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
        <w:gridCol w:w="636"/>
        <w:gridCol w:w="2168"/>
        <w:gridCol w:w="413"/>
        <w:gridCol w:w="1314"/>
        <w:gridCol w:w="413"/>
        <w:gridCol w:w="413"/>
        <w:gridCol w:w="984"/>
        <w:gridCol w:w="414"/>
        <w:gridCol w:w="414"/>
        <w:gridCol w:w="666"/>
      </w:tblGrid>
      <w:tr w:rsidR="007D2B06" w14:paraId="519AA2FD" w14:textId="77777777" w:rsidTr="005961C5">
        <w:trPr>
          <w:cantSplit/>
          <w:trHeight w:val="680"/>
          <w:jc w:val="center"/>
        </w:trPr>
        <w:tc>
          <w:tcPr>
            <w:tcW w:w="290" w:type="pct"/>
            <w:vAlign w:val="center"/>
          </w:tcPr>
          <w:p w14:paraId="1412FFF9" w14:textId="77777777" w:rsidR="007D2B06" w:rsidRDefault="007D2B06" w:rsidP="005961C5">
            <w:pPr>
              <w:jc w:val="center"/>
              <w:rPr>
                <w:rFonts w:ascii="楷体_GB2312" w:eastAsia="楷体_GB2312"/>
              </w:rPr>
            </w:pPr>
          </w:p>
        </w:tc>
        <w:tc>
          <w:tcPr>
            <w:tcW w:w="264" w:type="pct"/>
            <w:vAlign w:val="center"/>
          </w:tcPr>
          <w:p w14:paraId="37F2A68F" w14:textId="77777777" w:rsidR="007D2B06" w:rsidRDefault="00164760" w:rsidP="005961C5">
            <w:pPr>
              <w:jc w:val="center"/>
              <w:rPr>
                <w:rFonts w:ascii="楷体_GB2312" w:eastAsia="楷体_GB2312"/>
              </w:rPr>
            </w:pPr>
            <w:r>
              <w:rPr>
                <w:rFonts w:ascii="楷体_GB2312" w:eastAsia="楷体_GB2312"/>
              </w:rPr>
              <w:t>Task 1</w:t>
            </w:r>
          </w:p>
        </w:tc>
        <w:tc>
          <w:tcPr>
            <w:tcW w:w="1319" w:type="pct"/>
            <w:vAlign w:val="center"/>
          </w:tcPr>
          <w:p w14:paraId="72EC9124" w14:textId="77777777" w:rsidR="007D2B06" w:rsidRDefault="007D2B06" w:rsidP="005961C5">
            <w:pPr>
              <w:rPr>
                <w:rFonts w:ascii="楷体_GB2312" w:eastAsia="楷体_GB2312"/>
              </w:rPr>
            </w:pPr>
            <w:r>
              <w:rPr>
                <w:rFonts w:ascii="楷体_GB2312" w:eastAsia="楷体_GB2312" w:hAnsi="宋体" w:hint="eastAsia"/>
              </w:rPr>
              <w:t>使用</w:t>
            </w:r>
            <w:r>
              <w:rPr>
                <w:rFonts w:ascii="楷体_GB2312" w:eastAsia="楷体_GB2312" w:hAnsi="宋体"/>
              </w:rPr>
              <w:t>Java</w:t>
            </w:r>
            <w:r>
              <w:rPr>
                <w:rFonts w:ascii="楷体_GB2312" w:eastAsia="楷体_GB2312" w:hAnsi="宋体" w:hint="eastAsia"/>
              </w:rPr>
              <w:t>实现</w:t>
            </w:r>
            <w:r>
              <w:rPr>
                <w:rFonts w:ascii="楷体_GB2312" w:eastAsia="楷体_GB2312" w:hAnsi="宋体"/>
              </w:rPr>
              <w:t>W</w:t>
            </w:r>
            <w:r>
              <w:rPr>
                <w:rFonts w:ascii="楷体_GB2312" w:eastAsia="楷体_GB2312" w:hAnsi="宋体" w:hint="eastAsia"/>
              </w:rPr>
              <w:t>eb</w:t>
            </w:r>
            <w:r>
              <w:rPr>
                <w:rFonts w:ascii="楷体_GB2312" w:eastAsia="楷体_GB2312" w:hAnsi="宋体"/>
              </w:rPr>
              <w:t>服务器编程</w:t>
            </w:r>
          </w:p>
        </w:tc>
        <w:tc>
          <w:tcPr>
            <w:tcW w:w="261" w:type="pct"/>
            <w:vAlign w:val="center"/>
          </w:tcPr>
          <w:p w14:paraId="78890012" w14:textId="77777777" w:rsidR="007D2B06" w:rsidRDefault="007D2B06" w:rsidP="005961C5">
            <w:pPr>
              <w:jc w:val="center"/>
              <w:rPr>
                <w:rFonts w:ascii="楷体_GB2312" w:eastAsia="楷体_GB2312"/>
              </w:rPr>
            </w:pPr>
            <w:r>
              <w:rPr>
                <w:rFonts w:ascii="楷体_GB2312" w:eastAsia="楷体_GB2312" w:hint="eastAsia"/>
              </w:rPr>
              <w:t>5</w:t>
            </w:r>
          </w:p>
        </w:tc>
        <w:tc>
          <w:tcPr>
            <w:tcW w:w="804" w:type="pct"/>
            <w:vAlign w:val="center"/>
          </w:tcPr>
          <w:p w14:paraId="3AD4A541" w14:textId="77777777" w:rsidR="007D2B06" w:rsidRPr="006320D7" w:rsidRDefault="00D4332A" w:rsidP="005961C5">
            <w:pPr>
              <w:jc w:val="center"/>
              <w:rPr>
                <w:rFonts w:ascii="楷体_GB2312" w:eastAsia="楷体_GB2312" w:hint="eastAsia"/>
                <w:color w:val="FF0000"/>
              </w:rPr>
            </w:pPr>
            <w:r w:rsidRPr="006320D7">
              <w:rPr>
                <w:rFonts w:ascii="楷体_GB2312" w:eastAsia="楷体_GB2312" w:hint="eastAsia"/>
                <w:color w:val="FF0000"/>
              </w:rPr>
              <w:t>P121</w:t>
            </w:r>
          </w:p>
        </w:tc>
        <w:tc>
          <w:tcPr>
            <w:tcW w:w="261" w:type="pct"/>
            <w:vAlign w:val="center"/>
          </w:tcPr>
          <w:p w14:paraId="0AD48C0D" w14:textId="77777777" w:rsidR="007D2B06" w:rsidRDefault="007D2B06" w:rsidP="005961C5">
            <w:pPr>
              <w:jc w:val="center"/>
              <w:rPr>
                <w:rFonts w:ascii="楷体_GB2312" w:eastAsia="楷体_GB2312"/>
              </w:rPr>
            </w:pPr>
          </w:p>
        </w:tc>
        <w:tc>
          <w:tcPr>
            <w:tcW w:w="261" w:type="pct"/>
            <w:vAlign w:val="center"/>
          </w:tcPr>
          <w:p w14:paraId="170D959C" w14:textId="77777777" w:rsidR="007D2B06" w:rsidRDefault="007D2B06" w:rsidP="005961C5">
            <w:pPr>
              <w:jc w:val="center"/>
              <w:rPr>
                <w:rFonts w:ascii="楷体_GB2312" w:eastAsia="楷体_GB2312"/>
              </w:rPr>
            </w:pPr>
          </w:p>
        </w:tc>
        <w:tc>
          <w:tcPr>
            <w:tcW w:w="605" w:type="pct"/>
            <w:vAlign w:val="center"/>
          </w:tcPr>
          <w:p w14:paraId="7F312EB3" w14:textId="77777777" w:rsidR="007D2B06" w:rsidRDefault="007D2B06" w:rsidP="005961C5">
            <w:pPr>
              <w:rPr>
                <w:rFonts w:ascii="楷体_GB2312" w:eastAsia="楷体_GB2312"/>
              </w:rPr>
            </w:pPr>
            <w:r>
              <w:rPr>
                <w:rFonts w:ascii="楷体_GB2312" w:eastAsia="楷体_GB2312" w:hint="eastAsia"/>
              </w:rPr>
              <w:t>实验一</w:t>
            </w:r>
          </w:p>
        </w:tc>
        <w:tc>
          <w:tcPr>
            <w:tcW w:w="261" w:type="pct"/>
            <w:vAlign w:val="center"/>
          </w:tcPr>
          <w:p w14:paraId="1CD98F9A" w14:textId="77777777"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14:paraId="6166C31C" w14:textId="77777777" w:rsidR="007D2B06" w:rsidRDefault="007D2B06" w:rsidP="005961C5">
            <w:pPr>
              <w:jc w:val="center"/>
              <w:rPr>
                <w:rFonts w:ascii="楷体_GB2312" w:eastAsia="楷体_GB2312"/>
              </w:rPr>
            </w:pPr>
            <w:r>
              <w:rPr>
                <w:rFonts w:ascii="楷体_GB2312" w:eastAsia="楷体_GB2312" w:hint="eastAsia"/>
              </w:rPr>
              <w:t>3</w:t>
            </w:r>
          </w:p>
        </w:tc>
        <w:tc>
          <w:tcPr>
            <w:tcW w:w="413" w:type="pct"/>
            <w:vMerge w:val="restart"/>
          </w:tcPr>
          <w:p w14:paraId="3E5803E8" w14:textId="77777777" w:rsidR="007D2B06" w:rsidRDefault="007D2B06" w:rsidP="005961C5">
            <w:pPr>
              <w:rPr>
                <w:rFonts w:ascii="楷体_GB2312" w:eastAsia="楷体_GB2312"/>
              </w:rPr>
            </w:pPr>
          </w:p>
        </w:tc>
      </w:tr>
      <w:tr w:rsidR="007D2B06" w14:paraId="76159480" w14:textId="77777777" w:rsidTr="005961C5">
        <w:trPr>
          <w:cantSplit/>
          <w:trHeight w:val="680"/>
          <w:jc w:val="center"/>
        </w:trPr>
        <w:tc>
          <w:tcPr>
            <w:tcW w:w="290" w:type="pct"/>
            <w:vAlign w:val="center"/>
          </w:tcPr>
          <w:p w14:paraId="346B973B" w14:textId="77777777" w:rsidR="007D2B06" w:rsidRDefault="007D2B06" w:rsidP="005961C5">
            <w:pPr>
              <w:jc w:val="center"/>
              <w:rPr>
                <w:rFonts w:ascii="楷体_GB2312" w:eastAsia="楷体_GB2312"/>
              </w:rPr>
            </w:pPr>
          </w:p>
        </w:tc>
        <w:tc>
          <w:tcPr>
            <w:tcW w:w="264" w:type="pct"/>
            <w:vAlign w:val="center"/>
          </w:tcPr>
          <w:p w14:paraId="1E958BAD" w14:textId="77777777" w:rsidR="007D2B06" w:rsidRDefault="00164760" w:rsidP="005961C5">
            <w:pPr>
              <w:jc w:val="center"/>
              <w:rPr>
                <w:rFonts w:ascii="楷体_GB2312" w:eastAsia="楷体_GB2312"/>
              </w:rPr>
            </w:pPr>
            <w:r>
              <w:rPr>
                <w:rFonts w:ascii="楷体_GB2312" w:eastAsia="楷体_GB2312"/>
              </w:rPr>
              <w:t>Task 2</w:t>
            </w:r>
          </w:p>
        </w:tc>
        <w:tc>
          <w:tcPr>
            <w:tcW w:w="1319" w:type="pct"/>
            <w:vAlign w:val="center"/>
          </w:tcPr>
          <w:p w14:paraId="6A1C2C22" w14:textId="77777777" w:rsidR="007D2B06" w:rsidRDefault="007D2B06" w:rsidP="005961C5">
            <w:pPr>
              <w:rPr>
                <w:rFonts w:ascii="楷体_GB2312" w:eastAsia="楷体_GB2312"/>
              </w:rPr>
            </w:pPr>
            <w:r>
              <w:rPr>
                <w:rFonts w:ascii="楷体_GB2312" w:eastAsia="楷体_GB2312" w:hAnsi="宋体" w:hint="eastAsia"/>
              </w:rPr>
              <w:t>使用</w:t>
            </w:r>
            <w:r>
              <w:rPr>
                <w:rFonts w:ascii="楷体_GB2312" w:eastAsia="楷体_GB2312" w:hAnsi="宋体"/>
              </w:rPr>
              <w:t>Java</w:t>
            </w:r>
            <w:r>
              <w:rPr>
                <w:rFonts w:ascii="楷体_GB2312" w:eastAsia="楷体_GB2312" w:hAnsi="宋体" w:hint="eastAsia"/>
              </w:rPr>
              <w:t>实现</w:t>
            </w:r>
            <w:r>
              <w:rPr>
                <w:rFonts w:ascii="楷体_GB2312" w:eastAsia="楷体_GB2312" w:hAnsi="宋体"/>
              </w:rPr>
              <w:t>POP客户端编程</w:t>
            </w:r>
          </w:p>
        </w:tc>
        <w:tc>
          <w:tcPr>
            <w:tcW w:w="261" w:type="pct"/>
            <w:vAlign w:val="center"/>
          </w:tcPr>
          <w:p w14:paraId="55D60EB5" w14:textId="77777777" w:rsidR="007D2B06" w:rsidRDefault="007D2B06" w:rsidP="005961C5">
            <w:pPr>
              <w:jc w:val="center"/>
              <w:rPr>
                <w:rFonts w:ascii="楷体_GB2312" w:eastAsia="楷体_GB2312"/>
              </w:rPr>
            </w:pPr>
            <w:r>
              <w:rPr>
                <w:rFonts w:ascii="楷体_GB2312" w:eastAsia="楷体_GB2312" w:hint="eastAsia"/>
              </w:rPr>
              <w:t>5</w:t>
            </w:r>
          </w:p>
        </w:tc>
        <w:tc>
          <w:tcPr>
            <w:tcW w:w="804" w:type="pct"/>
            <w:vAlign w:val="center"/>
          </w:tcPr>
          <w:p w14:paraId="0FFF2759" w14:textId="77777777" w:rsidR="007D2B06" w:rsidRPr="006320D7" w:rsidRDefault="00D4332A" w:rsidP="005961C5">
            <w:pPr>
              <w:jc w:val="center"/>
              <w:rPr>
                <w:rFonts w:ascii="楷体_GB2312" w:eastAsia="楷体_GB2312" w:hint="eastAsia"/>
                <w:color w:val="FF0000"/>
              </w:rPr>
            </w:pPr>
            <w:r w:rsidRPr="006320D7">
              <w:rPr>
                <w:rFonts w:ascii="楷体_GB2312" w:eastAsia="楷体_GB2312" w:hint="eastAsia"/>
                <w:color w:val="FF0000"/>
              </w:rPr>
              <w:t>P121</w:t>
            </w:r>
            <w:bookmarkStart w:id="0" w:name="_GoBack"/>
            <w:bookmarkEnd w:id="0"/>
          </w:p>
        </w:tc>
        <w:tc>
          <w:tcPr>
            <w:tcW w:w="261" w:type="pct"/>
            <w:vAlign w:val="center"/>
          </w:tcPr>
          <w:p w14:paraId="4A9542E5" w14:textId="77777777" w:rsidR="007D2B06" w:rsidRDefault="007D2B06" w:rsidP="005961C5">
            <w:pPr>
              <w:jc w:val="center"/>
              <w:rPr>
                <w:rFonts w:ascii="楷体_GB2312" w:eastAsia="楷体_GB2312"/>
              </w:rPr>
            </w:pPr>
          </w:p>
        </w:tc>
        <w:tc>
          <w:tcPr>
            <w:tcW w:w="261" w:type="pct"/>
            <w:vAlign w:val="center"/>
          </w:tcPr>
          <w:p w14:paraId="5B34228E" w14:textId="77777777" w:rsidR="007D2B06" w:rsidRDefault="007D2B06" w:rsidP="005961C5">
            <w:pPr>
              <w:jc w:val="center"/>
              <w:rPr>
                <w:rFonts w:ascii="楷体_GB2312" w:eastAsia="楷体_GB2312"/>
              </w:rPr>
            </w:pPr>
          </w:p>
        </w:tc>
        <w:tc>
          <w:tcPr>
            <w:tcW w:w="605" w:type="pct"/>
            <w:vAlign w:val="center"/>
          </w:tcPr>
          <w:p w14:paraId="7A1E99D8" w14:textId="77777777" w:rsidR="007D2B06" w:rsidRDefault="007D2B06" w:rsidP="005961C5">
            <w:pPr>
              <w:rPr>
                <w:rFonts w:ascii="楷体_GB2312" w:eastAsia="楷体_GB2312"/>
              </w:rPr>
            </w:pPr>
            <w:r>
              <w:rPr>
                <w:rFonts w:ascii="楷体_GB2312" w:eastAsia="楷体_GB2312" w:hint="eastAsia"/>
              </w:rPr>
              <w:t>实验二</w:t>
            </w:r>
          </w:p>
        </w:tc>
        <w:tc>
          <w:tcPr>
            <w:tcW w:w="261" w:type="pct"/>
            <w:vAlign w:val="center"/>
          </w:tcPr>
          <w:p w14:paraId="0300E1C4" w14:textId="77777777"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14:paraId="53E1DE10" w14:textId="77777777" w:rsidR="007D2B06" w:rsidRDefault="007D2B06" w:rsidP="005961C5">
            <w:pPr>
              <w:jc w:val="center"/>
              <w:rPr>
                <w:rFonts w:ascii="楷体_GB2312" w:eastAsia="楷体_GB2312"/>
              </w:rPr>
            </w:pPr>
            <w:r>
              <w:rPr>
                <w:rFonts w:ascii="楷体_GB2312" w:eastAsia="楷体_GB2312" w:hint="eastAsia"/>
              </w:rPr>
              <w:t>3</w:t>
            </w:r>
          </w:p>
        </w:tc>
        <w:tc>
          <w:tcPr>
            <w:tcW w:w="413" w:type="pct"/>
            <w:vMerge/>
            <w:vAlign w:val="center"/>
          </w:tcPr>
          <w:p w14:paraId="1B10FF0F" w14:textId="77777777" w:rsidR="007D2B06" w:rsidRDefault="007D2B06" w:rsidP="005961C5">
            <w:pPr>
              <w:jc w:val="center"/>
              <w:rPr>
                <w:rFonts w:ascii="楷体_GB2312" w:eastAsia="楷体_GB2312"/>
              </w:rPr>
            </w:pPr>
          </w:p>
        </w:tc>
      </w:tr>
      <w:tr w:rsidR="007D2B06" w14:paraId="0802096E" w14:textId="77777777" w:rsidTr="005961C5">
        <w:trPr>
          <w:cantSplit/>
          <w:trHeight w:val="582"/>
          <w:jc w:val="center"/>
        </w:trPr>
        <w:tc>
          <w:tcPr>
            <w:tcW w:w="290" w:type="pct"/>
            <w:vAlign w:val="center"/>
          </w:tcPr>
          <w:p w14:paraId="34EED93A" w14:textId="77777777" w:rsidR="007D2B06" w:rsidRDefault="007D2B06" w:rsidP="005961C5">
            <w:pPr>
              <w:jc w:val="center"/>
              <w:rPr>
                <w:rFonts w:ascii="楷体_GB2312" w:eastAsia="楷体_GB2312"/>
              </w:rPr>
            </w:pPr>
          </w:p>
        </w:tc>
        <w:tc>
          <w:tcPr>
            <w:tcW w:w="264" w:type="pct"/>
            <w:vAlign w:val="center"/>
          </w:tcPr>
          <w:p w14:paraId="4A10611C" w14:textId="77777777" w:rsidR="007D2B06" w:rsidRDefault="00164760" w:rsidP="005961C5">
            <w:pPr>
              <w:jc w:val="center"/>
              <w:rPr>
                <w:rFonts w:ascii="楷体_GB2312" w:eastAsia="楷体_GB2312"/>
              </w:rPr>
            </w:pPr>
            <w:r>
              <w:rPr>
                <w:rFonts w:ascii="楷体_GB2312" w:eastAsia="楷体_GB2312"/>
              </w:rPr>
              <w:t>Task 3</w:t>
            </w:r>
          </w:p>
        </w:tc>
        <w:tc>
          <w:tcPr>
            <w:tcW w:w="1319" w:type="pct"/>
            <w:vAlign w:val="center"/>
          </w:tcPr>
          <w:p w14:paraId="716A3D3F" w14:textId="77777777" w:rsidR="007D2B06" w:rsidRDefault="007D2B06" w:rsidP="005961C5">
            <w:pPr>
              <w:rPr>
                <w:rFonts w:ascii="楷体_GB2312" w:eastAsia="楷体_GB2312"/>
              </w:rPr>
            </w:pPr>
            <w:r>
              <w:rPr>
                <w:rFonts w:ascii="楷体_GB2312" w:eastAsia="楷体_GB2312" w:hAnsi="宋体" w:hint="eastAsia"/>
              </w:rPr>
              <w:t>使</w:t>
            </w:r>
            <w:r>
              <w:rPr>
                <w:rFonts w:ascii="楷体_GB2312" w:eastAsia="楷体_GB2312" w:hint="eastAsia"/>
              </w:rPr>
              <w:t>用</w:t>
            </w:r>
            <w:r>
              <w:rPr>
                <w:rFonts w:ascii="楷体_GB2312" w:eastAsia="楷体_GB2312"/>
              </w:rPr>
              <w:t>Java/CORBA实现分布应用编程</w:t>
            </w:r>
          </w:p>
        </w:tc>
        <w:tc>
          <w:tcPr>
            <w:tcW w:w="261" w:type="pct"/>
            <w:vAlign w:val="center"/>
          </w:tcPr>
          <w:p w14:paraId="13BC7E12" w14:textId="77777777" w:rsidR="007D2B06" w:rsidRDefault="007D2B06" w:rsidP="005961C5">
            <w:pPr>
              <w:jc w:val="center"/>
              <w:rPr>
                <w:rFonts w:ascii="楷体_GB2312" w:eastAsia="楷体_GB2312"/>
              </w:rPr>
            </w:pPr>
            <w:r>
              <w:rPr>
                <w:rFonts w:ascii="楷体_GB2312" w:eastAsia="楷体_GB2312" w:hint="eastAsia"/>
              </w:rPr>
              <w:t>5</w:t>
            </w:r>
          </w:p>
        </w:tc>
        <w:tc>
          <w:tcPr>
            <w:tcW w:w="804" w:type="pct"/>
            <w:vAlign w:val="center"/>
          </w:tcPr>
          <w:p w14:paraId="413D2678" w14:textId="77777777" w:rsidR="007D2B06" w:rsidRPr="006320D7" w:rsidRDefault="007D2B06" w:rsidP="005961C5">
            <w:pPr>
              <w:jc w:val="center"/>
              <w:rPr>
                <w:rFonts w:ascii="楷体_GB2312" w:eastAsia="楷体_GB2312"/>
                <w:color w:val="FF0000"/>
              </w:rPr>
            </w:pPr>
          </w:p>
        </w:tc>
        <w:tc>
          <w:tcPr>
            <w:tcW w:w="261" w:type="pct"/>
            <w:vAlign w:val="center"/>
          </w:tcPr>
          <w:p w14:paraId="61F9B0B1" w14:textId="77777777" w:rsidR="007D2B06" w:rsidRDefault="007D2B06" w:rsidP="005961C5">
            <w:pPr>
              <w:jc w:val="center"/>
              <w:rPr>
                <w:rFonts w:ascii="楷体_GB2312" w:eastAsia="楷体_GB2312"/>
              </w:rPr>
            </w:pPr>
          </w:p>
        </w:tc>
        <w:tc>
          <w:tcPr>
            <w:tcW w:w="261" w:type="pct"/>
            <w:vAlign w:val="center"/>
          </w:tcPr>
          <w:p w14:paraId="42FC741B" w14:textId="77777777" w:rsidR="007D2B06" w:rsidRDefault="007D2B06" w:rsidP="005961C5">
            <w:pPr>
              <w:jc w:val="center"/>
              <w:rPr>
                <w:rFonts w:ascii="楷体_GB2312" w:eastAsia="楷体_GB2312"/>
              </w:rPr>
            </w:pPr>
          </w:p>
        </w:tc>
        <w:tc>
          <w:tcPr>
            <w:tcW w:w="605" w:type="pct"/>
            <w:vAlign w:val="center"/>
          </w:tcPr>
          <w:p w14:paraId="69FF08AC" w14:textId="77777777" w:rsidR="007D2B06" w:rsidRDefault="007D2B06" w:rsidP="005961C5">
            <w:pPr>
              <w:rPr>
                <w:rFonts w:ascii="楷体_GB2312" w:eastAsia="楷体_GB2312"/>
              </w:rPr>
            </w:pPr>
            <w:r>
              <w:rPr>
                <w:rFonts w:ascii="楷体_GB2312" w:eastAsia="楷体_GB2312" w:hint="eastAsia"/>
              </w:rPr>
              <w:t>实验三</w:t>
            </w:r>
          </w:p>
        </w:tc>
        <w:tc>
          <w:tcPr>
            <w:tcW w:w="261" w:type="pct"/>
            <w:vAlign w:val="center"/>
          </w:tcPr>
          <w:p w14:paraId="77FC98A8" w14:textId="77777777"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14:paraId="30794DA2" w14:textId="77777777" w:rsidR="007D2B06" w:rsidRDefault="007D2B06" w:rsidP="005961C5">
            <w:pPr>
              <w:jc w:val="center"/>
              <w:rPr>
                <w:rFonts w:ascii="楷体_GB2312" w:eastAsia="楷体_GB2312"/>
              </w:rPr>
            </w:pPr>
            <w:r>
              <w:rPr>
                <w:rFonts w:ascii="楷体_GB2312" w:eastAsia="楷体_GB2312" w:hint="eastAsia"/>
              </w:rPr>
              <w:t>3</w:t>
            </w:r>
          </w:p>
        </w:tc>
        <w:tc>
          <w:tcPr>
            <w:tcW w:w="413" w:type="pct"/>
            <w:vMerge/>
            <w:vAlign w:val="center"/>
          </w:tcPr>
          <w:p w14:paraId="38A40935" w14:textId="77777777" w:rsidR="007D2B06" w:rsidRDefault="007D2B06" w:rsidP="005961C5">
            <w:pPr>
              <w:jc w:val="center"/>
              <w:rPr>
                <w:rFonts w:ascii="楷体_GB2312" w:eastAsia="楷体_GB2312"/>
              </w:rPr>
            </w:pPr>
          </w:p>
        </w:tc>
      </w:tr>
      <w:tr w:rsidR="007D2B06" w14:paraId="0137A817" w14:textId="77777777" w:rsidTr="005961C5">
        <w:trPr>
          <w:cantSplit/>
          <w:trHeight w:val="562"/>
          <w:jc w:val="center"/>
        </w:trPr>
        <w:tc>
          <w:tcPr>
            <w:tcW w:w="290" w:type="pct"/>
            <w:vAlign w:val="center"/>
          </w:tcPr>
          <w:p w14:paraId="513065E6" w14:textId="77777777" w:rsidR="007D2B06" w:rsidRDefault="007D2B06" w:rsidP="005961C5">
            <w:pPr>
              <w:jc w:val="center"/>
              <w:rPr>
                <w:rFonts w:ascii="楷体_GB2312" w:eastAsia="楷体_GB2312"/>
              </w:rPr>
            </w:pPr>
          </w:p>
        </w:tc>
        <w:tc>
          <w:tcPr>
            <w:tcW w:w="264" w:type="pct"/>
            <w:vAlign w:val="center"/>
          </w:tcPr>
          <w:p w14:paraId="48C21773" w14:textId="77777777" w:rsidR="007D2B06" w:rsidRDefault="00164760" w:rsidP="005961C5">
            <w:pPr>
              <w:jc w:val="center"/>
              <w:rPr>
                <w:rFonts w:ascii="楷体_GB2312" w:eastAsia="楷体_GB2312"/>
              </w:rPr>
            </w:pPr>
            <w:proofErr w:type="gramStart"/>
            <w:r>
              <w:rPr>
                <w:rFonts w:ascii="楷体_GB2312" w:eastAsia="楷体_GB2312"/>
              </w:rPr>
              <w:t>Task  4</w:t>
            </w:r>
            <w:proofErr w:type="gramEnd"/>
          </w:p>
        </w:tc>
        <w:tc>
          <w:tcPr>
            <w:tcW w:w="1319" w:type="pct"/>
            <w:vAlign w:val="center"/>
          </w:tcPr>
          <w:p w14:paraId="590A6A05" w14:textId="77777777" w:rsidR="007D2B06" w:rsidRDefault="007D2B06" w:rsidP="005961C5">
            <w:r>
              <w:rPr>
                <w:rFonts w:ascii="楷体_GB2312" w:eastAsia="楷体_GB2312" w:hint="eastAsia"/>
              </w:rPr>
              <w:t>熟悉ICMP</w:t>
            </w:r>
            <w:r>
              <w:rPr>
                <w:rFonts w:ascii="楷体_GB2312" w:eastAsia="楷体_GB2312"/>
              </w:rPr>
              <w:t>协议</w:t>
            </w:r>
            <w:r>
              <w:rPr>
                <w:rFonts w:ascii="楷体_GB2312" w:eastAsia="楷体_GB2312" w:hint="eastAsia"/>
              </w:rPr>
              <w:t>和</w:t>
            </w:r>
            <w:r>
              <w:rPr>
                <w:rFonts w:ascii="楷体_GB2312" w:eastAsia="楷体_GB2312"/>
              </w:rPr>
              <w:t>DHCP协议</w:t>
            </w:r>
          </w:p>
        </w:tc>
        <w:tc>
          <w:tcPr>
            <w:tcW w:w="261" w:type="pct"/>
            <w:vAlign w:val="center"/>
          </w:tcPr>
          <w:p w14:paraId="7F923A73" w14:textId="77777777" w:rsidR="007D2B06" w:rsidRDefault="007D2B06" w:rsidP="005961C5">
            <w:pPr>
              <w:jc w:val="center"/>
              <w:rPr>
                <w:rFonts w:ascii="楷体_GB2312" w:eastAsia="楷体_GB2312"/>
              </w:rPr>
            </w:pPr>
            <w:r>
              <w:rPr>
                <w:rFonts w:ascii="楷体_GB2312" w:eastAsia="楷体_GB2312" w:hint="eastAsia"/>
              </w:rPr>
              <w:t>3</w:t>
            </w:r>
          </w:p>
        </w:tc>
        <w:tc>
          <w:tcPr>
            <w:tcW w:w="804" w:type="pct"/>
            <w:vAlign w:val="center"/>
          </w:tcPr>
          <w:p w14:paraId="27D9388D" w14:textId="77777777" w:rsidR="007D2B06" w:rsidRPr="006320D7" w:rsidRDefault="00D4332A" w:rsidP="005961C5">
            <w:pPr>
              <w:jc w:val="center"/>
              <w:rPr>
                <w:rFonts w:ascii="楷体_GB2312" w:eastAsia="楷体_GB2312" w:hint="eastAsia"/>
                <w:color w:val="FF0000"/>
              </w:rPr>
            </w:pPr>
            <w:r w:rsidRPr="006320D7">
              <w:rPr>
                <w:rFonts w:ascii="楷体_GB2312" w:eastAsia="楷体_GB2312" w:hint="eastAsia"/>
                <w:color w:val="FF0000"/>
              </w:rPr>
              <w:t>P288</w:t>
            </w:r>
          </w:p>
        </w:tc>
        <w:tc>
          <w:tcPr>
            <w:tcW w:w="261" w:type="pct"/>
            <w:vAlign w:val="center"/>
          </w:tcPr>
          <w:p w14:paraId="535B4CEB" w14:textId="77777777" w:rsidR="007D2B06" w:rsidRDefault="007D2B06" w:rsidP="005961C5">
            <w:pPr>
              <w:jc w:val="center"/>
              <w:rPr>
                <w:rFonts w:ascii="楷体_GB2312" w:eastAsia="楷体_GB2312"/>
              </w:rPr>
            </w:pPr>
          </w:p>
        </w:tc>
        <w:tc>
          <w:tcPr>
            <w:tcW w:w="261" w:type="pct"/>
            <w:vAlign w:val="center"/>
          </w:tcPr>
          <w:p w14:paraId="70A2A916" w14:textId="77777777" w:rsidR="007D2B06" w:rsidRDefault="007D2B06" w:rsidP="005961C5">
            <w:pPr>
              <w:jc w:val="center"/>
              <w:rPr>
                <w:rFonts w:ascii="楷体_GB2312" w:eastAsia="楷体_GB2312"/>
              </w:rPr>
            </w:pPr>
          </w:p>
        </w:tc>
        <w:tc>
          <w:tcPr>
            <w:tcW w:w="605" w:type="pct"/>
            <w:vAlign w:val="center"/>
          </w:tcPr>
          <w:p w14:paraId="2B3DA967" w14:textId="77777777" w:rsidR="007D2B06" w:rsidRDefault="007D2B06" w:rsidP="005961C5">
            <w:pPr>
              <w:rPr>
                <w:rFonts w:ascii="楷体_GB2312" w:eastAsia="楷体_GB2312"/>
              </w:rPr>
            </w:pPr>
            <w:r>
              <w:rPr>
                <w:rFonts w:ascii="楷体_GB2312" w:eastAsia="楷体_GB2312" w:hint="eastAsia"/>
              </w:rPr>
              <w:t>实验四</w:t>
            </w:r>
          </w:p>
        </w:tc>
        <w:tc>
          <w:tcPr>
            <w:tcW w:w="261" w:type="pct"/>
            <w:vAlign w:val="center"/>
          </w:tcPr>
          <w:p w14:paraId="7798AA5C" w14:textId="77777777" w:rsidR="007D2B06" w:rsidRDefault="007D2B06" w:rsidP="005961C5">
            <w:pPr>
              <w:jc w:val="center"/>
              <w:rPr>
                <w:rFonts w:ascii="楷体_GB2312" w:eastAsia="楷体_GB2312"/>
              </w:rPr>
            </w:pPr>
            <w:r>
              <w:rPr>
                <w:rFonts w:ascii="楷体_GB2312" w:eastAsia="楷体_GB2312" w:hint="eastAsia"/>
              </w:rPr>
              <w:t>3</w:t>
            </w:r>
          </w:p>
        </w:tc>
        <w:tc>
          <w:tcPr>
            <w:tcW w:w="261" w:type="pct"/>
            <w:vAlign w:val="center"/>
          </w:tcPr>
          <w:p w14:paraId="36CC7260" w14:textId="77777777" w:rsidR="007D2B06" w:rsidRDefault="007D2B06" w:rsidP="005961C5">
            <w:pPr>
              <w:jc w:val="center"/>
              <w:rPr>
                <w:rFonts w:ascii="楷体_GB2312" w:eastAsia="楷体_GB2312"/>
              </w:rPr>
            </w:pPr>
            <w:r>
              <w:rPr>
                <w:rFonts w:ascii="楷体_GB2312" w:eastAsia="楷体_GB2312" w:hint="eastAsia"/>
              </w:rPr>
              <w:t>3</w:t>
            </w:r>
          </w:p>
        </w:tc>
        <w:tc>
          <w:tcPr>
            <w:tcW w:w="413" w:type="pct"/>
            <w:vMerge/>
            <w:vAlign w:val="center"/>
          </w:tcPr>
          <w:p w14:paraId="5C4C9687" w14:textId="77777777" w:rsidR="007D2B06" w:rsidRDefault="007D2B06" w:rsidP="005961C5">
            <w:pPr>
              <w:jc w:val="center"/>
              <w:rPr>
                <w:rFonts w:ascii="楷体_GB2312" w:eastAsia="楷体_GB2312"/>
              </w:rPr>
            </w:pPr>
          </w:p>
        </w:tc>
      </w:tr>
    </w:tbl>
    <w:p w14:paraId="4F38352C" w14:textId="77777777" w:rsidR="00CB1E01" w:rsidRDefault="00164760">
      <w:r>
        <w:rPr>
          <w:rFonts w:hint="eastAsia"/>
        </w:rPr>
        <w:t>参考资料</w:t>
      </w:r>
      <w:r>
        <w:t>：</w:t>
      </w:r>
    </w:p>
    <w:p w14:paraId="3A5CC961" w14:textId="77777777" w:rsidR="00164760" w:rsidRDefault="00164760" w:rsidP="00164760">
      <w:pPr>
        <w:pStyle w:val="ListParagraph"/>
        <w:numPr>
          <w:ilvl w:val="0"/>
          <w:numId w:val="1"/>
        </w:numPr>
        <w:ind w:firstLineChars="0"/>
      </w:pPr>
      <w:proofErr w:type="spellStart"/>
      <w:r>
        <w:t>HyperText</w:t>
      </w:r>
      <w:proofErr w:type="spellEnd"/>
      <w:r>
        <w:t xml:space="preserve"> Transfer Protocol, RFC 1945 RFC 2616</w:t>
      </w:r>
    </w:p>
    <w:p w14:paraId="14A65EDD" w14:textId="77777777" w:rsidR="00164760" w:rsidRDefault="00164760" w:rsidP="00164760">
      <w:pPr>
        <w:pStyle w:val="ListParagraph"/>
        <w:numPr>
          <w:ilvl w:val="0"/>
          <w:numId w:val="1"/>
        </w:numPr>
        <w:ind w:firstLineChars="0"/>
      </w:pPr>
      <w:proofErr w:type="spellStart"/>
      <w:r>
        <w:t>PostOffice</w:t>
      </w:r>
      <w:proofErr w:type="spellEnd"/>
      <w:r>
        <w:t xml:space="preserve"> Protocol Ver.3 RFC 1939</w:t>
      </w:r>
    </w:p>
    <w:p w14:paraId="4D9208D8" w14:textId="77777777" w:rsidR="00164760" w:rsidRDefault="00164760" w:rsidP="00465B71">
      <w:pPr>
        <w:pStyle w:val="ListParagraph"/>
        <w:numPr>
          <w:ilvl w:val="0"/>
          <w:numId w:val="1"/>
        </w:numPr>
        <w:ind w:firstLineChars="0"/>
      </w:pPr>
      <w:r w:rsidRPr="00164760">
        <w:t>Java Network Programming and Distributed Computing</w:t>
      </w:r>
    </w:p>
    <w:p w14:paraId="766A2806" w14:textId="77777777" w:rsidR="00465B71" w:rsidRPr="0065604D" w:rsidRDefault="00465B71" w:rsidP="00465B71">
      <w:pPr>
        <w:pStyle w:val="ListParagraph"/>
        <w:numPr>
          <w:ilvl w:val="0"/>
          <w:numId w:val="1"/>
        </w:numPr>
        <w:ind w:firstLineChars="0"/>
      </w:pPr>
      <w:r>
        <w:rPr>
          <w:rFonts w:ascii="Verdana" w:hAnsi="Verdana"/>
          <w:sz w:val="18"/>
          <w:szCs w:val="18"/>
        </w:rPr>
        <w:t>Practical Packet Analysis</w:t>
      </w:r>
      <w:r>
        <w:rPr>
          <w:rFonts w:ascii="Verdana" w:hAnsi="Verdana"/>
          <w:sz w:val="18"/>
          <w:szCs w:val="18"/>
        </w:rPr>
        <w:t>：</w:t>
      </w:r>
      <w:r>
        <w:rPr>
          <w:rFonts w:ascii="Verdana" w:hAnsi="Verdana"/>
          <w:sz w:val="18"/>
          <w:szCs w:val="18"/>
        </w:rPr>
        <w:t>sing Wireshark to Solve Real-World Network Problems</w:t>
      </w:r>
    </w:p>
    <w:p w14:paraId="618E5B0C" w14:textId="77777777" w:rsidR="0065604D" w:rsidRDefault="0065604D" w:rsidP="0065604D">
      <w:pPr>
        <w:pStyle w:val="ListParagraph"/>
        <w:numPr>
          <w:ilvl w:val="0"/>
          <w:numId w:val="1"/>
        </w:numPr>
        <w:ind w:firstLineChars="0"/>
      </w:pPr>
      <w:r w:rsidRPr="0065604D">
        <w:t>Instant Wireshark Starter</w:t>
      </w:r>
    </w:p>
    <w:p w14:paraId="2D47D8B7" w14:textId="77777777" w:rsidR="008928AE" w:rsidRDefault="008928AE" w:rsidP="00164760">
      <w:r>
        <w:t>Task 1</w:t>
      </w:r>
    </w:p>
    <w:p w14:paraId="3851B9E6" w14:textId="77777777" w:rsidR="008928AE" w:rsidRDefault="008928AE" w:rsidP="00164760">
      <w:r>
        <w:t>完成简单的</w:t>
      </w:r>
      <w:r>
        <w:t>web</w:t>
      </w:r>
      <w:r>
        <w:t>服务器程序</w:t>
      </w:r>
      <w:r w:rsidR="002F7B0A">
        <w:rPr>
          <w:rFonts w:hint="eastAsia"/>
        </w:rPr>
        <w:t>，上交</w:t>
      </w:r>
      <w:r w:rsidR="002F7B0A">
        <w:t>程序和设计文档</w:t>
      </w:r>
    </w:p>
    <w:p w14:paraId="32558918" w14:textId="77777777" w:rsidR="008928AE" w:rsidRDefault="008928AE" w:rsidP="00164760">
      <w:r>
        <w:t>Task 2</w:t>
      </w:r>
    </w:p>
    <w:p w14:paraId="16791DB6" w14:textId="77777777" w:rsidR="008928AE" w:rsidRPr="008928AE" w:rsidRDefault="008928AE" w:rsidP="00164760">
      <w:r>
        <w:rPr>
          <w:rFonts w:hint="eastAsia"/>
        </w:rPr>
        <w:t>完成</w:t>
      </w:r>
      <w:r>
        <w:t>user</w:t>
      </w:r>
      <w:r>
        <w:t>、</w:t>
      </w:r>
      <w:r>
        <w:t>pass</w:t>
      </w:r>
      <w:r>
        <w:t>、</w:t>
      </w:r>
      <w:proofErr w:type="spellStart"/>
      <w:r>
        <w:t>retr</w:t>
      </w:r>
      <w:proofErr w:type="spellEnd"/>
      <w:r>
        <w:t>、</w:t>
      </w:r>
      <w:r>
        <w:t>list</w:t>
      </w:r>
      <w:r>
        <w:rPr>
          <w:rFonts w:hint="eastAsia"/>
        </w:rPr>
        <w:t>等</w:t>
      </w:r>
      <w:r>
        <w:t>命令</w:t>
      </w:r>
      <w:r w:rsidR="002F7B0A">
        <w:rPr>
          <w:rFonts w:hint="eastAsia"/>
        </w:rPr>
        <w:t>，上交</w:t>
      </w:r>
      <w:r w:rsidR="002F7B0A">
        <w:t>程序和设计文档</w:t>
      </w:r>
    </w:p>
    <w:p w14:paraId="3F75873D" w14:textId="77777777" w:rsidR="00164760" w:rsidRDefault="00164760" w:rsidP="00164760">
      <w:r>
        <w:t>Task 3</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06"/>
      </w:tblGrid>
      <w:tr w:rsidR="00164760" w14:paraId="30C33DAC" w14:textId="77777777" w:rsidTr="00A26D09">
        <w:trPr>
          <w:tblCellSpacing w:w="15" w:type="dxa"/>
        </w:trPr>
        <w:tc>
          <w:tcPr>
            <w:tcW w:w="0" w:type="auto"/>
            <w:vAlign w:val="center"/>
          </w:tcPr>
          <w:p w14:paraId="1AD20AE0" w14:textId="77777777" w:rsidR="00164760" w:rsidRDefault="00164760" w:rsidP="00A26D09">
            <w:r>
              <w:rPr>
                <w:b/>
                <w:bCs/>
              </w:rPr>
              <w:t>Readings:</w:t>
            </w:r>
            <w:r>
              <w:t xml:space="preserve"> </w:t>
            </w:r>
          </w:p>
          <w:p w14:paraId="06F7F371" w14:textId="77777777" w:rsidR="00164760" w:rsidRDefault="00164760" w:rsidP="00164760">
            <w:pPr>
              <w:widowControl/>
              <w:numPr>
                <w:ilvl w:val="0"/>
                <w:numId w:val="2"/>
              </w:numPr>
              <w:spacing w:before="100" w:beforeAutospacing="1" w:after="100" w:afterAutospacing="1"/>
              <w:jc w:val="left"/>
            </w:pPr>
            <w:r>
              <w:t xml:space="preserve">Reilly and Reilly, chapter 12 </w:t>
            </w:r>
          </w:p>
          <w:p w14:paraId="7142F523" w14:textId="77777777" w:rsidR="00164760" w:rsidRDefault="00164760" w:rsidP="00164760">
            <w:pPr>
              <w:widowControl/>
              <w:numPr>
                <w:ilvl w:val="0"/>
                <w:numId w:val="2"/>
              </w:numPr>
              <w:spacing w:before="100" w:beforeAutospacing="1" w:after="100" w:afterAutospacing="1"/>
              <w:jc w:val="left"/>
              <w:rPr>
                <w:rFonts w:ascii="宋体" w:hAnsi="宋体" w:cs="宋体"/>
                <w:sz w:val="24"/>
              </w:rPr>
            </w:pPr>
            <w:proofErr w:type="spellStart"/>
            <w:r>
              <w:rPr>
                <w:rStyle w:val="Emphasis"/>
              </w:rPr>
              <w:t>Java</w:t>
            </w:r>
            <w:r>
              <w:rPr>
                <w:rStyle w:val="Emphasis"/>
                <w:vertAlign w:val="superscript"/>
              </w:rPr>
              <w:t>TM</w:t>
            </w:r>
            <w:proofErr w:type="spellEnd"/>
            <w:r>
              <w:rPr>
                <w:rStyle w:val="Emphasis"/>
              </w:rPr>
              <w:t xml:space="preserve"> IDL Technology Documentation</w:t>
            </w:r>
            <w:r>
              <w:t xml:space="preserve"> at </w:t>
            </w:r>
            <w:hyperlink r:id="rId7" w:history="1">
              <w:r w:rsidR="00465B71" w:rsidRPr="002A23D4">
                <w:rPr>
                  <w:rStyle w:val="Hyperlink"/>
                </w:rPr>
                <w:t>http://java.sun.com/j2se/1.5/docs/guide/idl/index.html</w:t>
              </w:r>
            </w:hyperlink>
            <w:r>
              <w:t xml:space="preserve">. These readings describe a variety of ways in which Java and CORBA interact, and give an introduction to using IDL and CORBA. </w:t>
            </w:r>
          </w:p>
        </w:tc>
      </w:tr>
    </w:tbl>
    <w:p w14:paraId="4D21AFFF" w14:textId="77777777" w:rsidR="00164760" w:rsidRDefault="00164760" w:rsidP="00164760">
      <w:pPr>
        <w:pStyle w:val="Heading3"/>
        <w:rPr>
          <w:rFonts w:ascii="Trebuchet MS" w:hAnsi="Trebuchet MS"/>
          <w:color w:val="003366"/>
          <w:sz w:val="24"/>
          <w:szCs w:val="24"/>
        </w:rPr>
      </w:pPr>
      <w:r>
        <w:t>Background</w:t>
      </w:r>
    </w:p>
    <w:p w14:paraId="2069B28A"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Build a distributed to-do list using Java and CORBA. Various clients should be able to connect to a server managing various to-do list objects to query list items, add list items, delete list items, and clear to-do lists. The server should also have management functionality that allows member registration. Each to-do list item has a description, and a start time and an end time in which users must complete their items. Users should be able to add any number of items to their to-do lists.</w:t>
      </w:r>
    </w:p>
    <w:p w14:paraId="11F31700" w14:textId="77777777" w:rsidR="00164760" w:rsidRDefault="00164760" w:rsidP="00164760">
      <w:pPr>
        <w:pStyle w:val="Heading3"/>
        <w:rPr>
          <w:rFonts w:ascii="Trebuchet MS" w:hAnsi="Trebuchet MS"/>
          <w:color w:val="003366"/>
          <w:sz w:val="24"/>
          <w:szCs w:val="24"/>
        </w:rPr>
      </w:pPr>
      <w:r>
        <w:t>Tasks</w:t>
      </w:r>
    </w:p>
    <w:p w14:paraId="35C61DB0"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For this programming exercise, we will be using </w:t>
      </w:r>
      <w:proofErr w:type="spellStart"/>
      <w:r>
        <w:rPr>
          <w:rFonts w:ascii="Verdana" w:hAnsi="Verdana"/>
          <w:color w:val="000000"/>
          <w:sz w:val="18"/>
          <w:szCs w:val="18"/>
        </w:rPr>
        <w:t>JavaSoft's</w:t>
      </w:r>
      <w:proofErr w:type="spellEnd"/>
      <w:r>
        <w:rPr>
          <w:rFonts w:ascii="Verdana" w:hAnsi="Verdana"/>
          <w:color w:val="000000"/>
          <w:sz w:val="18"/>
          <w:szCs w:val="18"/>
        </w:rPr>
        <w:t xml:space="preserve"> Java IDL, which is a CORBA ORB written completely in Java. The advantages of Java's IDL are that it is free and very portable. Its disadvantage is that its functionality is minimal. However, it supports static </w:t>
      </w:r>
      <w:r>
        <w:rPr>
          <w:rFonts w:ascii="Verdana" w:hAnsi="Verdana"/>
          <w:color w:val="000000"/>
          <w:sz w:val="18"/>
          <w:szCs w:val="18"/>
        </w:rPr>
        <w:lastRenderedPageBreak/>
        <w:t>method invocations, and it has a naming service, which is all we need for this programming exercise. The Java IDL compiler (</w:t>
      </w:r>
      <w:proofErr w:type="spellStart"/>
      <w:r>
        <w:rPr>
          <w:rStyle w:val="HTMLCode"/>
          <w:color w:val="000000"/>
        </w:rPr>
        <w:t>idlj</w:t>
      </w:r>
      <w:proofErr w:type="spellEnd"/>
      <w:r>
        <w:rPr>
          <w:rFonts w:ascii="Verdana" w:hAnsi="Verdana"/>
          <w:color w:val="000000"/>
          <w:sz w:val="18"/>
          <w:szCs w:val="18"/>
        </w:rPr>
        <w:t xml:space="preserve">) is packaged with the </w:t>
      </w:r>
      <w:hyperlink r:id="rId8" w:tgtFrame="external" w:history="1">
        <w:r>
          <w:rPr>
            <w:rStyle w:val="Hyperlink"/>
            <w:rFonts w:ascii="Verdana" w:hAnsi="Verdana"/>
            <w:sz w:val="18"/>
            <w:szCs w:val="18"/>
          </w:rPr>
          <w:t>latest version of Java</w:t>
        </w:r>
      </w:hyperlink>
      <w:r>
        <w:rPr>
          <w:rFonts w:ascii="Verdana" w:hAnsi="Verdana"/>
          <w:color w:val="000000"/>
          <w:sz w:val="18"/>
          <w:szCs w:val="18"/>
        </w:rPr>
        <w:t xml:space="preserve"> (1.4.2 as of the time of this writing). You may find documentation for the </w:t>
      </w:r>
      <w:proofErr w:type="spellStart"/>
      <w:r>
        <w:rPr>
          <w:rStyle w:val="HTMLCode"/>
          <w:color w:val="000000"/>
        </w:rPr>
        <w:t>idlj</w:t>
      </w:r>
      <w:proofErr w:type="spellEnd"/>
      <w:r>
        <w:rPr>
          <w:rFonts w:ascii="Verdana" w:hAnsi="Verdana"/>
          <w:color w:val="000000"/>
          <w:sz w:val="18"/>
          <w:szCs w:val="18"/>
        </w:rPr>
        <w:t xml:space="preserve"> compiler </w:t>
      </w:r>
      <w:hyperlink r:id="rId9" w:tgtFrame="external" w:history="1">
        <w:r>
          <w:rPr>
            <w:rStyle w:val="Hyperlink"/>
            <w:rFonts w:ascii="Verdana" w:hAnsi="Verdana"/>
            <w:sz w:val="18"/>
            <w:szCs w:val="18"/>
          </w:rPr>
          <w:t>here</w:t>
        </w:r>
      </w:hyperlink>
      <w:r>
        <w:rPr>
          <w:rFonts w:ascii="Verdana" w:hAnsi="Verdana"/>
          <w:color w:val="000000"/>
          <w:sz w:val="18"/>
          <w:szCs w:val="18"/>
        </w:rPr>
        <w:t xml:space="preserve">. </w:t>
      </w:r>
    </w:p>
    <w:p w14:paraId="0C6DB5BE"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Your to-do list should implement the following functionality. Each piece of functionality outlined below must be accessible from the client using the CORBA naming service. Each user's to-do list must be a separate object that is managed using CORBA. </w:t>
      </w:r>
    </w:p>
    <w:p w14:paraId="67E1F477" w14:textId="77777777" w:rsidR="00164760" w:rsidRDefault="00164760" w:rsidP="00164760">
      <w:pPr>
        <w:rPr>
          <w:rFonts w:ascii="Verdana" w:hAnsi="Verdana"/>
          <w:color w:val="000000"/>
          <w:sz w:val="18"/>
          <w:szCs w:val="18"/>
        </w:rPr>
      </w:pPr>
      <w:r>
        <w:rPr>
          <w:rFonts w:ascii="Verdana" w:hAnsi="Verdana"/>
          <w:b/>
          <w:bCs/>
          <w:color w:val="000000"/>
          <w:sz w:val="18"/>
          <w:szCs w:val="18"/>
        </w:rPr>
        <w:t>User Registration</w:t>
      </w:r>
      <w:r>
        <w:rPr>
          <w:rFonts w:ascii="Verdana" w:hAnsi="Verdana"/>
          <w:color w:val="000000"/>
          <w:sz w:val="18"/>
          <w:szCs w:val="18"/>
        </w:rPr>
        <w:t xml:space="preserve"> </w:t>
      </w:r>
    </w:p>
    <w:p w14:paraId="626C6D25"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New users may register. New users must supply a user name and a password. If the supplied user name is already in use by some other user, print an error message. Upon successful registration, print a message stating so. A new user registration should create a new to-do list object for the user. </w:t>
      </w:r>
    </w:p>
    <w:p w14:paraId="74A3FE34" w14:textId="77777777" w:rsidR="00164760" w:rsidRDefault="00164760" w:rsidP="00164760">
      <w:pPr>
        <w:rPr>
          <w:rFonts w:ascii="Verdana" w:hAnsi="Verdana"/>
          <w:color w:val="000000"/>
          <w:sz w:val="18"/>
          <w:szCs w:val="18"/>
        </w:rPr>
      </w:pPr>
      <w:r>
        <w:rPr>
          <w:rFonts w:ascii="Verdana" w:hAnsi="Verdana"/>
          <w:b/>
          <w:bCs/>
          <w:color w:val="000000"/>
          <w:sz w:val="18"/>
          <w:szCs w:val="18"/>
        </w:rPr>
        <w:t>Adding Items</w:t>
      </w:r>
      <w:r>
        <w:rPr>
          <w:rFonts w:ascii="Verdana" w:hAnsi="Verdana"/>
          <w:color w:val="000000"/>
          <w:sz w:val="18"/>
          <w:szCs w:val="18"/>
        </w:rPr>
        <w:t xml:space="preserve"> </w:t>
      </w:r>
    </w:p>
    <w:p w14:paraId="525C01F5"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add items to their to-do list. Each item has a start time and an end time. Parameters should include the start and end times, and a label. The user should receive a message indicating a successful addition or an error if one occurs. </w:t>
      </w:r>
    </w:p>
    <w:p w14:paraId="2EC3F197" w14:textId="77777777" w:rsidR="00164760" w:rsidRDefault="00164760" w:rsidP="00164760">
      <w:pPr>
        <w:rPr>
          <w:rFonts w:ascii="Verdana" w:hAnsi="Verdana"/>
          <w:color w:val="000000"/>
          <w:sz w:val="18"/>
          <w:szCs w:val="18"/>
        </w:rPr>
      </w:pPr>
      <w:r>
        <w:rPr>
          <w:rFonts w:ascii="Verdana" w:hAnsi="Verdana"/>
          <w:b/>
          <w:bCs/>
          <w:color w:val="000000"/>
          <w:sz w:val="18"/>
          <w:szCs w:val="18"/>
        </w:rPr>
        <w:t>Querying Items</w:t>
      </w:r>
      <w:r>
        <w:rPr>
          <w:rFonts w:ascii="Verdana" w:hAnsi="Verdana"/>
          <w:color w:val="000000"/>
          <w:sz w:val="18"/>
          <w:szCs w:val="18"/>
        </w:rPr>
        <w:t xml:space="preserve"> </w:t>
      </w:r>
    </w:p>
    <w:p w14:paraId="2E1802AD"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look up all items in their to-do list in a given interval of time. The parameters should include the start and end times of the search interval. Return a list of the entries found in the specified time range. In the list, include the start time, end time, and label of each item. </w:t>
      </w:r>
    </w:p>
    <w:p w14:paraId="6A2B7200" w14:textId="77777777" w:rsidR="00164760" w:rsidRDefault="00164760" w:rsidP="00164760">
      <w:pPr>
        <w:rPr>
          <w:rFonts w:ascii="Verdana" w:hAnsi="Verdana"/>
          <w:color w:val="000000"/>
          <w:sz w:val="18"/>
          <w:szCs w:val="18"/>
        </w:rPr>
      </w:pPr>
      <w:r>
        <w:rPr>
          <w:rFonts w:ascii="Verdana" w:hAnsi="Verdana"/>
          <w:b/>
          <w:bCs/>
          <w:color w:val="000000"/>
          <w:sz w:val="18"/>
          <w:szCs w:val="18"/>
        </w:rPr>
        <w:t>Deleting Items</w:t>
      </w:r>
      <w:r>
        <w:rPr>
          <w:rFonts w:ascii="Verdana" w:hAnsi="Verdana"/>
          <w:color w:val="000000"/>
          <w:sz w:val="18"/>
          <w:szCs w:val="18"/>
        </w:rPr>
        <w:t xml:space="preserve"> </w:t>
      </w:r>
    </w:p>
    <w:p w14:paraId="1FC14AF6"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delete items from their to-do list. The parameters should uniquely identify the entry to be deleted. </w:t>
      </w:r>
    </w:p>
    <w:p w14:paraId="5565747E" w14:textId="77777777" w:rsidR="00164760" w:rsidRDefault="00164760" w:rsidP="00164760">
      <w:pPr>
        <w:rPr>
          <w:rFonts w:ascii="Verdana" w:hAnsi="Verdana"/>
          <w:color w:val="000000"/>
          <w:sz w:val="18"/>
          <w:szCs w:val="18"/>
        </w:rPr>
      </w:pPr>
      <w:r>
        <w:rPr>
          <w:rFonts w:ascii="Verdana" w:hAnsi="Verdana"/>
          <w:b/>
          <w:bCs/>
          <w:color w:val="000000"/>
          <w:sz w:val="18"/>
          <w:szCs w:val="18"/>
        </w:rPr>
        <w:t>Clearing Items</w:t>
      </w:r>
      <w:r>
        <w:rPr>
          <w:rFonts w:ascii="Verdana" w:hAnsi="Verdana"/>
          <w:color w:val="000000"/>
          <w:sz w:val="18"/>
          <w:szCs w:val="18"/>
        </w:rPr>
        <w:t xml:space="preserve"> </w:t>
      </w:r>
    </w:p>
    <w:p w14:paraId="3032D74C" w14:textId="77777777"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clear all items from their to-do list. </w:t>
      </w:r>
    </w:p>
    <w:p w14:paraId="297A4A10" w14:textId="77777777" w:rsidR="00164760" w:rsidRDefault="00164760" w:rsidP="00164760">
      <w:pPr>
        <w:pStyle w:val="Heading3"/>
        <w:rPr>
          <w:rFonts w:ascii="Trebuchet MS" w:hAnsi="Trebuchet MS"/>
          <w:color w:val="003366"/>
          <w:sz w:val="24"/>
          <w:szCs w:val="24"/>
        </w:rPr>
      </w:pPr>
      <w:r>
        <w:t>Interface</w:t>
      </w:r>
    </w:p>
    <w:p w14:paraId="53781E47"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Your client must be accessible via a simple console-based menu.</w:t>
      </w:r>
    </w:p>
    <w:p w14:paraId="422E7B29" w14:textId="77777777" w:rsidR="00164760" w:rsidRDefault="00164760" w:rsidP="00164760">
      <w:pPr>
        <w:pStyle w:val="Heading3"/>
        <w:rPr>
          <w:rFonts w:ascii="Trebuchet MS" w:hAnsi="Trebuchet MS"/>
          <w:color w:val="003366"/>
          <w:sz w:val="24"/>
          <w:szCs w:val="24"/>
        </w:rPr>
      </w:pPr>
      <w:r>
        <w:t>Implementation</w:t>
      </w:r>
    </w:p>
    <w:p w14:paraId="0C37A6EB"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To complete this assignment, you will need to manage multiple CORBA objects using the CORBA naming service. For each user that successfully registers, you must create a new to-do list and add it to the CORBA naming service. To that end, you will need to write a to-do list creator that creates to-do lists and adds them to the CORBA naming system. The to-do list creator must be also </w:t>
      </w:r>
      <w:proofErr w:type="gramStart"/>
      <w:r>
        <w:rPr>
          <w:rFonts w:ascii="Verdana" w:hAnsi="Verdana"/>
          <w:color w:val="000000"/>
          <w:sz w:val="18"/>
          <w:szCs w:val="18"/>
        </w:rPr>
        <w:t>be</w:t>
      </w:r>
      <w:proofErr w:type="gramEnd"/>
      <w:r>
        <w:rPr>
          <w:rFonts w:ascii="Verdana" w:hAnsi="Verdana"/>
          <w:color w:val="000000"/>
          <w:sz w:val="18"/>
          <w:szCs w:val="18"/>
        </w:rPr>
        <w:t xml:space="preserve"> accessible using the CORBA naming service. Therefore, if there are </w:t>
      </w:r>
      <w:r>
        <w:rPr>
          <w:rStyle w:val="HTMLVariable"/>
          <w:rFonts w:ascii="Verdana" w:hAnsi="Verdana"/>
          <w:color w:val="000000"/>
          <w:sz w:val="18"/>
          <w:szCs w:val="18"/>
        </w:rPr>
        <w:t>n</w:t>
      </w:r>
      <w:r>
        <w:rPr>
          <w:rFonts w:ascii="Verdana" w:hAnsi="Verdana"/>
          <w:color w:val="000000"/>
          <w:sz w:val="18"/>
          <w:szCs w:val="18"/>
        </w:rPr>
        <w:t xml:space="preserve"> to-do list system users, CORBA must manage </w:t>
      </w:r>
      <w:r>
        <w:rPr>
          <w:rStyle w:val="HTMLVariable"/>
          <w:rFonts w:ascii="Verdana" w:hAnsi="Verdana"/>
          <w:color w:val="000000"/>
          <w:sz w:val="18"/>
          <w:szCs w:val="18"/>
        </w:rPr>
        <w:t>n+1</w:t>
      </w:r>
      <w:r>
        <w:rPr>
          <w:rFonts w:ascii="Verdana" w:hAnsi="Verdana"/>
          <w:color w:val="000000"/>
          <w:sz w:val="18"/>
          <w:szCs w:val="18"/>
        </w:rPr>
        <w:t xml:space="preserve"> CORBA objects — one to-do </w:t>
      </w:r>
      <w:r>
        <w:rPr>
          <w:rFonts w:ascii="Verdana" w:hAnsi="Verdana"/>
          <w:color w:val="000000"/>
          <w:sz w:val="18"/>
          <w:szCs w:val="18"/>
        </w:rPr>
        <w:lastRenderedPageBreak/>
        <w:t xml:space="preserve">list object for each user </w:t>
      </w:r>
      <w:r>
        <w:rPr>
          <w:rStyle w:val="Emphasis"/>
          <w:rFonts w:ascii="Verdana" w:hAnsi="Verdana"/>
          <w:color w:val="000000"/>
          <w:sz w:val="18"/>
          <w:szCs w:val="18"/>
        </w:rPr>
        <w:t>plus</w:t>
      </w:r>
      <w:r>
        <w:rPr>
          <w:rFonts w:ascii="Verdana" w:hAnsi="Verdana"/>
          <w:color w:val="000000"/>
          <w:sz w:val="18"/>
          <w:szCs w:val="18"/>
        </w:rPr>
        <w:t xml:space="preserve"> the creator object. You will need to perform the following tasks to complete this assignment.</w:t>
      </w:r>
    </w:p>
    <w:p w14:paraId="4E0B42BD" w14:textId="77777777"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Write a to-do list creator object that creates to-do lists upon a successful user registration and adds the to-do list objects to the CORBA naming service. </w:t>
      </w:r>
    </w:p>
    <w:p w14:paraId="210C1D6F" w14:textId="77777777"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Casting the to-do list object to a generic Java object and generating the IDL description of the interfaces. </w:t>
      </w:r>
    </w:p>
    <w:p w14:paraId="68D1FDD1" w14:textId="77777777"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Write a simple CORBA client that exercises the main methods of the to-do list and to-do list creator CORBA object. </w:t>
      </w:r>
    </w:p>
    <w:p w14:paraId="5B033A9A" w14:textId="77777777"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Deploying and running the system. You should run a test involving two or more agenda objects, keeping track of the agendas of different users. The client should use the CORBA naming service to find the appropriate agenda object. </w:t>
      </w:r>
    </w:p>
    <w:p w14:paraId="25EC1391" w14:textId="77777777" w:rsidR="00164760" w:rsidRDefault="00164760" w:rsidP="00164760">
      <w:pPr>
        <w:pStyle w:val="Heading3"/>
        <w:rPr>
          <w:rFonts w:ascii="Trebuchet MS" w:hAnsi="Trebuchet MS"/>
          <w:color w:val="003366"/>
          <w:sz w:val="24"/>
          <w:szCs w:val="24"/>
        </w:rPr>
      </w:pPr>
      <w:r>
        <w:t>Submission</w:t>
      </w:r>
    </w:p>
    <w:p w14:paraId="6CB7718C" w14:textId="77777777" w:rsidR="00164760" w:rsidRDefault="00164760" w:rsidP="00164760">
      <w:pPr>
        <w:rPr>
          <w:rFonts w:ascii="Verdana" w:hAnsi="Verdana"/>
          <w:color w:val="000000"/>
          <w:sz w:val="18"/>
          <w:szCs w:val="18"/>
        </w:rPr>
      </w:pPr>
      <w:r>
        <w:rPr>
          <w:rFonts w:ascii="Verdana" w:hAnsi="Verdana"/>
          <w:b/>
          <w:bCs/>
          <w:color w:val="000000"/>
          <w:sz w:val="18"/>
          <w:szCs w:val="18"/>
        </w:rPr>
        <w:t>Coding Style and Documentation</w:t>
      </w:r>
      <w:r>
        <w:rPr>
          <w:rFonts w:ascii="Verdana" w:hAnsi="Verdana"/>
          <w:color w:val="000000"/>
          <w:sz w:val="18"/>
          <w:szCs w:val="18"/>
        </w:rPr>
        <w:t xml:space="preserve"> </w:t>
      </w:r>
    </w:p>
    <w:p w14:paraId="548BF9D3"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You are expected to design classes in an object-oriented manner using good programming practices.</w:t>
      </w:r>
    </w:p>
    <w:p w14:paraId="18FBF822"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 xml:space="preserve">Your code must be written using </w:t>
      </w:r>
      <w:hyperlink r:id="rId10" w:tgtFrame="external" w:history="1">
        <w:r>
          <w:rPr>
            <w:rStyle w:val="Hyperlink"/>
            <w:rFonts w:ascii="Verdana" w:hAnsi="Verdana"/>
            <w:sz w:val="18"/>
            <w:szCs w:val="18"/>
          </w:rPr>
          <w:t>Java coding conventions</w:t>
        </w:r>
      </w:hyperlink>
      <w:r>
        <w:rPr>
          <w:rFonts w:ascii="Verdana" w:hAnsi="Verdana"/>
          <w:color w:val="000000"/>
          <w:sz w:val="18"/>
          <w:szCs w:val="18"/>
        </w:rPr>
        <w:t>. Your code must be well documented and contain a README file with instructions on compiling and running each program.</w:t>
      </w:r>
    </w:p>
    <w:p w14:paraId="156AFA15" w14:textId="77777777" w:rsidR="00164760" w:rsidRDefault="00164760" w:rsidP="00164760">
      <w:pPr>
        <w:pStyle w:val="NormalWeb"/>
        <w:rPr>
          <w:rFonts w:ascii="Verdana" w:hAnsi="Verdana"/>
          <w:color w:val="000000"/>
          <w:sz w:val="18"/>
          <w:szCs w:val="18"/>
        </w:rPr>
      </w:pPr>
      <w:r>
        <w:rPr>
          <w:rFonts w:ascii="Verdana" w:hAnsi="Verdana"/>
          <w:color w:val="000000"/>
          <w:sz w:val="18"/>
          <w:szCs w:val="18"/>
        </w:rPr>
        <w:t>The files you should turn in are listed below.</w:t>
      </w:r>
    </w:p>
    <w:p w14:paraId="4408C747" w14:textId="77777777" w:rsidR="00164760" w:rsidRDefault="00164760" w:rsidP="00164760">
      <w:pPr>
        <w:widowControl/>
        <w:numPr>
          <w:ilvl w:val="0"/>
          <w:numId w:val="4"/>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Submit all files necessary to run your to-do list. </w:t>
      </w:r>
    </w:p>
    <w:p w14:paraId="1FD1CBDB" w14:textId="77777777" w:rsidR="00164760" w:rsidRDefault="00164760" w:rsidP="00164760">
      <w:pPr>
        <w:widowControl/>
        <w:numPr>
          <w:ilvl w:val="0"/>
          <w:numId w:val="4"/>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A README file. </w:t>
      </w:r>
    </w:p>
    <w:p w14:paraId="4E865AF6" w14:textId="77777777" w:rsidR="008928AE" w:rsidRDefault="008928AE" w:rsidP="008928AE">
      <w:pPr>
        <w:widowControl/>
        <w:spacing w:before="100" w:beforeAutospacing="1" w:after="100" w:afterAutospacing="1"/>
        <w:jc w:val="left"/>
        <w:rPr>
          <w:rFonts w:ascii="Verdana" w:hAnsi="Verdana"/>
          <w:color w:val="000000"/>
          <w:sz w:val="18"/>
          <w:szCs w:val="18"/>
        </w:rPr>
      </w:pPr>
      <w:r>
        <w:rPr>
          <w:rFonts w:ascii="Verdana" w:hAnsi="Verdana"/>
          <w:color w:val="000000"/>
          <w:sz w:val="18"/>
          <w:szCs w:val="18"/>
        </w:rPr>
        <w:t>Task 4</w:t>
      </w:r>
    </w:p>
    <w:p w14:paraId="135C775F" w14:textId="77777777" w:rsidR="00164760" w:rsidRDefault="008928AE" w:rsidP="00164760">
      <w:r>
        <w:rPr>
          <w:rFonts w:hint="eastAsia"/>
        </w:rPr>
        <w:t>利用</w:t>
      </w:r>
      <w:r>
        <w:t>Wireshark</w:t>
      </w:r>
      <w:r>
        <w:t>截取</w:t>
      </w:r>
      <w:r>
        <w:rPr>
          <w:rFonts w:hint="eastAsia"/>
        </w:rPr>
        <w:t>数据包</w:t>
      </w:r>
      <w:r>
        <w:t>，并对数据包进行解析。</w:t>
      </w:r>
      <w:r w:rsidR="002F7B0A">
        <w:rPr>
          <w:rFonts w:hint="eastAsia"/>
        </w:rPr>
        <w:t>上交</w:t>
      </w:r>
      <w:r w:rsidR="002F7B0A">
        <w:t>分析报告。</w:t>
      </w:r>
    </w:p>
    <w:sectPr w:rsidR="001647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ADFBC" w14:textId="77777777" w:rsidR="00D367E5" w:rsidRDefault="00D367E5" w:rsidP="002F7B0A">
      <w:r>
        <w:separator/>
      </w:r>
    </w:p>
  </w:endnote>
  <w:endnote w:type="continuationSeparator" w:id="0">
    <w:p w14:paraId="37F3C128" w14:textId="77777777" w:rsidR="00D367E5" w:rsidRDefault="00D367E5" w:rsidP="002F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037A2" w14:textId="77777777" w:rsidR="00D367E5" w:rsidRDefault="00D367E5" w:rsidP="002F7B0A">
      <w:r>
        <w:separator/>
      </w:r>
    </w:p>
  </w:footnote>
  <w:footnote w:type="continuationSeparator" w:id="0">
    <w:p w14:paraId="653B578A" w14:textId="77777777" w:rsidR="00D367E5" w:rsidRDefault="00D367E5" w:rsidP="002F7B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43406"/>
    <w:multiLevelType w:val="hybridMultilevel"/>
    <w:tmpl w:val="1526D26C"/>
    <w:lvl w:ilvl="0" w:tplc="BF4A0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274345"/>
    <w:multiLevelType w:val="multilevel"/>
    <w:tmpl w:val="DB12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BA4EF9"/>
    <w:multiLevelType w:val="multilevel"/>
    <w:tmpl w:val="F8F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4B5600"/>
    <w:multiLevelType w:val="multilevel"/>
    <w:tmpl w:val="1DD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06"/>
    <w:rsid w:val="00164760"/>
    <w:rsid w:val="002F7B0A"/>
    <w:rsid w:val="00465B71"/>
    <w:rsid w:val="006320D7"/>
    <w:rsid w:val="0065604D"/>
    <w:rsid w:val="007D2B06"/>
    <w:rsid w:val="008928AE"/>
    <w:rsid w:val="00CB1E01"/>
    <w:rsid w:val="00D367E5"/>
    <w:rsid w:val="00D4332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00EA1"/>
  <w15:chartTrackingRefBased/>
  <w15:docId w15:val="{9DF9533B-084A-420F-8734-A264FB03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2B06"/>
    <w:pPr>
      <w:widowControl w:val="0"/>
      <w:jc w:val="both"/>
    </w:pPr>
    <w:rPr>
      <w:rFonts w:ascii="Times New Roman" w:eastAsia="宋体" w:hAnsi="Times New Roman" w:cs="Times New Roman"/>
      <w:szCs w:val="24"/>
    </w:rPr>
  </w:style>
  <w:style w:type="paragraph" w:styleId="Heading3">
    <w:name w:val="heading 3"/>
    <w:basedOn w:val="Normal"/>
    <w:link w:val="Heading3Char"/>
    <w:qFormat/>
    <w:rsid w:val="00164760"/>
    <w:pPr>
      <w:widowControl/>
      <w:spacing w:before="100" w:beforeAutospacing="1" w:after="100" w:afterAutospacing="1"/>
      <w:jc w:val="left"/>
      <w:outlineLvl w:val="2"/>
    </w:pPr>
    <w:rPr>
      <w:rFonts w:ascii="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760"/>
    <w:pPr>
      <w:ind w:firstLineChars="200" w:firstLine="420"/>
    </w:pPr>
  </w:style>
  <w:style w:type="character" w:customStyle="1" w:styleId="Heading3Char">
    <w:name w:val="Heading 3 Char"/>
    <w:basedOn w:val="DefaultParagraphFont"/>
    <w:link w:val="Heading3"/>
    <w:rsid w:val="00164760"/>
    <w:rPr>
      <w:rFonts w:ascii="宋体" w:eastAsia="宋体" w:hAnsi="宋体" w:cs="宋体"/>
      <w:b/>
      <w:bCs/>
      <w:kern w:val="0"/>
      <w:sz w:val="27"/>
      <w:szCs w:val="27"/>
    </w:rPr>
  </w:style>
  <w:style w:type="character" w:styleId="Hyperlink">
    <w:name w:val="Hyperlink"/>
    <w:basedOn w:val="DefaultParagraphFont"/>
    <w:rsid w:val="00164760"/>
    <w:rPr>
      <w:color w:val="000099"/>
      <w:u w:val="single"/>
    </w:rPr>
  </w:style>
  <w:style w:type="paragraph" w:styleId="NormalWeb">
    <w:name w:val="Normal (Web)"/>
    <w:basedOn w:val="Normal"/>
    <w:rsid w:val="00164760"/>
    <w:pPr>
      <w:widowControl/>
      <w:spacing w:before="100" w:beforeAutospacing="1" w:after="100" w:afterAutospacing="1"/>
      <w:jc w:val="left"/>
    </w:pPr>
    <w:rPr>
      <w:rFonts w:ascii="宋体" w:hAnsi="宋体" w:cs="宋体"/>
      <w:kern w:val="0"/>
      <w:sz w:val="24"/>
    </w:rPr>
  </w:style>
  <w:style w:type="character" w:styleId="Emphasis">
    <w:name w:val="Emphasis"/>
    <w:basedOn w:val="DefaultParagraphFont"/>
    <w:qFormat/>
    <w:rsid w:val="00164760"/>
    <w:rPr>
      <w:i/>
      <w:iCs/>
    </w:rPr>
  </w:style>
  <w:style w:type="character" w:styleId="HTMLCode">
    <w:name w:val="HTML Code"/>
    <w:basedOn w:val="DefaultParagraphFont"/>
    <w:rsid w:val="00164760"/>
    <w:rPr>
      <w:rFonts w:ascii="宋体" w:eastAsia="宋体" w:hAnsi="宋体" w:cs="宋体"/>
      <w:sz w:val="24"/>
      <w:szCs w:val="24"/>
    </w:rPr>
  </w:style>
  <w:style w:type="character" w:styleId="HTMLVariable">
    <w:name w:val="HTML Variable"/>
    <w:basedOn w:val="DefaultParagraphFont"/>
    <w:rsid w:val="00164760"/>
    <w:rPr>
      <w:i/>
      <w:iCs/>
    </w:rPr>
  </w:style>
  <w:style w:type="paragraph" w:styleId="Header">
    <w:name w:val="header"/>
    <w:basedOn w:val="Normal"/>
    <w:link w:val="HeaderChar"/>
    <w:uiPriority w:val="99"/>
    <w:unhideWhenUsed/>
    <w:rsid w:val="002F7B0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7B0A"/>
    <w:rPr>
      <w:rFonts w:ascii="Times New Roman" w:eastAsia="宋体" w:hAnsi="Times New Roman" w:cs="Times New Roman"/>
      <w:sz w:val="18"/>
      <w:szCs w:val="18"/>
    </w:rPr>
  </w:style>
  <w:style w:type="paragraph" w:styleId="Footer">
    <w:name w:val="footer"/>
    <w:basedOn w:val="Normal"/>
    <w:link w:val="FooterChar"/>
    <w:uiPriority w:val="99"/>
    <w:unhideWhenUsed/>
    <w:rsid w:val="002F7B0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F7B0A"/>
    <w:rPr>
      <w:rFonts w:ascii="Times New Roman" w:eastAsia="宋体" w:hAnsi="Times New Roman" w:cs="Times New Roman"/>
      <w:sz w:val="18"/>
      <w:szCs w:val="18"/>
    </w:rPr>
  </w:style>
  <w:style w:type="character" w:styleId="FollowedHyperlink">
    <w:name w:val="FollowedHyperlink"/>
    <w:basedOn w:val="DefaultParagraphFont"/>
    <w:uiPriority w:val="99"/>
    <w:semiHidden/>
    <w:unhideWhenUsed/>
    <w:rsid w:val="00D43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java.sun.com/j2se/1.5/docs/guide/idl/index.html" TargetMode="External"/><Relationship Id="rId8" Type="http://schemas.openxmlformats.org/officeDocument/2006/relationships/hyperlink" Target="http://java.sun.com/j2se/1.4.2/download.html" TargetMode="External"/><Relationship Id="rId9" Type="http://schemas.openxmlformats.org/officeDocument/2006/relationships/hyperlink" Target="http://java.sun.com/j2se/1.4.2/docs/guide/rmi-iiop/toJavaPortableUG.html" TargetMode="External"/><Relationship Id="rId10" Type="http://schemas.openxmlformats.org/officeDocument/2006/relationships/hyperlink" Target="http://java.sun.com/docs/codecon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794</Words>
  <Characters>4530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c:creator>
  <cp:keywords/>
  <dc:description/>
  <cp:lastModifiedBy>雪遥 张</cp:lastModifiedBy>
  <cp:revision>4</cp:revision>
  <dcterms:created xsi:type="dcterms:W3CDTF">2014-04-01T00:25:00Z</dcterms:created>
  <dcterms:modified xsi:type="dcterms:W3CDTF">2018-04-17T01:55:00Z</dcterms:modified>
</cp:coreProperties>
</file>