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D74D" w14:textId="0CCB23AE" w:rsidR="00DD4635" w:rsidRPr="004F6C62" w:rsidRDefault="0084104E" w:rsidP="004F6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4F6C62">
        <w:rPr>
          <w:rFonts w:ascii="Times New Roman" w:hAnsi="Times New Roman" w:cs="Times New Roman"/>
          <w:b/>
          <w:bCs/>
          <w:sz w:val="28"/>
          <w:szCs w:val="28"/>
        </w:rPr>
        <w:t>Input Validation and Representation Problems</w:t>
      </w:r>
    </w:p>
    <w:p w14:paraId="4B8D74EA" w14:textId="65CEDD32" w:rsidR="004F6C62" w:rsidRDefault="004F6C62" w:rsidP="004F6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PI 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</w:p>
    <w:p w14:paraId="02858FFF" w14:textId="79B429C7" w:rsidR="004F6C62" w:rsidRDefault="004F6C62" w:rsidP="004F6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4F6C62">
        <w:rPr>
          <w:rFonts w:ascii="Times New Roman" w:hAnsi="Times New Roman" w:cs="Times New Roman"/>
          <w:b/>
          <w:bCs/>
          <w:sz w:val="28"/>
          <w:szCs w:val="28"/>
        </w:rPr>
        <w:t>Problems when Using Security Features/Tools</w:t>
      </w:r>
    </w:p>
    <w:p w14:paraId="7C8D9524" w14:textId="12D6E648" w:rsidR="0045442B" w:rsidRDefault="0060272C" w:rsidP="004F6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60272C">
        <w:rPr>
          <w:rFonts w:ascii="Times New Roman" w:hAnsi="Times New Roman" w:cs="Times New Roman"/>
          <w:b/>
          <w:bCs/>
          <w:sz w:val="28"/>
          <w:szCs w:val="28"/>
        </w:rPr>
        <w:t>Parallelism and Consistency Problems</w:t>
      </w:r>
    </w:p>
    <w:p w14:paraId="7CDDCAD9" w14:textId="5ACDC063" w:rsidR="00C02C7F" w:rsidRDefault="00C02C7F" w:rsidP="004F6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C02C7F">
        <w:rPr>
          <w:rFonts w:ascii="Times New Roman" w:hAnsi="Times New Roman" w:cs="Times New Roman"/>
          <w:b/>
          <w:bCs/>
          <w:sz w:val="28"/>
          <w:szCs w:val="28"/>
        </w:rPr>
        <w:t>Error Handling/Output Problems</w:t>
      </w:r>
    </w:p>
    <w:p w14:paraId="5F988A1A" w14:textId="66360DDF" w:rsidR="00C02C7F" w:rsidRDefault="00C02C7F" w:rsidP="004F6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C02C7F">
        <w:rPr>
          <w:rFonts w:ascii="Times New Roman" w:hAnsi="Times New Roman" w:cs="Times New Roman"/>
          <w:b/>
          <w:bCs/>
          <w:sz w:val="28"/>
          <w:szCs w:val="28"/>
        </w:rPr>
        <w:t>Code Quality Problems</w:t>
      </w:r>
    </w:p>
    <w:p w14:paraId="395EA958" w14:textId="33783E37" w:rsidR="00C02C7F" w:rsidRDefault="00C02C7F" w:rsidP="004F6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ncapsulation/ Isolation problems</w:t>
      </w:r>
    </w:p>
    <w:p w14:paraId="66523361" w14:textId="4CB33441" w:rsidR="008A10A6" w:rsidRDefault="00C02C7F" w:rsidP="008A10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C02C7F">
        <w:rPr>
          <w:rFonts w:ascii="Times New Roman" w:hAnsi="Times New Roman" w:cs="Times New Roman"/>
          <w:b/>
          <w:bCs/>
          <w:sz w:val="28"/>
          <w:szCs w:val="28"/>
        </w:rPr>
        <w:t>Dependence on Environment</w:t>
      </w:r>
    </w:p>
    <w:p w14:paraId="667D4042" w14:textId="51C1FEBA" w:rsidR="008A10A6" w:rsidRDefault="00C627D9" w:rsidP="008A1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IASPEQED</w:t>
      </w:r>
    </w:p>
    <w:p w14:paraId="7FAF7062" w14:textId="63327A39" w:rsidR="00CD2083" w:rsidRDefault="00CD2083" w:rsidP="008A10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7BF04" wp14:editId="1D5E57F4">
            <wp:extent cx="5274310" cy="1863725"/>
            <wp:effectExtent l="0" t="0" r="2540" b="3175"/>
            <wp:docPr id="1332850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0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EECF" w14:textId="70C9F563" w:rsidR="00872AC7" w:rsidRDefault="00872AC7" w:rsidP="008A10A6">
      <w:pPr>
        <w:rPr>
          <w:rFonts w:ascii="Times New Roman" w:hAnsi="Times New Roman" w:cs="Times New Roman"/>
          <w:szCs w:val="21"/>
        </w:rPr>
      </w:pPr>
      <w:r w:rsidRPr="00872AC7">
        <w:rPr>
          <w:rFonts w:ascii="Times New Roman" w:hAnsi="Times New Roman" w:cs="Times New Roman" w:hint="eastAsia"/>
          <w:szCs w:val="21"/>
        </w:rPr>
        <w:t>Th</w:t>
      </w:r>
      <w:r w:rsidRPr="00872AC7">
        <w:rPr>
          <w:rFonts w:ascii="Times New Roman" w:hAnsi="Times New Roman" w:cs="Times New Roman"/>
          <w:szCs w:val="21"/>
        </w:rPr>
        <w:t>e a</w:t>
      </w:r>
      <w:r>
        <w:rPr>
          <w:rFonts w:ascii="Times New Roman" w:hAnsi="Times New Roman" w:cs="Times New Roman"/>
          <w:szCs w:val="21"/>
        </w:rPr>
        <w:t>ttacker inputs more characters than the variables are supposed to hold</w:t>
      </w:r>
    </w:p>
    <w:p w14:paraId="04F9D154" w14:textId="5408F8FF" w:rsidR="00872AC7" w:rsidRDefault="00872AC7" w:rsidP="008A10A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Insert malicious assembler codes in the sack to overwrite the return address to point to malicious codes.</w:t>
      </w:r>
    </w:p>
    <w:p w14:paraId="35174C02" w14:textId="77777777" w:rsidR="00872AC7" w:rsidRDefault="00872AC7" w:rsidP="008A10A6">
      <w:pPr>
        <w:rPr>
          <w:rFonts w:ascii="Times New Roman" w:hAnsi="Times New Roman" w:cs="Times New Roman"/>
          <w:szCs w:val="21"/>
        </w:rPr>
      </w:pPr>
    </w:p>
    <w:p w14:paraId="77619873" w14:textId="3A95A2A6" w:rsidR="00872AC7" w:rsidRDefault="00872AC7" w:rsidP="00872AC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at pointers: use the pointer that stores the length of the memory and check it at runtime.</w:t>
      </w:r>
    </w:p>
    <w:p w14:paraId="644E8595" w14:textId="27AE9E4D" w:rsidR="00872AC7" w:rsidRDefault="00872AC7" w:rsidP="00872A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Shortage: </w:t>
      </w:r>
      <w:r w:rsidR="00AA4371">
        <w:rPr>
          <w:rFonts w:ascii="Times New Roman" w:hAnsi="Times New Roman" w:cs="Times New Roman"/>
          <w:szCs w:val="21"/>
        </w:rPr>
        <w:t>decrease the efficiency since it have to be checked at runtime.</w:t>
      </w:r>
    </w:p>
    <w:p w14:paraId="01557D78" w14:textId="5C16322E" w:rsidR="00AA4371" w:rsidRDefault="00AA4371" w:rsidP="00AA437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tack canaries: add a random value at the stack and its integrity will be checked at runtime.</w:t>
      </w:r>
    </w:p>
    <w:p w14:paraId="5E18780C" w14:textId="7A17A2DD" w:rsidR="00AA4371" w:rsidRDefault="00AA4371" w:rsidP="00AA4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Shortage: the attacker can insert codes that step-wisely output the contents on the stack.</w:t>
      </w:r>
    </w:p>
    <w:p w14:paraId="7CBC9059" w14:textId="583927AC" w:rsidR="00AA4371" w:rsidRDefault="00AA4371" w:rsidP="00AA437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Data execution prevention: mark some of the memories non-executable.</w:t>
      </w:r>
    </w:p>
    <w:p w14:paraId="461E4335" w14:textId="7394A26E" w:rsidR="00AA4371" w:rsidRDefault="00AA4371" w:rsidP="00AA4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Shortage: just-in-time compilation, machine codes are generated from some intermediate codes which need to be writable and executable.</w:t>
      </w:r>
    </w:p>
    <w:p w14:paraId="6A650ADD" w14:textId="360B6B31" w:rsidR="00AA4371" w:rsidRDefault="00AA4371" w:rsidP="00AA4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Return to the lib-c, the attacker can let the codes return to the library codes, using </w:t>
      </w:r>
      <w:proofErr w:type="spellStart"/>
      <w:r>
        <w:rPr>
          <w:rFonts w:ascii="Times New Roman" w:hAnsi="Times New Roman" w:cs="Times New Roman"/>
          <w:szCs w:val="21"/>
        </w:rPr>
        <w:t>turing</w:t>
      </w:r>
      <w:proofErr w:type="spellEnd"/>
      <w:r>
        <w:rPr>
          <w:rFonts w:ascii="Times New Roman" w:hAnsi="Times New Roman" w:cs="Times New Roman"/>
          <w:szCs w:val="21"/>
        </w:rPr>
        <w:t>-complete gadgets.</w:t>
      </w:r>
    </w:p>
    <w:p w14:paraId="209DAD70" w14:textId="6CC5E893" w:rsidR="00AA4371" w:rsidRDefault="009815D4" w:rsidP="00AA437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Address space layout randomization: </w:t>
      </w:r>
      <w:r w:rsidR="00072E66">
        <w:rPr>
          <w:rFonts w:ascii="Times New Roman" w:hAnsi="Times New Roman" w:cs="Times New Roman"/>
          <w:szCs w:val="21"/>
        </w:rPr>
        <w:t>random the memory areas when the program starts.</w:t>
      </w:r>
    </w:p>
    <w:p w14:paraId="42D55E9C" w14:textId="1E639E05" w:rsidR="00072E66" w:rsidRDefault="00072E66" w:rsidP="00072E66">
      <w:pPr>
        <w:rPr>
          <w:rFonts w:ascii="Times New Roman" w:hAnsi="Times New Roman" w:cs="Times New Roman"/>
          <w:szCs w:val="21"/>
        </w:rPr>
      </w:pPr>
      <w:r w:rsidRPr="00072E66">
        <w:rPr>
          <w:rFonts w:ascii="Times New Roman" w:hAnsi="Times New Roman" w:cs="Times New Roman"/>
          <w:szCs w:val="21"/>
        </w:rPr>
        <w:t xml:space="preserve">Shortage: </w:t>
      </w:r>
      <w:r>
        <w:rPr>
          <w:rFonts w:ascii="Times New Roman" w:hAnsi="Times New Roman" w:cs="Times New Roman"/>
          <w:szCs w:val="21"/>
        </w:rPr>
        <w:t xml:space="preserve">long </w:t>
      </w:r>
      <w:proofErr w:type="spellStart"/>
      <w:r>
        <w:rPr>
          <w:rFonts w:ascii="Times New Roman" w:hAnsi="Times New Roman" w:cs="Times New Roman"/>
          <w:szCs w:val="21"/>
        </w:rPr>
        <w:t>nop</w:t>
      </w:r>
      <w:proofErr w:type="spellEnd"/>
      <w:r>
        <w:rPr>
          <w:rFonts w:ascii="Times New Roman" w:hAnsi="Times New Roman" w:cs="Times New Roman"/>
          <w:szCs w:val="21"/>
        </w:rPr>
        <w:t xml:space="preserve"> sequence to increase the probability of execution. Side-channel attack on CPU branch target</w:t>
      </w:r>
      <w:r w:rsidR="00D61C5C">
        <w:rPr>
          <w:rFonts w:ascii="Times New Roman" w:hAnsi="Times New Roman" w:cs="Times New Roman"/>
          <w:szCs w:val="21"/>
        </w:rPr>
        <w:t xml:space="preserve"> to leak the </w:t>
      </w:r>
      <w:proofErr w:type="spellStart"/>
      <w:r w:rsidR="00D61C5C">
        <w:rPr>
          <w:rFonts w:ascii="Times New Roman" w:hAnsi="Times New Roman" w:cs="Times New Roman"/>
          <w:szCs w:val="21"/>
        </w:rPr>
        <w:t>addr</w:t>
      </w:r>
      <w:proofErr w:type="spellEnd"/>
      <w:r w:rsidR="00D61C5C">
        <w:rPr>
          <w:rFonts w:ascii="Times New Roman" w:hAnsi="Times New Roman" w:cs="Times New Roman"/>
          <w:szCs w:val="21"/>
        </w:rPr>
        <w:t>.</w:t>
      </w:r>
    </w:p>
    <w:p w14:paraId="3A53E81D" w14:textId="01C89F9B" w:rsidR="00D61C5C" w:rsidRDefault="0036029D" w:rsidP="00072E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Null dereference</w:t>
      </w:r>
    </w:p>
    <w:p w14:paraId="7C381B04" w14:textId="2F536DEB" w:rsidR="0036029D" w:rsidRDefault="0036029D" w:rsidP="00072E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Dalling pointer</w:t>
      </w:r>
    </w:p>
    <w:p w14:paraId="2C5C0138" w14:textId="430B6356" w:rsidR="0036029D" w:rsidRDefault="0036029D" w:rsidP="00072E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Use-after-free double free</w:t>
      </w:r>
    </w:p>
    <w:p w14:paraId="2FB5CD56" w14:textId="3F416337" w:rsidR="0036029D" w:rsidRDefault="0036029D" w:rsidP="00072E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Memory leak</w:t>
      </w:r>
    </w:p>
    <w:p w14:paraId="6100BC35" w14:textId="6DF0F527" w:rsidR="0036029D" w:rsidRDefault="0036029D" w:rsidP="00072E66">
      <w:pPr>
        <w:rPr>
          <w:rFonts w:ascii="Times New Roman" w:hAnsi="Times New Roman" w:cs="Times New Roman"/>
          <w:szCs w:val="21"/>
        </w:rPr>
      </w:pPr>
    </w:p>
    <w:p w14:paraId="3FB01C46" w14:textId="4AB483AD" w:rsidR="00CA0E26" w:rsidRDefault="00CA0E26" w:rsidP="00072E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number of format specifiers is different from the arguments. Format string can be generated dynamically.</w:t>
      </w:r>
      <w:r w:rsidR="00C31E3E">
        <w:rPr>
          <w:rFonts w:ascii="Times New Roman" w:hAnsi="Times New Roman" w:cs="Times New Roman"/>
          <w:szCs w:val="21"/>
        </w:rPr>
        <w:t xml:space="preserve"> The data are passed by </w:t>
      </w:r>
      <w:proofErr w:type="spellStart"/>
      <w:r w:rsidR="00C31E3E">
        <w:rPr>
          <w:rFonts w:ascii="Times New Roman" w:hAnsi="Times New Roman" w:cs="Times New Roman"/>
          <w:szCs w:val="21"/>
        </w:rPr>
        <w:t>refrence</w:t>
      </w:r>
      <w:proofErr w:type="spellEnd"/>
      <w:r w:rsidR="00C31E3E">
        <w:rPr>
          <w:rFonts w:ascii="Times New Roman" w:hAnsi="Times New Roman" w:cs="Times New Roman"/>
          <w:szCs w:val="21"/>
        </w:rPr>
        <w:t>.</w:t>
      </w:r>
    </w:p>
    <w:p w14:paraId="61F0A7AB" w14:textId="52925FEB" w:rsidR="00C31E3E" w:rsidRDefault="00C31E3E" w:rsidP="00072E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%</w:t>
      </w:r>
      <w:r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 w:hint="eastAsia"/>
          <w:szCs w:val="21"/>
        </w:rPr>
        <w:t>can</w:t>
      </w:r>
      <w:r>
        <w:rPr>
          <w:rFonts w:ascii="Times New Roman" w:hAnsi="Times New Roman" w:cs="Times New Roman"/>
          <w:szCs w:val="21"/>
        </w:rPr>
        <w:t xml:space="preserve"> cause the number of characters written so far be stored in to the argument</w:t>
      </w:r>
    </w:p>
    <w:p w14:paraId="639790A9" w14:textId="77777777" w:rsidR="00D42147" w:rsidRPr="00D42147" w:rsidRDefault="00D42147" w:rsidP="00D42147">
      <w:pPr>
        <w:rPr>
          <w:rFonts w:ascii="Times New Roman" w:hAnsi="Times New Roman" w:cs="Times New Roman"/>
          <w:szCs w:val="21"/>
        </w:rPr>
      </w:pPr>
      <w:proofErr w:type="spellStart"/>
      <w:r w:rsidRPr="00D42147">
        <w:rPr>
          <w:rFonts w:ascii="Times New Roman" w:hAnsi="Times New Roman" w:cs="Times New Roman"/>
          <w:szCs w:val="21"/>
        </w:rPr>
        <w:t>user_string</w:t>
      </w:r>
      <w:proofErr w:type="spellEnd"/>
      <w:r w:rsidRPr="00D42147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42147">
        <w:rPr>
          <w:rFonts w:ascii="Times New Roman" w:hAnsi="Times New Roman" w:cs="Times New Roman"/>
          <w:szCs w:val="21"/>
        </w:rPr>
        <w:t>xDD</w:t>
      </w:r>
      <w:proofErr w:type="spellEnd"/>
      <w:r w:rsidRPr="00D42147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42147">
        <w:rPr>
          <w:rFonts w:ascii="Times New Roman" w:hAnsi="Times New Roman" w:cs="Times New Roman"/>
          <w:szCs w:val="21"/>
        </w:rPr>
        <w:t>xCC</w:t>
      </w:r>
      <w:proofErr w:type="spellEnd"/>
      <w:r w:rsidRPr="00D42147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42147">
        <w:rPr>
          <w:rFonts w:ascii="Times New Roman" w:hAnsi="Times New Roman" w:cs="Times New Roman"/>
          <w:szCs w:val="21"/>
        </w:rPr>
        <w:t>xBB</w:t>
      </w:r>
      <w:proofErr w:type="spellEnd"/>
      <w:r w:rsidRPr="00D42147">
        <w:rPr>
          <w:rFonts w:ascii="Times New Roman" w:hAnsi="Times New Roman" w:cs="Times New Roman"/>
          <w:szCs w:val="21"/>
        </w:rPr>
        <w:t xml:space="preserve"> x0A %x %x %x %x %x %x %n</w:t>
      </w:r>
    </w:p>
    <w:p w14:paraId="63127972" w14:textId="55C79943" w:rsidR="00C31E3E" w:rsidRDefault="00C31E3E" w:rsidP="00D42147">
      <w:pPr>
        <w:rPr>
          <w:rFonts w:ascii="Times New Roman" w:hAnsi="Times New Roman" w:cs="Times New Roman"/>
          <w:szCs w:val="21"/>
        </w:rPr>
      </w:pPr>
    </w:p>
    <w:p w14:paraId="56B7C0B0" w14:textId="2BB7ECC0" w:rsidR="00517861" w:rsidRPr="00601019" w:rsidRDefault="00517861" w:rsidP="00517861">
      <w:pPr>
        <w:rPr>
          <w:rFonts w:ascii="Times New Roman" w:hAnsi="Times New Roman" w:cs="Times New Roman"/>
          <w:b/>
          <w:bCs/>
          <w:szCs w:val="21"/>
        </w:rPr>
      </w:pPr>
      <w:r w:rsidRPr="00601019">
        <w:rPr>
          <w:rFonts w:ascii="Times New Roman" w:hAnsi="Times New Roman" w:cs="Times New Roman" w:hint="eastAsia"/>
          <w:b/>
          <w:bCs/>
          <w:szCs w:val="21"/>
        </w:rPr>
        <w:t>O</w:t>
      </w:r>
      <w:r w:rsidRPr="00601019">
        <w:rPr>
          <w:rFonts w:ascii="Times New Roman" w:hAnsi="Times New Roman" w:cs="Times New Roman"/>
          <w:b/>
          <w:bCs/>
          <w:szCs w:val="21"/>
        </w:rPr>
        <w:t>ut-of-bounds write, improper input validation, out-of-bounds read,</w:t>
      </w:r>
      <w:r w:rsidRPr="0060101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601019">
        <w:rPr>
          <w:rFonts w:ascii="Times New Roman" w:hAnsi="Times New Roman" w:cs="Times New Roman"/>
          <w:b/>
          <w:bCs/>
          <w:szCs w:val="21"/>
        </w:rPr>
        <w:t xml:space="preserve">use after read, null pointer dereference, integer overflow or wrap around, </w:t>
      </w:r>
      <w:r w:rsidRPr="00601019">
        <w:rPr>
          <w:rFonts w:ascii="Times New Roman" w:hAnsi="Times New Roman" w:cs="Times New Roman"/>
          <w:b/>
          <w:bCs/>
          <w:szCs w:val="21"/>
        </w:rPr>
        <w:t>Improper Restriction of Operations within th</w:t>
      </w:r>
      <w:r w:rsidR="00C02966">
        <w:rPr>
          <w:rFonts w:ascii="Times New Roman" w:hAnsi="Times New Roman" w:cs="Times New Roman"/>
          <w:b/>
          <w:bCs/>
          <w:szCs w:val="21"/>
        </w:rPr>
        <w:t xml:space="preserve">e </w:t>
      </w:r>
      <w:r w:rsidRPr="00601019">
        <w:rPr>
          <w:rFonts w:ascii="Times New Roman" w:hAnsi="Times New Roman" w:cs="Times New Roman"/>
          <w:b/>
          <w:bCs/>
          <w:szCs w:val="21"/>
        </w:rPr>
        <w:t>Bounds of a Memory Buffer</w:t>
      </w:r>
      <w:r w:rsidRPr="00601019">
        <w:rPr>
          <w:rFonts w:ascii="Times New Roman" w:hAnsi="Times New Roman" w:cs="Times New Roman"/>
          <w:b/>
          <w:bCs/>
          <w:szCs w:val="21"/>
        </w:rPr>
        <w:t xml:space="preserve">, </w:t>
      </w:r>
      <w:r w:rsidRPr="00601019">
        <w:rPr>
          <w:rFonts w:ascii="Times New Roman" w:hAnsi="Times New Roman" w:cs="Times New Roman"/>
          <w:b/>
          <w:bCs/>
          <w:szCs w:val="21"/>
        </w:rPr>
        <w:t>Uncontrolled Resource Consumption</w:t>
      </w:r>
      <w:r w:rsidRPr="00601019">
        <w:rPr>
          <w:rFonts w:ascii="Times New Roman" w:hAnsi="Times New Roman" w:cs="Times New Roman"/>
          <w:b/>
          <w:bCs/>
          <w:szCs w:val="21"/>
        </w:rPr>
        <w:t xml:space="preserve">, </w:t>
      </w:r>
    </w:p>
    <w:p w14:paraId="4EFC8813" w14:textId="77777777" w:rsidR="00043F33" w:rsidRDefault="00043F33" w:rsidP="00517861">
      <w:pPr>
        <w:rPr>
          <w:rFonts w:ascii="Times New Roman" w:hAnsi="Times New Roman" w:cs="Times New Roman"/>
          <w:szCs w:val="21"/>
        </w:rPr>
      </w:pPr>
    </w:p>
    <w:p w14:paraId="24081F7E" w14:textId="77777777" w:rsidR="006C12B1" w:rsidRPr="006C12B1" w:rsidRDefault="006C12B1" w:rsidP="006C12B1">
      <w:pPr>
        <w:rPr>
          <w:rFonts w:ascii="Times New Roman" w:hAnsi="Times New Roman" w:cs="Times New Roman"/>
          <w:szCs w:val="21"/>
        </w:rPr>
      </w:pPr>
      <w:r w:rsidRPr="006C12B1">
        <w:rPr>
          <w:rFonts w:ascii="Times New Roman" w:hAnsi="Times New Roman" w:cs="Times New Roman"/>
          <w:szCs w:val="21"/>
        </w:rPr>
        <w:t>Completeness:</w:t>
      </w:r>
    </w:p>
    <w:p w14:paraId="134F3A21" w14:textId="29711C03" w:rsidR="006C12B1" w:rsidRPr="006C12B1" w:rsidRDefault="006C12B1" w:rsidP="006C12B1">
      <w:pPr>
        <w:rPr>
          <w:rFonts w:ascii="Times New Roman" w:hAnsi="Times New Roman" w:cs="Times New Roman"/>
          <w:szCs w:val="21"/>
        </w:rPr>
      </w:pPr>
      <w:r w:rsidRPr="006C12B1">
        <w:rPr>
          <w:rFonts w:ascii="Times New Roman" w:hAnsi="Times New Roman" w:cs="Times New Roman"/>
          <w:szCs w:val="21"/>
        </w:rPr>
        <w:t xml:space="preserve">A static analysis is complete if it can discover all true properties of the program. In other words, it finds all possible is </w:t>
      </w:r>
      <w:proofErr w:type="spellStart"/>
      <w:r w:rsidRPr="006C12B1">
        <w:rPr>
          <w:rFonts w:ascii="Times New Roman" w:hAnsi="Times New Roman" w:cs="Times New Roman"/>
          <w:szCs w:val="21"/>
        </w:rPr>
        <w:t>su</w:t>
      </w:r>
      <w:proofErr w:type="spellEnd"/>
      <w:r w:rsidRPr="006C12B1">
        <w:rPr>
          <w:rFonts w:ascii="Times New Roman" w:hAnsi="Times New Roman" w:cs="Times New Roman"/>
          <w:szCs w:val="21"/>
        </w:rPr>
        <w:t xml:space="preserve"> es and</w:t>
      </w:r>
      <w:r>
        <w:rPr>
          <w:rFonts w:ascii="Times New Roman" w:hAnsi="Times New Roman" w:cs="Times New Roman"/>
          <w:szCs w:val="21"/>
        </w:rPr>
        <w:t xml:space="preserve"> </w:t>
      </w:r>
      <w:r w:rsidRPr="006C12B1">
        <w:rPr>
          <w:rFonts w:ascii="Times New Roman" w:hAnsi="Times New Roman" w:cs="Times New Roman"/>
          <w:szCs w:val="21"/>
        </w:rPr>
        <w:t>accurately characterizes all aspects of program behavior.</w:t>
      </w:r>
    </w:p>
    <w:p w14:paraId="6175AE52" w14:textId="77777777" w:rsidR="006C12B1" w:rsidRPr="006C12B1" w:rsidRDefault="006C12B1" w:rsidP="006C12B1">
      <w:pPr>
        <w:rPr>
          <w:rFonts w:ascii="Times New Roman" w:hAnsi="Times New Roman" w:cs="Times New Roman"/>
          <w:szCs w:val="21"/>
        </w:rPr>
      </w:pPr>
      <w:r w:rsidRPr="006C12B1">
        <w:rPr>
          <w:rFonts w:ascii="Times New Roman" w:hAnsi="Times New Roman" w:cs="Times New Roman" w:hint="eastAsia"/>
          <w:szCs w:val="21"/>
        </w:rPr>
        <w:t>•</w:t>
      </w:r>
    </w:p>
    <w:p w14:paraId="7AAD71AD" w14:textId="77777777" w:rsidR="006C12B1" w:rsidRPr="006C12B1" w:rsidRDefault="006C12B1" w:rsidP="006C12B1">
      <w:pPr>
        <w:rPr>
          <w:rFonts w:ascii="Times New Roman" w:hAnsi="Times New Roman" w:cs="Times New Roman"/>
          <w:szCs w:val="21"/>
        </w:rPr>
      </w:pPr>
      <w:r w:rsidRPr="006C12B1">
        <w:rPr>
          <w:rFonts w:ascii="Times New Roman" w:hAnsi="Times New Roman" w:cs="Times New Roman"/>
          <w:szCs w:val="21"/>
        </w:rPr>
        <w:t>Soundness:</w:t>
      </w:r>
    </w:p>
    <w:p w14:paraId="6181996C" w14:textId="08996590" w:rsidR="006C12B1" w:rsidRDefault="006C12B1" w:rsidP="006C12B1">
      <w:pPr>
        <w:rPr>
          <w:rFonts w:ascii="Times New Roman" w:hAnsi="Times New Roman" w:cs="Times New Roman"/>
          <w:szCs w:val="21"/>
        </w:rPr>
      </w:pPr>
      <w:r w:rsidRPr="006C12B1">
        <w:rPr>
          <w:rFonts w:ascii="Times New Roman" w:hAnsi="Times New Roman" w:cs="Times New Roman"/>
          <w:szCs w:val="21"/>
        </w:rPr>
        <w:t>A static analysis is sound if it never produces false positives (no false alarms). In the context of abstract interpretation, this means that if</w:t>
      </w:r>
      <w:r>
        <w:rPr>
          <w:rFonts w:ascii="Times New Roman" w:hAnsi="Times New Roman" w:cs="Times New Roman"/>
          <w:szCs w:val="21"/>
        </w:rPr>
        <w:t xml:space="preserve"> </w:t>
      </w:r>
      <w:r w:rsidRPr="006C12B1">
        <w:rPr>
          <w:rFonts w:ascii="Times New Roman" w:hAnsi="Times New Roman" w:cs="Times New Roman"/>
          <w:szCs w:val="21"/>
        </w:rPr>
        <w:t>the analysis declares a certain property to be true, then that property is indeed true in the actual program.</w:t>
      </w:r>
    </w:p>
    <w:p w14:paraId="3486F3B3" w14:textId="37FC34C7" w:rsidR="00043F33" w:rsidRDefault="00A93BB9" w:rsidP="006C12B1">
      <w:pPr>
        <w:rPr>
          <w:rFonts w:ascii="Times New Roman" w:hAnsi="Times New Roman" w:cs="Times New Roman"/>
          <w:szCs w:val="21"/>
        </w:rPr>
      </w:pPr>
      <w:r w:rsidRPr="00A93BB9">
        <w:rPr>
          <w:rFonts w:ascii="Times New Roman" w:hAnsi="Times New Roman" w:cs="Times New Roman"/>
          <w:szCs w:val="21"/>
        </w:rPr>
        <w:t>If all approximations are under approximations we may preserve completeness.</w:t>
      </w:r>
    </w:p>
    <w:p w14:paraId="5D5B1072" w14:textId="77777777" w:rsidR="008D0BF8" w:rsidRDefault="008D0BF8" w:rsidP="006C12B1">
      <w:pPr>
        <w:rPr>
          <w:rFonts w:ascii="Times New Roman" w:hAnsi="Times New Roman" w:cs="Times New Roman"/>
          <w:szCs w:val="21"/>
        </w:rPr>
      </w:pPr>
    </w:p>
    <w:p w14:paraId="5FF918AD" w14:textId="44B691DD" w:rsidR="008D0BF8" w:rsidRDefault="008D0BF8" w:rsidP="006C12B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lgorithm 1: Fuzz testing</w:t>
      </w:r>
    </w:p>
    <w:p w14:paraId="3BA5AF85" w14:textId="23C74016" w:rsidR="008D0BF8" w:rsidRDefault="008D0BF8" w:rsidP="008D0BF8">
      <w:pPr>
        <w:rPr>
          <w:rFonts w:ascii="Times New Roman" w:hAnsi="Times New Roman" w:cs="Times New Roman"/>
          <w:szCs w:val="21"/>
        </w:rPr>
      </w:pPr>
      <w:r w:rsidRPr="008D0BF8">
        <w:rPr>
          <w:rFonts w:ascii="Times New Roman" w:hAnsi="Times New Roman" w:cs="Times New Roman"/>
          <w:szCs w:val="21"/>
        </w:rPr>
        <w:t>Black</w:t>
      </w:r>
      <w:r w:rsidR="00923112">
        <w:rPr>
          <w:rFonts w:ascii="Times New Roman" w:hAnsi="Times New Roman" w:cs="Times New Roman"/>
          <w:szCs w:val="21"/>
        </w:rPr>
        <w:t xml:space="preserve"> </w:t>
      </w:r>
      <w:r w:rsidRPr="008D0BF8">
        <w:rPr>
          <w:rFonts w:ascii="Times New Roman" w:hAnsi="Times New Roman" w:cs="Times New Roman"/>
          <w:szCs w:val="21"/>
        </w:rPr>
        <w:t xml:space="preserve">box </w:t>
      </w:r>
      <w:proofErr w:type="spellStart"/>
      <w:r w:rsidRPr="008D0BF8">
        <w:rPr>
          <w:rFonts w:ascii="Times New Roman" w:hAnsi="Times New Roman" w:cs="Times New Roman"/>
          <w:szCs w:val="21"/>
        </w:rPr>
        <w:t>Fuzzer</w:t>
      </w:r>
      <w:proofErr w:type="spellEnd"/>
    </w:p>
    <w:p w14:paraId="25F6F06B" w14:textId="2F52723E" w:rsidR="0030243F" w:rsidRDefault="0030243F" w:rsidP="008D0BF8">
      <w:pPr>
        <w:rPr>
          <w:rFonts w:ascii="Times New Roman" w:hAnsi="Times New Roman" w:cs="Times New Roman"/>
          <w:b/>
          <w:bCs/>
          <w:szCs w:val="21"/>
        </w:rPr>
      </w:pPr>
      <w:r w:rsidRPr="0030243F">
        <w:rPr>
          <w:rFonts w:ascii="Times New Roman" w:hAnsi="Times New Roman" w:cs="Times New Roman" w:hint="eastAsia"/>
          <w:b/>
          <w:bCs/>
          <w:szCs w:val="21"/>
        </w:rPr>
        <w:t>P</w:t>
      </w:r>
      <w:r w:rsidRPr="0030243F">
        <w:rPr>
          <w:rFonts w:ascii="Times New Roman" w:hAnsi="Times New Roman" w:cs="Times New Roman"/>
          <w:b/>
          <w:bCs/>
          <w:szCs w:val="21"/>
        </w:rPr>
        <w:t>reprocess</w:t>
      </w:r>
    </w:p>
    <w:p w14:paraId="272EF0BE" w14:textId="14911522" w:rsidR="002A1CC7" w:rsidRPr="0030243F" w:rsidRDefault="002A1CC7" w:rsidP="008D0BF8">
      <w:pPr>
        <w:rPr>
          <w:rFonts w:ascii="Times New Roman" w:hAnsi="Times New Roman" w:cs="Times New Roman"/>
          <w:b/>
          <w:bCs/>
          <w:szCs w:val="21"/>
        </w:rPr>
      </w:pPr>
      <w:r w:rsidRPr="002A1CC7">
        <w:rPr>
          <w:rFonts w:ascii="Times New Roman" w:hAnsi="Times New Roman" w:cs="Times New Roman"/>
          <w:b/>
          <w:bCs/>
          <w:szCs w:val="21"/>
        </w:rPr>
        <w:t>Instrumentation</w:t>
      </w:r>
      <w:r>
        <w:rPr>
          <w:rFonts w:ascii="Times New Roman" w:hAnsi="Times New Roman" w:cs="Times New Roman"/>
          <w:b/>
          <w:bCs/>
          <w:szCs w:val="21"/>
        </w:rPr>
        <w:t xml:space="preserve">, seed selection, seed trimming, </w:t>
      </w:r>
      <w:r w:rsidRPr="002A1CC7">
        <w:rPr>
          <w:rFonts w:ascii="Times New Roman" w:hAnsi="Times New Roman" w:cs="Times New Roman"/>
          <w:b/>
          <w:bCs/>
          <w:szCs w:val="21"/>
        </w:rPr>
        <w:t>Driver programming (only once)</w:t>
      </w:r>
    </w:p>
    <w:p w14:paraId="53BC8BC4" w14:textId="4FBF5351" w:rsidR="0030243F" w:rsidRDefault="0030243F" w:rsidP="008D0BF8">
      <w:pPr>
        <w:rPr>
          <w:rFonts w:ascii="Times New Roman" w:hAnsi="Times New Roman" w:cs="Times New Roman"/>
          <w:b/>
          <w:bCs/>
          <w:szCs w:val="21"/>
        </w:rPr>
      </w:pPr>
      <w:r w:rsidRPr="0030243F">
        <w:rPr>
          <w:rFonts w:ascii="Times New Roman" w:hAnsi="Times New Roman" w:cs="Times New Roman"/>
          <w:b/>
          <w:bCs/>
          <w:szCs w:val="21"/>
        </w:rPr>
        <w:t>Schedule</w:t>
      </w:r>
    </w:p>
    <w:p w14:paraId="5144273D" w14:textId="413F2C59" w:rsidR="00D546D3" w:rsidRPr="0030243F" w:rsidRDefault="00D546D3" w:rsidP="00D546D3">
      <w:pPr>
        <w:rPr>
          <w:rFonts w:ascii="Times New Roman" w:hAnsi="Times New Roman" w:cs="Times New Roman"/>
          <w:b/>
          <w:bCs/>
          <w:szCs w:val="21"/>
        </w:rPr>
      </w:pPr>
      <w:r w:rsidRPr="00D546D3">
        <w:rPr>
          <w:rFonts w:ascii="Times New Roman" w:hAnsi="Times New Roman" w:cs="Times New Roman"/>
          <w:b/>
          <w:bCs/>
          <w:szCs w:val="21"/>
        </w:rPr>
        <w:t>Goal: analyze currently available information about the configurations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Pr="00D546D3">
        <w:rPr>
          <w:rFonts w:ascii="Times New Roman" w:hAnsi="Times New Roman" w:cs="Times New Roman"/>
          <w:b/>
          <w:bCs/>
          <w:szCs w:val="21"/>
        </w:rPr>
        <w:t>and pick a configuration that is likely to lead to the most favorable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Pr="00D546D3">
        <w:rPr>
          <w:rFonts w:ascii="Times New Roman" w:hAnsi="Times New Roman" w:cs="Times New Roman"/>
          <w:b/>
          <w:bCs/>
          <w:szCs w:val="21"/>
        </w:rPr>
        <w:t>outcome</w:t>
      </w:r>
    </w:p>
    <w:p w14:paraId="255BCFFC" w14:textId="79EC3964" w:rsidR="0030243F" w:rsidRDefault="0034670E" w:rsidP="008D0BF8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Cs w:val="21"/>
        </w:rPr>
        <w:t>InputGen</w:t>
      </w:r>
      <w:proofErr w:type="spellEnd"/>
    </w:p>
    <w:p w14:paraId="15F02887" w14:textId="7327A51F" w:rsidR="002C6663" w:rsidRDefault="002C6663" w:rsidP="002C6663">
      <w:pPr>
        <w:rPr>
          <w:rFonts w:ascii="Times New Roman" w:hAnsi="Times New Roman" w:cs="Times New Roman"/>
          <w:b/>
          <w:bCs/>
          <w:szCs w:val="21"/>
        </w:rPr>
      </w:pPr>
      <w:r w:rsidRPr="002C6663">
        <w:rPr>
          <w:rFonts w:ascii="Times New Roman" w:hAnsi="Times New Roman" w:cs="Times New Roman"/>
          <w:b/>
          <w:bCs/>
          <w:szCs w:val="21"/>
        </w:rPr>
        <w:t>White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Pr="002C6663">
        <w:rPr>
          <w:rFonts w:ascii="Times New Roman" w:hAnsi="Times New Roman" w:cs="Times New Roman"/>
          <w:b/>
          <w:bCs/>
          <w:szCs w:val="21"/>
        </w:rPr>
        <w:t xml:space="preserve">box </w:t>
      </w:r>
      <w:proofErr w:type="spellStart"/>
      <w:r w:rsidRPr="002C6663">
        <w:rPr>
          <w:rFonts w:ascii="Times New Roman" w:hAnsi="Times New Roman" w:cs="Times New Roman"/>
          <w:b/>
          <w:bCs/>
          <w:szCs w:val="21"/>
        </w:rPr>
        <w:t>fuzzers</w:t>
      </w:r>
      <w:proofErr w:type="spellEnd"/>
      <w:r w:rsidRPr="002C6663">
        <w:rPr>
          <w:rFonts w:ascii="Times New Roman" w:hAnsi="Times New Roman" w:cs="Times New Roman"/>
          <w:b/>
          <w:bCs/>
          <w:szCs w:val="21"/>
        </w:rPr>
        <w:t xml:space="preserve"> may use access to PUT to find inputs that are accepted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Pr="002C6663">
        <w:rPr>
          <w:rFonts w:ascii="Times New Roman" w:hAnsi="Times New Roman" w:cs="Times New Roman"/>
          <w:b/>
          <w:bCs/>
          <w:szCs w:val="21"/>
        </w:rPr>
        <w:t>e.g. via program analysis</w:t>
      </w:r>
    </w:p>
    <w:p w14:paraId="6963DCBA" w14:textId="7662B1E7" w:rsidR="0034670E" w:rsidRDefault="0034670E" w:rsidP="008D0BF8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t>I</w:t>
      </w:r>
      <w:r>
        <w:rPr>
          <w:rFonts w:ascii="Times New Roman" w:hAnsi="Times New Roman" w:cs="Times New Roman"/>
          <w:b/>
          <w:bCs/>
          <w:szCs w:val="21"/>
        </w:rPr>
        <w:t>nputEval</w:t>
      </w:r>
      <w:proofErr w:type="spellEnd"/>
    </w:p>
    <w:p w14:paraId="547F1873" w14:textId="14A9609A" w:rsidR="002C6663" w:rsidRDefault="002C6663" w:rsidP="002C6663">
      <w:pPr>
        <w:rPr>
          <w:rFonts w:ascii="Times New Roman" w:hAnsi="Times New Roman" w:cs="Times New Roman"/>
          <w:b/>
          <w:bCs/>
          <w:szCs w:val="21"/>
        </w:rPr>
      </w:pPr>
      <w:r w:rsidRPr="002C6663">
        <w:rPr>
          <w:rFonts w:ascii="Times New Roman" w:hAnsi="Times New Roman" w:cs="Times New Roman" w:hint="eastAsia"/>
          <w:b/>
          <w:bCs/>
          <w:szCs w:val="21"/>
        </w:rPr>
        <w:t>•</w:t>
      </w:r>
      <w:proofErr w:type="spellStart"/>
      <w:r w:rsidRPr="002C6663">
        <w:rPr>
          <w:rFonts w:ascii="Times New Roman" w:hAnsi="Times New Roman" w:cs="Times New Roman"/>
          <w:b/>
          <w:bCs/>
          <w:szCs w:val="21"/>
        </w:rPr>
        <w:t>BugOracles</w:t>
      </w:r>
      <w:proofErr w:type="spellEnd"/>
      <w:r>
        <w:rPr>
          <w:rFonts w:ascii="Times New Roman" w:hAnsi="Times New Roman" w:cs="Times New Roman"/>
          <w:b/>
          <w:bCs/>
          <w:szCs w:val="21"/>
        </w:rPr>
        <w:t xml:space="preserve">, </w:t>
      </w:r>
      <w:r w:rsidRPr="002C6663">
        <w:rPr>
          <w:rFonts w:ascii="Times New Roman" w:hAnsi="Times New Roman" w:cs="Times New Roman"/>
          <w:b/>
          <w:bCs/>
          <w:szCs w:val="21"/>
        </w:rPr>
        <w:t>Execution Optimization</w:t>
      </w:r>
      <w:r>
        <w:rPr>
          <w:rFonts w:ascii="Times New Roman" w:hAnsi="Times New Roman" w:cs="Times New Roman"/>
          <w:b/>
          <w:bCs/>
          <w:szCs w:val="21"/>
        </w:rPr>
        <w:t xml:space="preserve">, </w:t>
      </w:r>
      <w:r w:rsidRPr="002C6663">
        <w:rPr>
          <w:rFonts w:ascii="Times New Roman" w:hAnsi="Times New Roman" w:cs="Times New Roman"/>
          <w:b/>
          <w:bCs/>
          <w:szCs w:val="21"/>
        </w:rPr>
        <w:t>Triage: analyzing and reporting test cases that cause security violations</w:t>
      </w:r>
    </w:p>
    <w:p w14:paraId="6CD9078E" w14:textId="434FDF6E" w:rsidR="0034670E" w:rsidRDefault="0034670E" w:rsidP="008D0BF8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t>C</w:t>
      </w:r>
      <w:r>
        <w:rPr>
          <w:rFonts w:ascii="Times New Roman" w:hAnsi="Times New Roman" w:cs="Times New Roman"/>
          <w:b/>
          <w:bCs/>
          <w:szCs w:val="21"/>
        </w:rPr>
        <w:t>onfUpdate</w:t>
      </w:r>
      <w:proofErr w:type="spellEnd"/>
    </w:p>
    <w:p w14:paraId="1DAE39DF" w14:textId="77777777" w:rsidR="00A72572" w:rsidRPr="00A72572" w:rsidRDefault="00A72572" w:rsidP="00A72572">
      <w:pPr>
        <w:rPr>
          <w:rFonts w:ascii="Times New Roman" w:hAnsi="Times New Roman" w:cs="Times New Roman"/>
          <w:b/>
          <w:bCs/>
          <w:szCs w:val="21"/>
        </w:rPr>
      </w:pPr>
      <w:r w:rsidRPr="00A72572">
        <w:rPr>
          <w:rFonts w:ascii="Times New Roman" w:hAnsi="Times New Roman" w:cs="Times New Roman"/>
          <w:b/>
          <w:bCs/>
          <w:szCs w:val="21"/>
        </w:rPr>
        <w:t>Evolutionary Algorithm may maintain a seed pool of promising seeds</w:t>
      </w:r>
    </w:p>
    <w:p w14:paraId="2D04E6AA" w14:textId="3FEEE000" w:rsidR="008C3579" w:rsidRDefault="00A72572" w:rsidP="00A72572">
      <w:pPr>
        <w:rPr>
          <w:rFonts w:ascii="Times New Roman" w:hAnsi="Times New Roman" w:cs="Times New Roman"/>
          <w:b/>
          <w:bCs/>
          <w:szCs w:val="21"/>
        </w:rPr>
      </w:pPr>
      <w:r w:rsidRPr="00A72572">
        <w:rPr>
          <w:rFonts w:ascii="Times New Roman" w:hAnsi="Times New Roman" w:cs="Times New Roman"/>
          <w:b/>
          <w:bCs/>
          <w:szCs w:val="21"/>
        </w:rPr>
        <w:t>that evolves via biological evolution mechanisms like mutation, recombination,</w:t>
      </w:r>
    </w:p>
    <w:p w14:paraId="05ADF6C3" w14:textId="77777777" w:rsidR="00A72572" w:rsidRDefault="00A72572" w:rsidP="00A72572">
      <w:pPr>
        <w:rPr>
          <w:rFonts w:ascii="Times New Roman" w:hAnsi="Times New Roman" w:cs="Times New Roman"/>
          <w:b/>
          <w:bCs/>
          <w:szCs w:val="21"/>
        </w:rPr>
      </w:pPr>
    </w:p>
    <w:p w14:paraId="20002E71" w14:textId="77777777" w:rsidR="00A72572" w:rsidRPr="00A72572" w:rsidRDefault="00A72572" w:rsidP="00A72572">
      <w:pPr>
        <w:rPr>
          <w:rFonts w:ascii="Times New Roman" w:hAnsi="Times New Roman" w:cs="Times New Roman"/>
          <w:b/>
          <w:bCs/>
          <w:szCs w:val="21"/>
        </w:rPr>
      </w:pPr>
      <w:r w:rsidRPr="00A72572">
        <w:rPr>
          <w:rFonts w:ascii="Times New Roman" w:hAnsi="Times New Roman" w:cs="Times New Roman"/>
          <w:b/>
          <w:bCs/>
          <w:szCs w:val="21"/>
        </w:rPr>
        <w:t>Fuzz Configuration Scheduling (FCS) Problem</w:t>
      </w:r>
    </w:p>
    <w:p w14:paraId="2272C15F" w14:textId="296025EF" w:rsidR="00A72572" w:rsidRDefault="00A72572" w:rsidP="00A72572">
      <w:pPr>
        <w:rPr>
          <w:rFonts w:ascii="Times New Roman" w:hAnsi="Times New Roman" w:cs="Times New Roman"/>
          <w:b/>
          <w:bCs/>
          <w:szCs w:val="21"/>
        </w:rPr>
      </w:pPr>
      <w:r w:rsidRPr="00A72572">
        <w:rPr>
          <w:rFonts w:ascii="Times New Roman" w:hAnsi="Times New Roman" w:cs="Times New Roman" w:hint="eastAsia"/>
          <w:b/>
          <w:bCs/>
          <w:szCs w:val="21"/>
        </w:rPr>
        <w:t>•</w:t>
      </w:r>
      <w:r w:rsidRPr="00A72572">
        <w:rPr>
          <w:rFonts w:ascii="Times New Roman" w:hAnsi="Times New Roman" w:cs="Times New Roman"/>
          <w:b/>
          <w:bCs/>
          <w:szCs w:val="21"/>
        </w:rPr>
        <w:t>time can either be spent on gathering more accurate information on each</w:t>
      </w:r>
      <w:r w:rsidR="000B616A">
        <w:rPr>
          <w:rFonts w:ascii="Times New Roman" w:hAnsi="Times New Roman" w:cs="Times New Roman"/>
          <w:b/>
          <w:bCs/>
          <w:szCs w:val="21"/>
        </w:rPr>
        <w:t xml:space="preserve"> </w:t>
      </w:r>
      <w:r w:rsidRPr="00A72572">
        <w:rPr>
          <w:rFonts w:ascii="Times New Roman" w:hAnsi="Times New Roman" w:cs="Times New Roman"/>
          <w:b/>
          <w:bCs/>
          <w:szCs w:val="21"/>
        </w:rPr>
        <w:t>configuration to inform future decisions (explore) or</w:t>
      </w:r>
      <w:r w:rsidR="000B616A">
        <w:rPr>
          <w:rFonts w:ascii="Times New Roman" w:hAnsi="Times New Roman" w:cs="Times New Roman"/>
          <w:b/>
          <w:bCs/>
          <w:szCs w:val="21"/>
        </w:rPr>
        <w:t xml:space="preserve"> </w:t>
      </w:r>
      <w:r w:rsidRPr="00A72572">
        <w:rPr>
          <w:rFonts w:ascii="Times New Roman" w:hAnsi="Times New Roman" w:cs="Times New Roman" w:hint="eastAsia"/>
          <w:b/>
          <w:bCs/>
          <w:szCs w:val="21"/>
        </w:rPr>
        <w:t>•</w:t>
      </w:r>
      <w:r w:rsidR="000B616A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A72572">
        <w:rPr>
          <w:rFonts w:ascii="Times New Roman" w:hAnsi="Times New Roman" w:cs="Times New Roman"/>
          <w:b/>
          <w:bCs/>
          <w:szCs w:val="21"/>
        </w:rPr>
        <w:t xml:space="preserve">on fuzzing the configurations that are currently </w:t>
      </w:r>
      <w:r w:rsidRPr="00A72572">
        <w:rPr>
          <w:rFonts w:ascii="Times New Roman" w:hAnsi="Times New Roman" w:cs="Times New Roman"/>
          <w:b/>
          <w:bCs/>
          <w:szCs w:val="21"/>
        </w:rPr>
        <w:lastRenderedPageBreak/>
        <w:t>believed to lead to more</w:t>
      </w:r>
      <w:r w:rsidR="001469FD">
        <w:rPr>
          <w:rFonts w:ascii="Times New Roman" w:hAnsi="Times New Roman" w:cs="Times New Roman"/>
          <w:b/>
          <w:bCs/>
          <w:szCs w:val="21"/>
        </w:rPr>
        <w:t xml:space="preserve"> </w:t>
      </w:r>
      <w:r w:rsidRPr="00A72572">
        <w:rPr>
          <w:rFonts w:ascii="Times New Roman" w:hAnsi="Times New Roman" w:cs="Times New Roman"/>
          <w:b/>
          <w:bCs/>
          <w:szCs w:val="21"/>
        </w:rPr>
        <w:t>favorable outcomes (exploit)</w:t>
      </w:r>
    </w:p>
    <w:p w14:paraId="3C7B58FD" w14:textId="77777777" w:rsidR="00A72572" w:rsidRDefault="00A72572" w:rsidP="00A72572">
      <w:pPr>
        <w:rPr>
          <w:rFonts w:ascii="Times New Roman" w:hAnsi="Times New Roman" w:cs="Times New Roman"/>
          <w:b/>
          <w:bCs/>
          <w:szCs w:val="21"/>
        </w:rPr>
      </w:pPr>
    </w:p>
    <w:p w14:paraId="3A56C6AE" w14:textId="35F88275" w:rsidR="00A72572" w:rsidRDefault="00701F77" w:rsidP="00A72572">
      <w:pPr>
        <w:rPr>
          <w:rFonts w:ascii="Times New Roman" w:hAnsi="Times New Roman" w:cs="Times New Roman"/>
          <w:b/>
          <w:bCs/>
          <w:szCs w:val="21"/>
        </w:rPr>
      </w:pPr>
      <w:r w:rsidRPr="00701F77">
        <w:rPr>
          <w:rFonts w:ascii="Times New Roman" w:hAnsi="Times New Roman" w:cs="Times New Roman"/>
          <w:b/>
          <w:bCs/>
          <w:szCs w:val="21"/>
        </w:rPr>
        <w:t xml:space="preserve">the </w:t>
      </w:r>
      <w:proofErr w:type="spellStart"/>
      <w:r w:rsidRPr="00701F77">
        <w:rPr>
          <w:rFonts w:ascii="Times New Roman" w:hAnsi="Times New Roman" w:cs="Times New Roman"/>
          <w:b/>
          <w:bCs/>
          <w:szCs w:val="21"/>
        </w:rPr>
        <w:t>fuzzer</w:t>
      </w:r>
      <w:proofErr w:type="spellEnd"/>
      <w:r w:rsidRPr="00701F77">
        <w:rPr>
          <w:rFonts w:ascii="Times New Roman" w:hAnsi="Times New Roman" w:cs="Times New Roman"/>
          <w:b/>
          <w:bCs/>
          <w:szCs w:val="21"/>
        </w:rPr>
        <w:t xml:space="preserve"> taming problem ): process of ranking violating test cases according to uniqueness and severity (determining exploitability of bug)</w:t>
      </w:r>
    </w:p>
    <w:p w14:paraId="4D4EF312" w14:textId="77777777" w:rsidR="00701F77" w:rsidRDefault="00701F77" w:rsidP="00A72572">
      <w:pPr>
        <w:rPr>
          <w:rFonts w:ascii="Times New Roman" w:hAnsi="Times New Roman" w:cs="Times New Roman" w:hint="eastAsia"/>
          <w:b/>
          <w:bCs/>
          <w:szCs w:val="21"/>
        </w:rPr>
      </w:pPr>
    </w:p>
    <w:p w14:paraId="3625BD7E" w14:textId="7E92BC12" w:rsidR="008C3579" w:rsidRDefault="008C3579" w:rsidP="008D0BF8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Memory-safe: </w:t>
      </w:r>
    </w:p>
    <w:p w14:paraId="3D44FC77" w14:textId="633B9FEC" w:rsidR="008C3579" w:rsidRDefault="008C3579" w:rsidP="008D0BF8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Pointers only created through standard means</w:t>
      </w:r>
    </w:p>
    <w:p w14:paraId="37DA9356" w14:textId="26577B58" w:rsidR="008C3579" w:rsidRDefault="008C3579" w:rsidP="008D0BF8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Pointers only used to access memories belong to the pointers</w:t>
      </w:r>
    </w:p>
    <w:p w14:paraId="1C323E7E" w14:textId="77777777" w:rsidR="007863AF" w:rsidRDefault="007863AF" w:rsidP="008D0BF8">
      <w:pPr>
        <w:rPr>
          <w:rFonts w:ascii="Times New Roman" w:hAnsi="Times New Roman" w:cs="Times New Roman"/>
          <w:b/>
          <w:bCs/>
          <w:szCs w:val="21"/>
        </w:rPr>
      </w:pPr>
    </w:p>
    <w:p w14:paraId="24112A79" w14:textId="0F875D87" w:rsidR="007863AF" w:rsidRDefault="007863AF" w:rsidP="008D0BF8">
      <w:pPr>
        <w:rPr>
          <w:rFonts w:ascii="Times New Roman" w:hAnsi="Times New Roman" w:cs="Times New Roman"/>
          <w:b/>
          <w:bCs/>
          <w:szCs w:val="21"/>
        </w:rPr>
      </w:pPr>
      <w:r w:rsidRPr="007863AF">
        <w:rPr>
          <w:rFonts w:ascii="Times New Roman" w:hAnsi="Times New Roman" w:cs="Times New Roman" w:hint="eastAsia"/>
          <w:b/>
          <w:bCs/>
          <w:szCs w:val="21"/>
        </w:rPr>
        <w:t>•</w:t>
      </w:r>
      <w:r w:rsidRPr="007863AF">
        <w:rPr>
          <w:rFonts w:ascii="Times New Roman" w:hAnsi="Times New Roman" w:cs="Times New Roman"/>
          <w:b/>
          <w:bCs/>
          <w:szCs w:val="21"/>
        </w:rPr>
        <w:t xml:space="preserve"> Spatial memory safety: pointer does not read or write outside of bounds. • Temporal memory safety: no dangling pointers, i.e. pointers that map to undefined memory regions, no double free</w:t>
      </w:r>
    </w:p>
    <w:p w14:paraId="6ACEF683" w14:textId="77777777" w:rsidR="007863AF" w:rsidRDefault="007863AF" w:rsidP="008D0BF8">
      <w:pPr>
        <w:rPr>
          <w:rFonts w:ascii="Times New Roman" w:hAnsi="Times New Roman" w:cs="Times New Roman"/>
          <w:b/>
          <w:bCs/>
          <w:szCs w:val="21"/>
        </w:rPr>
      </w:pPr>
    </w:p>
    <w:p w14:paraId="6904D87D" w14:textId="1FBC2ADB" w:rsidR="007863AF" w:rsidRPr="007863AF" w:rsidRDefault="007863AF" w:rsidP="007863AF">
      <w:pPr>
        <w:rPr>
          <w:rFonts w:ascii="Times New Roman" w:hAnsi="Times New Roman" w:cs="Times New Roman"/>
          <w:b/>
          <w:bCs/>
          <w:szCs w:val="21"/>
        </w:rPr>
      </w:pPr>
      <w:r w:rsidRPr="007863AF">
        <w:rPr>
          <w:rFonts w:ascii="Times New Roman" w:hAnsi="Times New Roman" w:cs="Times New Roman"/>
          <w:b/>
          <w:bCs/>
          <w:szCs w:val="21"/>
        </w:rPr>
        <w:t>Type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Pr="007863AF">
        <w:rPr>
          <w:rFonts w:ascii="Times New Roman" w:hAnsi="Times New Roman" w:cs="Times New Roman"/>
          <w:b/>
          <w:bCs/>
          <w:szCs w:val="21"/>
        </w:rPr>
        <w:t>Safety</w:t>
      </w:r>
    </w:p>
    <w:p w14:paraId="5EDD69A8" w14:textId="597E7AAC" w:rsidR="007863AF" w:rsidRDefault="007863AF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Operations on the objects are compatible with the type of objects.</w:t>
      </w:r>
    </w:p>
    <w:p w14:paraId="5FED788E" w14:textId="6A25C5D2" w:rsidR="007863AF" w:rsidRDefault="007863AF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4622E633" wp14:editId="5FCA7B57">
            <wp:extent cx="5274310" cy="1000125"/>
            <wp:effectExtent l="0" t="0" r="2540" b="9525"/>
            <wp:docPr id="1556404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9AE" w14:textId="29795AFD" w:rsidR="007863AF" w:rsidRDefault="007863AF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Fetch decode fetch operands </w:t>
      </w:r>
      <w:r w:rsidR="000659F2">
        <w:rPr>
          <w:rFonts w:ascii="Times New Roman" w:hAnsi="Times New Roman" w:cs="Times New Roman"/>
          <w:b/>
          <w:bCs/>
          <w:szCs w:val="21"/>
        </w:rPr>
        <w:t>execute</w:t>
      </w:r>
    </w:p>
    <w:p w14:paraId="3FB07EEF" w14:textId="64CD51EF" w:rsidR="007863AF" w:rsidRDefault="007863AF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Fetch decode fetch operands execute</w:t>
      </w:r>
    </w:p>
    <w:p w14:paraId="53BD3325" w14:textId="2E95A211" w:rsidR="000659F2" w:rsidRDefault="000659F2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Fetch decode fetch operands execute</w:t>
      </w:r>
    </w:p>
    <w:p w14:paraId="3539CFDE" w14:textId="77777777" w:rsidR="00FD5ACD" w:rsidRDefault="00FD5ACD" w:rsidP="007863AF">
      <w:pPr>
        <w:rPr>
          <w:rFonts w:ascii="Times New Roman" w:hAnsi="Times New Roman" w:cs="Times New Roman"/>
          <w:b/>
          <w:bCs/>
          <w:szCs w:val="21"/>
        </w:rPr>
      </w:pPr>
    </w:p>
    <w:p w14:paraId="3A68D2A8" w14:textId="666C6EF3" w:rsidR="00FD5ACD" w:rsidRDefault="00FD5ACD" w:rsidP="007863AF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t>Am</w:t>
      </w:r>
      <w:r>
        <w:rPr>
          <w:rFonts w:ascii="Times New Roman" w:hAnsi="Times New Roman" w:cs="Times New Roman"/>
          <w:b/>
          <w:bCs/>
          <w:szCs w:val="21"/>
        </w:rPr>
        <w:t>adalh’s</w:t>
      </w:r>
      <w:proofErr w:type="spellEnd"/>
      <w:r>
        <w:rPr>
          <w:rFonts w:ascii="Times New Roman" w:hAnsi="Times New Roman" w:cs="Times New Roman"/>
          <w:b/>
          <w:bCs/>
          <w:szCs w:val="21"/>
        </w:rPr>
        <w:t xml:space="preserve"> law </w:t>
      </w:r>
    </w:p>
    <w:p w14:paraId="57FF9034" w14:textId="756C14C7" w:rsidR="00FD5ACD" w:rsidRDefault="00FD5ACD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1</w:t>
      </w:r>
      <w:r>
        <w:rPr>
          <w:rFonts w:ascii="Times New Roman" w:hAnsi="Times New Roman" w:cs="Times New Roman"/>
          <w:b/>
          <w:bCs/>
          <w:szCs w:val="21"/>
        </w:rPr>
        <w:t>/(1-p+p/n)</w:t>
      </w:r>
    </w:p>
    <w:p w14:paraId="263DEDB8" w14:textId="12392483" w:rsidR="007D40DA" w:rsidRDefault="007D40DA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353A71AF" wp14:editId="2FC42072">
            <wp:extent cx="5274310" cy="1186815"/>
            <wp:effectExtent l="0" t="0" r="2540" b="0"/>
            <wp:docPr id="131812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7E61" w14:textId="6471E01D" w:rsidR="000F4C15" w:rsidRDefault="000F4C15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7FAFAE8B" wp14:editId="23DAB729">
            <wp:extent cx="5274310" cy="2238375"/>
            <wp:effectExtent l="0" t="0" r="2540" b="9525"/>
            <wp:docPr id="74400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5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7B16" w14:textId="2593B833" w:rsidR="009E041A" w:rsidRDefault="00003CBF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F0E565E" wp14:editId="67352B78">
            <wp:extent cx="5274310" cy="2827020"/>
            <wp:effectExtent l="0" t="0" r="2540" b="0"/>
            <wp:docPr id="464314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4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A24" w14:textId="4820E39A" w:rsidR="009A4415" w:rsidRDefault="009A4415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30C86E3A" wp14:editId="1868630F">
            <wp:extent cx="5274310" cy="1394460"/>
            <wp:effectExtent l="0" t="0" r="2540" b="0"/>
            <wp:docPr id="1179733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33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913" w14:textId="20EFF1CD" w:rsidR="00892F4C" w:rsidRDefault="00892F4C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301BFA99" wp14:editId="2598D3F5">
            <wp:extent cx="5274310" cy="796290"/>
            <wp:effectExtent l="0" t="0" r="2540" b="3810"/>
            <wp:docPr id="574713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3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E0A3" w14:textId="102B7CB1" w:rsidR="00373292" w:rsidRDefault="00373292" w:rsidP="007863AF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6F5B3AFC" wp14:editId="380F65B8">
            <wp:extent cx="5274310" cy="2882265"/>
            <wp:effectExtent l="0" t="0" r="2540" b="0"/>
            <wp:docPr id="1968539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39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1AC4" w14:textId="77777777" w:rsidR="00032420" w:rsidRPr="002A3C5B" w:rsidRDefault="00032420" w:rsidP="00032420">
      <w:pPr>
        <w:rPr>
          <w:rFonts w:ascii="Times New Roman" w:hAnsi="Times New Roman" w:cs="Times New Roman"/>
          <w:b/>
          <w:bCs/>
          <w:szCs w:val="21"/>
        </w:rPr>
      </w:pPr>
      <w:r w:rsidRPr="002A3C5B">
        <w:rPr>
          <w:rFonts w:ascii="Times New Roman" w:hAnsi="Times New Roman" w:cs="Times New Roman"/>
          <w:b/>
          <w:bCs/>
          <w:szCs w:val="21"/>
        </w:rPr>
        <w:t>Very Busy Expressions Analysis</w:t>
      </w:r>
    </w:p>
    <w:p w14:paraId="1A3EC917" w14:textId="77777777" w:rsidR="00032420" w:rsidRPr="002A3C5B" w:rsidRDefault="00032420" w:rsidP="00032420">
      <w:pPr>
        <w:rPr>
          <w:rFonts w:ascii="Times New Roman" w:hAnsi="Times New Roman" w:cs="Times New Roman"/>
          <w:szCs w:val="21"/>
        </w:rPr>
      </w:pPr>
      <w:r w:rsidRPr="002A3C5B">
        <w:rPr>
          <w:rFonts w:ascii="Times New Roman" w:hAnsi="Times New Roman" w:cs="Times New Roman"/>
          <w:szCs w:val="21"/>
        </w:rPr>
        <w:lastRenderedPageBreak/>
        <w:t>--&gt; Find expressions that will definitely be evaluated again before its value</w:t>
      </w:r>
    </w:p>
    <w:p w14:paraId="45D0D5AB" w14:textId="5C81C7DB" w:rsidR="00032420" w:rsidRPr="002A3C5B" w:rsidRDefault="00032420" w:rsidP="00032420">
      <w:pPr>
        <w:rPr>
          <w:rFonts w:ascii="Times New Roman" w:hAnsi="Times New Roman" w:cs="Times New Roman"/>
          <w:szCs w:val="21"/>
        </w:rPr>
      </w:pPr>
      <w:r w:rsidRPr="002A3C5B">
        <w:rPr>
          <w:rFonts w:ascii="Times New Roman" w:hAnsi="Times New Roman" w:cs="Times New Roman" w:hint="eastAsia"/>
          <w:szCs w:val="21"/>
        </w:rPr>
        <w:t>•</w:t>
      </w:r>
      <w:r w:rsidRPr="002A3C5B">
        <w:rPr>
          <w:rFonts w:ascii="Times New Roman" w:hAnsi="Times New Roman" w:cs="Times New Roman"/>
          <w:szCs w:val="21"/>
        </w:rPr>
        <w:t>Reduce Code Size</w:t>
      </w:r>
    </w:p>
    <w:p w14:paraId="15267A64" w14:textId="2FD3B6F9" w:rsidR="00032420" w:rsidRPr="002A3C5B" w:rsidRDefault="00032420" w:rsidP="00032420">
      <w:pPr>
        <w:rPr>
          <w:rFonts w:ascii="Times New Roman" w:hAnsi="Times New Roman" w:cs="Times New Roman"/>
          <w:b/>
          <w:bCs/>
          <w:szCs w:val="21"/>
        </w:rPr>
      </w:pPr>
      <w:r w:rsidRPr="002A3C5B">
        <w:rPr>
          <w:rFonts w:ascii="Times New Roman" w:hAnsi="Times New Roman" w:cs="Times New Roman"/>
          <w:b/>
          <w:bCs/>
          <w:szCs w:val="21"/>
        </w:rPr>
        <w:t>Live Variables Analysis</w:t>
      </w:r>
    </w:p>
    <w:p w14:paraId="0032039B" w14:textId="77777777" w:rsidR="00032420" w:rsidRPr="002A3C5B" w:rsidRDefault="00032420" w:rsidP="00032420">
      <w:pPr>
        <w:rPr>
          <w:rFonts w:ascii="Times New Roman" w:hAnsi="Times New Roman" w:cs="Times New Roman"/>
          <w:szCs w:val="21"/>
        </w:rPr>
      </w:pPr>
      <w:r w:rsidRPr="002A3C5B">
        <w:rPr>
          <w:rFonts w:ascii="Times New Roman" w:hAnsi="Times New Roman" w:cs="Times New Roman"/>
          <w:szCs w:val="21"/>
        </w:rPr>
        <w:t xml:space="preserve">--&gt; A variable is live at a program point if there exists an execution where its value is read later in the execution without it be </w:t>
      </w:r>
      <w:proofErr w:type="spellStart"/>
      <w:r w:rsidRPr="002A3C5B">
        <w:rPr>
          <w:rFonts w:ascii="Times New Roman" w:hAnsi="Times New Roman" w:cs="Times New Roman"/>
          <w:szCs w:val="21"/>
        </w:rPr>
        <w:t>ing</w:t>
      </w:r>
      <w:proofErr w:type="spellEnd"/>
      <w:r w:rsidRPr="002A3C5B">
        <w:rPr>
          <w:rFonts w:ascii="Times New Roman" w:hAnsi="Times New Roman" w:cs="Times New Roman"/>
          <w:szCs w:val="21"/>
        </w:rPr>
        <w:t xml:space="preserve"> written to in the meantime</w:t>
      </w:r>
    </w:p>
    <w:p w14:paraId="7E5104FA" w14:textId="681F467F" w:rsidR="00032420" w:rsidRDefault="00032420" w:rsidP="00032420">
      <w:pPr>
        <w:rPr>
          <w:rFonts w:ascii="Times New Roman" w:hAnsi="Times New Roman" w:cs="Times New Roman"/>
          <w:szCs w:val="21"/>
        </w:rPr>
      </w:pPr>
      <w:r w:rsidRPr="002A3C5B">
        <w:rPr>
          <w:rFonts w:ascii="Times New Roman" w:hAnsi="Times New Roman" w:cs="Times New Roman" w:hint="eastAsia"/>
          <w:szCs w:val="21"/>
        </w:rPr>
        <w:t>•</w:t>
      </w:r>
      <w:r w:rsidRPr="002A3C5B">
        <w:rPr>
          <w:rFonts w:ascii="Times New Roman" w:hAnsi="Times New Roman" w:cs="Times New Roman"/>
          <w:szCs w:val="21"/>
        </w:rPr>
        <w:t>Allocate Registers Efficiently</w:t>
      </w:r>
    </w:p>
    <w:p w14:paraId="14C80641" w14:textId="3512BA72" w:rsidR="005D47D4" w:rsidRDefault="005D47D4" w:rsidP="00032420">
      <w:pPr>
        <w:rPr>
          <w:rFonts w:ascii="Times New Roman" w:hAnsi="Times New Roman" w:cs="Times New Roman"/>
          <w:szCs w:val="21"/>
        </w:rPr>
      </w:pPr>
    </w:p>
    <w:p w14:paraId="2D36EA73" w14:textId="58DDAE58" w:rsidR="00653F0F" w:rsidRPr="002A3C5B" w:rsidRDefault="00653F0F" w:rsidP="00032420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4B763F48" wp14:editId="2B88C670">
            <wp:extent cx="5274310" cy="2705735"/>
            <wp:effectExtent l="0" t="0" r="2540" b="0"/>
            <wp:docPr id="1409198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6B96" w14:textId="3C4674BF" w:rsidR="006741EB" w:rsidRDefault="006741EB" w:rsidP="00032420">
      <w:pPr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7E59F4E8" wp14:editId="023C7A83">
            <wp:extent cx="5274310" cy="2850515"/>
            <wp:effectExtent l="0" t="0" r="2540" b="6985"/>
            <wp:docPr id="699197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97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F0F">
        <w:rPr>
          <w:noProof/>
        </w:rPr>
        <w:lastRenderedPageBreak/>
        <w:drawing>
          <wp:inline distT="0" distB="0" distL="0" distR="0" wp14:anchorId="75F99116" wp14:editId="61D7CE46">
            <wp:extent cx="5274310" cy="2505075"/>
            <wp:effectExtent l="0" t="0" r="2540" b="9525"/>
            <wp:docPr id="138044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7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E48C" w14:textId="43F7BD30" w:rsidR="00BE6B8A" w:rsidRPr="0030243F" w:rsidRDefault="00BE6B8A" w:rsidP="00032420">
      <w:pPr>
        <w:rPr>
          <w:rFonts w:ascii="Times New Roman" w:hAnsi="Times New Roman" w:cs="Times New Roman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1221A166" wp14:editId="0D8244D5">
            <wp:extent cx="5274310" cy="3590925"/>
            <wp:effectExtent l="0" t="0" r="2540" b="9525"/>
            <wp:docPr id="1470700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0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8A" w:rsidRPr="0030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B64"/>
    <w:multiLevelType w:val="hybridMultilevel"/>
    <w:tmpl w:val="B016ED84"/>
    <w:lvl w:ilvl="0" w:tplc="24DA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77175E"/>
    <w:multiLevelType w:val="hybridMultilevel"/>
    <w:tmpl w:val="B6FA3032"/>
    <w:lvl w:ilvl="0" w:tplc="0BB0B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8E4575"/>
    <w:multiLevelType w:val="hybridMultilevel"/>
    <w:tmpl w:val="E0CECB7A"/>
    <w:lvl w:ilvl="0" w:tplc="E350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5420440">
    <w:abstractNumId w:val="1"/>
  </w:num>
  <w:num w:numId="2" w16cid:durableId="861748725">
    <w:abstractNumId w:val="0"/>
  </w:num>
  <w:num w:numId="3" w16cid:durableId="2103918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A"/>
    <w:rsid w:val="00003CBF"/>
    <w:rsid w:val="00032420"/>
    <w:rsid w:val="00043F33"/>
    <w:rsid w:val="000659F2"/>
    <w:rsid w:val="00072E66"/>
    <w:rsid w:val="000B616A"/>
    <w:rsid w:val="000F4C15"/>
    <w:rsid w:val="001469FD"/>
    <w:rsid w:val="0021462B"/>
    <w:rsid w:val="002A1CC7"/>
    <w:rsid w:val="002A3C5B"/>
    <w:rsid w:val="002C6663"/>
    <w:rsid w:val="0030243F"/>
    <w:rsid w:val="0034670E"/>
    <w:rsid w:val="0036029D"/>
    <w:rsid w:val="00373292"/>
    <w:rsid w:val="004022C5"/>
    <w:rsid w:val="0045442B"/>
    <w:rsid w:val="004F6C62"/>
    <w:rsid w:val="00517861"/>
    <w:rsid w:val="00561613"/>
    <w:rsid w:val="005D47D4"/>
    <w:rsid w:val="00601019"/>
    <w:rsid w:val="006026AA"/>
    <w:rsid w:val="0060272C"/>
    <w:rsid w:val="0065071F"/>
    <w:rsid w:val="00653F0F"/>
    <w:rsid w:val="006741EB"/>
    <w:rsid w:val="006C12B1"/>
    <w:rsid w:val="00701F77"/>
    <w:rsid w:val="0076444F"/>
    <w:rsid w:val="007863AF"/>
    <w:rsid w:val="007D40DA"/>
    <w:rsid w:val="00831AC2"/>
    <w:rsid w:val="0084104E"/>
    <w:rsid w:val="00872AC7"/>
    <w:rsid w:val="00892F4C"/>
    <w:rsid w:val="008A10A6"/>
    <w:rsid w:val="008B3F6F"/>
    <w:rsid w:val="008C3579"/>
    <w:rsid w:val="008D0BF8"/>
    <w:rsid w:val="00923112"/>
    <w:rsid w:val="009815D4"/>
    <w:rsid w:val="009A4415"/>
    <w:rsid w:val="009E041A"/>
    <w:rsid w:val="00A72572"/>
    <w:rsid w:val="00A93BB9"/>
    <w:rsid w:val="00AA4371"/>
    <w:rsid w:val="00B435A7"/>
    <w:rsid w:val="00BC4DF2"/>
    <w:rsid w:val="00BE6B8A"/>
    <w:rsid w:val="00C02966"/>
    <w:rsid w:val="00C02C7F"/>
    <w:rsid w:val="00C31E3E"/>
    <w:rsid w:val="00C627D9"/>
    <w:rsid w:val="00CA0E26"/>
    <w:rsid w:val="00CD2083"/>
    <w:rsid w:val="00CE0C7E"/>
    <w:rsid w:val="00D42147"/>
    <w:rsid w:val="00D546D3"/>
    <w:rsid w:val="00D61C5C"/>
    <w:rsid w:val="00DD4635"/>
    <w:rsid w:val="00EE452D"/>
    <w:rsid w:val="00F36A3D"/>
    <w:rsid w:val="00F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29B6"/>
  <w15:chartTrackingRefBased/>
  <w15:docId w15:val="{C8528E8F-185E-4761-BCB1-6F193BCF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57</cp:revision>
  <dcterms:created xsi:type="dcterms:W3CDTF">2024-01-30T22:48:00Z</dcterms:created>
  <dcterms:modified xsi:type="dcterms:W3CDTF">2024-01-31T05:12:00Z</dcterms:modified>
</cp:coreProperties>
</file>