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8D6F" w14:textId="77777777" w:rsidR="00C32F78" w:rsidRDefault="00C32F78" w:rsidP="00C32F78">
      <w:pPr>
        <w:spacing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3CDDC905" w14:textId="485FA850" w:rsidR="00C32F78" w:rsidRPr="00C32F78" w:rsidRDefault="00C32F78" w:rsidP="00C32F78">
      <w:pPr>
        <w:spacing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C32F78">
        <w:rPr>
          <w:rFonts w:ascii="黑体" w:eastAsia="黑体" w:hAnsi="黑体" w:cs="Times New Roman" w:hint="eastAsia"/>
          <w:b/>
          <w:sz w:val="44"/>
          <w:szCs w:val="44"/>
        </w:rPr>
        <w:t>中国近现代史纲课程第</w:t>
      </w:r>
      <w:r w:rsidR="00B75FF2">
        <w:rPr>
          <w:rFonts w:ascii="黑体" w:eastAsia="黑体" w:hAnsi="黑体" w:cs="Times New Roman" w:hint="eastAsia"/>
          <w:b/>
          <w:sz w:val="44"/>
          <w:szCs w:val="44"/>
        </w:rPr>
        <w:t>三</w:t>
      </w:r>
      <w:r w:rsidRPr="00C32F78">
        <w:rPr>
          <w:rFonts w:ascii="黑体" w:eastAsia="黑体" w:hAnsi="黑体" w:cs="Times New Roman" w:hint="eastAsia"/>
          <w:b/>
          <w:sz w:val="44"/>
          <w:szCs w:val="44"/>
        </w:rPr>
        <w:t>次课程作业</w:t>
      </w:r>
    </w:p>
    <w:p w14:paraId="23759BA9" w14:textId="77777777" w:rsidR="00F850A6" w:rsidRPr="008032F2" w:rsidRDefault="00F850A6" w:rsidP="00CD3E6F">
      <w:pPr>
        <w:adjustRightInd w:val="0"/>
        <w:rPr>
          <w:rFonts w:ascii="宋体" w:eastAsia="宋体" w:hAnsi="宋体"/>
          <w:sz w:val="24"/>
          <w:szCs w:val="24"/>
        </w:rPr>
      </w:pPr>
    </w:p>
    <w:p w14:paraId="71E169E0" w14:textId="77777777" w:rsidR="00F850A6" w:rsidRPr="008032F2" w:rsidRDefault="00F850A6" w:rsidP="00CD3E6F">
      <w:pPr>
        <w:adjustRightInd w:val="0"/>
        <w:jc w:val="center"/>
        <w:rPr>
          <w:rFonts w:ascii="宋体" w:eastAsia="宋体" w:hAnsi="宋体"/>
          <w:sz w:val="24"/>
          <w:szCs w:val="24"/>
        </w:rPr>
      </w:pPr>
      <w:r w:rsidRPr="008032F2">
        <w:rPr>
          <w:rFonts w:ascii="宋体" w:eastAsia="宋体" w:hAnsi="宋体" w:hint="eastAsia"/>
          <w:sz w:val="24"/>
          <w:szCs w:val="24"/>
        </w:rPr>
        <w:t xml:space="preserve">刘承奇 </w:t>
      </w:r>
      <w:r w:rsidRPr="008032F2">
        <w:rPr>
          <w:rFonts w:ascii="宋体" w:eastAsia="宋体" w:hAnsi="宋体"/>
          <w:sz w:val="24"/>
          <w:szCs w:val="24"/>
        </w:rPr>
        <w:t xml:space="preserve">2018533249 </w:t>
      </w:r>
      <w:r w:rsidRPr="008032F2">
        <w:rPr>
          <w:rFonts w:ascii="宋体" w:eastAsia="宋体" w:hAnsi="宋体" w:hint="eastAsia"/>
          <w:sz w:val="24"/>
          <w:szCs w:val="24"/>
        </w:rPr>
        <w:t xml:space="preserve">二班 </w:t>
      </w:r>
      <w:r w:rsidRPr="008032F2">
        <w:rPr>
          <w:rFonts w:ascii="宋体" w:eastAsia="宋体" w:hAnsi="宋体"/>
          <w:sz w:val="24"/>
          <w:szCs w:val="24"/>
        </w:rPr>
        <w:t>11</w:t>
      </w:r>
      <w:r w:rsidRPr="008032F2">
        <w:rPr>
          <w:rFonts w:ascii="宋体" w:eastAsia="宋体" w:hAnsi="宋体" w:hint="eastAsia"/>
          <w:sz w:val="24"/>
          <w:szCs w:val="24"/>
        </w:rPr>
        <w:t>小班</w:t>
      </w:r>
    </w:p>
    <w:p w14:paraId="7A5A8F48" w14:textId="77777777" w:rsidR="008032F2" w:rsidRPr="008032F2" w:rsidRDefault="008032F2" w:rsidP="008032F2">
      <w:pPr>
        <w:adjustRightIn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0BF80CD9" w14:textId="7EF515BB" w:rsidR="00C32F78" w:rsidRPr="008032F2" w:rsidRDefault="008032F2" w:rsidP="000D510E">
      <w:pPr>
        <w:adjustRightIn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032F2">
        <w:rPr>
          <w:rFonts w:ascii="宋体" w:eastAsia="宋体" w:hAnsi="宋体" w:hint="eastAsia"/>
          <w:sz w:val="24"/>
          <w:szCs w:val="24"/>
        </w:rPr>
        <w:t>第一题：</w:t>
      </w:r>
      <w:r w:rsidR="006A1710">
        <w:rPr>
          <w:rFonts w:ascii="宋体" w:eastAsia="宋体" w:hAnsi="宋体" w:cs="Times New Roman" w:hint="eastAsia"/>
          <w:sz w:val="24"/>
          <w:szCs w:val="24"/>
        </w:rPr>
        <w:t>抗战胜利后，国民党是如何一步步失掉全国政权的？从中可吸取哪些历史教训？</w:t>
      </w:r>
    </w:p>
    <w:p w14:paraId="0703FF2D" w14:textId="5883937A" w:rsidR="00FD73AD" w:rsidRPr="00FD73AD" w:rsidRDefault="00FD73AD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0"/>
        <w:jc w:val="both"/>
        <w:rPr>
          <w:rFonts w:cs="Arial"/>
          <w:color w:val="333333"/>
        </w:rPr>
      </w:pPr>
      <w:r w:rsidRPr="006E25D1">
        <w:rPr>
          <w:rFonts w:cs="Arial" w:hint="eastAsia"/>
          <w:color w:val="333333"/>
        </w:rPr>
        <w:t>解放战争，是</w:t>
      </w:r>
      <w:r w:rsidRPr="006E25D1">
        <w:rPr>
          <w:rFonts w:cs="Arial"/>
          <w:color w:val="333333"/>
        </w:rPr>
        <w:t>1946年～1949年</w:t>
      </w:r>
      <w:r w:rsidRPr="006E25D1">
        <w:rPr>
          <w:rFonts w:cs="Arial" w:hint="eastAsia"/>
          <w:color w:val="333333"/>
        </w:rPr>
        <w:t>，中国人民在中国共产党领导下，为推翻中国国民党的统治而进行的战争，又称“第三次国内革命战争”。</w:t>
      </w:r>
      <w:r w:rsidRPr="006E25D1">
        <w:rPr>
          <w:rStyle w:val="af3"/>
          <w:rFonts w:cs="Arial"/>
          <w:color w:val="333333"/>
        </w:rPr>
        <w:footnoteReference w:id="1"/>
      </w:r>
      <w:r>
        <w:rPr>
          <w:rFonts w:cs="Arial" w:hint="eastAsia"/>
          <w:color w:val="333333"/>
        </w:rPr>
        <w:t>战争中，国民党虽然在初期占据装备和人力的优势，然而由于严重的</w:t>
      </w:r>
      <w:r w:rsidR="000D510E">
        <w:rPr>
          <w:rFonts w:cs="Arial" w:hint="eastAsia"/>
          <w:color w:val="333333"/>
        </w:rPr>
        <w:t>内部分裂、贪污腐败、</w:t>
      </w:r>
      <w:r w:rsidR="005A523F">
        <w:rPr>
          <w:rFonts w:cs="Arial" w:hint="eastAsia"/>
          <w:color w:val="333333"/>
        </w:rPr>
        <w:t>战术失误</w:t>
      </w:r>
      <w:r>
        <w:rPr>
          <w:rFonts w:cs="Arial" w:hint="eastAsia"/>
          <w:color w:val="333333"/>
        </w:rPr>
        <w:t>等原因，</w:t>
      </w:r>
      <w:r w:rsidR="00145F86">
        <w:rPr>
          <w:rFonts w:cs="Arial" w:hint="eastAsia"/>
          <w:color w:val="333333"/>
        </w:rPr>
        <w:t>失去了人民的信任，</w:t>
      </w:r>
      <w:r>
        <w:rPr>
          <w:rFonts w:cs="Arial" w:hint="eastAsia"/>
          <w:color w:val="333333"/>
        </w:rPr>
        <w:t>最终走向了失败。</w:t>
      </w:r>
    </w:p>
    <w:p w14:paraId="346A7489" w14:textId="7DA39124" w:rsidR="008032F2" w:rsidRPr="00E03525" w:rsidRDefault="008032F2" w:rsidP="000D510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E03525">
        <w:rPr>
          <w:rFonts w:ascii="黑体" w:eastAsia="黑体" w:hAnsi="黑体"/>
          <w:sz w:val="28"/>
          <w:szCs w:val="28"/>
        </w:rPr>
        <w:t>1.</w:t>
      </w:r>
      <w:r w:rsidRPr="00E03525">
        <w:rPr>
          <w:rFonts w:hint="eastAsia"/>
          <w:sz w:val="28"/>
          <w:szCs w:val="28"/>
        </w:rPr>
        <w:t xml:space="preserve"> </w:t>
      </w:r>
      <w:r w:rsidR="00E03525">
        <w:rPr>
          <w:rFonts w:ascii="黑体" w:eastAsia="黑体" w:hAnsi="黑体" w:hint="eastAsia"/>
          <w:sz w:val="28"/>
          <w:szCs w:val="28"/>
        </w:rPr>
        <w:t>解放战争期间国共两党军队实力对比</w:t>
      </w:r>
    </w:p>
    <w:p w14:paraId="402B7487" w14:textId="4C61B54F" w:rsidR="00E03525" w:rsidRPr="006E25D1" w:rsidRDefault="00383262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0"/>
        <w:jc w:val="both"/>
        <w:rPr>
          <w:rFonts w:cs="Arial"/>
          <w:color w:val="333333"/>
        </w:rPr>
      </w:pPr>
      <w:r w:rsidRPr="006E25D1">
        <w:rPr>
          <w:rFonts w:cs="Arial"/>
          <w:color w:val="333333"/>
        </w:rPr>
        <w:t>1946年</w:t>
      </w:r>
      <w:r w:rsidR="00927CC8">
        <w:rPr>
          <w:rFonts w:cs="Arial" w:hint="eastAsia"/>
          <w:color w:val="333333"/>
        </w:rPr>
        <w:t>战争开始时</w:t>
      </w:r>
      <w:r w:rsidRPr="006E25D1">
        <w:rPr>
          <w:rFonts w:cs="Arial"/>
          <w:color w:val="333333"/>
        </w:rPr>
        <w:t>，国民党总兵力</w:t>
      </w:r>
      <w:r w:rsidRPr="006E25D1">
        <w:rPr>
          <w:rFonts w:cs="Arial" w:hint="eastAsia"/>
          <w:color w:val="333333"/>
        </w:rPr>
        <w:t>为</w:t>
      </w:r>
      <w:r w:rsidRPr="006E25D1">
        <w:rPr>
          <w:rFonts w:cs="Arial"/>
          <w:color w:val="333333"/>
        </w:rPr>
        <w:t>430万</w:t>
      </w:r>
      <w:r w:rsidR="00440440" w:rsidRPr="006E25D1">
        <w:rPr>
          <w:rFonts w:cs="Arial" w:hint="eastAsia"/>
          <w:color w:val="333333"/>
        </w:rPr>
        <w:t>，</w:t>
      </w:r>
      <w:r w:rsidR="00AE4B9B" w:rsidRPr="006E25D1">
        <w:rPr>
          <w:rFonts w:cs="Arial" w:hint="eastAsia"/>
          <w:color w:val="333333"/>
        </w:rPr>
        <w:t>包括装备先进的特种兵、海军、空军，8</w:t>
      </w:r>
      <w:r w:rsidRPr="006E25D1">
        <w:rPr>
          <w:rFonts w:cs="Arial"/>
          <w:color w:val="333333"/>
        </w:rPr>
        <w:t>6个整编师中有22个是美式或半美式装备</w:t>
      </w:r>
      <w:r w:rsidR="00DF5BC1" w:rsidRPr="006E25D1">
        <w:rPr>
          <w:rFonts w:cs="Arial" w:hint="eastAsia"/>
          <w:color w:val="333333"/>
        </w:rPr>
        <w:t>。</w:t>
      </w:r>
      <w:r w:rsidR="00DF5BC1" w:rsidRPr="006E25D1">
        <w:rPr>
          <w:rStyle w:val="af3"/>
          <w:rFonts w:cs="Arial"/>
          <w:color w:val="333333"/>
        </w:rPr>
        <w:footnoteReference w:id="2"/>
      </w:r>
    </w:p>
    <w:p w14:paraId="3A617D7A" w14:textId="626C7D26" w:rsidR="00DB43BA" w:rsidRPr="006E25D1" w:rsidRDefault="00DB43BA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0"/>
        <w:jc w:val="both"/>
        <w:rPr>
          <w:color w:val="444444"/>
          <w:shd w:val="clear" w:color="auto" w:fill="FFFFFF"/>
        </w:rPr>
      </w:pPr>
      <w:r w:rsidRPr="006E25D1">
        <w:rPr>
          <w:rFonts w:cs="Arial" w:hint="eastAsia"/>
          <w:color w:val="333333"/>
        </w:rPr>
        <w:t>解放军在同时期约有</w:t>
      </w:r>
      <w:r w:rsidR="006E25D1" w:rsidRPr="006E25D1">
        <w:rPr>
          <w:rFonts w:cs="Arial"/>
          <w:color w:val="333333"/>
        </w:rPr>
        <w:t>兵力</w:t>
      </w:r>
      <w:r w:rsidRPr="006E25D1">
        <w:rPr>
          <w:rFonts w:cs="Arial"/>
          <w:color w:val="333333"/>
        </w:rPr>
        <w:t>127万，</w:t>
      </w:r>
      <w:r w:rsidR="00DF5BC1" w:rsidRPr="006E25D1">
        <w:rPr>
          <w:rFonts w:hint="eastAsia"/>
          <w:color w:val="444444"/>
          <w:shd w:val="clear" w:color="auto" w:fill="FFFFFF"/>
        </w:rPr>
        <w:t>没有海空军</w:t>
      </w:r>
      <w:r w:rsidRPr="006E25D1">
        <w:rPr>
          <w:color w:val="444444"/>
          <w:shd w:val="clear" w:color="auto" w:fill="FFFFFF"/>
        </w:rPr>
        <w:t>。</w:t>
      </w:r>
      <w:r w:rsidR="00DF5BC1" w:rsidRPr="006E25D1">
        <w:rPr>
          <w:rStyle w:val="af3"/>
          <w:rFonts w:hint="eastAsia"/>
          <w:color w:val="444444"/>
          <w:shd w:val="clear" w:color="auto" w:fill="FFFFFF"/>
        </w:rPr>
        <w:footnoteReference w:id="3"/>
      </w:r>
      <w:r w:rsidR="00DF5BC1" w:rsidRPr="006E25D1">
        <w:rPr>
          <w:rFonts w:hint="eastAsia"/>
          <w:color w:val="444444"/>
          <w:shd w:val="clear" w:color="auto" w:fill="FFFFFF"/>
        </w:rPr>
        <w:t>双方兵力之比约为</w:t>
      </w:r>
      <w:r w:rsidR="00DF5BC1" w:rsidRPr="006E25D1">
        <w:rPr>
          <w:color w:val="444444"/>
          <w:shd w:val="clear" w:color="auto" w:fill="FFFFFF"/>
        </w:rPr>
        <w:t>3.4：1</w:t>
      </w:r>
      <w:r w:rsidR="001905AE">
        <w:rPr>
          <w:rFonts w:hint="eastAsia"/>
          <w:color w:val="444444"/>
          <w:shd w:val="clear" w:color="auto" w:fill="FFFFFF"/>
        </w:rPr>
        <w:t>。</w:t>
      </w:r>
      <w:r w:rsidR="00440440" w:rsidRPr="006E25D1">
        <w:rPr>
          <w:rFonts w:hint="eastAsia"/>
          <w:color w:val="444444"/>
          <w:shd w:val="clear" w:color="auto" w:fill="FFFFFF"/>
        </w:rPr>
        <w:t>解放军装备</w:t>
      </w:r>
      <w:r w:rsidR="00FD73AD" w:rsidRPr="006E25D1">
        <w:rPr>
          <w:rFonts w:hint="eastAsia"/>
          <w:color w:val="444444"/>
          <w:shd w:val="clear" w:color="auto" w:fill="FFFFFF"/>
        </w:rPr>
        <w:t>主要来自抗日战争时</w:t>
      </w:r>
      <w:r w:rsidR="00FD73AD">
        <w:rPr>
          <w:rFonts w:hint="eastAsia"/>
          <w:color w:val="444444"/>
          <w:shd w:val="clear" w:color="auto" w:fill="FFFFFF"/>
        </w:rPr>
        <w:t>的</w:t>
      </w:r>
      <w:r w:rsidR="00FD73AD" w:rsidRPr="006E25D1">
        <w:rPr>
          <w:rFonts w:hint="eastAsia"/>
          <w:color w:val="444444"/>
          <w:shd w:val="clear" w:color="auto" w:fill="FFFFFF"/>
        </w:rPr>
        <w:t>缴获</w:t>
      </w:r>
      <w:r w:rsidR="00FD73AD">
        <w:rPr>
          <w:rFonts w:hint="eastAsia"/>
          <w:color w:val="444444"/>
          <w:shd w:val="clear" w:color="auto" w:fill="FFFFFF"/>
        </w:rPr>
        <w:t>，</w:t>
      </w:r>
      <w:r w:rsidR="00DF5BC1" w:rsidRPr="006E25D1">
        <w:rPr>
          <w:rFonts w:hint="eastAsia"/>
          <w:color w:val="444444"/>
          <w:shd w:val="clear" w:color="auto" w:fill="FFFFFF"/>
        </w:rPr>
        <w:t>明显</w:t>
      </w:r>
      <w:r w:rsidR="00FD73AD">
        <w:rPr>
          <w:rFonts w:hint="eastAsia"/>
          <w:color w:val="444444"/>
          <w:shd w:val="clear" w:color="auto" w:fill="FFFFFF"/>
        </w:rPr>
        <w:t>处于劣势。</w:t>
      </w:r>
    </w:p>
    <w:p w14:paraId="24B052E7" w14:textId="43EE03C7" w:rsidR="001905AE" w:rsidRPr="006E25D1" w:rsidRDefault="00DF5BC1" w:rsidP="000D510E">
      <w:pPr>
        <w:spacing w:line="360" w:lineRule="auto"/>
        <w:ind w:firstLineChars="200" w:firstLine="480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随着战争不断推进，双方实力差距不断缩小</w:t>
      </w:r>
      <w:r w:rsidR="00806887"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，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至</w:t>
      </w:r>
      <w:r w:rsidRPr="006E25D1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1948年6月已大致持平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。</w:t>
      </w:r>
      <w:r w:rsidR="00806887"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此时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国民党军损失兵力</w:t>
      </w:r>
      <w:r w:rsidRPr="006E25D1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264.14万，其中能部署在一线作战的仅174万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。解放军虽损失兵力</w:t>
      </w:r>
      <w:r w:rsidRPr="006E25D1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80万，但新征兵、改造俘虏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以及</w:t>
      </w:r>
      <w:r w:rsidRPr="006E25D1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国民党投降部队使</w:t>
      </w:r>
      <w:r w:rsidR="00806887"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总兵力</w:t>
      </w:r>
      <w:r w:rsidRPr="006E25D1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达到280万。</w:t>
      </w:r>
      <w:r w:rsidR="000027C5" w:rsidRPr="006E25D1">
        <w:rPr>
          <w:rStyle w:val="af3"/>
          <w:rFonts w:ascii="宋体" w:eastAsia="宋体" w:hAnsi="宋体"/>
          <w:color w:val="444444"/>
          <w:sz w:val="24"/>
          <w:szCs w:val="24"/>
          <w:shd w:val="clear" w:color="auto" w:fill="FFFFFF"/>
        </w:rPr>
        <w:footnoteReference w:id="4"/>
      </w:r>
      <w:r w:rsidR="00A655EA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国民党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所获</w:t>
      </w:r>
      <w:r w:rsidR="00A655EA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美国援助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有限，而解放军通过缴获等途径，</w:t>
      </w:r>
      <w:r w:rsidR="001760D2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不断获得</w:t>
      </w:r>
      <w:r w:rsidRPr="006E25D1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大量自动武器。</w:t>
      </w:r>
    </w:p>
    <w:p w14:paraId="1A26D1F7" w14:textId="654E8348" w:rsidR="006E25D1" w:rsidRPr="006E25D1" w:rsidRDefault="006E25D1" w:rsidP="000D510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6E25D1">
        <w:rPr>
          <w:rFonts w:ascii="黑体" w:eastAsia="黑体" w:hAnsi="黑体"/>
          <w:sz w:val="28"/>
          <w:szCs w:val="28"/>
        </w:rPr>
        <w:t>2.</w:t>
      </w:r>
      <w:r w:rsidR="00B6588B">
        <w:rPr>
          <w:rFonts w:ascii="黑体" w:eastAsia="黑体" w:hAnsi="黑体" w:hint="eastAsia"/>
          <w:sz w:val="28"/>
          <w:szCs w:val="28"/>
        </w:rPr>
        <w:t>国民党的失败经过</w:t>
      </w:r>
      <w:r w:rsidR="001F2071">
        <w:rPr>
          <w:rStyle w:val="af3"/>
          <w:rFonts w:ascii="黑体" w:eastAsia="黑体" w:hAnsi="黑体"/>
          <w:sz w:val="28"/>
          <w:szCs w:val="28"/>
        </w:rPr>
        <w:footnoteReference w:id="5"/>
      </w:r>
    </w:p>
    <w:p w14:paraId="40086790" w14:textId="1CD2BEA7" w:rsidR="00DF5BC1" w:rsidRPr="00EE7616" w:rsidRDefault="00F12D37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2"/>
        <w:jc w:val="both"/>
        <w:rPr>
          <w:rFonts w:cs="Arial"/>
          <w:b/>
          <w:bCs/>
          <w:color w:val="333333"/>
          <w:shd w:val="clear" w:color="auto" w:fill="FFFFFF"/>
        </w:rPr>
      </w:pPr>
      <w:r w:rsidRPr="00EE7616">
        <w:rPr>
          <w:rFonts w:cs="Arial"/>
          <w:b/>
          <w:bCs/>
          <w:color w:val="333333"/>
          <w:shd w:val="clear" w:color="auto" w:fill="FFFFFF"/>
        </w:rPr>
        <w:t>2.1</w:t>
      </w:r>
      <w:r w:rsidRPr="00EE7616">
        <w:rPr>
          <w:rFonts w:cs="Arial" w:hint="eastAsia"/>
          <w:b/>
          <w:bCs/>
          <w:color w:val="333333"/>
          <w:shd w:val="clear" w:color="auto" w:fill="FFFFFF"/>
        </w:rPr>
        <w:t>战争爆发前（</w:t>
      </w:r>
      <w:r w:rsidRPr="00EE7616">
        <w:rPr>
          <w:rFonts w:cs="Arial"/>
          <w:b/>
          <w:bCs/>
          <w:color w:val="333333"/>
          <w:shd w:val="clear" w:color="auto" w:fill="FFFFFF"/>
        </w:rPr>
        <w:t>1945年9月-1946年6月</w:t>
      </w:r>
      <w:r w:rsidRPr="00EE7616">
        <w:rPr>
          <w:rFonts w:cs="Arial" w:hint="eastAsia"/>
          <w:b/>
          <w:bCs/>
          <w:color w:val="333333"/>
          <w:shd w:val="clear" w:color="auto" w:fill="FFFFFF"/>
        </w:rPr>
        <w:t>）</w:t>
      </w:r>
    </w:p>
    <w:p w14:paraId="7EA809F7" w14:textId="7BE24226" w:rsidR="00C00F6D" w:rsidRDefault="00F12D37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0"/>
        <w:jc w:val="both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抗日战争胜利后</w:t>
      </w:r>
      <w:r w:rsidR="00F93AB8">
        <w:rPr>
          <w:rFonts w:hint="eastAsia"/>
          <w:color w:val="444444"/>
          <w:shd w:val="clear" w:color="auto" w:fill="FFFFFF"/>
        </w:rPr>
        <w:t>，</w:t>
      </w:r>
      <w:r w:rsidR="00FD73AD" w:rsidRPr="00F12D37">
        <w:rPr>
          <w:rFonts w:hint="eastAsia"/>
          <w:color w:val="444444"/>
          <w:shd w:val="clear" w:color="auto" w:fill="FFFFFF"/>
        </w:rPr>
        <w:t>国民政府</w:t>
      </w:r>
      <w:r w:rsidR="00FD73AD">
        <w:rPr>
          <w:rFonts w:hint="eastAsia"/>
          <w:color w:val="444444"/>
          <w:shd w:val="clear" w:color="auto" w:fill="FFFFFF"/>
        </w:rPr>
        <w:t>迫</w:t>
      </w:r>
      <w:r w:rsidR="00E86E5E">
        <w:rPr>
          <w:rFonts w:hint="eastAsia"/>
          <w:color w:val="444444"/>
          <w:shd w:val="clear" w:color="auto" w:fill="FFFFFF"/>
        </w:rPr>
        <w:t>于舆论压力而</w:t>
      </w:r>
      <w:r w:rsidRPr="00F12D37">
        <w:rPr>
          <w:rFonts w:hint="eastAsia"/>
          <w:color w:val="444444"/>
          <w:shd w:val="clear" w:color="auto" w:fill="FFFFFF"/>
        </w:rPr>
        <w:t>与中国共产党和谈</w:t>
      </w:r>
      <w:r>
        <w:rPr>
          <w:rFonts w:hint="eastAsia"/>
          <w:color w:val="444444"/>
          <w:shd w:val="clear" w:color="auto" w:fill="FFFFFF"/>
        </w:rPr>
        <w:t>。</w:t>
      </w:r>
      <w:r w:rsidR="00E86E5E">
        <w:rPr>
          <w:rFonts w:hint="eastAsia"/>
          <w:color w:val="444444"/>
          <w:shd w:val="clear" w:color="auto" w:fill="FFFFFF"/>
        </w:rPr>
        <w:t>双方于</w:t>
      </w:r>
      <w:r w:rsidRPr="00F12D37">
        <w:rPr>
          <w:color w:val="444444"/>
          <w:shd w:val="clear" w:color="auto" w:fill="FFFFFF"/>
        </w:rPr>
        <w:t>1945年8</w:t>
      </w:r>
      <w:r w:rsidR="00E86E5E">
        <w:rPr>
          <w:rFonts w:hint="eastAsia"/>
          <w:color w:val="444444"/>
          <w:shd w:val="clear" w:color="auto" w:fill="FFFFFF"/>
        </w:rPr>
        <w:t>月</w:t>
      </w:r>
      <w:r w:rsidRPr="00F12D37">
        <w:rPr>
          <w:color w:val="444444"/>
          <w:shd w:val="clear" w:color="auto" w:fill="FFFFFF"/>
        </w:rPr>
        <w:t>至10月</w:t>
      </w:r>
      <w:r w:rsidR="00E86E5E">
        <w:rPr>
          <w:rFonts w:hint="eastAsia"/>
          <w:color w:val="444444"/>
          <w:shd w:val="clear" w:color="auto" w:fill="FFFFFF"/>
        </w:rPr>
        <w:t>进行了重庆谈判。然而谈判期间</w:t>
      </w:r>
      <w:r w:rsidR="00E86E5E" w:rsidRPr="00E86E5E">
        <w:rPr>
          <w:rFonts w:hint="eastAsia"/>
          <w:color w:val="444444"/>
          <w:shd w:val="clear" w:color="auto" w:fill="FFFFFF"/>
        </w:rPr>
        <w:t>蒋介石默许阎锡山进攻解放区</w:t>
      </w:r>
      <w:r w:rsidR="00E86E5E">
        <w:rPr>
          <w:rFonts w:hint="eastAsia"/>
          <w:color w:val="444444"/>
          <w:shd w:val="clear" w:color="auto" w:fill="FFFFFF"/>
        </w:rPr>
        <w:t>，</w:t>
      </w:r>
      <w:r w:rsidR="00E86E5E" w:rsidRPr="00E86E5E">
        <w:rPr>
          <w:rFonts w:hint="eastAsia"/>
          <w:color w:val="444444"/>
          <w:shd w:val="clear" w:color="auto" w:fill="FFFFFF"/>
        </w:rPr>
        <w:lastRenderedPageBreak/>
        <w:t>秘密传达《剿匪手本》，准备内战</w:t>
      </w:r>
      <w:r w:rsidR="00E86E5E">
        <w:rPr>
          <w:rStyle w:val="af3"/>
          <w:color w:val="444444"/>
          <w:shd w:val="clear" w:color="auto" w:fill="FFFFFF"/>
        </w:rPr>
        <w:footnoteReference w:id="6"/>
      </w:r>
      <w:r w:rsidR="00E86E5E" w:rsidRPr="00E86E5E">
        <w:rPr>
          <w:rFonts w:hint="eastAsia"/>
          <w:color w:val="444444"/>
          <w:shd w:val="clear" w:color="auto" w:fill="FFFFFF"/>
        </w:rPr>
        <w:t>。</w:t>
      </w:r>
      <w:r w:rsidR="00E14AED">
        <w:rPr>
          <w:rFonts w:hint="eastAsia"/>
          <w:color w:val="444444"/>
          <w:shd w:val="clear" w:color="auto" w:fill="FFFFFF"/>
        </w:rPr>
        <w:t>国民党“假和平”的</w:t>
      </w:r>
      <w:r w:rsidR="003D05A5">
        <w:rPr>
          <w:rFonts w:hint="eastAsia"/>
          <w:color w:val="444444"/>
          <w:shd w:val="clear" w:color="auto" w:fill="FFFFFF"/>
        </w:rPr>
        <w:t>阴谋</w:t>
      </w:r>
      <w:r w:rsidR="00E14AED">
        <w:rPr>
          <w:rFonts w:hint="eastAsia"/>
          <w:color w:val="444444"/>
          <w:shd w:val="clear" w:color="auto" w:fill="FFFFFF"/>
        </w:rPr>
        <w:t>在</w:t>
      </w:r>
      <w:r w:rsidR="00145F86">
        <w:rPr>
          <w:rFonts w:hint="eastAsia"/>
          <w:color w:val="444444"/>
          <w:shd w:val="clear" w:color="auto" w:fill="FFFFFF"/>
        </w:rPr>
        <w:t>一定程度上失去了民众的信任。</w:t>
      </w:r>
    </w:p>
    <w:p w14:paraId="4B52F014" w14:textId="4652C713" w:rsidR="001567CD" w:rsidRPr="00C00F6D" w:rsidRDefault="001622D3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0"/>
        <w:jc w:val="both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次年</w:t>
      </w:r>
      <w:r w:rsidR="00FD73AD" w:rsidRPr="00FD73AD">
        <w:rPr>
          <w:rFonts w:cs="Arial"/>
          <w:color w:val="333333"/>
          <w:shd w:val="clear" w:color="auto" w:fill="FFFFFF"/>
        </w:rPr>
        <w:t>6月，国民党军队22万人进攻中原解放区，全面内战爆发</w:t>
      </w:r>
      <w:r w:rsidR="00FD73AD" w:rsidRPr="00FD73AD">
        <w:rPr>
          <w:rFonts w:cs="Arial" w:hint="eastAsia"/>
          <w:color w:val="333333"/>
          <w:shd w:val="clear" w:color="auto" w:fill="FFFFFF"/>
        </w:rPr>
        <w:t>。</w:t>
      </w:r>
    </w:p>
    <w:p w14:paraId="434123C3" w14:textId="52B73233" w:rsidR="003D6BC8" w:rsidRPr="00EE7616" w:rsidRDefault="00145F86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0"/>
        <w:jc w:val="both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中国共产党在此</w:t>
      </w:r>
      <w:r w:rsidR="00AF577C">
        <w:rPr>
          <w:rFonts w:hint="eastAsia"/>
          <w:color w:val="444444"/>
          <w:shd w:val="clear" w:color="auto" w:fill="FFFFFF"/>
        </w:rPr>
        <w:t>期间的一个重要</w:t>
      </w:r>
      <w:r w:rsidR="00E14AED">
        <w:rPr>
          <w:rFonts w:hint="eastAsia"/>
          <w:color w:val="444444"/>
          <w:shd w:val="clear" w:color="auto" w:fill="FFFFFF"/>
        </w:rPr>
        <w:t>举措</w:t>
      </w:r>
      <w:r w:rsidR="00AF577C">
        <w:rPr>
          <w:rFonts w:hint="eastAsia"/>
          <w:color w:val="444444"/>
          <w:shd w:val="clear" w:color="auto" w:fill="FFFFFF"/>
        </w:rPr>
        <w:t>是</w:t>
      </w:r>
      <w:r>
        <w:rPr>
          <w:rFonts w:hint="eastAsia"/>
          <w:color w:val="444444"/>
          <w:shd w:val="clear" w:color="auto" w:fill="FFFFFF"/>
        </w:rPr>
        <w:t>土地改革。</w:t>
      </w:r>
      <w:r w:rsidRPr="00145F86">
        <w:rPr>
          <w:color w:val="444444"/>
          <w:shd w:val="clear" w:color="auto" w:fill="FFFFFF"/>
        </w:rPr>
        <w:t>1946年5月4日，中共中央发出《关于清算减租及土地问题的指示》</w:t>
      </w:r>
      <w:r>
        <w:rPr>
          <w:rFonts w:hint="eastAsia"/>
          <w:color w:val="444444"/>
          <w:shd w:val="clear" w:color="auto" w:fill="FFFFFF"/>
        </w:rPr>
        <w:t>，实</w:t>
      </w:r>
      <w:r w:rsidRPr="00145F86">
        <w:rPr>
          <w:rFonts w:hint="eastAsia"/>
          <w:color w:val="444444"/>
          <w:shd w:val="clear" w:color="auto" w:fill="FFFFFF"/>
        </w:rPr>
        <w:t>行“耕者有其田”的政策，因而获得了广大农</w:t>
      </w:r>
      <w:r w:rsidRPr="00EE7616">
        <w:rPr>
          <w:rFonts w:hint="eastAsia"/>
          <w:color w:val="444444"/>
          <w:shd w:val="clear" w:color="auto" w:fill="FFFFFF"/>
        </w:rPr>
        <w:t>民的拥护。此外，</w:t>
      </w:r>
      <w:r w:rsidRPr="00EE7616">
        <w:rPr>
          <w:rFonts w:cs="Arial"/>
          <w:color w:val="222222"/>
          <w:shd w:val="clear" w:color="auto" w:fill="FFFFFF"/>
        </w:rPr>
        <w:t>共产党得以通过基层组织直接向农民收取农业税，使得财政收入在整个战争进程中均高于国民政府</w:t>
      </w:r>
      <w:r w:rsidRPr="00EE7616">
        <w:rPr>
          <w:rFonts w:cs="Arial" w:hint="eastAsia"/>
          <w:color w:val="222222"/>
          <w:shd w:val="clear" w:color="auto" w:fill="FFFFFF"/>
        </w:rPr>
        <w:t>，为战争胜利打下了基础。</w:t>
      </w:r>
      <w:r w:rsidR="003D6BC8" w:rsidRPr="00EE7616">
        <w:rPr>
          <w:rFonts w:cs="Arial"/>
          <w:color w:val="222222"/>
          <w:shd w:val="clear" w:color="auto" w:fill="FFFFFF"/>
        </w:rPr>
        <w:t>国民政府</w:t>
      </w:r>
      <w:r w:rsidR="003D6BC8" w:rsidRPr="00EE7616">
        <w:rPr>
          <w:rFonts w:cs="Arial" w:hint="eastAsia"/>
          <w:color w:val="222222"/>
          <w:shd w:val="clear" w:color="auto" w:fill="FFFFFF"/>
        </w:rPr>
        <w:t>虽然也在</w:t>
      </w:r>
      <w:r w:rsidR="001905AE" w:rsidRPr="00EE7616">
        <w:rPr>
          <w:rFonts w:cs="Arial" w:hint="eastAsia"/>
          <w:color w:val="222222"/>
          <w:shd w:val="clear" w:color="auto" w:fill="FFFFFF"/>
        </w:rPr>
        <w:t>同</w:t>
      </w:r>
      <w:r w:rsidR="003D6BC8" w:rsidRPr="00EE7616">
        <w:rPr>
          <w:rFonts w:cs="Arial"/>
          <w:color w:val="222222"/>
          <w:shd w:val="clear" w:color="auto" w:fill="FFFFFF"/>
        </w:rPr>
        <w:t>年</w:t>
      </w:r>
      <w:r w:rsidR="003D6BC8" w:rsidRPr="00EE7616">
        <w:rPr>
          <w:rFonts w:cs="Arial" w:hint="eastAsia"/>
          <w:color w:val="222222"/>
          <w:shd w:val="clear" w:color="auto" w:fill="FFFFFF"/>
        </w:rPr>
        <w:t>颁布了</w:t>
      </w:r>
      <w:r w:rsidR="003D6BC8" w:rsidRPr="00EE7616">
        <w:rPr>
          <w:rFonts w:cs="Arial"/>
          <w:color w:val="222222"/>
          <w:shd w:val="clear" w:color="auto" w:fill="FFFFFF"/>
        </w:rPr>
        <w:t>《土地法》</w:t>
      </w:r>
      <w:r w:rsidR="003D6BC8" w:rsidRPr="00EE7616">
        <w:rPr>
          <w:rFonts w:cs="Arial" w:hint="eastAsia"/>
          <w:color w:val="222222"/>
          <w:shd w:val="clear" w:color="auto" w:fill="FFFFFF"/>
        </w:rPr>
        <w:t>，然而</w:t>
      </w:r>
      <w:r w:rsidR="00EE7616">
        <w:rPr>
          <w:rFonts w:cs="Arial" w:hint="eastAsia"/>
          <w:color w:val="222222"/>
          <w:shd w:val="clear" w:color="auto" w:fill="FFFFFF"/>
        </w:rPr>
        <w:t>此</w:t>
      </w:r>
      <w:r w:rsidR="003D6BC8" w:rsidRPr="00EE7616">
        <w:rPr>
          <w:rFonts w:cs="Arial" w:hint="eastAsia"/>
          <w:color w:val="222222"/>
          <w:shd w:val="clear" w:color="auto" w:fill="FFFFFF"/>
        </w:rPr>
        <w:t>政策仅仅停留在了宣传层面</w:t>
      </w:r>
      <w:r w:rsidR="005F57F6">
        <w:rPr>
          <w:rFonts w:cs="Arial" w:hint="eastAsia"/>
          <w:color w:val="222222"/>
          <w:shd w:val="clear" w:color="auto" w:fill="FFFFFF"/>
        </w:rPr>
        <w:t>，没有起到应有的效力</w:t>
      </w:r>
      <w:r w:rsidR="003D6BC8" w:rsidRPr="00EE7616">
        <w:rPr>
          <w:rFonts w:cs="Arial" w:hint="eastAsia"/>
          <w:color w:val="222222"/>
          <w:shd w:val="clear" w:color="auto" w:fill="FFFFFF"/>
        </w:rPr>
        <w:t>。</w:t>
      </w:r>
      <w:r w:rsidR="00EE7616" w:rsidRPr="00EE7616">
        <w:rPr>
          <w:rStyle w:val="af3"/>
          <w:rFonts w:cs="Arial"/>
          <w:color w:val="222222"/>
          <w:shd w:val="clear" w:color="auto" w:fill="FFFFFF"/>
        </w:rPr>
        <w:footnoteReference w:id="7"/>
      </w:r>
    </w:p>
    <w:p w14:paraId="0E2A3D94" w14:textId="05890753" w:rsidR="00EE7616" w:rsidRPr="00EE7616" w:rsidRDefault="001905AE" w:rsidP="000D510E">
      <w:pPr>
        <w:pStyle w:val="a9"/>
        <w:adjustRightInd w:val="0"/>
        <w:spacing w:before="0" w:beforeAutospacing="0" w:after="0" w:afterAutospacing="0" w:line="360" w:lineRule="auto"/>
        <w:ind w:firstLineChars="200" w:firstLine="482"/>
        <w:jc w:val="both"/>
        <w:rPr>
          <w:rFonts w:cs="Arial"/>
          <w:b/>
          <w:bCs/>
          <w:color w:val="333333"/>
          <w:shd w:val="clear" w:color="auto" w:fill="FFFFFF"/>
        </w:rPr>
      </w:pPr>
      <w:r w:rsidRPr="00EE7616">
        <w:rPr>
          <w:rFonts w:cs="Arial"/>
          <w:b/>
          <w:bCs/>
          <w:color w:val="333333"/>
          <w:shd w:val="clear" w:color="auto" w:fill="FFFFFF"/>
        </w:rPr>
        <w:t>2.2</w:t>
      </w:r>
      <w:r w:rsidR="00EE7616" w:rsidRPr="00EE7616">
        <w:rPr>
          <w:rFonts w:cs="Arial" w:hint="eastAsia"/>
          <w:b/>
          <w:bCs/>
          <w:color w:val="333333"/>
          <w:shd w:val="clear" w:color="auto" w:fill="FFFFFF"/>
        </w:rPr>
        <w:t>战略防御阶段（</w:t>
      </w:r>
      <w:r w:rsidR="00EE7616" w:rsidRPr="00EE7616">
        <w:rPr>
          <w:rFonts w:cs="Arial"/>
          <w:b/>
          <w:bCs/>
          <w:color w:val="333333"/>
          <w:shd w:val="clear" w:color="auto" w:fill="FFFFFF"/>
        </w:rPr>
        <w:t>1946年6月—1947年6月）</w:t>
      </w:r>
    </w:p>
    <w:p w14:paraId="597F6E87" w14:textId="342726B0" w:rsidR="00EE7616" w:rsidRDefault="009425D8" w:rsidP="000D510E">
      <w:pPr>
        <w:pStyle w:val="a9"/>
        <w:adjustRightInd w:val="0"/>
        <w:spacing w:line="360" w:lineRule="auto"/>
        <w:ind w:firstLineChars="200" w:firstLine="480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此期间，</w:t>
      </w:r>
      <w:r w:rsidR="00EE7616" w:rsidRPr="00EE7616">
        <w:rPr>
          <w:rFonts w:hint="eastAsia"/>
          <w:color w:val="444444"/>
          <w:shd w:val="clear" w:color="auto" w:fill="FFFFFF"/>
        </w:rPr>
        <w:t>国民党依靠优势兵力对共产党解放区展开了全面进攻，但</w:t>
      </w:r>
      <w:r>
        <w:rPr>
          <w:rFonts w:hint="eastAsia"/>
          <w:color w:val="444444"/>
          <w:shd w:val="clear" w:color="auto" w:fill="FFFFFF"/>
        </w:rPr>
        <w:t>几乎都</w:t>
      </w:r>
      <w:r w:rsidR="00EE7616" w:rsidRPr="00EE7616">
        <w:rPr>
          <w:rFonts w:hint="eastAsia"/>
          <w:color w:val="444444"/>
          <w:shd w:val="clear" w:color="auto" w:fill="FFFFFF"/>
        </w:rPr>
        <w:t>被解放军挫败</w:t>
      </w:r>
      <w:r w:rsidR="00C00F6D">
        <w:rPr>
          <w:rFonts w:hint="eastAsia"/>
          <w:color w:val="444444"/>
          <w:shd w:val="clear" w:color="auto" w:fill="FFFFFF"/>
        </w:rPr>
        <w:t>，国民党军队士气下降严重</w:t>
      </w:r>
      <w:r w:rsidR="00EE7616" w:rsidRPr="00EE7616">
        <w:rPr>
          <w:rFonts w:hint="eastAsia"/>
          <w:color w:val="444444"/>
          <w:shd w:val="clear" w:color="auto" w:fill="FFFFFF"/>
        </w:rPr>
        <w:t>。</w:t>
      </w:r>
      <w:r>
        <w:rPr>
          <w:rFonts w:hint="eastAsia"/>
          <w:color w:val="444444"/>
          <w:shd w:val="clear" w:color="auto" w:fill="FFFFFF"/>
        </w:rPr>
        <w:t>解放军</w:t>
      </w:r>
      <w:r w:rsidRPr="009425D8">
        <w:rPr>
          <w:rFonts w:hint="eastAsia"/>
          <w:color w:val="444444"/>
          <w:shd w:val="clear" w:color="auto" w:fill="FFFFFF"/>
        </w:rPr>
        <w:t>采用边打边撤的方针将军队转移到山区以保存实力。</w:t>
      </w:r>
    </w:p>
    <w:p w14:paraId="5F827A1A" w14:textId="157F83A0" w:rsidR="009425D8" w:rsidRDefault="009425D8" w:rsidP="000D510E">
      <w:pPr>
        <w:pStyle w:val="a9"/>
        <w:adjustRightInd w:val="0"/>
        <w:spacing w:line="360" w:lineRule="auto"/>
        <w:ind w:firstLineChars="200" w:firstLine="482"/>
        <w:rPr>
          <w:b/>
          <w:bCs/>
          <w:color w:val="444444"/>
          <w:shd w:val="clear" w:color="auto" w:fill="FFFFFF"/>
        </w:rPr>
      </w:pPr>
      <w:r w:rsidRPr="009425D8">
        <w:rPr>
          <w:rFonts w:hint="eastAsia"/>
          <w:b/>
          <w:bCs/>
          <w:color w:val="444444"/>
          <w:shd w:val="clear" w:color="auto" w:fill="FFFFFF"/>
        </w:rPr>
        <w:t>2</w:t>
      </w:r>
      <w:r w:rsidRPr="009425D8">
        <w:rPr>
          <w:b/>
          <w:bCs/>
          <w:color w:val="444444"/>
          <w:shd w:val="clear" w:color="auto" w:fill="FFFFFF"/>
        </w:rPr>
        <w:t>.3战略反攻</w:t>
      </w:r>
      <w:r w:rsidRPr="009425D8">
        <w:rPr>
          <w:rFonts w:hint="eastAsia"/>
          <w:b/>
          <w:bCs/>
          <w:color w:val="444444"/>
          <w:shd w:val="clear" w:color="auto" w:fill="FFFFFF"/>
        </w:rPr>
        <w:t>阶段</w:t>
      </w:r>
      <w:r w:rsidRPr="009425D8">
        <w:rPr>
          <w:b/>
          <w:bCs/>
          <w:color w:val="444444"/>
          <w:shd w:val="clear" w:color="auto" w:fill="FFFFFF"/>
        </w:rPr>
        <w:t>（1947年6月—1948年9月）</w:t>
      </w:r>
    </w:p>
    <w:p w14:paraId="7605F8ED" w14:textId="413AD28D" w:rsidR="00B6588B" w:rsidRDefault="00B6588B" w:rsidP="000D510E">
      <w:pPr>
        <w:pStyle w:val="a9"/>
        <w:adjustRightInd w:val="0"/>
        <w:spacing w:line="360" w:lineRule="auto"/>
        <w:ind w:firstLineChars="200" w:firstLine="480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最初</w:t>
      </w:r>
      <w:r w:rsidR="009425D8">
        <w:rPr>
          <w:rFonts w:hint="eastAsia"/>
          <w:color w:val="444444"/>
          <w:shd w:val="clear" w:color="auto" w:fill="FFFFFF"/>
        </w:rPr>
        <w:t>，国民党和共产党互有胜负。</w:t>
      </w:r>
      <w:r w:rsidR="009425D8" w:rsidRPr="009425D8">
        <w:rPr>
          <w:rFonts w:hint="eastAsia"/>
          <w:color w:val="444444"/>
          <w:shd w:val="clear" w:color="auto" w:fill="FFFFFF"/>
        </w:rPr>
        <w:t>国民党军采用了齐头并进的战术占领</w:t>
      </w:r>
      <w:r w:rsidR="009425D8">
        <w:rPr>
          <w:rFonts w:hint="eastAsia"/>
          <w:color w:val="444444"/>
          <w:shd w:val="clear" w:color="auto" w:fill="FFFFFF"/>
        </w:rPr>
        <w:t>了</w:t>
      </w:r>
      <w:r w:rsidR="009425D8" w:rsidRPr="009425D8">
        <w:rPr>
          <w:rFonts w:hint="eastAsia"/>
          <w:color w:val="444444"/>
          <w:shd w:val="clear" w:color="auto" w:fill="FFFFFF"/>
        </w:rPr>
        <w:t>黄河以南山东大部地区</w:t>
      </w:r>
      <w:r w:rsidR="009425D8">
        <w:rPr>
          <w:rFonts w:hint="eastAsia"/>
          <w:color w:val="444444"/>
          <w:shd w:val="clear" w:color="auto" w:fill="FFFFFF"/>
        </w:rPr>
        <w:t>，但后方兵力空虚，导致</w:t>
      </w:r>
      <w:r>
        <w:rPr>
          <w:rFonts w:hint="eastAsia"/>
          <w:color w:val="444444"/>
          <w:shd w:val="clear" w:color="auto" w:fill="FFFFFF"/>
        </w:rPr>
        <w:t>刘伯承、邓小平率领大军</w:t>
      </w:r>
      <w:r w:rsidR="00475D3A">
        <w:rPr>
          <w:rFonts w:hint="eastAsia"/>
          <w:color w:val="444444"/>
          <w:shd w:val="clear" w:color="auto" w:fill="FFFFFF"/>
        </w:rPr>
        <w:t>千里</w:t>
      </w:r>
      <w:r>
        <w:rPr>
          <w:rFonts w:hint="eastAsia"/>
          <w:color w:val="444444"/>
          <w:shd w:val="clear" w:color="auto" w:fill="FFFFFF"/>
        </w:rPr>
        <w:t>挺进大别山。然而国民党军队</w:t>
      </w:r>
      <w:r w:rsidR="006E2678">
        <w:rPr>
          <w:rFonts w:hint="eastAsia"/>
          <w:color w:val="444444"/>
          <w:shd w:val="clear" w:color="auto" w:fill="FFFFFF"/>
        </w:rPr>
        <w:t>随后</w:t>
      </w:r>
      <w:r>
        <w:rPr>
          <w:rFonts w:hint="eastAsia"/>
          <w:color w:val="444444"/>
          <w:shd w:val="clear" w:color="auto" w:fill="FFFFFF"/>
        </w:rPr>
        <w:t>的一系列失败导致其在全国战场上均处于被动局面</w:t>
      </w:r>
      <w:r w:rsidR="006D3A53">
        <w:rPr>
          <w:rFonts w:hint="eastAsia"/>
          <w:color w:val="444444"/>
          <w:shd w:val="clear" w:color="auto" w:fill="FFFFFF"/>
        </w:rPr>
        <w:t>，</w:t>
      </w:r>
      <w:r w:rsidR="00E1466D">
        <w:rPr>
          <w:rFonts w:hint="eastAsia"/>
          <w:color w:val="444444"/>
          <w:shd w:val="clear" w:color="auto" w:fill="FFFFFF"/>
        </w:rPr>
        <w:t>至1</w:t>
      </w:r>
      <w:r w:rsidR="00E1466D">
        <w:rPr>
          <w:color w:val="444444"/>
          <w:shd w:val="clear" w:color="auto" w:fill="FFFFFF"/>
        </w:rPr>
        <w:t>957</w:t>
      </w:r>
      <w:r w:rsidR="00E1466D">
        <w:rPr>
          <w:rFonts w:hint="eastAsia"/>
          <w:color w:val="444444"/>
          <w:shd w:val="clear" w:color="auto" w:fill="FFFFFF"/>
        </w:rPr>
        <w:t>年末</w:t>
      </w:r>
      <w:r>
        <w:rPr>
          <w:rFonts w:hint="eastAsia"/>
          <w:color w:val="444444"/>
          <w:shd w:val="clear" w:color="auto" w:fill="FFFFFF"/>
        </w:rPr>
        <w:t>转为防御。</w:t>
      </w:r>
    </w:p>
    <w:p w14:paraId="41B35413" w14:textId="7CAE65DA" w:rsidR="00B6588B" w:rsidRDefault="00B6588B" w:rsidP="000D510E">
      <w:pPr>
        <w:pStyle w:val="a9"/>
        <w:adjustRightInd w:val="0"/>
        <w:spacing w:line="360" w:lineRule="auto"/>
        <w:ind w:firstLineChars="200" w:firstLine="480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期间，</w:t>
      </w:r>
      <w:r w:rsidRPr="00B6588B">
        <w:rPr>
          <w:rFonts w:hint="eastAsia"/>
          <w:color w:val="444444"/>
          <w:shd w:val="clear" w:color="auto" w:fill="FFFFFF"/>
        </w:rPr>
        <w:t>中国共产党中央发布《中国人民解放军宣言》，发出“打倒蒋介石，解放全中国”</w:t>
      </w:r>
      <w:r w:rsidR="00C00F6D">
        <w:rPr>
          <w:rFonts w:hint="eastAsia"/>
          <w:color w:val="444444"/>
          <w:shd w:val="clear" w:color="auto" w:fill="FFFFFF"/>
        </w:rPr>
        <w:t>的</w:t>
      </w:r>
      <w:r w:rsidRPr="00B6588B">
        <w:rPr>
          <w:rFonts w:hint="eastAsia"/>
          <w:color w:val="444444"/>
          <w:shd w:val="clear" w:color="auto" w:fill="FFFFFF"/>
        </w:rPr>
        <w:t>号令</w:t>
      </w:r>
      <w:r>
        <w:rPr>
          <w:rStyle w:val="af3"/>
          <w:color w:val="444444"/>
          <w:shd w:val="clear" w:color="auto" w:fill="FFFFFF"/>
        </w:rPr>
        <w:footnoteReference w:id="8"/>
      </w:r>
      <w:r w:rsidR="00C00F6D">
        <w:rPr>
          <w:rFonts w:hint="eastAsia"/>
          <w:color w:val="444444"/>
          <w:shd w:val="clear" w:color="auto" w:fill="FFFFFF"/>
        </w:rPr>
        <w:t>，极大鼓舞了军队的士气，赢得了群众的信任。</w:t>
      </w:r>
    </w:p>
    <w:p w14:paraId="0E1727B5" w14:textId="56A969C9" w:rsidR="00C00F6D" w:rsidRDefault="00C00F6D" w:rsidP="000D510E">
      <w:pPr>
        <w:pStyle w:val="a9"/>
        <w:adjustRightInd w:val="0"/>
        <w:spacing w:line="360" w:lineRule="auto"/>
        <w:ind w:firstLineChars="200" w:firstLine="482"/>
        <w:rPr>
          <w:b/>
          <w:bCs/>
          <w:color w:val="444444"/>
          <w:shd w:val="clear" w:color="auto" w:fill="FFFFFF"/>
        </w:rPr>
      </w:pPr>
      <w:r w:rsidRPr="00C00F6D">
        <w:rPr>
          <w:rFonts w:hint="eastAsia"/>
          <w:b/>
          <w:bCs/>
          <w:color w:val="444444"/>
          <w:shd w:val="clear" w:color="auto" w:fill="FFFFFF"/>
        </w:rPr>
        <w:t>2</w:t>
      </w:r>
      <w:r w:rsidRPr="00C00F6D">
        <w:rPr>
          <w:b/>
          <w:bCs/>
          <w:color w:val="444444"/>
          <w:shd w:val="clear" w:color="auto" w:fill="FFFFFF"/>
        </w:rPr>
        <w:t>.4战略决战</w:t>
      </w:r>
      <w:r>
        <w:rPr>
          <w:rFonts w:hint="eastAsia"/>
          <w:b/>
          <w:bCs/>
          <w:color w:val="444444"/>
          <w:shd w:val="clear" w:color="auto" w:fill="FFFFFF"/>
        </w:rPr>
        <w:t>阶段</w:t>
      </w:r>
      <w:r w:rsidRPr="00C00F6D">
        <w:rPr>
          <w:b/>
          <w:bCs/>
          <w:color w:val="444444"/>
          <w:shd w:val="clear" w:color="auto" w:fill="FFFFFF"/>
        </w:rPr>
        <w:t>（1948年9月—1949年12月）</w:t>
      </w:r>
    </w:p>
    <w:p w14:paraId="3C4C1A0A" w14:textId="1DFC3D57" w:rsidR="0033264B" w:rsidRPr="0033264B" w:rsidRDefault="0033264B" w:rsidP="000D510E">
      <w:pPr>
        <w:pStyle w:val="a9"/>
        <w:adjustRightInd w:val="0"/>
        <w:spacing w:line="360" w:lineRule="auto"/>
        <w:ind w:firstLineChars="200" w:firstLine="480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期间</w:t>
      </w:r>
      <w:r w:rsidR="00FB392A">
        <w:rPr>
          <w:rFonts w:hint="eastAsia"/>
          <w:color w:val="444444"/>
          <w:shd w:val="clear" w:color="auto" w:fill="FFFFFF"/>
        </w:rPr>
        <w:t>，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解放军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攻克大批国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民党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军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队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重点设防城市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，国民党一步步溃败，其军队主力在三大战役中被歼灭。</w:t>
      </w:r>
    </w:p>
    <w:p w14:paraId="2F569C72" w14:textId="4487E2A1" w:rsidR="00C00F6D" w:rsidRDefault="0033264B" w:rsidP="000D510E">
      <w:pPr>
        <w:pStyle w:val="a9"/>
        <w:adjustRightInd w:val="0"/>
        <w:spacing w:line="360" w:lineRule="auto"/>
        <w:ind w:firstLineChars="200" w:firstLine="482"/>
        <w:rPr>
          <w:b/>
          <w:bCs/>
          <w:color w:val="444444"/>
          <w:shd w:val="clear" w:color="auto" w:fill="FFFFFF"/>
        </w:rPr>
      </w:pPr>
      <w:r w:rsidRPr="00C00F6D">
        <w:rPr>
          <w:rFonts w:hint="eastAsia"/>
          <w:b/>
          <w:bCs/>
          <w:color w:val="444444"/>
          <w:shd w:val="clear" w:color="auto" w:fill="FFFFFF"/>
        </w:rPr>
        <w:lastRenderedPageBreak/>
        <w:t>2</w:t>
      </w:r>
      <w:r w:rsidRPr="00C00F6D">
        <w:rPr>
          <w:b/>
          <w:bCs/>
          <w:color w:val="444444"/>
          <w:shd w:val="clear" w:color="auto" w:fill="FFFFFF"/>
        </w:rPr>
        <w:t>.</w:t>
      </w:r>
      <w:r w:rsidR="00256FF4">
        <w:rPr>
          <w:b/>
          <w:bCs/>
          <w:color w:val="444444"/>
          <w:shd w:val="clear" w:color="auto" w:fill="FFFFFF"/>
        </w:rPr>
        <w:t>5</w:t>
      </w:r>
      <w:r w:rsidRPr="0033264B">
        <w:rPr>
          <w:b/>
          <w:bCs/>
          <w:color w:val="444444"/>
          <w:shd w:val="clear" w:color="auto" w:fill="FFFFFF"/>
        </w:rPr>
        <w:t>战略追歼</w:t>
      </w:r>
      <w:r>
        <w:rPr>
          <w:rFonts w:hint="eastAsia"/>
          <w:b/>
          <w:bCs/>
          <w:color w:val="444444"/>
          <w:shd w:val="clear" w:color="auto" w:fill="FFFFFF"/>
        </w:rPr>
        <w:t>阶段</w:t>
      </w:r>
      <w:r w:rsidRPr="0033264B">
        <w:rPr>
          <w:b/>
          <w:bCs/>
          <w:color w:val="444444"/>
          <w:shd w:val="clear" w:color="auto" w:fill="FFFFFF"/>
        </w:rPr>
        <w:t>（1949年12月—1955年2月）</w:t>
      </w:r>
    </w:p>
    <w:p w14:paraId="15C785A1" w14:textId="775F80B8" w:rsidR="0033264B" w:rsidRDefault="0033264B" w:rsidP="000D510E">
      <w:pPr>
        <w:pStyle w:val="a9"/>
        <w:adjustRightInd w:val="0"/>
        <w:spacing w:line="360" w:lineRule="auto"/>
        <w:ind w:firstLineChars="200" w:firstLine="480"/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战局大势已定</w:t>
      </w:r>
      <w:r w:rsidR="00803377">
        <w:rPr>
          <w:rFonts w:hint="eastAsia"/>
          <w:color w:val="444444"/>
          <w:shd w:val="clear" w:color="auto" w:fill="FFFFFF"/>
        </w:rPr>
        <w:t>。</w:t>
      </w:r>
      <w:r>
        <w:rPr>
          <w:rFonts w:hint="eastAsia"/>
          <w:color w:val="444444"/>
          <w:shd w:val="clear" w:color="auto" w:fill="FFFFFF"/>
        </w:rPr>
        <w:t>国民党退守台湾</w:t>
      </w:r>
      <w:r w:rsidR="00803377">
        <w:rPr>
          <w:rFonts w:hint="eastAsia"/>
          <w:color w:val="444444"/>
          <w:shd w:val="clear" w:color="auto" w:fill="FFFFFF"/>
        </w:rPr>
        <w:t>，</w:t>
      </w:r>
      <w:r>
        <w:rPr>
          <w:rFonts w:hint="eastAsia"/>
          <w:color w:val="444444"/>
          <w:shd w:val="clear" w:color="auto" w:fill="FFFFFF"/>
        </w:rPr>
        <w:t>解放军由于海军、空军实力不足，</w:t>
      </w:r>
      <w:r w:rsidR="005A523F">
        <w:rPr>
          <w:rFonts w:hint="eastAsia"/>
          <w:color w:val="444444"/>
          <w:shd w:val="clear" w:color="auto" w:fill="FFFFFF"/>
        </w:rPr>
        <w:t>加上随后</w:t>
      </w:r>
      <w:r w:rsidRPr="0033264B">
        <w:rPr>
          <w:rFonts w:hint="eastAsia"/>
          <w:color w:val="444444"/>
          <w:shd w:val="clear" w:color="auto" w:fill="FFFFFF"/>
        </w:rPr>
        <w:t>因朝鲜战争爆发，</w:t>
      </w:r>
      <w:r>
        <w:rPr>
          <w:rFonts w:hint="eastAsia"/>
          <w:color w:val="444444"/>
          <w:shd w:val="clear" w:color="auto" w:fill="FFFFFF"/>
        </w:rPr>
        <w:t>作战暂缓。</w:t>
      </w:r>
    </w:p>
    <w:p w14:paraId="3DA7517B" w14:textId="77777777" w:rsidR="000D510E" w:rsidRDefault="000D510E" w:rsidP="000D510E">
      <w:pPr>
        <w:pStyle w:val="a9"/>
        <w:adjustRightInd w:val="0"/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6E25D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国民党失败的原因及教训</w:t>
      </w:r>
    </w:p>
    <w:p w14:paraId="5AFACEF3" w14:textId="64A280E4" w:rsidR="000D510E" w:rsidRDefault="00897CB2" w:rsidP="000D510E">
      <w:pPr>
        <w:pStyle w:val="a9"/>
        <w:adjustRightInd w:val="0"/>
        <w:spacing w:line="360" w:lineRule="auto"/>
        <w:ind w:firstLineChars="200" w:firstLine="480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国民党由于分裂、贪污腐败等因素失去了民众的信任，这是其失败的主要原因。</w:t>
      </w:r>
      <w:r w:rsidR="000D510E" w:rsidRPr="00AE4B9B">
        <w:rPr>
          <w:rFonts w:hint="eastAsia"/>
          <w:color w:val="444444"/>
          <w:shd w:val="clear" w:color="auto" w:fill="FFFFFF"/>
        </w:rPr>
        <w:t>整场战争中，国民党军队</w:t>
      </w:r>
      <w:r w:rsidR="000D510E">
        <w:rPr>
          <w:rFonts w:hint="eastAsia"/>
          <w:color w:val="444444"/>
          <w:shd w:val="clear" w:color="auto" w:fill="FFFFFF"/>
        </w:rPr>
        <w:t>损失</w:t>
      </w:r>
      <w:r w:rsidR="000D510E" w:rsidRPr="00AE4B9B">
        <w:rPr>
          <w:rFonts w:cs="Arial"/>
          <w:color w:val="222222"/>
          <w:shd w:val="clear" w:color="auto" w:fill="FFFFFF"/>
        </w:rPr>
        <w:t>807.1万</w:t>
      </w:r>
      <w:r w:rsidR="000D510E">
        <w:rPr>
          <w:rFonts w:cs="Arial" w:hint="eastAsia"/>
          <w:color w:val="222222"/>
          <w:shd w:val="clear" w:color="auto" w:fill="FFFFFF"/>
        </w:rPr>
        <w:t>，其中投诚、起义、被俘虏占据了近7</w:t>
      </w:r>
      <w:r w:rsidR="000D510E">
        <w:rPr>
          <w:rFonts w:cs="Arial"/>
          <w:color w:val="222222"/>
          <w:shd w:val="clear" w:color="auto" w:fill="FFFFFF"/>
        </w:rPr>
        <w:t>9</w:t>
      </w:r>
      <w:r w:rsidR="000D510E">
        <w:rPr>
          <w:rFonts w:cs="Arial" w:hint="eastAsia"/>
          <w:color w:val="222222"/>
          <w:shd w:val="clear" w:color="auto" w:fill="FFFFFF"/>
        </w:rPr>
        <w:t>%</w:t>
      </w:r>
      <w:r w:rsidR="000D510E" w:rsidRPr="00AE4B9B">
        <w:rPr>
          <w:rFonts w:cs="Arial"/>
          <w:color w:val="222222"/>
          <w:shd w:val="clear" w:color="auto" w:fill="FFFFFF"/>
        </w:rPr>
        <w:t>。</w:t>
      </w:r>
      <w:r w:rsidR="000D510E">
        <w:rPr>
          <w:rStyle w:val="af3"/>
          <w:rFonts w:cs="Arial"/>
          <w:color w:val="222222"/>
          <w:shd w:val="clear" w:color="auto" w:fill="FFFFFF"/>
        </w:rPr>
        <w:footnoteReference w:id="9"/>
      </w:r>
      <w:r>
        <w:rPr>
          <w:rFonts w:cs="Arial"/>
          <w:color w:val="222222"/>
          <w:shd w:val="clear" w:color="auto" w:fill="FFFFFF"/>
        </w:rPr>
        <w:t xml:space="preserve"> </w:t>
      </w:r>
    </w:p>
    <w:p w14:paraId="27261266" w14:textId="0DD9F64D" w:rsidR="000345A6" w:rsidRDefault="000345A6" w:rsidP="000D510E">
      <w:pPr>
        <w:pStyle w:val="a9"/>
        <w:adjustRightInd w:val="0"/>
        <w:spacing w:line="360" w:lineRule="auto"/>
        <w:ind w:firstLineChars="200" w:firstLine="480"/>
        <w:rPr>
          <w:rFonts w:ascii="新宋体" w:eastAsia="新宋体" w:hAnsi="新宋体"/>
          <w:color w:val="222F3A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首先</w:t>
      </w:r>
      <w:r w:rsidR="00897CB2">
        <w:rPr>
          <w:rFonts w:cs="Arial" w:hint="eastAsia"/>
          <w:color w:val="222222"/>
          <w:shd w:val="clear" w:color="auto" w:fill="FFFFFF"/>
        </w:rPr>
        <w:t>，</w:t>
      </w:r>
      <w:r>
        <w:rPr>
          <w:rFonts w:cs="Arial" w:hint="eastAsia"/>
          <w:color w:val="222222"/>
          <w:shd w:val="clear" w:color="auto" w:fill="FFFFFF"/>
        </w:rPr>
        <w:t>国民党内部分裂严重，组织能力不强。</w:t>
      </w:r>
      <w:r>
        <w:rPr>
          <w:rFonts w:ascii="新宋体" w:eastAsia="新宋体" w:hAnsi="新宋体" w:hint="eastAsia"/>
          <w:color w:val="222F3A"/>
          <w:shd w:val="clear" w:color="auto" w:fill="FFFFFF"/>
        </w:rPr>
        <w:t>邵宗海曾表示：“当时的国军部队不完全和蒋先生的看法是一样的。特别是桂系、白崇熹和何应钦他们的看法，也包括了山西的阎锡山、东北的部队。”</w:t>
      </w:r>
      <w:r>
        <w:rPr>
          <w:rStyle w:val="af3"/>
          <w:rFonts w:ascii="新宋体" w:eastAsia="新宋体" w:hAnsi="新宋体"/>
          <w:color w:val="222F3A"/>
          <w:shd w:val="clear" w:color="auto" w:fill="FFFFFF"/>
        </w:rPr>
        <w:footnoteReference w:id="10"/>
      </w:r>
      <w:r>
        <w:rPr>
          <w:rFonts w:ascii="新宋体" w:eastAsia="新宋体" w:hAnsi="新宋体" w:hint="eastAsia"/>
          <w:color w:val="222F3A"/>
          <w:shd w:val="clear" w:color="auto" w:fill="FFFFFF"/>
        </w:rPr>
        <w:t>一系列的内斗和矛盾阻碍了国民党军队发挥出其实力</w:t>
      </w:r>
      <w:r w:rsidR="00F74932">
        <w:rPr>
          <w:rFonts w:ascii="新宋体" w:eastAsia="新宋体" w:hAnsi="新宋体" w:hint="eastAsia"/>
          <w:color w:val="222F3A"/>
          <w:shd w:val="clear" w:color="auto" w:fill="FFFFFF"/>
        </w:rPr>
        <w:t>,</w:t>
      </w:r>
      <w:r w:rsidR="00FB392A">
        <w:rPr>
          <w:rFonts w:ascii="新宋体" w:eastAsia="新宋体" w:hAnsi="新宋体" w:hint="eastAsia"/>
          <w:color w:val="222F3A"/>
          <w:shd w:val="clear" w:color="auto" w:fill="FFFFFF"/>
        </w:rPr>
        <w:t>也</w:t>
      </w:r>
      <w:r w:rsidR="00F74932">
        <w:rPr>
          <w:rFonts w:ascii="新宋体" w:eastAsia="新宋体" w:hAnsi="新宋体" w:hint="eastAsia"/>
          <w:color w:val="222F3A"/>
          <w:shd w:val="clear" w:color="auto" w:fill="FFFFFF"/>
        </w:rPr>
        <w:t>为战争中的众多失误埋下了隐患</w:t>
      </w:r>
      <w:r>
        <w:rPr>
          <w:rFonts w:ascii="新宋体" w:eastAsia="新宋体" w:hAnsi="新宋体" w:hint="eastAsia"/>
          <w:color w:val="222F3A"/>
          <w:shd w:val="clear" w:color="auto" w:fill="FFFFFF"/>
        </w:rPr>
        <w:t>。</w:t>
      </w:r>
    </w:p>
    <w:p w14:paraId="68338ACA" w14:textId="500D7561" w:rsidR="000D510E" w:rsidRDefault="00C50EAB" w:rsidP="008043A1">
      <w:pPr>
        <w:pStyle w:val="a9"/>
        <w:adjustRightInd w:val="0"/>
        <w:spacing w:line="360" w:lineRule="auto"/>
        <w:ind w:firstLineChars="200" w:firstLine="480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其次</w:t>
      </w:r>
      <w:r w:rsidR="000345A6">
        <w:rPr>
          <w:rFonts w:cs="Arial" w:hint="eastAsia"/>
          <w:color w:val="222222"/>
          <w:shd w:val="clear" w:color="auto" w:fill="FFFFFF"/>
        </w:rPr>
        <w:t>，国民党军队内部腐败严重。抗战胜利后</w:t>
      </w:r>
      <w:r w:rsidR="000345A6">
        <w:rPr>
          <w:rFonts w:ascii="Arial" w:hAnsi="Arial" w:cs="Arial"/>
          <w:color w:val="191919"/>
          <w:shd w:val="clear" w:color="auto" w:fill="FFFFFF"/>
        </w:rPr>
        <w:t>国民党当局在从日伪占领区接收了相当大一笔物质财富</w:t>
      </w:r>
      <w:r w:rsidR="000345A6">
        <w:rPr>
          <w:rFonts w:ascii="Arial" w:hAnsi="Arial" w:cs="Arial" w:hint="eastAsia"/>
          <w:color w:val="191919"/>
          <w:shd w:val="clear" w:color="auto" w:fill="FFFFFF"/>
        </w:rPr>
        <w:t>，然而由于管理不当造成了大规模的贪污和舞弊。这种混乱不堪、官员徇私枉法的情况极大地失去了民心。</w:t>
      </w:r>
      <w:r w:rsidR="00F74932">
        <w:rPr>
          <w:rStyle w:val="af3"/>
          <w:rFonts w:ascii="Arial" w:hAnsi="Arial" w:cs="Arial"/>
          <w:color w:val="191919"/>
          <w:shd w:val="clear" w:color="auto" w:fill="FFFFFF"/>
        </w:rPr>
        <w:footnoteReference w:id="11"/>
      </w:r>
      <w:r w:rsidR="008043A1">
        <w:rPr>
          <w:rFonts w:ascii="Arial" w:hAnsi="Arial" w:cs="Arial" w:hint="eastAsia"/>
          <w:color w:val="191919"/>
          <w:shd w:val="clear" w:color="auto" w:fill="FFFFFF"/>
        </w:rPr>
        <w:t>此外作战中将校众多，指挥复杂冗余，政策落实不当等情况也造成了许多士兵退役，甚至投共。</w:t>
      </w:r>
    </w:p>
    <w:p w14:paraId="66E99672" w14:textId="0E6558EA" w:rsidR="008043A1" w:rsidRDefault="00C50EAB" w:rsidP="008043A1">
      <w:pPr>
        <w:pStyle w:val="a9"/>
        <w:adjustRightInd w:val="0"/>
        <w:spacing w:line="360" w:lineRule="auto"/>
        <w:ind w:firstLineChars="200" w:firstLine="480"/>
        <w:rPr>
          <w:rFonts w:ascii="新宋体" w:eastAsia="新宋体" w:hAnsi="新宋体"/>
          <w:color w:val="222F3A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此外</w:t>
      </w:r>
      <w:r w:rsidR="008043A1">
        <w:rPr>
          <w:rFonts w:cs="Arial" w:hint="eastAsia"/>
          <w:color w:val="222222"/>
          <w:shd w:val="clear" w:color="auto" w:fill="FFFFFF"/>
        </w:rPr>
        <w:t>直接导致失败的</w:t>
      </w:r>
      <w:r w:rsidR="00C82770">
        <w:rPr>
          <w:rFonts w:cs="Arial" w:hint="eastAsia"/>
          <w:color w:val="222222"/>
          <w:shd w:val="clear" w:color="auto" w:fill="FFFFFF"/>
        </w:rPr>
        <w:t>原因是</w:t>
      </w:r>
      <w:r w:rsidR="008043A1">
        <w:rPr>
          <w:rFonts w:cs="Arial" w:hint="eastAsia"/>
          <w:color w:val="222222"/>
          <w:shd w:val="clear" w:color="auto" w:fill="FFFFFF"/>
        </w:rPr>
        <w:t>大量</w:t>
      </w:r>
      <w:r w:rsidR="00C83A37">
        <w:rPr>
          <w:rFonts w:cs="Arial" w:hint="eastAsia"/>
          <w:color w:val="222222"/>
          <w:shd w:val="clear" w:color="auto" w:fill="FFFFFF"/>
        </w:rPr>
        <w:t>的作战失误</w:t>
      </w:r>
      <w:r w:rsidR="008043A1">
        <w:rPr>
          <w:rFonts w:cs="Arial" w:hint="eastAsia"/>
          <w:color w:val="222222"/>
          <w:shd w:val="clear" w:color="auto" w:fill="FFFFFF"/>
        </w:rPr>
        <w:t>，这些失误多是</w:t>
      </w:r>
      <w:r w:rsidR="00415DFF">
        <w:rPr>
          <w:rFonts w:cs="Arial" w:hint="eastAsia"/>
          <w:color w:val="222222"/>
          <w:shd w:val="clear" w:color="auto" w:fill="FFFFFF"/>
        </w:rPr>
        <w:t>内部</w:t>
      </w:r>
      <w:r w:rsidR="008043A1">
        <w:rPr>
          <w:rFonts w:cs="Arial" w:hint="eastAsia"/>
          <w:color w:val="222222"/>
          <w:shd w:val="clear" w:color="auto" w:fill="FFFFFF"/>
        </w:rPr>
        <w:t>分裂、腐败、冗杂的指挥所造成的。</w:t>
      </w:r>
      <w:r w:rsidR="008043A1">
        <w:rPr>
          <w:rFonts w:ascii="新宋体" w:eastAsia="新宋体" w:hAnsi="新宋体" w:hint="eastAsia"/>
          <w:color w:val="222F3A"/>
          <w:shd w:val="clear" w:color="auto" w:fill="FFFFFF"/>
        </w:rPr>
        <w:t>1948年，蒋介石终于意识到问题，指示彻查国军战略、战术、训练和战场组织</w:t>
      </w:r>
      <w:r w:rsidR="008043A1">
        <w:rPr>
          <w:rStyle w:val="af3"/>
          <w:rFonts w:ascii="新宋体" w:eastAsia="新宋体" w:hAnsi="新宋体"/>
          <w:color w:val="222F3A"/>
          <w:shd w:val="clear" w:color="auto" w:fill="FFFFFF"/>
        </w:rPr>
        <w:footnoteReference w:id="12"/>
      </w:r>
      <w:r w:rsidR="008043A1">
        <w:rPr>
          <w:rFonts w:ascii="新宋体" w:eastAsia="新宋体" w:hAnsi="新宋体" w:hint="eastAsia"/>
          <w:color w:val="222F3A"/>
          <w:shd w:val="clear" w:color="auto" w:fill="FFFFFF"/>
        </w:rPr>
        <w:t>，然而为时已晚。</w:t>
      </w:r>
    </w:p>
    <w:p w14:paraId="46E3ED87" w14:textId="309E3A09" w:rsidR="00D14836" w:rsidRPr="008043A1" w:rsidRDefault="00324290" w:rsidP="008043A1">
      <w:pPr>
        <w:pStyle w:val="a9"/>
        <w:adjustRightInd w:val="0"/>
        <w:spacing w:line="360" w:lineRule="auto"/>
        <w:ind w:firstLineChars="200" w:firstLine="480"/>
        <w:rPr>
          <w:rFonts w:cs="Arial"/>
          <w:color w:val="222222"/>
          <w:shd w:val="clear" w:color="auto" w:fill="FFFFFF"/>
        </w:rPr>
      </w:pPr>
      <w:r>
        <w:rPr>
          <w:rFonts w:ascii="新宋体" w:eastAsia="新宋体" w:hAnsi="新宋体" w:hint="eastAsia"/>
          <w:color w:val="222F3A"/>
          <w:shd w:val="clear" w:color="auto" w:fill="FFFFFF"/>
        </w:rPr>
        <w:t>历史没有重来的机会。</w:t>
      </w:r>
      <w:r w:rsidR="00D14836">
        <w:rPr>
          <w:rFonts w:ascii="新宋体" w:eastAsia="新宋体" w:hAnsi="新宋体" w:hint="eastAsia"/>
          <w:color w:val="222F3A"/>
          <w:shd w:val="clear" w:color="auto" w:fill="FFFFFF"/>
        </w:rPr>
        <w:t>共产党以极强的凝聚力度过了一个个难关，其政策深得民心，最终建立起新中国</w:t>
      </w:r>
      <w:r>
        <w:rPr>
          <w:rFonts w:ascii="新宋体" w:eastAsia="新宋体" w:hAnsi="新宋体" w:hint="eastAsia"/>
          <w:color w:val="222F3A"/>
          <w:shd w:val="clear" w:color="auto" w:fill="FFFFFF"/>
        </w:rPr>
        <w:t>；国民党的腐败和内部分裂最终造成了</w:t>
      </w:r>
      <w:r w:rsidR="005C068B">
        <w:rPr>
          <w:rFonts w:ascii="新宋体" w:eastAsia="新宋体" w:hAnsi="新宋体" w:hint="eastAsia"/>
          <w:color w:val="222F3A"/>
          <w:shd w:val="clear" w:color="auto" w:fill="FFFFFF"/>
        </w:rPr>
        <w:t>彻底的</w:t>
      </w:r>
      <w:r>
        <w:rPr>
          <w:rFonts w:ascii="新宋体" w:eastAsia="新宋体" w:hAnsi="新宋体" w:hint="eastAsia"/>
          <w:color w:val="222F3A"/>
          <w:shd w:val="clear" w:color="auto" w:fill="FFFFFF"/>
        </w:rPr>
        <w:t>失</w:t>
      </w:r>
      <w:r>
        <w:rPr>
          <w:rFonts w:ascii="新宋体" w:eastAsia="新宋体" w:hAnsi="新宋体" w:hint="eastAsia"/>
          <w:color w:val="222F3A"/>
          <w:shd w:val="clear" w:color="auto" w:fill="FFFFFF"/>
        </w:rPr>
        <w:lastRenderedPageBreak/>
        <w:t>败。潜在的弊端如果不及时处理，最终将酿成大祸。</w:t>
      </w:r>
      <w:bookmarkStart w:id="0" w:name="_GoBack"/>
      <w:bookmarkEnd w:id="0"/>
      <w:r w:rsidR="005C068B">
        <w:rPr>
          <w:rFonts w:ascii="新宋体" w:eastAsia="新宋体" w:hAnsi="新宋体" w:hint="eastAsia"/>
          <w:color w:val="222F3A"/>
          <w:shd w:val="clear" w:color="auto" w:fill="FFFFFF"/>
        </w:rPr>
        <w:t>胜利</w:t>
      </w:r>
      <w:r w:rsidR="00CA1B1A">
        <w:rPr>
          <w:rFonts w:ascii="新宋体" w:eastAsia="新宋体" w:hAnsi="新宋体" w:hint="eastAsia"/>
          <w:color w:val="222F3A"/>
          <w:shd w:val="clear" w:color="auto" w:fill="FFFFFF"/>
        </w:rPr>
        <w:t>靠</w:t>
      </w:r>
      <w:r w:rsidR="005C068B">
        <w:rPr>
          <w:rFonts w:ascii="新宋体" w:eastAsia="新宋体" w:hAnsi="新宋体" w:hint="eastAsia"/>
          <w:color w:val="222F3A"/>
          <w:shd w:val="clear" w:color="auto" w:fill="FFFFFF"/>
        </w:rPr>
        <w:t>的不是阴谋诡计，而是真正的实力和</w:t>
      </w:r>
      <w:r w:rsidR="00263C13">
        <w:rPr>
          <w:rFonts w:ascii="新宋体" w:eastAsia="新宋体" w:hAnsi="新宋体" w:hint="eastAsia"/>
          <w:color w:val="222F3A"/>
          <w:shd w:val="clear" w:color="auto" w:fill="FFFFFF"/>
        </w:rPr>
        <w:t>为人民服务</w:t>
      </w:r>
      <w:r w:rsidR="00451058">
        <w:rPr>
          <w:rFonts w:ascii="新宋体" w:eastAsia="新宋体" w:hAnsi="新宋体" w:hint="eastAsia"/>
          <w:color w:val="222F3A"/>
          <w:shd w:val="clear" w:color="auto" w:fill="FFFFFF"/>
        </w:rPr>
        <w:t>的心。</w:t>
      </w:r>
    </w:p>
    <w:sectPr w:rsidR="00D14836" w:rsidRPr="008043A1" w:rsidSect="001D133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3C017" w14:textId="77777777" w:rsidR="005D2F3D" w:rsidRDefault="005D2F3D" w:rsidP="003B1A65">
      <w:r>
        <w:separator/>
      </w:r>
    </w:p>
  </w:endnote>
  <w:endnote w:type="continuationSeparator" w:id="0">
    <w:p w14:paraId="46DAC5B3" w14:textId="77777777" w:rsidR="005D2F3D" w:rsidRDefault="005D2F3D" w:rsidP="003B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945016"/>
      <w:docPartObj>
        <w:docPartGallery w:val="Page Numbers (Bottom of Page)"/>
        <w:docPartUnique/>
      </w:docPartObj>
    </w:sdtPr>
    <w:sdtEndPr/>
    <w:sdtContent>
      <w:p w14:paraId="4AB7E28B" w14:textId="004A7E15" w:rsidR="00C544F7" w:rsidRDefault="00C544F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1B5CD9" w14:textId="77777777" w:rsidR="00C544F7" w:rsidRDefault="00C544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84FC3" w14:textId="77777777" w:rsidR="005D2F3D" w:rsidRDefault="005D2F3D" w:rsidP="003B1A65">
      <w:r>
        <w:separator/>
      </w:r>
    </w:p>
  </w:footnote>
  <w:footnote w:type="continuationSeparator" w:id="0">
    <w:p w14:paraId="1F701CA0" w14:textId="77777777" w:rsidR="005D2F3D" w:rsidRDefault="005D2F3D" w:rsidP="003B1A65">
      <w:r>
        <w:continuationSeparator/>
      </w:r>
    </w:p>
  </w:footnote>
  <w:footnote w:id="1">
    <w:p w14:paraId="0D1A954A" w14:textId="77777777" w:rsidR="00FD73AD" w:rsidRPr="008043A1" w:rsidRDefault="00FD73AD" w:rsidP="00FD73AD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辞海编辑委员会</w:t>
      </w:r>
      <w:r w:rsidRPr="008043A1">
        <w:rPr>
          <w:rFonts w:ascii="Times New Roman" w:eastAsia="宋体" w:hAnsi="Times New Roman" w:cs="Times New Roman"/>
        </w:rPr>
        <w:t>.</w:t>
      </w:r>
      <w:r w:rsidRPr="008043A1">
        <w:rPr>
          <w:rFonts w:ascii="Times New Roman" w:eastAsia="宋体" w:hAnsi="Times New Roman" w:cs="Times New Roman"/>
        </w:rPr>
        <w:t>《辞海》（</w:t>
      </w:r>
      <w:r w:rsidRPr="008043A1">
        <w:rPr>
          <w:rFonts w:ascii="Times New Roman" w:eastAsia="宋体" w:hAnsi="Times New Roman" w:cs="Times New Roman"/>
        </w:rPr>
        <w:t>1989</w:t>
      </w:r>
      <w:r w:rsidRPr="008043A1">
        <w:rPr>
          <w:rFonts w:ascii="Times New Roman" w:eastAsia="宋体" w:hAnsi="Times New Roman" w:cs="Times New Roman"/>
        </w:rPr>
        <w:t>年版）：</w:t>
      </w:r>
      <w:r w:rsidRPr="008043A1">
        <w:rPr>
          <w:rFonts w:ascii="Times New Roman" w:eastAsia="宋体" w:hAnsi="Times New Roman" w:cs="Times New Roman"/>
        </w:rPr>
        <w:t xml:space="preserve">[M]. </w:t>
      </w:r>
      <w:r w:rsidRPr="008043A1">
        <w:rPr>
          <w:rFonts w:ascii="Times New Roman" w:eastAsia="宋体" w:hAnsi="Times New Roman" w:cs="Times New Roman"/>
        </w:rPr>
        <w:t>上海辞书出版社</w:t>
      </w:r>
      <w:r w:rsidRPr="008043A1">
        <w:rPr>
          <w:rFonts w:ascii="Times New Roman" w:eastAsia="宋体" w:hAnsi="Times New Roman" w:cs="Times New Roman"/>
        </w:rPr>
        <w:t>. 1989. http://xiexingcun.com/cihai/J/J1060.htm</w:t>
      </w:r>
    </w:p>
  </w:footnote>
  <w:footnote w:id="2">
    <w:p w14:paraId="7E158D67" w14:textId="5AF42A92" w:rsidR="00DF5BC1" w:rsidRPr="008043A1" w:rsidRDefault="00DF5BC1" w:rsidP="00DF5BC1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刘冰、李庆丰</w:t>
      </w:r>
      <w:r w:rsidR="000027C5"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.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《中国人民解放军全国解放战争史》（第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2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卷）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:[M]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，军事科学出版社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.1996. 1-5.</w:t>
      </w:r>
    </w:p>
  </w:footnote>
  <w:footnote w:id="3">
    <w:p w14:paraId="2D44C120" w14:textId="15B0642F" w:rsidR="00DF5BC1" w:rsidRPr="008043A1" w:rsidRDefault="00DF5BC1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（</w:t>
      </w:r>
      <w:r w:rsidRPr="008043A1">
        <w:rPr>
          <w:rFonts w:ascii="Times New Roman" w:eastAsia="宋体" w:hAnsi="Times New Roman" w:cs="Times New Roman"/>
        </w:rPr>
        <w:t>参考文献同上）</w:t>
      </w:r>
    </w:p>
  </w:footnote>
  <w:footnote w:id="4">
    <w:p w14:paraId="3F9A96E8" w14:textId="27C97F5D" w:rsidR="000027C5" w:rsidRPr="008043A1" w:rsidRDefault="000027C5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王淼生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.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《中国人民解放军全国解放战争史》（第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4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卷）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:[M],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军事科学出版社</w:t>
      </w:r>
      <w:r w:rsidRPr="008043A1">
        <w:rPr>
          <w:rFonts w:ascii="Times New Roman" w:eastAsia="宋体" w:hAnsi="Times New Roman" w:cs="Times New Roman"/>
          <w:color w:val="444444"/>
          <w:shd w:val="clear" w:color="auto" w:fill="FFFFFF"/>
        </w:rPr>
        <w:t>1997. 2—5.</w:t>
      </w:r>
    </w:p>
  </w:footnote>
  <w:footnote w:id="5">
    <w:p w14:paraId="14F41564" w14:textId="264798E0" w:rsidR="001F2071" w:rsidRPr="001F2071" w:rsidRDefault="001F2071">
      <w:pPr>
        <w:pStyle w:val="af1"/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刘斌斌</w:t>
      </w:r>
      <w:r w:rsidRPr="008043A1">
        <w:rPr>
          <w:rFonts w:ascii="Times New Roman" w:eastAsia="宋体" w:hAnsi="Times New Roman" w:cs="Times New Roman"/>
        </w:rPr>
        <w:t xml:space="preserve">. </w:t>
      </w:r>
      <w:r w:rsidRPr="008043A1">
        <w:rPr>
          <w:rFonts w:ascii="Times New Roman" w:eastAsia="宋体" w:hAnsi="Times New Roman" w:cs="Times New Roman"/>
        </w:rPr>
        <w:t>《解放战争军事史研究述评</w:t>
      </w:r>
      <w:r w:rsidRPr="008043A1">
        <w:rPr>
          <w:rFonts w:ascii="Times New Roman" w:eastAsia="宋体" w:hAnsi="Times New Roman" w:cs="Times New Roman"/>
        </w:rPr>
        <w:t>——</w:t>
      </w:r>
      <w:r w:rsidRPr="008043A1">
        <w:rPr>
          <w:rFonts w:ascii="Times New Roman" w:eastAsia="宋体" w:hAnsi="Times New Roman" w:cs="Times New Roman"/>
        </w:rPr>
        <w:t>中国近代军事史研究述评》</w:t>
      </w:r>
      <w:r w:rsidRPr="008043A1">
        <w:rPr>
          <w:rFonts w:ascii="Times New Roman" w:eastAsia="宋体" w:hAnsi="Times New Roman" w:cs="Times New Roman"/>
        </w:rPr>
        <w:t xml:space="preserve"> [J]. </w:t>
      </w:r>
      <w:r w:rsidRPr="008043A1">
        <w:rPr>
          <w:rFonts w:ascii="Times New Roman" w:eastAsia="宋体" w:hAnsi="Times New Roman" w:cs="Times New Roman"/>
        </w:rPr>
        <w:t>军事历史研究</w:t>
      </w:r>
      <w:r w:rsidRPr="008043A1">
        <w:rPr>
          <w:rFonts w:ascii="Times New Roman" w:eastAsia="宋体" w:hAnsi="Times New Roman" w:cs="Times New Roman"/>
        </w:rPr>
        <w:t>, 2002(4).</w:t>
      </w:r>
      <w:r w:rsidR="00E11BC2" w:rsidRPr="008043A1">
        <w:rPr>
          <w:rFonts w:ascii="Times New Roman" w:eastAsia="宋体" w:hAnsi="Times New Roman" w:cs="Times New Roman"/>
        </w:rPr>
        <w:t>（</w:t>
      </w:r>
      <w:r w:rsidR="00E11BC2" w:rsidRPr="008043A1">
        <w:rPr>
          <w:rFonts w:ascii="Times New Roman" w:eastAsia="宋体" w:hAnsi="Times New Roman" w:cs="Times New Roman"/>
        </w:rPr>
        <w:t>2.1</w:t>
      </w:r>
      <w:r w:rsidR="00E11BC2" w:rsidRPr="008043A1">
        <w:rPr>
          <w:rFonts w:ascii="Times New Roman" w:eastAsia="宋体" w:hAnsi="Times New Roman" w:cs="Times New Roman"/>
        </w:rPr>
        <w:t>至</w:t>
      </w:r>
      <w:r w:rsidR="00E11BC2" w:rsidRPr="008043A1">
        <w:rPr>
          <w:rFonts w:ascii="Times New Roman" w:eastAsia="宋体" w:hAnsi="Times New Roman" w:cs="Times New Roman"/>
        </w:rPr>
        <w:t>2.5</w:t>
      </w:r>
      <w:r w:rsidR="00E11BC2" w:rsidRPr="008043A1">
        <w:rPr>
          <w:rFonts w:ascii="Times New Roman" w:eastAsia="宋体" w:hAnsi="Times New Roman" w:cs="Times New Roman"/>
        </w:rPr>
        <w:t>的参考文献均为此篇。）</w:t>
      </w:r>
    </w:p>
  </w:footnote>
  <w:footnote w:id="6">
    <w:p w14:paraId="5954B0E8" w14:textId="6B5759CF" w:rsidR="00E86E5E" w:rsidRPr="008043A1" w:rsidRDefault="00E86E5E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迪克</w:t>
      </w:r>
      <w:r w:rsidRPr="008043A1">
        <w:rPr>
          <w:rFonts w:ascii="Times New Roman" w:eastAsia="宋体" w:hAnsi="Times New Roman" w:cs="Times New Roman"/>
        </w:rPr>
        <w:t>·</w:t>
      </w:r>
      <w:r w:rsidRPr="008043A1">
        <w:rPr>
          <w:rFonts w:ascii="Times New Roman" w:eastAsia="宋体" w:hAnsi="Times New Roman" w:cs="Times New Roman"/>
        </w:rPr>
        <w:t>威尔逊（英）</w:t>
      </w:r>
      <w:r w:rsidRPr="008043A1">
        <w:rPr>
          <w:rFonts w:ascii="Times New Roman" w:eastAsia="宋体" w:hAnsi="Times New Roman" w:cs="Times New Roman"/>
        </w:rPr>
        <w:t>.</w:t>
      </w:r>
      <w:r w:rsidRPr="008043A1">
        <w:rPr>
          <w:rFonts w:ascii="Times New Roman" w:eastAsia="宋体" w:hAnsi="Times New Roman" w:cs="Times New Roman"/>
        </w:rPr>
        <w:t>《周恩来传》</w:t>
      </w:r>
      <w:r w:rsidRPr="008043A1">
        <w:rPr>
          <w:rFonts w:ascii="Times New Roman" w:eastAsia="宋体" w:hAnsi="Times New Roman" w:cs="Times New Roman"/>
        </w:rPr>
        <w:t>:[M].</w:t>
      </w:r>
      <w:r w:rsidRPr="008043A1">
        <w:rPr>
          <w:rFonts w:ascii="Times New Roman" w:eastAsia="宋体" w:hAnsi="Times New Roman" w:cs="Times New Roman"/>
        </w:rPr>
        <w:t>中央文献出版社</w:t>
      </w:r>
      <w:r w:rsidRPr="008043A1">
        <w:rPr>
          <w:rFonts w:ascii="Times New Roman" w:eastAsia="宋体" w:hAnsi="Times New Roman" w:cs="Times New Roman"/>
        </w:rPr>
        <w:t>.2011.</w:t>
      </w:r>
      <w:r w:rsidRPr="008043A1">
        <w:rPr>
          <w:rFonts w:ascii="Times New Roman" w:eastAsia="宋体" w:hAnsi="Times New Roman" w:cs="Times New Roman"/>
        </w:rPr>
        <w:t>重庆谈判前后</w:t>
      </w:r>
      <w:r w:rsidR="001567CD" w:rsidRPr="008043A1">
        <w:rPr>
          <w:rFonts w:ascii="Times New Roman" w:eastAsia="宋体" w:hAnsi="Times New Roman" w:cs="Times New Roman"/>
        </w:rPr>
        <w:t>.</w:t>
      </w:r>
    </w:p>
  </w:footnote>
  <w:footnote w:id="7">
    <w:p w14:paraId="32DF3449" w14:textId="77777777" w:rsidR="00EE7616" w:rsidRPr="008043A1" w:rsidRDefault="00EE7616" w:rsidP="00EE7616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汪朝光</w:t>
      </w:r>
      <w:r w:rsidRPr="008043A1">
        <w:rPr>
          <w:rFonts w:ascii="Times New Roman" w:eastAsia="宋体" w:hAnsi="Times New Roman" w:cs="Times New Roman"/>
        </w:rPr>
        <w:t xml:space="preserve">. </w:t>
      </w:r>
      <w:r w:rsidRPr="008043A1">
        <w:rPr>
          <w:rFonts w:ascii="Times New Roman" w:eastAsia="宋体" w:hAnsi="Times New Roman" w:cs="Times New Roman"/>
        </w:rPr>
        <w:t>《中国近代通史》（第十卷）：</w:t>
      </w:r>
      <w:r w:rsidRPr="008043A1">
        <w:rPr>
          <w:rFonts w:ascii="Times New Roman" w:eastAsia="宋体" w:hAnsi="Times New Roman" w:cs="Times New Roman"/>
        </w:rPr>
        <w:t xml:space="preserve">[M] </w:t>
      </w:r>
      <w:r w:rsidRPr="008043A1">
        <w:rPr>
          <w:rFonts w:ascii="Times New Roman" w:eastAsia="宋体" w:hAnsi="Times New Roman" w:cs="Times New Roman"/>
        </w:rPr>
        <w:t>江苏人民出版社</w:t>
      </w:r>
      <w:r w:rsidRPr="008043A1">
        <w:rPr>
          <w:rFonts w:ascii="Times New Roman" w:eastAsia="宋体" w:hAnsi="Times New Roman" w:cs="Times New Roman"/>
        </w:rPr>
        <w:t>. 2009.</w:t>
      </w:r>
    </w:p>
  </w:footnote>
  <w:footnote w:id="8">
    <w:p w14:paraId="110E9C9C" w14:textId="22845B74" w:rsidR="00B6588B" w:rsidRDefault="00B6588B">
      <w:pPr>
        <w:pStyle w:val="af1"/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王成斌等</w:t>
      </w:r>
      <w:r w:rsidRPr="008043A1">
        <w:rPr>
          <w:rFonts w:ascii="Times New Roman" w:eastAsia="宋体" w:hAnsi="Times New Roman" w:cs="Times New Roman"/>
        </w:rPr>
        <w:t>.</w:t>
      </w:r>
      <w:r w:rsidRPr="008043A1">
        <w:rPr>
          <w:rFonts w:ascii="Times New Roman" w:eastAsia="宋体" w:hAnsi="Times New Roman" w:cs="Times New Roman"/>
        </w:rPr>
        <w:t>《民国高级将领列传》</w:t>
      </w:r>
      <w:r w:rsidRPr="008043A1">
        <w:rPr>
          <w:rFonts w:ascii="Times New Roman" w:eastAsia="宋体" w:hAnsi="Times New Roman" w:cs="Times New Roman"/>
        </w:rPr>
        <w:t xml:space="preserve">:[M]. </w:t>
      </w:r>
      <w:r w:rsidRPr="008043A1">
        <w:rPr>
          <w:rFonts w:ascii="Times New Roman" w:eastAsia="宋体" w:hAnsi="Times New Roman" w:cs="Times New Roman"/>
        </w:rPr>
        <w:t>北京</w:t>
      </w:r>
      <w:r w:rsidRPr="008043A1">
        <w:rPr>
          <w:rFonts w:ascii="Times New Roman" w:eastAsia="宋体" w:hAnsi="Times New Roman" w:cs="Times New Roman"/>
        </w:rPr>
        <w:t xml:space="preserve">: </w:t>
      </w:r>
      <w:r w:rsidRPr="008043A1">
        <w:rPr>
          <w:rFonts w:ascii="Times New Roman" w:eastAsia="宋体" w:hAnsi="Times New Roman" w:cs="Times New Roman"/>
        </w:rPr>
        <w:t>解放军出版社</w:t>
      </w:r>
      <w:r w:rsidRPr="008043A1">
        <w:rPr>
          <w:rFonts w:ascii="Times New Roman" w:eastAsia="宋体" w:hAnsi="Times New Roman" w:cs="Times New Roman"/>
        </w:rPr>
        <w:t>. 1998</w:t>
      </w:r>
    </w:p>
  </w:footnote>
  <w:footnote w:id="9">
    <w:p w14:paraId="0FE032C6" w14:textId="78A2CA81" w:rsidR="000D510E" w:rsidRPr="008043A1" w:rsidRDefault="000D510E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国防大学《战史简编》编写组</w:t>
      </w:r>
      <w:r w:rsidRPr="008043A1">
        <w:rPr>
          <w:rFonts w:ascii="Times New Roman" w:eastAsia="宋体" w:hAnsi="Times New Roman" w:cs="Times New Roman"/>
        </w:rPr>
        <w:t>.</w:t>
      </w:r>
      <w:r w:rsidRPr="008043A1">
        <w:rPr>
          <w:rFonts w:ascii="Times New Roman" w:eastAsia="宋体" w:hAnsi="Times New Roman" w:cs="Times New Roman"/>
        </w:rPr>
        <w:t>《中国人民解放军战史简编》：</w:t>
      </w:r>
      <w:r w:rsidRPr="008043A1">
        <w:rPr>
          <w:rFonts w:ascii="Times New Roman" w:eastAsia="宋体" w:hAnsi="Times New Roman" w:cs="Times New Roman"/>
        </w:rPr>
        <w:t xml:space="preserve">[M], </w:t>
      </w:r>
      <w:r w:rsidRPr="008043A1">
        <w:rPr>
          <w:rFonts w:ascii="Times New Roman" w:eastAsia="宋体" w:hAnsi="Times New Roman" w:cs="Times New Roman"/>
        </w:rPr>
        <w:t>中国人民解放军出版社</w:t>
      </w:r>
      <w:r w:rsidRPr="008043A1">
        <w:rPr>
          <w:rFonts w:ascii="Times New Roman" w:eastAsia="宋体" w:hAnsi="Times New Roman" w:cs="Times New Roman"/>
        </w:rPr>
        <w:t>.2001.</w:t>
      </w:r>
    </w:p>
  </w:footnote>
  <w:footnote w:id="10">
    <w:p w14:paraId="0258F042" w14:textId="788E7DAC" w:rsidR="000345A6" w:rsidRPr="008043A1" w:rsidRDefault="000345A6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>《二战后亚太格局：国民党失败原因》：</w:t>
      </w:r>
      <w:r w:rsidRPr="008043A1">
        <w:rPr>
          <w:rFonts w:ascii="Times New Roman" w:eastAsia="宋体" w:hAnsi="Times New Roman" w:cs="Times New Roman"/>
        </w:rPr>
        <w:t xml:space="preserve">[OL], </w:t>
      </w:r>
      <w:r w:rsidRPr="008043A1">
        <w:rPr>
          <w:rFonts w:ascii="Times New Roman" w:eastAsia="宋体" w:hAnsi="Times New Roman" w:cs="Times New Roman"/>
        </w:rPr>
        <w:t>中国时间</w:t>
      </w:r>
      <w:r w:rsidRPr="008043A1">
        <w:rPr>
          <w:rFonts w:ascii="Times New Roman" w:eastAsia="宋体" w:hAnsi="Times New Roman" w:cs="Times New Roman"/>
        </w:rPr>
        <w:t>. 2005-08-25 [2019-12-03] https://www.voachinese.com/a/a-21-w2005-08-25-voa34-63110937/1052134.html</w:t>
      </w:r>
    </w:p>
  </w:footnote>
  <w:footnote w:id="11">
    <w:p w14:paraId="2DAA7F7F" w14:textId="482D440C" w:rsidR="00F74932" w:rsidRPr="008043A1" w:rsidRDefault="00F74932">
      <w:pPr>
        <w:pStyle w:val="af1"/>
        <w:rPr>
          <w:rFonts w:ascii="Times New Roman" w:eastAsia="宋体" w:hAnsi="Times New Roman" w:cs="Times New Roman"/>
        </w:rPr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《抗日战争后的疯狂：国民党</w:t>
      </w:r>
      <w:r w:rsidRPr="008043A1">
        <w:rPr>
          <w:rFonts w:ascii="Times New Roman" w:eastAsia="宋体" w:hAnsi="Times New Roman" w:cs="Times New Roman"/>
        </w:rPr>
        <w:t>“</w:t>
      </w:r>
      <w:r w:rsidRPr="008043A1">
        <w:rPr>
          <w:rFonts w:ascii="Times New Roman" w:eastAsia="宋体" w:hAnsi="Times New Roman" w:cs="Times New Roman"/>
        </w:rPr>
        <w:t>五子登科</w:t>
      </w:r>
      <w:r w:rsidRPr="008043A1">
        <w:rPr>
          <w:rFonts w:ascii="Times New Roman" w:eastAsia="宋体" w:hAnsi="Times New Roman" w:cs="Times New Roman"/>
        </w:rPr>
        <w:t>”</w:t>
      </w:r>
      <w:r w:rsidRPr="008043A1">
        <w:rPr>
          <w:rFonts w:ascii="Times New Roman" w:eastAsia="宋体" w:hAnsi="Times New Roman" w:cs="Times New Roman"/>
        </w:rPr>
        <w:t>丢民心》：</w:t>
      </w:r>
      <w:r w:rsidRPr="008043A1">
        <w:rPr>
          <w:rFonts w:ascii="Times New Roman" w:eastAsia="宋体" w:hAnsi="Times New Roman" w:cs="Times New Roman"/>
        </w:rPr>
        <w:t xml:space="preserve">[OL] </w:t>
      </w:r>
      <w:r w:rsidRPr="008043A1">
        <w:rPr>
          <w:rFonts w:ascii="Times New Roman" w:eastAsia="宋体" w:hAnsi="Times New Roman" w:cs="Times New Roman"/>
        </w:rPr>
        <w:t>搜狐</w:t>
      </w:r>
      <w:r w:rsidRPr="008043A1">
        <w:rPr>
          <w:rFonts w:ascii="Times New Roman" w:eastAsia="宋体" w:hAnsi="Times New Roman" w:cs="Times New Roman"/>
        </w:rPr>
        <w:t>.</w:t>
      </w:r>
      <w:r w:rsidRPr="008043A1">
        <w:rPr>
          <w:rFonts w:ascii="Times New Roman" w:eastAsia="宋体" w:hAnsi="Times New Roman" w:cs="Times New Roman"/>
        </w:rPr>
        <w:t>非常日报</w:t>
      </w:r>
      <w:r w:rsidRPr="008043A1">
        <w:rPr>
          <w:rFonts w:ascii="Times New Roman" w:eastAsia="宋体" w:hAnsi="Times New Roman" w:cs="Times New Roman"/>
        </w:rPr>
        <w:t>. 2018-10-30 [2019-12-03] http://www.sohu.com/a/272206696_621014</w:t>
      </w:r>
    </w:p>
  </w:footnote>
  <w:footnote w:id="12">
    <w:p w14:paraId="1731FDE0" w14:textId="1997E307" w:rsidR="008043A1" w:rsidRDefault="008043A1">
      <w:pPr>
        <w:pStyle w:val="af1"/>
      </w:pPr>
      <w:r w:rsidRPr="008043A1">
        <w:rPr>
          <w:rStyle w:val="af3"/>
          <w:rFonts w:ascii="Times New Roman" w:eastAsia="宋体" w:hAnsi="Times New Roman" w:cs="Times New Roman"/>
        </w:rPr>
        <w:footnoteRef/>
      </w:r>
      <w:r w:rsidRPr="008043A1">
        <w:rPr>
          <w:rFonts w:ascii="Times New Roman" w:eastAsia="宋体" w:hAnsi="Times New Roman" w:cs="Times New Roman"/>
        </w:rPr>
        <w:t xml:space="preserve"> </w:t>
      </w:r>
      <w:r w:rsidRPr="008043A1">
        <w:rPr>
          <w:rFonts w:ascii="Times New Roman" w:eastAsia="宋体" w:hAnsi="Times New Roman" w:cs="Times New Roman"/>
        </w:rPr>
        <w:t>美国国务院</w:t>
      </w:r>
      <w:r>
        <w:rPr>
          <w:rFonts w:ascii="Times New Roman" w:eastAsia="宋体" w:hAnsi="Times New Roman" w:cs="Times New Roman" w:hint="eastAsia"/>
        </w:rPr>
        <w:t>.</w:t>
      </w:r>
      <w:r w:rsidRPr="008043A1">
        <w:rPr>
          <w:rFonts w:ascii="Times New Roman" w:eastAsia="宋体" w:hAnsi="Times New Roman" w:cs="Times New Roman" w:hint="eastAsia"/>
        </w:rPr>
        <w:t>《美国与中国的关系》白皮书</w:t>
      </w:r>
      <w:r>
        <w:rPr>
          <w:rFonts w:ascii="Times New Roman" w:eastAsia="宋体" w:hAnsi="Times New Roman" w:cs="Times New Roman"/>
        </w:rPr>
        <w:t xml:space="preserve">: 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M]. 1949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C86"/>
    <w:multiLevelType w:val="hybridMultilevel"/>
    <w:tmpl w:val="F83001EE"/>
    <w:lvl w:ilvl="0" w:tplc="5FC6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02EF"/>
    <w:multiLevelType w:val="hybridMultilevel"/>
    <w:tmpl w:val="75302C26"/>
    <w:lvl w:ilvl="0" w:tplc="E4F0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C5CE4"/>
    <w:multiLevelType w:val="hybridMultilevel"/>
    <w:tmpl w:val="5E7E7782"/>
    <w:lvl w:ilvl="0" w:tplc="1D4E84B4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7"/>
    <w:rsid w:val="000027C5"/>
    <w:rsid w:val="00007428"/>
    <w:rsid w:val="000345A6"/>
    <w:rsid w:val="0004411C"/>
    <w:rsid w:val="000476ED"/>
    <w:rsid w:val="00060FCA"/>
    <w:rsid w:val="0007636E"/>
    <w:rsid w:val="000D02CC"/>
    <w:rsid w:val="000D510E"/>
    <w:rsid w:val="00120F2B"/>
    <w:rsid w:val="00145F86"/>
    <w:rsid w:val="001567CD"/>
    <w:rsid w:val="001622D3"/>
    <w:rsid w:val="001760D2"/>
    <w:rsid w:val="00182073"/>
    <w:rsid w:val="001905AE"/>
    <w:rsid w:val="001A6E08"/>
    <w:rsid w:val="001B41E7"/>
    <w:rsid w:val="001C77AD"/>
    <w:rsid w:val="001D133D"/>
    <w:rsid w:val="001F2071"/>
    <w:rsid w:val="002046AE"/>
    <w:rsid w:val="00216114"/>
    <w:rsid w:val="00224AB1"/>
    <w:rsid w:val="00236D1A"/>
    <w:rsid w:val="002420BA"/>
    <w:rsid w:val="00242716"/>
    <w:rsid w:val="00243955"/>
    <w:rsid w:val="0025487D"/>
    <w:rsid w:val="00256FF4"/>
    <w:rsid w:val="00263C13"/>
    <w:rsid w:val="0026601D"/>
    <w:rsid w:val="00267B0C"/>
    <w:rsid w:val="002716F1"/>
    <w:rsid w:val="002B002D"/>
    <w:rsid w:val="002D1A37"/>
    <w:rsid w:val="002D2A71"/>
    <w:rsid w:val="002E38E6"/>
    <w:rsid w:val="002F506F"/>
    <w:rsid w:val="002F74B9"/>
    <w:rsid w:val="00322906"/>
    <w:rsid w:val="00324290"/>
    <w:rsid w:val="0033264B"/>
    <w:rsid w:val="0034134F"/>
    <w:rsid w:val="00383262"/>
    <w:rsid w:val="003878E2"/>
    <w:rsid w:val="0039070B"/>
    <w:rsid w:val="003A4B36"/>
    <w:rsid w:val="003B1A65"/>
    <w:rsid w:val="003D05A5"/>
    <w:rsid w:val="003D6BC8"/>
    <w:rsid w:val="00415DFF"/>
    <w:rsid w:val="004275BD"/>
    <w:rsid w:val="00440440"/>
    <w:rsid w:val="00445103"/>
    <w:rsid w:val="00451058"/>
    <w:rsid w:val="00461A06"/>
    <w:rsid w:val="004702BB"/>
    <w:rsid w:val="00475D3A"/>
    <w:rsid w:val="00487F1D"/>
    <w:rsid w:val="004C5595"/>
    <w:rsid w:val="004D1B2E"/>
    <w:rsid w:val="004F09A7"/>
    <w:rsid w:val="00505F47"/>
    <w:rsid w:val="00515AEE"/>
    <w:rsid w:val="00520A4A"/>
    <w:rsid w:val="00564984"/>
    <w:rsid w:val="005A523F"/>
    <w:rsid w:val="005C068B"/>
    <w:rsid w:val="005D2F3D"/>
    <w:rsid w:val="005E361D"/>
    <w:rsid w:val="005F57F6"/>
    <w:rsid w:val="00602849"/>
    <w:rsid w:val="00603270"/>
    <w:rsid w:val="006A1710"/>
    <w:rsid w:val="006C11C6"/>
    <w:rsid w:val="006C7708"/>
    <w:rsid w:val="006D3A53"/>
    <w:rsid w:val="006E25D1"/>
    <w:rsid w:val="006E2678"/>
    <w:rsid w:val="006E5B3E"/>
    <w:rsid w:val="0070026A"/>
    <w:rsid w:val="00716495"/>
    <w:rsid w:val="00743F81"/>
    <w:rsid w:val="007A794D"/>
    <w:rsid w:val="007D4F2B"/>
    <w:rsid w:val="008032F2"/>
    <w:rsid w:val="00803377"/>
    <w:rsid w:val="008043A1"/>
    <w:rsid w:val="00806887"/>
    <w:rsid w:val="00822BA6"/>
    <w:rsid w:val="008535DA"/>
    <w:rsid w:val="008538F9"/>
    <w:rsid w:val="00897CB2"/>
    <w:rsid w:val="00897D3D"/>
    <w:rsid w:val="008D0B76"/>
    <w:rsid w:val="008E0217"/>
    <w:rsid w:val="008F60F8"/>
    <w:rsid w:val="00927CC8"/>
    <w:rsid w:val="009425D8"/>
    <w:rsid w:val="00946774"/>
    <w:rsid w:val="00966299"/>
    <w:rsid w:val="00973D4F"/>
    <w:rsid w:val="0099220E"/>
    <w:rsid w:val="00A02682"/>
    <w:rsid w:val="00A0710E"/>
    <w:rsid w:val="00A27B3E"/>
    <w:rsid w:val="00A655EA"/>
    <w:rsid w:val="00AB42EC"/>
    <w:rsid w:val="00AD711B"/>
    <w:rsid w:val="00AE4B9B"/>
    <w:rsid w:val="00AF577C"/>
    <w:rsid w:val="00B24AE3"/>
    <w:rsid w:val="00B453D0"/>
    <w:rsid w:val="00B4679A"/>
    <w:rsid w:val="00B6588B"/>
    <w:rsid w:val="00B75FF2"/>
    <w:rsid w:val="00C00F6D"/>
    <w:rsid w:val="00C2537D"/>
    <w:rsid w:val="00C32F78"/>
    <w:rsid w:val="00C359C0"/>
    <w:rsid w:val="00C50EAB"/>
    <w:rsid w:val="00C544F7"/>
    <w:rsid w:val="00C546E9"/>
    <w:rsid w:val="00C82770"/>
    <w:rsid w:val="00C83A37"/>
    <w:rsid w:val="00CA1B1A"/>
    <w:rsid w:val="00CA3F9F"/>
    <w:rsid w:val="00CA4887"/>
    <w:rsid w:val="00CD3E6F"/>
    <w:rsid w:val="00D06FFF"/>
    <w:rsid w:val="00D14836"/>
    <w:rsid w:val="00D60B85"/>
    <w:rsid w:val="00D6518B"/>
    <w:rsid w:val="00D9767C"/>
    <w:rsid w:val="00DA7AEE"/>
    <w:rsid w:val="00DB43BA"/>
    <w:rsid w:val="00DF56FF"/>
    <w:rsid w:val="00DF5BC1"/>
    <w:rsid w:val="00E03525"/>
    <w:rsid w:val="00E11BC2"/>
    <w:rsid w:val="00E1466D"/>
    <w:rsid w:val="00E14AED"/>
    <w:rsid w:val="00E169A0"/>
    <w:rsid w:val="00E35F9C"/>
    <w:rsid w:val="00E37F04"/>
    <w:rsid w:val="00E41681"/>
    <w:rsid w:val="00E57774"/>
    <w:rsid w:val="00E86E5E"/>
    <w:rsid w:val="00E9314B"/>
    <w:rsid w:val="00EA484C"/>
    <w:rsid w:val="00EC7089"/>
    <w:rsid w:val="00EE750F"/>
    <w:rsid w:val="00EE7616"/>
    <w:rsid w:val="00F12D37"/>
    <w:rsid w:val="00F408EC"/>
    <w:rsid w:val="00F74932"/>
    <w:rsid w:val="00F850A6"/>
    <w:rsid w:val="00F93AB8"/>
    <w:rsid w:val="00FA6A0E"/>
    <w:rsid w:val="00FB392A"/>
    <w:rsid w:val="00FD73AD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B0678"/>
  <w15:docId w15:val="{BEE944CB-C015-416E-82A7-D0D58921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A65"/>
    <w:rPr>
      <w:sz w:val="18"/>
      <w:szCs w:val="18"/>
    </w:rPr>
  </w:style>
  <w:style w:type="paragraph" w:styleId="a7">
    <w:name w:val="List Paragraph"/>
    <w:basedOn w:val="a"/>
    <w:uiPriority w:val="34"/>
    <w:qFormat/>
    <w:rsid w:val="00DF56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F56FF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DF56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04411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4411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4411C"/>
  </w:style>
  <w:style w:type="paragraph" w:styleId="ad">
    <w:name w:val="annotation subject"/>
    <w:basedOn w:val="ab"/>
    <w:next w:val="ab"/>
    <w:link w:val="ae"/>
    <w:uiPriority w:val="99"/>
    <w:semiHidden/>
    <w:unhideWhenUsed/>
    <w:rsid w:val="0004411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4411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4411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4411C"/>
    <w:rPr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2D2A71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2D2A71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2D2A71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39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3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53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172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51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99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0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12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811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9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69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663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3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86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410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8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9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2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7C427-7DC7-497D-A497-763EAFA4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chengqi</dc:creator>
  <cp:lastModifiedBy>liu chengqi</cp:lastModifiedBy>
  <cp:revision>71</cp:revision>
  <cp:lastPrinted>2019-12-02T19:46:00Z</cp:lastPrinted>
  <dcterms:created xsi:type="dcterms:W3CDTF">2019-11-17T15:34:00Z</dcterms:created>
  <dcterms:modified xsi:type="dcterms:W3CDTF">2019-12-03T01:22:00Z</dcterms:modified>
</cp:coreProperties>
</file>