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9681" w14:textId="081F2797" w:rsidR="004441B6" w:rsidRDefault="00A016FA">
      <w:r>
        <w:t>Home</w:t>
      </w:r>
      <w:r w:rsidR="0050528B">
        <w:t xml:space="preserve"> </w:t>
      </w:r>
      <w:proofErr w:type="gramStart"/>
      <w:r>
        <w:t>work  for</w:t>
      </w:r>
      <w:proofErr w:type="gramEnd"/>
      <w:r>
        <w:t xml:space="preserve"> lecture 1-2</w:t>
      </w:r>
      <w:bookmarkStart w:id="0" w:name="_GoBack"/>
      <w:bookmarkEnd w:id="0"/>
    </w:p>
    <w:p w14:paraId="703932A2" w14:textId="5D5872ED" w:rsidR="00A016FA" w:rsidRDefault="00A016FA"/>
    <w:p w14:paraId="253DD487" w14:textId="11AD1457" w:rsidR="00A016FA" w:rsidRPr="0050528B" w:rsidRDefault="0050528B" w:rsidP="0050528B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1</w:t>
      </w:r>
      <w:r>
        <w:rPr>
          <w:rFonts w:ascii="Microsoft YaHei" w:eastAsia="Microsoft YaHei" w:hAnsi="Microsoft YaHei" w:cs="Microsoft YaHei"/>
        </w:rPr>
        <w:t xml:space="preserve">. </w:t>
      </w:r>
      <w:r w:rsidR="00A016FA" w:rsidRPr="0050528B">
        <w:rPr>
          <w:rFonts w:ascii="Microsoft YaHei" w:eastAsia="Microsoft YaHei" w:hAnsi="Microsoft YaHei" w:cs="Microsoft YaHei" w:hint="eastAsia"/>
        </w:rPr>
        <w:t>如果下丘脑甲状腺素受体表达缺陷，血中的甲状腺素含量会有何变化</w:t>
      </w:r>
      <w:r w:rsidR="00A016FA" w:rsidRPr="0050528B">
        <w:rPr>
          <w:rFonts w:ascii="Microsoft YaHei" w:eastAsia="Microsoft YaHei" w:hAnsi="Microsoft YaHei" w:cs="Microsoft YaHei"/>
        </w:rPr>
        <w:t>?</w:t>
      </w:r>
    </w:p>
    <w:p w14:paraId="0F8DA4BC" w14:textId="58BD7DB8" w:rsidR="00A016FA" w:rsidRDefault="00A016FA" w:rsidP="0050528B">
      <w:pPr>
        <w:pStyle w:val="ListParagraph"/>
      </w:pPr>
    </w:p>
    <w:p w14:paraId="78DDC434" w14:textId="77777777" w:rsidR="0050528B" w:rsidRDefault="0050528B" w:rsidP="0050528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正常时，左心房与右心房互相隔绝。如果相通，会发生下列哪个情况，为什么？</w:t>
      </w:r>
      <w:r>
        <w:rPr>
          <w:rFonts w:hint="eastAsia"/>
        </w:rPr>
        <w:t xml:space="preserve"> </w:t>
      </w:r>
    </w:p>
    <w:p w14:paraId="6EBCE504" w14:textId="77777777" w:rsidR="0050528B" w:rsidRDefault="0050528B" w:rsidP="0050528B">
      <w:r>
        <w:t xml:space="preserve"> </w:t>
      </w:r>
    </w:p>
    <w:p w14:paraId="5FAABA78" w14:textId="232EE4D4" w:rsidR="0050528B" w:rsidRDefault="0050528B" w:rsidP="0050528B">
      <w:pPr>
        <w:rPr>
          <w:rFonts w:hint="eastAsia"/>
        </w:rPr>
      </w:pPr>
      <w:r w:rsidRPr="00247B15">
        <w:rPr>
          <w:rFonts w:ascii="SimSun" w:eastAsia="SimSun" w:hAnsi="SimSun" w:cs="SimSun"/>
          <w:noProof/>
        </w:rPr>
        <w:drawing>
          <wp:anchor distT="0" distB="0" distL="114300" distR="114300" simplePos="0" relativeHeight="251659264" behindDoc="0" locked="0" layoutInCell="1" allowOverlap="1" wp14:anchorId="331D924D" wp14:editId="4F5CD9FE">
            <wp:simplePos x="0" y="0"/>
            <wp:positionH relativeFrom="margin">
              <wp:posOffset>2256020</wp:posOffset>
            </wp:positionH>
            <wp:positionV relativeFrom="margin">
              <wp:posOffset>1252751</wp:posOffset>
            </wp:positionV>
            <wp:extent cx="1629410" cy="9093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rPr>
          <w:rFonts w:hint="eastAsia"/>
        </w:rPr>
        <w:t>）左心泵出的血量下降</w:t>
      </w:r>
    </w:p>
    <w:p w14:paraId="33C07CB7" w14:textId="50212901" w:rsidR="0050528B" w:rsidRDefault="0050528B" w:rsidP="005052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）左心泵出的血</w:t>
      </w:r>
      <w:r>
        <w:rPr>
          <w:rFonts w:hint="eastAsia"/>
        </w:rPr>
        <w:t xml:space="preserve">CO2 </w:t>
      </w:r>
      <w:r>
        <w:rPr>
          <w:rFonts w:hint="eastAsia"/>
        </w:rPr>
        <w:t>上升</w:t>
      </w:r>
    </w:p>
    <w:p w14:paraId="7A7D3A44" w14:textId="00A423E7" w:rsidR="0050528B" w:rsidRDefault="0050528B" w:rsidP="005052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）右心回流的血量下降</w:t>
      </w:r>
    </w:p>
    <w:p w14:paraId="31312EFA" w14:textId="587B334D" w:rsidR="0050528B" w:rsidRDefault="0050528B" w:rsidP="0050528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）心率下降</w:t>
      </w:r>
    </w:p>
    <w:p w14:paraId="11E4CC54" w14:textId="590D6E35" w:rsidR="0050528B" w:rsidRDefault="0050528B" w:rsidP="0050528B"/>
    <w:p w14:paraId="21B30633" w14:textId="21F5D945" w:rsidR="0050528B" w:rsidRPr="00501774" w:rsidRDefault="0050528B" w:rsidP="0050528B">
      <w:pPr>
        <w:rPr>
          <w:sz w:val="22"/>
          <w:szCs w:val="22"/>
        </w:rPr>
      </w:pPr>
      <w:r>
        <w:t xml:space="preserve"> </w:t>
      </w:r>
    </w:p>
    <w:p w14:paraId="708B0B07" w14:textId="77777777" w:rsidR="0050528B" w:rsidRDefault="0050528B" w:rsidP="0050528B">
      <w:pPr>
        <w:rPr>
          <w:sz w:val="22"/>
          <w:szCs w:val="22"/>
        </w:rPr>
      </w:pPr>
    </w:p>
    <w:p w14:paraId="3CB882C2" w14:textId="77777777" w:rsidR="0050528B" w:rsidRDefault="0050528B" w:rsidP="0050528B">
      <w:pPr>
        <w:rPr>
          <w:sz w:val="22"/>
          <w:szCs w:val="22"/>
        </w:rPr>
      </w:pPr>
    </w:p>
    <w:p w14:paraId="131FFB07" w14:textId="77777777" w:rsidR="0050528B" w:rsidRDefault="0050528B" w:rsidP="0050528B">
      <w:pPr>
        <w:rPr>
          <w:sz w:val="22"/>
          <w:szCs w:val="22"/>
        </w:rPr>
      </w:pPr>
    </w:p>
    <w:p w14:paraId="5E2B4DAB" w14:textId="79C293D5" w:rsidR="0050528B" w:rsidRDefault="0050528B" w:rsidP="0050528B">
      <w:pPr>
        <w:rPr>
          <w:rFonts w:hint="eastAsia"/>
          <w:sz w:val="22"/>
          <w:szCs w:val="22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小鼠有黑白两色</w:t>
      </w:r>
      <w:r>
        <w:rPr>
          <w:rFonts w:hint="eastAsia"/>
        </w:rPr>
        <w:t xml:space="preserve">, </w:t>
      </w:r>
      <w:r>
        <w:rPr>
          <w:rFonts w:hint="eastAsia"/>
        </w:rPr>
        <w:t>由一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等位基因（</w:t>
      </w:r>
      <w:r>
        <w:t>B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）控制。黑白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交，</w:t>
      </w:r>
      <w:r>
        <w:t>F1</w:t>
      </w:r>
      <w:r>
        <w:rPr>
          <w:rFonts w:hint="eastAsia"/>
        </w:rPr>
        <w:t>全黑</w:t>
      </w:r>
      <w:r>
        <w:rPr>
          <w:rFonts w:hint="eastAsia"/>
        </w:rPr>
        <w:t xml:space="preserve">; </w:t>
      </w:r>
      <w:r>
        <w:t>F1</w:t>
      </w:r>
      <w:r>
        <w:rPr>
          <w:rFonts w:hint="eastAsia"/>
        </w:rPr>
        <w:t>随机交配，</w:t>
      </w:r>
      <w:r>
        <w:t>F2</w:t>
      </w:r>
      <w:r>
        <w:rPr>
          <w:rFonts w:hint="eastAsia"/>
        </w:rPr>
        <w:t>黑白＝</w:t>
      </w:r>
      <w:r>
        <w:t>3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。</w:t>
      </w:r>
      <w:r>
        <w:br/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SimSun" w:eastAsia="SimSun" w:hAnsi="SimSun" w:cs="SimSun"/>
        </w:rPr>
        <w:t>图</w:t>
      </w:r>
      <w:r>
        <w:rPr>
          <w:rFonts w:ascii="SimSun" w:eastAsia="SimSun" w:hAnsi="SimSun" w:cs="SimSun" w:hint="eastAsia"/>
        </w:rPr>
        <w:t>示交配时各鼠及配子的基因型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）若一大群鼠随机交配，子代</w:t>
      </w:r>
      <w:r>
        <w:t xml:space="preserve"> 9900</w:t>
      </w:r>
      <w:r>
        <w:rPr>
          <w:rFonts w:hint="eastAsia"/>
        </w:rPr>
        <w:t>只黑、</w:t>
      </w:r>
      <w:r>
        <w:t>100</w:t>
      </w:r>
      <w:r>
        <w:rPr>
          <w:rFonts w:hint="eastAsia"/>
        </w:rPr>
        <w:t>只白。</w:t>
      </w:r>
      <w:r>
        <w:rPr>
          <w:rFonts w:ascii="SimSun" w:eastAsia="SimSun" w:hAnsi="SimSun" w:cs="SimSun" w:hint="eastAsia"/>
        </w:rPr>
        <w:t>问：子</w:t>
      </w:r>
      <w:r>
        <w:rPr>
          <w:rFonts w:hint="eastAsia"/>
        </w:rPr>
        <w:t>代中，</w:t>
      </w:r>
      <w:r>
        <w:t>Bb</w:t>
      </w:r>
      <w:r>
        <w:rPr>
          <w:rFonts w:hint="eastAsia"/>
        </w:rPr>
        <w:t>基因型</w:t>
      </w:r>
      <w:r>
        <w:rPr>
          <w:rFonts w:ascii="SimSun" w:eastAsia="SimSun" w:hAnsi="SimSun" w:cs="SimSun"/>
        </w:rPr>
        <w:t>频</w:t>
      </w:r>
      <w:r>
        <w:rPr>
          <w:rFonts w:hint="eastAsia"/>
        </w:rPr>
        <w:t>率？</w:t>
      </w:r>
      <w:r>
        <w:br/>
      </w:r>
      <w:r>
        <w:br/>
      </w:r>
    </w:p>
    <w:p w14:paraId="0C83904E" w14:textId="07A1875E" w:rsidR="0050528B" w:rsidRDefault="0050528B" w:rsidP="0050528B">
      <w:pPr>
        <w:rPr>
          <w:sz w:val="22"/>
          <w:szCs w:val="22"/>
        </w:rPr>
      </w:pPr>
    </w:p>
    <w:p w14:paraId="6C01A851" w14:textId="1720799A" w:rsidR="0050528B" w:rsidRPr="00501774" w:rsidRDefault="0050528B" w:rsidP="0050528B">
      <w:pPr>
        <w:rPr>
          <w:sz w:val="22"/>
          <w:szCs w:val="22"/>
        </w:rPr>
      </w:pPr>
      <w:r w:rsidRPr="00501774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8401E7E" wp14:editId="68C1D13F">
            <wp:simplePos x="0" y="0"/>
            <wp:positionH relativeFrom="margin">
              <wp:posOffset>49062</wp:posOffset>
            </wp:positionH>
            <wp:positionV relativeFrom="margin">
              <wp:posOffset>4904824</wp:posOffset>
            </wp:positionV>
            <wp:extent cx="2404110" cy="1633855"/>
            <wp:effectExtent l="0" t="0" r="8890" b="0"/>
            <wp:wrapSquare wrapText="bothSides"/>
            <wp:docPr id="2" name="Picture 1" descr="ch5fig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h5fig5-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55"/>
                    <a:stretch/>
                  </pic:blipFill>
                  <pic:spPr bwMode="auto">
                    <a:xfrm>
                      <a:off x="0" y="0"/>
                      <a:ext cx="24041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>4</w:t>
      </w:r>
      <w:r w:rsidRPr="00501774"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下</w:t>
      </w:r>
      <w:r w:rsidRPr="00501774">
        <w:rPr>
          <w:rFonts w:eastAsia="SimSun" w:cs="SimSun"/>
          <w:sz w:val="22"/>
          <w:szCs w:val="22"/>
        </w:rPr>
        <w:t>图</w:t>
      </w:r>
      <w:r w:rsidRPr="00501774">
        <w:rPr>
          <w:sz w:val="22"/>
          <w:szCs w:val="22"/>
        </w:rPr>
        <w:t>涉及到两</w:t>
      </w:r>
      <w:r w:rsidRPr="00501774">
        <w:rPr>
          <w:rFonts w:eastAsia="SimSun" w:cs="SimSun"/>
          <w:sz w:val="22"/>
          <w:szCs w:val="22"/>
        </w:rPr>
        <w:t>对</w:t>
      </w:r>
      <w:r w:rsidRPr="00501774">
        <w:rPr>
          <w:sz w:val="22"/>
          <w:szCs w:val="22"/>
        </w:rPr>
        <w:t>性状：</w:t>
      </w:r>
      <w:r w:rsidRPr="00501774">
        <w:rPr>
          <w:sz w:val="22"/>
          <w:szCs w:val="22"/>
        </w:rPr>
        <w:t xml:space="preserve"> </w:t>
      </w:r>
      <w:r w:rsidRPr="00501774">
        <w:rPr>
          <w:sz w:val="22"/>
          <w:szCs w:val="22"/>
        </w:rPr>
        <w:t>外貌和智力</w:t>
      </w:r>
      <w:r w:rsidRPr="00501774">
        <w:rPr>
          <w:sz w:val="22"/>
          <w:szCs w:val="22"/>
        </w:rPr>
        <w:t xml:space="preserve"> </w:t>
      </w:r>
      <w:r w:rsidRPr="00501774">
        <w:rPr>
          <w:rFonts w:eastAsia="SimSun" w:cs="SimSun"/>
          <w:sz w:val="22"/>
          <w:szCs w:val="22"/>
        </w:rPr>
        <w:t>(</w:t>
      </w:r>
      <w:r w:rsidRPr="00501774">
        <w:rPr>
          <w:rFonts w:eastAsia="SimSun" w:cs="SimSun"/>
          <w:sz w:val="22"/>
          <w:szCs w:val="22"/>
        </w:rPr>
        <w:t>假定</w:t>
      </w:r>
      <w:r w:rsidRPr="00501774">
        <w:rPr>
          <w:sz w:val="22"/>
          <w:szCs w:val="22"/>
        </w:rPr>
        <w:t>不</w:t>
      </w:r>
      <w:r w:rsidRPr="00501774">
        <w:rPr>
          <w:rFonts w:eastAsia="SimSun" w:cs="SimSun"/>
          <w:sz w:val="22"/>
          <w:szCs w:val="22"/>
        </w:rPr>
        <w:t>连锁</w:t>
      </w:r>
      <w:r w:rsidRPr="00501774">
        <w:rPr>
          <w:sz w:val="22"/>
          <w:szCs w:val="22"/>
        </w:rPr>
        <w:t>)</w:t>
      </w:r>
      <w:r w:rsidRPr="00501774">
        <w:rPr>
          <w:sz w:val="22"/>
          <w:szCs w:val="22"/>
        </w:rPr>
        <w:t>。</w:t>
      </w:r>
      <w:r w:rsidRPr="00501774">
        <w:rPr>
          <w:rFonts w:eastAsia="SimSun" w:cs="SimSun"/>
          <w:sz w:val="22"/>
          <w:szCs w:val="22"/>
        </w:rPr>
        <w:t>请问</w:t>
      </w:r>
      <w:r w:rsidRPr="00501774">
        <w:rPr>
          <w:sz w:val="22"/>
          <w:szCs w:val="22"/>
        </w:rPr>
        <w:t>：女士</w:t>
      </w:r>
      <w:r w:rsidRPr="00501774">
        <w:rPr>
          <w:rFonts w:eastAsia="SimSun" w:cs="SimSun"/>
          <w:sz w:val="22"/>
          <w:szCs w:val="22"/>
        </w:rPr>
        <w:t>为什么是武断？（写出基因型，用图解析）</w:t>
      </w:r>
      <w:r w:rsidRPr="00501774">
        <w:rPr>
          <w:rFonts w:eastAsia="SimSun" w:cs="SimSun"/>
          <w:sz w:val="22"/>
          <w:szCs w:val="22"/>
        </w:rPr>
        <w:br/>
      </w:r>
      <w:r w:rsidRPr="00501774">
        <w:rPr>
          <w:sz w:val="22"/>
          <w:szCs w:val="22"/>
        </w:rPr>
        <w:br/>
      </w:r>
    </w:p>
    <w:p w14:paraId="16A32ACF" w14:textId="7C384E4A" w:rsidR="0050528B" w:rsidRPr="00501774" w:rsidRDefault="0050528B" w:rsidP="0050528B">
      <w:pPr>
        <w:rPr>
          <w:sz w:val="22"/>
          <w:szCs w:val="22"/>
        </w:rPr>
      </w:pPr>
    </w:p>
    <w:p w14:paraId="0CADF296" w14:textId="77777777" w:rsidR="0050528B" w:rsidRPr="00501774" w:rsidRDefault="0050528B" w:rsidP="0050528B">
      <w:pPr>
        <w:rPr>
          <w:sz w:val="22"/>
          <w:szCs w:val="22"/>
        </w:rPr>
      </w:pPr>
    </w:p>
    <w:p w14:paraId="7349D53F" w14:textId="1DC8604D" w:rsidR="0050528B" w:rsidRDefault="0050528B" w:rsidP="0050528B"/>
    <w:sectPr w:rsidR="0050528B" w:rsidSect="002E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171C"/>
    <w:multiLevelType w:val="hybridMultilevel"/>
    <w:tmpl w:val="8D349B56"/>
    <w:lvl w:ilvl="0" w:tplc="E0AA8346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A"/>
    <w:rsid w:val="002E4059"/>
    <w:rsid w:val="004500DF"/>
    <w:rsid w:val="0050528B"/>
    <w:rsid w:val="005D482C"/>
    <w:rsid w:val="00A016FA"/>
    <w:rsid w:val="00B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A8C61"/>
  <w15:chartTrackingRefBased/>
  <w15:docId w15:val="{659D5CD8-B0F7-7C4C-B57F-E607D909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Chi, Tian</dc:creator>
  <cp:keywords/>
  <dc:description/>
  <cp:lastModifiedBy>Chi, Tian</cp:lastModifiedBy>
  <cp:revision>1</cp:revision>
  <dcterms:created xsi:type="dcterms:W3CDTF">2019-10-27T14:14:00Z</dcterms:created>
  <dcterms:modified xsi:type="dcterms:W3CDTF">2019-10-27T14:32:00Z</dcterms:modified>
</cp:coreProperties>
</file>