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ab/>
        <w:tab/>
        <w:tab/>
        <w:tab/>
        <w:t>Statement of Work</w:t>
      </w: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Chengshi Zhang: Head Programmer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Yihao Hu: Debugger, Resource Collector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Zehua Zhao: Video Producer, Resource Collector</w:t>
      </w:r>
    </w:p>
    <w:p>
      <w:pPr>
        <w:pStyle w:val="Body"/>
        <w:rPr>
          <w:sz w:val="36"/>
          <w:szCs w:val="36"/>
        </w:rPr>
      </w:pPr>
    </w:p>
    <w:p>
      <w:pPr>
        <w:pStyle w:val="Body"/>
      </w:pPr>
      <w:r>
        <w:rPr>
          <w:sz w:val="36"/>
          <w:szCs w:val="36"/>
          <w:rtl w:val="0"/>
          <w:lang w:val="en-US"/>
        </w:rPr>
        <w:t>Tiancheng Liu: UI Designer, Resource Collector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