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left="480"/>
        <w:jc w:val="center"/>
        <w:rPr>
          <w:rFonts w:ascii="黑体" w:hAnsi="黑体" w:eastAsia="黑体"/>
          <w:b/>
          <w:bCs/>
          <w:sz w:val="32"/>
          <w:szCs w:val="32"/>
        </w:rPr>
      </w:pPr>
      <w:r>
        <w:rPr>
          <w:rFonts w:hint="eastAsia" w:ascii="黑体" w:hAnsi="黑体" w:eastAsia="黑体"/>
          <w:b/>
          <w:bCs/>
          <w:sz w:val="32"/>
          <w:szCs w:val="32"/>
          <w:lang w:val="en-US" w:eastAsia="zh-Hans"/>
        </w:rPr>
        <w:t>hat</w:t>
      </w:r>
      <w:r>
        <w:rPr>
          <w:rFonts w:hint="eastAsia" w:ascii="黑体" w:hAnsi="黑体" w:eastAsia="黑体"/>
          <w:b/>
          <w:bCs/>
          <w:sz w:val="32"/>
          <w:szCs w:val="32"/>
        </w:rPr>
        <w:t>复旦大学本科生毕业论文（设计）开题报告</w:t>
      </w:r>
    </w:p>
    <w:p>
      <w:pPr>
        <w:spacing w:line="400" w:lineRule="exact"/>
        <w:ind w:left="480"/>
        <w:jc w:val="center"/>
        <w:rPr>
          <w:rFonts w:ascii="Arial" w:hAnsi="Arial"/>
          <w:color w:val="000000"/>
          <w:kern w:val="0"/>
        </w:rPr>
      </w:pPr>
    </w:p>
    <w:tbl>
      <w:tblPr>
        <w:tblStyle w:val="7"/>
        <w:tblW w:w="9193" w:type="dxa"/>
        <w:tblInd w:w="93" w:type="dxa"/>
        <w:tblLayout w:type="autofit"/>
        <w:tblCellMar>
          <w:top w:w="0" w:type="dxa"/>
          <w:left w:w="108" w:type="dxa"/>
          <w:bottom w:w="0" w:type="dxa"/>
          <w:right w:w="108" w:type="dxa"/>
        </w:tblCellMar>
      </w:tblPr>
      <w:tblGrid>
        <w:gridCol w:w="1892"/>
        <w:gridCol w:w="950"/>
        <w:gridCol w:w="1750"/>
        <w:gridCol w:w="1440"/>
        <w:gridCol w:w="3161"/>
      </w:tblGrid>
      <w:tr>
        <w:trPr>
          <w:trHeight w:val="450" w:hRule="atLeast"/>
        </w:trPr>
        <w:tc>
          <w:tcPr>
            <w:tcW w:w="1892"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姓名</w:t>
            </w:r>
          </w:p>
        </w:tc>
        <w:tc>
          <w:tcPr>
            <w:tcW w:w="2700" w:type="dxa"/>
            <w:gridSpan w:val="2"/>
            <w:tcBorders>
              <w:top w:val="single" w:color="auto" w:sz="4" w:space="0"/>
              <w:left w:val="nil"/>
              <w:bottom w:val="single" w:color="auto" w:sz="4" w:space="0"/>
              <w:right w:val="single" w:color="auto" w:sz="4" w:space="0"/>
            </w:tcBorders>
            <w:noWrap/>
            <w:vAlign w:val="center"/>
          </w:tcPr>
          <w:p>
            <w:pPr>
              <w:jc w:val="center"/>
              <w:rPr>
                <w:rFonts w:ascii="宋体" w:hAnsi="宋体" w:cs="宋体"/>
                <w:lang w:eastAsia="zh-Hans"/>
              </w:rPr>
            </w:pPr>
            <w:r>
              <w:rPr>
                <w:rFonts w:hint="eastAsia"/>
                <w:lang w:eastAsia="zh-Hans"/>
              </w:rPr>
              <w:t>黄呈松</w:t>
            </w:r>
          </w:p>
        </w:tc>
        <w:tc>
          <w:tcPr>
            <w:tcW w:w="1440" w:type="dxa"/>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学号</w:t>
            </w:r>
          </w:p>
        </w:tc>
        <w:tc>
          <w:tcPr>
            <w:tcW w:w="3161" w:type="dxa"/>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1</w:t>
            </w:r>
            <w:r>
              <w:t>9302010004</w:t>
            </w:r>
          </w:p>
        </w:tc>
      </w:tr>
      <w:tr>
        <w:trPr>
          <w:trHeight w:val="465" w:hRule="atLeast"/>
        </w:trPr>
        <w:tc>
          <w:tcPr>
            <w:tcW w:w="1892" w:type="dxa"/>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所在院系</w:t>
            </w:r>
          </w:p>
        </w:tc>
        <w:tc>
          <w:tcPr>
            <w:tcW w:w="2700" w:type="dxa"/>
            <w:gridSpan w:val="2"/>
            <w:tcBorders>
              <w:top w:val="nil"/>
              <w:left w:val="nil"/>
              <w:bottom w:val="single" w:color="auto" w:sz="4" w:space="0"/>
              <w:right w:val="nil"/>
            </w:tcBorders>
            <w:noWrap/>
            <w:vAlign w:val="center"/>
          </w:tcPr>
          <w:p>
            <w:pPr>
              <w:jc w:val="center"/>
              <w:rPr>
                <w:rFonts w:ascii="宋体" w:hAnsi="宋体" w:cs="宋体"/>
              </w:rPr>
            </w:pPr>
            <w:r>
              <w:rPr>
                <w:rFonts w:hint="eastAsia" w:ascii="宋体" w:hAnsi="宋体" w:cs="宋体"/>
                <w:sz w:val="21"/>
                <w:szCs w:val="21"/>
              </w:rPr>
              <w:t>软件学院</w:t>
            </w:r>
          </w:p>
        </w:tc>
        <w:tc>
          <w:tcPr>
            <w:tcW w:w="1440" w:type="dxa"/>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专业</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软件工程</w:t>
            </w:r>
          </w:p>
        </w:tc>
      </w:tr>
      <w:tr>
        <w:trPr>
          <w:trHeight w:val="465" w:hRule="atLeast"/>
        </w:trPr>
        <w:tc>
          <w:tcPr>
            <w:tcW w:w="1892" w:type="dxa"/>
            <w:tcBorders>
              <w:top w:val="nil"/>
              <w:left w:val="single" w:color="auto" w:sz="4" w:space="0"/>
              <w:bottom w:val="single" w:color="auto" w:sz="4" w:space="0"/>
              <w:right w:val="nil"/>
            </w:tcBorders>
            <w:noWrap/>
            <w:vAlign w:val="center"/>
          </w:tcPr>
          <w:p>
            <w:pPr>
              <w:jc w:val="center"/>
              <w:rPr>
                <w:rFonts w:ascii="宋体" w:hAnsi="宋体" w:cs="宋体"/>
              </w:rPr>
            </w:pPr>
            <w:r>
              <w:rPr>
                <w:rFonts w:hint="eastAsia"/>
              </w:rPr>
              <w:t>指导教师</w:t>
            </w:r>
          </w:p>
        </w:tc>
        <w:tc>
          <w:tcPr>
            <w:tcW w:w="2700"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郑骁庆</w:t>
            </w:r>
          </w:p>
        </w:tc>
        <w:tc>
          <w:tcPr>
            <w:tcW w:w="1440"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职称</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副教授</w:t>
            </w:r>
          </w:p>
        </w:tc>
      </w:tr>
      <w:tr>
        <w:trPr>
          <w:trHeight w:val="465" w:hRule="atLeast"/>
        </w:trPr>
        <w:tc>
          <w:tcPr>
            <w:tcW w:w="1892" w:type="dxa"/>
            <w:tcBorders>
              <w:top w:val="nil"/>
              <w:left w:val="single" w:color="auto" w:sz="4" w:space="0"/>
              <w:bottom w:val="nil"/>
              <w:right w:val="nil"/>
            </w:tcBorders>
            <w:noWrap/>
            <w:vAlign w:val="center"/>
          </w:tcPr>
          <w:p>
            <w:pPr>
              <w:jc w:val="center"/>
            </w:pPr>
            <w:r>
              <w:rPr>
                <w:rFonts w:hint="eastAsia"/>
              </w:rPr>
              <w:t>校外指导教师</w:t>
            </w:r>
          </w:p>
          <w:p>
            <w:pPr>
              <w:jc w:val="center"/>
              <w:rPr>
                <w:rFonts w:ascii="宋体" w:hAnsi="宋体" w:cs="宋体"/>
              </w:rPr>
            </w:pPr>
            <w:r>
              <w:rPr>
                <w:rFonts w:hint="eastAsia"/>
              </w:rPr>
              <w:t>及其所属单位</w:t>
            </w:r>
          </w:p>
        </w:tc>
        <w:tc>
          <w:tcPr>
            <w:tcW w:w="2700"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无</w:t>
            </w:r>
          </w:p>
        </w:tc>
        <w:tc>
          <w:tcPr>
            <w:tcW w:w="1440"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职称</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无</w:t>
            </w:r>
          </w:p>
        </w:tc>
      </w:tr>
      <w:tr>
        <w:trPr>
          <w:trHeight w:val="465" w:hRule="atLeast"/>
        </w:trPr>
        <w:tc>
          <w:tcPr>
            <w:tcW w:w="1892"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论文（设计）题目</w:t>
            </w:r>
          </w:p>
        </w:tc>
        <w:tc>
          <w:tcPr>
            <w:tcW w:w="7301" w:type="dxa"/>
            <w:gridSpan w:val="4"/>
            <w:tcBorders>
              <w:top w:val="single" w:color="auto" w:sz="4" w:space="0"/>
              <w:left w:val="nil"/>
              <w:bottom w:val="single" w:color="auto" w:sz="4" w:space="0"/>
              <w:right w:val="single" w:color="000000" w:sz="4" w:space="0"/>
            </w:tcBorders>
            <w:noWrap/>
            <w:vAlign w:val="center"/>
          </w:tcPr>
          <w:p>
            <w:pPr>
              <w:jc w:val="center"/>
              <w:rPr>
                <w:rFonts w:ascii="宋体" w:hAnsi="宋体" w:cs="宋体"/>
                <w:lang w:eastAsia="zh-Hans"/>
              </w:rPr>
            </w:pPr>
            <w:r>
              <w:rPr>
                <w:rFonts w:hint="eastAsia"/>
                <w:lang w:eastAsia="zh-Hans"/>
              </w:rPr>
              <w:t>基于语言模型的日常任务规划实现方法研究</w:t>
            </w:r>
          </w:p>
        </w:tc>
      </w:tr>
      <w:tr>
        <w:trPr>
          <w:trHeight w:val="3291" w:hRule="atLeast"/>
        </w:trPr>
        <w:tc>
          <w:tcPr>
            <w:tcW w:w="9193" w:type="dxa"/>
            <w:gridSpan w:val="5"/>
            <w:tcBorders>
              <w:top w:val="single" w:color="auto" w:sz="4" w:space="0"/>
              <w:left w:val="single" w:color="auto" w:sz="4" w:space="0"/>
              <w:bottom w:val="nil"/>
              <w:right w:val="single" w:color="000000" w:sz="4" w:space="0"/>
            </w:tcBorders>
            <w:vAlign w:val="center"/>
          </w:tcPr>
          <w:p>
            <w:pPr>
              <w:spacing w:before="156" w:beforeLines="50" w:line="320" w:lineRule="exact"/>
              <w:rPr>
                <w:rFonts w:ascii="仿宋" w:hAnsi="仿宋" w:eastAsia="仿宋"/>
                <w:b/>
              </w:rPr>
            </w:pPr>
            <w:r>
              <w:rPr>
                <w:rFonts w:hint="eastAsia" w:ascii="仿宋" w:hAnsi="仿宋" w:eastAsia="仿宋"/>
                <w:b/>
              </w:rPr>
              <w:t>开题</w:t>
            </w:r>
            <w:r>
              <w:rPr>
                <w:rFonts w:ascii="仿宋" w:hAnsi="仿宋" w:eastAsia="仿宋"/>
                <w:b/>
              </w:rPr>
              <w:t>报告：</w:t>
            </w:r>
            <w:r>
              <w:rPr>
                <w:rFonts w:hint="eastAsia" w:ascii="仿宋" w:hAnsi="仿宋" w:eastAsia="仿宋"/>
                <w:b/>
              </w:rPr>
              <w:t>建议包含以下内容（可</w:t>
            </w:r>
            <w:r>
              <w:rPr>
                <w:rFonts w:ascii="仿宋" w:hAnsi="仿宋" w:eastAsia="仿宋"/>
                <w:b/>
              </w:rPr>
              <w:t>另附页</w:t>
            </w:r>
            <w:r>
              <w:rPr>
                <w:rFonts w:hint="eastAsia" w:ascii="仿宋" w:hAnsi="仿宋" w:eastAsia="仿宋"/>
                <w:b/>
              </w:rPr>
              <w:t>）：</w:t>
            </w:r>
          </w:p>
          <w:p>
            <w:pPr>
              <w:spacing w:line="320" w:lineRule="exact"/>
              <w:rPr>
                <w:rFonts w:ascii="楷体" w:hAnsi="楷体" w:eastAsia="楷体"/>
              </w:rPr>
            </w:pPr>
            <w:bookmarkStart w:id="0" w:name="OLE_LINK1"/>
            <w:r>
              <w:rPr>
                <w:rFonts w:hint="eastAsia"/>
              </w:rPr>
              <w:t>1.</w:t>
            </w:r>
            <w:r>
              <w:rPr>
                <w:rFonts w:hint="eastAsia"/>
              </w:rPr>
              <w:tab/>
            </w:r>
            <w:r>
              <w:rPr>
                <w:rFonts w:hint="eastAsia" w:ascii="楷体" w:hAnsi="楷体" w:eastAsia="楷体"/>
              </w:rPr>
              <w:t>选题的目的和意义；</w:t>
            </w:r>
          </w:p>
          <w:p>
            <w:pPr>
              <w:spacing w:line="320" w:lineRule="exact"/>
              <w:rPr>
                <w:rFonts w:ascii="楷体" w:hAnsi="楷体" w:eastAsia="楷体"/>
              </w:rPr>
            </w:pPr>
            <w:r>
              <w:rPr>
                <w:rFonts w:hint="eastAsia" w:ascii="楷体" w:hAnsi="楷体" w:eastAsia="楷体"/>
              </w:rPr>
              <w:t>2.</w:t>
            </w:r>
            <w:r>
              <w:rPr>
                <w:rFonts w:hint="eastAsia" w:ascii="楷体" w:hAnsi="楷体" w:eastAsia="楷体"/>
              </w:rPr>
              <w:tab/>
            </w:r>
            <w:r>
              <w:rPr>
                <w:rFonts w:hint="eastAsia" w:ascii="楷体" w:hAnsi="楷体" w:eastAsia="楷体"/>
              </w:rPr>
              <w:t>国内外相关研究状况综述（列出相应的参考文献）；</w:t>
            </w:r>
          </w:p>
          <w:p>
            <w:pPr>
              <w:spacing w:line="320" w:lineRule="exact"/>
              <w:rPr>
                <w:rFonts w:ascii="楷体" w:hAnsi="楷体" w:eastAsia="楷体"/>
              </w:rPr>
            </w:pPr>
            <w:r>
              <w:rPr>
                <w:rFonts w:hint="eastAsia" w:ascii="楷体" w:hAnsi="楷体" w:eastAsia="楷体"/>
              </w:rPr>
              <w:t>3.</w:t>
            </w:r>
            <w:r>
              <w:rPr>
                <w:rFonts w:hint="eastAsia" w:ascii="楷体" w:hAnsi="楷体" w:eastAsia="楷体"/>
              </w:rPr>
              <w:tab/>
            </w:r>
            <w:r>
              <w:rPr>
                <w:rFonts w:hint="eastAsia" w:ascii="楷体" w:hAnsi="楷体" w:eastAsia="楷体"/>
              </w:rPr>
              <w:t>主要研究内容与基本思路，详细技术路线，并分析可行性</w:t>
            </w:r>
            <w:r>
              <w:rPr>
                <w:rFonts w:ascii="楷体" w:hAnsi="楷体" w:eastAsia="楷体"/>
              </w:rPr>
              <w:t>、</w:t>
            </w:r>
            <w:r>
              <w:rPr>
                <w:rFonts w:hint="eastAsia" w:ascii="楷体" w:hAnsi="楷体" w:eastAsia="楷体"/>
              </w:rPr>
              <w:t>难点和创新点；</w:t>
            </w:r>
          </w:p>
          <w:p>
            <w:pPr>
              <w:spacing w:line="320" w:lineRule="exact"/>
              <w:rPr>
                <w:rFonts w:ascii="楷体" w:hAnsi="楷体" w:eastAsia="楷体"/>
              </w:rPr>
            </w:pPr>
            <w:r>
              <w:rPr>
                <w:rFonts w:hint="eastAsia" w:ascii="楷体" w:hAnsi="楷体" w:eastAsia="楷体"/>
              </w:rPr>
              <w:t>4.</w:t>
            </w:r>
            <w:r>
              <w:rPr>
                <w:rFonts w:hint="eastAsia" w:ascii="楷体" w:hAnsi="楷体" w:eastAsia="楷体"/>
              </w:rPr>
              <w:tab/>
            </w:r>
            <w:r>
              <w:rPr>
                <w:rFonts w:hint="eastAsia" w:ascii="楷体" w:hAnsi="楷体" w:eastAsia="楷体"/>
              </w:rPr>
              <w:t>预期成果及形式。</w:t>
            </w:r>
          </w:p>
          <w:bookmarkEnd w:id="0"/>
          <w:p>
            <w:pPr>
              <w:spacing w:line="320" w:lineRule="exact"/>
              <w:rPr>
                <w:rFonts w:ascii="楷体" w:hAnsi="楷体" w:eastAsia="楷体"/>
              </w:rPr>
            </w:pPr>
          </w:p>
          <w:p>
            <w:pPr>
              <w:spacing w:line="320" w:lineRule="exact"/>
              <w:rPr>
                <w:rFonts w:ascii="楷体" w:hAnsi="楷体" w:eastAsia="楷体"/>
              </w:rPr>
            </w:pPr>
          </w:p>
          <w:p>
            <w:pPr>
              <w:spacing w:line="320" w:lineRule="exact"/>
              <w:rPr>
                <w:rFonts w:ascii="楷体" w:hAnsi="楷体" w:eastAsia="楷体"/>
              </w:rPr>
            </w:pPr>
            <w:r>
              <w:rPr>
                <w:rFonts w:hint="eastAsia" w:ascii="楷体" w:hAnsi="楷体" w:eastAsia="楷体"/>
              </w:rPr>
              <w:t>见附页</w:t>
            </w:r>
          </w:p>
          <w:p>
            <w:pPr>
              <w:spacing w:line="320" w:lineRule="exact"/>
              <w:rPr>
                <w:rFonts w:ascii="楷体" w:hAnsi="楷体" w:eastAsia="楷体"/>
              </w:rPr>
            </w:pPr>
          </w:p>
          <w:p>
            <w:pPr>
              <w:spacing w:line="320" w:lineRule="exact"/>
              <w:rPr>
                <w:rFonts w:ascii="楷体" w:hAnsi="楷体" w:eastAsia="楷体"/>
              </w:rPr>
            </w:pPr>
          </w:p>
          <w:p>
            <w:pPr>
              <w:spacing w:line="320" w:lineRule="exact"/>
              <w:rPr>
                <w:rFonts w:ascii="楷体" w:hAnsi="楷体" w:eastAsia="楷体"/>
              </w:rPr>
            </w:pPr>
          </w:p>
          <w:p>
            <w:pPr>
              <w:spacing w:line="320" w:lineRule="exact"/>
              <w:rPr>
                <w:rFonts w:ascii="宋体" w:hAnsi="宋体" w:cs="宋体"/>
              </w:rPr>
            </w:pPr>
          </w:p>
        </w:tc>
      </w:tr>
      <w:tr>
        <w:trPr>
          <w:trHeight w:val="480" w:hRule="atLeast"/>
        </w:trPr>
        <w:tc>
          <w:tcPr>
            <w:tcW w:w="9193" w:type="dxa"/>
            <w:gridSpan w:val="5"/>
            <w:tcBorders>
              <w:top w:val="single" w:color="auto" w:sz="4" w:space="0"/>
              <w:left w:val="single" w:color="auto" w:sz="4" w:space="0"/>
              <w:bottom w:val="single" w:color="auto" w:sz="4" w:space="0"/>
              <w:right w:val="single" w:color="auto" w:sz="4" w:space="0"/>
            </w:tcBorders>
            <w:noWrap/>
            <w:vAlign w:val="center"/>
          </w:tcPr>
          <w:p>
            <w:pPr>
              <w:ind w:left="480"/>
              <w:jc w:val="center"/>
              <w:rPr>
                <w:rFonts w:ascii="仿宋" w:hAnsi="仿宋" w:eastAsia="仿宋" w:cs="宋体"/>
                <w:b/>
              </w:rPr>
            </w:pPr>
            <w:r>
              <w:rPr>
                <w:rFonts w:hint="eastAsia" w:ascii="仿宋" w:hAnsi="仿宋" w:eastAsia="仿宋"/>
                <w:b/>
              </w:rPr>
              <w:t>研究进度及具体时间安排（不够</w:t>
            </w:r>
            <w:r>
              <w:rPr>
                <w:rFonts w:ascii="仿宋" w:hAnsi="仿宋" w:eastAsia="仿宋"/>
                <w:b/>
              </w:rPr>
              <w:t>写可加行</w:t>
            </w:r>
            <w:r>
              <w:rPr>
                <w:rFonts w:hint="eastAsia" w:ascii="仿宋" w:hAnsi="仿宋" w:eastAsia="仿宋"/>
                <w:b/>
              </w:rPr>
              <w:t>）</w:t>
            </w:r>
          </w:p>
        </w:tc>
      </w:tr>
      <w:tr>
        <w:trPr>
          <w:trHeight w:val="480" w:hRule="atLeast"/>
        </w:trPr>
        <w:tc>
          <w:tcPr>
            <w:tcW w:w="2842"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起止日期</w:t>
            </w:r>
          </w:p>
        </w:tc>
        <w:tc>
          <w:tcPr>
            <w:tcW w:w="6351" w:type="dxa"/>
            <w:gridSpan w:val="3"/>
            <w:tcBorders>
              <w:top w:val="single" w:color="auto" w:sz="4" w:space="0"/>
              <w:left w:val="nil"/>
              <w:bottom w:val="single" w:color="auto" w:sz="4" w:space="0"/>
              <w:right w:val="single" w:color="auto" w:sz="4" w:space="0"/>
            </w:tcBorders>
            <w:noWrap/>
            <w:vAlign w:val="center"/>
          </w:tcPr>
          <w:p>
            <w:pPr>
              <w:ind w:left="480"/>
              <w:jc w:val="center"/>
              <w:rPr>
                <w:rFonts w:ascii="宋体" w:hAnsi="宋体" w:cs="宋体"/>
              </w:rPr>
            </w:pPr>
            <w:r>
              <w:rPr>
                <w:rFonts w:hint="eastAsia"/>
              </w:rPr>
              <w:t>主要研究内容</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ascii="宋体" w:hAnsi="宋体" w:cs="宋体"/>
              </w:rPr>
            </w:pPr>
            <w:r>
              <w:t>2023</w:t>
            </w:r>
            <w:r>
              <w:rPr>
                <w:rFonts w:hint="eastAsia"/>
              </w:rPr>
              <w:t>.02.</w:t>
            </w:r>
            <w:r>
              <w:t>07</w:t>
            </w:r>
            <w:r>
              <w:rPr>
                <w:rFonts w:hint="eastAsia"/>
              </w:rPr>
              <w:t>-</w:t>
            </w:r>
            <w:r>
              <w:t>2023</w:t>
            </w:r>
            <w:r>
              <w:rPr>
                <w:rFonts w:hint="eastAsia"/>
              </w:rPr>
              <w:t>.03.</w:t>
            </w:r>
            <w:r>
              <w:t>03</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阅读国内外相关文献，撰写开题报告</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ascii="宋体" w:hAnsi="宋体" w:cs="宋体"/>
              </w:rPr>
            </w:pPr>
            <w:r>
              <w:t>2023</w:t>
            </w:r>
            <w:r>
              <w:rPr>
                <w:rFonts w:hint="eastAsia"/>
              </w:rPr>
              <w:t>.03.</w:t>
            </w:r>
            <w:r>
              <w:t>04</w:t>
            </w:r>
            <w:r>
              <w:rPr>
                <w:rFonts w:hint="eastAsia"/>
              </w:rPr>
              <w:t>-</w:t>
            </w:r>
            <w:r>
              <w:t>2023</w:t>
            </w:r>
            <w:r>
              <w:rPr>
                <w:rFonts w:hint="eastAsia"/>
              </w:rPr>
              <w:t>.0</w:t>
            </w:r>
            <w:r>
              <w:t>3</w:t>
            </w:r>
            <w:r>
              <w:rPr>
                <w:rFonts w:hint="eastAsia"/>
              </w:rPr>
              <w:t>.</w:t>
            </w:r>
            <w:r>
              <w:t>31</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编写实验代码，记录实验数据</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ascii="宋体" w:hAnsi="宋体" w:cs="宋体"/>
              </w:rPr>
            </w:pPr>
            <w:r>
              <w:t>2023</w:t>
            </w:r>
            <w:r>
              <w:rPr>
                <w:rFonts w:hint="eastAsia"/>
              </w:rPr>
              <w:t>.04.</w:t>
            </w:r>
            <w:r>
              <w:t>01</w:t>
            </w:r>
            <w:r>
              <w:rPr>
                <w:rFonts w:hint="eastAsia"/>
              </w:rPr>
              <w:t>-</w:t>
            </w:r>
            <w:r>
              <w:t>2023</w:t>
            </w:r>
            <w:r>
              <w:rPr>
                <w:rFonts w:hint="eastAsia"/>
              </w:rPr>
              <w:t>.04.</w:t>
            </w:r>
            <w:r>
              <w:t>21</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分析实验数据，验证实验结果</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ascii="宋体" w:hAnsi="宋体" w:cs="宋体"/>
              </w:rPr>
            </w:pPr>
            <w:r>
              <w:t>2023</w:t>
            </w:r>
            <w:r>
              <w:rPr>
                <w:rFonts w:hint="eastAsia"/>
              </w:rPr>
              <w:t>.04.2</w:t>
            </w:r>
            <w:r>
              <w:t>2</w:t>
            </w:r>
            <w:r>
              <w:rPr>
                <w:rFonts w:hint="eastAsia"/>
              </w:rPr>
              <w:t>-</w:t>
            </w:r>
            <w:r>
              <w:t>2023</w:t>
            </w:r>
            <w:r>
              <w:rPr>
                <w:rFonts w:hint="eastAsia"/>
              </w:rPr>
              <w:t>.05.05</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撰写论文，定稿提交</w:t>
            </w:r>
          </w:p>
        </w:tc>
      </w:tr>
      <w:tr>
        <w:trPr>
          <w:trHeight w:val="2619" w:hRule="atLeast"/>
        </w:trPr>
        <w:tc>
          <w:tcPr>
            <w:tcW w:w="9193" w:type="dxa"/>
            <w:gridSpan w:val="5"/>
            <w:tcBorders>
              <w:top w:val="nil"/>
              <w:left w:val="single" w:color="auto" w:sz="4" w:space="0"/>
              <w:bottom w:val="single" w:color="auto" w:sz="4" w:space="0"/>
              <w:right w:val="single" w:color="000000" w:sz="4" w:space="0"/>
            </w:tcBorders>
          </w:tcPr>
          <w:p>
            <w:pPr>
              <w:spacing w:before="156" w:beforeLines="50"/>
              <w:ind w:left="480"/>
              <w:rPr>
                <w:rFonts w:ascii="仿宋" w:hAnsi="仿宋" w:eastAsia="仿宋"/>
                <w:b/>
              </w:rPr>
            </w:pPr>
            <w:r>
              <w:rPr>
                <w:rFonts w:hint="eastAsia" w:ascii="仿宋" w:hAnsi="仿宋" w:eastAsia="仿宋"/>
                <w:b/>
              </w:rPr>
              <w:t>指导教师对课题报告的意见</w:t>
            </w:r>
            <w:r>
              <w:rPr>
                <w:rFonts w:ascii="仿宋" w:hAnsi="仿宋" w:eastAsia="仿宋"/>
                <w:b/>
              </w:rPr>
              <w:br w:type="page"/>
            </w:r>
            <w:r>
              <w:rPr>
                <w:rFonts w:ascii="仿宋" w:hAnsi="仿宋" w:eastAsia="仿宋"/>
                <w:b/>
              </w:rPr>
              <w:br w:type="page"/>
            </w:r>
            <w:r>
              <w:rPr>
                <w:rFonts w:hint="eastAsia" w:ascii="仿宋" w:hAnsi="仿宋" w:eastAsia="仿宋"/>
                <w:b/>
              </w:rPr>
              <w:t>：</w:t>
            </w:r>
          </w:p>
          <w:p>
            <w:pPr>
              <w:ind w:left="480"/>
              <w:rPr>
                <w:rFonts w:ascii="楷体" w:hAnsi="楷体" w:eastAsia="楷体"/>
                <w:b/>
              </w:rPr>
            </w:pPr>
            <w:r>
              <w:rPr>
                <w:rFonts w:hint="eastAsia" w:ascii="楷体" w:hAnsi="楷体" w:eastAsia="楷体"/>
                <w:b/>
              </w:rPr>
              <w:t>1．对选题依据、基本思路或技术路线的可行性、创新性的评价；</w:t>
            </w:r>
          </w:p>
          <w:p>
            <w:pPr>
              <w:ind w:left="480"/>
              <w:rPr>
                <w:rFonts w:ascii="楷体" w:hAnsi="楷体" w:eastAsia="楷体"/>
                <w:b/>
              </w:rPr>
            </w:pPr>
            <w:r>
              <w:rPr>
                <w:rFonts w:hint="eastAsia" w:ascii="楷体" w:hAnsi="楷体" w:eastAsia="楷体"/>
                <w:b/>
              </w:rPr>
              <w:t>2．存在的主要问题和改进建议。</w:t>
            </w:r>
          </w:p>
          <w:p>
            <w:pPr>
              <w:ind w:left="480"/>
              <w:rPr>
                <w:rFonts w:ascii="楷体" w:hAnsi="楷体" w:eastAsia="楷体"/>
                <w:b/>
              </w:rPr>
            </w:pPr>
          </w:p>
          <w:p>
            <w:pPr>
              <w:ind w:left="480"/>
              <w:rPr>
                <w:rFonts w:ascii="楷体" w:hAnsi="楷体" w:eastAsia="楷体"/>
                <w:b/>
              </w:rPr>
            </w:pPr>
          </w:p>
          <w:p>
            <w:pPr>
              <w:ind w:left="480"/>
              <w:rPr>
                <w:rFonts w:ascii="楷体" w:hAnsi="楷体" w:eastAsia="楷体"/>
                <w:b/>
              </w:rPr>
            </w:pPr>
          </w:p>
          <w:p>
            <w:pPr>
              <w:ind w:left="480"/>
              <w:rPr>
                <w:rFonts w:ascii="楷体" w:hAnsi="楷体" w:eastAsia="楷体"/>
                <w:b/>
                <w:sz w:val="21"/>
              </w:rPr>
            </w:pPr>
          </w:p>
          <w:p>
            <w:pPr>
              <w:ind w:left="480"/>
              <w:rPr>
                <w:rFonts w:ascii="宋体" w:hAnsi="宋体" w:cs="宋体"/>
              </w:rPr>
            </w:pPr>
          </w:p>
          <w:p>
            <w:pPr>
              <w:ind w:left="480"/>
              <w:rPr>
                <w:rFonts w:ascii="宋体" w:hAnsi="宋体" w:cs="宋体"/>
              </w:rPr>
            </w:pPr>
          </w:p>
          <w:p>
            <w:pPr>
              <w:ind w:left="480"/>
              <w:rPr>
                <w:rFonts w:ascii="宋体" w:hAnsi="宋体" w:cs="宋体"/>
              </w:rPr>
            </w:pPr>
          </w:p>
          <w:p>
            <w:pPr>
              <w:ind w:left="480"/>
              <w:rPr>
                <w:rFonts w:ascii="宋体" w:hAnsi="宋体" w:cs="宋体"/>
              </w:rPr>
            </w:pPr>
          </w:p>
          <w:p>
            <w:pPr>
              <w:ind w:left="480" w:firstLine="960" w:firstLineChars="400"/>
              <w:rPr>
                <w:rFonts w:ascii="宋体" w:hAnsi="宋体" w:cs="宋体"/>
              </w:rPr>
            </w:pPr>
            <w:r>
              <w:rPr>
                <w:rFonts w:hint="eastAsia" w:ascii="宋体" w:hAnsi="宋体" w:cs="宋体"/>
              </w:rPr>
              <w:t>指导教师签名：</w:t>
            </w:r>
            <w:r>
              <w:rPr>
                <w:rFonts w:hint="eastAsia" w:ascii="宋体" w:hAnsi="宋体" w:cs="宋体"/>
              </w:rPr>
              <w:tab/>
            </w:r>
            <w:r>
              <w:rPr>
                <w:rFonts w:hint="eastAsia" w:ascii="宋体" w:hAnsi="宋体" w:cs="宋体"/>
              </w:rPr>
              <w:tab/>
            </w:r>
            <w:r>
              <w:rPr>
                <w:rFonts w:ascii="宋体" w:hAnsi="宋体" w:cs="宋体"/>
              </w:rPr>
              <w:t xml:space="preserve">                    </w:t>
            </w:r>
            <w:r>
              <w:rPr>
                <w:rFonts w:hint="eastAsia" w:ascii="宋体" w:hAnsi="宋体" w:cs="宋体"/>
              </w:rPr>
              <w:t>年        月       日</w:t>
            </w:r>
          </w:p>
        </w:tc>
      </w:tr>
    </w:tbl>
    <w:p>
      <w:pPr>
        <w:pStyle w:val="2"/>
        <w:ind w:left="480"/>
        <w:jc w:val="center"/>
      </w:pPr>
      <w:r>
        <w:rPr>
          <w:rFonts w:hint="eastAsia"/>
        </w:rPr>
        <w:t>开题报告</w:t>
      </w:r>
    </w:p>
    <w:p>
      <w:pPr>
        <w:pStyle w:val="22"/>
        <w:spacing w:before="260" w:after="260"/>
        <w:ind w:right="0"/>
        <w:outlineLvl w:val="1"/>
      </w:pPr>
      <w:r>
        <w:rPr>
          <w:rFonts w:hint="eastAsia"/>
        </w:rPr>
        <w:t>研究背景</w:t>
      </w:r>
    </w:p>
    <w:p>
      <w:pPr>
        <w:spacing w:line="400" w:lineRule="exact"/>
        <w:ind w:firstLine="420"/>
        <w:rPr>
          <w:rFonts w:ascii="Arial" w:hAnsi="Arial"/>
          <w:shd w:val="clear" w:color="auto" w:fill="FFFFFF"/>
          <w:lang w:eastAsia="zh-Hans"/>
        </w:rPr>
      </w:pPr>
      <w:r>
        <w:rPr>
          <w:rFonts w:hint="eastAsia" w:ascii="Arial" w:hAnsi="Arial"/>
          <w:shd w:val="clear" w:color="auto" w:fill="FFFFFF"/>
          <w:lang w:eastAsia="zh-Hans"/>
        </w:rPr>
        <w:t>日常机器人是一个正在发展的领域</w:t>
      </w:r>
      <w:r>
        <w:rPr>
          <w:rFonts w:ascii="Arial" w:hAnsi="Arial"/>
          <w:shd w:val="clear" w:color="auto" w:fill="FFFFFF"/>
          <w:lang w:eastAsia="zh-Hans"/>
        </w:rPr>
        <w:t>。</w:t>
      </w:r>
      <w:r>
        <w:rPr>
          <w:rFonts w:hint="eastAsia" w:ascii="Arial" w:hAnsi="Arial"/>
          <w:shd w:val="clear" w:color="auto" w:fill="FFFFFF"/>
          <w:lang w:eastAsia="zh-Hans"/>
        </w:rPr>
        <w:t>随着人口老龄化的加剧</w:t>
      </w:r>
      <w:r>
        <w:rPr>
          <w:rFonts w:ascii="Arial" w:hAnsi="Arial"/>
          <w:shd w:val="clear" w:color="auto" w:fill="FFFFFF"/>
          <w:lang w:eastAsia="zh-Hans"/>
        </w:rPr>
        <w:t>，</w:t>
      </w:r>
      <w:r>
        <w:rPr>
          <w:rFonts w:hint="eastAsia" w:ascii="Arial" w:hAnsi="Arial"/>
          <w:shd w:val="clear" w:color="auto" w:fill="FFFFFF"/>
          <w:lang w:eastAsia="zh-Hans"/>
        </w:rPr>
        <w:t>更加需要可以在家中完成一系列日常任务的机器人</w:t>
      </w:r>
      <w:r>
        <w:rPr>
          <w:rFonts w:ascii="Arial" w:hAnsi="Arial"/>
          <w:shd w:val="clear" w:color="auto" w:fill="FFFFFF"/>
          <w:lang w:eastAsia="zh-Hans"/>
        </w:rPr>
        <w:t>，</w:t>
      </w:r>
      <w:r>
        <w:rPr>
          <w:rFonts w:hint="eastAsia" w:ascii="Arial" w:hAnsi="Arial"/>
          <w:shd w:val="clear" w:color="auto" w:fill="FFFFFF"/>
          <w:lang w:eastAsia="zh-Hans"/>
        </w:rPr>
        <w:t>来缓解护理人员不足的问题</w:t>
      </w:r>
      <w:r>
        <w:rPr>
          <w:rFonts w:ascii="Arial" w:hAnsi="Arial"/>
          <w:shd w:val="clear" w:color="auto" w:fill="FFFFFF"/>
          <w:lang w:eastAsia="zh-Hans"/>
        </w:rPr>
        <w:t>。</w:t>
      </w:r>
      <w:r>
        <w:rPr>
          <w:rFonts w:hint="eastAsia" w:ascii="Arial" w:hAnsi="Arial"/>
          <w:shd w:val="clear" w:color="auto" w:fill="FFFFFF"/>
          <w:lang w:eastAsia="zh-Hans"/>
        </w:rPr>
        <w:t>这类机器人可以完成例如自动化打扫卫生</w:t>
      </w:r>
      <w:r>
        <w:rPr>
          <w:rFonts w:ascii="Arial" w:hAnsi="Arial"/>
          <w:shd w:val="clear" w:color="auto" w:fill="FFFFFF"/>
          <w:lang w:eastAsia="zh-Hans"/>
        </w:rPr>
        <w:t>，</w:t>
      </w:r>
      <w:r>
        <w:rPr>
          <w:rFonts w:hint="eastAsia" w:ascii="Arial" w:hAnsi="Arial"/>
          <w:shd w:val="clear" w:color="auto" w:fill="FFFFFF"/>
          <w:lang w:eastAsia="zh-Hans"/>
        </w:rPr>
        <w:t>完成早饭准备等不需要专业知识的工作</w:t>
      </w:r>
      <w:r>
        <w:rPr>
          <w:rFonts w:ascii="Arial" w:hAnsi="Arial"/>
          <w:shd w:val="clear" w:color="auto" w:fill="FFFFFF"/>
          <w:lang w:eastAsia="zh-Hans"/>
        </w:rPr>
        <w:t>。</w:t>
      </w:r>
      <w:r>
        <w:rPr>
          <w:rFonts w:hint="eastAsia" w:ascii="Arial" w:hAnsi="Arial"/>
          <w:shd w:val="clear" w:color="auto" w:fill="FFFFFF"/>
          <w:lang w:eastAsia="zh-Hans"/>
        </w:rPr>
        <w:t>而将人工智能应用在这类机器人中也是十分有前景的方向</w:t>
      </w:r>
      <w:r>
        <w:rPr>
          <w:rFonts w:ascii="Arial" w:hAnsi="Arial"/>
          <w:shd w:val="clear" w:color="auto" w:fill="FFFFFF"/>
          <w:lang w:eastAsia="zh-Hans"/>
        </w:rPr>
        <w:t>。</w:t>
      </w:r>
      <w:r>
        <w:rPr>
          <w:rFonts w:hint="eastAsia" w:ascii="Arial" w:hAnsi="Arial"/>
          <w:shd w:val="clear" w:color="auto" w:fill="FFFFFF"/>
          <w:lang w:eastAsia="zh-Hans"/>
        </w:rPr>
        <w:t>已有一些工作通过人工智能算法来操控机器人在房间内完成这些工作</w:t>
      </w:r>
      <w:r>
        <w:rPr>
          <w:rFonts w:ascii="Arial" w:hAnsi="Arial"/>
          <w:shd w:val="clear" w:color="auto" w:fill="FFFFFF"/>
          <w:lang w:eastAsia="zh-Hans"/>
        </w:rPr>
        <w:t>，</w:t>
      </w:r>
      <w:r>
        <w:rPr>
          <w:rFonts w:hint="eastAsia" w:ascii="Arial" w:hAnsi="Arial"/>
          <w:shd w:val="clear" w:color="auto" w:fill="FFFFFF"/>
          <w:lang w:eastAsia="zh-Hans"/>
        </w:rPr>
        <w:t>这些算法主要通过摄像头看到的图片与文本指令来执行相关动作</w:t>
      </w:r>
      <w:r>
        <w:rPr>
          <w:rFonts w:ascii="Arial" w:hAnsi="Arial"/>
          <w:shd w:val="clear" w:color="auto" w:fill="FFFFFF"/>
          <w:lang w:eastAsia="zh-Hans"/>
        </w:rPr>
        <w:t>。</w:t>
      </w:r>
    </w:p>
    <w:p>
      <w:pPr>
        <w:spacing w:line="400" w:lineRule="exact"/>
        <w:ind w:firstLine="420"/>
        <w:rPr>
          <w:rFonts w:ascii="Arial" w:hAnsi="Arial"/>
          <w:shd w:val="clear" w:color="auto" w:fill="FFFFFF"/>
          <w:lang w:eastAsia="zh-Hans"/>
        </w:rPr>
      </w:pPr>
      <w:r>
        <w:rPr>
          <w:rFonts w:hint="eastAsia" w:ascii="Arial" w:hAnsi="Arial"/>
          <w:shd w:val="clear" w:color="auto" w:fill="FFFFFF"/>
          <w:lang w:eastAsia="zh-Hans"/>
        </w:rPr>
        <w:t>在这一过程中</w:t>
      </w:r>
      <w:r>
        <w:rPr>
          <w:rFonts w:ascii="Arial" w:hAnsi="Arial"/>
          <w:shd w:val="clear" w:color="auto" w:fill="FFFFFF"/>
          <w:lang w:eastAsia="zh-Hans"/>
        </w:rPr>
        <w:t>，</w:t>
      </w:r>
      <w:r>
        <w:rPr>
          <w:rFonts w:hint="eastAsia" w:ascii="Arial" w:hAnsi="Arial"/>
          <w:shd w:val="clear" w:color="auto" w:fill="FFFFFF"/>
          <w:lang w:eastAsia="zh-Hans"/>
        </w:rPr>
        <w:t>任务规划是至关重要的</w:t>
      </w:r>
      <w:r>
        <w:rPr>
          <w:rFonts w:ascii="Arial" w:hAnsi="Arial"/>
          <w:shd w:val="clear" w:color="auto" w:fill="FFFFFF"/>
          <w:lang w:eastAsia="zh-Hans"/>
        </w:rPr>
        <w:t>。</w:t>
      </w:r>
      <w:r>
        <w:rPr>
          <w:rFonts w:hint="eastAsia" w:ascii="Arial" w:hAnsi="Arial"/>
          <w:shd w:val="clear" w:color="auto" w:fill="FFFFFF"/>
          <w:lang w:eastAsia="zh-Hans"/>
        </w:rPr>
        <w:t>以我们给机器人下令“泡一杯茶”为例</w:t>
      </w:r>
      <w:r>
        <w:rPr>
          <w:rFonts w:ascii="Arial" w:hAnsi="Arial"/>
          <w:shd w:val="clear" w:color="auto" w:fill="FFFFFF"/>
          <w:lang w:eastAsia="zh-Hans"/>
        </w:rPr>
        <w:t>，</w:t>
      </w:r>
      <w:r>
        <w:rPr>
          <w:rFonts w:hint="eastAsia" w:ascii="Arial" w:hAnsi="Arial"/>
          <w:shd w:val="clear" w:color="auto" w:fill="FFFFFF"/>
          <w:lang w:eastAsia="zh-Hans"/>
        </w:rPr>
        <w:t>我们期望机器人自动的完成“找到茶杯茶叶</w:t>
      </w:r>
      <w:r>
        <w:rPr>
          <w:rFonts w:ascii="Arial" w:hAnsi="Arial"/>
          <w:shd w:val="clear" w:color="auto" w:fill="FFFFFF"/>
          <w:lang w:eastAsia="zh-Hans"/>
        </w:rPr>
        <w:t>，</w:t>
      </w:r>
      <w:r>
        <w:rPr>
          <w:rFonts w:hint="eastAsia" w:ascii="Arial" w:hAnsi="Arial"/>
          <w:shd w:val="clear" w:color="auto" w:fill="FFFFFF"/>
          <w:lang w:eastAsia="zh-Hans"/>
        </w:rPr>
        <w:t>找到热水</w:t>
      </w:r>
      <w:r>
        <w:rPr>
          <w:rFonts w:ascii="Arial" w:hAnsi="Arial"/>
          <w:shd w:val="clear" w:color="auto" w:fill="FFFFFF"/>
          <w:lang w:eastAsia="zh-Hans"/>
        </w:rPr>
        <w:t>，</w:t>
      </w:r>
      <w:r>
        <w:rPr>
          <w:rFonts w:hint="eastAsia" w:ascii="Arial" w:hAnsi="Arial"/>
          <w:shd w:val="clear" w:color="auto" w:fill="FFFFFF"/>
          <w:lang w:eastAsia="zh-Hans"/>
        </w:rPr>
        <w:t>泡好茶</w:t>
      </w:r>
      <w:r>
        <w:rPr>
          <w:rFonts w:ascii="Arial" w:hAnsi="Arial"/>
          <w:shd w:val="clear" w:color="auto" w:fill="FFFFFF"/>
          <w:lang w:eastAsia="zh-Hans"/>
        </w:rPr>
        <w:t>，</w:t>
      </w:r>
      <w:r>
        <w:rPr>
          <w:rFonts w:hint="eastAsia" w:ascii="Arial" w:hAnsi="Arial"/>
          <w:shd w:val="clear" w:color="auto" w:fill="FFFFFF"/>
          <w:lang w:eastAsia="zh-Hans"/>
        </w:rPr>
        <w:t>端上来”这整个过程</w:t>
      </w:r>
      <w:r>
        <w:rPr>
          <w:rFonts w:ascii="Arial" w:hAnsi="Arial"/>
          <w:shd w:val="clear" w:color="auto" w:fill="FFFFFF"/>
          <w:lang w:eastAsia="zh-Hans"/>
        </w:rPr>
        <w:t>，</w:t>
      </w:r>
      <w:r>
        <w:rPr>
          <w:rFonts w:hint="eastAsia" w:ascii="Arial" w:hAnsi="Arial"/>
          <w:shd w:val="clear" w:color="auto" w:fill="FFFFFF"/>
          <w:lang w:eastAsia="zh-Hans"/>
        </w:rPr>
        <w:t>而不是需要用户分四次布置这样的指令</w:t>
      </w:r>
      <w:r>
        <w:rPr>
          <w:rFonts w:ascii="Arial" w:hAnsi="Arial"/>
          <w:shd w:val="clear" w:color="auto" w:fill="FFFFFF"/>
          <w:lang w:eastAsia="zh-Hans"/>
        </w:rPr>
        <w:t>。</w:t>
      </w:r>
      <w:r>
        <w:rPr>
          <w:rFonts w:hint="eastAsia" w:ascii="Arial" w:hAnsi="Arial"/>
          <w:shd w:val="clear" w:color="auto" w:fill="FFFFFF"/>
          <w:lang w:eastAsia="zh-Hans"/>
        </w:rPr>
        <w:t>这要求我们可以通过“泡一杯茶”这一全局指令来生成详细的四步规划</w:t>
      </w:r>
      <w:r>
        <w:rPr>
          <w:rFonts w:ascii="Arial" w:hAnsi="Arial"/>
          <w:shd w:val="clear" w:color="auto" w:fill="FFFFFF"/>
          <w:lang w:eastAsia="zh-Hans"/>
        </w:rPr>
        <w:t>。</w:t>
      </w:r>
      <w:r>
        <w:rPr>
          <w:rFonts w:hint="eastAsia" w:ascii="Arial" w:hAnsi="Arial"/>
          <w:shd w:val="clear" w:color="auto" w:fill="FFFFFF"/>
          <w:lang w:eastAsia="zh-Hans"/>
        </w:rPr>
        <w:t>这类规划不同于简单的路线规划</w:t>
      </w:r>
      <w:r>
        <w:rPr>
          <w:rFonts w:ascii="Arial" w:hAnsi="Arial"/>
          <w:shd w:val="clear" w:color="auto" w:fill="FFFFFF"/>
          <w:lang w:eastAsia="zh-Hans"/>
        </w:rPr>
        <w:t>，</w:t>
      </w:r>
      <w:r>
        <w:rPr>
          <w:rFonts w:hint="eastAsia" w:ascii="Arial" w:hAnsi="Arial"/>
          <w:shd w:val="clear" w:color="auto" w:fill="FFFFFF"/>
          <w:lang w:eastAsia="zh-Hans"/>
        </w:rPr>
        <w:t>不仅需要对于周围环境的认识</w:t>
      </w:r>
      <w:r>
        <w:rPr>
          <w:rFonts w:ascii="Arial" w:hAnsi="Arial"/>
          <w:shd w:val="clear" w:color="auto" w:fill="FFFFFF"/>
          <w:lang w:eastAsia="zh-Hans"/>
        </w:rPr>
        <w:t>，</w:t>
      </w:r>
      <w:r>
        <w:rPr>
          <w:rFonts w:hint="eastAsia" w:ascii="Arial" w:hAnsi="Arial"/>
          <w:shd w:val="clear" w:color="auto" w:fill="FFFFFF"/>
          <w:lang w:eastAsia="zh-Hans"/>
        </w:rPr>
        <w:t>同时也需要常识知识的帮助</w:t>
      </w:r>
      <w:r>
        <w:rPr>
          <w:rFonts w:ascii="Arial" w:hAnsi="Arial"/>
          <w:shd w:val="clear" w:color="auto" w:fill="FFFFFF"/>
          <w:lang w:eastAsia="zh-Hans"/>
        </w:rPr>
        <w:t>，</w:t>
      </w:r>
      <w:r>
        <w:rPr>
          <w:rFonts w:hint="eastAsia" w:ascii="Arial" w:hAnsi="Arial"/>
          <w:shd w:val="clear" w:color="auto" w:fill="FFFFFF"/>
          <w:lang w:eastAsia="zh-Hans"/>
        </w:rPr>
        <w:t>例如在这个例子中</w:t>
      </w:r>
      <w:r>
        <w:rPr>
          <w:rFonts w:ascii="Arial" w:hAnsi="Arial"/>
          <w:shd w:val="clear" w:color="auto" w:fill="FFFFFF"/>
          <w:lang w:eastAsia="zh-Hans"/>
        </w:rPr>
        <w:t>，</w:t>
      </w:r>
      <w:r>
        <w:rPr>
          <w:rFonts w:hint="eastAsia" w:ascii="Arial" w:hAnsi="Arial"/>
          <w:shd w:val="clear" w:color="auto" w:fill="FFFFFF"/>
          <w:lang w:eastAsia="zh-Hans"/>
        </w:rPr>
        <w:t>需要了解泡茶需要热水这一常识性的知识才能做出正确的规划</w:t>
      </w:r>
      <w:r>
        <w:rPr>
          <w:rFonts w:ascii="Arial" w:hAnsi="Arial"/>
          <w:shd w:val="clear" w:color="auto" w:fill="FFFFFF"/>
          <w:lang w:eastAsia="zh-Hans"/>
        </w:rPr>
        <w:t>。</w:t>
      </w:r>
    </w:p>
    <w:p>
      <w:pPr>
        <w:spacing w:line="400" w:lineRule="exact"/>
        <w:ind w:firstLine="420"/>
        <w:rPr>
          <w:rFonts w:ascii="Arial" w:hAnsi="Arial"/>
          <w:shd w:val="clear" w:color="auto" w:fill="FFFFFF"/>
          <w:lang w:eastAsia="zh-Hans"/>
        </w:rPr>
      </w:pPr>
      <w:r>
        <w:rPr>
          <w:rFonts w:hint="eastAsia" w:ascii="Arial" w:hAnsi="Arial"/>
          <w:shd w:val="clear" w:color="auto" w:fill="FFFFFF"/>
          <w:lang w:eastAsia="zh-Hans"/>
        </w:rPr>
        <w:t>预训练语言模型在不同的任务中都取得了不错的性能</w:t>
      </w:r>
      <w:r>
        <w:rPr>
          <w:rFonts w:ascii="Arial" w:hAnsi="Arial"/>
          <w:shd w:val="clear" w:color="auto" w:fill="FFFFFF"/>
          <w:lang w:eastAsia="zh-Hans"/>
        </w:rPr>
        <w:t>，</w:t>
      </w:r>
      <w:r>
        <w:rPr>
          <w:rFonts w:hint="eastAsia" w:ascii="Arial" w:hAnsi="Arial"/>
          <w:shd w:val="clear" w:color="auto" w:fill="FFFFFF"/>
          <w:lang w:eastAsia="zh-Hans"/>
        </w:rPr>
        <w:t>例如问题回答和常识推理等</w:t>
      </w:r>
      <w:r>
        <w:rPr>
          <w:rFonts w:ascii="Arial" w:hAnsi="Arial"/>
          <w:shd w:val="clear" w:color="auto" w:fill="FFFFFF"/>
          <w:lang w:eastAsia="zh-Hans"/>
        </w:rPr>
        <w:t>。</w:t>
      </w:r>
      <w:r>
        <w:rPr>
          <w:rFonts w:hint="eastAsia" w:ascii="Arial" w:hAnsi="Arial"/>
          <w:shd w:val="clear" w:color="auto" w:fill="FFFFFF"/>
          <w:lang w:eastAsia="zh-Hans"/>
        </w:rPr>
        <w:t>这证明了预训练语言模型拥有一些解决这些问题所需要的常识知识</w:t>
      </w:r>
      <w:r>
        <w:rPr>
          <w:rFonts w:ascii="Arial" w:hAnsi="Arial"/>
          <w:shd w:val="clear" w:color="auto" w:fill="FFFFFF"/>
          <w:lang w:eastAsia="zh-Hans"/>
        </w:rPr>
        <w:t>，</w:t>
      </w:r>
      <w:r>
        <w:rPr>
          <w:rFonts w:hint="eastAsia" w:ascii="Arial" w:hAnsi="Arial"/>
          <w:shd w:val="clear" w:color="auto" w:fill="FFFFFF"/>
          <w:lang w:eastAsia="zh-Hans"/>
        </w:rPr>
        <w:t>例如微波炉可以加热食物</w:t>
      </w:r>
      <w:r>
        <w:rPr>
          <w:rFonts w:ascii="Arial" w:hAnsi="Arial"/>
          <w:shd w:val="clear" w:color="auto" w:fill="FFFFFF"/>
          <w:lang w:eastAsia="zh-Hans"/>
        </w:rPr>
        <w:t>。</w:t>
      </w:r>
      <w:r>
        <w:rPr>
          <w:rFonts w:hint="eastAsia" w:ascii="Arial" w:hAnsi="Arial"/>
          <w:shd w:val="clear" w:color="auto" w:fill="FFFFFF"/>
          <w:lang w:eastAsia="zh-Hans"/>
        </w:rPr>
        <w:t>更进一步</w:t>
      </w:r>
      <w:r>
        <w:rPr>
          <w:rFonts w:ascii="Arial" w:hAnsi="Arial"/>
          <w:shd w:val="clear" w:color="auto" w:fill="FFFFFF"/>
          <w:lang w:eastAsia="zh-Hans"/>
        </w:rPr>
        <w:t>，</w:t>
      </w:r>
      <w:r>
        <w:rPr>
          <w:rFonts w:hint="eastAsia" w:ascii="Arial" w:hAnsi="Arial"/>
          <w:shd w:val="clear" w:color="auto" w:fill="FFFFFF"/>
          <w:lang w:eastAsia="zh-Hans"/>
        </w:rPr>
        <w:t>已有一些工作研究预训练语言模型是否可以将这些知识用于日常任务的规划中</w:t>
      </w:r>
      <w:r>
        <w:rPr>
          <w:rFonts w:ascii="Arial" w:hAnsi="Arial"/>
          <w:shd w:val="clear" w:color="auto" w:fill="FFFFFF"/>
          <w:lang w:eastAsia="zh-Hans"/>
        </w:rPr>
        <w:t>。</w:t>
      </w:r>
      <w:r>
        <w:rPr>
          <w:rFonts w:hint="eastAsia" w:ascii="Arial" w:hAnsi="Arial"/>
          <w:shd w:val="clear" w:color="auto" w:fill="FFFFFF"/>
          <w:lang w:eastAsia="zh-Hans"/>
        </w:rPr>
        <w:t>但受限于预训练语言模型没有观察外部世界和与外部世界交互的能力</w:t>
      </w:r>
      <w:r>
        <w:rPr>
          <w:rFonts w:ascii="Arial" w:hAnsi="Arial"/>
          <w:shd w:val="clear" w:color="auto" w:fill="FFFFFF"/>
          <w:lang w:eastAsia="zh-Hans"/>
        </w:rPr>
        <w:t>，</w:t>
      </w:r>
      <w:r>
        <w:rPr>
          <w:rFonts w:hint="eastAsia" w:ascii="Arial" w:hAnsi="Arial"/>
          <w:shd w:val="clear" w:color="auto" w:fill="FFFFFF"/>
          <w:lang w:eastAsia="zh-Hans"/>
        </w:rPr>
        <w:t>先前的工作并没有将环境信息纳入考虑</w:t>
      </w:r>
      <w:r>
        <w:rPr>
          <w:rFonts w:ascii="Arial" w:hAnsi="Arial"/>
          <w:shd w:val="clear" w:color="auto" w:fill="FFFFFF"/>
          <w:lang w:eastAsia="zh-Hans"/>
        </w:rPr>
        <w:t>。</w:t>
      </w:r>
      <w:r>
        <w:rPr>
          <w:rFonts w:hint="eastAsia" w:ascii="Arial" w:hAnsi="Arial"/>
          <w:shd w:val="clear" w:color="auto" w:fill="FFFFFF"/>
          <w:lang w:eastAsia="zh-Hans"/>
        </w:rPr>
        <w:t>使得这些任务的规划中缺少例如“向左转”类似的导航规划</w:t>
      </w:r>
      <w:r>
        <w:rPr>
          <w:rFonts w:ascii="Arial" w:hAnsi="Arial"/>
          <w:shd w:val="clear" w:color="auto" w:fill="FFFFFF"/>
          <w:lang w:eastAsia="zh-Hans"/>
        </w:rPr>
        <w:t>。</w:t>
      </w:r>
      <w:r>
        <w:rPr>
          <w:rFonts w:hint="eastAsia" w:ascii="Arial" w:hAnsi="Arial"/>
          <w:shd w:val="clear" w:color="auto" w:fill="FFFFFF"/>
          <w:lang w:eastAsia="zh-Hans"/>
        </w:rPr>
        <w:t>而这些规划是机器人可以适应新的环境的关键因素</w:t>
      </w:r>
      <w:r>
        <w:rPr>
          <w:rFonts w:ascii="Arial" w:hAnsi="Arial"/>
          <w:shd w:val="clear" w:color="auto" w:fill="FFFFFF"/>
          <w:lang w:eastAsia="zh-Hans"/>
        </w:rPr>
        <w:t>。</w:t>
      </w:r>
    </w:p>
    <w:p>
      <w:pPr>
        <w:pStyle w:val="22"/>
        <w:spacing w:before="260" w:after="260"/>
        <w:ind w:right="1123"/>
        <w:outlineLvl w:val="1"/>
        <w:rPr>
          <w:lang w:eastAsia="zh-Hans"/>
        </w:rPr>
      </w:pPr>
      <w:r>
        <w:rPr>
          <w:rFonts w:hint="eastAsia"/>
          <w:lang w:eastAsia="zh-Hans"/>
        </w:rPr>
        <w:t>研究内容</w:t>
      </w:r>
    </w:p>
    <w:p>
      <w:pPr>
        <w:spacing w:line="400" w:lineRule="exact"/>
        <w:ind w:firstLine="420"/>
        <w:rPr>
          <w:lang w:eastAsia="zh-Hans"/>
        </w:rPr>
      </w:pPr>
      <w:r>
        <w:rPr>
          <w:rFonts w:hint="eastAsia"/>
          <w:lang w:eastAsia="zh-Hans"/>
        </w:rPr>
        <w:t>通过已有ALFRED数据集构建一个从任务命令加环境信息到具体步骤的数据集</w:t>
      </w:r>
      <w:r>
        <w:rPr>
          <w:lang w:eastAsia="zh-Hans"/>
        </w:rPr>
        <w:t>，</w:t>
      </w:r>
      <w:r>
        <w:rPr>
          <w:rFonts w:hint="eastAsia"/>
          <w:lang w:eastAsia="zh-Hans"/>
        </w:rPr>
        <w:t>通过预训练语言模型来完成具体的规划过程</w:t>
      </w:r>
      <w:r>
        <w:rPr>
          <w:lang w:eastAsia="zh-Hans"/>
        </w:rPr>
        <w:t>，</w:t>
      </w:r>
      <w:r>
        <w:rPr>
          <w:rFonts w:hint="eastAsia"/>
          <w:lang w:eastAsia="zh-Hans"/>
        </w:rPr>
        <w:t>并通过表格的方法将环境信息加入输入</w:t>
      </w:r>
      <w:r>
        <w:rPr>
          <w:lang w:eastAsia="zh-Hans"/>
        </w:rPr>
        <w:t>，</w:t>
      </w:r>
      <w:r>
        <w:rPr>
          <w:rFonts w:hint="eastAsia"/>
          <w:lang w:eastAsia="zh-Hans"/>
        </w:rPr>
        <w:t>试图使得语言模型可以生成与环境相关的规划</w:t>
      </w:r>
      <w:r>
        <w:rPr>
          <w:lang w:eastAsia="zh-Hans"/>
        </w:rPr>
        <w:t>。</w:t>
      </w:r>
      <w:r>
        <w:rPr>
          <w:rFonts w:hint="eastAsia"/>
          <w:lang w:eastAsia="zh-Hans"/>
        </w:rPr>
        <w:t>同时提出每次只生成下一个步骤的迭代式规划方法</w:t>
      </w:r>
      <w:r>
        <w:rPr>
          <w:lang w:eastAsia="zh-Hans"/>
        </w:rPr>
        <w:t>。</w:t>
      </w:r>
      <w:r>
        <w:rPr>
          <w:rFonts w:hint="eastAsia"/>
          <w:lang w:eastAsia="zh-Hans"/>
        </w:rPr>
        <w:t>最后证明这两种方法都可以提升日常任务的规划性能</w:t>
      </w:r>
      <w:r>
        <w:rPr>
          <w:lang w:eastAsia="zh-Hans"/>
        </w:rPr>
        <w:t>。</w:t>
      </w:r>
    </w:p>
    <w:p>
      <w:pPr>
        <w:pStyle w:val="22"/>
        <w:spacing w:before="260" w:after="260"/>
        <w:ind w:right="1123"/>
        <w:outlineLvl w:val="1"/>
        <w:rPr>
          <w:lang w:eastAsia="zh-Hans"/>
        </w:rPr>
      </w:pPr>
      <w:r>
        <w:rPr>
          <w:rFonts w:hint="eastAsia"/>
          <w:lang w:eastAsia="zh-Hans"/>
        </w:rPr>
        <w:t>研究意义</w:t>
      </w:r>
    </w:p>
    <w:p>
      <w:pPr>
        <w:spacing w:line="400" w:lineRule="exact"/>
        <w:ind w:firstLine="420"/>
        <w:rPr>
          <w:lang w:eastAsia="zh-Hans"/>
        </w:rPr>
      </w:pPr>
      <w:r>
        <w:rPr>
          <w:rFonts w:hint="eastAsia"/>
          <w:lang w:eastAsia="zh-Hans"/>
        </w:rPr>
        <w:t>规划算法是家政机器人智能化的重要组成部分</w:t>
      </w:r>
      <w:r>
        <w:rPr>
          <w:lang w:eastAsia="zh-Hans"/>
        </w:rPr>
        <w:t>。</w:t>
      </w:r>
      <w:r>
        <w:rPr>
          <w:rFonts w:hint="eastAsia"/>
          <w:lang w:eastAsia="zh-Hans"/>
        </w:rPr>
        <w:t>通过研究机器人规划算法</w:t>
      </w:r>
      <w:r>
        <w:rPr>
          <w:lang w:eastAsia="zh-Hans"/>
        </w:rPr>
        <w:t>，</w:t>
      </w:r>
      <w:r>
        <w:rPr>
          <w:rFonts w:hint="eastAsia"/>
          <w:lang w:eastAsia="zh-Hans"/>
        </w:rPr>
        <w:t>可以使家政机器人能够自主的进行决策和规划</w:t>
      </w:r>
      <w:r>
        <w:rPr>
          <w:lang w:eastAsia="zh-Hans"/>
        </w:rPr>
        <w:t>，</w:t>
      </w:r>
      <w:r>
        <w:rPr>
          <w:rFonts w:hint="eastAsia"/>
          <w:lang w:eastAsia="zh-Hans"/>
        </w:rPr>
        <w:t>以实现更加复杂的任务</w:t>
      </w:r>
      <w:r>
        <w:rPr>
          <w:lang w:eastAsia="zh-Hans"/>
        </w:rPr>
        <w:t>，</w:t>
      </w:r>
      <w:r>
        <w:rPr>
          <w:rFonts w:hint="eastAsia"/>
          <w:lang w:eastAsia="zh-Hans"/>
        </w:rPr>
        <w:t>如清扫</w:t>
      </w:r>
      <w:r>
        <w:rPr>
          <w:lang w:eastAsia="zh-Hans"/>
        </w:rPr>
        <w:t>，</w:t>
      </w:r>
      <w:r>
        <w:rPr>
          <w:rFonts w:hint="eastAsia"/>
          <w:lang w:eastAsia="zh-Hans"/>
        </w:rPr>
        <w:t>洗衣</w:t>
      </w:r>
      <w:r>
        <w:rPr>
          <w:lang w:eastAsia="zh-Hans"/>
        </w:rPr>
        <w:t>，</w:t>
      </w:r>
      <w:r>
        <w:rPr>
          <w:rFonts w:hint="eastAsia"/>
          <w:lang w:eastAsia="zh-Hans"/>
        </w:rPr>
        <w:t>烹饪等</w:t>
      </w:r>
      <w:r>
        <w:rPr>
          <w:lang w:eastAsia="zh-Hans"/>
        </w:rPr>
        <w:t>。</w:t>
      </w:r>
      <w:r>
        <w:rPr>
          <w:rFonts w:hint="eastAsia"/>
          <w:lang w:eastAsia="zh-Hans"/>
        </w:rPr>
        <w:t>这些规划依赖于大量的常识知识</w:t>
      </w:r>
      <w:r>
        <w:rPr>
          <w:lang w:eastAsia="zh-Hans"/>
        </w:rPr>
        <w:t>，</w:t>
      </w:r>
      <w:r>
        <w:rPr>
          <w:rFonts w:hint="eastAsia"/>
          <w:lang w:eastAsia="zh-Hans"/>
        </w:rPr>
        <w:t>而已有的预训练语言模型被证明拥有了常识推理的能力</w:t>
      </w:r>
      <w:r>
        <w:rPr>
          <w:lang w:eastAsia="zh-Hans"/>
        </w:rPr>
        <w:t>，</w:t>
      </w:r>
      <w:r>
        <w:rPr>
          <w:rFonts w:hint="eastAsia"/>
          <w:lang w:eastAsia="zh-Hans"/>
        </w:rPr>
        <w:t>因此本文期望将预训练语言模型用于家政机器人的规划算法</w:t>
      </w:r>
      <w:r>
        <w:rPr>
          <w:lang w:eastAsia="zh-Hans"/>
        </w:rPr>
        <w:t>。</w:t>
      </w:r>
      <w:r>
        <w:rPr>
          <w:rFonts w:hint="eastAsia"/>
          <w:lang w:eastAsia="zh-Hans"/>
        </w:rPr>
        <w:t>同时完成的新数据集也可以帮助之后的研究者在这一任务上更好的进行研究</w:t>
      </w:r>
      <w:r>
        <w:rPr>
          <w:lang w:eastAsia="zh-Hans"/>
        </w:rPr>
        <w:t>。</w:t>
      </w:r>
    </w:p>
    <w:p>
      <w:pPr>
        <w:spacing w:line="400" w:lineRule="exact"/>
        <w:ind w:firstLine="420"/>
        <w:rPr>
          <w:lang w:eastAsia="zh-Hans"/>
        </w:rPr>
      </w:pPr>
    </w:p>
    <w:p>
      <w:pPr>
        <w:pStyle w:val="22"/>
        <w:spacing w:before="260" w:after="260"/>
        <w:ind w:right="1123"/>
        <w:outlineLvl w:val="1"/>
        <w:rPr>
          <w:lang w:eastAsia="zh-Hans"/>
        </w:rPr>
      </w:pPr>
      <w:r>
        <w:rPr>
          <w:rFonts w:hint="eastAsia"/>
          <w:lang w:eastAsia="zh-Hans"/>
        </w:rPr>
        <w:t>可行性</w:t>
      </w:r>
      <w:r>
        <w:rPr>
          <w:lang w:eastAsia="zh-Hans"/>
        </w:rPr>
        <w:t>，</w:t>
      </w:r>
      <w:r>
        <w:rPr>
          <w:rFonts w:hint="eastAsia"/>
          <w:lang w:eastAsia="zh-Hans"/>
        </w:rPr>
        <w:t>难点和创新点</w:t>
      </w:r>
    </w:p>
    <w:p>
      <w:pPr>
        <w:spacing w:line="400" w:lineRule="exact"/>
        <w:ind w:firstLine="420"/>
        <w:rPr>
          <w:szCs w:val="32"/>
          <w:lang w:eastAsia="zh-Hans"/>
        </w:rPr>
      </w:pPr>
      <w:r>
        <w:rPr>
          <w:rFonts w:hint="eastAsia"/>
          <w:szCs w:val="32"/>
        </w:rPr>
        <w:t>可行性：</w:t>
      </w:r>
      <w:r>
        <w:rPr>
          <w:rFonts w:hint="eastAsia"/>
          <w:szCs w:val="32"/>
          <w:lang w:eastAsia="zh-Hans"/>
        </w:rPr>
        <w:t>前人已在表格理解</w:t>
      </w:r>
      <w:r>
        <w:rPr>
          <w:szCs w:val="32"/>
          <w:lang w:eastAsia="zh-Hans"/>
        </w:rPr>
        <w:t>，</w:t>
      </w:r>
      <w:r>
        <w:rPr>
          <w:rFonts w:hint="eastAsia"/>
          <w:szCs w:val="32"/>
          <w:lang w:eastAsia="zh-Hans"/>
        </w:rPr>
        <w:t>常识推理等任务上有了一定的进展</w:t>
      </w:r>
      <w:r>
        <w:rPr>
          <w:szCs w:val="32"/>
          <w:lang w:eastAsia="zh-Hans"/>
        </w:rPr>
        <w:t>。</w:t>
      </w:r>
      <w:r>
        <w:rPr>
          <w:rFonts w:hint="eastAsia"/>
          <w:szCs w:val="32"/>
          <w:lang w:eastAsia="zh-Hans"/>
        </w:rPr>
        <w:t>通过预训练语言模型进行的日常任务规划也已经成为研究的热点</w:t>
      </w:r>
      <w:r>
        <w:rPr>
          <w:szCs w:val="32"/>
          <w:lang w:eastAsia="zh-Hans"/>
        </w:rPr>
        <w:t>。</w:t>
      </w:r>
      <w:r>
        <w:rPr>
          <w:rFonts w:hint="eastAsia"/>
          <w:szCs w:val="32"/>
          <w:lang w:eastAsia="zh-Hans"/>
        </w:rPr>
        <w:t>本文期望结合这些工作的方法与已有的模型</w:t>
      </w:r>
      <w:r>
        <w:rPr>
          <w:szCs w:val="32"/>
          <w:lang w:eastAsia="zh-Hans"/>
        </w:rPr>
        <w:t>，</w:t>
      </w:r>
      <w:r>
        <w:rPr>
          <w:rFonts w:hint="eastAsia"/>
          <w:szCs w:val="32"/>
          <w:lang w:eastAsia="zh-Hans"/>
        </w:rPr>
        <w:t>将方法应用到全新的日常任务规划领域</w:t>
      </w:r>
      <w:r>
        <w:rPr>
          <w:szCs w:val="32"/>
          <w:lang w:eastAsia="zh-Hans"/>
        </w:rPr>
        <w:t>，</w:t>
      </w:r>
      <w:r>
        <w:rPr>
          <w:rFonts w:hint="eastAsia"/>
          <w:szCs w:val="32"/>
          <w:lang w:eastAsia="zh-Hans"/>
        </w:rPr>
        <w:t>因此本文提出的方法具有可行性</w:t>
      </w:r>
      <w:r>
        <w:rPr>
          <w:szCs w:val="32"/>
          <w:lang w:eastAsia="zh-Hans"/>
        </w:rPr>
        <w:t>。</w:t>
      </w:r>
    </w:p>
    <w:p>
      <w:pPr>
        <w:spacing w:line="400" w:lineRule="exact"/>
        <w:ind w:firstLine="420"/>
        <w:rPr>
          <w:szCs w:val="32"/>
          <w:lang w:eastAsia="zh-Hans"/>
        </w:rPr>
      </w:pPr>
      <w:r>
        <w:rPr>
          <w:rFonts w:hint="eastAsia"/>
          <w:szCs w:val="32"/>
        </w:rPr>
        <w:t>难点：本</w:t>
      </w:r>
      <w:r>
        <w:rPr>
          <w:rFonts w:hint="eastAsia"/>
          <w:szCs w:val="32"/>
          <w:lang w:eastAsia="zh-Hans"/>
        </w:rPr>
        <w:t>文存在两个难点</w:t>
      </w:r>
      <w:r>
        <w:rPr>
          <w:szCs w:val="32"/>
          <w:lang w:eastAsia="zh-Hans"/>
        </w:rPr>
        <w:t>，</w:t>
      </w:r>
      <w:r>
        <w:rPr>
          <w:rFonts w:hint="eastAsia"/>
          <w:szCs w:val="32"/>
          <w:lang w:eastAsia="zh-Hans"/>
        </w:rPr>
        <w:t>一是如何在语言模型没有摄像头等输入设备的情况下将环境信息输入给语言模型</w:t>
      </w:r>
      <w:r>
        <w:rPr>
          <w:szCs w:val="32"/>
          <w:lang w:eastAsia="zh-Hans"/>
        </w:rPr>
        <w:t>，</w:t>
      </w:r>
      <w:r>
        <w:rPr>
          <w:rFonts w:hint="eastAsia"/>
          <w:szCs w:val="32"/>
          <w:lang w:eastAsia="zh-Hans"/>
        </w:rPr>
        <w:t>第二则是如何评价语言模型所给出的规划是否满足要求</w:t>
      </w:r>
      <w:r>
        <w:rPr>
          <w:szCs w:val="32"/>
          <w:lang w:eastAsia="zh-Hans"/>
        </w:rPr>
        <w:t>。</w:t>
      </w:r>
      <w:r>
        <w:rPr>
          <w:rFonts w:hint="eastAsia"/>
          <w:szCs w:val="32"/>
          <w:lang w:eastAsia="zh-Hans"/>
        </w:rPr>
        <w:t>本文第一次尝试通过表格的方式将环境信息进行编码来作为预训练语言模型的输入</w:t>
      </w:r>
      <w:r>
        <w:rPr>
          <w:szCs w:val="32"/>
          <w:lang w:eastAsia="zh-Hans"/>
        </w:rPr>
        <w:t>。</w:t>
      </w:r>
      <w:r>
        <w:rPr>
          <w:rFonts w:hint="eastAsia"/>
          <w:szCs w:val="32"/>
          <w:lang w:eastAsia="zh-Hans"/>
        </w:rPr>
        <w:t>此外本文也是第一次期望进行文本级别的规划评价</w:t>
      </w:r>
      <w:r>
        <w:rPr>
          <w:szCs w:val="32"/>
          <w:lang w:eastAsia="zh-Hans"/>
        </w:rPr>
        <w:t>。</w:t>
      </w:r>
    </w:p>
    <w:p>
      <w:pPr>
        <w:spacing w:line="400" w:lineRule="exact"/>
        <w:ind w:firstLine="420"/>
        <w:rPr>
          <w:szCs w:val="32"/>
          <w:lang w:eastAsia="zh-Hans"/>
        </w:rPr>
      </w:pPr>
      <w:r>
        <w:rPr>
          <w:rFonts w:hint="eastAsia"/>
          <w:szCs w:val="32"/>
        </w:rPr>
        <w:t>创新点：</w:t>
      </w:r>
      <w:r>
        <w:rPr>
          <w:rFonts w:hint="eastAsia"/>
          <w:szCs w:val="32"/>
          <w:lang w:eastAsia="zh-Hans"/>
        </w:rPr>
        <w:t>本文首次将环境信息通过表格的形式进行编码</w:t>
      </w:r>
      <w:r>
        <w:rPr>
          <w:szCs w:val="32"/>
          <w:lang w:eastAsia="zh-Hans"/>
        </w:rPr>
        <w:t>，</w:t>
      </w:r>
      <w:r>
        <w:rPr>
          <w:rFonts w:hint="eastAsia"/>
          <w:szCs w:val="32"/>
          <w:lang w:eastAsia="zh-Hans"/>
        </w:rPr>
        <w:t>是的预训练语言模型有了解环境信息的能力</w:t>
      </w:r>
      <w:r>
        <w:rPr>
          <w:szCs w:val="32"/>
          <w:lang w:eastAsia="zh-Hans"/>
        </w:rPr>
        <w:t>，</w:t>
      </w:r>
      <w:r>
        <w:rPr>
          <w:rFonts w:hint="eastAsia"/>
          <w:szCs w:val="32"/>
          <w:lang w:eastAsia="zh-Hans"/>
        </w:rPr>
        <w:t>进而利用语言模型内涵的常识知识和推理能力进行日常任务的任务规划</w:t>
      </w:r>
      <w:r>
        <w:rPr>
          <w:szCs w:val="32"/>
          <w:lang w:eastAsia="zh-Hans"/>
        </w:rPr>
        <w:t>。</w:t>
      </w:r>
      <w:r>
        <w:rPr>
          <w:rFonts w:hint="eastAsia"/>
          <w:szCs w:val="32"/>
          <w:lang w:eastAsia="zh-Hans"/>
        </w:rPr>
        <w:t>本文同时新建了全新的该任务上的数据集和提出了全新的评价方法</w:t>
      </w:r>
      <w:r>
        <w:rPr>
          <w:szCs w:val="32"/>
          <w:lang w:eastAsia="zh-Hans"/>
        </w:rPr>
        <w:t>，</w:t>
      </w:r>
      <w:r>
        <w:rPr>
          <w:rFonts w:hint="eastAsia"/>
          <w:szCs w:val="32"/>
          <w:lang w:eastAsia="zh-Hans"/>
        </w:rPr>
        <w:t>给科研社区在该问题上的研究打下基础</w:t>
      </w:r>
      <w:r>
        <w:rPr>
          <w:szCs w:val="32"/>
          <w:lang w:eastAsia="zh-Hans"/>
        </w:rPr>
        <w:t>。</w:t>
      </w:r>
    </w:p>
    <w:p>
      <w:pPr>
        <w:spacing w:line="400" w:lineRule="exact"/>
        <w:ind w:firstLine="420"/>
        <w:rPr>
          <w:szCs w:val="32"/>
          <w:lang w:eastAsia="zh-Hans"/>
        </w:rPr>
      </w:pPr>
    </w:p>
    <w:p>
      <w:pPr>
        <w:spacing w:before="260" w:after="260" w:line="400" w:lineRule="exact"/>
        <w:outlineLvl w:val="1"/>
        <w:rPr>
          <w:rFonts w:ascii="黑体" w:hAnsi="黑体" w:eastAsia="黑体"/>
          <w:b/>
          <w:bCs/>
          <w:sz w:val="32"/>
          <w:szCs w:val="40"/>
        </w:rPr>
      </w:pPr>
      <w:r>
        <w:rPr>
          <w:rFonts w:hint="eastAsia" w:ascii="黑体" w:hAnsi="黑体" w:eastAsia="黑体"/>
          <w:b/>
          <w:bCs/>
          <w:sz w:val="32"/>
          <w:szCs w:val="40"/>
        </w:rPr>
        <w:t>预期成果</w:t>
      </w:r>
    </w:p>
    <w:p>
      <w:pPr>
        <w:spacing w:line="400" w:lineRule="exact"/>
        <w:ind w:firstLine="420"/>
        <w:rPr>
          <w:szCs w:val="32"/>
          <w:lang w:eastAsia="zh-Hans"/>
        </w:rPr>
      </w:pPr>
      <w:r>
        <w:rPr>
          <w:rFonts w:hint="eastAsia"/>
          <w:szCs w:val="32"/>
        </w:rPr>
        <w:t>预期成果</w:t>
      </w:r>
      <w:r>
        <w:rPr>
          <w:rFonts w:hint="eastAsia"/>
          <w:szCs w:val="32"/>
          <w:lang w:eastAsia="zh-Hans"/>
        </w:rPr>
        <w:t>主要分为三部分</w:t>
      </w:r>
      <w:r>
        <w:rPr>
          <w:szCs w:val="32"/>
          <w:lang w:eastAsia="zh-Hans"/>
        </w:rPr>
        <w:t>，</w:t>
      </w:r>
      <w:r>
        <w:rPr>
          <w:rFonts w:hint="eastAsia"/>
          <w:szCs w:val="32"/>
          <w:lang w:eastAsia="zh-Hans"/>
        </w:rPr>
        <w:t>首先是全新的基于ALFRED数据集生成的从任务命令到具体步骤的数据集</w:t>
      </w:r>
      <w:r>
        <w:rPr>
          <w:szCs w:val="32"/>
          <w:lang w:eastAsia="zh-Hans"/>
        </w:rPr>
        <w:t>，</w:t>
      </w:r>
      <w:r>
        <w:rPr>
          <w:rFonts w:hint="eastAsia"/>
          <w:szCs w:val="32"/>
          <w:lang w:eastAsia="zh-Hans"/>
        </w:rPr>
        <w:t>第二部分是对于生成质量的全新评价指标</w:t>
      </w:r>
      <w:r>
        <w:rPr>
          <w:szCs w:val="32"/>
          <w:lang w:eastAsia="zh-Hans"/>
        </w:rPr>
        <w:t>，</w:t>
      </w:r>
      <w:r>
        <w:rPr>
          <w:rFonts w:hint="eastAsia"/>
          <w:szCs w:val="32"/>
          <w:lang w:eastAsia="zh-Hans"/>
        </w:rPr>
        <w:t>最后是可以完成日常任务规划的语言模型</w:t>
      </w:r>
      <w:r>
        <w:rPr>
          <w:szCs w:val="32"/>
          <w:lang w:eastAsia="zh-Hans"/>
        </w:rPr>
        <w:t>。</w:t>
      </w:r>
    </w:p>
    <w:p>
      <w:pPr>
        <w:spacing w:line="400" w:lineRule="exact"/>
        <w:ind w:firstLine="420"/>
        <w:rPr>
          <w:szCs w:val="32"/>
          <w:lang w:eastAsia="zh-Hans"/>
        </w:rPr>
      </w:pPr>
    </w:p>
    <w:p>
      <w:pPr>
        <w:pStyle w:val="22"/>
        <w:spacing w:before="260" w:after="260"/>
        <w:ind w:right="1123"/>
        <w:outlineLvl w:val="1"/>
      </w:pPr>
      <w:r>
        <w:rPr>
          <w:rFonts w:hint="eastAsia"/>
        </w:rPr>
        <w:t>相关研究综述</w:t>
      </w:r>
    </w:p>
    <w:p>
      <w:pPr>
        <w:spacing w:before="260" w:after="260" w:line="400" w:lineRule="exact"/>
        <w:outlineLvl w:val="2"/>
        <w:rPr>
          <w:rFonts w:ascii="黑体" w:hAnsi="黑体" w:eastAsia="黑体"/>
          <w:b/>
          <w:bCs/>
          <w:sz w:val="28"/>
          <w:szCs w:val="36"/>
          <w:lang w:eastAsia="zh-Hans"/>
        </w:rPr>
      </w:pPr>
      <w:r>
        <w:rPr>
          <w:rFonts w:hint="eastAsia" w:ascii="黑体" w:hAnsi="黑体" w:eastAsia="黑体"/>
          <w:b/>
          <w:bCs/>
          <w:sz w:val="28"/>
          <w:szCs w:val="36"/>
          <w:lang w:eastAsia="zh-Hans"/>
        </w:rPr>
        <w:t>常识推理</w:t>
      </w:r>
    </w:p>
    <w:p>
      <w:pPr>
        <w:spacing w:before="260" w:after="260" w:line="400" w:lineRule="exact"/>
        <w:ind w:firstLine="480" w:firstLineChars="200"/>
        <w:outlineLvl w:val="2"/>
        <w:rPr>
          <w:szCs w:val="32"/>
          <w:lang w:eastAsia="zh-Hans"/>
        </w:rPr>
      </w:pPr>
      <w:r>
        <w:rPr>
          <w:rFonts w:hint="eastAsia"/>
          <w:szCs w:val="32"/>
          <w:lang w:eastAsia="zh-Hans"/>
        </w:rPr>
        <w:t>常识推理</w:t>
      </w:r>
      <w:r>
        <w:rPr>
          <w:szCs w:val="32"/>
          <w:lang w:eastAsia="zh-Hans"/>
        </w:rPr>
        <w:t>（</w:t>
      </w:r>
      <w:r>
        <w:rPr>
          <w:rFonts w:hint="eastAsia"/>
          <w:szCs w:val="32"/>
          <w:lang w:eastAsia="zh-Hans"/>
        </w:rPr>
        <w:t>commonsense</w:t>
      </w:r>
      <w:r>
        <w:rPr>
          <w:szCs w:val="32"/>
          <w:lang w:eastAsia="zh-Hans"/>
        </w:rPr>
        <w:t xml:space="preserve"> </w:t>
      </w:r>
      <w:r>
        <w:rPr>
          <w:rFonts w:hint="eastAsia"/>
          <w:szCs w:val="32"/>
          <w:lang w:eastAsia="zh-Hans"/>
        </w:rPr>
        <w:t>reasoning</w:t>
      </w:r>
      <w:r>
        <w:rPr>
          <w:szCs w:val="32"/>
          <w:lang w:eastAsia="zh-Hans"/>
        </w:rPr>
        <w:t>）</w:t>
      </w:r>
      <w:r>
        <w:rPr>
          <w:rFonts w:hint="eastAsia"/>
          <w:szCs w:val="32"/>
          <w:lang w:eastAsia="zh-Hans"/>
        </w:rPr>
        <w:t>是指通过每个人都有的普遍基本的知识或者经验进行推理</w:t>
      </w:r>
      <w:r>
        <w:rPr>
          <w:szCs w:val="32"/>
          <w:lang w:eastAsia="zh-Hans"/>
        </w:rPr>
        <w:t>，</w:t>
      </w:r>
      <w:r>
        <w:rPr>
          <w:rFonts w:hint="eastAsia"/>
          <w:szCs w:val="32"/>
          <w:lang w:eastAsia="zh-Hans"/>
        </w:rPr>
        <w:t>来推断出其他未知的信息</w:t>
      </w:r>
      <w:r>
        <w:rPr>
          <w:szCs w:val="32"/>
          <w:lang w:eastAsia="zh-Hans"/>
        </w:rPr>
        <w:t>。</w:t>
      </w:r>
      <w:r>
        <w:rPr>
          <w:rFonts w:hint="eastAsia"/>
          <w:szCs w:val="32"/>
          <w:lang w:eastAsia="zh-Hans"/>
        </w:rPr>
        <w:t>这一能力是人类认知过程的核心组成部分</w:t>
      </w:r>
      <w:r>
        <w:rPr>
          <w:szCs w:val="32"/>
          <w:lang w:eastAsia="zh-Hans"/>
        </w:rPr>
        <w:t>，</w:t>
      </w:r>
      <w:r>
        <w:rPr>
          <w:rFonts w:hint="eastAsia"/>
          <w:szCs w:val="32"/>
          <w:lang w:eastAsia="zh-Hans"/>
        </w:rPr>
        <w:t>同时也是构建自然语言理解系统或者人工智能系统的核心任务</w:t>
      </w:r>
      <w:r>
        <w:rPr>
          <w:rStyle w:val="11"/>
          <w:rFonts w:hint="eastAsia"/>
          <w:szCs w:val="32"/>
          <w:lang w:eastAsia="zh-Hans"/>
        </w:rPr>
        <w:t>[</w:t>
      </w:r>
      <w:r>
        <w:rPr>
          <w:rStyle w:val="11"/>
          <w:rFonts w:hint="eastAsia"/>
          <w:szCs w:val="32"/>
          <w:lang w:eastAsia="zh-Hans"/>
        </w:rPr>
        <w:endnoteReference w:id="0"/>
      </w:r>
      <w:r>
        <w:rPr>
          <w:rStyle w:val="11"/>
          <w:rFonts w:hint="eastAsia"/>
          <w:szCs w:val="32"/>
          <w:lang w:eastAsia="zh-Hans"/>
        </w:rPr>
        <w:t>][</w:t>
      </w:r>
      <w:r>
        <w:rPr>
          <w:rStyle w:val="11"/>
          <w:rFonts w:hint="eastAsia"/>
          <w:szCs w:val="32"/>
          <w:lang w:eastAsia="zh-Hans"/>
        </w:rPr>
        <w:endnoteReference w:id="1"/>
      </w:r>
      <w:r>
        <w:rPr>
          <w:rStyle w:val="11"/>
          <w:rFonts w:hint="eastAsia"/>
          <w:szCs w:val="32"/>
          <w:lang w:eastAsia="zh-Hans"/>
        </w:rPr>
        <w:t>]</w:t>
      </w:r>
      <w:r>
        <w:rPr>
          <w:szCs w:val="32"/>
          <w:lang w:eastAsia="zh-Hans"/>
        </w:rPr>
        <w:t>。</w:t>
      </w:r>
      <w:r>
        <w:rPr>
          <w:rFonts w:hint="eastAsia"/>
          <w:szCs w:val="32"/>
          <w:lang w:eastAsia="zh-Hans"/>
        </w:rPr>
        <w:t>传统方法</w:t>
      </w:r>
      <w:r>
        <w:rPr>
          <w:szCs w:val="32"/>
          <w:lang w:eastAsia="zh-Hans"/>
        </w:rPr>
        <w:t>（</w:t>
      </w:r>
      <w:r>
        <w:rPr>
          <w:rFonts w:hint="eastAsia"/>
          <w:szCs w:val="32"/>
          <w:lang w:eastAsia="zh-Hans"/>
        </w:rPr>
        <w:t>深度学习</w:t>
      </w:r>
      <w:r>
        <w:rPr>
          <w:szCs w:val="32"/>
          <w:lang w:eastAsia="zh-Hans"/>
        </w:rPr>
        <w:t>）</w:t>
      </w:r>
      <w:r>
        <w:rPr>
          <w:rFonts w:hint="eastAsia"/>
          <w:szCs w:val="32"/>
          <w:lang w:eastAsia="zh-Hans"/>
        </w:rPr>
        <w:t>通过知识表示和知识图谱解决常识推理的相关任务</w:t>
      </w:r>
      <w:r>
        <w:rPr>
          <w:rStyle w:val="11"/>
          <w:rFonts w:hint="eastAsia"/>
          <w:szCs w:val="32"/>
          <w:lang w:eastAsia="zh-Hans"/>
        </w:rPr>
        <w:t>[</w:t>
      </w:r>
      <w:r>
        <w:rPr>
          <w:rStyle w:val="11"/>
          <w:rFonts w:hint="eastAsia"/>
          <w:szCs w:val="32"/>
          <w:lang w:eastAsia="zh-Hans"/>
        </w:rPr>
        <w:endnoteReference w:id="2"/>
      </w:r>
      <w:r>
        <w:rPr>
          <w:rStyle w:val="11"/>
          <w:rFonts w:hint="eastAsia"/>
          <w:szCs w:val="32"/>
          <w:lang w:eastAsia="zh-Hans"/>
        </w:rPr>
        <w:t>]</w:t>
      </w:r>
      <w:r>
        <w:rPr>
          <w:szCs w:val="32"/>
          <w:lang w:eastAsia="zh-Hans"/>
        </w:rPr>
        <w:t>。</w:t>
      </w:r>
      <w:r>
        <w:rPr>
          <w:rFonts w:hint="eastAsia"/>
          <w:szCs w:val="32"/>
          <w:lang w:eastAsia="zh-Hans"/>
        </w:rPr>
        <w:t>随着深度学习的发展</w:t>
      </w:r>
      <w:r>
        <w:rPr>
          <w:szCs w:val="32"/>
          <w:lang w:eastAsia="zh-Hans"/>
        </w:rPr>
        <w:t>，</w:t>
      </w:r>
      <w:r>
        <w:rPr>
          <w:rFonts w:hint="eastAsia"/>
          <w:szCs w:val="32"/>
          <w:lang w:eastAsia="zh-Hans"/>
        </w:rPr>
        <w:t>通过预训练语言模型来解决常识推理任务成为了主流方法</w:t>
      </w:r>
      <w:r>
        <w:rPr>
          <w:szCs w:val="32"/>
          <w:lang w:eastAsia="zh-Hans"/>
        </w:rPr>
        <w:t>。</w:t>
      </w:r>
    </w:p>
    <w:p>
      <w:pPr>
        <w:spacing w:before="260" w:after="260" w:line="400" w:lineRule="exact"/>
        <w:ind w:firstLine="480" w:firstLineChars="200"/>
        <w:outlineLvl w:val="2"/>
        <w:rPr>
          <w:rFonts w:hint="eastAsia"/>
          <w:szCs w:val="32"/>
          <w:lang w:val="en-US" w:eastAsia="zh-CN"/>
        </w:rPr>
      </w:pPr>
      <w:r>
        <w:rPr>
          <w:rFonts w:hint="eastAsia"/>
          <w:szCs w:val="32"/>
          <w:lang w:eastAsia="zh-Hans"/>
        </w:rPr>
        <w:t>不同于人类通过周围环境了解常识信息</w:t>
      </w:r>
      <w:r>
        <w:rPr>
          <w:rStyle w:val="11"/>
          <w:rFonts w:hint="eastAsia"/>
          <w:szCs w:val="32"/>
          <w:lang w:eastAsia="zh-Hans"/>
        </w:rPr>
        <w:t>[</w:t>
      </w:r>
      <w:r>
        <w:rPr>
          <w:rStyle w:val="11"/>
          <w:rFonts w:hint="eastAsia"/>
          <w:szCs w:val="32"/>
          <w:lang w:eastAsia="zh-Hans"/>
        </w:rPr>
        <w:endnoteReference w:id="3"/>
      </w:r>
      <w:r>
        <w:rPr>
          <w:rStyle w:val="11"/>
          <w:rFonts w:hint="eastAsia"/>
          <w:szCs w:val="32"/>
          <w:lang w:eastAsia="zh-Hans"/>
        </w:rPr>
        <w:t>]</w:t>
      </w:r>
      <w:r>
        <w:rPr>
          <w:rFonts w:hint="eastAsia"/>
          <w:szCs w:val="32"/>
          <w:lang w:eastAsia="zh-Hans"/>
        </w:rPr>
        <w:t>,先前的工作证明了预训练语言模型通过在大规模无标签语言库的训练过程中可以获得常识相关的知识</w:t>
      </w:r>
      <w:r>
        <w:rPr>
          <w:rStyle w:val="11"/>
          <w:rFonts w:hint="eastAsia"/>
          <w:szCs w:val="32"/>
          <w:lang w:eastAsia="zh-Hans"/>
        </w:rPr>
        <w:t>[</w:t>
      </w:r>
      <w:r>
        <w:rPr>
          <w:rStyle w:val="11"/>
          <w:rFonts w:hint="eastAsia"/>
          <w:szCs w:val="32"/>
          <w:lang w:eastAsia="zh-Hans"/>
        </w:rPr>
        <w:endnoteReference w:id="4"/>
      </w:r>
      <w:r>
        <w:rPr>
          <w:rStyle w:val="11"/>
          <w:rFonts w:hint="eastAsia"/>
          <w:szCs w:val="32"/>
          <w:lang w:eastAsia="zh-Hans"/>
        </w:rPr>
        <w:t>]</w:t>
      </w:r>
      <w:r>
        <w:rPr>
          <w:rFonts w:hint="eastAsia"/>
          <w:szCs w:val="32"/>
          <w:lang w:eastAsia="zh-CN"/>
        </w:rPr>
        <w:t>。</w:t>
      </w:r>
      <w:r>
        <w:rPr>
          <w:rFonts w:hint="eastAsia"/>
          <w:szCs w:val="32"/>
          <w:lang w:val="en-US" w:eastAsia="zh-CN"/>
        </w:rPr>
        <w:t>因此预训练语言模型开始在没有外联知识库的情况下被经常的用于解决常识推理的问题</w:t>
      </w:r>
      <w:r>
        <w:rPr>
          <w:rStyle w:val="11"/>
          <w:rFonts w:hint="eastAsia"/>
          <w:szCs w:val="32"/>
          <w:lang w:val="en-US" w:eastAsia="zh-CN"/>
        </w:rPr>
        <w:t>[</w:t>
      </w:r>
      <w:r>
        <w:rPr>
          <w:rStyle w:val="11"/>
          <w:rFonts w:hint="eastAsia"/>
          <w:szCs w:val="32"/>
          <w:lang w:val="en-US" w:eastAsia="zh-CN"/>
        </w:rPr>
        <w:endnoteReference w:id="5"/>
      </w:r>
      <w:r>
        <w:rPr>
          <w:rStyle w:val="11"/>
          <w:rFonts w:hint="eastAsia"/>
          <w:szCs w:val="32"/>
          <w:lang w:val="en-US" w:eastAsia="zh-CN"/>
        </w:rPr>
        <w:t>]</w:t>
      </w:r>
      <w:r>
        <w:rPr>
          <w:rFonts w:hint="eastAsia"/>
          <w:szCs w:val="32"/>
          <w:lang w:val="en-US" w:eastAsia="zh-CN"/>
        </w:rPr>
        <w:t>。有许多任务从各个角度考察了与训练语言模型对于尝试知识的应用例如常识抽取</w:t>
      </w:r>
      <w:r>
        <w:rPr>
          <w:rStyle w:val="11"/>
          <w:rFonts w:hint="eastAsia"/>
          <w:szCs w:val="32"/>
          <w:lang w:val="en-US" w:eastAsia="zh-CN"/>
        </w:rPr>
        <w:t>[</w:t>
      </w:r>
      <w:r>
        <w:rPr>
          <w:rStyle w:val="11"/>
          <w:rFonts w:hint="eastAsia"/>
          <w:szCs w:val="32"/>
          <w:lang w:val="en-US" w:eastAsia="zh-CN"/>
        </w:rPr>
        <w:endnoteReference w:id="6"/>
      </w:r>
      <w:r>
        <w:rPr>
          <w:rStyle w:val="11"/>
          <w:rFonts w:hint="eastAsia"/>
          <w:szCs w:val="32"/>
          <w:lang w:val="en-US" w:eastAsia="zh-CN"/>
        </w:rPr>
        <w:t>]</w:t>
      </w:r>
      <w:r>
        <w:rPr>
          <w:rFonts w:hint="eastAsia"/>
          <w:szCs w:val="32"/>
          <w:lang w:val="en-US" w:eastAsia="zh-CN"/>
        </w:rPr>
        <w:t>，下一状态预测</w:t>
      </w:r>
      <w:r>
        <w:rPr>
          <w:rStyle w:val="11"/>
          <w:rFonts w:hint="eastAsia"/>
          <w:szCs w:val="32"/>
          <w:lang w:val="en-US" w:eastAsia="zh-CN"/>
        </w:rPr>
        <w:t>[</w:t>
      </w:r>
      <w:r>
        <w:rPr>
          <w:rStyle w:val="11"/>
          <w:rFonts w:hint="eastAsia"/>
          <w:szCs w:val="32"/>
          <w:lang w:val="en-US" w:eastAsia="zh-CN"/>
        </w:rPr>
        <w:endnoteReference w:id="7"/>
      </w:r>
      <w:r>
        <w:rPr>
          <w:rStyle w:val="11"/>
          <w:rFonts w:hint="eastAsia"/>
          <w:szCs w:val="32"/>
          <w:lang w:val="en-US" w:eastAsia="zh-CN"/>
        </w:rPr>
        <w:t>]</w:t>
      </w:r>
      <w:r>
        <w:rPr>
          <w:rFonts w:hint="eastAsia"/>
          <w:szCs w:val="32"/>
          <w:lang w:val="en-US" w:eastAsia="zh-CN"/>
        </w:rPr>
        <w:t>，文化和社会认知</w:t>
      </w:r>
      <w:r>
        <w:rPr>
          <w:rStyle w:val="11"/>
          <w:rFonts w:hint="eastAsia"/>
          <w:szCs w:val="32"/>
          <w:lang w:val="en-US" w:eastAsia="zh-CN"/>
        </w:rPr>
        <w:t>[</w:t>
      </w:r>
      <w:r>
        <w:rPr>
          <w:rStyle w:val="11"/>
          <w:rFonts w:hint="eastAsia"/>
          <w:szCs w:val="32"/>
          <w:lang w:val="en-US" w:eastAsia="zh-CN"/>
        </w:rPr>
        <w:endnoteReference w:id="8"/>
      </w:r>
      <w:r>
        <w:rPr>
          <w:rStyle w:val="11"/>
          <w:rFonts w:hint="eastAsia"/>
          <w:szCs w:val="32"/>
          <w:lang w:val="en-US" w:eastAsia="zh-CN"/>
        </w:rPr>
        <w:t>]</w:t>
      </w:r>
      <w:r>
        <w:rPr>
          <w:rFonts w:hint="eastAsia"/>
          <w:szCs w:val="32"/>
          <w:lang w:val="en-US" w:eastAsia="zh-CN"/>
        </w:rPr>
        <w:t>等。</w:t>
      </w:r>
    </w:p>
    <w:p>
      <w:pPr>
        <w:spacing w:before="260" w:after="260" w:line="400" w:lineRule="exact"/>
        <w:ind w:firstLine="480" w:firstLineChars="200"/>
        <w:outlineLvl w:val="2"/>
        <w:rPr>
          <w:rFonts w:hint="eastAsia"/>
          <w:szCs w:val="32"/>
          <w:lang w:val="en-US" w:eastAsia="zh-CN"/>
        </w:rPr>
      </w:pPr>
      <w:r>
        <w:rPr>
          <w:rFonts w:hint="eastAsia"/>
          <w:szCs w:val="32"/>
          <w:lang w:val="en-US" w:eastAsia="zh-CN"/>
        </w:rPr>
        <w:t>而已有一些工作将预训练语言模型用于日常任务规划当中。例如ALFWorld</w:t>
      </w:r>
      <w:r>
        <w:rPr>
          <w:rStyle w:val="11"/>
          <w:rFonts w:hint="eastAsia"/>
          <w:szCs w:val="32"/>
          <w:lang w:val="en-US" w:eastAsia="zh-CN"/>
        </w:rPr>
        <w:t>[</w:t>
      </w:r>
      <w:r>
        <w:rPr>
          <w:rStyle w:val="11"/>
          <w:rFonts w:hint="eastAsia"/>
          <w:szCs w:val="32"/>
          <w:lang w:val="en-US" w:eastAsia="zh-CN"/>
        </w:rPr>
        <w:endnoteReference w:id="9"/>
      </w:r>
      <w:r>
        <w:rPr>
          <w:rStyle w:val="11"/>
          <w:rFonts w:hint="eastAsia"/>
          <w:szCs w:val="32"/>
          <w:lang w:val="en-US" w:eastAsia="zh-CN"/>
        </w:rPr>
        <w:t>]</w:t>
      </w:r>
      <w:r>
        <w:rPr>
          <w:rFonts w:hint="eastAsia"/>
          <w:szCs w:val="32"/>
          <w:lang w:val="en-US" w:eastAsia="zh-CN"/>
        </w:rPr>
        <w:t>构建了一个文字游戏的场景，在这种场景下检测语言模型在日常任务中的常识推理能力。语言模型可以根据任务目标和当前状态来生成下一步的步骤。ScienceWorld</w:t>
      </w:r>
      <w:r>
        <w:rPr>
          <w:rStyle w:val="11"/>
          <w:rFonts w:hint="eastAsia"/>
          <w:szCs w:val="32"/>
          <w:lang w:val="en-US" w:eastAsia="zh-CN"/>
        </w:rPr>
        <w:t>[</w:t>
      </w:r>
      <w:r>
        <w:rPr>
          <w:rStyle w:val="11"/>
          <w:rFonts w:hint="eastAsia"/>
          <w:szCs w:val="32"/>
          <w:lang w:val="en-US" w:eastAsia="zh-CN"/>
        </w:rPr>
        <w:endnoteReference w:id="10"/>
      </w:r>
      <w:r>
        <w:rPr>
          <w:rStyle w:val="11"/>
          <w:rFonts w:hint="eastAsia"/>
          <w:szCs w:val="32"/>
          <w:lang w:val="en-US" w:eastAsia="zh-CN"/>
        </w:rPr>
        <w:t>]</w:t>
      </w:r>
      <w:r>
        <w:rPr>
          <w:rFonts w:hint="eastAsia"/>
          <w:szCs w:val="32"/>
          <w:lang w:val="en-US" w:eastAsia="zh-CN"/>
        </w:rPr>
        <w:t>同样通过文字游戏的方式来检验模型的常识推理能力，不同于ALFWorld在日常任务中完成，ScienceWorld主要着眼于小学生科学实验常识例如热胀冷缩等。SayCan</w:t>
      </w:r>
      <w:r>
        <w:rPr>
          <w:rStyle w:val="11"/>
          <w:rFonts w:hint="eastAsia"/>
          <w:szCs w:val="32"/>
          <w:lang w:val="en-US" w:eastAsia="zh-CN"/>
        </w:rPr>
        <w:t>[</w:t>
      </w:r>
      <w:r>
        <w:rPr>
          <w:rStyle w:val="11"/>
          <w:rFonts w:hint="eastAsia"/>
          <w:szCs w:val="32"/>
          <w:lang w:val="en-US" w:eastAsia="zh-CN"/>
        </w:rPr>
        <w:endnoteReference w:id="11"/>
      </w:r>
      <w:r>
        <w:rPr>
          <w:rStyle w:val="11"/>
          <w:rFonts w:hint="eastAsia"/>
          <w:szCs w:val="32"/>
          <w:lang w:val="en-US" w:eastAsia="zh-CN"/>
        </w:rPr>
        <w:t>]</w:t>
      </w:r>
      <w:r>
        <w:rPr>
          <w:rFonts w:hint="eastAsia"/>
          <w:szCs w:val="32"/>
          <w:lang w:val="en-US" w:eastAsia="zh-CN"/>
        </w:rPr>
        <w:t>通过预训练语言模型生成一系列语义上可行的规划，之后通过强化学习算法来构建价值函数（value function）来选择在当前环境下的操作方法。同样GPT-3等大规模语言模型也被用于从文本中总结计划等</w:t>
      </w:r>
      <w:r>
        <w:rPr>
          <w:rStyle w:val="11"/>
          <w:rFonts w:hint="eastAsia"/>
          <w:szCs w:val="32"/>
          <w:lang w:val="en-US" w:eastAsia="zh-CN"/>
        </w:rPr>
        <w:t>[</w:t>
      </w:r>
      <w:r>
        <w:rPr>
          <w:rStyle w:val="11"/>
          <w:rFonts w:hint="eastAsia"/>
          <w:szCs w:val="32"/>
          <w:lang w:val="en-US" w:eastAsia="zh-CN"/>
        </w:rPr>
        <w:endnoteReference w:id="12"/>
      </w:r>
      <w:r>
        <w:rPr>
          <w:rStyle w:val="11"/>
          <w:rFonts w:hint="eastAsia"/>
          <w:szCs w:val="32"/>
          <w:lang w:val="en-US" w:eastAsia="zh-CN"/>
        </w:rPr>
        <w:t>]</w:t>
      </w:r>
      <w:r>
        <w:rPr>
          <w:rFonts w:hint="eastAsia"/>
          <w:szCs w:val="32"/>
          <w:lang w:val="en-US" w:eastAsia="zh-CN"/>
        </w:rPr>
        <w:t>。</w:t>
      </w:r>
    </w:p>
    <w:p>
      <w:pPr>
        <w:spacing w:before="260" w:after="260" w:line="400" w:lineRule="exact"/>
        <w:ind w:firstLine="480" w:firstLineChars="200"/>
        <w:outlineLvl w:val="2"/>
        <w:rPr>
          <w:rFonts w:hint="default"/>
          <w:szCs w:val="32"/>
          <w:lang w:val="en-US" w:eastAsia="zh-CN"/>
        </w:rPr>
      </w:pPr>
    </w:p>
    <w:p>
      <w:pPr>
        <w:spacing w:before="260" w:after="260" w:line="400" w:lineRule="exact"/>
        <w:outlineLvl w:val="2"/>
        <w:rPr>
          <w:rFonts w:hint="eastAsia" w:ascii="黑体" w:hAnsi="黑体" w:eastAsia="黑体"/>
          <w:b/>
          <w:bCs/>
          <w:sz w:val="28"/>
          <w:szCs w:val="36"/>
          <w:lang w:val="en-US" w:eastAsia="zh-CN"/>
        </w:rPr>
      </w:pPr>
      <w:r>
        <w:rPr>
          <w:rFonts w:hint="eastAsia" w:ascii="黑体" w:hAnsi="黑体" w:eastAsia="黑体"/>
          <w:b/>
          <w:bCs/>
          <w:sz w:val="28"/>
          <w:szCs w:val="36"/>
          <w:lang w:val="en-US" w:eastAsia="zh-CN"/>
        </w:rPr>
        <w:t>表格相关的预训练语言模型</w:t>
      </w:r>
    </w:p>
    <w:p>
      <w:pPr>
        <w:spacing w:before="260" w:after="260" w:line="400" w:lineRule="exact"/>
        <w:ind w:firstLine="480" w:firstLineChars="200"/>
        <w:outlineLvl w:val="2"/>
        <w:rPr>
          <w:rFonts w:hint="default"/>
          <w:szCs w:val="32"/>
          <w:lang w:eastAsia="zh-Hans"/>
        </w:rPr>
      </w:pPr>
      <w:r>
        <w:rPr>
          <w:rFonts w:hint="eastAsia"/>
          <w:szCs w:val="32"/>
          <w:lang w:val="en-US" w:eastAsia="zh-Hans"/>
        </w:rPr>
        <w:t>表格是一种数据组织的方式</w:t>
      </w:r>
      <w:r>
        <w:rPr>
          <w:rFonts w:hint="default"/>
          <w:szCs w:val="32"/>
          <w:lang w:eastAsia="zh-Hans"/>
        </w:rPr>
        <w:t>，</w:t>
      </w:r>
      <w:r>
        <w:rPr>
          <w:rFonts w:hint="eastAsia"/>
          <w:szCs w:val="32"/>
          <w:lang w:val="en-US" w:eastAsia="zh-Hans"/>
        </w:rPr>
        <w:t>被广泛应用于记录</w:t>
      </w:r>
      <w:r>
        <w:rPr>
          <w:rFonts w:hint="default"/>
          <w:szCs w:val="32"/>
          <w:lang w:eastAsia="zh-Hans"/>
        </w:rPr>
        <w:t>，</w:t>
      </w:r>
      <w:r>
        <w:rPr>
          <w:rFonts w:hint="eastAsia"/>
          <w:szCs w:val="32"/>
          <w:lang w:val="en-US" w:eastAsia="zh-Hans"/>
        </w:rPr>
        <w:t>分析和呈现数据</w:t>
      </w:r>
      <w:r>
        <w:rPr>
          <w:rFonts w:hint="default"/>
          <w:szCs w:val="32"/>
          <w:lang w:eastAsia="zh-Hans"/>
        </w:rPr>
        <w:t>。</w:t>
      </w:r>
      <w:r>
        <w:rPr>
          <w:rFonts w:hint="eastAsia"/>
          <w:szCs w:val="32"/>
          <w:lang w:val="en-US" w:eastAsia="zh-Hans"/>
        </w:rPr>
        <w:t>可以更好的将大量数据集合在一起进行直观的展示</w:t>
      </w:r>
      <w:r>
        <w:rPr>
          <w:rFonts w:hint="default"/>
          <w:szCs w:val="32"/>
          <w:lang w:eastAsia="zh-Hans"/>
        </w:rPr>
        <w:t>。</w:t>
      </w:r>
      <w:r>
        <w:rPr>
          <w:rFonts w:hint="eastAsia"/>
          <w:szCs w:val="32"/>
          <w:lang w:val="en-US" w:eastAsia="zh-Hans"/>
        </w:rPr>
        <w:t>不同于常规的文本语句</w:t>
      </w:r>
      <w:r>
        <w:rPr>
          <w:rFonts w:hint="default"/>
          <w:szCs w:val="32"/>
          <w:lang w:eastAsia="zh-Hans"/>
        </w:rPr>
        <w:t>，</w:t>
      </w:r>
      <w:r>
        <w:rPr>
          <w:rFonts w:hint="eastAsia"/>
          <w:szCs w:val="32"/>
          <w:lang w:val="en-US" w:eastAsia="zh-Hans"/>
        </w:rPr>
        <w:t>表格带有一些具有语义的结构信息例如标题</w:t>
      </w:r>
      <w:r>
        <w:rPr>
          <w:rFonts w:hint="default"/>
          <w:szCs w:val="32"/>
          <w:lang w:eastAsia="zh-Hans"/>
        </w:rPr>
        <w:t>，</w:t>
      </w:r>
      <w:r>
        <w:rPr>
          <w:rFonts w:hint="eastAsia"/>
          <w:szCs w:val="32"/>
          <w:lang w:val="en-US" w:eastAsia="zh-Hans"/>
        </w:rPr>
        <w:t>行和列等</w:t>
      </w:r>
      <w:r>
        <w:rPr>
          <w:rFonts w:hint="default"/>
          <w:szCs w:val="32"/>
          <w:lang w:eastAsia="zh-Hans"/>
        </w:rPr>
        <w:t>，</w:t>
      </w:r>
      <w:r>
        <w:rPr>
          <w:rFonts w:hint="eastAsia"/>
          <w:szCs w:val="32"/>
          <w:lang w:val="en-US" w:eastAsia="zh-Hans"/>
        </w:rPr>
        <w:t>因此不能简单的将预训练语言模型直接应用在表格型数据上</w:t>
      </w:r>
      <w:r>
        <w:rPr>
          <w:rFonts w:hint="default"/>
          <w:szCs w:val="32"/>
          <w:lang w:eastAsia="zh-Hans"/>
        </w:rPr>
        <w:t>。</w:t>
      </w:r>
      <w:r>
        <w:rPr>
          <w:rFonts w:hint="eastAsia"/>
          <w:szCs w:val="32"/>
          <w:lang w:val="en-US" w:eastAsia="zh-Hans"/>
        </w:rPr>
        <w:t>在这样的背景下有许多先前的工作对于预训练模型进行了更多的表格优化的预训练方法</w:t>
      </w:r>
      <w:r>
        <w:rPr>
          <w:rFonts w:hint="default"/>
          <w:szCs w:val="32"/>
          <w:lang w:eastAsia="zh-Hans"/>
        </w:rPr>
        <w:t>。</w:t>
      </w:r>
    </w:p>
    <w:p>
      <w:pPr>
        <w:spacing w:before="260" w:after="260" w:line="400" w:lineRule="exact"/>
        <w:ind w:firstLine="480" w:firstLineChars="200"/>
        <w:outlineLvl w:val="2"/>
        <w:rPr>
          <w:rFonts w:hint="default"/>
          <w:szCs w:val="32"/>
          <w:lang w:eastAsia="zh-Hans"/>
        </w:rPr>
      </w:pPr>
      <w:bookmarkStart w:id="1" w:name="_GoBack"/>
      <w:bookmarkEnd w:id="1"/>
    </w:p>
    <w:p>
      <w:pPr>
        <w:spacing w:before="260" w:after="260" w:line="400" w:lineRule="exact"/>
        <w:outlineLvl w:val="2"/>
        <w:rPr>
          <w:rFonts w:hint="default" w:ascii="黑体" w:hAnsi="黑体" w:eastAsia="黑体"/>
          <w:b/>
          <w:bCs/>
          <w:sz w:val="28"/>
          <w:szCs w:val="36"/>
          <w:lang w:val="en-US" w:eastAsia="zh-CN"/>
        </w:rPr>
      </w:pPr>
    </w:p>
    <w:p>
      <w:pPr>
        <w:spacing w:before="260" w:after="260" w:line="400" w:lineRule="exact"/>
        <w:outlineLvl w:val="2"/>
        <w:rPr>
          <w:rFonts w:ascii="Arial" w:hAnsi="Arial"/>
          <w:shd w:val="clear" w:color="auto" w:fill="FFFFFF"/>
        </w:rPr>
      </w:pPr>
      <w:r>
        <w:rPr>
          <w:rFonts w:hint="eastAsia" w:ascii="黑体" w:hAnsi="黑体" w:eastAsia="黑体"/>
          <w:b/>
          <w:bCs/>
          <w:sz w:val="28"/>
          <w:szCs w:val="36"/>
          <w:lang w:val="en-US" w:eastAsia="zh-CN"/>
        </w:rPr>
        <w:t>日常任务规划</w:t>
      </w:r>
      <w:r>
        <w:rPr>
          <w:rFonts w:ascii="Arial" w:hAnsi="Arial"/>
          <w:shd w:val="clear" w:color="auto" w:fill="FFFFFF"/>
        </w:rPr>
        <w:tab/>
      </w:r>
    </w:p>
    <w:p>
      <w:pPr>
        <w:spacing w:before="260" w:after="260" w:line="400" w:lineRule="exact"/>
        <w:outlineLvl w:val="2"/>
        <w:rPr>
          <w:rFonts w:ascii="Arial" w:hAnsi="Arial"/>
          <w:shd w:val="clear" w:color="auto" w:fill="FFFFFF"/>
        </w:rPr>
      </w:pPr>
    </w:p>
    <w:p>
      <w:pPr>
        <w:pStyle w:val="22"/>
        <w:spacing w:before="260" w:after="260"/>
        <w:ind w:right="1123"/>
        <w:outlineLvl w:val="1"/>
        <w:rPr>
          <w:rFonts w:ascii="Arial" w:hAnsi="Arial"/>
          <w:shd w:val="clear" w:color="auto" w:fill="FFFFFF"/>
        </w:rPr>
      </w:pPr>
      <w:r>
        <w:rPr>
          <w:rFonts w:hint="eastAsia"/>
          <w:lang w:val="en-US" w:eastAsia="zh-CN"/>
        </w:rPr>
        <w:t>参考文献</w:t>
      </w:r>
    </w:p>
    <w:sectPr>
      <w:endnotePr>
        <w:numFmt w:val="decimal"/>
      </w:endnotePr>
      <w:type w:val="evenPage"/>
      <w:pgSz w:w="11906" w:h="16838"/>
      <w:pgMar w:top="1134" w:right="1418" w:bottom="1134" w:left="141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6">
    <w:p/>
  </w:endnote>
  <w:endnote w:type="continuationSeparator" w:id="27">
    <w:p/>
  </w:endnote>
  <w:endnote w:id="0">
    <w:p>
      <w:pPr>
        <w:rPr>
          <w:rFonts w:hint="default" w:ascii="Times New Roman" w:hAnsi="Times New Roman" w:cs="Times New Roman"/>
          <w:color w:val="auto"/>
          <w:sz w:val="24"/>
          <w:szCs w:val="24"/>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Helvetica Neue" w:cs="Times New Roman"/>
          <w:color w:val="auto"/>
          <w:kern w:val="0"/>
          <w:sz w:val="24"/>
          <w:szCs w:val="24"/>
          <w:shd w:val="clear" w:color="auto" w:fill="FFFFFF"/>
          <w:lang w:bidi="ar"/>
        </w:rPr>
        <w:t>Bhargava, P., &amp; Ng, V. (2022). Commonsense Knowledge Reasoning and Generation with Pre-trained Language Models: A Survey. </w:t>
      </w:r>
      <w:r>
        <w:rPr>
          <w:rStyle w:val="13"/>
          <w:rFonts w:hint="default" w:ascii="Times New Roman" w:hAnsi="Times New Roman" w:eastAsia="Helvetica Neue" w:cs="Times New Roman"/>
          <w:iCs/>
          <w:color w:val="auto"/>
          <w:kern w:val="0"/>
          <w:sz w:val="24"/>
          <w:szCs w:val="24"/>
          <w:lang w:bidi="ar"/>
        </w:rPr>
        <w:t>AAAI Conference on Artificial Intelligence</w:t>
      </w:r>
      <w:r>
        <w:rPr>
          <w:rFonts w:hint="default" w:ascii="Times New Roman" w:hAnsi="Times New Roman" w:eastAsia="Helvetica Neue" w:cs="Times New Roman"/>
          <w:color w:val="auto"/>
          <w:kern w:val="0"/>
          <w:sz w:val="24"/>
          <w:szCs w:val="24"/>
          <w:shd w:val="clear" w:color="auto" w:fill="FFFFFF"/>
          <w:lang w:bidi="ar"/>
        </w:rPr>
        <w:t>.</w:t>
      </w:r>
    </w:p>
    <w:p>
      <w:pPr>
        <w:pStyle w:val="3"/>
        <w:rPr>
          <w:rFonts w:hint="default" w:ascii="Times New Roman" w:hAnsi="Times New Roman" w:cs="Times New Roman"/>
          <w:color w:val="auto"/>
          <w:sz w:val="24"/>
          <w:szCs w:val="24"/>
        </w:rPr>
      </w:pPr>
    </w:p>
  </w:endnote>
  <w:endnote w:id="1">
    <w:p>
      <w:pPr>
        <w:rPr>
          <w:rFonts w:hint="default" w:ascii="Times New Roman" w:hAnsi="Times New Roman" w:cs="Times New Roman"/>
          <w:color w:val="auto"/>
          <w:sz w:val="24"/>
          <w:szCs w:val="24"/>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Helvetica Neue" w:cs="Times New Roman"/>
          <w:color w:val="auto"/>
          <w:kern w:val="0"/>
          <w:sz w:val="24"/>
          <w:szCs w:val="24"/>
          <w:shd w:val="clear" w:color="auto" w:fill="FFFFFF"/>
          <w:lang w:bidi="ar"/>
        </w:rPr>
        <w:t>Liu, H., &amp; Singh, P. (2004). Commonsense Reasoning in and Over Natural Language. </w:t>
      </w:r>
      <w:r>
        <w:rPr>
          <w:rStyle w:val="13"/>
          <w:rFonts w:hint="default" w:ascii="Times New Roman" w:hAnsi="Times New Roman" w:eastAsia="Helvetica Neue" w:cs="Times New Roman"/>
          <w:iCs/>
          <w:color w:val="auto"/>
          <w:kern w:val="0"/>
          <w:sz w:val="24"/>
          <w:szCs w:val="24"/>
          <w:lang w:bidi="ar"/>
        </w:rPr>
        <w:t>International Conference on Knowledge-Based Intelligent Information &amp; Engineering Systems</w:t>
      </w:r>
      <w:r>
        <w:rPr>
          <w:rFonts w:hint="default" w:ascii="Times New Roman" w:hAnsi="Times New Roman" w:eastAsia="Helvetica Neue" w:cs="Times New Roman"/>
          <w:color w:val="auto"/>
          <w:kern w:val="0"/>
          <w:sz w:val="24"/>
          <w:szCs w:val="24"/>
          <w:shd w:val="clear" w:color="auto" w:fill="FFFFFF"/>
          <w:lang w:bidi="ar"/>
        </w:rPr>
        <w:t>.</w:t>
      </w:r>
    </w:p>
    <w:p>
      <w:pPr>
        <w:pStyle w:val="3"/>
        <w:rPr>
          <w:rFonts w:hint="default" w:ascii="Times New Roman" w:hAnsi="Times New Roman" w:cs="Times New Roman"/>
          <w:color w:val="auto"/>
          <w:sz w:val="24"/>
          <w:szCs w:val="24"/>
        </w:rPr>
      </w:pPr>
    </w:p>
  </w:endnote>
  <w:endnote w:id="2">
    <w:p>
      <w:pPr>
        <w:rPr>
          <w:rFonts w:hint="default" w:ascii="Times New Roman" w:hAnsi="Times New Roman" w:cs="Times New Roman"/>
          <w:color w:val="auto"/>
          <w:sz w:val="24"/>
          <w:szCs w:val="24"/>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Helvetica Neue" w:cs="Times New Roman"/>
          <w:color w:val="auto"/>
          <w:kern w:val="0"/>
          <w:sz w:val="24"/>
          <w:szCs w:val="24"/>
          <w:shd w:val="clear" w:color="auto" w:fill="FFFFFF"/>
          <w:lang w:bidi="ar"/>
        </w:rPr>
        <w:t>Zang, L., Cao, C., Cao, Y., Wu, Y., &amp; Cao, C. (2013). A Survey of Commonsense Knowledge Acquisition. </w:t>
      </w:r>
      <w:r>
        <w:rPr>
          <w:rStyle w:val="13"/>
          <w:rFonts w:hint="default" w:ascii="Times New Roman" w:hAnsi="Times New Roman" w:eastAsia="Helvetica Neue" w:cs="Times New Roman"/>
          <w:iCs/>
          <w:color w:val="auto"/>
          <w:kern w:val="0"/>
          <w:sz w:val="24"/>
          <w:szCs w:val="24"/>
          <w:lang w:bidi="ar"/>
        </w:rPr>
        <w:t>Journal of Computer Science and Technology, 28</w:t>
      </w:r>
      <w:r>
        <w:rPr>
          <w:rFonts w:hint="default" w:ascii="Times New Roman" w:hAnsi="Times New Roman" w:eastAsia="Helvetica Neue" w:cs="Times New Roman"/>
          <w:color w:val="auto"/>
          <w:kern w:val="0"/>
          <w:sz w:val="24"/>
          <w:szCs w:val="24"/>
          <w:shd w:val="clear" w:color="auto" w:fill="FFFFFF"/>
          <w:lang w:bidi="ar"/>
        </w:rPr>
        <w:t>, 689 - 719.</w:t>
      </w:r>
    </w:p>
    <w:p>
      <w:pPr>
        <w:pStyle w:val="3"/>
        <w:rPr>
          <w:rFonts w:hint="default" w:ascii="Times New Roman" w:hAnsi="Times New Roman" w:cs="Times New Roman"/>
          <w:color w:val="auto"/>
          <w:sz w:val="24"/>
          <w:szCs w:val="24"/>
        </w:rPr>
      </w:pPr>
    </w:p>
  </w:endnote>
  <w:endnote w:id="3">
    <w:p>
      <w:pPr>
        <w:pStyle w:val="3"/>
        <w:snapToGrid w:val="0"/>
        <w:rPr>
          <w:rFonts w:hint="default" w:ascii="Times New Roman" w:hAnsi="Times New Roman" w:cs="Times New Roman"/>
          <w:color w:val="auto"/>
          <w:sz w:val="24"/>
          <w:szCs w:val="24"/>
          <w:shd w:val="clear" w:color="auto"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shd w:val="clear" w:color="auto" w:fill="FFFFFF"/>
        </w:rPr>
        <w:t>Tincoff, R., &amp; Jusczyk, P.W. (1999). Some Beginnings of Word Comprehension in 6-Month-Olds. </w:t>
      </w:r>
      <w:r>
        <w:rPr>
          <w:rFonts w:hint="default" w:ascii="Times New Roman" w:hAnsi="Times New Roman" w:cs="Times New Roman"/>
          <w:i/>
          <w:iCs/>
          <w:color w:val="auto"/>
          <w:sz w:val="24"/>
          <w:szCs w:val="24"/>
        </w:rPr>
        <w:t>Psychological Science, 10</w:t>
      </w:r>
      <w:r>
        <w:rPr>
          <w:rFonts w:hint="default" w:ascii="Times New Roman" w:hAnsi="Times New Roman" w:cs="Times New Roman"/>
          <w:color w:val="auto"/>
          <w:sz w:val="24"/>
          <w:szCs w:val="24"/>
          <w:shd w:val="clear" w:color="auto" w:fill="FFFFFF"/>
        </w:rPr>
        <w:t>, 172 - 175.</w:t>
      </w:r>
    </w:p>
    <w:p>
      <w:pPr>
        <w:pStyle w:val="3"/>
        <w:snapToGrid w:val="0"/>
        <w:rPr>
          <w:rFonts w:hint="default" w:ascii="Times New Roman" w:hAnsi="Times New Roman" w:cs="Times New Roman"/>
          <w:color w:val="auto"/>
          <w:sz w:val="24"/>
          <w:szCs w:val="24"/>
          <w:shd w:val="clear" w:color="auto" w:fill="FFFFFF"/>
        </w:rPr>
      </w:pPr>
    </w:p>
  </w:endnote>
  <w:endnote w:id="4">
    <w:p>
      <w:pPr>
        <w:pStyle w:val="3"/>
        <w:snapToGrid w:val="0"/>
        <w:rPr>
          <w:rFonts w:hint="default" w:ascii="Times New Roman" w:hAnsi="Times New Roman" w:cs="Times New Roman"/>
          <w:color w:val="auto"/>
          <w:sz w:val="24"/>
          <w:szCs w:val="24"/>
          <w:shd w:val="clear" w:color="auto"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shd w:val="clear" w:color="auto" w:fill="FFFFFF"/>
        </w:rPr>
        <w:t>Petroni, F., Rocktäschel, T., Lewis, P., Bakhtin, A., Wu, Y., Miller, A.H., &amp; Riedel, S. (2019). Language Models as Knowledge Bases? </w:t>
      </w:r>
      <w:r>
        <w:rPr>
          <w:rFonts w:hint="default" w:ascii="Times New Roman" w:hAnsi="Times New Roman" w:cs="Times New Roman"/>
          <w:i/>
          <w:iCs/>
          <w:color w:val="auto"/>
          <w:sz w:val="24"/>
          <w:szCs w:val="24"/>
        </w:rPr>
        <w:t>ArXiv, abs/1909.01066</w:t>
      </w:r>
      <w:r>
        <w:rPr>
          <w:rFonts w:hint="default" w:ascii="Times New Roman" w:hAnsi="Times New Roman" w:cs="Times New Roman"/>
          <w:color w:val="auto"/>
          <w:sz w:val="24"/>
          <w:szCs w:val="24"/>
          <w:shd w:val="clear" w:color="auto" w:fill="FFFFFF"/>
        </w:rPr>
        <w:t>.</w:t>
      </w:r>
    </w:p>
    <w:p>
      <w:pPr>
        <w:pStyle w:val="3"/>
        <w:snapToGrid w:val="0"/>
        <w:rPr>
          <w:rFonts w:hint="default" w:ascii="Times New Roman" w:hAnsi="Times New Roman" w:cs="Times New Roman"/>
          <w:color w:val="auto"/>
          <w:sz w:val="24"/>
          <w:szCs w:val="24"/>
          <w:shd w:val="clear" w:color="auto" w:fill="FFFFFF"/>
        </w:rPr>
      </w:pPr>
    </w:p>
  </w:endnote>
  <w:endnote w:id="5">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Rajani, N., McCann, B., Xiong, C., &amp; Socher, R. (2019). Explain Yourself! Leveraging Language Models for Commonsense Reasoning. </w:t>
      </w:r>
      <w:r>
        <w:rPr>
          <w:rStyle w:val="13"/>
          <w:rFonts w:hint="default" w:ascii="Times New Roman" w:hAnsi="Times New Roman" w:eastAsia="Arial" w:cs="Times New Roman"/>
          <w:i/>
          <w:iCs/>
          <w:caps w:val="0"/>
          <w:color w:val="auto"/>
          <w:spacing w:val="0"/>
          <w:sz w:val="24"/>
          <w:szCs w:val="24"/>
        </w:rPr>
        <w:t>Annual Meeting of the Association for Computational Linguistics</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6">
    <w:p>
      <w:pPr>
        <w:pStyle w:val="3"/>
        <w:snapToGrid w:val="0"/>
        <w:rPr>
          <w:rFonts w:hint="default" w:ascii="Times New Roman" w:hAnsi="Times New Roman" w:cs="Times New Roman"/>
          <w:color w:val="auto"/>
          <w:sz w:val="24"/>
          <w:szCs w:val="24"/>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Xu, F.F., Lin, B., &amp; Zhu, K.Q. (2017). Automatic Extraction of Commonsense LocatedNear Knowledge. </w:t>
      </w:r>
      <w:r>
        <w:rPr>
          <w:rStyle w:val="13"/>
          <w:rFonts w:hint="default" w:ascii="Times New Roman" w:hAnsi="Times New Roman" w:eastAsia="Arial" w:cs="Times New Roman"/>
          <w:i/>
          <w:iCs/>
          <w:caps w:val="0"/>
          <w:color w:val="auto"/>
          <w:spacing w:val="0"/>
          <w:sz w:val="24"/>
          <w:szCs w:val="24"/>
        </w:rPr>
        <w:t>Annual Meeting of the Association for Computational Linguistics</w:t>
      </w:r>
      <w:r>
        <w:rPr>
          <w:rFonts w:hint="default" w:ascii="Times New Roman" w:hAnsi="Times New Roman" w:eastAsia="Arial" w:cs="Times New Roman"/>
          <w:i w:val="0"/>
          <w:iCs w:val="0"/>
          <w:caps w:val="0"/>
          <w:color w:val="auto"/>
          <w:spacing w:val="0"/>
          <w:sz w:val="24"/>
          <w:szCs w:val="24"/>
          <w:shd w:val="clear" w:fill="FFFFFF"/>
        </w:rPr>
        <w:t>.</w:t>
      </w:r>
    </w:p>
  </w:endnote>
  <w:endnote w:id="7">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Zellers, R., Bisk, Y., Schwartz, R., &amp; Choi, Y. (2018). SWAG: A Large-Scale Adversarial Dataset for Grounded Commonsense Inference. </w:t>
      </w:r>
      <w:r>
        <w:rPr>
          <w:rStyle w:val="13"/>
          <w:rFonts w:hint="default" w:ascii="Times New Roman" w:hAnsi="Times New Roman" w:eastAsia="Arial" w:cs="Times New Roman"/>
          <w:i/>
          <w:iCs/>
          <w:caps w:val="0"/>
          <w:color w:val="auto"/>
          <w:spacing w:val="0"/>
          <w:sz w:val="24"/>
          <w:szCs w:val="24"/>
        </w:rPr>
        <w:t>Conference on Empirical Methods in Natural Language Processing</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8">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Lin, B., Xu, F.F., Zhu, K.Q., &amp; Hwang, S. (2018). Mining Cross-Cultural Differences and Similarities in Social Media. </w:t>
      </w:r>
      <w:r>
        <w:rPr>
          <w:rStyle w:val="13"/>
          <w:rFonts w:hint="default" w:ascii="Times New Roman" w:hAnsi="Times New Roman" w:eastAsia="Arial" w:cs="Times New Roman"/>
          <w:i/>
          <w:iCs/>
          <w:caps w:val="0"/>
          <w:color w:val="auto"/>
          <w:spacing w:val="0"/>
          <w:sz w:val="24"/>
          <w:szCs w:val="24"/>
        </w:rPr>
        <w:t>Annual Meeting of the Association for Computational Linguistics</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9">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Shridhar, M., Yuan, X., Côté, M., Bisk, Y., Trischler, A., &amp; Hausknecht, M.J. (2020). ALFWorld: Aligning Text and Embodied Environments for Interactive Learning. </w:t>
      </w:r>
      <w:r>
        <w:rPr>
          <w:rStyle w:val="13"/>
          <w:rFonts w:hint="default" w:ascii="Times New Roman" w:hAnsi="Times New Roman" w:eastAsia="Arial" w:cs="Times New Roman"/>
          <w:i/>
          <w:iCs/>
          <w:caps w:val="0"/>
          <w:color w:val="auto"/>
          <w:spacing w:val="0"/>
          <w:sz w:val="24"/>
          <w:szCs w:val="24"/>
        </w:rPr>
        <w:t>ArXiv, abs/2010.03768</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10">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Wang, R., Jansen, P.A., Côté, M., &amp; Ammanabrolu, P. (2022). ScienceWorld: Is your Agent Smarter than a 5th Grader? </w:t>
      </w:r>
      <w:r>
        <w:rPr>
          <w:rStyle w:val="13"/>
          <w:rFonts w:hint="default" w:ascii="Times New Roman" w:hAnsi="Times New Roman" w:eastAsia="Arial" w:cs="Times New Roman"/>
          <w:i/>
          <w:iCs/>
          <w:caps w:val="0"/>
          <w:color w:val="auto"/>
          <w:spacing w:val="0"/>
          <w:sz w:val="24"/>
          <w:szCs w:val="24"/>
        </w:rPr>
        <w:t>Conference on Empirical Methods in Natural Language Processing</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11">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Ahn, M., Brohan, A., Brown, N., Chebotar, Y., Cortes, O., David, B., Finn, C., Gopalakrishnan, K., Hausman, K., Herzog, A., Ho, D., Hsu, J., Ibarz, J., Ichter, B., Irpan, A., Jang, E., Ruano, R.J., Jeffrey, K., Jesmonth, S., Joshi, N.J., Julian, R.C., Kalashnikov, D., Kuang, Y., Lee, K., Levine, S., Lu, Y., Luu, L., Parada, C., Pastor, P., Quiambao, J., Rao, K., Rettinghouse, J., Reyes, D.M., Sermanet, P., Sievers, N., Tan, C., Toshev, A., Vanhoucke, V., Xia, F., Xiao, T., Xu, P., Xu, S., &amp; Yan, M. (2022). Do As I Can, Not As I Say: Grounding Language in Robotic Affordances. </w:t>
      </w:r>
      <w:r>
        <w:rPr>
          <w:rStyle w:val="13"/>
          <w:rFonts w:hint="default" w:ascii="Times New Roman" w:hAnsi="Times New Roman" w:eastAsia="Arial" w:cs="Times New Roman"/>
          <w:i/>
          <w:iCs/>
          <w:caps w:val="0"/>
          <w:color w:val="auto"/>
          <w:spacing w:val="0"/>
          <w:sz w:val="24"/>
          <w:szCs w:val="24"/>
        </w:rPr>
        <w:t>ArXiv, abs/2204.01691</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12">
    <w:p>
      <w:pPr>
        <w:pStyle w:val="3"/>
        <w:snapToGrid w:val="0"/>
        <w:rPr>
          <w:rFonts w:hint="default" w:ascii="Times New Roman" w:hAnsi="Times New Roman" w:cs="Times New Roman"/>
          <w:color w:val="auto"/>
          <w:sz w:val="24"/>
          <w:szCs w:val="24"/>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Olmo, A., Sreedharan, S., &amp; Kambhampati, S. (2021). GPT3-to-plan: Extracting plans from text using GPT-3. </w:t>
      </w:r>
      <w:r>
        <w:rPr>
          <w:rStyle w:val="13"/>
          <w:rFonts w:hint="default" w:ascii="Times New Roman" w:hAnsi="Times New Roman" w:eastAsia="Arial" w:cs="Times New Roman"/>
          <w:i/>
          <w:iCs/>
          <w:caps w:val="0"/>
          <w:color w:val="auto"/>
          <w:spacing w:val="0"/>
          <w:sz w:val="24"/>
          <w:szCs w:val="24"/>
        </w:rPr>
        <w:t>ArXiv, abs/2106.07131</w:t>
      </w:r>
      <w:r>
        <w:rPr>
          <w:rFonts w:hint="default" w:ascii="Times New Roman" w:hAnsi="Times New Roman" w:eastAsia="Arial" w:cs="Times New Roman"/>
          <w:i w:val="0"/>
          <w:iCs w:val="0"/>
          <w:caps w:val="0"/>
          <w:color w:val="auto"/>
          <w:spacing w:val="0"/>
          <w:sz w:val="24"/>
          <w:szCs w:val="24"/>
          <w:shd w:val="clear" w:fill="FFFFFF"/>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1"/>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26"/>
    <w:endnote w:id="27"/>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YzY2NlY2RkYzNjZjBiMGI3ZTcwNmM5ZWYxYzcyMDMifQ=="/>
  </w:docVars>
  <w:rsids>
    <w:rsidRoot w:val="00F51F0A"/>
    <w:rsid w:val="00010CA7"/>
    <w:rsid w:val="00020F1B"/>
    <w:rsid w:val="00021437"/>
    <w:rsid w:val="000335F6"/>
    <w:rsid w:val="00047160"/>
    <w:rsid w:val="000526A0"/>
    <w:rsid w:val="00065CCE"/>
    <w:rsid w:val="00074266"/>
    <w:rsid w:val="0007686D"/>
    <w:rsid w:val="000849EA"/>
    <w:rsid w:val="000C76E1"/>
    <w:rsid w:val="000D5824"/>
    <w:rsid w:val="000E4DF4"/>
    <w:rsid w:val="001034B0"/>
    <w:rsid w:val="001128C6"/>
    <w:rsid w:val="00112B79"/>
    <w:rsid w:val="0011728F"/>
    <w:rsid w:val="00120B01"/>
    <w:rsid w:val="00127CA6"/>
    <w:rsid w:val="00141ADD"/>
    <w:rsid w:val="0015502E"/>
    <w:rsid w:val="00166617"/>
    <w:rsid w:val="00166CB5"/>
    <w:rsid w:val="001723D2"/>
    <w:rsid w:val="001757C0"/>
    <w:rsid w:val="00184830"/>
    <w:rsid w:val="00185539"/>
    <w:rsid w:val="00191B54"/>
    <w:rsid w:val="001A3235"/>
    <w:rsid w:val="001A3E3A"/>
    <w:rsid w:val="001B103F"/>
    <w:rsid w:val="001C0AC1"/>
    <w:rsid w:val="001E44CA"/>
    <w:rsid w:val="001E778E"/>
    <w:rsid w:val="00200C1E"/>
    <w:rsid w:val="002057BF"/>
    <w:rsid w:val="00206C94"/>
    <w:rsid w:val="00212D85"/>
    <w:rsid w:val="00222214"/>
    <w:rsid w:val="00226017"/>
    <w:rsid w:val="00230940"/>
    <w:rsid w:val="002422DF"/>
    <w:rsid w:val="00261797"/>
    <w:rsid w:val="00263360"/>
    <w:rsid w:val="0026557C"/>
    <w:rsid w:val="00274ABC"/>
    <w:rsid w:val="00277153"/>
    <w:rsid w:val="0028373D"/>
    <w:rsid w:val="00286F51"/>
    <w:rsid w:val="002972B2"/>
    <w:rsid w:val="002A7682"/>
    <w:rsid w:val="002B018B"/>
    <w:rsid w:val="002B07E5"/>
    <w:rsid w:val="002C00A2"/>
    <w:rsid w:val="002D0598"/>
    <w:rsid w:val="002D60AC"/>
    <w:rsid w:val="002E15A0"/>
    <w:rsid w:val="002E351C"/>
    <w:rsid w:val="002E7DBA"/>
    <w:rsid w:val="002F1CEA"/>
    <w:rsid w:val="002F34C9"/>
    <w:rsid w:val="002F6D86"/>
    <w:rsid w:val="002F75BB"/>
    <w:rsid w:val="00301507"/>
    <w:rsid w:val="00304872"/>
    <w:rsid w:val="00331E47"/>
    <w:rsid w:val="003418CF"/>
    <w:rsid w:val="003503B4"/>
    <w:rsid w:val="00361378"/>
    <w:rsid w:val="0037286A"/>
    <w:rsid w:val="00372A4B"/>
    <w:rsid w:val="00374A3E"/>
    <w:rsid w:val="003830F9"/>
    <w:rsid w:val="00395D0B"/>
    <w:rsid w:val="003A37FF"/>
    <w:rsid w:val="003B0012"/>
    <w:rsid w:val="003B1812"/>
    <w:rsid w:val="003D174A"/>
    <w:rsid w:val="003D39DD"/>
    <w:rsid w:val="003E2F93"/>
    <w:rsid w:val="003F22CD"/>
    <w:rsid w:val="003F35AB"/>
    <w:rsid w:val="00413BD6"/>
    <w:rsid w:val="0041403C"/>
    <w:rsid w:val="00433602"/>
    <w:rsid w:val="0043595C"/>
    <w:rsid w:val="0044335B"/>
    <w:rsid w:val="0044483D"/>
    <w:rsid w:val="00444FBA"/>
    <w:rsid w:val="00446ABE"/>
    <w:rsid w:val="00447599"/>
    <w:rsid w:val="00461CDE"/>
    <w:rsid w:val="0046234C"/>
    <w:rsid w:val="0047728D"/>
    <w:rsid w:val="004A4941"/>
    <w:rsid w:val="004A5C57"/>
    <w:rsid w:val="004C2540"/>
    <w:rsid w:val="004C74CE"/>
    <w:rsid w:val="004E251E"/>
    <w:rsid w:val="004F33E5"/>
    <w:rsid w:val="005133CA"/>
    <w:rsid w:val="00514764"/>
    <w:rsid w:val="005161F5"/>
    <w:rsid w:val="0052242D"/>
    <w:rsid w:val="00551852"/>
    <w:rsid w:val="00582362"/>
    <w:rsid w:val="005832EE"/>
    <w:rsid w:val="0059392C"/>
    <w:rsid w:val="005C61CD"/>
    <w:rsid w:val="005D65F9"/>
    <w:rsid w:val="005D7AFB"/>
    <w:rsid w:val="005E1EB4"/>
    <w:rsid w:val="005F20C0"/>
    <w:rsid w:val="005F6EFD"/>
    <w:rsid w:val="006139AF"/>
    <w:rsid w:val="00613A2E"/>
    <w:rsid w:val="00615FF4"/>
    <w:rsid w:val="00620A55"/>
    <w:rsid w:val="00627888"/>
    <w:rsid w:val="00627BF3"/>
    <w:rsid w:val="0064515F"/>
    <w:rsid w:val="00646279"/>
    <w:rsid w:val="00653A91"/>
    <w:rsid w:val="00655776"/>
    <w:rsid w:val="00662753"/>
    <w:rsid w:val="006914E4"/>
    <w:rsid w:val="00696ED4"/>
    <w:rsid w:val="00697806"/>
    <w:rsid w:val="006A17C9"/>
    <w:rsid w:val="006B061F"/>
    <w:rsid w:val="006E0A76"/>
    <w:rsid w:val="006F3B57"/>
    <w:rsid w:val="006F3D36"/>
    <w:rsid w:val="006F66B6"/>
    <w:rsid w:val="00707CD5"/>
    <w:rsid w:val="00713C32"/>
    <w:rsid w:val="0071569B"/>
    <w:rsid w:val="007170CA"/>
    <w:rsid w:val="007238FA"/>
    <w:rsid w:val="00727664"/>
    <w:rsid w:val="00753BE8"/>
    <w:rsid w:val="0078097D"/>
    <w:rsid w:val="00781690"/>
    <w:rsid w:val="00783D7F"/>
    <w:rsid w:val="007928FA"/>
    <w:rsid w:val="007959C5"/>
    <w:rsid w:val="00796A04"/>
    <w:rsid w:val="007A025D"/>
    <w:rsid w:val="007A379A"/>
    <w:rsid w:val="007B0567"/>
    <w:rsid w:val="007E082E"/>
    <w:rsid w:val="007E7446"/>
    <w:rsid w:val="007F1D10"/>
    <w:rsid w:val="007F2FF7"/>
    <w:rsid w:val="007F7E2D"/>
    <w:rsid w:val="00803A65"/>
    <w:rsid w:val="00813D22"/>
    <w:rsid w:val="008140E1"/>
    <w:rsid w:val="00815095"/>
    <w:rsid w:val="00815B4E"/>
    <w:rsid w:val="00834D2A"/>
    <w:rsid w:val="0084405A"/>
    <w:rsid w:val="00850B35"/>
    <w:rsid w:val="00855C68"/>
    <w:rsid w:val="00861B04"/>
    <w:rsid w:val="00863264"/>
    <w:rsid w:val="008641F1"/>
    <w:rsid w:val="008704B9"/>
    <w:rsid w:val="00872C68"/>
    <w:rsid w:val="00876AC6"/>
    <w:rsid w:val="008813CE"/>
    <w:rsid w:val="00882563"/>
    <w:rsid w:val="008877DD"/>
    <w:rsid w:val="00893EC1"/>
    <w:rsid w:val="00896E5B"/>
    <w:rsid w:val="008A0E4C"/>
    <w:rsid w:val="008A33CF"/>
    <w:rsid w:val="008A3BD3"/>
    <w:rsid w:val="008A4626"/>
    <w:rsid w:val="008C3E18"/>
    <w:rsid w:val="008D38B4"/>
    <w:rsid w:val="008D3E3B"/>
    <w:rsid w:val="008E583D"/>
    <w:rsid w:val="008E7F8A"/>
    <w:rsid w:val="008F19FC"/>
    <w:rsid w:val="008F4965"/>
    <w:rsid w:val="00907C74"/>
    <w:rsid w:val="00914600"/>
    <w:rsid w:val="00915B44"/>
    <w:rsid w:val="00920CF2"/>
    <w:rsid w:val="00936390"/>
    <w:rsid w:val="00954652"/>
    <w:rsid w:val="00960923"/>
    <w:rsid w:val="009645BF"/>
    <w:rsid w:val="009670C3"/>
    <w:rsid w:val="00995ACB"/>
    <w:rsid w:val="009A0E3A"/>
    <w:rsid w:val="009C36D4"/>
    <w:rsid w:val="009C5524"/>
    <w:rsid w:val="009E404F"/>
    <w:rsid w:val="009F6301"/>
    <w:rsid w:val="00A00418"/>
    <w:rsid w:val="00A07FD5"/>
    <w:rsid w:val="00A12CA7"/>
    <w:rsid w:val="00A215CA"/>
    <w:rsid w:val="00A346DF"/>
    <w:rsid w:val="00A45121"/>
    <w:rsid w:val="00A462CB"/>
    <w:rsid w:val="00A508B9"/>
    <w:rsid w:val="00A50F7A"/>
    <w:rsid w:val="00A5384F"/>
    <w:rsid w:val="00A66D51"/>
    <w:rsid w:val="00A723CD"/>
    <w:rsid w:val="00A74C32"/>
    <w:rsid w:val="00A75F0E"/>
    <w:rsid w:val="00A93F3B"/>
    <w:rsid w:val="00AA227D"/>
    <w:rsid w:val="00AA24C5"/>
    <w:rsid w:val="00AA492D"/>
    <w:rsid w:val="00AB1983"/>
    <w:rsid w:val="00AC555B"/>
    <w:rsid w:val="00AE2F33"/>
    <w:rsid w:val="00AE61F3"/>
    <w:rsid w:val="00AF0956"/>
    <w:rsid w:val="00AF0BC4"/>
    <w:rsid w:val="00AF7A72"/>
    <w:rsid w:val="00B03AEF"/>
    <w:rsid w:val="00B21C18"/>
    <w:rsid w:val="00B34673"/>
    <w:rsid w:val="00B4328B"/>
    <w:rsid w:val="00B47A3F"/>
    <w:rsid w:val="00B7012D"/>
    <w:rsid w:val="00B70766"/>
    <w:rsid w:val="00B74E13"/>
    <w:rsid w:val="00B929DD"/>
    <w:rsid w:val="00B9593C"/>
    <w:rsid w:val="00B96F2D"/>
    <w:rsid w:val="00BA5A4A"/>
    <w:rsid w:val="00BB0007"/>
    <w:rsid w:val="00BB6381"/>
    <w:rsid w:val="00BB77EE"/>
    <w:rsid w:val="00BC0408"/>
    <w:rsid w:val="00BC24C3"/>
    <w:rsid w:val="00BD6BDE"/>
    <w:rsid w:val="00BE068C"/>
    <w:rsid w:val="00BF15F8"/>
    <w:rsid w:val="00BF29C1"/>
    <w:rsid w:val="00BF2F7E"/>
    <w:rsid w:val="00C064EC"/>
    <w:rsid w:val="00C119A6"/>
    <w:rsid w:val="00C24BA6"/>
    <w:rsid w:val="00C34DFB"/>
    <w:rsid w:val="00C42583"/>
    <w:rsid w:val="00C42714"/>
    <w:rsid w:val="00C5175F"/>
    <w:rsid w:val="00C52B9F"/>
    <w:rsid w:val="00C64EC6"/>
    <w:rsid w:val="00C66B4E"/>
    <w:rsid w:val="00C74676"/>
    <w:rsid w:val="00C74954"/>
    <w:rsid w:val="00C74A16"/>
    <w:rsid w:val="00C8540B"/>
    <w:rsid w:val="00C93CE5"/>
    <w:rsid w:val="00CA7E7A"/>
    <w:rsid w:val="00CB4827"/>
    <w:rsid w:val="00CB62F8"/>
    <w:rsid w:val="00CC1F79"/>
    <w:rsid w:val="00CC3511"/>
    <w:rsid w:val="00CD3D18"/>
    <w:rsid w:val="00CD7A6B"/>
    <w:rsid w:val="00CE2079"/>
    <w:rsid w:val="00CE3FA6"/>
    <w:rsid w:val="00CF366D"/>
    <w:rsid w:val="00D02C33"/>
    <w:rsid w:val="00D04456"/>
    <w:rsid w:val="00D10D2C"/>
    <w:rsid w:val="00D3763A"/>
    <w:rsid w:val="00D44F67"/>
    <w:rsid w:val="00D60F88"/>
    <w:rsid w:val="00D61934"/>
    <w:rsid w:val="00D70EF7"/>
    <w:rsid w:val="00D72B84"/>
    <w:rsid w:val="00D74779"/>
    <w:rsid w:val="00D817AD"/>
    <w:rsid w:val="00D91808"/>
    <w:rsid w:val="00D92276"/>
    <w:rsid w:val="00DA4010"/>
    <w:rsid w:val="00DA4B73"/>
    <w:rsid w:val="00DB400A"/>
    <w:rsid w:val="00DC239A"/>
    <w:rsid w:val="00DE0D1E"/>
    <w:rsid w:val="00DE6378"/>
    <w:rsid w:val="00DE753D"/>
    <w:rsid w:val="00DF29AA"/>
    <w:rsid w:val="00E0613B"/>
    <w:rsid w:val="00E11C19"/>
    <w:rsid w:val="00E14E8A"/>
    <w:rsid w:val="00E1729E"/>
    <w:rsid w:val="00E45977"/>
    <w:rsid w:val="00E60783"/>
    <w:rsid w:val="00E64E1E"/>
    <w:rsid w:val="00E71B9F"/>
    <w:rsid w:val="00E7265B"/>
    <w:rsid w:val="00E81028"/>
    <w:rsid w:val="00E82CB9"/>
    <w:rsid w:val="00E91050"/>
    <w:rsid w:val="00E92FA6"/>
    <w:rsid w:val="00E93536"/>
    <w:rsid w:val="00E9427D"/>
    <w:rsid w:val="00E967BA"/>
    <w:rsid w:val="00EA2EB5"/>
    <w:rsid w:val="00EB0CE5"/>
    <w:rsid w:val="00EC0003"/>
    <w:rsid w:val="00EC4F66"/>
    <w:rsid w:val="00EC4FEC"/>
    <w:rsid w:val="00ED11EE"/>
    <w:rsid w:val="00EE2226"/>
    <w:rsid w:val="00EE777C"/>
    <w:rsid w:val="00EF1B05"/>
    <w:rsid w:val="00EF711C"/>
    <w:rsid w:val="00F0445C"/>
    <w:rsid w:val="00F052DB"/>
    <w:rsid w:val="00F07A7B"/>
    <w:rsid w:val="00F12EA6"/>
    <w:rsid w:val="00F1708A"/>
    <w:rsid w:val="00F17F0A"/>
    <w:rsid w:val="00F233A3"/>
    <w:rsid w:val="00F31526"/>
    <w:rsid w:val="00F373B6"/>
    <w:rsid w:val="00F401B1"/>
    <w:rsid w:val="00F4365E"/>
    <w:rsid w:val="00F51F0A"/>
    <w:rsid w:val="00F52ECF"/>
    <w:rsid w:val="00F553AE"/>
    <w:rsid w:val="00F576B4"/>
    <w:rsid w:val="00F60383"/>
    <w:rsid w:val="00F719E7"/>
    <w:rsid w:val="00F77CF4"/>
    <w:rsid w:val="00F817F2"/>
    <w:rsid w:val="00F95CB0"/>
    <w:rsid w:val="00FA1A90"/>
    <w:rsid w:val="00FA5D2F"/>
    <w:rsid w:val="00FD3425"/>
    <w:rsid w:val="00FD3495"/>
    <w:rsid w:val="00FE16F8"/>
    <w:rsid w:val="00FE510D"/>
    <w:rsid w:val="088B199C"/>
    <w:rsid w:val="0941662A"/>
    <w:rsid w:val="3FFF8215"/>
    <w:rsid w:val="46D209EB"/>
    <w:rsid w:val="4CA41E94"/>
    <w:rsid w:val="5A1D5DC3"/>
    <w:rsid w:val="6E874A9D"/>
    <w:rsid w:val="72AF502A"/>
    <w:rsid w:val="7A400B4E"/>
    <w:rsid w:val="7EB7A8CC"/>
    <w:rsid w:val="7FB1DDD7"/>
    <w:rsid w:val="7FDFCFA4"/>
    <w:rsid w:val="93FF8421"/>
    <w:rsid w:val="B51D894B"/>
    <w:rsid w:val="BA67034C"/>
    <w:rsid w:val="BEB5699C"/>
    <w:rsid w:val="BFF7C2FA"/>
    <w:rsid w:val="DECFD5E8"/>
    <w:rsid w:val="DFFBA551"/>
    <w:rsid w:val="DFFDA362"/>
    <w:rsid w:val="EBDA5D7D"/>
    <w:rsid w:val="EE2E3FD1"/>
    <w:rsid w:val="FB3FF030"/>
    <w:rsid w:val="FF5102A8"/>
    <w:rsid w:val="FF7F2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color w:val="2E3033"/>
      <w:kern w:val="2"/>
      <w:sz w:val="24"/>
      <w:szCs w:val="24"/>
      <w:lang w:val="en-US" w:eastAsia="zh-CN" w:bidi="ar-SA"/>
    </w:rPr>
  </w:style>
  <w:style w:type="paragraph" w:styleId="2">
    <w:name w:val="heading 1"/>
    <w:basedOn w:val="1"/>
    <w:next w:val="1"/>
    <w:link w:val="19"/>
    <w:qFormat/>
    <w:uiPriority w:val="9"/>
    <w:pPr>
      <w:spacing w:before="100" w:beforeAutospacing="1" w:after="100" w:afterAutospacing="1"/>
      <w:outlineLvl w:val="0"/>
    </w:pPr>
    <w:rPr>
      <w:rFonts w:ascii="宋体" w:hAnsi="宋体" w:eastAsia="黑体" w:cs="宋体"/>
      <w:b/>
      <w:bCs/>
      <w:kern w:val="36"/>
      <w:sz w:val="44"/>
      <w:szCs w:val="48"/>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endnote text"/>
    <w:basedOn w:val="1"/>
    <w:qFormat/>
    <w:uiPriority w:val="0"/>
    <w:pPr>
      <w:snapToGrid w:val="0"/>
    </w:pPr>
  </w:style>
  <w:style w:type="paragraph" w:styleId="4">
    <w:name w:val="footer"/>
    <w:basedOn w:val="1"/>
    <w:link w:val="18"/>
    <w:qFormat/>
    <w:uiPriority w:val="0"/>
    <w:pPr>
      <w:tabs>
        <w:tab w:val="center" w:pos="4153"/>
        <w:tab w:val="right" w:pos="8306"/>
      </w:tabs>
      <w:snapToGrid w:val="0"/>
    </w:pPr>
    <w:rPr>
      <w:sz w:val="18"/>
      <w:szCs w:val="18"/>
    </w:rPr>
  </w:style>
  <w:style w:type="paragraph" w:styleId="5">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24"/>
    <w:qFormat/>
    <w:uiPriority w:val="0"/>
    <w:pPr>
      <w:snapToGrid w:val="0"/>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qFormat/>
    <w:uiPriority w:val="0"/>
    <w:rPr>
      <w:b/>
      <w:bCs/>
    </w:rPr>
  </w:style>
  <w:style w:type="character" w:styleId="11">
    <w:name w:val="endnote reference"/>
    <w:basedOn w:val="9"/>
    <w:qFormat/>
    <w:uiPriority w:val="0"/>
    <w:rPr>
      <w:vertAlign w:val="superscript"/>
    </w:rPr>
  </w:style>
  <w:style w:type="character" w:styleId="12">
    <w:name w:val="FollowedHyperlink"/>
    <w:qFormat/>
    <w:uiPriority w:val="0"/>
    <w:rPr>
      <w:color w:val="954F72"/>
      <w:u w:val="single"/>
    </w:rPr>
  </w:style>
  <w:style w:type="character" w:styleId="13">
    <w:name w:val="Emphasis"/>
    <w:basedOn w:val="9"/>
    <w:qFormat/>
    <w:uiPriority w:val="20"/>
    <w:rPr>
      <w:i/>
    </w:rPr>
  </w:style>
  <w:style w:type="character" w:styleId="14">
    <w:name w:val="Hyperlink"/>
    <w:qFormat/>
    <w:uiPriority w:val="0"/>
    <w:rPr>
      <w:color w:val="000000"/>
      <w:sz w:val="18"/>
      <w:szCs w:val="18"/>
      <w:u w:val="none"/>
    </w:rPr>
  </w:style>
  <w:style w:type="character" w:styleId="15">
    <w:name w:val="footnote reference"/>
    <w:basedOn w:val="9"/>
    <w:qFormat/>
    <w:uiPriority w:val="0"/>
    <w:rPr>
      <w:vertAlign w:val="superscript"/>
    </w:rPr>
  </w:style>
  <w:style w:type="character" w:customStyle="1" w:styleId="16">
    <w:name w:val="style31"/>
    <w:qFormat/>
    <w:uiPriority w:val="0"/>
    <w:rPr>
      <w:rFonts w:hint="eastAsia" w:ascii="黑体" w:eastAsia="黑体"/>
      <w:color w:val="FF0000"/>
      <w:sz w:val="24"/>
      <w:szCs w:val="24"/>
    </w:rPr>
  </w:style>
  <w:style w:type="character" w:customStyle="1" w:styleId="17">
    <w:name w:val="页眉 字符"/>
    <w:link w:val="5"/>
    <w:qFormat/>
    <w:uiPriority w:val="0"/>
    <w:rPr>
      <w:kern w:val="2"/>
      <w:sz w:val="18"/>
      <w:szCs w:val="18"/>
    </w:rPr>
  </w:style>
  <w:style w:type="character" w:customStyle="1" w:styleId="18">
    <w:name w:val="页脚 字符"/>
    <w:link w:val="4"/>
    <w:qFormat/>
    <w:uiPriority w:val="0"/>
    <w:rPr>
      <w:kern w:val="2"/>
      <w:sz w:val="18"/>
      <w:szCs w:val="18"/>
    </w:rPr>
  </w:style>
  <w:style w:type="character" w:customStyle="1" w:styleId="19">
    <w:name w:val="标题 1 字符"/>
    <w:link w:val="2"/>
    <w:qFormat/>
    <w:uiPriority w:val="9"/>
    <w:rPr>
      <w:rFonts w:ascii="宋体" w:hAnsi="宋体" w:eastAsia="黑体" w:cs="宋体"/>
      <w:b/>
      <w:bCs/>
      <w:kern w:val="36"/>
      <w:sz w:val="44"/>
      <w:szCs w:val="48"/>
    </w:rPr>
  </w:style>
  <w:style w:type="paragraph" w:styleId="20">
    <w:name w:val="List Paragraph"/>
    <w:basedOn w:val="1"/>
    <w:qFormat/>
    <w:uiPriority w:val="34"/>
    <w:pPr>
      <w:ind w:firstLine="420" w:firstLineChars="200"/>
    </w:pPr>
    <w:rPr>
      <w:szCs w:val="22"/>
    </w:rPr>
  </w:style>
  <w:style w:type="character" w:customStyle="1" w:styleId="21">
    <w:name w:val="未处理的提及1"/>
    <w:semiHidden/>
    <w:unhideWhenUsed/>
    <w:qFormat/>
    <w:uiPriority w:val="99"/>
    <w:rPr>
      <w:color w:val="605E5C"/>
      <w:shd w:val="clear" w:color="auto" w:fill="E1DFDD"/>
    </w:rPr>
  </w:style>
  <w:style w:type="paragraph" w:customStyle="1" w:styleId="22">
    <w:name w:val="标题2"/>
    <w:basedOn w:val="1"/>
    <w:next w:val="1"/>
    <w:link w:val="23"/>
    <w:qFormat/>
    <w:uiPriority w:val="0"/>
    <w:pPr>
      <w:spacing w:line="400" w:lineRule="exact"/>
      <w:ind w:right="1120"/>
    </w:pPr>
    <w:rPr>
      <w:rFonts w:eastAsia="黑体"/>
      <w:b/>
      <w:bCs/>
      <w:sz w:val="32"/>
      <w:szCs w:val="40"/>
    </w:rPr>
  </w:style>
  <w:style w:type="character" w:customStyle="1" w:styleId="23">
    <w:name w:val="标题2 字符"/>
    <w:link w:val="22"/>
    <w:qFormat/>
    <w:uiPriority w:val="0"/>
    <w:rPr>
      <w:rFonts w:eastAsia="黑体"/>
      <w:b/>
      <w:bCs/>
      <w:kern w:val="2"/>
      <w:sz w:val="32"/>
      <w:szCs w:val="40"/>
    </w:rPr>
  </w:style>
  <w:style w:type="character" w:customStyle="1" w:styleId="24">
    <w:name w:val="脚注文本 字符"/>
    <w:basedOn w:val="9"/>
    <w:link w:val="6"/>
    <w:qFormat/>
    <w:uiPriority w:val="0"/>
    <w:rPr>
      <w:color w:val="2E3033"/>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2362</Words>
  <Characters>2545</Characters>
  <Lines>16</Lines>
  <Paragraphs>4</Paragraphs>
  <TotalTime>218</TotalTime>
  <ScaleCrop>false</ScaleCrop>
  <LinksUpToDate>false</LinksUpToDate>
  <CharactersWithSpaces>2597</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2022-03-11T21:01:00Z</dcterms:created>
  <dc:creator>YUN</dc:creator>
  <cp:lastModifiedBy>黄呈松</cp:lastModifiedBy>
  <cp:lastPrinted>2005-10-12T15:13:00Z</cp:lastPrinted>
  <dcterms:modified xsi:type="dcterms:W3CDTF">2023-02-27T17:16:35Z</dcterms:modified>
  <dc:title>武汉大学本科生毕业论文（设计）管理办法</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KSOProductBuildVer">
    <vt:lpwstr>2052-5.1.1.7676</vt:lpwstr>
  </property>
  <property fmtid="{D5CDD505-2E9C-101B-9397-08002B2CF9AE}" pid="4" name="ICV">
    <vt:lpwstr>9BFDCE67E093E1A1651AE2639E1D4694</vt:lpwstr>
  </property>
</Properties>
</file>