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160"/>
        <w:ind w:left="0"/>
      </w:pPr>
      <w:r>
        <w:rPr>
          <w:rFonts w:eastAsia="微软雅黑"/>
          <w:rFonts w:ascii="微软雅黑" w:hAnsi="微软雅黑"/>
          <w:b/>
          <w:color w:val="1F497D"/>
          <w:sz w:val="32"/>
        </w:rPr>
        <w:t>发明专利申请</w:t>
      </w:r>
    </w:p>
    <w:p>
      <w:pPr>
        <w:spacing w:before="200" w:after="120"/>
        <w:ind w:left="0"/>
      </w:pPr>
      <w:r>
        <w:rPr>
          <w:rFonts w:eastAsia="微软雅黑"/>
          <w:rFonts w:ascii="微软雅黑" w:hAnsi="微软雅黑"/>
          <w:b/>
          <w:color w:val="1F497D"/>
          <w:sz w:val="28"/>
        </w:rPr>
        <w:t>专利八</w:t>
      </w:r>
    </w:p>
    <w:p>
      <w:pPr>
        <w:spacing w:before="200" w:after="120"/>
        <w:ind w:left="0"/>
      </w:pPr>
      <w:r>
        <w:rPr>
          <w:rFonts w:eastAsia="微软雅黑"/>
          <w:rFonts w:ascii="微软雅黑" w:hAnsi="微软雅黑"/>
          <w:b/>
          <w:color w:val="1F497D"/>
          <w:sz w:val="28"/>
        </w:rPr>
        <w:t>一种AI驱动的数字分身视觉形象自动生成方法</w:t>
      </w:r>
    </w:p>
    <w:tbl>
      <w:tblPr>
        <w:tblStyle w:val="LightGrid-Accent1"/>
        <w:tblW w:type="auto" w:w="0"/>
        <w:tblLook w:firstColumn="1" w:firstRow="1" w:lastColumn="0" w:lastRow="0" w:noHBand="0" w:noVBand="1" w:val="04A0"/>
      </w:tblPr>
      <w:tblGrid>
        <w:gridCol w:w="4392"/>
        <w:gridCol w:w="4392"/>
      </w:tblGrid>
      <w:tr>
        <w:tc>
          <w:tcPr>
            <w:tcW w:type="dxa" w:w="4392"/>
          </w:tcPr>
          <w:p>
            <w:r/>
            <w:r>
              <w:rPr>
                <w:rFonts w:eastAsia="微软雅黑"/>
                <w:rFonts w:ascii="微软雅黑" w:hAnsi="微软雅黑"/>
                <w:b/>
                <w:sz w:val="20"/>
              </w:rPr>
              <w:t>项目</w:t>
            </w:r>
          </w:p>
        </w:tc>
        <w:tc>
          <w:tcPr>
            <w:tcW w:type="dxa" w:w="4392"/>
          </w:tcPr>
          <w:p>
            <w:r/>
            <w:r>
              <w:rPr>
                <w:rFonts w:eastAsia="微软雅黑"/>
                <w:rFonts w:ascii="微软雅黑" w:hAnsi="微软雅黑"/>
                <w:b/>
                <w:sz w:val="20"/>
              </w:rPr>
              <w:t>内容</w:t>
            </w:r>
          </w:p>
        </w:tc>
      </w:tr>
      <w:tr>
        <w:tc>
          <w:tcPr>
            <w:tcW w:type="dxa" w:w="4392"/>
          </w:tcPr>
          <w:p>
            <w:r/>
            <w:r>
              <w:rPr>
                <w:rFonts w:eastAsia="微软雅黑"/>
                <w:rFonts w:ascii="微软雅黑" w:hAnsi="微软雅黑"/>
                <w:b w:val="0"/>
                <w:sz w:val="19"/>
              </w:rPr>
              <w:t>发明名称</w:t>
            </w:r>
          </w:p>
        </w:tc>
        <w:tc>
          <w:tcPr>
            <w:tcW w:type="dxa" w:w="4392"/>
          </w:tcPr>
          <w:p>
            <w:r/>
            <w:r>
              <w:rPr>
                <w:rFonts w:eastAsia="微软雅黑"/>
                <w:rFonts w:ascii="微软雅黑" w:hAnsi="微软雅黑"/>
                <w:b w:val="0"/>
                <w:sz w:val="19"/>
              </w:rPr>
              <w:t>一种AI驱动的数字分身视觉形象自动生成方法</w:t>
            </w:r>
          </w:p>
        </w:tc>
      </w:tr>
      <w:tr>
        <w:tc>
          <w:tcPr>
            <w:tcW w:type="dxa" w:w="4392"/>
          </w:tcPr>
          <w:p>
            <w:r/>
            <w:r>
              <w:rPr>
                <w:rFonts w:eastAsia="微软雅黑"/>
                <w:rFonts w:ascii="微软雅黑" w:hAnsi="微软雅黑"/>
                <w:b w:val="0"/>
                <w:sz w:val="19"/>
              </w:rPr>
              <w:t>发明人</w:t>
            </w:r>
          </w:p>
        </w:tc>
        <w:tc>
          <w:tcPr>
            <w:tcW w:type="dxa" w:w="4392"/>
          </w:tcPr>
          <w:p>
            <w:r/>
            <w:r>
              <w:rPr>
                <w:rFonts w:eastAsia="微软雅黑"/>
                <w:rFonts w:ascii="微软雅黑" w:hAnsi="微软雅黑"/>
                <w:b w:val="0"/>
                <w:sz w:val="19"/>
              </w:rPr>
              <w:t>程跃</w:t>
            </w:r>
          </w:p>
        </w:tc>
      </w:tr>
      <w:tr>
        <w:tc>
          <w:tcPr>
            <w:tcW w:type="dxa" w:w="4392"/>
          </w:tcPr>
          <w:p>
            <w:r/>
            <w:r>
              <w:rPr>
                <w:rFonts w:eastAsia="微软雅黑"/>
                <w:rFonts w:ascii="微软雅黑" w:hAnsi="微软雅黑"/>
                <w:b w:val="0"/>
                <w:sz w:val="19"/>
              </w:rPr>
              <w:t>申请人</w:t>
            </w:r>
          </w:p>
        </w:tc>
        <w:tc>
          <w:tcPr>
            <w:tcW w:type="dxa" w:w="4392"/>
          </w:tcPr>
          <w:p>
            <w:r/>
            <w:r>
              <w:rPr>
                <w:rFonts w:eastAsia="微软雅黑"/>
                <w:rFonts w:ascii="微软雅黑" w:hAnsi="微软雅黑"/>
                <w:b w:val="0"/>
                <w:sz w:val="19"/>
              </w:rPr>
              <w:t>跃创三品文化科技有限公司</w:t>
            </w:r>
          </w:p>
        </w:tc>
      </w:tr>
      <w:tr>
        <w:tc>
          <w:tcPr>
            <w:tcW w:type="dxa" w:w="4392"/>
          </w:tcPr>
          <w:p>
            <w:r/>
            <w:r>
              <w:rPr>
                <w:rFonts w:eastAsia="微软雅黑"/>
                <w:rFonts w:ascii="微软雅黑" w:hAnsi="微软雅黑"/>
                <w:b w:val="0"/>
                <w:sz w:val="19"/>
              </w:rPr>
              <w:t>首次公开日期</w:t>
            </w:r>
          </w:p>
        </w:tc>
        <w:tc>
          <w:tcPr>
            <w:tcW w:type="dxa" w:w="4392"/>
          </w:tcPr>
          <w:p>
            <w:r/>
            <w:r>
              <w:rPr>
                <w:rFonts w:eastAsia="微软雅黑"/>
                <w:rFonts w:ascii="微软雅黑" w:hAnsi="微软雅黑"/>
                <w:b w:val="0"/>
                <w:sz w:val="19"/>
              </w:rPr>
              <w:t>2026-03-14</w:t>
            </w:r>
          </w:p>
        </w:tc>
      </w:tr>
      <w:tr>
        <w:tc>
          <w:tcPr>
            <w:tcW w:type="dxa" w:w="4392"/>
          </w:tcPr>
          <w:p>
            <w:r/>
            <w:r>
              <w:rPr>
                <w:rFonts w:eastAsia="微软雅黑"/>
                <w:rFonts w:ascii="微软雅黑" w:hAnsi="微软雅黑"/>
                <w:b w:val="0"/>
                <w:sz w:val="19"/>
              </w:rPr>
              <w:t>公开平台</w:t>
            </w:r>
          </w:p>
        </w:tc>
        <w:tc>
          <w:tcPr>
            <w:tcW w:type="dxa" w:w="4392"/>
          </w:tcPr>
          <w:p>
            <w:r/>
            <w:r>
              <w:rPr>
                <w:rFonts w:eastAsia="微软雅黑"/>
                <w:rFonts w:ascii="微软雅黑" w:hAnsi="微软雅黑"/>
                <w:b w:val="0"/>
                <w:sz w:val="19"/>
              </w:rPr>
              <w:t>GitHub (github.com/Chengyue5211/DualSoul) / Gitee镜像</w:t>
            </w:r>
          </w:p>
        </w:tc>
      </w:tr>
      <w:tr>
        <w:tc>
          <w:tcPr>
            <w:tcW w:type="dxa" w:w="4392"/>
          </w:tcPr>
          <w:p>
            <w:r/>
            <w:r>
              <w:rPr>
                <w:rFonts w:eastAsia="微软雅黑"/>
                <w:rFonts w:ascii="微软雅黑" w:hAnsi="微软雅黑"/>
                <w:b w:val="0"/>
                <w:sz w:val="19"/>
              </w:rPr>
              <w:t>申请宽限期截止</w:t>
            </w:r>
          </w:p>
        </w:tc>
        <w:tc>
          <w:tcPr>
            <w:tcW w:type="dxa" w:w="4392"/>
          </w:tcPr>
          <w:p>
            <w:r/>
            <w:r>
              <w:rPr>
                <w:rFonts w:eastAsia="微软雅黑"/>
                <w:rFonts w:ascii="微软雅黑" w:hAnsi="微软雅黑"/>
                <w:b w:val="0"/>
                <w:sz w:val="19"/>
              </w:rPr>
              <w:t>2026-09-14</w:t>
            </w:r>
          </w:p>
        </w:tc>
      </w:tr>
      <w:tr>
        <w:tc>
          <w:tcPr>
            <w:tcW w:type="dxa" w:w="4392"/>
          </w:tcPr>
          <w:p>
            <w:r/>
            <w:r>
              <w:rPr>
                <w:rFonts w:eastAsia="微软雅黑"/>
                <w:rFonts w:ascii="微软雅黑" w:hAnsi="微软雅黑"/>
                <w:b w:val="0"/>
                <w:sz w:val="19"/>
              </w:rPr>
              <w:t>技术领域</w:t>
            </w:r>
          </w:p>
        </w:tc>
        <w:tc>
          <w:tcPr>
            <w:tcW w:type="dxa" w:w="4392"/>
          </w:tcPr>
          <w:p>
            <w:r/>
            <w:r>
              <w:rPr>
                <w:rFonts w:eastAsia="微软雅黑"/>
                <w:rFonts w:ascii="微软雅黑" w:hAnsi="微软雅黑"/>
                <w:b w:val="0"/>
                <w:sz w:val="19"/>
              </w:rPr>
              <w:t>计算机视觉、AI图像生成、数字人、社交网络</w:t>
            </w:r>
          </w:p>
        </w:tc>
      </w:tr>
    </w:tbl>
    <w:p/>
    <w:p>
      <w:pPr>
        <w:spacing w:before="80" w:after="80"/>
      </w:pPr>
      <w:r>
        <w:rPr>
          <w:rFonts w:eastAsia="微软雅黑"/>
          <w:rFonts w:ascii="微软雅黑" w:hAnsi="微软雅黑"/>
          <w:b w:val="0"/>
          <w:color w:val="B4B4B4"/>
          <w:sz w:val="18"/>
        </w:rPr>
        <w:t>――――――――――――――――――――――――――――――</w:t>
      </w:r>
    </w:p>
    <w:p>
      <w:pPr>
        <w:spacing w:before="200" w:after="120"/>
        <w:ind w:left="0"/>
      </w:pPr>
      <w:r>
        <w:rPr>
          <w:rFonts w:eastAsia="微软雅黑"/>
          <w:rFonts w:ascii="微软雅黑" w:hAnsi="微软雅黑"/>
          <w:b/>
          <w:color w:val="1F497D"/>
          <w:sz w:val="28"/>
        </w:rPr>
        <w:t>一、技术领域</w:t>
      </w:r>
    </w:p>
    <w:p>
      <w:pPr>
        <w:spacing w:before="0" w:after="60"/>
        <w:ind w:left="0"/>
      </w:pPr>
      <w:r>
        <w:rPr>
          <w:rFonts w:eastAsia="微软雅黑"/>
          <w:rFonts w:ascii="微软雅黑" w:hAnsi="微软雅黑"/>
          <w:b w:val="0"/>
          <w:sz w:val="21"/>
        </w:rPr>
        <w:t>本发明属于计算机视觉、AI图像生成和数字人领域，具体涉及在双身份社交网络中，基于用户真人照片通过AI风格迁移自动生成与用户视觉相关但风格明显区分的数字分身头像的方法和系统。</w:t>
      </w:r>
    </w:p>
    <w:p>
      <w:pPr>
        <w:spacing w:before="80" w:after="80"/>
      </w:pPr>
      <w:r>
        <w:rPr>
          <w:rFonts w:eastAsia="微软雅黑"/>
          <w:rFonts w:ascii="微软雅黑" w:hAnsi="微软雅黑"/>
          <w:b w:val="0"/>
          <w:color w:val="B4B4B4"/>
          <w:sz w:val="18"/>
        </w:rPr>
        <w:t>――――――――――――――――――――――――――――――</w:t>
      </w:r>
    </w:p>
    <w:p>
      <w:pPr>
        <w:spacing w:before="200" w:after="120"/>
        <w:ind w:left="0"/>
      </w:pPr>
      <w:r>
        <w:rPr>
          <w:rFonts w:eastAsia="微软雅黑"/>
          <w:rFonts w:ascii="微软雅黑" w:hAnsi="微软雅黑"/>
          <w:b/>
          <w:color w:val="1F497D"/>
          <w:sz w:val="28"/>
        </w:rPr>
        <w:t>二、背景技术</w:t>
      </w:r>
    </w:p>
    <w:p>
      <w:pPr>
        <w:spacing w:before="0" w:after="60"/>
        <w:ind w:left="0"/>
      </w:pPr>
      <w:r>
        <w:rPr>
          <w:rFonts w:eastAsia="微软雅黑"/>
          <w:rFonts w:ascii="微软雅黑" w:hAnsi="微软雅黑"/>
          <w:b w:val="0"/>
          <w:sz w:val="21"/>
        </w:rPr>
        <w:t>现有数字分身/虚拟形象系统存在以下问题：</w:t>
      </w:r>
    </w:p>
    <w:p>
      <w:pPr>
        <w:spacing w:before="0" w:after="60"/>
        <w:ind w:left="0"/>
      </w:pPr>
      <w:r>
        <w:rPr>
          <w:rFonts w:eastAsia="微软雅黑"/>
          <w:rFonts w:ascii="微软雅黑" w:hAnsi="微软雅黑"/>
          <w:b w:val="0"/>
          <w:sz w:val="21"/>
        </w:rPr>
        <w:t>（一）通用头像生成（Bitmoji、Zepeto、Ready Player Me）：用户手动选择五官特征拼装虚拟形象，耗时长、与真人相似度低、缺乏个性化风格。</w:t>
      </w:r>
    </w:p>
    <w:p>
      <w:pPr>
        <w:spacing w:before="0" w:after="60"/>
        <w:ind w:left="0"/>
      </w:pPr>
      <w:r>
        <w:rPr>
          <w:rFonts w:eastAsia="微软雅黑"/>
          <w:rFonts w:ascii="微软雅黑" w:hAnsi="微软雅黑"/>
          <w:b w:val="0"/>
          <w:sz w:val="21"/>
        </w:rPr>
        <w:t>（二）AI换脸/美颜（FaceApp、Meitu、Snapchat滤镜）：基于真人照片进行变形或美化，但结果仍然是"真人照片的变体"，无法产生明确的"数字分身"视觉区分。</w:t>
      </w:r>
    </w:p>
    <w:p>
      <w:pPr>
        <w:spacing w:before="0" w:after="60"/>
        <w:ind w:left="0"/>
      </w:pPr>
      <w:r>
        <w:rPr>
          <w:rFonts w:eastAsia="微软雅黑"/>
          <w:rFonts w:ascii="微软雅黑" w:hAnsi="微软雅黑"/>
          <w:b w:val="0"/>
          <w:sz w:val="21"/>
        </w:rPr>
        <w:t>（三）AI艺术风格迁移（Prisma、AI绘画工具）：将照片转换为艺术风格，但与社交网络中的双身份概念无关联，无法在社交图谱中作为独立身份的视觉标识。</w:t>
      </w:r>
    </w:p>
    <w:p>
      <w:pPr>
        <w:spacing w:before="0" w:after="60"/>
        <w:ind w:left="0"/>
      </w:pPr>
      <w:r>
        <w:rPr>
          <w:rFonts w:eastAsia="微软雅黑"/>
          <w:rFonts w:ascii="微软雅黑" w:hAnsi="微软雅黑"/>
          <w:b w:val="0"/>
          <w:sz w:val="21"/>
        </w:rPr>
        <w:t>（四）手动上传：用户自行制作或上传分身头像，门槛高，大量用户选择跳过，导致分身形象缺失。</w:t>
      </w:r>
    </w:p>
    <w:p>
      <w:pPr>
        <w:spacing w:before="0" w:after="60"/>
        <w:ind w:left="0"/>
      </w:pPr>
      <w:r>
        <w:rPr>
          <w:rFonts w:eastAsia="微软雅黑"/>
          <w:rFonts w:ascii="微软雅黑" w:hAnsi="微软雅黑"/>
          <w:b w:val="0"/>
          <w:sz w:val="21"/>
        </w:rPr>
        <w:t>空白地带：没有一个系统能在用户注册时自动从真人照片生成风格化的数字分身头像，并将其嵌入双身份社交网络的身份体系中，使真人头像和分身头像在视觉上既相关又明显区分。</w:t>
      </w:r>
    </w:p>
    <w:p>
      <w:pPr>
        <w:spacing w:before="80" w:after="80"/>
      </w:pPr>
      <w:r>
        <w:rPr>
          <w:rFonts w:eastAsia="微软雅黑"/>
          <w:rFonts w:ascii="微软雅黑" w:hAnsi="微软雅黑"/>
          <w:b w:val="0"/>
          <w:color w:val="B4B4B4"/>
          <w:sz w:val="18"/>
        </w:rPr>
        <w:t>――――――――――――――――――――――――――――――</w:t>
      </w:r>
    </w:p>
    <w:p>
      <w:pPr>
        <w:spacing w:before="200" w:after="120"/>
        <w:ind w:left="0"/>
      </w:pPr>
      <w:r>
        <w:rPr>
          <w:rFonts w:eastAsia="微软雅黑"/>
          <w:rFonts w:ascii="微软雅黑" w:hAnsi="微软雅黑"/>
          <w:b/>
          <w:color w:val="1F497D"/>
          <w:sz w:val="28"/>
        </w:rPr>
        <w:t>三、发明内容</w:t>
      </w:r>
    </w:p>
    <w:p>
      <w:pPr>
        <w:spacing w:before="160" w:after="80"/>
        <w:ind w:left="0"/>
      </w:pPr>
      <w:r>
        <w:rPr>
          <w:rFonts w:eastAsia="微软雅黑"/>
          <w:rFonts w:ascii="微软雅黑" w:hAnsi="微软雅黑"/>
          <w:b/>
          <w:color w:val="365F91"/>
          <w:sz w:val="24"/>
        </w:rPr>
        <w:t>3.1 技术问题</w:t>
      </w:r>
    </w:p>
    <w:p>
      <w:pPr>
        <w:spacing w:before="0" w:after="60"/>
        <w:ind w:left="0"/>
      </w:pPr>
      <w:r>
        <w:rPr>
          <w:rFonts w:eastAsia="微软雅黑"/>
          <w:rFonts w:ascii="微软雅黑" w:hAnsi="微软雅黑"/>
          <w:b w:val="0"/>
          <w:sz w:val="21"/>
        </w:rPr>
        <w:t>本发明解决的技术问题是：如何在双身份社交网络中，自动从用户的真人照片生成风格化的数字分身头像，降低分身形象创建门槛，同时确保分身头像与真人头像在视觉上"像同一个人的不同存在形态"。</w:t>
      </w:r>
    </w:p>
    <w:p>
      <w:pPr>
        <w:spacing w:before="160" w:after="80"/>
        <w:ind w:left="0"/>
      </w:pPr>
      <w:r>
        <w:rPr>
          <w:rFonts w:eastAsia="微软雅黑"/>
          <w:rFonts w:ascii="微软雅黑" w:hAnsi="微软雅黑"/>
          <w:b/>
          <w:color w:val="365F91"/>
          <w:sz w:val="24"/>
        </w:rPr>
        <w:t>3.2 技术方案</w:t>
      </w:r>
    </w:p>
    <w:p>
      <w:pPr>
        <w:spacing w:before="120" w:after="60"/>
        <w:ind w:left="0"/>
      </w:pPr>
      <w:r>
        <w:rPr>
          <w:rFonts w:eastAsia="微软雅黑"/>
          <w:rFonts w:ascii="微软雅黑" w:hAnsi="微软雅黑"/>
          <w:b/>
          <w:sz w:val="22"/>
        </w:rPr>
        <w:t>3.2.1 双层头像架构</w:t>
      </w:r>
    </w:p>
    <w:p>
      <w:pPr>
        <w:spacing w:before="0" w:after="60"/>
        <w:ind w:left="0"/>
      </w:pPr>
      <w:r>
        <w:rPr>
          <w:rFonts w:eastAsia="微软雅黑"/>
          <w:rFonts w:ascii="微软雅黑" w:hAnsi="微软雅黑"/>
          <w:b w:val="0"/>
          <w:sz w:val="21"/>
        </w:rPr>
        <w:t>在双身份社交网络中，每个用户拥有两个独立的视觉标识：</w:t>
      </w:r>
    </w:p>
    <w:p>
      <w:pPr>
        <w:spacing w:after="40"/>
        <w:ind w:left="283"/>
      </w:pPr>
      <w:r>
        <w:rPr>
          <w:rFonts w:eastAsia="微软雅黑"/>
          <w:rFonts w:ascii="微软雅黑" w:hAnsi="微软雅黑"/>
          <w:b w:val="0"/>
          <w:sz w:val="21"/>
        </w:rPr>
        <w:t>• 真人头像（avatar）：用户真实照片，用于 `sender_mode='real'` 身份</w:t>
      </w:r>
    </w:p>
    <w:p>
      <w:pPr>
        <w:spacing w:after="40"/>
        <w:ind w:left="283"/>
      </w:pPr>
      <w:r>
        <w:rPr>
          <w:rFonts w:eastAsia="微软雅黑"/>
          <w:rFonts w:ascii="微软雅黑" w:hAnsi="微软雅黑"/>
          <w:b w:val="0"/>
          <w:sz w:val="21"/>
        </w:rPr>
        <w:t>• 分身头像（twin_avatar）：AI风格化后的照片，用于 `sender_mode='twin'` 身份</w:t>
      </w:r>
    </w:p>
    <w:p>
      <w:pPr>
        <w:spacing w:before="0" w:after="60"/>
        <w:ind w:left="0"/>
      </w:pPr>
      <w:r>
        <w:rPr>
          <w:rFonts w:eastAsia="微软雅黑"/>
          <w:rFonts w:ascii="微软雅黑" w:hAnsi="微软雅黑"/>
          <w:b w:val="0"/>
          <w:sz w:val="21"/>
        </w:rPr>
        <w:t>两个头像在数据库中独立存储，在社交界面中根据当前身份模式自动切换显示。</w:t>
      </w:r>
    </w:p>
    <w:p>
      <w:pPr>
        <w:spacing w:before="120" w:after="60"/>
        <w:ind w:left="0"/>
      </w:pPr>
      <w:r>
        <w:rPr>
          <w:rFonts w:eastAsia="微软雅黑"/>
          <w:rFonts w:ascii="微软雅黑" w:hAnsi="微软雅黑"/>
          <w:b/>
          <w:sz w:val="22"/>
        </w:rPr>
        <w:t>3.2.2 注册流程中的头像生成</w:t>
      </w:r>
    </w:p>
    <w:p>
      <w:pPr>
        <w:spacing w:before="0" w:after="60"/>
        <w:ind w:left="0"/>
      </w:pPr>
      <w:r>
        <w:rPr>
          <w:rFonts w:eastAsia="微软雅黑"/>
          <w:rFonts w:ascii="微软雅黑" w:hAnsi="微软雅黑"/>
          <w:b w:val="0"/>
          <w:sz w:val="21"/>
        </w:rPr>
        <w:t>在用户注册引导流程中集成头像生成步骤：</w:t>
      </w:r>
    </w:p>
    <w:p>
      <w:pPr>
        <w:spacing w:after="60"/>
        <w:ind w:left="283"/>
      </w:pPr>
      <w:r>
        <w:rPr>
          <w:rFonts w:eastAsia="微软雅黑"/>
          <w:rFonts w:ascii="微软雅黑" w:hAnsi="微软雅黑"/>
          <w:b w:val="0"/>
          <w:sz w:val="21"/>
        </w:rPr>
        <w:t>拍照/上传：用户通过前置摄像头拍摄自拍照（480×480，居中裁剪），或从相册上传照片</w:t>
      </w:r>
    </w:p>
    <w:p>
      <w:pPr>
        <w:spacing w:after="60"/>
        <w:ind w:left="283"/>
      </w:pPr>
      <w:r>
        <w:rPr>
          <w:rFonts w:eastAsia="微软雅黑"/>
          <w:rFonts w:ascii="微软雅黑" w:hAnsi="微软雅黑"/>
          <w:b w:val="0"/>
          <w:sz w:val="21"/>
        </w:rPr>
        <w:t>真人头像确认：拍摄的照片直接作为真人头像</w:t>
      </w:r>
    </w:p>
    <w:p>
      <w:pPr>
        <w:spacing w:after="60"/>
        <w:ind w:left="283"/>
      </w:pPr>
      <w:r>
        <w:rPr>
          <w:rFonts w:eastAsia="微软雅黑"/>
          <w:rFonts w:ascii="微软雅黑" w:hAnsi="微软雅黑"/>
          <w:b w:val="0"/>
          <w:sz w:val="21"/>
        </w:rPr>
        <w:t>分身风格选择：用户从预设风格列表中选择一种AI风格</w:t>
      </w:r>
    </w:p>
    <w:p>
      <w:pPr>
        <w:spacing w:after="60"/>
        <w:ind w:left="283"/>
      </w:pPr>
      <w:r>
        <w:rPr>
          <w:rFonts w:eastAsia="微软雅黑"/>
          <w:rFonts w:ascii="微软雅黑" w:hAnsi="微软雅黑"/>
          <w:b w:val="0"/>
          <w:sz w:val="21"/>
        </w:rPr>
        <w:t>AI生成：系统将真人照片发送给AI图像风格迁移引擎，生成风格化的分身头像</w:t>
      </w:r>
    </w:p>
    <w:p>
      <w:pPr>
        <w:spacing w:after="60"/>
        <w:ind w:left="283"/>
      </w:pPr>
      <w:r>
        <w:rPr>
          <w:rFonts w:eastAsia="微软雅黑"/>
          <w:rFonts w:ascii="微软雅黑" w:hAnsi="微软雅黑"/>
          <w:b w:val="0"/>
          <w:sz w:val="21"/>
        </w:rPr>
        <w:t>预览确认：用户预览生成结果，可重新选择风格或跳过使用CSS滤镜方案</w:t>
      </w:r>
    </w:p>
    <w:p>
      <w:pPr>
        <w:spacing w:before="120" w:after="60"/>
        <w:ind w:left="0"/>
      </w:pPr>
      <w:r>
        <w:rPr>
          <w:rFonts w:eastAsia="微软雅黑"/>
          <w:rFonts w:ascii="微软雅黑" w:hAnsi="微软雅黑"/>
          <w:b/>
          <w:sz w:val="22"/>
        </w:rPr>
        <w:t>3.2.3 多风格预设体系</w:t>
      </w:r>
    </w:p>
    <w:p>
      <w:pPr>
        <w:spacing w:before="0" w:after="60"/>
        <w:ind w:left="0"/>
      </w:pPr>
      <w:r>
        <w:rPr>
          <w:rFonts w:eastAsia="微软雅黑"/>
          <w:rFonts w:ascii="微软雅黑" w:hAnsi="微软雅黑"/>
          <w:b w:val="0"/>
          <w:sz w:val="21"/>
        </w:rPr>
        <w:t>系统提供多种预设风格，每种风格通过风格迁移模型的不同参数实现：</w:t>
      </w:r>
    </w:p>
    <w:tbl>
      <w:tblPr>
        <w:tblStyle w:val="LightGrid-Accent1"/>
        <w:tblW w:type="auto" w:w="0"/>
        <w:tblLook w:firstColumn="1" w:firstRow="1" w:lastColumn="0" w:lastRow="0" w:noHBand="0" w:noVBand="1" w:val="04A0"/>
      </w:tblPr>
      <w:tblGrid>
        <w:gridCol w:w="2928"/>
        <w:gridCol w:w="2928"/>
        <w:gridCol w:w="2928"/>
      </w:tblGrid>
      <w:tr>
        <w:tc>
          <w:tcPr>
            <w:tcW w:type="dxa" w:w="2928"/>
          </w:tcPr>
          <w:p>
            <w:r/>
            <w:r>
              <w:rPr>
                <w:rFonts w:eastAsia="微软雅黑"/>
                <w:rFonts w:ascii="微软雅黑" w:hAnsi="微软雅黑"/>
                <w:b/>
                <w:sz w:val="20"/>
              </w:rPr>
              <w:t>风格标识</w:t>
            </w:r>
          </w:p>
        </w:tc>
        <w:tc>
          <w:tcPr>
            <w:tcW w:type="dxa" w:w="2928"/>
          </w:tcPr>
          <w:p>
            <w:r/>
            <w:r>
              <w:rPr>
                <w:rFonts w:eastAsia="微软雅黑"/>
                <w:rFonts w:ascii="微软雅黑" w:hAnsi="微软雅黑"/>
                <w:b/>
                <w:sz w:val="20"/>
              </w:rPr>
              <w:t>名称</w:t>
            </w:r>
          </w:p>
        </w:tc>
        <w:tc>
          <w:tcPr>
            <w:tcW w:type="dxa" w:w="2928"/>
          </w:tcPr>
          <w:p>
            <w:r/>
            <w:r>
              <w:rPr>
                <w:rFonts w:eastAsia="微软雅黑"/>
                <w:rFonts w:ascii="微软雅黑" w:hAnsi="微软雅黑"/>
                <w:b/>
                <w:sz w:val="20"/>
              </w:rPr>
              <w:t>视觉效果</w:t>
            </w:r>
          </w:p>
        </w:tc>
      </w:tr>
      <w:tr>
        <w:tc>
          <w:tcPr>
            <w:tcW w:type="dxa" w:w="2928"/>
          </w:tcPr>
          <w:p>
            <w:r/>
            <w:r>
              <w:rPr>
                <w:rFonts w:eastAsia="微软雅黑"/>
                <w:rFonts w:ascii="微软雅黑" w:hAnsi="微软雅黑"/>
                <w:b w:val="0"/>
                <w:sz w:val="19"/>
              </w:rPr>
              <w:t>`anime`</w:t>
            </w:r>
          </w:p>
        </w:tc>
        <w:tc>
          <w:tcPr>
            <w:tcW w:type="dxa" w:w="2928"/>
          </w:tcPr>
          <w:p>
            <w:r/>
            <w:r>
              <w:rPr>
                <w:rFonts w:eastAsia="微软雅黑"/>
                <w:rFonts w:ascii="微软雅黑" w:hAnsi="微软雅黑"/>
                <w:b w:val="0"/>
                <w:sz w:val="19"/>
              </w:rPr>
              <w:t>动漫</w:t>
            </w:r>
          </w:p>
        </w:tc>
        <w:tc>
          <w:tcPr>
            <w:tcW w:type="dxa" w:w="2928"/>
          </w:tcPr>
          <w:p>
            <w:r/>
            <w:r>
              <w:rPr>
                <w:rFonts w:eastAsia="微软雅黑"/>
                <w:rFonts w:ascii="微软雅黑" w:hAnsi="微软雅黑"/>
                <w:b w:val="0"/>
                <w:sz w:val="19"/>
              </w:rPr>
              <w:t>日式动漫风格的人物形象</w:t>
            </w:r>
          </w:p>
        </w:tc>
      </w:tr>
      <w:tr>
        <w:tc>
          <w:tcPr>
            <w:tcW w:type="dxa" w:w="2928"/>
          </w:tcPr>
          <w:p>
            <w:r/>
            <w:r>
              <w:rPr>
                <w:rFonts w:eastAsia="微软雅黑"/>
                <w:rFonts w:ascii="微软雅黑" w:hAnsi="微软雅黑"/>
                <w:b w:val="0"/>
                <w:sz w:val="19"/>
              </w:rPr>
              <w:t>`3d`</w:t>
            </w:r>
          </w:p>
        </w:tc>
        <w:tc>
          <w:tcPr>
            <w:tcW w:type="dxa" w:w="2928"/>
          </w:tcPr>
          <w:p>
            <w:r/>
            <w:r>
              <w:rPr>
                <w:rFonts w:eastAsia="微软雅黑"/>
                <w:rFonts w:ascii="微软雅黑" w:hAnsi="微软雅黑"/>
                <w:b w:val="0"/>
                <w:sz w:val="19"/>
              </w:rPr>
              <w:t>3D立体</w:t>
            </w:r>
          </w:p>
        </w:tc>
        <w:tc>
          <w:tcPr>
            <w:tcW w:type="dxa" w:w="2928"/>
          </w:tcPr>
          <w:p>
            <w:r/>
            <w:r>
              <w:rPr>
                <w:rFonts w:eastAsia="微软雅黑"/>
                <w:rFonts w:ascii="微软雅黑" w:hAnsi="微软雅黑"/>
                <w:b w:val="0"/>
                <w:sz w:val="19"/>
              </w:rPr>
              <w:t>3D渲染风格的立体头像</w:t>
            </w:r>
          </w:p>
        </w:tc>
      </w:tr>
      <w:tr>
        <w:tc>
          <w:tcPr>
            <w:tcW w:type="dxa" w:w="2928"/>
          </w:tcPr>
          <w:p>
            <w:r/>
            <w:r>
              <w:rPr>
                <w:rFonts w:eastAsia="微软雅黑"/>
                <w:rFonts w:ascii="微软雅黑" w:hAnsi="微软雅黑"/>
                <w:b w:val="0"/>
                <w:sz w:val="19"/>
              </w:rPr>
              <w:t>`cyber`</w:t>
            </w:r>
          </w:p>
        </w:tc>
        <w:tc>
          <w:tcPr>
            <w:tcW w:type="dxa" w:w="2928"/>
          </w:tcPr>
          <w:p>
            <w:r/>
            <w:r>
              <w:rPr>
                <w:rFonts w:eastAsia="微软雅黑"/>
                <w:rFonts w:ascii="微软雅黑" w:hAnsi="微软雅黑"/>
                <w:b w:val="0"/>
                <w:sz w:val="19"/>
              </w:rPr>
              <w:t>未来科技</w:t>
            </w:r>
          </w:p>
        </w:tc>
        <w:tc>
          <w:tcPr>
            <w:tcW w:type="dxa" w:w="2928"/>
          </w:tcPr>
          <w:p>
            <w:r/>
            <w:r>
              <w:rPr>
                <w:rFonts w:eastAsia="微软雅黑"/>
                <w:rFonts w:ascii="微软雅黑" w:hAnsi="微软雅黑"/>
                <w:b w:val="0"/>
                <w:sz w:val="19"/>
              </w:rPr>
              <w:t>赛博朋克风格，带科技感光效</w:t>
            </w:r>
          </w:p>
        </w:tc>
      </w:tr>
      <w:tr>
        <w:tc>
          <w:tcPr>
            <w:tcW w:type="dxa" w:w="2928"/>
          </w:tcPr>
          <w:p>
            <w:r/>
            <w:r>
              <w:rPr>
                <w:rFonts w:eastAsia="微软雅黑"/>
                <w:rFonts w:ascii="微软雅黑" w:hAnsi="微软雅黑"/>
                <w:b w:val="0"/>
                <w:sz w:val="19"/>
              </w:rPr>
              <w:t>`clay`</w:t>
            </w:r>
          </w:p>
        </w:tc>
        <w:tc>
          <w:tcPr>
            <w:tcW w:type="dxa" w:w="2928"/>
          </w:tcPr>
          <w:p>
            <w:r/>
            <w:r>
              <w:rPr>
                <w:rFonts w:eastAsia="微软雅黑"/>
                <w:rFonts w:ascii="微软雅黑" w:hAnsi="微软雅黑"/>
                <w:b w:val="0"/>
                <w:sz w:val="19"/>
              </w:rPr>
              <w:t>黏土</w:t>
            </w:r>
          </w:p>
        </w:tc>
        <w:tc>
          <w:tcPr>
            <w:tcW w:type="dxa" w:w="2928"/>
          </w:tcPr>
          <w:p>
            <w:r/>
            <w:r>
              <w:rPr>
                <w:rFonts w:eastAsia="微软雅黑"/>
                <w:rFonts w:ascii="微软雅黑" w:hAnsi="微软雅黑"/>
                <w:b w:val="0"/>
                <w:sz w:val="19"/>
              </w:rPr>
              <w:t>黏土/橡皮泥质感的可爱形象</w:t>
            </w:r>
          </w:p>
        </w:tc>
      </w:tr>
      <w:tr>
        <w:tc>
          <w:tcPr>
            <w:tcW w:type="dxa" w:w="2928"/>
          </w:tcPr>
          <w:p>
            <w:r/>
            <w:r>
              <w:rPr>
                <w:rFonts w:eastAsia="微软雅黑"/>
                <w:rFonts w:ascii="微软雅黑" w:hAnsi="微软雅黑"/>
                <w:b w:val="0"/>
                <w:sz w:val="19"/>
              </w:rPr>
              <w:t>`pixel`</w:t>
            </w:r>
          </w:p>
        </w:tc>
        <w:tc>
          <w:tcPr>
            <w:tcW w:type="dxa" w:w="2928"/>
          </w:tcPr>
          <w:p>
            <w:r/>
            <w:r>
              <w:rPr>
                <w:rFonts w:eastAsia="微软雅黑"/>
                <w:rFonts w:ascii="微软雅黑" w:hAnsi="微软雅黑"/>
                <w:b w:val="0"/>
                <w:sz w:val="19"/>
              </w:rPr>
              <w:t>像素</w:t>
            </w:r>
          </w:p>
        </w:tc>
        <w:tc>
          <w:tcPr>
            <w:tcW w:type="dxa" w:w="2928"/>
          </w:tcPr>
          <w:p>
            <w:r/>
            <w:r>
              <w:rPr>
                <w:rFonts w:eastAsia="微软雅黑"/>
                <w:rFonts w:ascii="微软雅黑" w:hAnsi="微软雅黑"/>
                <w:b w:val="0"/>
                <w:sz w:val="19"/>
              </w:rPr>
              <w:t>像素艺术风格</w:t>
            </w:r>
          </w:p>
        </w:tc>
      </w:tr>
      <w:tr>
        <w:tc>
          <w:tcPr>
            <w:tcW w:type="dxa" w:w="2928"/>
          </w:tcPr>
          <w:p>
            <w:r/>
            <w:r>
              <w:rPr>
                <w:rFonts w:eastAsia="微软雅黑"/>
                <w:rFonts w:ascii="微软雅黑" w:hAnsi="微软雅黑"/>
                <w:b w:val="0"/>
                <w:sz w:val="19"/>
              </w:rPr>
              <w:t>`ink`</w:t>
            </w:r>
          </w:p>
        </w:tc>
        <w:tc>
          <w:tcPr>
            <w:tcW w:type="dxa" w:w="2928"/>
          </w:tcPr>
          <w:p>
            <w:r/>
            <w:r>
              <w:rPr>
                <w:rFonts w:eastAsia="微软雅黑"/>
                <w:rFonts w:ascii="微软雅黑" w:hAnsi="微软雅黑"/>
                <w:b w:val="0"/>
                <w:sz w:val="19"/>
              </w:rPr>
              <w:t>水墨</w:t>
            </w:r>
          </w:p>
        </w:tc>
        <w:tc>
          <w:tcPr>
            <w:tcW w:type="dxa" w:w="2928"/>
          </w:tcPr>
          <w:p>
            <w:r/>
            <w:r>
              <w:rPr>
                <w:rFonts w:eastAsia="微软雅黑"/>
                <w:rFonts w:ascii="微软雅黑" w:hAnsi="微软雅黑"/>
                <w:b w:val="0"/>
                <w:sz w:val="19"/>
              </w:rPr>
              <w:t>中国水墨画风格</w:t>
            </w:r>
          </w:p>
        </w:tc>
      </w:tr>
      <w:tr>
        <w:tc>
          <w:tcPr>
            <w:tcW w:type="dxa" w:w="2928"/>
          </w:tcPr>
          <w:p>
            <w:r/>
            <w:r>
              <w:rPr>
                <w:rFonts w:eastAsia="微软雅黑"/>
                <w:rFonts w:ascii="微软雅黑" w:hAnsi="微软雅黑"/>
                <w:b w:val="0"/>
                <w:sz w:val="19"/>
              </w:rPr>
              <w:t>`retro`</w:t>
            </w:r>
          </w:p>
        </w:tc>
        <w:tc>
          <w:tcPr>
            <w:tcW w:type="dxa" w:w="2928"/>
          </w:tcPr>
          <w:p>
            <w:r/>
            <w:r>
              <w:rPr>
                <w:rFonts w:eastAsia="微软雅黑"/>
                <w:rFonts w:ascii="微软雅黑" w:hAnsi="微软雅黑"/>
                <w:b w:val="0"/>
                <w:sz w:val="19"/>
              </w:rPr>
              <w:t>复古漫画</w:t>
            </w:r>
          </w:p>
        </w:tc>
        <w:tc>
          <w:tcPr>
            <w:tcW w:type="dxa" w:w="2928"/>
          </w:tcPr>
          <w:p>
            <w:r/>
            <w:r>
              <w:rPr>
                <w:rFonts w:eastAsia="微软雅黑"/>
                <w:rFonts w:ascii="微软雅黑" w:hAnsi="微软雅黑"/>
                <w:b w:val="0"/>
                <w:sz w:val="19"/>
              </w:rPr>
              <w:t>美式复古漫画风格</w:t>
            </w:r>
          </w:p>
        </w:tc>
      </w:tr>
    </w:tbl>
    <w:p/>
    <w:p>
      <w:pPr>
        <w:spacing w:before="120" w:after="60"/>
        <w:ind w:left="0"/>
      </w:pPr>
      <w:r>
        <w:rPr>
          <w:rFonts w:eastAsia="微软雅黑"/>
          <w:rFonts w:ascii="微软雅黑" w:hAnsi="微软雅黑"/>
          <w:b/>
          <w:sz w:val="22"/>
        </w:rPr>
        <w:t>3.2.4 异步生成与轮询架构</w:t>
      </w:r>
    </w:p>
    <w:p>
      <w:pPr>
        <w:spacing w:before="0" w:after="60"/>
        <w:ind w:left="0"/>
      </w:pPr>
      <w:r>
        <w:rPr>
          <w:rFonts w:eastAsia="微软雅黑"/>
          <w:rFonts w:ascii="微软雅黑" w:hAnsi="微软雅黑"/>
          <w:b w:val="0"/>
          <w:sz w:val="21"/>
        </w:rPr>
        <w:t>由于AI图像生成耗时较长（约15秒），采用异步任务架构：</w:t>
      </w:r>
    </w:p>
    <w:p>
      <w:pPr>
        <w:spacing w:after="60"/>
        <w:ind w:left="283"/>
      </w:pPr>
      <w:r>
        <w:rPr>
          <w:rFonts w:eastAsia="微软雅黑"/>
          <w:rFonts w:ascii="微软雅黑" w:hAnsi="微软雅黑"/>
          <w:b w:val="0"/>
          <w:sz w:val="21"/>
        </w:rPr>
        <w:t>提交任务：客户端向服务端发送生成请求（含base64图片和风格标识）</w:t>
      </w:r>
    </w:p>
    <w:p>
      <w:pPr>
        <w:spacing w:after="60"/>
        <w:ind w:left="283"/>
      </w:pPr>
      <w:r>
        <w:rPr>
          <w:rFonts w:eastAsia="微软雅黑"/>
          <w:rFonts w:ascii="微软雅黑" w:hAnsi="微软雅黑"/>
          <w:b w:val="0"/>
          <w:sz w:val="21"/>
        </w:rPr>
        <w:t>服务端提交AI任务：调用图像生成API，获取异步任务ID</w:t>
      </w:r>
    </w:p>
    <w:p>
      <w:pPr>
        <w:spacing w:after="60"/>
        <w:ind w:left="283"/>
      </w:pPr>
      <w:r>
        <w:rPr>
          <w:rFonts w:eastAsia="微软雅黑"/>
          <w:rFonts w:ascii="微软雅黑" w:hAnsi="微软雅黑"/>
          <w:b w:val="0"/>
          <w:sz w:val="21"/>
        </w:rPr>
        <w:t>轮询等待：服务端周期性轮询任务状态（每2秒一次，最长60秒）</w:t>
      </w:r>
    </w:p>
    <w:p>
      <w:pPr>
        <w:spacing w:after="60"/>
        <w:ind w:left="283"/>
      </w:pPr>
      <w:r>
        <w:rPr>
          <w:rFonts w:eastAsia="微软雅黑"/>
          <w:rFonts w:ascii="微软雅黑" w:hAnsi="微软雅黑"/>
          <w:b w:val="0"/>
          <w:sz w:val="21"/>
        </w:rPr>
        <w:t>获取结果：任务完成后，下载生成的图片，保存为分身头像</w:t>
      </w:r>
    </w:p>
    <w:p>
      <w:pPr>
        <w:spacing w:after="60"/>
        <w:ind w:left="283"/>
      </w:pPr>
      <w:r>
        <w:rPr>
          <w:rFonts w:eastAsia="微软雅黑"/>
          <w:rFonts w:ascii="微软雅黑" w:hAnsi="微软雅黑"/>
          <w:b w:val="0"/>
          <w:sz w:val="21"/>
        </w:rPr>
        <w:t>返回客户端：将新头像URL返回给前端，实时更新显示</w:t>
      </w:r>
    </w:p>
    <w:p>
      <w:pPr>
        <w:ind w:left="283"/>
      </w:pPr>
      <w:r>
        <w:rPr>
          <w:rFonts w:ascii="Courier New" w:hAnsi="Courier New"/>
          <w:sz w:val="18"/>
        </w:rPr>
        <w:t>POST /api/identity/avatar/generate</w:t>
        <w:br/>
        <w:t>{</w:t>
        <w:br/>
        <w:t xml:space="preserve">  "image": "base64编码的真人照片",</w:t>
        <w:br/>
        <w:t xml:space="preserve">  "style": "anime"  // 风格标识</w:t>
        <w:br/>
        <w:t>}</w:t>
        <w:br/>
        <w:t>→ Response: { "success": true, "url": "/static/avatars/xxx.png", "style": "anime" }</w:t>
      </w:r>
    </w:p>
    <w:p>
      <w:pPr>
        <w:spacing w:before="120" w:after="60"/>
        <w:ind w:left="0"/>
      </w:pPr>
      <w:r>
        <w:rPr>
          <w:rFonts w:eastAsia="微软雅黑"/>
          <w:rFonts w:ascii="微软雅黑" w:hAnsi="微软雅黑"/>
          <w:b/>
          <w:sz w:val="22"/>
        </w:rPr>
        <w:t>3.2.5 降级方案：CSS滤镜</w:t>
      </w:r>
    </w:p>
    <w:p>
      <w:pPr>
        <w:spacing w:before="0" w:after="60"/>
        <w:ind w:left="0"/>
      </w:pPr>
      <w:r>
        <w:rPr>
          <w:rFonts w:eastAsia="微软雅黑"/>
          <w:rFonts w:ascii="微软雅黑" w:hAnsi="微软雅黑"/>
          <w:b w:val="0"/>
          <w:sz w:val="21"/>
        </w:rPr>
        <w:t>当AI图像生成服务不可用时，系统自动降级为CSS滤镜方案：</w:t>
      </w:r>
    </w:p>
    <w:p>
      <w:pPr>
        <w:spacing w:after="40"/>
        <w:ind w:left="283"/>
      </w:pPr>
      <w:r>
        <w:rPr>
          <w:rFonts w:eastAsia="微软雅黑"/>
          <w:rFonts w:ascii="微软雅黑" w:hAnsi="微软雅黑"/>
          <w:b w:val="0"/>
          <w:sz w:val="21"/>
        </w:rPr>
        <w:t>• 使用同一张真人照片</w:t>
      </w:r>
    </w:p>
    <w:p>
      <w:pPr>
        <w:spacing w:after="40"/>
        <w:ind w:left="283"/>
      </w:pPr>
      <w:r>
        <w:rPr>
          <w:rFonts w:eastAsia="微软雅黑"/>
          <w:rFonts w:ascii="微软雅黑" w:hAnsi="微软雅黑"/>
          <w:b w:val="0"/>
          <w:sz w:val="21"/>
        </w:rPr>
        <w:t>• 通过CSS滤镜（`hue-rotate`、`saturate`、`contrast`等）创建视觉差异</w:t>
      </w:r>
    </w:p>
    <w:p>
      <w:pPr>
        <w:spacing w:after="40"/>
        <w:ind w:left="283"/>
      </w:pPr>
      <w:r>
        <w:rPr>
          <w:rFonts w:eastAsia="微软雅黑"/>
          <w:rFonts w:ascii="微软雅黑" w:hAnsi="微软雅黑"/>
          <w:b w:val="0"/>
          <w:sz w:val="21"/>
        </w:rPr>
        <w:t>• 7种预设滤镜：赛博朋克、霓虹、素描、波普、梦幻、冰蓝、原版</w:t>
      </w:r>
    </w:p>
    <w:p>
      <w:pPr>
        <w:spacing w:before="0" w:after="60"/>
        <w:ind w:left="0"/>
      </w:pPr>
      <w:r>
        <w:rPr>
          <w:rFonts w:eastAsia="微软雅黑"/>
          <w:rFonts w:ascii="微软雅黑" w:hAnsi="微软雅黑"/>
          <w:b w:val="0"/>
          <w:sz w:val="21"/>
        </w:rPr>
        <w:t>此降级方案确保所有用户都能拥有视觉上有区分的分身头像，无论AI服务是否可用。</w:t>
      </w:r>
    </w:p>
    <w:p>
      <w:pPr>
        <w:spacing w:before="120" w:after="60"/>
        <w:ind w:left="0"/>
      </w:pPr>
      <w:r>
        <w:rPr>
          <w:rFonts w:eastAsia="微软雅黑"/>
          <w:rFonts w:ascii="微软雅黑" w:hAnsi="微软雅黑"/>
          <w:b/>
          <w:sz w:val="22"/>
        </w:rPr>
        <w:t>3.2.6 随时可替换</w:t>
      </w:r>
    </w:p>
    <w:p>
      <w:pPr>
        <w:spacing w:before="0" w:after="60"/>
        <w:ind w:left="0"/>
      </w:pPr>
      <w:r>
        <w:rPr>
          <w:rFonts w:eastAsia="微软雅黑"/>
          <w:rFonts w:ascii="微软雅黑" w:hAnsi="微软雅黑"/>
          <w:b w:val="0"/>
          <w:sz w:val="21"/>
        </w:rPr>
        <w:t>用户在任何时候都可以重新生成或替换头像：</w:t>
      </w:r>
    </w:p>
    <w:p>
      <w:pPr>
        <w:spacing w:after="40"/>
        <w:ind w:left="283"/>
      </w:pPr>
      <w:r>
        <w:rPr>
          <w:rFonts w:eastAsia="微软雅黑"/>
          <w:rFonts w:ascii="微软雅黑" w:hAnsi="微软雅黑"/>
          <w:b w:val="0"/>
          <w:sz w:val="21"/>
        </w:rPr>
        <w:t>• 更换真人头像：从相册上传新照片</w:t>
      </w:r>
    </w:p>
    <w:p>
      <w:pPr>
        <w:spacing w:after="40"/>
        <w:ind w:left="283"/>
      </w:pPr>
      <w:r>
        <w:rPr>
          <w:rFonts w:eastAsia="微软雅黑"/>
          <w:rFonts w:ascii="微软雅黑" w:hAnsi="微软雅黑"/>
          <w:b w:val="0"/>
          <w:sz w:val="21"/>
        </w:rPr>
        <w:t>• 更换分身头像：手动上传或重新AI生成</w:t>
      </w:r>
    </w:p>
    <w:p>
      <w:pPr>
        <w:spacing w:after="40"/>
        <w:ind w:left="283"/>
      </w:pPr>
      <w:r>
        <w:rPr>
          <w:rFonts w:eastAsia="微软雅黑"/>
          <w:rFonts w:ascii="微软雅黑" w:hAnsi="微软雅黑"/>
          <w:b w:val="0"/>
          <w:sz w:val="21"/>
        </w:rPr>
        <w:t>• 切换风格：选择不同的AI风格重新生成</w:t>
      </w:r>
    </w:p>
    <w:p>
      <w:pPr>
        <w:spacing w:before="0" w:after="60"/>
        <w:ind w:left="0"/>
      </w:pPr>
      <w:r>
        <w:rPr>
          <w:rFonts w:eastAsia="微软雅黑"/>
          <w:rFonts w:ascii="微软雅黑" w:hAnsi="微软雅黑"/>
          <w:b w:val="0"/>
          <w:sz w:val="21"/>
        </w:rPr>
        <w:t>Profile页面提供三个操作入口，降低操作门槛。</w:t>
      </w:r>
    </w:p>
    <w:p>
      <w:pPr>
        <w:spacing w:before="160" w:after="80"/>
        <w:ind w:left="0"/>
      </w:pPr>
      <w:r>
        <w:rPr>
          <w:rFonts w:eastAsia="微软雅黑"/>
          <w:rFonts w:ascii="微软雅黑" w:hAnsi="微软雅黑"/>
          <w:b/>
          <w:color w:val="365F91"/>
          <w:sz w:val="24"/>
        </w:rPr>
        <w:t>3.3 有益效果</w:t>
      </w:r>
    </w:p>
    <w:p>
      <w:pPr>
        <w:spacing w:before="0" w:after="60"/>
        <w:ind w:left="0"/>
      </w:pPr>
      <w:r>
        <w:rPr>
          <w:rFonts w:eastAsia="微软雅黑"/>
          <w:rFonts w:ascii="微软雅黑" w:hAnsi="微软雅黑"/>
          <w:b w:val="0"/>
          <w:sz w:val="21"/>
        </w:rPr>
        <w:t>（一）将分身头像创建门槛从"手动制作"降低为"拍照一键生成"，大幅提高分身形象完成率。</w:t>
      </w:r>
    </w:p>
    <w:p>
      <w:pPr>
        <w:spacing w:before="0" w:after="60"/>
        <w:ind w:left="0"/>
      </w:pPr>
      <w:r>
        <w:rPr>
          <w:rFonts w:eastAsia="微软雅黑"/>
          <w:rFonts w:ascii="微软雅黑" w:hAnsi="微软雅黑"/>
          <w:b w:val="0"/>
          <w:sz w:val="21"/>
        </w:rPr>
        <w:t>（二）AI风格化确保分身头像与真人头像"像同一个人"但"明显不同"，在社交界面中用户能直觉区分对方当前是真人还是分身在说话。</w:t>
      </w:r>
    </w:p>
    <w:p>
      <w:pPr>
        <w:spacing w:before="0" w:after="60"/>
        <w:ind w:left="0"/>
      </w:pPr>
      <w:r>
        <w:rPr>
          <w:rFonts w:eastAsia="微软雅黑"/>
          <w:rFonts w:ascii="微软雅黑" w:hAnsi="微软雅黑"/>
          <w:b w:val="0"/>
          <w:sz w:val="21"/>
        </w:rPr>
        <w:t>（三）多风格预设满足不同用户的审美偏好。</w:t>
      </w:r>
    </w:p>
    <w:p>
      <w:pPr>
        <w:spacing w:before="0" w:after="60"/>
        <w:ind w:left="0"/>
      </w:pPr>
      <w:r>
        <w:rPr>
          <w:rFonts w:eastAsia="微软雅黑"/>
          <w:rFonts w:ascii="微软雅黑" w:hAnsi="微软雅黑"/>
          <w:b w:val="0"/>
          <w:sz w:val="21"/>
        </w:rPr>
        <w:t>（四）CSS滤镜降级方案确保功能在任何条件下可用。</w:t>
      </w:r>
    </w:p>
    <w:p>
      <w:pPr>
        <w:spacing w:before="0" w:after="60"/>
        <w:ind w:left="0"/>
      </w:pPr>
      <w:r>
        <w:rPr>
          <w:rFonts w:eastAsia="微软雅黑"/>
          <w:rFonts w:ascii="微软雅黑" w:hAnsi="微软雅黑"/>
          <w:b w:val="0"/>
          <w:sz w:val="21"/>
        </w:rPr>
        <w:t>（五）随时可替换机制尊重用户对自身形象的控制权。</w:t>
      </w:r>
    </w:p>
    <w:p>
      <w:pPr>
        <w:spacing w:before="80" w:after="80"/>
      </w:pPr>
      <w:r>
        <w:rPr>
          <w:rFonts w:eastAsia="微软雅黑"/>
          <w:rFonts w:ascii="微软雅黑" w:hAnsi="微软雅黑"/>
          <w:b w:val="0"/>
          <w:color w:val="B4B4B4"/>
          <w:sz w:val="18"/>
        </w:rPr>
        <w:t>――――――――――――――――――――――――――――――</w:t>
      </w:r>
    </w:p>
    <w:p>
      <w:pPr>
        <w:spacing w:before="200" w:after="120"/>
        <w:ind w:left="0"/>
      </w:pPr>
      <w:r>
        <w:rPr>
          <w:rFonts w:eastAsia="微软雅黑"/>
          <w:rFonts w:ascii="微软雅黑" w:hAnsi="微软雅黑"/>
          <w:b/>
          <w:color w:val="1F497D"/>
          <w:sz w:val="28"/>
        </w:rPr>
        <w:t>四、摘要</w:t>
      </w:r>
    </w:p>
    <w:p>
      <w:pPr>
        <w:spacing w:before="0" w:after="60"/>
        <w:ind w:left="0"/>
      </w:pPr>
      <w:r>
        <w:rPr>
          <w:rFonts w:eastAsia="微软雅黑"/>
          <w:rFonts w:ascii="微软雅黑" w:hAnsi="微软雅黑"/>
          <w:b w:val="0"/>
          <w:sz w:val="21"/>
        </w:rPr>
        <w:t>本发明公开了一种AI驱动的数字分身视觉形象自动生成方法。该方法在双身份社交网络中，基于用户真人照片通过AI图像风格迁移自动生成风格化的数字分身头像，在用户注册流程中集成拍照→风格选择→AI生成→预览确认的完整创建流程，提供动漫、3D、赛博朋克、黏土、像素、水墨、复古漫画七种预设风格；采用异步轮询架构处理生成任务，在AI服务不可用时自动降级为CSS滤镜方案；真人头像与分身头像独立存储，在界面中根据sender_mode字段自动切换显示，实现同一用户两种身份在视觉上"相关但明显区分"的效果。适用于双身份社交平台、数字人头像生成等场景。</w:t>
      </w:r>
    </w:p>
    <w:p>
      <w:pPr>
        <w:spacing w:before="80" w:after="80"/>
      </w:pPr>
      <w:r>
        <w:rPr>
          <w:rFonts w:eastAsia="微软雅黑"/>
          <w:rFonts w:ascii="微软雅黑" w:hAnsi="微软雅黑"/>
          <w:b w:val="0"/>
          <w:color w:val="B4B4B4"/>
          <w:sz w:val="18"/>
        </w:rPr>
        <w:t>――――――――――――――――――――――――――――――</w:t>
      </w:r>
    </w:p>
    <w:p>
      <w:pPr>
        <w:spacing w:before="200" w:after="120"/>
        <w:ind w:left="0"/>
      </w:pPr>
      <w:r>
        <w:rPr>
          <w:rFonts w:eastAsia="微软雅黑"/>
          <w:rFonts w:ascii="微软雅黑" w:hAnsi="微软雅黑"/>
          <w:b/>
          <w:color w:val="1F497D"/>
          <w:sz w:val="28"/>
        </w:rPr>
        <w:t>五、权利要求书</w:t>
      </w:r>
    </w:p>
    <w:p>
      <w:pPr>
        <w:spacing w:after="60"/>
        <w:ind w:left="283"/>
      </w:pPr>
      <w:r>
        <w:rPr>
          <w:rFonts w:eastAsia="微软雅黑"/>
          <w:rFonts w:ascii="微软雅黑" w:hAnsi="微软雅黑"/>
          <w:b w:val="0"/>
          <w:sz w:val="21"/>
        </w:rPr>
        <w:t>一种在双身份社交网络中自动生成数字分身头像的方法，其特征在于：基于用户的真人照片，通过AI图像风格迁移技术生成风格化的分身头像，并将真人头像和分身头像分别关联到用户的真人身份节点和分身身份节点，使同一用户的两种身份在视觉上既相关又明显区分。</w:t>
      </w:r>
    </w:p>
    <w:p>
      <w:pPr>
        <w:spacing w:after="60"/>
        <w:ind w:left="283"/>
      </w:pPr>
      <w:r>
        <w:rPr>
          <w:rFonts w:eastAsia="微软雅黑"/>
          <w:rFonts w:ascii="微软雅黑" w:hAnsi="微软雅黑"/>
          <w:b w:val="0"/>
          <w:sz w:val="21"/>
        </w:rPr>
        <w:t>根据权利要求1所述的方法，其特征在于：在用户注册引导流程中集成头像生成步骤，包括拍照/上传、真人头像确认、分身风格选择、AI生成和预览确认五个步骤。</w:t>
      </w:r>
    </w:p>
    <w:p>
      <w:pPr>
        <w:spacing w:after="60"/>
        <w:ind w:left="283"/>
      </w:pPr>
      <w:r>
        <w:rPr>
          <w:rFonts w:eastAsia="微软雅黑"/>
          <w:rFonts w:ascii="微软雅黑" w:hAnsi="微软雅黑"/>
          <w:b w:val="0"/>
          <w:sz w:val="21"/>
        </w:rPr>
        <w:t>根据权利要求1所述的方法，其特征在于：提供多种预设风格（动漫、3D、未来科技、黏土、像素、水墨、复古漫画等），每种风格通过图像风格迁移模型的不同参数实现，用户可选择偏好风格并随时更换。</w:t>
      </w:r>
    </w:p>
    <w:p>
      <w:pPr>
        <w:spacing w:after="60"/>
        <w:ind w:left="283"/>
      </w:pPr>
      <w:r>
        <w:rPr>
          <w:rFonts w:eastAsia="微软雅黑"/>
          <w:rFonts w:ascii="微软雅黑" w:hAnsi="微软雅黑"/>
          <w:b w:val="0"/>
          <w:sz w:val="21"/>
        </w:rPr>
        <w:t>根据权利要求1所述的方法，其特征在于：采用异步任务架构处理AI图像生成，包括提交任务、轮询等待和结果获取三个阶段，并在AI服务不可用时自动降级为CSS滤镜方案。</w:t>
      </w:r>
    </w:p>
    <w:p>
      <w:pPr>
        <w:spacing w:after="60"/>
        <w:ind w:left="283"/>
      </w:pPr>
      <w:r>
        <w:rPr>
          <w:rFonts w:eastAsia="微软雅黑"/>
          <w:rFonts w:ascii="微软雅黑" w:hAnsi="微软雅黑"/>
          <w:b w:val="0"/>
          <w:sz w:val="21"/>
        </w:rPr>
        <w:t>一种双身份社交网络中的头像管理系统，其特征在于：每个用户独立维护真人头像和分身头像两个视觉标识，支持随时更换（上传、AI重新生成、切换风格），在社交界面中根据消息的`sender_mode`字段自动显示对应身份的头像。</w:t>
      </w:r>
    </w:p>
    <w:p>
      <w:pPr>
        <w:spacing w:before="80" w:after="80"/>
      </w:pPr>
      <w:r>
        <w:rPr>
          <w:rFonts w:eastAsia="微软雅黑"/>
          <w:rFonts w:ascii="微软雅黑" w:hAnsi="微软雅黑"/>
          <w:b w:val="0"/>
          <w:color w:val="B4B4B4"/>
          <w:sz w:val="18"/>
        </w:rPr>
        <w:t>――――――――――――――――――――――――――――――</w:t>
      </w:r>
    </w:p>
    <w:p>
      <w:pPr>
        <w:spacing w:before="200" w:after="120"/>
        <w:ind w:left="0"/>
      </w:pPr>
      <w:r>
        <w:rPr>
          <w:rFonts w:eastAsia="微软雅黑"/>
          <w:rFonts w:ascii="微软雅黑" w:hAnsi="微软雅黑"/>
          <w:b/>
          <w:color w:val="1F497D"/>
          <w:sz w:val="28"/>
        </w:rPr>
        <w:t>六、在先技术对比</w:t>
      </w:r>
    </w:p>
    <w:tbl>
      <w:tblPr>
        <w:tblStyle w:val="LightGrid-Accent1"/>
        <w:tblW w:type="auto" w:w="0"/>
        <w:tblLook w:firstColumn="1" w:firstRow="1" w:lastColumn="0" w:lastRow="0" w:noHBand="0" w:noVBand="1" w:val="04A0"/>
      </w:tblPr>
      <w:tblGrid>
        <w:gridCol w:w="4392"/>
        <w:gridCol w:w="4392"/>
      </w:tblGrid>
      <w:tr>
        <w:tc>
          <w:tcPr>
            <w:tcW w:type="dxa" w:w="4392"/>
          </w:tcPr>
          <w:p>
            <w:r/>
            <w:r>
              <w:rPr>
                <w:rFonts w:eastAsia="微软雅黑"/>
                <w:rFonts w:ascii="微软雅黑" w:hAnsi="微软雅黑"/>
                <w:b/>
                <w:sz w:val="20"/>
              </w:rPr>
              <w:t>在先技术</w:t>
            </w:r>
          </w:p>
        </w:tc>
        <w:tc>
          <w:tcPr>
            <w:tcW w:type="dxa" w:w="4392"/>
          </w:tcPr>
          <w:p>
            <w:r/>
            <w:r>
              <w:rPr>
                <w:rFonts w:eastAsia="微软雅黑"/>
                <w:rFonts w:ascii="微软雅黑" w:hAnsi="微软雅黑"/>
                <w:b/>
                <w:sz w:val="20"/>
              </w:rPr>
              <w:t>与本发明的区别</w:t>
            </w:r>
          </w:p>
        </w:tc>
      </w:tr>
      <w:tr>
        <w:tc>
          <w:tcPr>
            <w:tcW w:type="dxa" w:w="4392"/>
          </w:tcPr>
          <w:p>
            <w:r/>
            <w:r>
              <w:rPr>
                <w:rFonts w:eastAsia="微软雅黑"/>
                <w:rFonts w:ascii="微软雅黑" w:hAnsi="微软雅黑"/>
                <w:b w:val="0"/>
                <w:sz w:val="19"/>
              </w:rPr>
              <w:t>Bitmoji / Zepeto</w:t>
            </w:r>
          </w:p>
        </w:tc>
        <w:tc>
          <w:tcPr>
            <w:tcW w:type="dxa" w:w="4392"/>
          </w:tcPr>
          <w:p>
            <w:r/>
            <w:r>
              <w:rPr>
                <w:rFonts w:eastAsia="微软雅黑"/>
                <w:rFonts w:ascii="微软雅黑" w:hAnsi="微软雅黑"/>
                <w:b w:val="0"/>
                <w:sz w:val="19"/>
              </w:rPr>
              <w:t>手动拼装虚拟形象，非基于真人照片AI生成</w:t>
            </w:r>
          </w:p>
        </w:tc>
      </w:tr>
      <w:tr>
        <w:tc>
          <w:tcPr>
            <w:tcW w:type="dxa" w:w="4392"/>
          </w:tcPr>
          <w:p>
            <w:r/>
            <w:r>
              <w:rPr>
                <w:rFonts w:eastAsia="微软雅黑"/>
                <w:rFonts w:ascii="微软雅黑" w:hAnsi="微软雅黑"/>
                <w:b w:val="0"/>
                <w:sz w:val="19"/>
              </w:rPr>
              <w:t>FaceApp / Meitu美图秀秀</w:t>
            </w:r>
          </w:p>
        </w:tc>
        <w:tc>
          <w:tcPr>
            <w:tcW w:type="dxa" w:w="4392"/>
          </w:tcPr>
          <w:p>
            <w:r/>
            <w:r>
              <w:rPr>
                <w:rFonts w:eastAsia="微软雅黑"/>
                <w:rFonts w:ascii="微软雅黑" w:hAnsi="微软雅黑"/>
                <w:b w:val="0"/>
                <w:sz w:val="19"/>
              </w:rPr>
              <w:t>美颜/换脸，结果仍是"真人照片变体"，无双身份概念</w:t>
            </w:r>
          </w:p>
        </w:tc>
      </w:tr>
      <w:tr>
        <w:tc>
          <w:tcPr>
            <w:tcW w:type="dxa" w:w="4392"/>
          </w:tcPr>
          <w:p>
            <w:r/>
            <w:r>
              <w:rPr>
                <w:rFonts w:eastAsia="微软雅黑"/>
                <w:rFonts w:ascii="微软雅黑" w:hAnsi="微软雅黑"/>
                <w:b w:val="0"/>
                <w:sz w:val="19"/>
              </w:rPr>
              <w:t>Prisma / AI艺术滤镜</w:t>
            </w:r>
          </w:p>
        </w:tc>
        <w:tc>
          <w:tcPr>
            <w:tcW w:type="dxa" w:w="4392"/>
          </w:tcPr>
          <w:p>
            <w:r/>
            <w:r>
              <w:rPr>
                <w:rFonts w:eastAsia="微软雅黑"/>
                <w:rFonts w:ascii="微软雅黑" w:hAnsi="微软雅黑"/>
                <w:b w:val="0"/>
                <w:sz w:val="19"/>
              </w:rPr>
              <w:t>通用艺术风格迁移，与社交网络身份体系无关联</w:t>
            </w:r>
          </w:p>
        </w:tc>
      </w:tr>
      <w:tr>
        <w:tc>
          <w:tcPr>
            <w:tcW w:type="dxa" w:w="4392"/>
          </w:tcPr>
          <w:p>
            <w:r/>
            <w:r>
              <w:rPr>
                <w:rFonts w:eastAsia="微软雅黑"/>
                <w:rFonts w:ascii="微软雅黑" w:hAnsi="微软雅黑"/>
                <w:b w:val="0"/>
                <w:sz w:val="19"/>
              </w:rPr>
              <w:t>Ready Player Me</w:t>
            </w:r>
          </w:p>
        </w:tc>
        <w:tc>
          <w:tcPr>
            <w:tcW w:type="dxa" w:w="4392"/>
          </w:tcPr>
          <w:p>
            <w:r/>
            <w:r>
              <w:rPr>
                <w:rFonts w:eastAsia="微软雅黑"/>
                <w:rFonts w:ascii="微软雅黑" w:hAnsi="微软雅黑"/>
                <w:b w:val="0"/>
                <w:sz w:val="19"/>
              </w:rPr>
              <w:t>3D虚拟形象，需手动创建，非一键AI生成</w:t>
            </w:r>
          </w:p>
        </w:tc>
      </w:tr>
      <w:tr>
        <w:tc>
          <w:tcPr>
            <w:tcW w:type="dxa" w:w="4392"/>
          </w:tcPr>
          <w:p>
            <w:r/>
            <w:r>
              <w:rPr>
                <w:rFonts w:eastAsia="微软雅黑"/>
                <w:rFonts w:ascii="微软雅黑" w:hAnsi="微软雅黑"/>
                <w:b w:val="0"/>
                <w:sz w:val="19"/>
              </w:rPr>
              <w:t>Seedance / 即梦</w:t>
            </w:r>
          </w:p>
        </w:tc>
        <w:tc>
          <w:tcPr>
            <w:tcW w:type="dxa" w:w="4392"/>
          </w:tcPr>
          <w:p>
            <w:r/>
            <w:r>
              <w:rPr>
                <w:rFonts w:eastAsia="微软雅黑"/>
                <w:rFonts w:ascii="微软雅黑" w:hAnsi="微软雅黑"/>
                <w:b w:val="0"/>
                <w:sz w:val="19"/>
              </w:rPr>
              <w:t>通用AI图像/视频生成，不嵌入双身份社交图谱</w:t>
            </w:r>
          </w:p>
        </w:tc>
      </w:tr>
      <w:tr>
        <w:tc>
          <w:tcPr>
            <w:tcW w:type="dxa" w:w="4392"/>
          </w:tcPr>
          <w:p>
            <w:r/>
            <w:r>
              <w:rPr>
                <w:rFonts w:eastAsia="微软雅黑"/>
                <w:rFonts w:ascii="微软雅黑" w:hAnsi="微软雅黑"/>
                <w:b w:val="0"/>
                <w:sz w:val="19"/>
              </w:rPr>
              <w:t>Snapchat AR滤镜</w:t>
            </w:r>
          </w:p>
        </w:tc>
        <w:tc>
          <w:tcPr>
            <w:tcW w:type="dxa" w:w="4392"/>
          </w:tcPr>
          <w:p>
            <w:r/>
            <w:r>
              <w:rPr>
                <w:rFonts w:eastAsia="微软雅黑"/>
                <w:rFonts w:ascii="微软雅黑" w:hAnsi="微软雅黑"/>
                <w:b w:val="0"/>
                <w:sz w:val="19"/>
              </w:rPr>
              <w:t>实时增强现实，临时效果，不生成永久头像</w:t>
            </w:r>
          </w:p>
        </w:tc>
      </w:tr>
    </w:tbl>
    <w:p/>
    <w:p>
      <w:pPr>
        <w:spacing w:before="0" w:after="60"/>
        <w:ind w:left="0"/>
      </w:pPr>
      <w:r>
        <w:rPr>
          <w:rFonts w:eastAsia="微软雅黑"/>
          <w:rFonts w:ascii="微软雅黑" w:hAnsi="微软雅黑"/>
          <w:b w:val="0"/>
          <w:sz w:val="21"/>
        </w:rPr>
        <w:t>本发明的独创性：首次在双身份社交网络中实现基于真人照片的数字分身头像AI自动生成，将生成结果嵌入双身份社交图谱的身份体系中，并提供多风格预设、异步生成、CSS降级和随时替换的完整方案。</w:t>
      </w:r>
    </w:p>
    <w:p>
      <w:pPr>
        <w:spacing w:before="80" w:after="80"/>
      </w:pPr>
      <w:r>
        <w:rPr>
          <w:rFonts w:eastAsia="微软雅黑"/>
          <w:rFonts w:ascii="微软雅黑" w:hAnsi="微软雅黑"/>
          <w:b w:val="0"/>
          <w:color w:val="B4B4B4"/>
          <w:sz w:val="18"/>
        </w:rPr>
        <w:t>――――――――――――――――――――――――――――――</w:t>
      </w:r>
    </w:p>
    <w:p>
      <w:pPr>
        <w:spacing w:before="200" w:after="120"/>
        <w:ind w:left="0"/>
      </w:pPr>
      <w:r>
        <w:rPr>
          <w:rFonts w:eastAsia="微软雅黑"/>
          <w:rFonts w:ascii="微软雅黑" w:hAnsi="微软雅黑"/>
          <w:b/>
          <w:color w:val="1F497D"/>
          <w:sz w:val="28"/>
        </w:rPr>
        <w:t>七、确权证据</w:t>
      </w:r>
    </w:p>
    <w:tbl>
      <w:tblPr>
        <w:tblStyle w:val="LightGrid-Accent1"/>
        <w:tblW w:type="auto" w:w="0"/>
        <w:tblLook w:firstColumn="1" w:firstRow="1" w:lastColumn="0" w:lastRow="0" w:noHBand="0" w:noVBand="1" w:val="04A0"/>
      </w:tblPr>
      <w:tblGrid>
        <w:gridCol w:w="4392"/>
        <w:gridCol w:w="4392"/>
      </w:tblGrid>
      <w:tr>
        <w:tc>
          <w:tcPr>
            <w:tcW w:type="dxa" w:w="4392"/>
          </w:tcPr>
          <w:p>
            <w:r/>
            <w:r>
              <w:rPr>
                <w:rFonts w:eastAsia="微软雅黑"/>
                <w:rFonts w:ascii="微软雅黑" w:hAnsi="微软雅黑"/>
                <w:b/>
                <w:sz w:val="20"/>
              </w:rPr>
              <w:t>证据类型</w:t>
            </w:r>
          </w:p>
        </w:tc>
        <w:tc>
          <w:tcPr>
            <w:tcW w:type="dxa" w:w="4392"/>
          </w:tcPr>
          <w:p>
            <w:r/>
            <w:r>
              <w:rPr>
                <w:rFonts w:eastAsia="微软雅黑"/>
                <w:rFonts w:ascii="微软雅黑" w:hAnsi="微软雅黑"/>
                <w:b/>
                <w:sz w:val="20"/>
              </w:rPr>
              <w:t>内容</w:t>
            </w:r>
          </w:p>
        </w:tc>
      </w:tr>
      <w:tr>
        <w:tc>
          <w:tcPr>
            <w:tcW w:type="dxa" w:w="4392"/>
          </w:tcPr>
          <w:p>
            <w:r/>
            <w:r>
              <w:rPr>
                <w:rFonts w:eastAsia="微软雅黑"/>
                <w:rFonts w:ascii="微软雅黑" w:hAnsi="微软雅黑"/>
                <w:b w:val="0"/>
                <w:sz w:val="19"/>
              </w:rPr>
              <w:t>Git提交记录</w:t>
            </w:r>
          </w:p>
        </w:tc>
        <w:tc>
          <w:tcPr>
            <w:tcW w:type="dxa" w:w="4392"/>
          </w:tcPr>
          <w:p>
            <w:r/>
            <w:r>
              <w:rPr>
                <w:rFonts w:eastAsia="微软雅黑"/>
                <w:rFonts w:ascii="微软雅黑" w:hAnsi="微软雅黑"/>
                <w:b w:val="0"/>
                <w:sz w:val="19"/>
              </w:rPr>
              <w:t>`ee85438` (2026-03-14)</w:t>
            </w:r>
          </w:p>
        </w:tc>
      </w:tr>
      <w:tr>
        <w:tc>
          <w:tcPr>
            <w:tcW w:type="dxa" w:w="4392"/>
          </w:tcPr>
          <w:p>
            <w:r/>
            <w:r>
              <w:rPr>
                <w:rFonts w:eastAsia="微软雅黑"/>
                <w:rFonts w:ascii="微软雅黑" w:hAnsi="微软雅黑"/>
                <w:b w:val="0"/>
                <w:sz w:val="19"/>
              </w:rPr>
              <w:t>GitHub仓库</w:t>
            </w:r>
          </w:p>
        </w:tc>
        <w:tc>
          <w:tcPr>
            <w:tcW w:type="dxa" w:w="4392"/>
          </w:tcPr>
          <w:p>
            <w:r/>
            <w:r>
              <w:rPr>
                <w:rFonts w:eastAsia="微软雅黑"/>
                <w:rFonts w:ascii="微软雅黑" w:hAnsi="微软雅黑"/>
                <w:b w:val="0"/>
                <w:sz w:val="19"/>
              </w:rPr>
              <w:t>github.com/Chengyue5211/DualSoul</w:t>
            </w:r>
          </w:p>
        </w:tc>
      </w:tr>
      <w:tr>
        <w:tc>
          <w:tcPr>
            <w:tcW w:type="dxa" w:w="4392"/>
          </w:tcPr>
          <w:p>
            <w:r/>
            <w:r>
              <w:rPr>
                <w:rFonts w:eastAsia="微软雅黑"/>
                <w:rFonts w:ascii="微软雅黑" w:hAnsi="微软雅黑"/>
                <w:b w:val="0"/>
                <w:sz w:val="19"/>
              </w:rPr>
              <w:t>Gitee镜像</w:t>
            </w:r>
          </w:p>
        </w:tc>
        <w:tc>
          <w:tcPr>
            <w:tcW w:type="dxa" w:w="4392"/>
          </w:tcPr>
          <w:p>
            <w:r/>
            <w:r>
              <w:rPr>
                <w:rFonts w:eastAsia="微软雅黑"/>
                <w:rFonts w:ascii="微软雅黑" w:hAnsi="微软雅黑"/>
                <w:b w:val="0"/>
                <w:sz w:val="19"/>
              </w:rPr>
              <w:t>gitee.com/chengyue5211/DualSoul</w:t>
            </w:r>
          </w:p>
        </w:tc>
      </w:tr>
      <w:tr>
        <w:tc>
          <w:tcPr>
            <w:tcW w:type="dxa" w:w="4392"/>
          </w:tcPr>
          <w:p>
            <w:r/>
            <w:r>
              <w:rPr>
                <w:rFonts w:eastAsia="微软雅黑"/>
                <w:rFonts w:ascii="微软雅黑" w:hAnsi="微软雅黑"/>
                <w:b w:val="0"/>
                <w:sz w:val="19"/>
              </w:rPr>
              <w:t>许可证</w:t>
            </w:r>
          </w:p>
        </w:tc>
        <w:tc>
          <w:tcPr>
            <w:tcW w:type="dxa" w:w="4392"/>
          </w:tcPr>
          <w:p>
            <w:r/>
            <w:r>
              <w:rPr>
                <w:rFonts w:eastAsia="微软雅黑"/>
                <w:rFonts w:ascii="微软雅黑" w:hAnsi="微软雅黑"/>
                <w:b w:val="0"/>
                <w:sz w:val="19"/>
              </w:rPr>
              <w:t>AGPL-3.0-or-later</w:t>
            </w:r>
          </w:p>
        </w:tc>
      </w:tr>
      <w:tr>
        <w:tc>
          <w:tcPr>
            <w:tcW w:type="dxa" w:w="4392"/>
          </w:tcPr>
          <w:p>
            <w:r/>
            <w:r>
              <w:rPr>
                <w:rFonts w:eastAsia="微软雅黑"/>
                <w:rFonts w:ascii="微软雅黑" w:hAnsi="微软雅黑"/>
                <w:b w:val="0"/>
                <w:sz w:val="19"/>
              </w:rPr>
              <w:t>关键代码文件</w:t>
            </w:r>
          </w:p>
        </w:tc>
        <w:tc>
          <w:tcPr>
            <w:tcW w:type="dxa" w:w="4392"/>
          </w:tcPr>
          <w:p>
            <w:r/>
            <w:r>
              <w:rPr>
                <w:rFonts w:eastAsia="微软雅黑"/>
                <w:rFonts w:ascii="微软雅黑" w:hAnsi="微软雅黑"/>
                <w:b w:val="0"/>
                <w:sz w:val="19"/>
              </w:rPr>
              <w:t>`dualsoul/twin_engine/avatar.py`、`dualsoul/routers/identity.py`</w:t>
            </w:r>
          </w:p>
        </w:tc>
      </w:tr>
    </w:tbl>
    <w:p/>
    <w:p>
      <w:pPr>
        <w:spacing w:before="80" w:after="80"/>
      </w:pPr>
      <w:r>
        <w:rPr>
          <w:rFonts w:eastAsia="微软雅黑"/>
          <w:rFonts w:ascii="微软雅黑" w:hAnsi="微软雅黑"/>
          <w:b w:val="0"/>
          <w:color w:val="B4B4B4"/>
          <w:sz w:val="18"/>
        </w:rPr>
        <w:t>――――――――――――――――――――――――――――――</w:t>
      </w:r>
    </w:p>
    <w:p>
      <w:pPr>
        <w:spacing w:before="200" w:after="120"/>
        <w:ind w:left="0"/>
      </w:pPr>
      <w:r>
        <w:rPr>
          <w:rFonts w:eastAsia="微软雅黑"/>
          <w:rFonts w:ascii="微软雅黑" w:hAnsi="微软雅黑"/>
          <w:b/>
          <w:color w:val="1F497D"/>
          <w:sz w:val="28"/>
        </w:rPr>
        <w:t>八、附件说明</w:t>
      </w:r>
    </w:p>
    <w:p>
      <w:pPr>
        <w:spacing w:after="60"/>
        <w:ind w:left="283"/>
      </w:pPr>
      <w:r>
        <w:rPr>
          <w:rFonts w:eastAsia="微软雅黑"/>
          <w:rFonts w:ascii="微软雅黑" w:hAnsi="微软雅黑"/>
          <w:b w:val="0"/>
          <w:sz w:val="21"/>
        </w:rPr>
        <w:t>GitHub仓库完整提交历史</w:t>
      </w:r>
    </w:p>
    <w:p>
      <w:pPr>
        <w:spacing w:after="60"/>
        <w:ind w:left="283"/>
      </w:pPr>
      <w:r>
        <w:rPr>
          <w:rFonts w:eastAsia="微软雅黑"/>
          <w:rFonts w:ascii="微软雅黑" w:hAnsi="微软雅黑"/>
          <w:b w:val="0"/>
          <w:sz w:val="21"/>
        </w:rPr>
        <w:t>专利技术交底书（docs/PATENT_DISCLOSURE.md）</w:t>
      </w:r>
    </w:p>
    <w:p>
      <w:pPr>
        <w:spacing w:after="60"/>
        <w:ind w:left="283"/>
      </w:pPr>
      <w:r>
        <w:rPr>
          <w:rFonts w:eastAsia="微软雅黑"/>
          <w:rFonts w:ascii="微软雅黑" w:hAnsi="微软雅黑"/>
          <w:b w:val="0"/>
          <w:sz w:val="21"/>
        </w:rPr>
        <w:t>参考实现源代码（dualsoul/twin_engine/avatar.py）</w:t>
      </w:r>
    </w:p>
    <w:p>
      <w:pPr>
        <w:spacing w:after="60"/>
        <w:ind w:left="283"/>
      </w:pPr>
      <w:r>
        <w:rPr>
          <w:rFonts w:eastAsia="微软雅黑"/>
          <w:rFonts w:ascii="微软雅黑" w:hAnsi="微软雅黑"/>
          <w:b w:val="0"/>
          <w:sz w:val="21"/>
        </w:rPr>
        <w:t>自动化测试（tests/，42个测试用例）</w:t>
      </w:r>
    </w:p>
    <w:p>
      <w:pPr>
        <w:spacing w:before="80" w:after="80"/>
      </w:pPr>
      <w:r>
        <w:rPr>
          <w:rFonts w:eastAsia="微软雅黑"/>
          <w:rFonts w:ascii="微软雅黑" w:hAnsi="微软雅黑"/>
          <w:b w:val="0"/>
          <w:color w:val="B4B4B4"/>
          <w:sz w:val="18"/>
        </w:rPr>
        <w:t>――――――――――――――――――――――――――――――</w:t>
      </w:r>
    </w:p>
    <w:p>
      <w:pPr>
        <w:spacing w:before="0" w:after="60"/>
        <w:ind w:left="0"/>
      </w:pPr>
      <w:r>
        <w:rPr>
          <w:rFonts w:eastAsia="微软雅黑"/>
          <w:rFonts w:ascii="微软雅黑" w:hAnsi="微软雅黑"/>
          <w:b w:val="0"/>
          <w:sz w:val="21"/>
        </w:rPr>
        <w:t>发明人：程跃（跃创三品文化科技有限公司） | 日期：2026年03月14日</w:t>
      </w:r>
    </w:p>
    <w:p>
      <w:pPr>
        <w:spacing w:before="0" w:after="60"/>
        <w:ind w:left="0"/>
      </w:pPr>
      <w:r>
        <w:rPr>
          <w:rFonts w:eastAsia="微软雅黑"/>
          <w:rFonts w:ascii="微软雅黑" w:hAnsi="微软雅黑"/>
          <w:b w:val="0"/>
          <w:sz w:val="21"/>
        </w:rPr>
        <w:t>*本文档仅用于专利申请准备。*</w:t>
      </w:r>
    </w:p>
    <w:sectPr w:rsidR="00FC693F" w:rsidRPr="0006063C" w:rsidSect="00034616">
      <w:pgSz w:w="12240" w:h="15840"/>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