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Declaration of Interest</w:t>
      </w:r>
    </w:p>
    <w:p>
      <w:pPr>
        <w:jc w:val="center"/>
      </w:pPr>
      <w:r>
        <w:rPr>
          <w:i/>
          <w:color w:val="595959"/>
          <w:sz w:val="22"/>
        </w:rPr>
        <w:t>Editable declaration of competing interest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Manuscript ID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KNOSYS-D-26-03771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Title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PDT: Predictive Domain Transform for Multivariate Time Series Forecasting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Journal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Knowledge-Based Systems</w:t>
            </w:r>
          </w:p>
        </w:tc>
      </w:tr>
      <w:tr>
        <w:tc>
          <w:tcPr>
            <w:tcW w:type="dxa" w:w="46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Working date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May 7, 2026</w:t>
            </w:r>
          </w:p>
        </w:tc>
      </w:tr>
    </w:tbl>
    <w:p/>
    <w:p>
      <w:pPr>
        <w:pStyle w:val="Heading1"/>
      </w:pPr>
      <w:r>
        <w:t>Declaration of Competing Interest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pPr>
        <w:pStyle w:val="Heading1"/>
      </w:pPr>
      <w:r>
        <w:t>Author Confirmation</w:t>
      </w:r>
    </w:p>
    <w:p>
      <w:r>
        <w:t>[To be checked against the journal declaration form before final submission.]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Revision document scaffold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8"/>
      </w:rPr>
      <w:t>KNOSYS-D-26-03771 | Knowledge-Based Systems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59595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