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00" w:beforeAutospacing="1" w:after="100" w:afterAutospacing="1"/>
        <w:ind w:right="-27" w:rightChars="-13"/>
        <w:jc w:val="center"/>
        <w:rPr>
          <w:rFonts w:hint="eastAsia" w:eastAsia="华文行楷"/>
          <w:sz w:val="72"/>
        </w:rPr>
      </w:pPr>
    </w:p>
    <w:p>
      <w:pPr>
        <w:snapToGrid w:val="0"/>
        <w:spacing w:before="100" w:beforeAutospacing="1" w:after="100" w:afterAutospacing="1"/>
        <w:ind w:right="2"/>
        <w:jc w:val="center"/>
        <w:rPr>
          <w:sz w:val="52"/>
        </w:rPr>
      </w:pPr>
      <w:r>
        <w:drawing>
          <wp:inline distT="0" distB="0" distL="0" distR="0">
            <wp:extent cx="4101465" cy="993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1465" cy="993775"/>
                    </a:xfrm>
                    <a:prstGeom prst="rect">
                      <a:avLst/>
                    </a:prstGeom>
                    <a:noFill/>
                    <a:ln>
                      <a:noFill/>
                    </a:ln>
                  </pic:spPr>
                </pic:pic>
              </a:graphicData>
            </a:graphic>
          </wp:inline>
        </w:drawing>
      </w:r>
    </w:p>
    <w:p>
      <w:pPr>
        <w:snapToGrid w:val="0"/>
        <w:spacing w:before="100" w:beforeAutospacing="1" w:after="100" w:afterAutospacing="1"/>
        <w:ind w:right="2"/>
        <w:jc w:val="center"/>
        <w:rPr>
          <w:rFonts w:eastAsia="黑体"/>
          <w:b/>
          <w:sz w:val="56"/>
        </w:rPr>
      </w:pPr>
      <w:r>
        <w:rPr>
          <w:rFonts w:hint="eastAsia" w:eastAsia="黑体"/>
          <w:b/>
          <w:sz w:val="56"/>
        </w:rPr>
        <w:t>毕业设计(论文)教学档案</w:t>
      </w:r>
    </w:p>
    <w:p>
      <w:pPr>
        <w:snapToGrid w:val="0"/>
        <w:spacing w:before="100" w:beforeAutospacing="1" w:after="100" w:afterAutospacing="1"/>
        <w:ind w:right="2"/>
        <w:jc w:val="center"/>
        <w:rPr>
          <w:sz w:val="52"/>
        </w:rPr>
      </w:pPr>
    </w:p>
    <w:tbl>
      <w:tblPr>
        <w:tblStyle w:val="11"/>
        <w:tblW w:w="0" w:type="auto"/>
        <w:jc w:val="center"/>
        <w:tblLayout w:type="fixed"/>
        <w:tblCellMar>
          <w:top w:w="0" w:type="dxa"/>
          <w:left w:w="108" w:type="dxa"/>
          <w:bottom w:w="0" w:type="dxa"/>
          <w:right w:w="108" w:type="dxa"/>
        </w:tblCellMar>
      </w:tblPr>
      <w:tblGrid>
        <w:gridCol w:w="1543"/>
        <w:gridCol w:w="4533"/>
      </w:tblGrid>
      <w:tr>
        <w:tblPrEx>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rPr>
                <w:rFonts w:eastAsia="黑体" w:cs="黑体"/>
                <w:kern w:val="0"/>
                <w:sz w:val="28"/>
                <w:szCs w:val="28"/>
              </w:rPr>
            </w:pPr>
            <w:r>
              <w:rPr>
                <w:rFonts w:hint="eastAsia" w:eastAsia="黑体" w:cs="黑体"/>
                <w:kern w:val="0"/>
                <w:sz w:val="28"/>
                <w:szCs w:val="28"/>
              </w:rPr>
              <w:t>题   目：</w:t>
            </w:r>
          </w:p>
        </w:tc>
        <w:tc>
          <w:tcPr>
            <w:tcW w:w="4533" w:type="dxa"/>
            <w:tcBorders>
              <w:bottom w:val="single" w:color="auto" w:sz="4" w:space="0"/>
            </w:tcBorders>
            <w:vAlign w:val="bottom"/>
          </w:tcPr>
          <w:p>
            <w:pPr>
              <w:autoSpaceDE w:val="0"/>
              <w:autoSpaceDN w:val="0"/>
              <w:adjustRightInd w:val="0"/>
              <w:snapToGrid w:val="0"/>
              <w:spacing w:line="240" w:lineRule="atLeast"/>
              <w:jc w:val="center"/>
              <w:rPr>
                <w:rFonts w:eastAsia="黑体" w:cs="黑体"/>
                <w:kern w:val="0"/>
                <w:sz w:val="28"/>
                <w:szCs w:val="28"/>
              </w:rPr>
            </w:pPr>
            <w:r>
              <w:rPr>
                <w:rFonts w:eastAsia="黑体" w:cs="黑体"/>
                <w:kern w:val="0"/>
                <w:sz w:val="28"/>
                <w:szCs w:val="28"/>
              </w:rPr>
              <w:t>主体材料对顶发射蓝光</w:t>
            </w:r>
            <w:r>
              <w:rPr>
                <w:rFonts w:hint="eastAsia" w:eastAsia="黑体" w:cs="黑体"/>
                <w:kern w:val="0"/>
                <w:sz w:val="28"/>
                <w:szCs w:val="28"/>
              </w:rPr>
              <w:t>O</w:t>
            </w:r>
            <w:r>
              <w:rPr>
                <w:rFonts w:eastAsia="黑体" w:cs="黑体"/>
                <w:kern w:val="0"/>
                <w:sz w:val="28"/>
                <w:szCs w:val="28"/>
              </w:rPr>
              <w:t>LED光电性能影响的实验分析</w:t>
            </w:r>
          </w:p>
        </w:tc>
      </w:tr>
      <w:tr>
        <w:tblPrEx>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eastAsia="黑体" w:cs="黑体"/>
                <w:kern w:val="0"/>
                <w:sz w:val="28"/>
                <w:szCs w:val="28"/>
              </w:rPr>
            </w:pPr>
            <w:r>
              <w:rPr>
                <w:rFonts w:hint="eastAsia" w:eastAsia="黑体" w:cs="黑体"/>
                <w:kern w:val="0"/>
                <w:sz w:val="28"/>
                <w:szCs w:val="28"/>
              </w:rPr>
              <w:t>姓 名：</w:t>
            </w:r>
          </w:p>
        </w:tc>
        <w:tc>
          <w:tcPr>
            <w:tcW w:w="4533" w:type="dxa"/>
            <w:tcBorders>
              <w:bottom w:val="single" w:color="auto" w:sz="4" w:space="0"/>
            </w:tcBorders>
            <w:vAlign w:val="bottom"/>
          </w:tcPr>
          <w:p>
            <w:pPr>
              <w:autoSpaceDE w:val="0"/>
              <w:autoSpaceDN w:val="0"/>
              <w:adjustRightInd w:val="0"/>
              <w:snapToGrid w:val="0"/>
              <w:spacing w:line="240" w:lineRule="atLeast"/>
              <w:jc w:val="center"/>
              <w:rPr>
                <w:rFonts w:eastAsia="黑体" w:cs="黑体"/>
                <w:kern w:val="0"/>
                <w:sz w:val="28"/>
                <w:szCs w:val="28"/>
              </w:rPr>
            </w:pPr>
            <w:r>
              <w:rPr>
                <w:rFonts w:eastAsia="黑体" w:cs="黑体"/>
                <w:kern w:val="0"/>
                <w:sz w:val="28"/>
                <w:szCs w:val="28"/>
              </w:rPr>
              <w:t>谢文豪</w:t>
            </w:r>
          </w:p>
        </w:tc>
      </w:tr>
      <w:tr>
        <w:tblPrEx>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eastAsia="黑体" w:cs="黑体"/>
                <w:kern w:val="0"/>
                <w:sz w:val="28"/>
                <w:szCs w:val="28"/>
              </w:rPr>
            </w:pPr>
            <w:r>
              <w:rPr>
                <w:rFonts w:hint="eastAsia" w:eastAsia="黑体" w:cs="黑体"/>
                <w:kern w:val="0"/>
                <w:sz w:val="28"/>
                <w:szCs w:val="28"/>
              </w:rPr>
              <w:t>学 院：</w:t>
            </w:r>
          </w:p>
        </w:tc>
        <w:tc>
          <w:tcPr>
            <w:tcW w:w="4533" w:type="dxa"/>
            <w:tcBorders>
              <w:bottom w:val="single" w:color="auto" w:sz="4" w:space="0"/>
            </w:tcBorders>
            <w:vAlign w:val="bottom"/>
          </w:tcPr>
          <w:p>
            <w:pPr>
              <w:autoSpaceDE w:val="0"/>
              <w:autoSpaceDN w:val="0"/>
              <w:adjustRightInd w:val="0"/>
              <w:snapToGrid w:val="0"/>
              <w:spacing w:line="240" w:lineRule="atLeast"/>
              <w:jc w:val="center"/>
              <w:rPr>
                <w:rFonts w:eastAsia="黑体" w:cs="黑体"/>
                <w:kern w:val="0"/>
                <w:sz w:val="28"/>
                <w:szCs w:val="28"/>
              </w:rPr>
            </w:pPr>
            <w:r>
              <w:rPr>
                <w:rFonts w:eastAsia="黑体" w:cs="黑体"/>
                <w:kern w:val="0"/>
                <w:sz w:val="28"/>
                <w:szCs w:val="28"/>
              </w:rPr>
              <w:t>光电工程学院/重庆国际半导体学院</w:t>
            </w:r>
          </w:p>
        </w:tc>
      </w:tr>
      <w:tr>
        <w:tblPrEx>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eastAsia="黑体" w:cs="黑体"/>
                <w:kern w:val="0"/>
                <w:sz w:val="28"/>
                <w:szCs w:val="28"/>
              </w:rPr>
            </w:pPr>
            <w:r>
              <w:rPr>
                <w:rFonts w:hint="eastAsia" w:eastAsia="黑体" w:cs="黑体"/>
                <w:kern w:val="0"/>
                <w:sz w:val="28"/>
                <w:szCs w:val="28"/>
              </w:rPr>
              <w:t>专 业</w:t>
            </w:r>
            <w:r>
              <w:rPr>
                <w:rFonts w:eastAsia="黑体" w:cs="黑体"/>
                <w:kern w:val="0"/>
                <w:sz w:val="28"/>
                <w:szCs w:val="28"/>
              </w:rPr>
              <w:t>：</w:t>
            </w:r>
          </w:p>
        </w:tc>
        <w:tc>
          <w:tcPr>
            <w:tcW w:w="4533" w:type="dxa"/>
            <w:tcBorders>
              <w:bottom w:val="single" w:color="auto" w:sz="4" w:space="0"/>
            </w:tcBorders>
            <w:vAlign w:val="bottom"/>
          </w:tcPr>
          <w:p>
            <w:pPr>
              <w:autoSpaceDE w:val="0"/>
              <w:autoSpaceDN w:val="0"/>
              <w:adjustRightInd w:val="0"/>
              <w:snapToGrid w:val="0"/>
              <w:spacing w:line="240" w:lineRule="atLeast"/>
              <w:jc w:val="center"/>
              <w:rPr>
                <w:rFonts w:eastAsia="黑体" w:cs="黑体"/>
                <w:kern w:val="0"/>
                <w:sz w:val="28"/>
                <w:szCs w:val="28"/>
              </w:rPr>
            </w:pPr>
            <w:r>
              <w:rPr>
                <w:rFonts w:eastAsia="黑体" w:cs="黑体"/>
                <w:kern w:val="0"/>
                <w:sz w:val="28"/>
                <w:szCs w:val="28"/>
              </w:rPr>
              <w:t>微电子科学与工程</w:t>
            </w:r>
          </w:p>
        </w:tc>
      </w:tr>
      <w:tr>
        <w:tblPrEx>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eastAsia="黑体" w:cs="黑体"/>
                <w:kern w:val="0"/>
                <w:sz w:val="28"/>
                <w:szCs w:val="28"/>
              </w:rPr>
            </w:pPr>
            <w:r>
              <w:rPr>
                <w:rFonts w:hint="eastAsia" w:eastAsia="黑体" w:cs="黑体"/>
                <w:kern w:val="0"/>
                <w:sz w:val="28"/>
                <w:szCs w:val="28"/>
              </w:rPr>
              <w:t>班 级：</w:t>
            </w:r>
          </w:p>
        </w:tc>
        <w:tc>
          <w:tcPr>
            <w:tcW w:w="4533"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eastAsia="黑体" w:cs="黑体"/>
                <w:kern w:val="0"/>
                <w:sz w:val="28"/>
                <w:szCs w:val="28"/>
              </w:rPr>
            </w:pPr>
            <w:r>
              <w:rPr>
                <w:rFonts w:hint="eastAsia" w:eastAsia="黑体" w:cs="黑体"/>
                <w:kern w:val="0"/>
                <w:sz w:val="28"/>
                <w:szCs w:val="28"/>
              </w:rPr>
              <w:t>0</w:t>
            </w:r>
            <w:r>
              <w:rPr>
                <w:rFonts w:eastAsia="黑体" w:cs="黑体"/>
                <w:kern w:val="0"/>
                <w:sz w:val="28"/>
                <w:szCs w:val="28"/>
              </w:rPr>
              <w:t>2021703</w:t>
            </w:r>
          </w:p>
        </w:tc>
      </w:tr>
      <w:tr>
        <w:tblPrEx>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eastAsia="黑体" w:cs="黑体"/>
                <w:kern w:val="0"/>
                <w:sz w:val="28"/>
                <w:szCs w:val="28"/>
              </w:rPr>
            </w:pPr>
            <w:r>
              <w:rPr>
                <w:rFonts w:hint="eastAsia" w:eastAsia="黑体" w:cs="黑体"/>
                <w:kern w:val="0"/>
                <w:sz w:val="28"/>
                <w:szCs w:val="28"/>
              </w:rPr>
              <w:t>学 号：</w:t>
            </w:r>
          </w:p>
        </w:tc>
        <w:tc>
          <w:tcPr>
            <w:tcW w:w="4533"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eastAsia="黑体" w:cs="黑体"/>
                <w:kern w:val="0"/>
                <w:sz w:val="28"/>
                <w:szCs w:val="28"/>
              </w:rPr>
            </w:pPr>
            <w:r>
              <w:rPr>
                <w:rFonts w:hint="eastAsia" w:eastAsia="黑体" w:cs="黑体"/>
                <w:kern w:val="0"/>
                <w:sz w:val="28"/>
                <w:szCs w:val="28"/>
              </w:rPr>
              <w:t>2</w:t>
            </w:r>
            <w:r>
              <w:rPr>
                <w:rFonts w:eastAsia="黑体" w:cs="黑体"/>
                <w:kern w:val="0"/>
                <w:sz w:val="28"/>
                <w:szCs w:val="28"/>
              </w:rPr>
              <w:t>017214826</w:t>
            </w:r>
          </w:p>
        </w:tc>
      </w:tr>
      <w:tr>
        <w:tblPrEx>
          <w:tblCellMar>
            <w:top w:w="0" w:type="dxa"/>
            <w:left w:w="108" w:type="dxa"/>
            <w:bottom w:w="0" w:type="dxa"/>
            <w:right w:w="108" w:type="dxa"/>
          </w:tblCellMar>
        </w:tblPrEx>
        <w:trPr>
          <w:trHeight w:val="798" w:hRule="atLeast"/>
          <w:jc w:val="center"/>
        </w:trPr>
        <w:tc>
          <w:tcPr>
            <w:tcW w:w="1543" w:type="dxa"/>
            <w:vAlign w:val="bottom"/>
          </w:tcPr>
          <w:p>
            <w:pPr>
              <w:autoSpaceDE w:val="0"/>
              <w:autoSpaceDN w:val="0"/>
              <w:adjustRightInd w:val="0"/>
              <w:snapToGrid w:val="0"/>
              <w:spacing w:line="240" w:lineRule="atLeast"/>
              <w:jc w:val="distribute"/>
              <w:rPr>
                <w:rFonts w:eastAsia="黑体" w:cs="黑体"/>
                <w:kern w:val="0"/>
                <w:sz w:val="28"/>
                <w:szCs w:val="28"/>
              </w:rPr>
            </w:pPr>
            <w:r>
              <w:rPr>
                <w:rFonts w:hint="eastAsia" w:eastAsia="黑体" w:cs="黑体"/>
                <w:kern w:val="0"/>
                <w:sz w:val="28"/>
                <w:szCs w:val="28"/>
              </w:rPr>
              <w:t>指导老师：</w:t>
            </w:r>
          </w:p>
        </w:tc>
        <w:tc>
          <w:tcPr>
            <w:tcW w:w="4533" w:type="dxa"/>
            <w:tcBorders>
              <w:top w:val="single" w:color="auto" w:sz="4" w:space="0"/>
              <w:bottom w:val="single" w:color="auto" w:sz="4" w:space="0"/>
            </w:tcBorders>
            <w:vAlign w:val="bottom"/>
          </w:tcPr>
          <w:p>
            <w:pPr>
              <w:autoSpaceDE w:val="0"/>
              <w:autoSpaceDN w:val="0"/>
              <w:adjustRightInd w:val="0"/>
              <w:snapToGrid w:val="0"/>
              <w:spacing w:line="240" w:lineRule="atLeast"/>
              <w:jc w:val="center"/>
              <w:rPr>
                <w:rFonts w:eastAsia="黑体" w:cs="黑体"/>
                <w:kern w:val="0"/>
                <w:sz w:val="28"/>
                <w:szCs w:val="28"/>
              </w:rPr>
            </w:pPr>
            <w:r>
              <w:rPr>
                <w:rFonts w:eastAsia="黑体" w:cs="黑体"/>
                <w:kern w:val="0"/>
                <w:sz w:val="28"/>
                <w:szCs w:val="28"/>
              </w:rPr>
              <w:t>王振</w:t>
            </w:r>
            <w:r>
              <w:rPr>
                <w:rFonts w:hint="eastAsia" w:eastAsia="黑体" w:cs="黑体"/>
                <w:kern w:val="0"/>
                <w:sz w:val="28"/>
                <w:szCs w:val="28"/>
              </w:rPr>
              <w:t xml:space="preserve"> 讲师</w:t>
            </w:r>
          </w:p>
        </w:tc>
      </w:tr>
    </w:tbl>
    <w:p>
      <w:pPr>
        <w:rPr>
          <w:b/>
        </w:rPr>
      </w:pPr>
    </w:p>
    <w:p>
      <w:pPr>
        <w:snapToGrid w:val="0"/>
        <w:spacing w:before="100" w:beforeAutospacing="1" w:after="100" w:afterAutospacing="1"/>
        <w:jc w:val="center"/>
        <w:rPr>
          <w:b/>
          <w:bCs/>
          <w:sz w:val="32"/>
        </w:rPr>
      </w:pPr>
    </w:p>
    <w:p>
      <w:pPr>
        <w:snapToGrid w:val="0"/>
        <w:spacing w:before="100" w:beforeAutospacing="1" w:after="100" w:afterAutospacing="1"/>
        <w:jc w:val="center"/>
        <w:rPr>
          <w:b/>
          <w:bCs/>
          <w:sz w:val="32"/>
        </w:rPr>
      </w:pPr>
    </w:p>
    <w:p>
      <w:pPr>
        <w:snapToGrid w:val="0"/>
        <w:spacing w:before="100" w:beforeAutospacing="1" w:after="100" w:afterAutospacing="1"/>
        <w:jc w:val="center"/>
        <w:rPr>
          <w:b/>
          <w:bCs/>
          <w:sz w:val="32"/>
        </w:rPr>
      </w:pPr>
      <w:r>
        <w:rPr>
          <w:rFonts w:hint="eastAsia"/>
          <w:b/>
          <w:bCs/>
          <w:sz w:val="32"/>
        </w:rPr>
        <w:t>重庆邮电大学教务处制</w:t>
      </w:r>
    </w:p>
    <w:p>
      <w:pPr>
        <w:snapToGrid w:val="0"/>
        <w:spacing w:before="100" w:beforeAutospacing="1" w:after="100" w:afterAutospacing="1"/>
        <w:jc w:val="center"/>
        <w:rPr>
          <w:b/>
          <w:bCs/>
          <w:sz w:val="32"/>
        </w:rPr>
      </w:pPr>
      <w:r>
        <w:rPr>
          <w:rFonts w:hint="eastAsia"/>
          <w:b/>
          <w:bCs/>
          <w:sz w:val="32"/>
        </w:rPr>
        <w:t>二O二一年六月</w:t>
      </w:r>
    </w:p>
    <w:p>
      <w:pPr>
        <w:snapToGrid w:val="0"/>
        <w:spacing w:before="100" w:beforeAutospacing="1" w:after="100" w:afterAutospacing="1"/>
        <w:jc w:val="center"/>
        <w:rPr>
          <w:rFonts w:eastAsia="黑体"/>
          <w:sz w:val="32"/>
        </w:rPr>
      </w:pPr>
    </w:p>
    <w:p>
      <w:pPr>
        <w:snapToGrid w:val="0"/>
        <w:spacing w:before="100" w:beforeAutospacing="1" w:after="100" w:afterAutospacing="1"/>
        <w:jc w:val="center"/>
        <w:rPr>
          <w:rFonts w:eastAsia="黑体"/>
          <w:sz w:val="32"/>
        </w:rPr>
      </w:pPr>
    </w:p>
    <w:p>
      <w:pPr>
        <w:snapToGrid w:val="0"/>
        <w:spacing w:before="100" w:beforeAutospacing="1" w:after="100" w:afterAutospacing="1"/>
        <w:jc w:val="center"/>
        <w:rPr>
          <w:rFonts w:eastAsia="黑体"/>
          <w:sz w:val="32"/>
        </w:rPr>
      </w:pPr>
      <w:r>
        <w:rPr>
          <w:rFonts w:hint="eastAsia" w:eastAsia="黑体"/>
          <w:sz w:val="32"/>
        </w:rPr>
        <w:t>目录</w:t>
      </w:r>
    </w:p>
    <w:p>
      <w:pPr>
        <w:snapToGrid w:val="0"/>
        <w:spacing w:line="360" w:lineRule="auto"/>
        <w:rPr>
          <w:sz w:val="28"/>
        </w:rPr>
      </w:pPr>
    </w:p>
    <w:p>
      <w:pPr>
        <w:numPr>
          <w:ilvl w:val="0"/>
          <w:numId w:val="1"/>
        </w:numPr>
        <w:snapToGrid w:val="0"/>
        <w:spacing w:line="360" w:lineRule="auto"/>
        <w:ind w:left="918" w:hanging="357"/>
        <w:rPr>
          <w:sz w:val="28"/>
        </w:rPr>
      </w:pPr>
      <w:r>
        <w:rPr>
          <w:rFonts w:hint="eastAsia"/>
          <w:sz w:val="28"/>
        </w:rPr>
        <w:t>重庆邮电大学本科毕业设计（论文）任务书；</w:t>
      </w:r>
    </w:p>
    <w:p>
      <w:pPr>
        <w:numPr>
          <w:ilvl w:val="0"/>
          <w:numId w:val="1"/>
        </w:numPr>
        <w:snapToGrid w:val="0"/>
        <w:spacing w:line="360" w:lineRule="auto"/>
        <w:ind w:left="918" w:hanging="357"/>
        <w:rPr>
          <w:sz w:val="28"/>
        </w:rPr>
      </w:pPr>
      <w:r>
        <w:rPr>
          <w:rFonts w:hint="eastAsia"/>
          <w:sz w:val="28"/>
        </w:rPr>
        <w:t>重庆邮电大学本科毕业设计（论文）开题报告；</w:t>
      </w:r>
    </w:p>
    <w:p>
      <w:pPr>
        <w:numPr>
          <w:ilvl w:val="0"/>
          <w:numId w:val="1"/>
        </w:numPr>
        <w:snapToGrid w:val="0"/>
        <w:spacing w:line="360" w:lineRule="auto"/>
        <w:ind w:left="918" w:hanging="357"/>
        <w:rPr>
          <w:sz w:val="28"/>
        </w:rPr>
      </w:pPr>
      <w:r>
        <w:rPr>
          <w:rFonts w:hint="eastAsia"/>
          <w:sz w:val="28"/>
        </w:rPr>
        <w:t>重庆邮电大学本科毕业设计（论文）教师指导记录表；</w:t>
      </w:r>
    </w:p>
    <w:p>
      <w:pPr>
        <w:numPr>
          <w:ilvl w:val="0"/>
          <w:numId w:val="1"/>
        </w:numPr>
        <w:snapToGrid w:val="0"/>
        <w:spacing w:line="360" w:lineRule="auto"/>
        <w:ind w:left="918" w:hanging="357"/>
        <w:rPr>
          <w:sz w:val="28"/>
        </w:rPr>
      </w:pPr>
      <w:r>
        <w:rPr>
          <w:rFonts w:hint="eastAsia"/>
          <w:sz w:val="28"/>
        </w:rPr>
        <w:t>重庆邮电大学本科毕业设计（论文）中期检查表；</w:t>
      </w:r>
    </w:p>
    <w:p>
      <w:pPr>
        <w:numPr>
          <w:ilvl w:val="0"/>
          <w:numId w:val="1"/>
        </w:numPr>
        <w:snapToGrid w:val="0"/>
        <w:spacing w:line="360" w:lineRule="auto"/>
        <w:ind w:left="918" w:hanging="357"/>
        <w:rPr>
          <w:sz w:val="28"/>
        </w:rPr>
      </w:pPr>
      <w:r>
        <w:rPr>
          <w:rFonts w:hint="eastAsia"/>
          <w:sz w:val="28"/>
        </w:rPr>
        <w:t>重庆邮电大学本科毕业设计（论文）指导教师评语表；</w:t>
      </w:r>
    </w:p>
    <w:p>
      <w:pPr>
        <w:numPr>
          <w:ilvl w:val="0"/>
          <w:numId w:val="1"/>
        </w:numPr>
        <w:snapToGrid w:val="0"/>
        <w:spacing w:line="360" w:lineRule="auto"/>
        <w:ind w:left="918" w:hanging="357"/>
        <w:rPr>
          <w:sz w:val="28"/>
        </w:rPr>
      </w:pPr>
      <w:r>
        <w:rPr>
          <w:rFonts w:hint="eastAsia"/>
          <w:sz w:val="28"/>
        </w:rPr>
        <w:t>重庆邮电大学本科毕业设计（论文）评阅意见表；</w:t>
      </w:r>
    </w:p>
    <w:p>
      <w:pPr>
        <w:numPr>
          <w:ilvl w:val="0"/>
          <w:numId w:val="1"/>
        </w:numPr>
        <w:snapToGrid w:val="0"/>
        <w:spacing w:line="360" w:lineRule="auto"/>
        <w:ind w:left="918" w:hanging="357"/>
        <w:rPr>
          <w:sz w:val="28"/>
        </w:rPr>
      </w:pPr>
      <w:r>
        <w:rPr>
          <w:rFonts w:hint="eastAsia"/>
          <w:sz w:val="28"/>
        </w:rPr>
        <w:t>重庆邮电大学本科毕业设计（论文）答辩记录表；</w:t>
      </w:r>
    </w:p>
    <w:p>
      <w:pPr>
        <w:numPr>
          <w:ilvl w:val="0"/>
          <w:numId w:val="1"/>
        </w:numPr>
        <w:snapToGrid w:val="0"/>
        <w:spacing w:line="360" w:lineRule="auto"/>
        <w:ind w:left="918" w:hanging="357"/>
        <w:rPr>
          <w:sz w:val="28"/>
        </w:rPr>
      </w:pPr>
      <w:r>
        <w:rPr>
          <w:rFonts w:hint="eastAsia"/>
          <w:sz w:val="28"/>
        </w:rPr>
        <w:t>重庆邮电大学本科毕业设计（论文）答辩委员会意见</w:t>
      </w:r>
      <w:r>
        <w:rPr>
          <w:sz w:val="28"/>
        </w:rPr>
        <w:t>及</w:t>
      </w:r>
      <w:r>
        <w:rPr>
          <w:rFonts w:hint="eastAsia"/>
          <w:sz w:val="28"/>
        </w:rPr>
        <w:t>评分表；</w:t>
      </w:r>
    </w:p>
    <w:p>
      <w:pPr>
        <w:spacing w:line="360" w:lineRule="auto"/>
        <w:jc w:val="center"/>
        <w:rPr>
          <w:sz w:val="28"/>
        </w:rPr>
      </w:pPr>
      <w:r>
        <w:rPr>
          <w:sz w:val="28"/>
        </w:rPr>
        <w:br w:type="page"/>
      </w:r>
    </w:p>
    <w:p>
      <w:pPr>
        <w:keepNext/>
        <w:keepLines/>
        <w:snapToGrid w:val="0"/>
        <w:spacing w:before="156" w:beforeLines="50" w:after="156" w:afterLines="50"/>
        <w:jc w:val="center"/>
        <w:outlineLvl w:val="0"/>
        <w:rPr>
          <w:rFonts w:eastAsia="黑体"/>
          <w:b/>
          <w:kern w:val="44"/>
          <w:sz w:val="30"/>
          <w:szCs w:val="30"/>
        </w:rPr>
      </w:pPr>
      <w:r>
        <w:rPr>
          <w:rFonts w:hint="eastAsia" w:eastAsia="黑体"/>
          <w:b/>
          <w:sz w:val="30"/>
          <w:szCs w:val="30"/>
        </w:rPr>
        <w:t>重庆邮电大学本科毕业设计（论文）任务书</w:t>
      </w:r>
    </w:p>
    <w:tbl>
      <w:tblPr>
        <w:tblStyle w:val="11"/>
        <w:tblW w:w="8955" w:type="dxa"/>
        <w:tblInd w:w="0" w:type="dxa"/>
        <w:tblLayout w:type="fixed"/>
        <w:tblCellMar>
          <w:top w:w="0" w:type="dxa"/>
          <w:left w:w="108" w:type="dxa"/>
          <w:bottom w:w="0" w:type="dxa"/>
          <w:right w:w="108" w:type="dxa"/>
        </w:tblCellMar>
      </w:tblPr>
      <w:tblGrid>
        <w:gridCol w:w="1200"/>
        <w:gridCol w:w="2169"/>
        <w:gridCol w:w="1701"/>
        <w:gridCol w:w="3885"/>
      </w:tblGrid>
      <w:tr>
        <w:tblPrEx>
          <w:tblCellMar>
            <w:top w:w="0" w:type="dxa"/>
            <w:left w:w="108" w:type="dxa"/>
            <w:bottom w:w="0" w:type="dxa"/>
            <w:right w:w="108" w:type="dxa"/>
          </w:tblCellMar>
        </w:tblPrEx>
        <w:trPr>
          <w:trHeight w:val="454" w:hRule="atLeast"/>
        </w:trPr>
        <w:tc>
          <w:tcPr>
            <w:tcW w:w="1200"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题   目</w:t>
            </w:r>
          </w:p>
        </w:tc>
        <w:tc>
          <w:tcPr>
            <w:tcW w:w="7755" w:type="dxa"/>
            <w:gridSpan w:val="3"/>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bCs/>
                <w:sz w:val="24"/>
              </w:rPr>
              <w:t>主体材料对顶发射蓝光</w:t>
            </w:r>
            <w:r>
              <w:rPr>
                <w:bCs/>
                <w:sz w:val="24"/>
              </w:rPr>
              <w:t>OLED</w:t>
            </w:r>
            <w:r>
              <w:rPr>
                <w:rFonts w:hint="eastAsia"/>
                <w:bCs/>
                <w:sz w:val="24"/>
              </w:rPr>
              <w:t>光电性能影响的实验分析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00"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学生姓名</w:t>
            </w:r>
          </w:p>
        </w:tc>
        <w:tc>
          <w:tcPr>
            <w:tcW w:w="2169"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bCs/>
                <w:sz w:val="24"/>
              </w:rPr>
              <w:t>谢文豪</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  号</w:t>
            </w:r>
          </w:p>
        </w:tc>
        <w:tc>
          <w:tcPr>
            <w:tcW w:w="3885"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bCs/>
                <w:sz w:val="24"/>
              </w:rPr>
              <w:t>2017214826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00"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指导教师</w:t>
            </w:r>
          </w:p>
        </w:tc>
        <w:tc>
          <w:tcPr>
            <w:tcW w:w="2169"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bCs/>
                <w:sz w:val="24"/>
              </w:rPr>
              <w:t>王振</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所在单位</w:t>
            </w:r>
          </w:p>
        </w:tc>
        <w:tc>
          <w:tcPr>
            <w:tcW w:w="3885"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bCs/>
                <w:sz w:val="24"/>
              </w:rPr>
              <w:t>光电工程学院/重庆国际半导体学院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00" w:type="dxa"/>
            <w:tcBorders>
              <w:top w:val="single" w:color="auto" w:sz="4" w:space="0"/>
            </w:tcBorders>
            <w:shd w:val="clear" w:color="auto" w:fill="F8F8F8"/>
            <w:vAlign w:val="center"/>
          </w:tcPr>
          <w:p>
            <w:pPr>
              <w:jc w:val="center"/>
              <w:rPr>
                <w:rFonts w:eastAsiaTheme="minorEastAsia" w:cstheme="minorEastAsia"/>
                <w:sz w:val="24"/>
              </w:rPr>
            </w:pPr>
            <w:r>
              <w:rPr>
                <w:rFonts w:hint="eastAsia" w:eastAsiaTheme="minorEastAsia" w:cstheme="minorEastAsia"/>
                <w:sz w:val="24"/>
              </w:rPr>
              <w:t>题目类型</w:t>
            </w:r>
          </w:p>
        </w:tc>
        <w:tc>
          <w:tcPr>
            <w:tcW w:w="7755" w:type="dxa"/>
            <w:gridSpan w:val="3"/>
            <w:tcBorders>
              <w:top w:val="single" w:color="auto" w:sz="4" w:space="0"/>
            </w:tcBorders>
            <w:vAlign w:val="center"/>
          </w:tcPr>
          <w:p>
            <w:pPr>
              <w:jc w:val="center"/>
              <w:rPr>
                <w:rFonts w:eastAsiaTheme="minorEastAsia" w:cstheme="minorEastAsia"/>
                <w:sz w:val="24"/>
              </w:rPr>
            </w:pPr>
            <w:r>
              <w:rPr>
                <w:rFonts w:hint="eastAsia" w:eastAsiaTheme="minorEastAsia" w:cstheme="minorEastAsia"/>
                <w:sz w:val="24"/>
              </w:rPr>
              <w:t>□应用型□研究型</w:t>
            </w:r>
            <w:r>
              <w:rPr>
                <w:rFonts w:hint="eastAsia"/>
                <w:bCs/>
                <w:sz w:val="24"/>
              </w:rPr>
              <w:t>√</w:t>
            </w:r>
            <w:r>
              <w:rPr>
                <w:rFonts w:hint="eastAsia" w:eastAsiaTheme="minorEastAsia" w:cstheme="minorEastAsia"/>
                <w:sz w:val="24"/>
              </w:rPr>
              <w:t>综合型□其它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5" w:type="dxa"/>
            <w:gridSpan w:val="4"/>
            <w:tcBorders>
              <w:top w:val="single" w:color="auto" w:sz="4" w:space="0"/>
            </w:tcBorders>
            <w:shd w:val="clear" w:color="auto" w:fill="F8F8F8"/>
            <w:vAlign w:val="center"/>
          </w:tcPr>
          <w:p>
            <w:pPr>
              <w:jc w:val="center"/>
              <w:rPr>
                <w:rFonts w:eastAsiaTheme="minorEastAsia" w:cstheme="minorEastAsia"/>
                <w:sz w:val="24"/>
              </w:rPr>
            </w:pPr>
            <w:r>
              <w:rPr>
                <w:rFonts w:hint="eastAsia" w:eastAsiaTheme="minorEastAsia" w:cstheme="minorEastAsia"/>
                <w:sz w:val="24"/>
              </w:rPr>
              <w:t xml:space="preserve">是否需要在实验、实习、工程实践和社会调查等社会实践中完成（ </w:t>
            </w:r>
            <w:r>
              <w:rPr>
                <w:rFonts w:hint="eastAsia"/>
                <w:bCs/>
                <w:sz w:val="24"/>
              </w:rPr>
              <w:t>√</w:t>
            </w:r>
            <w:r>
              <w:rPr>
                <w:rFonts w:hint="eastAsia" w:eastAsiaTheme="minorEastAsia" w:cstheme="minorEastAsia"/>
                <w:sz w:val="24"/>
              </w:rPr>
              <w:t>是 □否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tcBorders>
              <w:bottom w:val="single" w:color="auto" w:sz="4" w:space="0"/>
            </w:tcBorders>
            <w:shd w:val="clear" w:color="auto" w:fill="F5F5F5"/>
            <w:vAlign w:val="bottom"/>
          </w:tcPr>
          <w:p>
            <w:pPr>
              <w:rPr>
                <w:rFonts w:eastAsiaTheme="minorEastAsia" w:cstheme="minorEastAsia"/>
                <w:sz w:val="24"/>
              </w:rPr>
            </w:pPr>
            <w:r>
              <w:rPr>
                <w:rFonts w:hint="eastAsia" w:eastAsiaTheme="minorEastAsia" w:cstheme="minorEastAsia"/>
                <w:sz w:val="24"/>
              </w:rPr>
              <w:t>一、研究目标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FFFFF" w:themeFill="background1"/>
            <w:vAlign w:val="bottom"/>
          </w:tcPr>
          <w:p>
            <w:pPr>
              <w:snapToGrid w:val="0"/>
              <w:ind w:firstLine="480" w:firstLineChars="200"/>
              <w:rPr>
                <w:bCs/>
                <w:sz w:val="24"/>
              </w:rPr>
            </w:pPr>
            <w:r>
              <w:rPr>
                <w:rFonts w:hint="eastAsia"/>
                <w:bCs/>
                <w:sz w:val="24"/>
              </w:rPr>
              <w:t>顶发射有机器件</w:t>
            </w:r>
            <w:r>
              <w:rPr>
                <w:bCs/>
                <w:sz w:val="24"/>
              </w:rPr>
              <w:t>(Top-emitting Organic Light Emitting Diodes</w:t>
            </w:r>
            <w:r>
              <w:rPr>
                <w:rFonts w:hint="eastAsia"/>
                <w:bCs/>
                <w:sz w:val="24"/>
              </w:rPr>
              <w:t>，</w:t>
            </w:r>
            <w:r>
              <w:rPr>
                <w:bCs/>
                <w:sz w:val="24"/>
              </w:rPr>
              <w:t>TOLEDs)</w:t>
            </w:r>
            <w:r>
              <w:rPr>
                <w:rFonts w:hint="eastAsia"/>
                <w:bCs/>
                <w:sz w:val="24"/>
              </w:rPr>
              <w:t>因具有高开口率、高亮度的特点可用于高性能全彩显示技术、新型节能照明技术以及大面积超薄背光源技术中而备受关注。</w:t>
            </w:r>
            <w:r>
              <w:rPr>
                <w:bCs/>
                <w:sz w:val="24"/>
              </w:rPr>
              <w:t>TOLEDs</w:t>
            </w:r>
            <w:r>
              <w:rPr>
                <w:rFonts w:hint="eastAsia"/>
                <w:bCs/>
                <w:sz w:val="24"/>
              </w:rPr>
              <w:t>中，蓝光器件一直是单色顶发射器件中制作的难点，由于蓝光发光材料</w:t>
            </w:r>
            <w:r>
              <w:rPr>
                <w:bCs/>
                <w:sz w:val="24"/>
              </w:rPr>
              <w:t>Firpic</w:t>
            </w:r>
            <w:r>
              <w:rPr>
                <w:rFonts w:hint="eastAsia"/>
                <w:bCs/>
                <w:sz w:val="24"/>
              </w:rPr>
              <w:t>的三线态能级较高，发光层主体材料的性质不同，对器件的载流子传输与激子的复合造成影响，进而影响整个器件的光电性能，故而主体材料的选择显得至关重要。本课题拟进行对主体材料的搭配进行研究，分析器件的光电性能，实现色谱稳定的顶发射蓝光器件。</w:t>
            </w:r>
          </w:p>
          <w:p>
            <w:pPr>
              <w:snapToGrid w:val="0"/>
              <w:ind w:firstLine="480" w:firstLineChars="200"/>
              <w:rPr>
                <w:bCs/>
                <w:sz w:val="24"/>
              </w:rPr>
            </w:pPr>
          </w:p>
          <w:p>
            <w:pPr>
              <w:snapToGrid w:val="0"/>
              <w:ind w:firstLine="480" w:firstLineChars="200"/>
              <w:rPr>
                <w:rFonts w:eastAsiaTheme="minorEastAsia" w:cstheme="minorEastAsia"/>
                <w:sz w:val="24"/>
              </w:rPr>
            </w:pPr>
          </w:p>
          <w:p>
            <w:pPr>
              <w:snapToGrid w:val="0"/>
              <w:rPr>
                <w:rFonts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5F5F5"/>
            <w:vAlign w:val="bottom"/>
          </w:tcPr>
          <w:p>
            <w:pPr>
              <w:rPr>
                <w:rFonts w:eastAsiaTheme="minorEastAsia" w:cstheme="minorEastAsia"/>
                <w:sz w:val="24"/>
              </w:rPr>
            </w:pPr>
            <w:r>
              <w:rPr>
                <w:rFonts w:hint="eastAsia" w:eastAsiaTheme="minorEastAsia" w:cstheme="minorEastAsia"/>
                <w:sz w:val="24"/>
              </w:rPr>
              <w:t>二、主要研究内容和方法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8" w:hRule="atLeast"/>
        </w:trPr>
        <w:tc>
          <w:tcPr>
            <w:tcW w:w="8955" w:type="dxa"/>
            <w:gridSpan w:val="4"/>
          </w:tcPr>
          <w:p>
            <w:pPr>
              <w:snapToGrid w:val="0"/>
              <w:ind w:firstLine="480" w:firstLineChars="200"/>
              <w:rPr>
                <w:bCs/>
                <w:sz w:val="24"/>
              </w:rPr>
            </w:pPr>
            <w:r>
              <w:rPr>
                <w:rFonts w:hint="eastAsia"/>
                <w:bCs/>
                <w:sz w:val="24"/>
              </w:rPr>
              <w:t>本论文计划采用真空热蒸发法制备蓝光</w:t>
            </w:r>
            <w:r>
              <w:rPr>
                <w:bCs/>
                <w:sz w:val="24"/>
              </w:rPr>
              <w:t>TOLEDs</w:t>
            </w:r>
            <w:r>
              <w:rPr>
                <w:rFonts w:hint="eastAsia"/>
                <w:bCs/>
                <w:sz w:val="24"/>
              </w:rPr>
              <w:t>器件，通过制备不同主体材料掺杂蓝色磷光材料</w:t>
            </w:r>
            <w:r>
              <w:rPr>
                <w:bCs/>
                <w:sz w:val="24"/>
              </w:rPr>
              <w:t>Firpic</w:t>
            </w:r>
            <w:r>
              <w:rPr>
                <w:rFonts w:hint="eastAsia"/>
                <w:bCs/>
                <w:sz w:val="24"/>
              </w:rPr>
              <w:t>的器件，进行器件的电流密度</w:t>
            </w:r>
            <w:r>
              <w:rPr>
                <w:bCs/>
                <w:sz w:val="24"/>
              </w:rPr>
              <w:t>-</w:t>
            </w:r>
            <w:r>
              <w:rPr>
                <w:rFonts w:hint="eastAsia"/>
                <w:bCs/>
                <w:sz w:val="24"/>
              </w:rPr>
              <w:t>电压</w:t>
            </w:r>
            <w:r>
              <w:rPr>
                <w:bCs/>
                <w:sz w:val="24"/>
              </w:rPr>
              <w:t>-</w:t>
            </w:r>
            <w:r>
              <w:rPr>
                <w:rFonts w:hint="eastAsia"/>
                <w:bCs/>
                <w:sz w:val="24"/>
              </w:rPr>
              <w:t>亮度曲线的分析，并结合器件发光光谱，优化器件结构，以达到提高顶发射有机光电致发光器件的光电性能及稳定性的目的。</w:t>
            </w:r>
          </w:p>
          <w:p>
            <w:pPr>
              <w:snapToGrid w:val="0"/>
              <w:ind w:firstLine="480" w:firstLineChars="200"/>
              <w:rPr>
                <w:bCs/>
                <w:sz w:val="24"/>
              </w:rPr>
            </w:pPr>
          </w:p>
          <w:p>
            <w:pPr>
              <w:snapToGrid w:val="0"/>
              <w:rPr>
                <w:rFonts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bottom"/>
          </w:tcPr>
          <w:p>
            <w:pPr>
              <w:rPr>
                <w:rFonts w:eastAsiaTheme="minorEastAsia" w:cstheme="minorEastAsia"/>
                <w:sz w:val="24"/>
              </w:rPr>
            </w:pPr>
            <w:r>
              <w:rPr>
                <w:rFonts w:hint="eastAsia" w:eastAsiaTheme="minorEastAsia" w:cstheme="minorEastAsia"/>
                <w:sz w:val="24"/>
              </w:rPr>
              <w:t>三、主要考核要求或指标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0" w:hRule="atLeast"/>
        </w:trPr>
        <w:tc>
          <w:tcPr>
            <w:tcW w:w="8955" w:type="dxa"/>
            <w:gridSpan w:val="4"/>
            <w:tcBorders>
              <w:bottom w:val="single" w:color="auto" w:sz="4" w:space="0"/>
            </w:tcBorders>
          </w:tcPr>
          <w:p>
            <w:pPr>
              <w:snapToGrid w:val="0"/>
              <w:ind w:firstLine="480" w:firstLineChars="200"/>
              <w:rPr>
                <w:bCs/>
                <w:sz w:val="24"/>
              </w:rPr>
            </w:pPr>
            <w:r>
              <w:rPr>
                <w:bCs/>
                <w:sz w:val="24"/>
              </w:rPr>
              <w:t>1.</w:t>
            </w:r>
            <w:r>
              <w:rPr>
                <w:rFonts w:hint="eastAsia"/>
                <w:bCs/>
                <w:sz w:val="24"/>
              </w:rPr>
              <w:t>对有机材料的制备工艺有一定的认识。</w:t>
            </w:r>
            <w:r>
              <w:rPr>
                <w:bCs/>
                <w:sz w:val="24"/>
              </w:rPr>
              <w:t xml:space="preserve"> </w:t>
            </w:r>
          </w:p>
          <w:p>
            <w:pPr>
              <w:snapToGrid w:val="0"/>
              <w:ind w:firstLine="480" w:firstLineChars="200"/>
              <w:rPr>
                <w:bCs/>
                <w:sz w:val="24"/>
              </w:rPr>
            </w:pPr>
            <w:r>
              <w:rPr>
                <w:bCs/>
                <w:sz w:val="24"/>
              </w:rPr>
              <w:t>2.</w:t>
            </w:r>
            <w:r>
              <w:rPr>
                <w:rFonts w:hint="eastAsia"/>
                <w:bCs/>
                <w:sz w:val="24"/>
              </w:rPr>
              <w:t>熟悉</w:t>
            </w:r>
            <w:r>
              <w:rPr>
                <w:bCs/>
                <w:sz w:val="24"/>
              </w:rPr>
              <w:t>OLEDs</w:t>
            </w:r>
            <w:r>
              <w:rPr>
                <w:rFonts w:hint="eastAsia"/>
                <w:bCs/>
                <w:sz w:val="24"/>
              </w:rPr>
              <w:t>的基本工作原理。</w:t>
            </w:r>
            <w:r>
              <w:rPr>
                <w:bCs/>
                <w:sz w:val="24"/>
              </w:rPr>
              <w:t xml:space="preserve"> </w:t>
            </w:r>
          </w:p>
          <w:p>
            <w:pPr>
              <w:snapToGrid w:val="0"/>
              <w:ind w:firstLine="480" w:firstLineChars="200"/>
              <w:rPr>
                <w:bCs/>
                <w:sz w:val="24"/>
              </w:rPr>
            </w:pPr>
            <w:r>
              <w:rPr>
                <w:bCs/>
                <w:sz w:val="24"/>
              </w:rPr>
              <w:t>3.</w:t>
            </w:r>
            <w:r>
              <w:rPr>
                <w:rFonts w:hint="eastAsia"/>
                <w:bCs/>
                <w:sz w:val="24"/>
              </w:rPr>
              <w:t>熟悉</w:t>
            </w:r>
            <w:r>
              <w:rPr>
                <w:bCs/>
                <w:sz w:val="24"/>
              </w:rPr>
              <w:t>TOLEDs</w:t>
            </w:r>
            <w:r>
              <w:rPr>
                <w:rFonts w:hint="eastAsia"/>
                <w:bCs/>
                <w:sz w:val="24"/>
              </w:rPr>
              <w:t>各功能层的作用及原理。</w:t>
            </w:r>
          </w:p>
          <w:p>
            <w:pPr>
              <w:snapToGrid w:val="0"/>
              <w:ind w:firstLine="480" w:firstLineChars="200"/>
              <w:rPr>
                <w:bCs/>
                <w:sz w:val="24"/>
              </w:rPr>
            </w:pPr>
            <w:r>
              <w:rPr>
                <w:bCs/>
                <w:sz w:val="24"/>
              </w:rPr>
              <w:t>4.</w:t>
            </w:r>
            <w:r>
              <w:rPr>
                <w:rFonts w:hint="eastAsia"/>
                <w:bCs/>
                <w:sz w:val="24"/>
              </w:rPr>
              <w:t>熟悉真空镀膜系统和器件的测试系统。</w:t>
            </w:r>
            <w:r>
              <w:rPr>
                <w:bCs/>
                <w:sz w:val="24"/>
              </w:rPr>
              <w:t xml:space="preserve"> </w:t>
            </w:r>
          </w:p>
          <w:p>
            <w:pPr>
              <w:snapToGrid w:val="0"/>
              <w:ind w:firstLine="480" w:firstLineChars="200"/>
              <w:rPr>
                <w:bCs/>
                <w:sz w:val="24"/>
              </w:rPr>
            </w:pPr>
            <w:r>
              <w:rPr>
                <w:bCs/>
                <w:sz w:val="24"/>
              </w:rPr>
              <w:t>5.</w:t>
            </w:r>
            <w:r>
              <w:rPr>
                <w:rFonts w:hint="eastAsia"/>
                <w:bCs/>
                <w:sz w:val="24"/>
              </w:rPr>
              <w:t>熟练使用</w:t>
            </w:r>
            <w:r>
              <w:rPr>
                <w:bCs/>
                <w:sz w:val="24"/>
              </w:rPr>
              <w:t>origin</w:t>
            </w:r>
            <w:r>
              <w:rPr>
                <w:rFonts w:hint="eastAsia"/>
                <w:bCs/>
                <w:sz w:val="24"/>
              </w:rPr>
              <w:t>等软件对实验数据进行处理。</w:t>
            </w:r>
          </w:p>
          <w:p>
            <w:pPr>
              <w:snapToGrid w:val="0"/>
              <w:ind w:firstLine="480" w:firstLineChars="200"/>
              <w:rPr>
                <w:rFonts w:eastAsiaTheme="minorEastAsia" w:cstheme="minorEastAsia"/>
                <w:bCs/>
                <w:sz w:val="24"/>
              </w:rPr>
            </w:pPr>
            <w:r>
              <w:rPr>
                <w:bCs/>
                <w:sz w:val="24"/>
              </w:rPr>
              <w:t>6.</w:t>
            </w:r>
            <w:r>
              <w:rPr>
                <w:rFonts w:hint="eastAsia"/>
                <w:bCs/>
                <w:sz w:val="24"/>
              </w:rPr>
              <w:t>完成器件制备和性能测试分析，并进行器件优化，毕业论文的撰写。</w:t>
            </w:r>
          </w:p>
          <w:p>
            <w:pPr>
              <w:snapToGrid w:val="0"/>
              <w:ind w:firstLine="480" w:firstLineChars="200"/>
              <w:rPr>
                <w:rFonts w:eastAsiaTheme="minorEastAsia" w:cstheme="minorEastAsia"/>
                <w:bCs/>
                <w:sz w:val="24"/>
              </w:rPr>
            </w:pPr>
          </w:p>
          <w:p>
            <w:pPr>
              <w:snapToGrid w:val="0"/>
              <w:ind w:firstLine="480" w:firstLineChars="200"/>
              <w:rPr>
                <w:rFonts w:eastAsiaTheme="minorEastAsia" w:cstheme="minorEastAsia"/>
                <w:bCs/>
                <w:sz w:val="24"/>
              </w:rPr>
            </w:pPr>
          </w:p>
          <w:p>
            <w:pPr>
              <w:snapToGrid w:val="0"/>
              <w:ind w:firstLine="480" w:firstLineChars="200"/>
              <w:rPr>
                <w:rFonts w:eastAsiaTheme="minorEastAsia" w:cstheme="minorEastAsia"/>
                <w:bCs/>
                <w:sz w:val="24"/>
              </w:rPr>
            </w:pPr>
          </w:p>
          <w:p>
            <w:pPr>
              <w:snapToGrid w:val="0"/>
              <w:ind w:firstLine="480" w:firstLineChars="200"/>
              <w:rPr>
                <w:rFonts w:eastAsiaTheme="minorEastAsia" w:cstheme="minorEastAsia"/>
                <w:bCs/>
                <w:sz w:val="24"/>
              </w:rPr>
            </w:pPr>
          </w:p>
          <w:p>
            <w:pPr>
              <w:snapToGrid w:val="0"/>
              <w:ind w:firstLine="480" w:firstLineChars="200"/>
              <w:rPr>
                <w:rFonts w:eastAsiaTheme="minorEastAsia" w:cstheme="minorEastAsia"/>
                <w:bCs/>
                <w:sz w:val="24"/>
              </w:rPr>
            </w:pPr>
          </w:p>
          <w:p>
            <w:pPr>
              <w:snapToGrid w:val="0"/>
              <w:ind w:firstLine="480" w:firstLineChars="200"/>
              <w:rPr>
                <w:rFonts w:eastAsiaTheme="minorEastAsia" w:cstheme="minorEastAsia"/>
                <w:bCs/>
                <w:sz w:val="24"/>
              </w:rPr>
            </w:pPr>
          </w:p>
          <w:p>
            <w:pPr>
              <w:snapToGrid w:val="0"/>
              <w:ind w:firstLine="480" w:firstLineChars="200"/>
              <w:rPr>
                <w:rFonts w:eastAsiaTheme="minorEastAsia" w:cstheme="minorEastAsia"/>
                <w:bCs/>
                <w:sz w:val="24"/>
              </w:rPr>
            </w:pPr>
          </w:p>
          <w:p>
            <w:pPr>
              <w:snapToGrid w:val="0"/>
              <w:ind w:firstLine="480" w:firstLineChars="200"/>
              <w:rPr>
                <w:rFonts w:eastAsiaTheme="minorEastAsia" w:cstheme="minorEastAsia"/>
                <w:bCs/>
                <w:sz w:val="24"/>
              </w:rPr>
            </w:pPr>
          </w:p>
          <w:p>
            <w:pPr>
              <w:snapToGrid w:val="0"/>
              <w:rPr>
                <w:rFonts w:eastAsiaTheme="minorEastAsia" w:cstheme="minorEastAsia"/>
                <w:bCs/>
                <w:sz w:val="24"/>
              </w:rPr>
            </w:pPr>
          </w:p>
          <w:p>
            <w:pPr>
              <w:snapToGrid w:val="0"/>
              <w:ind w:firstLine="480" w:firstLineChars="200"/>
              <w:rPr>
                <w:rFonts w:eastAsiaTheme="minorEastAsia" w:cstheme="minorEastAsia"/>
                <w:bCs/>
                <w:sz w:val="24"/>
              </w:rPr>
            </w:pPr>
          </w:p>
          <w:p>
            <w:pPr>
              <w:snapToGrid w:val="0"/>
              <w:ind w:firstLine="480" w:firstLineChars="200"/>
              <w:rPr>
                <w:rFonts w:eastAsiaTheme="minorEastAsia" w:cstheme="minorEastAsia"/>
                <w:bCs/>
                <w:sz w:val="24"/>
              </w:rPr>
            </w:pPr>
          </w:p>
          <w:p>
            <w:pPr>
              <w:snapToGrid w:val="0"/>
              <w:rPr>
                <w:rFonts w:eastAsiaTheme="minorEastAsia" w:cstheme="minor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bottom"/>
          </w:tcPr>
          <w:p>
            <w:pPr>
              <w:rPr>
                <w:rFonts w:eastAsiaTheme="minorEastAsia" w:cstheme="minorEastAsia"/>
                <w:sz w:val="24"/>
              </w:rPr>
            </w:pPr>
            <w:r>
              <w:rPr>
                <w:rFonts w:hint="eastAsia" w:eastAsiaTheme="minorEastAsia" w:cstheme="minorEastAsia"/>
                <w:sz w:val="24"/>
              </w:rPr>
              <w:t>四、主要参考文献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7" w:hRule="atLeast"/>
        </w:trPr>
        <w:tc>
          <w:tcPr>
            <w:tcW w:w="8955" w:type="dxa"/>
            <w:gridSpan w:val="4"/>
          </w:tcPr>
          <w:p>
            <w:pPr>
              <w:ind w:left="240" w:hanging="240" w:hangingChars="100"/>
              <w:rPr>
                <w:bCs/>
                <w:sz w:val="24"/>
              </w:rPr>
            </w:pPr>
            <w:r>
              <w:rPr>
                <w:bCs/>
                <w:sz w:val="24"/>
              </w:rPr>
              <w:t>[1]</w:t>
            </w:r>
            <w:r>
              <w:rPr>
                <w:rFonts w:hint="eastAsia"/>
                <w:bCs/>
                <w:sz w:val="24"/>
              </w:rPr>
              <w:t>李红燕</w:t>
            </w:r>
            <w:r>
              <w:rPr>
                <w:bCs/>
                <w:sz w:val="24"/>
              </w:rPr>
              <w:t xml:space="preserve">, </w:t>
            </w:r>
            <w:r>
              <w:rPr>
                <w:rFonts w:hint="eastAsia"/>
                <w:bCs/>
                <w:sz w:val="24"/>
              </w:rPr>
              <w:t>张玉祥</w:t>
            </w:r>
            <w:r>
              <w:rPr>
                <w:bCs/>
                <w:sz w:val="24"/>
              </w:rPr>
              <w:t xml:space="preserve">, </w:t>
            </w:r>
            <w:r>
              <w:rPr>
                <w:rFonts w:hint="eastAsia"/>
                <w:bCs/>
                <w:sz w:val="24"/>
              </w:rPr>
              <w:t>张宏科</w:t>
            </w:r>
            <w:r>
              <w:rPr>
                <w:bCs/>
                <w:sz w:val="24"/>
              </w:rPr>
              <w:t>,</w:t>
            </w:r>
            <w:r>
              <w:rPr>
                <w:rFonts w:hint="eastAsia"/>
                <w:bCs/>
                <w:sz w:val="24"/>
              </w:rPr>
              <w:t>等</w:t>
            </w:r>
            <w:r>
              <w:rPr>
                <w:bCs/>
                <w:sz w:val="24"/>
              </w:rPr>
              <w:t xml:space="preserve">. </w:t>
            </w:r>
            <w:r>
              <w:rPr>
                <w:rFonts w:hint="eastAsia"/>
                <w:bCs/>
                <w:sz w:val="24"/>
              </w:rPr>
              <w:t>不同主体材料对红色磷光</w:t>
            </w:r>
            <w:r>
              <w:rPr>
                <w:bCs/>
                <w:sz w:val="24"/>
              </w:rPr>
              <w:t>OLED</w:t>
            </w:r>
            <w:r>
              <w:rPr>
                <w:rFonts w:hint="eastAsia"/>
                <w:bCs/>
                <w:sz w:val="24"/>
              </w:rPr>
              <w:t>器件性能的影响</w:t>
            </w:r>
            <w:r>
              <w:rPr>
                <w:bCs/>
                <w:sz w:val="24"/>
              </w:rPr>
              <w:t xml:space="preserve">[J]. </w:t>
            </w:r>
            <w:r>
              <w:rPr>
                <w:rFonts w:hint="eastAsia"/>
                <w:bCs/>
                <w:sz w:val="24"/>
              </w:rPr>
              <w:t>发光学报</w:t>
            </w:r>
            <w:r>
              <w:rPr>
                <w:bCs/>
                <w:sz w:val="24"/>
              </w:rPr>
              <w:t xml:space="preserve">, 2009, 30(5). </w:t>
            </w:r>
          </w:p>
          <w:p>
            <w:pPr>
              <w:ind w:left="240" w:hanging="240" w:hangingChars="100"/>
              <w:rPr>
                <w:bCs/>
                <w:sz w:val="24"/>
              </w:rPr>
            </w:pPr>
            <w:r>
              <w:rPr>
                <w:bCs/>
                <w:sz w:val="24"/>
              </w:rPr>
              <w:t xml:space="preserve">[2]Shih P I , Chien C H , Chuang C Y , et al. Novel host material for highly efficient blue phosphorescent OLEDs[J]. Journal of Materials Chemistry, 2007, 17(17):1692-1698. </w:t>
            </w:r>
          </w:p>
          <w:p>
            <w:pPr>
              <w:ind w:left="240" w:hanging="240" w:hangingChars="100"/>
              <w:rPr>
                <w:bCs/>
                <w:sz w:val="24"/>
              </w:rPr>
            </w:pPr>
            <w:r>
              <w:rPr>
                <w:bCs/>
                <w:sz w:val="24"/>
              </w:rPr>
              <w:t xml:space="preserve">[3]Braveenth R , Jung H , Kim K , et al. Fluorene&amp;ndash;Triphenylamine-Based Bipolar Materials: Fluorescent Emitter and Host for Yellow Phosphorescent OLEDs[J]. Applied Sciences, 2020, 10(2):519. </w:t>
            </w:r>
          </w:p>
          <w:p>
            <w:pPr>
              <w:ind w:left="240" w:hanging="240" w:hangingChars="100"/>
              <w:rPr>
                <w:bCs/>
                <w:sz w:val="24"/>
              </w:rPr>
            </w:pPr>
            <w:r>
              <w:rPr>
                <w:bCs/>
                <w:sz w:val="24"/>
              </w:rPr>
              <w:t xml:space="preserve">[4]Zhuang J , Li W , Su W , et al. Novel ternary bipolar host material with carbazole, triazole and phosphine oxide moieties for high efficiency sky-blue OLEDs[J]. New Journal of Chemistry, 2014, 38(2). </w:t>
            </w:r>
          </w:p>
          <w:p>
            <w:pPr>
              <w:ind w:left="240" w:hanging="240" w:hangingChars="100"/>
              <w:rPr>
                <w:rFonts w:eastAsiaTheme="minorEastAsia" w:cstheme="minorEastAsia"/>
                <w:bCs/>
                <w:sz w:val="24"/>
              </w:rPr>
            </w:pPr>
            <w:r>
              <w:rPr>
                <w:bCs/>
                <w:sz w:val="24"/>
              </w:rPr>
              <w:t>[5]</w:t>
            </w:r>
            <w:r>
              <w:rPr>
                <w:rFonts w:hint="eastAsia"/>
                <w:bCs/>
                <w:sz w:val="24"/>
              </w:rPr>
              <w:t>王振</w:t>
            </w:r>
            <w:r>
              <w:rPr>
                <w:bCs/>
                <w:sz w:val="24"/>
              </w:rPr>
              <w:t xml:space="preserve">, </w:t>
            </w:r>
            <w:r>
              <w:rPr>
                <w:rFonts w:hint="eastAsia"/>
                <w:bCs/>
                <w:sz w:val="24"/>
              </w:rPr>
              <w:t>甘林</w:t>
            </w:r>
            <w:r>
              <w:rPr>
                <w:bCs/>
                <w:sz w:val="24"/>
              </w:rPr>
              <w:t xml:space="preserve">, </w:t>
            </w:r>
            <w:r>
              <w:rPr>
                <w:rFonts w:hint="eastAsia"/>
                <w:bCs/>
                <w:sz w:val="24"/>
              </w:rPr>
              <w:t>汪静静</w:t>
            </w:r>
            <w:r>
              <w:rPr>
                <w:bCs/>
                <w:sz w:val="24"/>
              </w:rPr>
              <w:t xml:space="preserve">, </w:t>
            </w:r>
            <w:r>
              <w:rPr>
                <w:rFonts w:hint="eastAsia"/>
                <w:bCs/>
                <w:sz w:val="24"/>
              </w:rPr>
              <w:t>柳菲</w:t>
            </w:r>
            <w:r>
              <w:rPr>
                <w:bCs/>
                <w:sz w:val="24"/>
              </w:rPr>
              <w:t xml:space="preserve">, </w:t>
            </w:r>
            <w:r>
              <w:rPr>
                <w:rFonts w:hint="eastAsia"/>
                <w:bCs/>
                <w:sz w:val="24"/>
              </w:rPr>
              <w:t>郑新，新型有机电致磷光白光器件的研究，发光学报，发光学报，</w:t>
            </w:r>
            <w:r>
              <w:rPr>
                <w:bCs/>
                <w:sz w:val="24"/>
              </w:rPr>
              <w:t>2016</w:t>
            </w:r>
            <w:r>
              <w:rPr>
                <w:rFonts w:hint="eastAsia"/>
                <w:bCs/>
                <w:sz w:val="24"/>
              </w:rPr>
              <w:t>，第</w:t>
            </w:r>
            <w:r>
              <w:rPr>
                <w:bCs/>
                <w:sz w:val="24"/>
              </w:rPr>
              <w:t>37</w:t>
            </w:r>
            <w:r>
              <w:rPr>
                <w:rFonts w:hint="eastAsia"/>
                <w:bCs/>
                <w:sz w:val="24"/>
              </w:rPr>
              <w:t>卷第</w:t>
            </w:r>
            <w:r>
              <w:rPr>
                <w:bCs/>
                <w:sz w:val="24"/>
              </w:rPr>
              <w:t>6</w:t>
            </w:r>
            <w:r>
              <w:rPr>
                <w:rFonts w:hint="eastAsia"/>
                <w:bCs/>
                <w:sz w:val="24"/>
              </w:rPr>
              <w:t>期，</w:t>
            </w:r>
            <w:r>
              <w:rPr>
                <w:bCs/>
                <w:sz w:val="24"/>
              </w:rPr>
              <w:t>931-736.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8955" w:type="dxa"/>
            <w:gridSpan w:val="4"/>
            <w:vAlign w:val="center"/>
          </w:tcPr>
          <w:p>
            <w:pPr>
              <w:jc w:val="center"/>
              <w:rPr>
                <w:rFonts w:eastAsiaTheme="minorEastAsia" w:cstheme="minorEastAsia"/>
                <w:sz w:val="24"/>
              </w:rPr>
            </w:pPr>
            <w:r>
              <w:rPr>
                <w:rFonts w:hint="eastAsia"/>
                <w:kern w:val="0"/>
                <w:sz w:val="24"/>
              </w:rPr>
              <w:t xml:space="preserve">指导教师签字：                               </w:t>
            </w:r>
            <w:r>
              <w:rPr>
                <w:kern w:val="0"/>
                <w:sz w:val="24"/>
              </w:rPr>
              <w:t>2021</w:t>
            </w:r>
            <w:r>
              <w:rPr>
                <w:rFonts w:hint="eastAsia"/>
                <w:kern w:val="0"/>
                <w:sz w:val="24"/>
              </w:rPr>
              <w:t>年</w:t>
            </w:r>
            <w:r>
              <w:rPr>
                <w:kern w:val="0"/>
                <w:sz w:val="24"/>
              </w:rPr>
              <w:t>01</w:t>
            </w:r>
            <w:r>
              <w:rPr>
                <w:rFonts w:hint="eastAsia"/>
                <w:kern w:val="0"/>
                <w:sz w:val="24"/>
              </w:rPr>
              <w:t>月</w:t>
            </w:r>
            <w:r>
              <w:rPr>
                <w:kern w:val="0"/>
                <w:sz w:val="24"/>
              </w:rPr>
              <w:t>05</w:t>
            </w:r>
            <w:r>
              <w:rPr>
                <w:rFonts w:hint="eastAsia"/>
                <w:kern w:val="0"/>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6" w:hRule="atLeast"/>
        </w:trPr>
        <w:tc>
          <w:tcPr>
            <w:tcW w:w="3369" w:type="dxa"/>
            <w:gridSpan w:val="2"/>
          </w:tcPr>
          <w:p>
            <w:pPr>
              <w:rPr>
                <w:rFonts w:eastAsiaTheme="minorEastAsia" w:cstheme="minorEastAsia"/>
                <w:sz w:val="24"/>
              </w:rPr>
            </w:pPr>
            <w:r>
              <w:rPr>
                <w:rFonts w:hint="eastAsia" w:eastAsiaTheme="minorEastAsia" w:cstheme="minorEastAsia"/>
                <w:sz w:val="24"/>
              </w:rPr>
              <w:t>专业负责人意见：</w:t>
            </w:r>
          </w:p>
          <w:p>
            <w:pPr>
              <w:rPr>
                <w:rFonts w:eastAsiaTheme="minorEastAsia" w:cstheme="minorEastAsia"/>
                <w:sz w:val="24"/>
              </w:rPr>
            </w:pPr>
          </w:p>
          <w:p>
            <w:pPr>
              <w:rPr>
                <w:rFonts w:eastAsiaTheme="minorEastAsia" w:cstheme="minorEastAsia"/>
                <w:sz w:val="24"/>
              </w:rPr>
            </w:pPr>
            <w:r>
              <w:rPr>
                <w:rFonts w:hint="eastAsia" w:eastAsiaTheme="minorEastAsia" w:cstheme="minorEastAsia"/>
                <w:sz w:val="24"/>
              </w:rPr>
              <w:t xml:space="preserve">    □同意立题</w:t>
            </w:r>
          </w:p>
          <w:p>
            <w:pPr>
              <w:ind w:firstLine="480"/>
              <w:rPr>
                <w:rFonts w:eastAsiaTheme="minorEastAsia" w:cstheme="minorEastAsia"/>
                <w:sz w:val="24"/>
              </w:rPr>
            </w:pPr>
            <w:r>
              <w:rPr>
                <w:rFonts w:hint="eastAsia" w:eastAsiaTheme="minorEastAsia" w:cstheme="minorEastAsia"/>
                <w:sz w:val="24"/>
              </w:rPr>
              <w:t>□不同意立题</w:t>
            </w:r>
          </w:p>
          <w:p>
            <w:pPr>
              <w:ind w:firstLine="480"/>
              <w:rPr>
                <w:rFonts w:eastAsiaTheme="minorEastAsia" w:cstheme="minorEastAsia"/>
                <w:sz w:val="24"/>
              </w:rPr>
            </w:pPr>
          </w:p>
          <w:p>
            <w:pPr>
              <w:ind w:firstLine="480"/>
              <w:rPr>
                <w:rFonts w:eastAsiaTheme="minorEastAsia" w:cstheme="minorEastAsia"/>
                <w:sz w:val="24"/>
              </w:rPr>
            </w:pPr>
          </w:p>
          <w:tbl>
            <w:tblPr>
              <w:tblStyle w:val="11"/>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blPrEx>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负责人</w:t>
                  </w:r>
                  <w:r>
                    <w:rPr>
                      <w:rFonts w:hint="eastAsia"/>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r>
            <w:tr>
              <w:tblPrEx>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日</w:t>
                  </w:r>
                </w:p>
              </w:tc>
            </w:tr>
          </w:tbl>
          <w:p>
            <w:pPr>
              <w:rPr>
                <w:rFonts w:eastAsiaTheme="minorEastAsia" w:cstheme="minorEastAsia"/>
                <w:sz w:val="24"/>
              </w:rPr>
            </w:pPr>
          </w:p>
        </w:tc>
        <w:tc>
          <w:tcPr>
            <w:tcW w:w="5586" w:type="dxa"/>
            <w:gridSpan w:val="2"/>
          </w:tcPr>
          <w:p>
            <w:pPr>
              <w:rPr>
                <w:rFonts w:eastAsiaTheme="minorEastAsia" w:cstheme="minorEastAsia"/>
                <w:sz w:val="24"/>
              </w:rPr>
            </w:pPr>
            <w:r>
              <w:rPr>
                <w:rFonts w:hint="eastAsia" w:eastAsiaTheme="minorEastAsia" w:cstheme="minorEastAsia"/>
                <w:sz w:val="24"/>
              </w:rPr>
              <w:t>学院意见：</w:t>
            </w:r>
          </w:p>
          <w:p>
            <w:pPr>
              <w:rPr>
                <w:rFonts w:eastAsiaTheme="minorEastAsia" w:cstheme="minorEastAsia"/>
                <w:sz w:val="24"/>
              </w:rPr>
            </w:pPr>
          </w:p>
          <w:p>
            <w:pPr>
              <w:rPr>
                <w:rFonts w:eastAsiaTheme="minorEastAsia" w:cstheme="minorEastAsia"/>
                <w:sz w:val="24"/>
              </w:rPr>
            </w:pPr>
            <w:r>
              <w:rPr>
                <w:rFonts w:hint="eastAsia" w:eastAsiaTheme="minorEastAsia" w:cstheme="minorEastAsia"/>
                <w:sz w:val="24"/>
              </w:rPr>
              <w:t xml:space="preserve">    □同意立题</w:t>
            </w:r>
          </w:p>
          <w:p>
            <w:pPr>
              <w:ind w:firstLine="480"/>
              <w:rPr>
                <w:rFonts w:eastAsiaTheme="minorEastAsia" w:cstheme="minorEastAsia"/>
                <w:sz w:val="24"/>
              </w:rPr>
            </w:pPr>
            <w:r>
              <w:rPr>
                <w:rFonts w:hint="eastAsia" w:eastAsiaTheme="minorEastAsia" w:cstheme="minorEastAsia"/>
                <w:sz w:val="24"/>
              </w:rPr>
              <w:t>□不同意立题</w:t>
            </w:r>
          </w:p>
          <w:p>
            <w:pPr>
              <w:ind w:firstLine="480"/>
              <w:rPr>
                <w:rFonts w:eastAsiaTheme="minorEastAsia" w:cstheme="minorEastAsia"/>
                <w:sz w:val="24"/>
              </w:rPr>
            </w:pPr>
          </w:p>
          <w:p>
            <w:pPr>
              <w:ind w:firstLine="480"/>
              <w:rPr>
                <w:rFonts w:eastAsiaTheme="minorEastAsia" w:cstheme="minorEastAsia"/>
                <w:sz w:val="24"/>
              </w:rPr>
            </w:pPr>
          </w:p>
          <w:tbl>
            <w:tblPr>
              <w:tblStyle w:val="11"/>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blPrEx>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负责人</w:t>
                  </w:r>
                  <w:r>
                    <w:rPr>
                      <w:rFonts w:hint="eastAsia"/>
                      <w:kern w:val="0"/>
                      <w:sz w:val="24"/>
                    </w:rPr>
                    <w:t>签章：</w:t>
                  </w:r>
                </w:p>
              </w:tc>
              <w:tc>
                <w:tcPr>
                  <w:tcW w:w="2044" w:type="dxa"/>
                  <w:gridSpan w:val="4"/>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r>
            <w:tr>
              <w:tblPrEx>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日</w:t>
                  </w:r>
                </w:p>
              </w:tc>
            </w:tr>
          </w:tbl>
          <w:p>
            <w:pPr>
              <w:rPr>
                <w:rFonts w:eastAsiaTheme="minorEastAsia" w:cstheme="minorEastAsia"/>
                <w:sz w:val="24"/>
              </w:rPr>
            </w:pPr>
          </w:p>
        </w:tc>
      </w:tr>
    </w:tbl>
    <w:p>
      <w:pPr>
        <w:ind w:left="720" w:right="-193" w:rightChars="-92" w:hanging="720" w:hangingChars="300"/>
        <w:rPr>
          <w:sz w:val="24"/>
        </w:rPr>
      </w:pPr>
      <w:r>
        <w:rPr>
          <w:rFonts w:hint="eastAsia"/>
          <w:sz w:val="24"/>
        </w:rPr>
        <w:t>备注：1.此任务书由指导教师填写，并于毕业设计（论文）选题结束后尽快下达给学生。</w:t>
      </w:r>
    </w:p>
    <w:p>
      <w:pPr>
        <w:ind w:left="720" w:right="-193" w:rightChars="-92" w:hanging="720" w:hangingChars="300"/>
        <w:rPr>
          <w:sz w:val="24"/>
        </w:rPr>
      </w:pPr>
      <w:r>
        <w:rPr>
          <w:rFonts w:hint="eastAsia"/>
          <w:sz w:val="24"/>
        </w:rPr>
        <w:t xml:space="preserve">      2.任务书一经审定，指导教师和学生不得随意更改，如因特殊情况确需变更，应在完成开题报告之前，填写《重庆邮电大学毕业设计（论文）更改题目审批表》，报专业负责人审核、学院复核批准后执行，并报教务处备案。</w:t>
      </w: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ind w:left="720" w:right="-193" w:rightChars="-92" w:hanging="720" w:hangingChars="300"/>
        <w:rPr>
          <w:sz w:val="24"/>
        </w:rPr>
      </w:pPr>
    </w:p>
    <w:p>
      <w:pPr>
        <w:keepNext/>
        <w:keepLines/>
        <w:snapToGrid w:val="0"/>
        <w:spacing w:before="156" w:beforeLines="50" w:after="156" w:afterLines="50"/>
        <w:jc w:val="center"/>
        <w:outlineLvl w:val="0"/>
        <w:rPr>
          <w:rFonts w:eastAsia="黑体"/>
          <w:b/>
          <w:sz w:val="30"/>
          <w:szCs w:val="30"/>
        </w:rPr>
      </w:pPr>
      <w:bookmarkStart w:id="0" w:name="_Toc501710488"/>
      <w:bookmarkStart w:id="1" w:name="_Toc29337"/>
      <w:bookmarkStart w:id="2" w:name="_Toc17400"/>
      <w:r>
        <w:rPr>
          <w:rFonts w:hint="eastAsia" w:eastAsia="黑体"/>
          <w:b/>
          <w:sz w:val="30"/>
          <w:szCs w:val="30"/>
        </w:rPr>
        <w:t>重庆邮电大学本科毕业设计（论文）开题报告</w:t>
      </w:r>
      <w:bookmarkEnd w:id="0"/>
      <w:bookmarkEnd w:id="1"/>
      <w:bookmarkEnd w:id="2"/>
    </w:p>
    <w:tbl>
      <w:tblPr>
        <w:tblStyle w:val="11"/>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3455"/>
        <w:gridCol w:w="1371"/>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题    目</w:t>
            </w:r>
          </w:p>
        </w:tc>
        <w:tc>
          <w:tcPr>
            <w:tcW w:w="7766"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bCs/>
                <w:sz w:val="24"/>
              </w:rPr>
              <w:t>主体材料对顶发射蓝光</w:t>
            </w:r>
            <w:r>
              <w:rPr>
                <w:bCs/>
                <w:sz w:val="24"/>
              </w:rPr>
              <w:t>OLED</w:t>
            </w:r>
            <w:r>
              <w:rPr>
                <w:rFonts w:hint="eastAsia"/>
                <w:bCs/>
                <w:sz w:val="24"/>
              </w:rPr>
              <w:t>光电性能影响的实验分析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学生姓名</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谢文豪</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    号</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2</w:t>
            </w:r>
            <w:r>
              <w:rPr>
                <w:rFonts w:eastAsiaTheme="minorEastAsia" w:cstheme="minorEastAsia"/>
                <w:sz w:val="24"/>
              </w:rPr>
              <w:t>017214826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指导教师</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王振</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所在单位</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bCs/>
                <w:sz w:val="24"/>
              </w:rPr>
              <w:t>光电工程学院/重庆国际半导体学院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tcBorders>
              <w:top w:val="single" w:color="auto" w:sz="4" w:space="0"/>
            </w:tcBorders>
            <w:shd w:val="clear" w:color="auto" w:fill="F5F5F5"/>
            <w:vAlign w:val="center"/>
          </w:tcPr>
          <w:p>
            <w:pPr>
              <w:spacing w:before="100" w:beforeAutospacing="1" w:after="100" w:afterAutospacing="1"/>
              <w:rPr>
                <w:rFonts w:eastAsiaTheme="minorEastAsia" w:cstheme="minorEastAsia"/>
                <w:sz w:val="24"/>
              </w:rPr>
            </w:pPr>
            <w:r>
              <w:rPr>
                <w:rFonts w:hint="eastAsia" w:eastAsiaTheme="minorEastAsia" w:cstheme="minorEastAsia"/>
                <w:sz w:val="24"/>
              </w:rPr>
              <w:t>一、选题背景（综述本课题研究现状、选题目的及意义）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955" w:type="dxa"/>
            <w:gridSpan w:val="4"/>
            <w:tcBorders>
              <w:bottom w:val="single" w:color="auto" w:sz="4" w:space="0"/>
            </w:tcBorders>
          </w:tcPr>
          <w:p>
            <w:pPr>
              <w:adjustRightInd w:val="0"/>
              <w:snapToGrid w:val="0"/>
              <w:ind w:firstLine="480" w:firstLineChars="200"/>
              <w:rPr>
                <w:rFonts w:cs="等线" w:eastAsiaTheme="minorEastAsia"/>
                <w:color w:val="000000" w:themeColor="text1"/>
                <w:sz w:val="24"/>
              </w:rPr>
            </w:pPr>
            <w:r>
              <w:rPr>
                <w:rFonts w:cs="等线" w:eastAsiaTheme="minorEastAsia"/>
                <w:color w:val="000000" w:themeColor="text1"/>
                <w:sz w:val="24"/>
              </w:rPr>
              <w:t>1.1</w:t>
            </w:r>
            <w:r>
              <w:rPr>
                <w:rFonts w:hint="eastAsia" w:cs="等线" w:eastAsiaTheme="minorEastAsia"/>
                <w:color w:val="000000" w:themeColor="text1"/>
                <w:sz w:val="24"/>
              </w:rPr>
              <w:t>选题的背景</w:t>
            </w:r>
          </w:p>
          <w:p>
            <w:pPr>
              <w:adjustRightInd w:val="0"/>
              <w:snapToGrid w:val="0"/>
              <w:ind w:firstLine="480" w:firstLineChars="200"/>
              <w:rPr>
                <w:rFonts w:cs="Arial" w:eastAsiaTheme="minorEastAsia"/>
                <w:color w:val="000000" w:themeColor="text1"/>
                <w:sz w:val="24"/>
                <w:shd w:val="clear" w:color="auto" w:fill="FFFFFF"/>
              </w:rPr>
            </w:pPr>
            <w:r>
              <w:rPr>
                <w:rFonts w:eastAsiaTheme="minorEastAsia"/>
                <w:sz w:val="24"/>
              </w:rPr>
              <w:t>OLED</w:t>
            </w:r>
            <w:r>
              <w:rPr>
                <w:rFonts w:hint="eastAsia" w:cs="Arial" w:eastAsiaTheme="minorEastAsia"/>
                <w:color w:val="000000" w:themeColor="text1"/>
                <w:sz w:val="24"/>
                <w:shd w:val="clear" w:color="auto" w:fill="FFFFFF"/>
              </w:rPr>
              <w:t>技术（</w:t>
            </w:r>
            <w:r>
              <w:rPr>
                <w:rFonts w:eastAsiaTheme="minorEastAsia"/>
                <w:color w:val="000000" w:themeColor="text1"/>
                <w:sz w:val="24"/>
                <w:shd w:val="clear" w:color="auto" w:fill="FFFFFF"/>
              </w:rPr>
              <w:t>organic light-emitting diode</w:t>
            </w:r>
            <w:r>
              <w:rPr>
                <w:rFonts w:hint="eastAsia" w:cs="Arial" w:eastAsiaTheme="minorEastAsia"/>
                <w:color w:val="000000" w:themeColor="text1"/>
                <w:sz w:val="24"/>
                <w:shd w:val="clear" w:color="auto" w:fill="FFFFFF"/>
              </w:rPr>
              <w:t>），即有机发光二极管显示技术，为第三代显示技术。</w:t>
            </w:r>
            <w:r>
              <w:rPr>
                <w:rFonts w:eastAsiaTheme="minorEastAsia"/>
                <w:sz w:val="24"/>
              </w:rPr>
              <w:t>OLED</w:t>
            </w:r>
            <w:r>
              <w:rPr>
                <w:rFonts w:hint="eastAsia" w:cs="Arial" w:eastAsiaTheme="minorEastAsia"/>
                <w:color w:val="000000" w:themeColor="text1"/>
                <w:sz w:val="24"/>
                <w:shd w:val="clear" w:color="auto" w:fill="FFFFFF"/>
              </w:rPr>
              <w:t>的特性为自发光、反应快、功耗低、重量低、厚度薄、构造简单和成本低等特点，被视为</w:t>
            </w:r>
            <w:r>
              <w:rPr>
                <w:rFonts w:eastAsiaTheme="minorEastAsia"/>
                <w:color w:val="000000" w:themeColor="text1"/>
                <w:sz w:val="24"/>
                <w:shd w:val="clear" w:color="auto" w:fill="FFFFFF"/>
              </w:rPr>
              <w:t>21</w:t>
            </w:r>
            <w:r>
              <w:rPr>
                <w:rFonts w:hint="eastAsia" w:cs="Arial" w:eastAsiaTheme="minorEastAsia"/>
                <w:color w:val="000000" w:themeColor="text1"/>
                <w:sz w:val="24"/>
                <w:shd w:val="clear" w:color="auto" w:fill="FFFFFF"/>
              </w:rPr>
              <w:t>世纪最有前途的产品之一。</w:t>
            </w:r>
            <w:r>
              <w:rPr>
                <w:rFonts w:eastAsiaTheme="minorEastAsia"/>
                <w:color w:val="000000" w:themeColor="text1"/>
                <w:sz w:val="24"/>
                <w:shd w:val="clear" w:color="auto" w:fill="FFFFFF"/>
              </w:rPr>
              <w:t>1979</w:t>
            </w:r>
            <w:r>
              <w:rPr>
                <w:rFonts w:hint="eastAsia" w:cs="Arial" w:eastAsiaTheme="minorEastAsia"/>
                <w:color w:val="000000" w:themeColor="text1"/>
                <w:sz w:val="24"/>
                <w:shd w:val="clear" w:color="auto" w:fill="FFFFFF"/>
              </w:rPr>
              <w:t>年，</w:t>
            </w:r>
            <w:r>
              <w:rPr>
                <w:rFonts w:eastAsiaTheme="minorEastAsia"/>
                <w:color w:val="000000" w:themeColor="text1"/>
                <w:sz w:val="24"/>
                <w:shd w:val="clear" w:color="auto" w:fill="FFFFFF"/>
              </w:rPr>
              <w:t>OLED</w:t>
            </w:r>
            <w:r>
              <w:rPr>
                <w:rFonts w:hint="eastAsia" w:cs="Arial" w:eastAsiaTheme="minorEastAsia"/>
                <w:color w:val="000000" w:themeColor="text1"/>
                <w:sz w:val="24"/>
                <w:shd w:val="clear" w:color="auto" w:fill="FFFFFF"/>
              </w:rPr>
              <w:t>技术被在柯达公司从事科学研究工作的华裔科学家邓青云（</w:t>
            </w:r>
            <w:r>
              <w:rPr>
                <w:rFonts w:eastAsiaTheme="minorEastAsia"/>
                <w:color w:val="000000" w:themeColor="text1"/>
                <w:sz w:val="24"/>
                <w:shd w:val="clear" w:color="auto" w:fill="FFFFFF"/>
              </w:rPr>
              <w:t>Dr.C.W.Tang</w:t>
            </w:r>
            <w:r>
              <w:rPr>
                <w:rFonts w:hint="eastAsia" w:cs="Arial" w:eastAsiaTheme="minorEastAsia"/>
                <w:color w:val="000000" w:themeColor="text1"/>
                <w:sz w:val="24"/>
                <w:shd w:val="clear" w:color="auto" w:fill="FFFFFF"/>
              </w:rPr>
              <w:t>）博士发现后，</w:t>
            </w:r>
            <w:r>
              <w:rPr>
                <w:rFonts w:hint="eastAsia" w:eastAsiaTheme="minorEastAsia"/>
                <w:color w:val="000000" w:themeColor="text1"/>
                <w:sz w:val="24"/>
                <w:shd w:val="clear" w:color="auto" w:fill="FFFFFF"/>
              </w:rPr>
              <w:t>正式商用是则在</w:t>
            </w:r>
            <w:r>
              <w:rPr>
                <w:rFonts w:eastAsiaTheme="minorEastAsia"/>
                <w:color w:val="000000" w:themeColor="text1"/>
                <w:sz w:val="24"/>
                <w:shd w:val="clear" w:color="auto" w:fill="FFFFFF"/>
              </w:rPr>
              <w:t>1987</w:t>
            </w:r>
            <w:r>
              <w:rPr>
                <w:rFonts w:hint="eastAsia" w:eastAsiaTheme="minorEastAsia"/>
                <w:color w:val="000000" w:themeColor="text1"/>
                <w:sz w:val="24"/>
                <w:shd w:val="clear" w:color="auto" w:fill="FFFFFF"/>
              </w:rPr>
              <w:t>年，柯达公司推出了一款</w:t>
            </w:r>
            <w:r>
              <w:rPr>
                <w:rFonts w:eastAsiaTheme="minorEastAsia"/>
                <w:color w:val="000000" w:themeColor="text1"/>
                <w:sz w:val="24"/>
                <w:shd w:val="clear" w:color="auto" w:fill="FFFFFF"/>
              </w:rPr>
              <w:t>OLED</w:t>
            </w:r>
            <w:r>
              <w:rPr>
                <w:rFonts w:hint="eastAsia" w:eastAsiaTheme="minorEastAsia"/>
                <w:color w:val="000000" w:themeColor="text1"/>
                <w:sz w:val="24"/>
                <w:shd w:val="clear" w:color="auto" w:fill="FFFFFF"/>
              </w:rPr>
              <w:t>双层器件，展现出了</w:t>
            </w:r>
            <w:r>
              <w:rPr>
                <w:rFonts w:eastAsiaTheme="minorEastAsia"/>
                <w:color w:val="000000" w:themeColor="text1"/>
                <w:sz w:val="24"/>
                <w:shd w:val="clear" w:color="auto" w:fill="FFFFFF"/>
              </w:rPr>
              <w:t>OLED</w:t>
            </w:r>
            <w:r>
              <w:rPr>
                <w:rFonts w:hint="eastAsia" w:eastAsiaTheme="minorEastAsia"/>
                <w:color w:val="000000" w:themeColor="text1"/>
                <w:sz w:val="24"/>
                <w:shd w:val="clear" w:color="auto" w:fill="FFFFFF"/>
              </w:rPr>
              <w:t>优异的性能：更薄、响应更快。</w:t>
            </w:r>
            <w:r>
              <w:rPr>
                <w:rFonts w:eastAsiaTheme="minorEastAsia"/>
                <w:color w:val="000000" w:themeColor="text1"/>
                <w:sz w:val="24"/>
                <w:shd w:val="clear" w:color="auto" w:fill="FFFFFF"/>
              </w:rPr>
              <w:t>1997</w:t>
            </w:r>
            <w:r>
              <w:rPr>
                <w:rFonts w:hint="eastAsia" w:cs="Arial" w:eastAsiaTheme="minorEastAsia"/>
                <w:color w:val="000000" w:themeColor="text1"/>
                <w:sz w:val="24"/>
                <w:shd w:val="clear" w:color="auto" w:fill="FFFFFF"/>
              </w:rPr>
              <w:t>年</w:t>
            </w:r>
            <w:r>
              <w:rPr>
                <w:rFonts w:hint="eastAsia" w:eastAsiaTheme="minorEastAsia"/>
                <w:color w:val="000000" w:themeColor="text1"/>
                <w:sz w:val="24"/>
                <w:shd w:val="clear" w:color="auto" w:fill="FFFFFF"/>
              </w:rPr>
              <w:t>日本先锋公司在全球第一个商业化生产并用于汽车音响，作为车载显示器运用于市场，</w:t>
            </w:r>
            <w:r>
              <w:rPr>
                <w:rFonts w:eastAsiaTheme="minorEastAsia"/>
                <w:color w:val="000000" w:themeColor="text1"/>
                <w:sz w:val="24"/>
                <w:shd w:val="clear" w:color="auto" w:fill="FFFFFF"/>
              </w:rPr>
              <w:t>OLED</w:t>
            </w:r>
            <w:r>
              <w:rPr>
                <w:rFonts w:hint="eastAsia" w:eastAsiaTheme="minorEastAsia"/>
                <w:color w:val="000000" w:themeColor="text1"/>
                <w:sz w:val="24"/>
                <w:shd w:val="clear" w:color="auto" w:fill="FFFFFF"/>
              </w:rPr>
              <w:t>技术</w:t>
            </w:r>
            <w:r>
              <w:rPr>
                <w:rFonts w:hint="eastAsia" w:cs="Arial" w:eastAsiaTheme="minorEastAsia"/>
                <w:color w:val="000000" w:themeColor="text1"/>
                <w:sz w:val="24"/>
                <w:shd w:val="clear" w:color="auto" w:fill="FFFFFF"/>
              </w:rPr>
              <w:t>被首次运用到实际中来。</w:t>
            </w:r>
          </w:p>
          <w:p>
            <w:pPr>
              <w:adjustRightInd w:val="0"/>
              <w:snapToGrid w:val="0"/>
              <w:ind w:firstLine="480" w:firstLineChars="200"/>
              <w:rPr>
                <w:rFonts w:cs="等线" w:eastAsiaTheme="minorEastAsia"/>
                <w:color w:val="000000" w:themeColor="text1"/>
                <w:sz w:val="24"/>
              </w:rPr>
            </w:pPr>
            <w:r>
              <w:rPr>
                <w:rFonts w:hint="eastAsia" w:cs="等线" w:eastAsiaTheme="minorEastAsia"/>
                <w:color w:val="000000" w:themeColor="text1"/>
                <w:sz w:val="24"/>
              </w:rPr>
              <w:t>目前，</w:t>
            </w:r>
            <w:r>
              <w:rPr>
                <w:rFonts w:eastAsiaTheme="minorEastAsia"/>
                <w:color w:val="000000" w:themeColor="text1"/>
                <w:sz w:val="24"/>
              </w:rPr>
              <w:t>OLED</w:t>
            </w:r>
            <w:r>
              <w:rPr>
                <w:rFonts w:hint="eastAsia" w:cs="等线" w:eastAsiaTheme="minorEastAsia"/>
                <w:color w:val="000000" w:themeColor="text1"/>
                <w:sz w:val="24"/>
              </w:rPr>
              <w:t>技术已被广泛运用于各种科技产品中。智能手机、平板、电视、车载显示到各种智能家居产品，都有</w:t>
            </w:r>
            <w:r>
              <w:rPr>
                <w:rFonts w:eastAsiaTheme="minorEastAsia"/>
                <w:color w:val="000000" w:themeColor="text1"/>
                <w:sz w:val="24"/>
              </w:rPr>
              <w:t>OLED</w:t>
            </w:r>
            <w:r>
              <w:rPr>
                <w:rFonts w:hint="eastAsia" w:cs="等线" w:eastAsiaTheme="minorEastAsia"/>
                <w:color w:val="000000" w:themeColor="text1"/>
                <w:sz w:val="24"/>
              </w:rPr>
              <w:t>技术的出现。包括未来备受期待的可穿戴设备和虚拟现实设备，</w:t>
            </w:r>
            <w:r>
              <w:rPr>
                <w:rFonts w:eastAsiaTheme="minorEastAsia"/>
                <w:color w:val="000000" w:themeColor="text1"/>
                <w:sz w:val="24"/>
              </w:rPr>
              <w:t>5G</w:t>
            </w:r>
            <w:r>
              <w:rPr>
                <w:rFonts w:hint="eastAsia" w:cs="等线" w:eastAsiaTheme="minorEastAsia"/>
                <w:color w:val="000000" w:themeColor="text1"/>
                <w:sz w:val="24"/>
              </w:rPr>
              <w:t>设备智能手机与其他操作之间的互动等，</w:t>
            </w:r>
            <w:r>
              <w:rPr>
                <w:rFonts w:eastAsiaTheme="minorEastAsia"/>
                <w:color w:val="000000" w:themeColor="text1"/>
                <w:sz w:val="24"/>
              </w:rPr>
              <w:t>OLED</w:t>
            </w:r>
            <w:r>
              <w:rPr>
                <w:rFonts w:hint="eastAsia" w:cs="等线" w:eastAsiaTheme="minorEastAsia"/>
                <w:color w:val="000000" w:themeColor="text1"/>
                <w:sz w:val="24"/>
              </w:rPr>
              <w:t>技术都是首选当仁不让的显示技术。</w:t>
            </w:r>
          </w:p>
          <w:p>
            <w:pPr>
              <w:adjustRightInd w:val="0"/>
              <w:snapToGrid w:val="0"/>
              <w:ind w:firstLine="480" w:firstLineChars="200"/>
              <w:rPr>
                <w:rFonts w:cs="等线" w:eastAsiaTheme="minorEastAsia"/>
                <w:color w:val="000000" w:themeColor="text1"/>
                <w:sz w:val="24"/>
              </w:rPr>
            </w:pPr>
            <w:r>
              <w:rPr>
                <w:rFonts w:cs="等线" w:eastAsiaTheme="minorEastAsia"/>
                <w:color w:val="000000" w:themeColor="text1"/>
                <w:sz w:val="24"/>
              </w:rPr>
              <w:t>1.2</w:t>
            </w:r>
            <w:r>
              <w:rPr>
                <w:rFonts w:hint="eastAsia" w:cs="等线" w:eastAsiaTheme="minorEastAsia"/>
                <w:color w:val="000000" w:themeColor="text1"/>
                <w:sz w:val="24"/>
              </w:rPr>
              <w:t>选题的目的及意义</w:t>
            </w:r>
          </w:p>
          <w:p>
            <w:pPr>
              <w:adjustRightInd w:val="0"/>
              <w:snapToGrid w:val="0"/>
              <w:ind w:firstLine="480" w:firstLineChars="200"/>
              <w:rPr>
                <w:rFonts w:cs="等线" w:eastAsiaTheme="minorEastAsia"/>
                <w:color w:val="000000" w:themeColor="text1"/>
                <w:sz w:val="24"/>
              </w:rPr>
            </w:pPr>
            <w:r>
              <w:rPr>
                <w:rFonts w:hint="eastAsia" w:cs="等线" w:eastAsiaTheme="minorEastAsia"/>
                <w:color w:val="000000" w:themeColor="text1"/>
                <w:sz w:val="24"/>
              </w:rPr>
              <w:t>目前，</w:t>
            </w:r>
            <w:r>
              <w:rPr>
                <w:rFonts w:eastAsiaTheme="minorEastAsia"/>
                <w:color w:val="000000" w:themeColor="text1"/>
                <w:sz w:val="24"/>
              </w:rPr>
              <w:t>OLED</w:t>
            </w:r>
            <w:r>
              <w:rPr>
                <w:rFonts w:hint="eastAsia" w:cs="等线" w:eastAsiaTheme="minorEastAsia"/>
                <w:color w:val="000000" w:themeColor="text1"/>
                <w:sz w:val="24"/>
              </w:rPr>
              <w:t>材料在聚合物，金属络合物，磷光材料和荧光染料等方面获得了巨大进展，并且实现红、蓝、绿的三原色发光，而作为实现全彩化以及单色显示必不可少的蓝光，由于蓝色有机发光二极管寿命、亮度、发光效率较差</w:t>
            </w:r>
            <w:r>
              <w:rPr>
                <w:rFonts w:cs="等线" w:eastAsiaTheme="minorEastAsia"/>
                <w:color w:val="000000" w:themeColor="text1"/>
                <w:sz w:val="24"/>
              </w:rPr>
              <w:t>,</w:t>
            </w:r>
            <w:r>
              <w:rPr>
                <w:rFonts w:hint="eastAsia" w:cs="等线" w:eastAsiaTheme="minorEastAsia"/>
                <w:color w:val="000000" w:themeColor="text1"/>
                <w:sz w:val="24"/>
              </w:rPr>
              <w:t>一直是当前研究的热点。科研工作者针对如何设计出具有高效率、长寿命、稳定、满足工业标准的蓝光器件做了大量研究。针对发光层器件，通过对主体材料对其光电性能影响的实际实验和实验分析，促使研究其改进和发展，在保证结构和器件合理性，安全性，可靠性和效率最大的前提下，对主体材料进行分析。</w:t>
            </w:r>
          </w:p>
          <w:p>
            <w:pPr>
              <w:adjustRightInd w:val="0"/>
              <w:snapToGrid w:val="0"/>
              <w:ind w:firstLine="480" w:firstLineChars="200"/>
              <w:rPr>
                <w:rFonts w:cs="等线" w:eastAsiaTheme="minorEastAsia"/>
                <w:color w:val="000000" w:themeColor="text1"/>
                <w:sz w:val="24"/>
              </w:rPr>
            </w:pPr>
            <w:r>
              <w:rPr>
                <w:rFonts w:cs="等线" w:eastAsiaTheme="minorEastAsia"/>
                <w:color w:val="000000" w:themeColor="text1"/>
                <w:sz w:val="24"/>
              </w:rPr>
              <w:t xml:space="preserve">1.3 </w:t>
            </w:r>
            <w:r>
              <w:rPr>
                <w:rFonts w:hint="eastAsia" w:cs="等线" w:eastAsiaTheme="minorEastAsia"/>
                <w:color w:val="000000" w:themeColor="text1"/>
                <w:sz w:val="24"/>
              </w:rPr>
              <w:t>国内目前研究和发展现状</w:t>
            </w:r>
          </w:p>
          <w:p>
            <w:pPr>
              <w:pStyle w:val="9"/>
              <w:shd w:val="clear" w:color="auto" w:fill="FFFFFF"/>
              <w:adjustRightInd w:val="0"/>
              <w:snapToGrid w:val="0"/>
              <w:spacing w:before="0" w:beforeAutospacing="0" w:after="0" w:afterAutospacing="0"/>
              <w:ind w:firstLine="480" w:firstLineChars="200"/>
              <w:jc w:val="both"/>
              <w:rPr>
                <w:rFonts w:ascii="Times New Roman" w:hAnsi="Times New Roman" w:cs="Arial" w:eastAsiaTheme="minorEastAsia"/>
                <w:color w:val="000000" w:themeColor="text1"/>
                <w:shd w:val="clear" w:color="auto" w:fill="FFFFFF"/>
              </w:rPr>
            </w:pPr>
            <w:r>
              <w:rPr>
                <w:rFonts w:hint="eastAsia" w:ascii="Times New Roman" w:hAnsi="Times New Roman" w:cs="Arial" w:eastAsiaTheme="minorEastAsia"/>
                <w:color w:val="000000" w:themeColor="text1"/>
                <w:shd w:val="clear" w:color="auto" w:fill="FFFFFF"/>
              </w:rPr>
              <w:t>清华大学于</w:t>
            </w:r>
            <w:r>
              <w:rPr>
                <w:rFonts w:ascii="Times New Roman" w:hAnsi="Times New Roman" w:cs="Times New Roman" w:eastAsiaTheme="minorEastAsia"/>
                <w:color w:val="000000" w:themeColor="text1"/>
                <w:shd w:val="clear" w:color="auto" w:fill="FFFFFF"/>
              </w:rPr>
              <w:t>1996</w:t>
            </w:r>
            <w:r>
              <w:rPr>
                <w:rFonts w:hint="eastAsia" w:ascii="Times New Roman" w:hAnsi="Times New Roman" w:cs="Arial" w:eastAsiaTheme="minorEastAsia"/>
                <w:color w:val="000000" w:themeColor="text1"/>
                <w:shd w:val="clear" w:color="auto" w:fill="FFFFFF"/>
              </w:rPr>
              <w:t>年开始研究</w:t>
            </w:r>
            <w:r>
              <w:rPr>
                <w:rFonts w:ascii="Times New Roman" w:hAnsi="Times New Roman" w:cs="Times New Roman" w:eastAsiaTheme="minorEastAsia"/>
                <w:color w:val="000000" w:themeColor="text1"/>
                <w:shd w:val="clear" w:color="auto" w:fill="FFFFFF"/>
              </w:rPr>
              <w:t>OLED</w:t>
            </w:r>
            <w:r>
              <w:rPr>
                <w:rFonts w:hint="eastAsia" w:ascii="Times New Roman" w:hAnsi="Times New Roman" w:cs="Arial" w:eastAsiaTheme="minorEastAsia"/>
                <w:color w:val="000000" w:themeColor="text1"/>
                <w:shd w:val="clear" w:color="auto" w:fill="FFFFFF"/>
              </w:rPr>
              <w:t>技术，专利涵盖了有机光电材料、器件结构、器件工艺、驱动技术、工装设备等广泛领域，其中新型三齿配体红光材料、新型白光器件、新型阴极结构等专利技术均达到国际先进水平。</w:t>
            </w:r>
          </w:p>
          <w:p>
            <w:pPr>
              <w:pStyle w:val="9"/>
              <w:shd w:val="clear" w:color="auto" w:fill="FFFFFF"/>
              <w:adjustRightInd w:val="0"/>
              <w:snapToGrid w:val="0"/>
              <w:spacing w:before="0" w:beforeAutospacing="0" w:after="0" w:afterAutospacing="0"/>
              <w:ind w:firstLine="480" w:firstLineChars="200"/>
              <w:jc w:val="both"/>
              <w:rPr>
                <w:rFonts w:ascii="Times New Roman" w:hAnsi="Times New Roman" w:cs="Arial" w:eastAsiaTheme="minorEastAsia"/>
                <w:color w:val="000000" w:themeColor="text1"/>
                <w:shd w:val="clear" w:color="auto" w:fill="FFFFFF"/>
              </w:rPr>
            </w:pPr>
            <w:r>
              <w:rPr>
                <w:rFonts w:hint="eastAsia" w:ascii="Times New Roman" w:hAnsi="Times New Roman" w:cs="Arial" w:eastAsiaTheme="minorEastAsia"/>
                <w:color w:val="000000" w:themeColor="text1"/>
                <w:shd w:val="clear" w:color="auto" w:fill="FFFFFF"/>
              </w:rPr>
              <w:t>上海大学研制了采用荧光材料的白光</w:t>
            </w:r>
            <w:r>
              <w:rPr>
                <w:rFonts w:ascii="Times New Roman" w:hAnsi="Times New Roman" w:cs="Times New Roman" w:eastAsiaTheme="minorEastAsia"/>
                <w:color w:val="000000" w:themeColor="text1"/>
                <w:shd w:val="clear" w:color="auto" w:fill="FFFFFF"/>
              </w:rPr>
              <w:t>OLED</w:t>
            </w:r>
            <w:r>
              <w:rPr>
                <w:rFonts w:hint="eastAsia" w:ascii="Times New Roman" w:hAnsi="Times New Roman" w:cs="Arial" w:eastAsiaTheme="minorEastAsia"/>
                <w:color w:val="000000" w:themeColor="text1"/>
                <w:shd w:val="clear" w:color="auto" w:fill="FFFFFF"/>
              </w:rPr>
              <w:t>器件</w:t>
            </w:r>
            <w:r>
              <w:rPr>
                <w:rFonts w:ascii="Times New Roman" w:hAnsi="Times New Roman" w:cs="Arial" w:eastAsiaTheme="minorEastAsia"/>
                <w:color w:val="000000" w:themeColor="text1"/>
                <w:shd w:val="clear" w:color="auto" w:fill="FFFFFF"/>
              </w:rPr>
              <w:t>,</w:t>
            </w:r>
            <w:r>
              <w:rPr>
                <w:rFonts w:hint="eastAsia" w:ascii="Times New Roman" w:hAnsi="Times New Roman" w:cs="Arial" w:eastAsiaTheme="minorEastAsia"/>
                <w:color w:val="000000" w:themeColor="text1"/>
                <w:shd w:val="clear" w:color="auto" w:fill="FFFFFF"/>
              </w:rPr>
              <w:t>效率达到</w:t>
            </w:r>
            <w:r>
              <w:rPr>
                <w:rFonts w:ascii="Times New Roman" w:hAnsi="Times New Roman" w:cs="Times New Roman" w:eastAsiaTheme="minorEastAsia"/>
                <w:color w:val="000000" w:themeColor="text1"/>
                <w:shd w:val="clear" w:color="auto" w:fill="FFFFFF"/>
              </w:rPr>
              <w:t>15cd/A</w:t>
            </w:r>
            <w:r>
              <w:rPr>
                <w:rFonts w:hint="eastAsia" w:ascii="Times New Roman" w:hAnsi="Times New Roman" w:cs="Arial" w:eastAsiaTheme="minorEastAsia"/>
                <w:color w:val="000000" w:themeColor="text1"/>
                <w:shd w:val="clear" w:color="auto" w:fill="FFFFFF"/>
              </w:rPr>
              <w:t>，应用氧化钼作为空穴缓冲层降低了驱动电压</w:t>
            </w:r>
            <w:r>
              <w:rPr>
                <w:rFonts w:ascii="Times New Roman" w:hAnsi="Times New Roman" w:cs="Arial" w:eastAsiaTheme="minorEastAsia"/>
                <w:color w:val="000000" w:themeColor="text1"/>
                <w:shd w:val="clear" w:color="auto" w:fill="FFFFFF"/>
              </w:rPr>
              <w:t>,</w:t>
            </w:r>
            <w:r>
              <w:rPr>
                <w:rFonts w:hint="eastAsia" w:ascii="Times New Roman" w:hAnsi="Times New Roman" w:cs="Arial" w:eastAsiaTheme="minorEastAsia"/>
                <w:color w:val="000000" w:themeColor="text1"/>
                <w:shd w:val="clear" w:color="auto" w:fill="FFFFFF"/>
              </w:rPr>
              <w:t>提高了稳定性</w:t>
            </w:r>
            <w:r>
              <w:rPr>
                <w:rFonts w:ascii="Times New Roman" w:hAnsi="Times New Roman" w:cs="Arial" w:eastAsiaTheme="minorEastAsia"/>
                <w:color w:val="000000" w:themeColor="text1"/>
                <w:shd w:val="clear" w:color="auto" w:fill="FFFFFF"/>
              </w:rPr>
              <w:t>,</w:t>
            </w:r>
            <w:r>
              <w:rPr>
                <w:rFonts w:hint="eastAsia" w:ascii="Times New Roman" w:hAnsi="Times New Roman" w:cs="Arial" w:eastAsiaTheme="minorEastAsia"/>
                <w:color w:val="000000" w:themeColor="text1"/>
                <w:shd w:val="clear" w:color="auto" w:fill="FFFFFF"/>
              </w:rPr>
              <w:t>使器件的半寿命达到</w:t>
            </w:r>
            <w:r>
              <w:rPr>
                <w:rFonts w:ascii="Times New Roman" w:hAnsi="Times New Roman" w:cs="Times New Roman" w:eastAsiaTheme="minorEastAsia"/>
                <w:color w:val="000000" w:themeColor="text1"/>
                <w:shd w:val="clear" w:color="auto" w:fill="FFFFFF"/>
              </w:rPr>
              <w:t>5</w:t>
            </w:r>
            <w:r>
              <w:rPr>
                <w:rFonts w:hint="eastAsia" w:ascii="Times New Roman" w:hAnsi="Times New Roman" w:cs="Arial" w:eastAsiaTheme="minorEastAsia"/>
                <w:color w:val="000000" w:themeColor="text1"/>
                <w:shd w:val="clear" w:color="auto" w:fill="FFFFFF"/>
              </w:rPr>
              <w:t>万</w:t>
            </w:r>
            <w:r>
              <w:rPr>
                <w:rFonts w:ascii="Times New Roman" w:hAnsi="Times New Roman" w:cs="Times New Roman" w:eastAsiaTheme="minorEastAsia"/>
                <w:color w:val="000000" w:themeColor="text1"/>
                <w:shd w:val="clear" w:color="auto" w:fill="FFFFFF"/>
              </w:rPr>
              <w:t>5</w:t>
            </w:r>
            <w:r>
              <w:rPr>
                <w:rFonts w:hint="eastAsia" w:ascii="Times New Roman" w:hAnsi="Times New Roman" w:cs="Arial" w:eastAsiaTheme="minorEastAsia"/>
                <w:color w:val="000000" w:themeColor="text1"/>
                <w:shd w:val="clear" w:color="auto" w:fill="FFFFFF"/>
              </w:rPr>
              <w:t>千小时以上。在金属氧化物</w:t>
            </w:r>
            <w:r>
              <w:rPr>
                <w:rFonts w:ascii="Times New Roman" w:hAnsi="Times New Roman" w:cs="Times New Roman" w:eastAsiaTheme="minorEastAsia"/>
                <w:color w:val="000000" w:themeColor="text1"/>
                <w:shd w:val="clear" w:color="auto" w:fill="FFFFFF"/>
              </w:rPr>
              <w:t>TFT</w:t>
            </w:r>
            <w:r>
              <w:rPr>
                <w:rFonts w:hint="eastAsia" w:ascii="Times New Roman" w:hAnsi="Times New Roman" w:cs="Arial" w:eastAsiaTheme="minorEastAsia"/>
                <w:color w:val="000000" w:themeColor="text1"/>
                <w:shd w:val="clear" w:color="auto" w:fill="FFFFFF"/>
              </w:rPr>
              <w:t>的研发方面</w:t>
            </w:r>
            <w:r>
              <w:rPr>
                <w:rFonts w:ascii="Times New Roman" w:hAnsi="Times New Roman" w:cs="Arial" w:eastAsiaTheme="minorEastAsia"/>
                <w:color w:val="000000" w:themeColor="text1"/>
                <w:shd w:val="clear" w:color="auto" w:fill="FFFFFF"/>
              </w:rPr>
              <w:t>,</w:t>
            </w:r>
            <w:r>
              <w:rPr>
                <w:rFonts w:hint="eastAsia" w:ascii="Times New Roman" w:hAnsi="Times New Roman" w:cs="Arial" w:eastAsiaTheme="minorEastAsia"/>
                <w:color w:val="000000" w:themeColor="text1"/>
                <w:shd w:val="clear" w:color="auto" w:fill="FFFFFF"/>
              </w:rPr>
              <w:t>开展了</w:t>
            </w:r>
            <w:r>
              <w:rPr>
                <w:rFonts w:ascii="Times New Roman" w:hAnsi="Times New Roman" w:cs="Times New Roman" w:eastAsiaTheme="minorEastAsia"/>
                <w:color w:val="000000" w:themeColor="text1"/>
                <w:shd w:val="clear" w:color="auto" w:fill="FFFFFF"/>
              </w:rPr>
              <w:t>ZnO-TFT</w:t>
            </w:r>
            <w:r>
              <w:rPr>
                <w:rFonts w:hint="eastAsia" w:ascii="Times New Roman" w:hAnsi="Times New Roman" w:cs="Arial" w:eastAsiaTheme="minorEastAsia"/>
                <w:color w:val="000000" w:themeColor="text1"/>
                <w:shd w:val="clear" w:color="auto" w:fill="FFFFFF"/>
              </w:rPr>
              <w:t>器件的研究，</w:t>
            </w:r>
          </w:p>
          <w:p>
            <w:pPr>
              <w:pStyle w:val="9"/>
              <w:shd w:val="clear" w:color="auto" w:fill="FFFFFF"/>
              <w:adjustRightInd w:val="0"/>
              <w:snapToGrid w:val="0"/>
              <w:spacing w:before="0" w:beforeAutospacing="0" w:after="0" w:afterAutospacing="0"/>
              <w:ind w:firstLine="480" w:firstLineChars="200"/>
              <w:jc w:val="both"/>
              <w:rPr>
                <w:rFonts w:ascii="Times New Roman" w:hAnsi="Times New Roman" w:cs="Arial" w:eastAsiaTheme="minorEastAsia"/>
                <w:color w:val="000000" w:themeColor="text1"/>
                <w:shd w:val="clear" w:color="auto" w:fill="FFFFFF"/>
              </w:rPr>
            </w:pPr>
            <w:r>
              <w:rPr>
                <w:rFonts w:hint="eastAsia" w:ascii="Times New Roman" w:hAnsi="Times New Roman" w:cs="Arial" w:eastAsiaTheme="minorEastAsia"/>
                <w:color w:val="000000" w:themeColor="text1"/>
                <w:shd w:val="clear" w:color="auto" w:fill="FFFFFF"/>
              </w:rPr>
              <w:t>而在驱动</w:t>
            </w:r>
            <w:r>
              <w:rPr>
                <w:rFonts w:ascii="Times New Roman" w:hAnsi="Times New Roman" w:cs="Times New Roman" w:eastAsiaTheme="minorEastAsia"/>
                <w:color w:val="000000" w:themeColor="text1"/>
                <w:shd w:val="clear" w:color="auto" w:fill="FFFFFF"/>
              </w:rPr>
              <w:t>IC</w:t>
            </w:r>
            <w:r>
              <w:rPr>
                <w:rFonts w:hint="eastAsia" w:ascii="Times New Roman" w:hAnsi="Times New Roman" w:cs="Arial" w:eastAsiaTheme="minorEastAsia"/>
                <w:color w:val="000000" w:themeColor="text1"/>
                <w:shd w:val="clear" w:color="auto" w:fill="FFFFFF"/>
              </w:rPr>
              <w:t>方面，士兰微电子在</w:t>
            </w:r>
            <w:r>
              <w:rPr>
                <w:rFonts w:ascii="Times New Roman" w:hAnsi="Times New Roman" w:cs="Times New Roman" w:eastAsiaTheme="minorEastAsia"/>
                <w:color w:val="000000" w:themeColor="text1"/>
                <w:shd w:val="clear" w:color="auto" w:fill="FFFFFF"/>
              </w:rPr>
              <w:t>2016</w:t>
            </w:r>
            <w:r>
              <w:rPr>
                <w:rFonts w:hint="eastAsia" w:ascii="Times New Roman" w:hAnsi="Times New Roman" w:cs="Arial" w:eastAsiaTheme="minorEastAsia"/>
                <w:color w:val="000000" w:themeColor="text1"/>
                <w:shd w:val="clear" w:color="auto" w:fill="FFFFFF"/>
              </w:rPr>
              <w:t>年</w:t>
            </w:r>
            <w:r>
              <w:rPr>
                <w:rFonts w:hint="eastAsia" w:ascii="Times New Roman" w:hAnsi="Times New Roman" w:eastAsiaTheme="minorEastAsia"/>
                <w:color w:val="000000" w:themeColor="text1"/>
              </w:rPr>
              <w:t>成功开发出具有自主知识产权的国内第一款</w:t>
            </w:r>
            <w:r>
              <w:rPr>
                <w:rFonts w:ascii="Times New Roman" w:hAnsi="Times New Roman" w:cs="Times New Roman" w:eastAsiaTheme="minorEastAsia"/>
              </w:rPr>
              <w:t>OLED</w:t>
            </w:r>
            <w:r>
              <w:rPr>
                <w:rFonts w:hint="eastAsia" w:ascii="Times New Roman" w:hAnsi="Times New Roman" w:eastAsiaTheme="minorEastAsia"/>
                <w:color w:val="000000" w:themeColor="text1"/>
              </w:rPr>
              <w:t>专用驱动</w:t>
            </w:r>
            <w:r>
              <w:rPr>
                <w:rFonts w:ascii="Times New Roman" w:hAnsi="Times New Roman" w:cs="Times New Roman" w:eastAsiaTheme="minorEastAsia"/>
                <w:color w:val="000000" w:themeColor="text1"/>
              </w:rPr>
              <w:t>IC</w:t>
            </w:r>
            <w:r>
              <w:rPr>
                <w:rFonts w:hint="eastAsia" w:ascii="Times New Roman" w:hAnsi="Times New Roman" w:eastAsiaTheme="minorEastAsia"/>
                <w:color w:val="000000" w:themeColor="text1"/>
              </w:rPr>
              <w:t>芯片，该驱动</w:t>
            </w:r>
            <w:r>
              <w:rPr>
                <w:rFonts w:ascii="Times New Roman" w:hAnsi="Times New Roman" w:cs="Times New Roman" w:eastAsiaTheme="minorEastAsia"/>
                <w:color w:val="000000" w:themeColor="text1"/>
              </w:rPr>
              <w:t>IC</w:t>
            </w:r>
            <w:r>
              <w:rPr>
                <w:rFonts w:hint="eastAsia" w:ascii="Times New Roman" w:hAnsi="Times New Roman" w:eastAsiaTheme="minorEastAsia"/>
                <w:color w:val="000000" w:themeColor="text1"/>
              </w:rPr>
              <w:t>芯片包括一颗</w:t>
            </w:r>
            <w:r>
              <w:rPr>
                <w:rFonts w:ascii="Times New Roman" w:hAnsi="Times New Roman" w:cs="Times New Roman" w:eastAsiaTheme="minorEastAsia"/>
                <w:color w:val="000000" w:themeColor="text1"/>
              </w:rPr>
              <w:t>80</w:t>
            </w:r>
            <w:r>
              <w:rPr>
                <w:rFonts w:hint="eastAsia" w:ascii="Times New Roman" w:hAnsi="Times New Roman" w:eastAsiaTheme="minorEastAsia"/>
                <w:color w:val="000000" w:themeColor="text1"/>
              </w:rPr>
              <w:t>行驱动</w:t>
            </w:r>
            <w:r>
              <w:rPr>
                <w:rFonts w:ascii="Times New Roman" w:hAnsi="Times New Roman" w:eastAsiaTheme="minorEastAsia"/>
                <w:color w:val="000000" w:themeColor="text1"/>
              </w:rPr>
              <w:t>(</w:t>
            </w:r>
            <w:r>
              <w:rPr>
                <w:rFonts w:ascii="Times New Roman" w:hAnsi="Times New Roman" w:cs="Times New Roman" w:eastAsiaTheme="minorEastAsia"/>
                <w:color w:val="000000" w:themeColor="text1"/>
              </w:rPr>
              <w:t>SC16806</w:t>
            </w:r>
            <w:r>
              <w:rPr>
                <w:rFonts w:ascii="Times New Roman" w:hAnsi="Times New Roman" w:eastAsiaTheme="minorEastAsia"/>
                <w:color w:val="000000" w:themeColor="text1"/>
              </w:rPr>
              <w:t>)</w:t>
            </w:r>
            <w:r>
              <w:rPr>
                <w:rFonts w:hint="eastAsia" w:ascii="Times New Roman" w:hAnsi="Times New Roman" w:eastAsiaTheme="minorEastAsia"/>
                <w:color w:val="000000" w:themeColor="text1"/>
              </w:rPr>
              <w:t>和一颗</w:t>
            </w:r>
            <w:r>
              <w:rPr>
                <w:rFonts w:ascii="Times New Roman" w:hAnsi="Times New Roman" w:cs="Times New Roman" w:eastAsiaTheme="minorEastAsia"/>
                <w:color w:val="000000" w:themeColor="text1"/>
              </w:rPr>
              <w:t>80</w:t>
            </w:r>
            <w:r>
              <w:rPr>
                <w:rFonts w:hint="eastAsia" w:ascii="Times New Roman" w:hAnsi="Times New Roman" w:eastAsiaTheme="minorEastAsia"/>
                <w:color w:val="000000" w:themeColor="text1"/>
              </w:rPr>
              <w:t>列驱动</w:t>
            </w:r>
            <w:r>
              <w:rPr>
                <w:rFonts w:ascii="Times New Roman" w:hAnsi="Times New Roman" w:eastAsiaTheme="minorEastAsia"/>
                <w:color w:val="000000" w:themeColor="text1"/>
              </w:rPr>
              <w:t>(</w:t>
            </w:r>
            <w:r>
              <w:rPr>
                <w:rFonts w:ascii="Times New Roman" w:hAnsi="Times New Roman" w:cs="Times New Roman" w:eastAsiaTheme="minorEastAsia"/>
                <w:color w:val="000000" w:themeColor="text1"/>
              </w:rPr>
              <w:t>SC16805</w:t>
            </w:r>
            <w:r>
              <w:rPr>
                <w:rFonts w:ascii="Times New Roman" w:hAnsi="Times New Roman" w:eastAsiaTheme="minorEastAsia"/>
                <w:color w:val="000000" w:themeColor="text1"/>
              </w:rPr>
              <w:t>)</w:t>
            </w:r>
            <w:r>
              <w:rPr>
                <w:rFonts w:hint="eastAsia" w:ascii="Times New Roman" w:hAnsi="Times New Roman" w:eastAsiaTheme="minorEastAsia"/>
                <w:color w:val="000000" w:themeColor="text1"/>
              </w:rPr>
              <w:t>。</w:t>
            </w:r>
            <w:r>
              <w:rPr>
                <w:rFonts w:ascii="Times New Roman" w:hAnsi="Times New Roman" w:cs="Times New Roman" w:eastAsiaTheme="minorEastAsia"/>
                <w:color w:val="000000" w:themeColor="text1"/>
              </w:rPr>
              <w:t>SC16806</w:t>
            </w:r>
            <w:r>
              <w:rPr>
                <w:rFonts w:hint="eastAsia" w:ascii="Times New Roman" w:hAnsi="Times New Roman" w:eastAsiaTheme="minorEastAsia"/>
                <w:color w:val="000000" w:themeColor="text1"/>
              </w:rPr>
              <w:t>最大电流为</w:t>
            </w:r>
            <w:r>
              <w:rPr>
                <w:rFonts w:ascii="Times New Roman" w:hAnsi="Times New Roman" w:cs="Times New Roman" w:eastAsiaTheme="minorEastAsia"/>
                <w:color w:val="000000" w:themeColor="text1"/>
              </w:rPr>
              <w:t>30</w:t>
            </w:r>
            <w:r>
              <w:rPr>
                <w:rFonts w:hint="eastAsia" w:ascii="Times New Roman" w:hAnsi="Times New Roman" w:eastAsiaTheme="minorEastAsia"/>
                <w:color w:val="000000" w:themeColor="text1"/>
              </w:rPr>
              <w:t>毫安，</w:t>
            </w:r>
            <w:r>
              <w:rPr>
                <w:rFonts w:ascii="Times New Roman" w:hAnsi="Times New Roman" w:cs="Times New Roman" w:eastAsiaTheme="minorEastAsia"/>
                <w:color w:val="000000" w:themeColor="text1"/>
              </w:rPr>
              <w:t>SC16805</w:t>
            </w:r>
            <w:r>
              <w:rPr>
                <w:rFonts w:hint="eastAsia" w:ascii="Times New Roman" w:hAnsi="Times New Roman" w:eastAsiaTheme="minorEastAsia"/>
                <w:color w:val="000000" w:themeColor="text1"/>
              </w:rPr>
              <w:t>驱动电流范围为</w:t>
            </w:r>
            <w:r>
              <w:rPr>
                <w:rFonts w:ascii="Times New Roman" w:hAnsi="Times New Roman" w:cs="Times New Roman" w:eastAsiaTheme="minorEastAsia"/>
                <w:color w:val="000000" w:themeColor="text1"/>
              </w:rPr>
              <w:t>20</w:t>
            </w:r>
            <w:r>
              <w:rPr>
                <w:rFonts w:hint="eastAsia" w:ascii="Times New Roman" w:hAnsi="Times New Roman" w:eastAsiaTheme="minorEastAsia"/>
                <w:color w:val="000000" w:themeColor="text1"/>
              </w:rPr>
              <w:t>微安-</w:t>
            </w:r>
            <w:r>
              <w:rPr>
                <w:rFonts w:ascii="Times New Roman" w:hAnsi="Times New Roman" w:cs="Times New Roman" w:eastAsiaTheme="minorEastAsia"/>
                <w:color w:val="000000" w:themeColor="text1"/>
              </w:rPr>
              <w:t>160</w:t>
            </w:r>
            <w:r>
              <w:rPr>
                <w:rFonts w:hint="eastAsia" w:ascii="Times New Roman" w:hAnsi="Times New Roman" w:eastAsiaTheme="minorEastAsia"/>
                <w:color w:val="000000" w:themeColor="text1"/>
              </w:rPr>
              <w:t>微安。对于绿色</w:t>
            </w:r>
            <w:r>
              <w:rPr>
                <w:rFonts w:ascii="Times New Roman" w:hAnsi="Times New Roman" w:cs="Times New Roman" w:eastAsiaTheme="minorEastAsia"/>
                <w:color w:val="000000" w:themeColor="text1"/>
              </w:rPr>
              <w:t>OLED</w:t>
            </w:r>
            <w:r>
              <w:rPr>
                <w:rFonts w:hint="eastAsia" w:ascii="Times New Roman" w:hAnsi="Times New Roman" w:eastAsiaTheme="minorEastAsia"/>
                <w:color w:val="000000" w:themeColor="text1"/>
              </w:rPr>
              <w:t>发光屏，如效率为</w:t>
            </w:r>
            <w:r>
              <w:rPr>
                <w:rFonts w:ascii="Times New Roman" w:hAnsi="Times New Roman" w:cs="Times New Roman" w:eastAsiaTheme="minorEastAsia"/>
                <w:color w:val="000000" w:themeColor="text1"/>
              </w:rPr>
              <w:t>10/A</w:t>
            </w:r>
            <w:r>
              <w:rPr>
                <w:rFonts w:hint="eastAsia" w:ascii="Times New Roman" w:hAnsi="Times New Roman" w:eastAsiaTheme="minorEastAsia"/>
                <w:color w:val="000000" w:themeColor="text1"/>
              </w:rPr>
              <w:t>，对于每毫米四条线的发光像素，</w:t>
            </w:r>
            <w:r>
              <w:rPr>
                <w:rFonts w:ascii="Times New Roman" w:hAnsi="Times New Roman" w:cs="Times New Roman" w:eastAsiaTheme="minorEastAsia"/>
                <w:color w:val="000000" w:themeColor="text1"/>
              </w:rPr>
              <w:t>128×64</w:t>
            </w:r>
            <w:r>
              <w:rPr>
                <w:rFonts w:hint="eastAsia" w:ascii="Times New Roman" w:hAnsi="Times New Roman" w:eastAsiaTheme="minorEastAsia"/>
                <w:color w:val="000000" w:themeColor="text1"/>
              </w:rPr>
              <w:t>被动驱动矩阵屏，最大亮度可达</w:t>
            </w:r>
            <w:r>
              <w:rPr>
                <w:rFonts w:ascii="Times New Roman" w:hAnsi="Times New Roman" w:cs="Times New Roman" w:eastAsiaTheme="minorEastAsia"/>
                <w:color w:val="000000" w:themeColor="text1"/>
              </w:rPr>
              <w:t>200cd/m</w:t>
            </w:r>
            <w:r>
              <w:rPr>
                <w:rFonts w:ascii="Times New Roman" w:hAnsi="Times New Roman" w:cs="Times New Roman" w:eastAsiaTheme="minorEastAsia"/>
                <w:color w:val="000000" w:themeColor="text1"/>
                <w:vertAlign w:val="superscript"/>
              </w:rPr>
              <w:t>2</w:t>
            </w:r>
            <w:r>
              <w:rPr>
                <w:rFonts w:hint="eastAsia" w:ascii="Times New Roman" w:hAnsi="Times New Roman" w:eastAsiaTheme="minorEastAsia"/>
                <w:color w:val="000000" w:themeColor="text1"/>
              </w:rPr>
              <w:t>，最小亮度为</w:t>
            </w:r>
            <w:r>
              <w:rPr>
                <w:rFonts w:ascii="Times New Roman" w:hAnsi="Times New Roman" w:cs="Times New Roman" w:eastAsiaTheme="minorEastAsia"/>
                <w:color w:val="000000" w:themeColor="text1"/>
              </w:rPr>
              <w:t>70cd/m</w:t>
            </w:r>
            <w:r>
              <w:rPr>
                <w:rFonts w:ascii="Times New Roman" w:hAnsi="Times New Roman" w:cs="Times New Roman" w:eastAsiaTheme="minorEastAsia"/>
                <w:color w:val="000000" w:themeColor="text1"/>
                <w:vertAlign w:val="superscript"/>
              </w:rPr>
              <w:t>2</w:t>
            </w:r>
            <w:r>
              <w:rPr>
                <w:rFonts w:hint="eastAsia" w:ascii="Times New Roman" w:hAnsi="Times New Roman" w:eastAsiaTheme="minorEastAsia"/>
                <w:color w:val="000000" w:themeColor="text1"/>
              </w:rPr>
              <w:t>，完全满足单色、区域彩色手机屏的亮度需要。</w:t>
            </w:r>
          </w:p>
          <w:p>
            <w:pPr>
              <w:pStyle w:val="9"/>
              <w:shd w:val="clear" w:color="auto" w:fill="FFFFFF"/>
              <w:adjustRightInd w:val="0"/>
              <w:snapToGrid w:val="0"/>
              <w:spacing w:before="0" w:beforeAutospacing="0" w:after="0" w:afterAutospacing="0"/>
              <w:ind w:firstLine="480" w:firstLineChars="200"/>
              <w:jc w:val="both"/>
              <w:rPr>
                <w:rFonts w:ascii="Times New Roman" w:hAnsi="Times New Roman" w:cs="Arial" w:eastAsiaTheme="minorEastAsia"/>
                <w:color w:val="000000" w:themeColor="text1"/>
                <w:shd w:val="clear" w:color="auto" w:fill="FFFFFF"/>
              </w:rPr>
            </w:pPr>
            <w:r>
              <w:rPr>
                <w:rFonts w:hint="eastAsia" w:ascii="Times New Roman" w:hAnsi="Times New Roman" w:cs="Arial" w:eastAsiaTheme="minorEastAsia"/>
                <w:color w:val="000000" w:themeColor="text1"/>
                <w:shd w:val="clear" w:color="auto" w:fill="FFFFFF"/>
              </w:rPr>
              <w:t>从液晶时代走来的中国厂商对于前沿技术有着更深刻的理解，因此行动更为迅捷，短短数年，国内</w:t>
            </w:r>
            <w:r>
              <w:rPr>
                <w:rFonts w:ascii="Times New Roman" w:hAnsi="Times New Roman" w:cs="Times New Roman" w:eastAsiaTheme="minorEastAsia"/>
                <w:color w:val="000000" w:themeColor="text1"/>
                <w:shd w:val="clear" w:color="auto" w:fill="FFFFFF"/>
              </w:rPr>
              <w:t>OLED</w:t>
            </w:r>
            <w:r>
              <w:rPr>
                <w:rFonts w:hint="eastAsia" w:ascii="Times New Roman" w:hAnsi="Times New Roman" w:cs="Arial" w:eastAsiaTheme="minorEastAsia"/>
                <w:color w:val="000000" w:themeColor="text1"/>
                <w:shd w:val="clear" w:color="auto" w:fill="FFFFFF"/>
              </w:rPr>
              <w:t>市场早已是群雄逐鹿，各显身手。</w:t>
            </w:r>
          </w:p>
          <w:p>
            <w:pPr>
              <w:pStyle w:val="9"/>
              <w:shd w:val="clear" w:color="auto" w:fill="FFFFFF"/>
              <w:adjustRightInd w:val="0"/>
              <w:snapToGrid w:val="0"/>
              <w:spacing w:before="0" w:beforeAutospacing="0" w:after="0" w:afterAutospacing="0"/>
              <w:ind w:firstLine="480" w:firstLineChars="200"/>
              <w:jc w:val="both"/>
              <w:rPr>
                <w:rFonts w:ascii="Times New Roman" w:hAnsi="Times New Roman" w:cs="Arial" w:eastAsiaTheme="minorEastAsia"/>
                <w:color w:val="000000" w:themeColor="text1"/>
              </w:rPr>
            </w:pPr>
            <w:r>
              <w:rPr>
                <w:rStyle w:val="18"/>
                <w:rFonts w:hint="eastAsia" w:ascii="Times New Roman" w:hAnsi="Times New Roman" w:cs="Arial" w:eastAsiaTheme="minorEastAsia"/>
                <w:color w:val="000000" w:themeColor="text1"/>
              </w:rPr>
              <w:t>京东方绵阳第</w:t>
            </w:r>
            <w:r>
              <w:rPr>
                <w:rStyle w:val="18"/>
                <w:rFonts w:ascii="Times New Roman" w:hAnsi="Times New Roman" w:eastAsiaTheme="minorEastAsia"/>
                <w:color w:val="000000" w:themeColor="text1"/>
              </w:rPr>
              <w:t>6</w:t>
            </w:r>
            <w:r>
              <w:rPr>
                <w:rStyle w:val="18"/>
                <w:rFonts w:hint="eastAsia" w:ascii="Times New Roman" w:hAnsi="Times New Roman" w:cs="Arial" w:eastAsiaTheme="minorEastAsia"/>
                <w:color w:val="000000" w:themeColor="text1"/>
              </w:rPr>
              <w:t>代柔性</w:t>
            </w:r>
            <w:r>
              <w:rPr>
                <w:rStyle w:val="18"/>
                <w:rFonts w:ascii="Times New Roman" w:hAnsi="Times New Roman" w:eastAsiaTheme="minorEastAsia"/>
                <w:color w:val="000000" w:themeColor="text1"/>
              </w:rPr>
              <w:t>AMOLED</w:t>
            </w:r>
            <w:r>
              <w:rPr>
                <w:rStyle w:val="18"/>
                <w:rFonts w:hint="eastAsia" w:ascii="Times New Roman" w:hAnsi="Times New Roman" w:cs="Arial" w:eastAsiaTheme="minorEastAsia"/>
                <w:color w:val="000000" w:themeColor="text1"/>
              </w:rPr>
              <w:t>生产线已经顺利量产出货，在此领域，京东方还布局了另外三条</w:t>
            </w:r>
            <w:r>
              <w:rPr>
                <w:rStyle w:val="18"/>
                <w:rFonts w:ascii="Times New Roman" w:hAnsi="Times New Roman" w:eastAsiaTheme="minorEastAsia"/>
                <w:color w:val="000000" w:themeColor="text1"/>
              </w:rPr>
              <w:t>6</w:t>
            </w:r>
            <w:r>
              <w:rPr>
                <w:rStyle w:val="18"/>
                <w:rFonts w:hint="eastAsia" w:ascii="Times New Roman" w:hAnsi="Times New Roman" w:cs="Arial" w:eastAsiaTheme="minorEastAsia"/>
                <w:color w:val="000000" w:themeColor="text1"/>
              </w:rPr>
              <w:t>代线生产线，分别是成都、重庆、福州</w:t>
            </w:r>
            <w:r>
              <w:rPr>
                <w:rStyle w:val="18"/>
                <w:rFonts w:ascii="Times New Roman" w:hAnsi="Times New Roman" w:eastAsiaTheme="minorEastAsia"/>
                <w:color w:val="000000" w:themeColor="text1"/>
              </w:rPr>
              <w:t>G6</w:t>
            </w:r>
            <w:r>
              <w:rPr>
                <w:rStyle w:val="18"/>
                <w:rFonts w:hint="eastAsia" w:ascii="Times New Roman" w:hAnsi="Times New Roman" w:cs="Arial" w:eastAsiaTheme="minorEastAsia"/>
                <w:color w:val="000000" w:themeColor="text1"/>
              </w:rPr>
              <w:t>代线，产能均为</w:t>
            </w:r>
            <w:r>
              <w:rPr>
                <w:rStyle w:val="18"/>
                <w:rFonts w:ascii="Times New Roman" w:hAnsi="Times New Roman" w:eastAsiaTheme="minorEastAsia"/>
                <w:color w:val="000000" w:themeColor="text1"/>
              </w:rPr>
              <w:t>48K</w:t>
            </w:r>
            <w:r>
              <w:rPr>
                <w:rStyle w:val="18"/>
                <w:rFonts w:hint="eastAsia" w:ascii="Times New Roman" w:hAnsi="Times New Roman" w:cs="Arial" w:eastAsiaTheme="minorEastAsia"/>
                <w:color w:val="000000" w:themeColor="text1"/>
              </w:rPr>
              <w:t>。在投产时间段上，京东方成都</w:t>
            </w:r>
            <w:r>
              <w:rPr>
                <w:rStyle w:val="18"/>
                <w:rFonts w:ascii="Times New Roman" w:hAnsi="Times New Roman" w:eastAsiaTheme="minorEastAsia"/>
                <w:color w:val="000000" w:themeColor="text1"/>
              </w:rPr>
              <w:t>G6</w:t>
            </w:r>
            <w:r>
              <w:rPr>
                <w:rStyle w:val="18"/>
                <w:rFonts w:hint="eastAsia" w:ascii="Times New Roman" w:hAnsi="Times New Roman" w:cs="Arial" w:eastAsiaTheme="minorEastAsia"/>
                <w:color w:val="000000" w:themeColor="text1"/>
              </w:rPr>
              <w:t>线已经在</w:t>
            </w:r>
            <w:r>
              <w:rPr>
                <w:rStyle w:val="18"/>
                <w:rFonts w:ascii="Times New Roman" w:hAnsi="Times New Roman" w:eastAsiaTheme="minorEastAsia"/>
                <w:color w:val="000000" w:themeColor="text1"/>
              </w:rPr>
              <w:t>2017</w:t>
            </w:r>
            <w:r>
              <w:rPr>
                <w:rStyle w:val="18"/>
                <w:rFonts w:hint="eastAsia" w:ascii="Times New Roman" w:hAnsi="Times New Roman" w:cs="Arial" w:eastAsiaTheme="minorEastAsia"/>
                <w:color w:val="000000" w:themeColor="text1"/>
              </w:rPr>
              <w:t>年投产，处于爬坡阶段，良率逐步提升；除开</w:t>
            </w:r>
            <w:r>
              <w:rPr>
                <w:rStyle w:val="18"/>
                <w:rFonts w:ascii="Times New Roman" w:hAnsi="Times New Roman" w:eastAsiaTheme="minorEastAsia"/>
                <w:color w:val="000000" w:themeColor="text1"/>
              </w:rPr>
              <w:t>G6</w:t>
            </w:r>
            <w:r>
              <w:rPr>
                <w:rStyle w:val="18"/>
                <w:rFonts w:hint="eastAsia" w:ascii="Times New Roman" w:hAnsi="Times New Roman" w:cs="Arial" w:eastAsiaTheme="minorEastAsia"/>
                <w:color w:val="000000" w:themeColor="text1"/>
              </w:rPr>
              <w:t>线，京东方早先鄂尔多斯也投产了一条</w:t>
            </w:r>
            <w:r>
              <w:rPr>
                <w:rStyle w:val="18"/>
                <w:rFonts w:ascii="Times New Roman" w:hAnsi="Times New Roman" w:eastAsiaTheme="minorEastAsia"/>
                <w:color w:val="000000" w:themeColor="text1"/>
              </w:rPr>
              <w:t>G5.5</w:t>
            </w:r>
            <w:r>
              <w:rPr>
                <w:rStyle w:val="18"/>
                <w:rFonts w:hint="eastAsia" w:ascii="Times New Roman" w:hAnsi="Times New Roman" w:cs="Arial" w:eastAsiaTheme="minorEastAsia"/>
                <w:color w:val="000000" w:themeColor="text1"/>
              </w:rPr>
              <w:t>代线，拥有一定的</w:t>
            </w:r>
            <w:r>
              <w:rPr>
                <w:rStyle w:val="18"/>
                <w:rFonts w:ascii="Times New Roman" w:hAnsi="Times New Roman" w:eastAsiaTheme="minorEastAsia"/>
                <w:color w:val="000000" w:themeColor="text1"/>
              </w:rPr>
              <w:t>AMOLED</w:t>
            </w:r>
            <w:r>
              <w:rPr>
                <w:rStyle w:val="18"/>
                <w:rFonts w:hint="eastAsia" w:ascii="Times New Roman" w:hAnsi="Times New Roman" w:cs="Arial" w:eastAsiaTheme="minorEastAsia"/>
                <w:color w:val="000000" w:themeColor="text1"/>
              </w:rPr>
              <w:t>产能。</w:t>
            </w:r>
          </w:p>
          <w:p>
            <w:pPr>
              <w:pStyle w:val="9"/>
              <w:shd w:val="clear" w:color="auto" w:fill="FFFFFF"/>
              <w:adjustRightInd w:val="0"/>
              <w:snapToGrid w:val="0"/>
              <w:spacing w:before="0" w:beforeAutospacing="0" w:after="0" w:afterAutospacing="0"/>
              <w:ind w:firstLine="480" w:firstLineChars="200"/>
              <w:jc w:val="both"/>
              <w:rPr>
                <w:rStyle w:val="18"/>
                <w:rFonts w:ascii="Times New Roman" w:hAnsi="Times New Roman" w:cs="Arial" w:eastAsiaTheme="minorEastAsia"/>
                <w:color w:val="000000" w:themeColor="text1"/>
              </w:rPr>
            </w:pPr>
            <w:r>
              <w:rPr>
                <w:rStyle w:val="18"/>
                <w:rFonts w:ascii="Times New Roman" w:hAnsi="Times New Roman" w:eastAsiaTheme="minorEastAsia"/>
                <w:color w:val="000000" w:themeColor="text1"/>
              </w:rPr>
              <w:t>TCL</w:t>
            </w:r>
            <w:r>
              <w:rPr>
                <w:rStyle w:val="18"/>
                <w:rFonts w:hint="eastAsia" w:ascii="Times New Roman" w:hAnsi="Times New Roman" w:cs="Arial" w:eastAsiaTheme="minorEastAsia"/>
                <w:color w:val="000000" w:themeColor="text1"/>
              </w:rPr>
              <w:t>集团业务聚焦于半导体面板材料上。</w:t>
            </w:r>
            <w:r>
              <w:rPr>
                <w:rStyle w:val="18"/>
                <w:rFonts w:ascii="Times New Roman" w:hAnsi="Times New Roman" w:eastAsia="黑体"/>
                <w:color w:val="000000" w:themeColor="text1"/>
              </w:rPr>
              <w:t>TCL</w:t>
            </w:r>
            <w:r>
              <w:rPr>
                <w:rStyle w:val="18"/>
                <w:rFonts w:hint="eastAsia" w:ascii="Times New Roman" w:hAnsi="Times New Roman" w:cs="Arial" w:eastAsiaTheme="minorEastAsia"/>
                <w:color w:val="000000" w:themeColor="text1"/>
              </w:rPr>
              <w:t>华星光电早先布局了</w:t>
            </w:r>
            <w:r>
              <w:rPr>
                <w:rStyle w:val="18"/>
                <w:rFonts w:ascii="Times New Roman" w:hAnsi="Times New Roman" w:eastAsiaTheme="minorEastAsia"/>
                <w:color w:val="000000" w:themeColor="text1"/>
              </w:rPr>
              <w:t>G11</w:t>
            </w:r>
            <w:r>
              <w:rPr>
                <w:rStyle w:val="18"/>
                <w:rFonts w:hint="eastAsia" w:ascii="Times New Roman" w:hAnsi="Times New Roman" w:cs="Arial" w:eastAsiaTheme="minorEastAsia"/>
                <w:color w:val="000000" w:themeColor="text1"/>
              </w:rPr>
              <w:t>代超高清生产线，设计产能每月</w:t>
            </w:r>
            <w:r>
              <w:rPr>
                <w:rStyle w:val="18"/>
                <w:rFonts w:ascii="Times New Roman" w:hAnsi="Times New Roman" w:eastAsiaTheme="minorEastAsia"/>
                <w:color w:val="000000" w:themeColor="text1"/>
              </w:rPr>
              <w:t>105K</w:t>
            </w:r>
            <w:r>
              <w:rPr>
                <w:rStyle w:val="18"/>
                <w:rFonts w:hint="eastAsia" w:ascii="Times New Roman" w:hAnsi="Times New Roman" w:cs="Arial" w:eastAsiaTheme="minorEastAsia"/>
                <w:color w:val="000000" w:themeColor="text1"/>
              </w:rPr>
              <w:t>，其中还规划了一部分喷墨印刷</w:t>
            </w:r>
            <w:r>
              <w:rPr>
                <w:rStyle w:val="18"/>
                <w:rFonts w:ascii="Times New Roman" w:hAnsi="Times New Roman" w:eastAsiaTheme="minorEastAsia"/>
                <w:color w:val="000000" w:themeColor="text1"/>
              </w:rPr>
              <w:t>OLED</w:t>
            </w:r>
            <w:r>
              <w:rPr>
                <w:rStyle w:val="18"/>
                <w:rFonts w:hint="eastAsia" w:ascii="Times New Roman" w:hAnsi="Times New Roman" w:cs="Arial" w:eastAsiaTheme="minorEastAsia"/>
                <w:color w:val="000000" w:themeColor="text1"/>
              </w:rPr>
              <w:t>产能。它在武汉布局了一条</w:t>
            </w:r>
            <w:r>
              <w:rPr>
                <w:rStyle w:val="18"/>
                <w:rFonts w:ascii="Times New Roman" w:hAnsi="Times New Roman" w:eastAsiaTheme="minorEastAsia"/>
                <w:color w:val="000000" w:themeColor="text1"/>
              </w:rPr>
              <w:t>G6LTPS-AMOLED</w:t>
            </w:r>
            <w:r>
              <w:rPr>
                <w:rStyle w:val="18"/>
                <w:rFonts w:hint="eastAsia" w:ascii="Times New Roman" w:hAnsi="Times New Roman" w:cs="Arial" w:eastAsiaTheme="minorEastAsia"/>
                <w:color w:val="000000" w:themeColor="text1"/>
              </w:rPr>
              <w:t>显示面板生产线，设计产能</w:t>
            </w:r>
            <w:r>
              <w:rPr>
                <w:rStyle w:val="18"/>
                <w:rFonts w:ascii="Times New Roman" w:hAnsi="Times New Roman" w:eastAsiaTheme="minorEastAsia"/>
                <w:color w:val="000000" w:themeColor="text1"/>
              </w:rPr>
              <w:t>45K</w:t>
            </w:r>
            <w:r>
              <w:rPr>
                <w:rStyle w:val="18"/>
                <w:rFonts w:hint="eastAsia" w:ascii="Times New Roman" w:hAnsi="Times New Roman" w:cs="Arial" w:eastAsiaTheme="minorEastAsia"/>
                <w:color w:val="000000" w:themeColor="text1"/>
              </w:rPr>
              <w:t>，主要定位于</w:t>
            </w:r>
            <w:r>
              <w:rPr>
                <w:rStyle w:val="18"/>
                <w:rFonts w:ascii="Times New Roman" w:hAnsi="Times New Roman" w:eastAsiaTheme="minorEastAsia"/>
                <w:color w:val="000000" w:themeColor="text1"/>
              </w:rPr>
              <w:t>3-12</w:t>
            </w:r>
            <w:r>
              <w:rPr>
                <w:rStyle w:val="18"/>
                <w:rFonts w:hint="eastAsia" w:ascii="Times New Roman" w:hAnsi="Times New Roman" w:cs="Arial" w:eastAsiaTheme="minorEastAsia"/>
                <w:color w:val="000000" w:themeColor="text1"/>
              </w:rPr>
              <w:t>英寸高分辨率柔性和折叠智能手机用显示面板。此外，在华星光电其他产线例如</w:t>
            </w:r>
            <w:r>
              <w:rPr>
                <w:rStyle w:val="18"/>
                <w:rFonts w:ascii="Times New Roman" w:hAnsi="Times New Roman" w:eastAsiaTheme="minorEastAsia"/>
                <w:color w:val="000000" w:themeColor="text1"/>
              </w:rPr>
              <w:t>G11</w:t>
            </w:r>
            <w:r>
              <w:rPr>
                <w:rStyle w:val="18"/>
                <w:rFonts w:hint="eastAsia" w:ascii="Times New Roman" w:hAnsi="Times New Roman" w:cs="Arial" w:eastAsiaTheme="minorEastAsia"/>
                <w:color w:val="000000" w:themeColor="text1"/>
              </w:rPr>
              <w:t>深圳线为混合生产线，其中也规划了一定的</w:t>
            </w:r>
            <w:r>
              <w:rPr>
                <w:rStyle w:val="18"/>
                <w:rFonts w:ascii="Times New Roman" w:hAnsi="Times New Roman" w:eastAsiaTheme="minorEastAsia"/>
                <w:color w:val="000000" w:themeColor="text1"/>
              </w:rPr>
              <w:t>OLED</w:t>
            </w:r>
            <w:r>
              <w:rPr>
                <w:rStyle w:val="18"/>
                <w:rFonts w:hint="eastAsia" w:ascii="Times New Roman" w:hAnsi="Times New Roman" w:cs="Arial" w:eastAsiaTheme="minorEastAsia"/>
                <w:color w:val="000000" w:themeColor="text1"/>
              </w:rPr>
              <w:t>产能。</w:t>
            </w:r>
          </w:p>
          <w:p>
            <w:pPr>
              <w:pStyle w:val="9"/>
              <w:shd w:val="clear" w:color="auto" w:fill="FFFFFF"/>
              <w:adjustRightInd w:val="0"/>
              <w:snapToGrid w:val="0"/>
              <w:spacing w:before="0" w:beforeAutospacing="0" w:after="0" w:afterAutospacing="0"/>
              <w:ind w:firstLine="480" w:firstLineChars="200"/>
              <w:jc w:val="both"/>
              <w:rPr>
                <w:rFonts w:ascii="Times New Roman" w:hAnsi="Times New Roman" w:cs="Arial" w:eastAsiaTheme="minorEastAsia"/>
                <w:color w:val="000000" w:themeColor="text1"/>
              </w:rPr>
            </w:pPr>
            <w:r>
              <w:rPr>
                <w:rStyle w:val="18"/>
                <w:rFonts w:hint="eastAsia" w:ascii="Times New Roman" w:hAnsi="Times New Roman" w:cs="Arial" w:eastAsiaTheme="minorEastAsia"/>
                <w:color w:val="000000" w:themeColor="text1"/>
              </w:rPr>
              <w:t>天马早前就在武汉放出了一条</w:t>
            </w:r>
            <w:r>
              <w:rPr>
                <w:rStyle w:val="18"/>
                <w:rFonts w:ascii="Times New Roman" w:hAnsi="Times New Roman" w:eastAsiaTheme="minorEastAsia"/>
                <w:color w:val="000000" w:themeColor="text1"/>
              </w:rPr>
              <w:t>G6OLED</w:t>
            </w:r>
            <w:r>
              <w:rPr>
                <w:rStyle w:val="18"/>
                <w:rFonts w:hint="eastAsia" w:ascii="Times New Roman" w:hAnsi="Times New Roman" w:cs="Arial" w:eastAsiaTheme="minorEastAsia"/>
                <w:color w:val="000000" w:themeColor="text1"/>
              </w:rPr>
              <w:t>面板产线，设计总产能将达到</w:t>
            </w:r>
            <w:r>
              <w:rPr>
                <w:rStyle w:val="18"/>
                <w:rFonts w:ascii="Times New Roman" w:hAnsi="Times New Roman" w:eastAsiaTheme="minorEastAsia"/>
                <w:color w:val="000000" w:themeColor="text1"/>
              </w:rPr>
              <w:t>37.5K</w:t>
            </w:r>
            <w:r>
              <w:rPr>
                <w:rStyle w:val="18"/>
                <w:rFonts w:hint="eastAsia" w:ascii="Times New Roman" w:hAnsi="Times New Roman" w:cs="Arial" w:eastAsiaTheme="minorEastAsia"/>
                <w:color w:val="000000" w:themeColor="text1"/>
              </w:rPr>
              <w:t>片每月。在上海，天马还规划了</w:t>
            </w:r>
            <w:r>
              <w:rPr>
                <w:rStyle w:val="18"/>
                <w:rFonts w:ascii="Times New Roman" w:hAnsi="Times New Roman" w:eastAsiaTheme="minorEastAsia"/>
                <w:color w:val="000000" w:themeColor="text1"/>
              </w:rPr>
              <w:t>G4.5</w:t>
            </w:r>
            <w:r>
              <w:rPr>
                <w:rStyle w:val="18"/>
                <w:rFonts w:hint="eastAsia" w:ascii="Times New Roman" w:hAnsi="Times New Roman" w:cs="Arial" w:eastAsiaTheme="minorEastAsia"/>
                <w:color w:val="000000" w:themeColor="text1"/>
              </w:rPr>
              <w:t>和</w:t>
            </w:r>
            <w:r>
              <w:rPr>
                <w:rStyle w:val="18"/>
                <w:rFonts w:ascii="Times New Roman" w:hAnsi="Times New Roman" w:eastAsiaTheme="minorEastAsia"/>
                <w:color w:val="000000" w:themeColor="text1"/>
              </w:rPr>
              <w:t>G5.5</w:t>
            </w:r>
            <w:r>
              <w:rPr>
                <w:rStyle w:val="18"/>
                <w:rFonts w:hint="eastAsia" w:ascii="Times New Roman" w:hAnsi="Times New Roman" w:cs="Arial" w:eastAsiaTheme="minorEastAsia"/>
                <w:color w:val="000000" w:themeColor="text1"/>
              </w:rPr>
              <w:t>产线，设计产能分别为</w:t>
            </w:r>
            <w:r>
              <w:rPr>
                <w:rStyle w:val="18"/>
                <w:rFonts w:ascii="Times New Roman" w:hAnsi="Times New Roman" w:eastAsiaTheme="minorEastAsia"/>
                <w:color w:val="000000" w:themeColor="text1"/>
              </w:rPr>
              <w:t>7.5K</w:t>
            </w:r>
            <w:r>
              <w:rPr>
                <w:rStyle w:val="18"/>
                <w:rFonts w:hint="eastAsia" w:ascii="Times New Roman" w:hAnsi="Times New Roman" w:cs="Arial" w:eastAsiaTheme="minorEastAsia"/>
                <w:color w:val="000000" w:themeColor="text1"/>
              </w:rPr>
              <w:t>和</w:t>
            </w:r>
            <w:r>
              <w:rPr>
                <w:rStyle w:val="18"/>
                <w:rFonts w:ascii="Times New Roman" w:hAnsi="Times New Roman" w:eastAsiaTheme="minorEastAsia"/>
                <w:color w:val="000000" w:themeColor="text1"/>
              </w:rPr>
              <w:t>15K</w:t>
            </w:r>
            <w:r>
              <w:rPr>
                <w:rStyle w:val="18"/>
                <w:rFonts w:hint="eastAsia" w:ascii="Times New Roman" w:hAnsi="Times New Roman" w:cs="Arial" w:eastAsiaTheme="minorEastAsia"/>
                <w:color w:val="000000" w:themeColor="text1"/>
              </w:rPr>
              <w:t>。</w:t>
            </w:r>
          </w:p>
          <w:p>
            <w:pPr>
              <w:pStyle w:val="9"/>
              <w:shd w:val="clear" w:color="auto" w:fill="FFFFFF"/>
              <w:adjustRightInd w:val="0"/>
              <w:snapToGrid w:val="0"/>
              <w:spacing w:before="0" w:beforeAutospacing="0" w:after="0" w:afterAutospacing="0"/>
              <w:ind w:firstLine="480" w:firstLineChars="200"/>
              <w:jc w:val="both"/>
              <w:rPr>
                <w:rFonts w:ascii="Times New Roman" w:hAnsi="Times New Roman" w:cs="Arial" w:eastAsiaTheme="minorEastAsia"/>
                <w:color w:val="000000" w:themeColor="text1"/>
              </w:rPr>
            </w:pPr>
            <w:r>
              <w:rPr>
                <w:rStyle w:val="18"/>
                <w:rFonts w:hint="eastAsia" w:ascii="Times New Roman" w:hAnsi="Times New Roman" w:cs="Arial" w:eastAsiaTheme="minorEastAsia"/>
                <w:color w:val="000000" w:themeColor="text1"/>
              </w:rPr>
              <w:t>维信诺旗下有着昆山</w:t>
            </w:r>
            <w:r>
              <w:rPr>
                <w:rStyle w:val="18"/>
                <w:rFonts w:ascii="Times New Roman" w:hAnsi="Times New Roman" w:eastAsiaTheme="minorEastAsia"/>
                <w:color w:val="000000" w:themeColor="text1"/>
              </w:rPr>
              <w:t>G5.5</w:t>
            </w:r>
            <w:r>
              <w:rPr>
                <w:rStyle w:val="18"/>
                <w:rFonts w:hint="eastAsia" w:ascii="Times New Roman" w:hAnsi="Times New Roman" w:cs="Arial" w:eastAsiaTheme="minorEastAsia"/>
                <w:color w:val="000000" w:themeColor="text1"/>
              </w:rPr>
              <w:t>代线</w:t>
            </w:r>
            <w:r>
              <w:rPr>
                <w:rStyle w:val="18"/>
                <w:rFonts w:ascii="Times New Roman" w:hAnsi="Times New Roman" w:eastAsiaTheme="minorEastAsia"/>
                <w:color w:val="000000" w:themeColor="text1"/>
              </w:rPr>
              <w:t>AMOLED</w:t>
            </w:r>
            <w:r>
              <w:rPr>
                <w:rStyle w:val="18"/>
                <w:rFonts w:hint="eastAsia" w:ascii="Times New Roman" w:hAnsi="Times New Roman" w:cs="Arial" w:eastAsiaTheme="minorEastAsia"/>
                <w:color w:val="000000" w:themeColor="text1"/>
              </w:rPr>
              <w:t>线，设计产能</w:t>
            </w:r>
            <w:r>
              <w:rPr>
                <w:rStyle w:val="18"/>
                <w:rFonts w:ascii="Times New Roman" w:hAnsi="Times New Roman" w:eastAsiaTheme="minorEastAsia"/>
                <w:color w:val="000000" w:themeColor="text1"/>
              </w:rPr>
              <w:t>15K</w:t>
            </w:r>
            <w:r>
              <w:rPr>
                <w:rStyle w:val="18"/>
                <w:rFonts w:hint="eastAsia" w:ascii="Times New Roman" w:hAnsi="Times New Roman" w:cs="Arial" w:eastAsiaTheme="minorEastAsia"/>
                <w:color w:val="000000" w:themeColor="text1"/>
              </w:rPr>
              <w:t>；而固安</w:t>
            </w:r>
            <w:r>
              <w:rPr>
                <w:rStyle w:val="18"/>
                <w:rFonts w:ascii="Times New Roman" w:hAnsi="Times New Roman" w:eastAsiaTheme="minorEastAsia"/>
                <w:color w:val="000000" w:themeColor="text1"/>
              </w:rPr>
              <w:t>G6</w:t>
            </w:r>
            <w:r>
              <w:rPr>
                <w:rStyle w:val="18"/>
                <w:rFonts w:hint="eastAsia" w:ascii="Times New Roman" w:hAnsi="Times New Roman" w:cs="Arial" w:eastAsiaTheme="minorEastAsia"/>
                <w:color w:val="000000" w:themeColor="text1"/>
              </w:rPr>
              <w:t>全柔面板产线的设计产能为</w:t>
            </w:r>
            <w:r>
              <w:rPr>
                <w:rStyle w:val="18"/>
                <w:rFonts w:ascii="Times New Roman" w:hAnsi="Times New Roman" w:cs="Arial" w:eastAsiaTheme="minorEastAsia"/>
                <w:color w:val="000000" w:themeColor="text1"/>
              </w:rPr>
              <w:t>30K</w:t>
            </w:r>
            <w:r>
              <w:rPr>
                <w:rStyle w:val="18"/>
                <w:rFonts w:hint="eastAsia" w:ascii="Times New Roman" w:hAnsi="Times New Roman" w:cs="Arial" w:eastAsiaTheme="minorEastAsia"/>
                <w:color w:val="000000" w:themeColor="text1"/>
              </w:rPr>
              <w:t>。在去年维信诺在合肥布局了一条全柔</w:t>
            </w:r>
            <w:r>
              <w:rPr>
                <w:rStyle w:val="18"/>
                <w:rFonts w:ascii="Times New Roman" w:hAnsi="Times New Roman" w:eastAsiaTheme="minorEastAsia"/>
                <w:color w:val="000000" w:themeColor="text1"/>
              </w:rPr>
              <w:t>AMOLED G6</w:t>
            </w:r>
            <w:r>
              <w:rPr>
                <w:rStyle w:val="18"/>
                <w:rFonts w:hint="eastAsia" w:ascii="Times New Roman" w:hAnsi="Times New Roman" w:cs="Arial" w:eastAsiaTheme="minorEastAsia"/>
                <w:color w:val="000000" w:themeColor="text1"/>
              </w:rPr>
              <w:t>线，设计产能</w:t>
            </w:r>
            <w:r>
              <w:rPr>
                <w:rStyle w:val="18"/>
                <w:rFonts w:ascii="Times New Roman" w:hAnsi="Times New Roman" w:cs="Arial" w:eastAsiaTheme="minorEastAsia"/>
                <w:color w:val="000000" w:themeColor="text1"/>
              </w:rPr>
              <w:t>30K</w:t>
            </w:r>
            <w:r>
              <w:rPr>
                <w:rStyle w:val="18"/>
                <w:rFonts w:hint="eastAsia" w:ascii="Times New Roman" w:hAnsi="Times New Roman" w:cs="Arial" w:eastAsiaTheme="minorEastAsia"/>
                <w:color w:val="000000" w:themeColor="text1"/>
              </w:rPr>
              <w:t>每月。</w:t>
            </w:r>
          </w:p>
          <w:p>
            <w:pPr>
              <w:snapToGrid w:val="0"/>
              <w:ind w:firstLine="480" w:firstLineChars="200"/>
              <w:rPr>
                <w:rFonts w:eastAsiaTheme="minorEastAsia" w:cstheme="minorEastAsia"/>
                <w:sz w:val="24"/>
              </w:rPr>
            </w:pPr>
            <w:r>
              <w:rPr>
                <w:rFonts w:hint="eastAsia" w:cs="Arial" w:eastAsiaTheme="minorEastAsia"/>
                <w:color w:val="000000" w:themeColor="text1"/>
                <w:sz w:val="24"/>
                <w:shd w:val="clear" w:color="auto" w:fill="FFFFFF"/>
              </w:rPr>
              <w:t>但是相关的核心技术目前还掌握在日韩等国手中。</w:t>
            </w:r>
            <w:r>
              <w:rPr>
                <w:rFonts w:cs="Arial" w:eastAsiaTheme="minorEastAsia"/>
                <w:color w:val="000000" w:themeColor="text1"/>
                <w:sz w:val="24"/>
                <w:shd w:val="clear" w:color="auto" w:fill="FFFFFF"/>
              </w:rPr>
              <w:t>2017</w:t>
            </w:r>
            <w:r>
              <w:rPr>
                <w:rFonts w:hint="eastAsia" w:cs="Arial" w:eastAsiaTheme="minorEastAsia"/>
                <w:color w:val="000000" w:themeColor="text1"/>
                <w:sz w:val="24"/>
                <w:shd w:val="clear" w:color="auto" w:fill="FFFFFF"/>
              </w:rPr>
              <w:t>年，武汉大学的杨楚罗教授的科研团队</w:t>
            </w:r>
            <w:r>
              <w:rPr>
                <w:rFonts w:hint="eastAsia" w:cs="Helvetica" w:eastAsiaTheme="minorEastAsia"/>
                <w:color w:val="000000" w:themeColor="text1"/>
                <w:sz w:val="24"/>
                <w:shd w:val="clear" w:color="auto" w:fill="FFFFFF"/>
              </w:rPr>
              <w:t>利用</w:t>
            </w:r>
            <w:r>
              <w:rPr>
                <w:rFonts w:cs="Helvetica" w:eastAsiaTheme="minorEastAsia"/>
                <w:color w:val="000000" w:themeColor="text1"/>
                <w:sz w:val="24"/>
                <w:shd w:val="clear" w:color="auto" w:fill="FFFFFF"/>
              </w:rPr>
              <w:t>“</w:t>
            </w:r>
            <w:r>
              <w:rPr>
                <w:rFonts w:hint="eastAsia" w:cs="Helvetica" w:eastAsiaTheme="minorEastAsia"/>
                <w:color w:val="000000" w:themeColor="text1"/>
                <w:sz w:val="24"/>
                <w:shd w:val="clear" w:color="auto" w:fill="FFFFFF"/>
              </w:rPr>
              <w:t>侧链工程</w:t>
            </w:r>
            <w:r>
              <w:rPr>
                <w:rFonts w:cs="Helvetica" w:eastAsiaTheme="minorEastAsia"/>
                <w:color w:val="000000" w:themeColor="text1"/>
                <w:sz w:val="24"/>
                <w:shd w:val="clear" w:color="auto" w:fill="FFFFFF"/>
              </w:rPr>
              <w:t>”</w:t>
            </w:r>
            <w:r>
              <w:rPr>
                <w:rFonts w:hint="eastAsia" w:cs="Helvetica" w:eastAsiaTheme="minorEastAsia"/>
                <w:color w:val="000000" w:themeColor="text1"/>
                <w:sz w:val="24"/>
                <w:shd w:val="clear" w:color="auto" w:fill="FFFFFF"/>
              </w:rPr>
              <w:t>构筑高效荧光效率的热激活延迟荧光聚合物，实现了首个基于热激活延迟荧光（</w:t>
            </w:r>
            <w:r>
              <w:rPr>
                <w:rFonts w:eastAsiaTheme="minorEastAsia"/>
                <w:color w:val="000000" w:themeColor="text1"/>
                <w:sz w:val="24"/>
                <w:shd w:val="clear" w:color="auto" w:fill="FFFFFF"/>
              </w:rPr>
              <w:t>TADF</w:t>
            </w:r>
            <w:r>
              <w:rPr>
                <w:rFonts w:hint="eastAsia" w:cs="Helvetica" w:eastAsiaTheme="minorEastAsia"/>
                <w:color w:val="000000" w:themeColor="text1"/>
                <w:sz w:val="24"/>
                <w:shd w:val="clear" w:color="auto" w:fill="FFFFFF"/>
              </w:rPr>
              <w:t>）小分子材料敏化的</w:t>
            </w:r>
            <w:r>
              <w:rPr>
                <w:rFonts w:eastAsiaTheme="minorEastAsia"/>
                <w:color w:val="000000" w:themeColor="text1"/>
                <w:sz w:val="24"/>
                <w:shd w:val="clear" w:color="auto" w:fill="FFFFFF"/>
              </w:rPr>
              <w:t>TADF</w:t>
            </w:r>
            <w:r>
              <w:rPr>
                <w:rFonts w:hint="eastAsia" w:cs="Helvetica" w:eastAsiaTheme="minorEastAsia"/>
                <w:color w:val="000000" w:themeColor="text1"/>
                <w:sz w:val="24"/>
                <w:shd w:val="clear" w:color="auto" w:fill="FFFFFF"/>
              </w:rPr>
              <w:t>聚合物原型器件。推动了国内</w:t>
            </w:r>
            <w:r>
              <w:rPr>
                <w:rFonts w:eastAsiaTheme="minorEastAsia"/>
                <w:sz w:val="24"/>
              </w:rPr>
              <w:t>OLED</w:t>
            </w:r>
            <w:r>
              <w:rPr>
                <w:rFonts w:hint="eastAsia" w:cs="Helvetica" w:eastAsiaTheme="minorEastAsia"/>
                <w:color w:val="000000" w:themeColor="text1"/>
                <w:sz w:val="24"/>
                <w:shd w:val="clear" w:color="auto" w:fill="FFFFFF"/>
              </w:rPr>
              <w:t>发展的一大步。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eastAsiaTheme="minorEastAsia" w:cstheme="minorEastAsia"/>
                <w:sz w:val="24"/>
              </w:rPr>
            </w:pPr>
            <w:r>
              <w:rPr>
                <w:rFonts w:hint="eastAsia" w:eastAsiaTheme="minorEastAsia" w:cstheme="minorEastAsia"/>
                <w:sz w:val="24"/>
              </w:rPr>
              <w:t>二、研究目标和内容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8" w:hRule="atLeast"/>
        </w:trPr>
        <w:tc>
          <w:tcPr>
            <w:tcW w:w="8955" w:type="dxa"/>
            <w:gridSpan w:val="4"/>
            <w:tcBorders>
              <w:bottom w:val="single" w:color="auto" w:sz="4" w:space="0"/>
            </w:tcBorders>
          </w:tcPr>
          <w:p>
            <w:pPr>
              <w:snapToGrid w:val="0"/>
              <w:ind w:firstLine="480" w:firstLineChars="200"/>
              <w:rPr>
                <w:rFonts w:eastAsiaTheme="minorEastAsia" w:cstheme="minorEastAsia"/>
                <w:sz w:val="24"/>
              </w:rPr>
            </w:pPr>
            <w:r>
              <w:rPr>
                <w:rFonts w:hint="eastAsia" w:eastAsiaTheme="minorEastAsia" w:cstheme="minorEastAsia"/>
                <w:sz w:val="24"/>
              </w:rPr>
              <w:t>2.1研究目标</w:t>
            </w:r>
          </w:p>
          <w:p>
            <w:pPr>
              <w:snapToGrid w:val="0"/>
              <w:ind w:firstLine="480" w:firstLineChars="200"/>
              <w:rPr>
                <w:rFonts w:eastAsiaTheme="minorEastAsia" w:cstheme="minorEastAsia"/>
                <w:sz w:val="24"/>
              </w:rPr>
            </w:pPr>
            <w:r>
              <w:rPr>
                <w:rFonts w:hint="eastAsia" w:cs="等线" w:eastAsiaTheme="minorEastAsia"/>
                <w:color w:val="000000" w:themeColor="text1"/>
                <w:sz w:val="24"/>
              </w:rPr>
              <w:t>目前的蓝光</w:t>
            </w:r>
            <w:r>
              <w:rPr>
                <w:rFonts w:eastAsiaTheme="minorEastAsia"/>
                <w:sz w:val="24"/>
              </w:rPr>
              <w:t>OLED</w:t>
            </w:r>
            <w:r>
              <w:rPr>
                <w:rFonts w:hint="eastAsia" w:cs="等线" w:eastAsiaTheme="minorEastAsia"/>
                <w:color w:val="000000" w:themeColor="text1"/>
                <w:sz w:val="24"/>
              </w:rPr>
              <w:t>器件主要分为双发光层蓝光器件和单发光层蓝光器件两种，双发光层器件性能远优于单发光层器件性能。但本文针对单层和双层的蓝光</w:t>
            </w:r>
            <w:r>
              <w:rPr>
                <w:rFonts w:eastAsiaTheme="minorEastAsia"/>
                <w:sz w:val="24"/>
              </w:rPr>
              <w:t>OLED</w:t>
            </w:r>
            <w:r>
              <w:rPr>
                <w:rFonts w:hint="eastAsia" w:cs="等线" w:eastAsiaTheme="minorEastAsia"/>
                <w:color w:val="000000" w:themeColor="text1"/>
                <w:sz w:val="24"/>
              </w:rPr>
              <w:t>结构，通过在发光层内的不同发光区域采用不一样的主体材料结构，</w:t>
            </w:r>
            <w:r>
              <w:rPr>
                <w:rFonts w:hint="eastAsia" w:eastAsiaTheme="minorEastAsia"/>
                <w:color w:val="000000" w:themeColor="text1"/>
                <w:sz w:val="24"/>
              </w:rPr>
              <w:t>研究不同的主体和电子传输材料对发光层蓝光器件的影响，实现找出满足最优光电性能的单发光层或双发光层结构的材料，在允许的情况下，对其进行改进。</w:t>
            </w:r>
          </w:p>
          <w:p>
            <w:pPr>
              <w:snapToGrid w:val="0"/>
              <w:ind w:firstLine="480" w:firstLineChars="200"/>
              <w:rPr>
                <w:rFonts w:eastAsiaTheme="minorEastAsia" w:cstheme="minorEastAsia"/>
                <w:sz w:val="24"/>
              </w:rPr>
            </w:pPr>
            <w:r>
              <w:rPr>
                <w:rFonts w:hint="eastAsia" w:eastAsiaTheme="minorEastAsia" w:cstheme="minorEastAsia"/>
                <w:sz w:val="24"/>
              </w:rPr>
              <w:t>2.2主要研究内容</w:t>
            </w:r>
          </w:p>
          <w:p>
            <w:pPr>
              <w:adjustRightInd w:val="0"/>
              <w:snapToGrid w:val="0"/>
              <w:ind w:firstLine="480" w:firstLineChars="200"/>
              <w:rPr>
                <w:rFonts w:cs="等线" w:eastAsiaTheme="minorEastAsia"/>
                <w:color w:val="000000" w:themeColor="text1"/>
                <w:sz w:val="24"/>
              </w:rPr>
            </w:pPr>
            <w:r>
              <w:rPr>
                <w:rFonts w:hint="eastAsia" w:cs="等线" w:eastAsiaTheme="minorEastAsia"/>
                <w:color w:val="000000" w:themeColor="text1"/>
                <w:sz w:val="24"/>
              </w:rPr>
              <w:t>通过了解</w:t>
            </w:r>
            <w:r>
              <w:rPr>
                <w:rFonts w:eastAsiaTheme="minorEastAsia"/>
                <w:sz w:val="24"/>
              </w:rPr>
              <w:t>OLED</w:t>
            </w:r>
            <w:r>
              <w:rPr>
                <w:rFonts w:hint="eastAsia" w:cs="等线" w:eastAsiaTheme="minorEastAsia"/>
                <w:color w:val="000000" w:themeColor="text1"/>
                <w:sz w:val="24"/>
              </w:rPr>
              <w:t>的基本工作原理及效应，熟悉并掌握各层级的作用和原理，了解并找到不同的主体材料。通过正确操作真空镀膜仪等机器设备完成和制作完成主体材料不同的顶发射蓝光</w:t>
            </w:r>
            <w:r>
              <w:rPr>
                <w:rFonts w:eastAsiaTheme="minorEastAsia"/>
                <w:sz w:val="24"/>
              </w:rPr>
              <w:t>OLED</w:t>
            </w:r>
            <w:r>
              <w:rPr>
                <w:rFonts w:hint="eastAsia" w:cs="等线" w:eastAsiaTheme="minorEastAsia"/>
                <w:color w:val="000000" w:themeColor="text1"/>
                <w:sz w:val="24"/>
              </w:rPr>
              <w:t>，进行蓝光</w:t>
            </w:r>
            <w:r>
              <w:rPr>
                <w:rFonts w:eastAsiaTheme="minorEastAsia"/>
                <w:sz w:val="24"/>
              </w:rPr>
              <w:t>OLED</w:t>
            </w:r>
            <w:r>
              <w:rPr>
                <w:rFonts w:hint="eastAsia" w:cs="等线" w:eastAsiaTheme="minorEastAsia"/>
                <w:color w:val="000000" w:themeColor="text1"/>
                <w:sz w:val="24"/>
              </w:rPr>
              <w:t>的光电性能的调试研究和数据记录，并对其数据结果进行分析和判断，对不同的主体材料对其的影响进行总结。</w:t>
            </w:r>
          </w:p>
          <w:p>
            <w:pPr>
              <w:adjustRightInd w:val="0"/>
              <w:snapToGrid w:val="0"/>
              <w:ind w:firstLine="480" w:firstLineChars="200"/>
              <w:rPr>
                <w:rFonts w:cs="等线" w:eastAsiaTheme="minorEastAsia"/>
                <w:color w:val="000000" w:themeColor="text1"/>
                <w:szCs w:val="21"/>
              </w:rPr>
            </w:pPr>
            <w:r>
              <w:rPr>
                <w:rFonts w:hint="eastAsia" w:cs="等线" w:eastAsiaTheme="minorEastAsia"/>
                <w:color w:val="000000" w:themeColor="text1"/>
                <w:sz w:val="24"/>
              </w:rPr>
              <w:t>选取的单发光层主体材料：</w:t>
            </w:r>
            <w:r>
              <w:rPr>
                <w:rFonts w:eastAsiaTheme="minorEastAsia"/>
                <w:color w:val="000000" w:themeColor="text1"/>
                <w:sz w:val="24"/>
              </w:rPr>
              <w:t>TCTA、CBP、mCP。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eastAsiaTheme="minorEastAsia" w:cstheme="minorEastAsia"/>
                <w:sz w:val="24"/>
              </w:rPr>
            </w:pPr>
            <w:r>
              <w:rPr>
                <w:rFonts w:hint="eastAsia" w:eastAsiaTheme="minorEastAsia" w:cstheme="minorEastAsia"/>
                <w:sz w:val="24"/>
              </w:rPr>
              <w:t>三、研究方案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3" w:hRule="atLeast"/>
        </w:trPr>
        <w:tc>
          <w:tcPr>
            <w:tcW w:w="8955" w:type="dxa"/>
            <w:gridSpan w:val="4"/>
            <w:tcBorders>
              <w:bottom w:val="single" w:color="auto" w:sz="4" w:space="0"/>
            </w:tcBorders>
          </w:tcPr>
          <w:p>
            <w:pPr>
              <w:snapToGrid w:val="0"/>
              <w:ind w:firstLine="480" w:firstLineChars="200"/>
              <w:rPr>
                <w:rFonts w:eastAsiaTheme="minorEastAsia" w:cstheme="minorEastAsia"/>
                <w:sz w:val="24"/>
              </w:rPr>
            </w:pPr>
            <w:r>
              <w:rPr>
                <w:rFonts w:hint="eastAsia" w:eastAsiaTheme="minorEastAsia" w:cstheme="minorEastAsia"/>
                <w:sz w:val="24"/>
              </w:rPr>
              <w:t>3.1研究方法</w:t>
            </w:r>
          </w:p>
          <w:p>
            <w:pPr>
              <w:adjustRightInd w:val="0"/>
              <w:snapToGrid w:val="0"/>
              <w:ind w:firstLine="480" w:firstLineChars="200"/>
              <w:rPr>
                <w:rFonts w:cs="等线" w:eastAsiaTheme="minorEastAsia"/>
                <w:sz w:val="24"/>
              </w:rPr>
            </w:pPr>
            <w:r>
              <w:rPr>
                <w:rFonts w:cs="等线" w:eastAsiaTheme="minorEastAsia"/>
                <w:sz w:val="24"/>
              </w:rPr>
              <w:t>3.1.1</w:t>
            </w:r>
            <w:r>
              <w:rPr>
                <w:rFonts w:hint="eastAsia" w:cs="等线" w:eastAsiaTheme="minorEastAsia"/>
                <w:sz w:val="24"/>
              </w:rPr>
              <w:t>查阅文献</w:t>
            </w:r>
          </w:p>
          <w:p>
            <w:pPr>
              <w:adjustRightInd w:val="0"/>
              <w:snapToGrid w:val="0"/>
              <w:ind w:firstLine="480" w:firstLineChars="200"/>
              <w:rPr>
                <w:rFonts w:cs="等线" w:eastAsiaTheme="minorEastAsia"/>
                <w:sz w:val="24"/>
              </w:rPr>
            </w:pPr>
            <w:r>
              <w:rPr>
                <w:rFonts w:hint="eastAsia" w:cs="等线" w:eastAsiaTheme="minorEastAsia"/>
                <w:sz w:val="24"/>
              </w:rPr>
              <w:t>在准备阶段，通过对图书馆藏书、相关期刊、论文、文献等相关资源进行收集整理，鉴别和阅读。对于蓝光</w:t>
            </w:r>
            <w:r>
              <w:rPr>
                <w:rFonts w:eastAsiaTheme="minorEastAsia"/>
                <w:sz w:val="24"/>
              </w:rPr>
              <w:t>OLED</w:t>
            </w:r>
            <w:r>
              <w:rPr>
                <w:rFonts w:hint="eastAsia" w:cs="等线" w:eastAsiaTheme="minorEastAsia"/>
                <w:sz w:val="24"/>
              </w:rPr>
              <w:t>有初步的认知。并对主体材料的大概情况及分类、顶发射和底发射的区别有大概的认知。通过对文献的查阅使得对选题有个初步的全貌的认知和背景了解。</w:t>
            </w:r>
          </w:p>
          <w:p>
            <w:pPr>
              <w:adjustRightInd w:val="0"/>
              <w:snapToGrid w:val="0"/>
              <w:ind w:firstLine="480" w:firstLineChars="200"/>
              <w:rPr>
                <w:rFonts w:cs="等线" w:eastAsiaTheme="minorEastAsia"/>
                <w:sz w:val="24"/>
              </w:rPr>
            </w:pPr>
            <w:r>
              <w:rPr>
                <w:rFonts w:hint="eastAsia" w:cs="等线" w:eastAsiaTheme="minorEastAsia"/>
                <w:sz w:val="24"/>
              </w:rPr>
              <w:t>文献主要来源</w:t>
            </w:r>
            <w:r>
              <w:rPr>
                <w:rFonts w:cs="等线" w:eastAsiaTheme="minorEastAsia"/>
                <w:sz w:val="24"/>
              </w:rPr>
              <w:t>:</w:t>
            </w:r>
            <w:r>
              <w:rPr>
                <w:rFonts w:hint="eastAsia" w:cs="等线" w:eastAsiaTheme="minorEastAsia"/>
                <w:sz w:val="24"/>
              </w:rPr>
              <w:t>中国知网、百度学术、中国光学期刊、发光学报</w:t>
            </w:r>
          </w:p>
          <w:p>
            <w:pPr>
              <w:adjustRightInd w:val="0"/>
              <w:snapToGrid w:val="0"/>
              <w:ind w:firstLine="480" w:firstLineChars="200"/>
              <w:rPr>
                <w:rFonts w:cs="等线" w:eastAsiaTheme="minorEastAsia"/>
                <w:sz w:val="24"/>
              </w:rPr>
            </w:pPr>
            <w:r>
              <w:rPr>
                <w:rFonts w:cs="等线" w:eastAsiaTheme="minorEastAsia"/>
                <w:sz w:val="24"/>
              </w:rPr>
              <w:t xml:space="preserve">3.1.2 </w:t>
            </w:r>
            <w:r>
              <w:rPr>
                <w:rFonts w:hint="eastAsia" w:cs="等线" w:eastAsiaTheme="minorEastAsia"/>
                <w:sz w:val="24"/>
              </w:rPr>
              <w:t>实验操作</w:t>
            </w:r>
          </w:p>
          <w:p>
            <w:pPr>
              <w:adjustRightInd w:val="0"/>
              <w:snapToGrid w:val="0"/>
              <w:ind w:firstLine="480" w:firstLineChars="200"/>
              <w:rPr>
                <w:rFonts w:cs="等线" w:eastAsiaTheme="minorEastAsia"/>
                <w:sz w:val="24"/>
              </w:rPr>
            </w:pPr>
            <w:r>
              <w:rPr>
                <w:rFonts w:hint="eastAsia" w:cs="等线" w:eastAsiaTheme="minorEastAsia"/>
                <w:sz w:val="24"/>
              </w:rPr>
              <w:t>对主体材料进行统计和分类，并进行选择。对单发光层器件和双发光层器件进行区分和实验规划。利用真空镀膜仪等设备对器件进行加工，采集和整理不同的主体材料对于顶发射的蓝光</w:t>
            </w:r>
            <w:r>
              <w:rPr>
                <w:rFonts w:eastAsiaTheme="minorEastAsia"/>
                <w:sz w:val="24"/>
              </w:rPr>
              <w:t>OLED</w:t>
            </w:r>
            <w:r>
              <w:rPr>
                <w:rFonts w:hint="eastAsia" w:cs="等线" w:eastAsiaTheme="minorEastAsia"/>
                <w:sz w:val="24"/>
              </w:rPr>
              <w:t>的光电性能展现出来的结果，并对结果进行数据分析。</w:t>
            </w:r>
          </w:p>
          <w:p>
            <w:pPr>
              <w:adjustRightInd w:val="0"/>
              <w:snapToGrid w:val="0"/>
              <w:ind w:firstLine="480" w:firstLineChars="200"/>
              <w:rPr>
                <w:rFonts w:cs="等线" w:eastAsiaTheme="minorEastAsia"/>
                <w:sz w:val="24"/>
              </w:rPr>
            </w:pPr>
            <w:r>
              <w:rPr>
                <w:rFonts w:cs="等线" w:eastAsiaTheme="minorEastAsia"/>
                <w:sz w:val="24"/>
              </w:rPr>
              <w:t xml:space="preserve">3.1.3 </w:t>
            </w:r>
            <w:r>
              <w:rPr>
                <w:rFonts w:hint="eastAsia" w:cs="等线" w:eastAsiaTheme="minorEastAsia"/>
                <w:sz w:val="24"/>
              </w:rPr>
              <w:t>数据分析和结果总结</w:t>
            </w:r>
          </w:p>
          <w:p>
            <w:pPr>
              <w:adjustRightInd w:val="0"/>
              <w:snapToGrid w:val="0"/>
              <w:ind w:firstLine="480" w:firstLineChars="200"/>
              <w:rPr>
                <w:rFonts w:cs="等线" w:eastAsiaTheme="minorEastAsia"/>
                <w:sz w:val="24"/>
              </w:rPr>
            </w:pPr>
            <w:r>
              <w:rPr>
                <w:rFonts w:hint="eastAsia" w:cs="等线" w:eastAsiaTheme="minorEastAsia"/>
                <w:sz w:val="24"/>
              </w:rPr>
              <w:t>通过查阅到的信息，对</w:t>
            </w:r>
            <w:r>
              <w:rPr>
                <w:rFonts w:eastAsiaTheme="minorEastAsia"/>
                <w:sz w:val="24"/>
              </w:rPr>
              <w:t>OLED</w:t>
            </w:r>
            <w:r>
              <w:rPr>
                <w:rFonts w:hint="eastAsia" w:cs="等线" w:eastAsiaTheme="minorEastAsia"/>
                <w:sz w:val="24"/>
              </w:rPr>
              <w:t>现有的发展现状和前景，结合到其他相关类的作品文献，对实验得到的数据进行分析，总结不同的主体材料对蓝光</w:t>
            </w:r>
            <w:r>
              <w:rPr>
                <w:rFonts w:eastAsiaTheme="minorEastAsia"/>
                <w:sz w:val="24"/>
              </w:rPr>
              <w:t>OLED</w:t>
            </w:r>
            <w:r>
              <w:rPr>
                <w:rFonts w:hint="eastAsia" w:cs="等线" w:eastAsiaTheme="minorEastAsia"/>
                <w:sz w:val="24"/>
              </w:rPr>
              <w:t>器件的性能产生的影响。思考其原理和过程，提出自己的想法和思路，完成论文。</w:t>
            </w:r>
          </w:p>
          <w:p>
            <w:pPr>
              <w:snapToGrid w:val="0"/>
              <w:ind w:firstLine="480" w:firstLineChars="200"/>
              <w:rPr>
                <w:rFonts w:eastAsiaTheme="minorEastAsia" w:cstheme="minorEastAsia"/>
                <w:sz w:val="24"/>
              </w:rPr>
            </w:pPr>
            <w:r>
              <w:rPr>
                <w:rFonts w:hint="eastAsia" w:eastAsiaTheme="minorEastAsia" w:cstheme="minorEastAsia"/>
                <w:sz w:val="24"/>
              </w:rPr>
              <w:t>3.2实施步骤</w:t>
            </w:r>
          </w:p>
          <w:p>
            <w:pPr>
              <w:adjustRightInd w:val="0"/>
              <w:snapToGrid w:val="0"/>
              <w:ind w:firstLine="480" w:firstLineChars="200"/>
              <w:rPr>
                <w:rFonts w:cs="等线" w:eastAsiaTheme="minorEastAsia"/>
                <w:sz w:val="24"/>
              </w:rPr>
            </w:pPr>
            <w:r>
              <w:rPr>
                <w:rFonts w:cs="等线" w:eastAsiaTheme="minorEastAsia"/>
                <w:sz w:val="24"/>
              </w:rPr>
              <w:t>3.2.1</w:t>
            </w:r>
            <w:r>
              <w:rPr>
                <w:rFonts w:hint="eastAsia" w:cs="等线" w:eastAsiaTheme="minorEastAsia"/>
                <w:sz w:val="24"/>
              </w:rPr>
              <w:t>熟悉</w:t>
            </w:r>
            <w:r>
              <w:rPr>
                <w:rFonts w:eastAsiaTheme="minorEastAsia"/>
                <w:sz w:val="24"/>
              </w:rPr>
              <w:t>OLED</w:t>
            </w:r>
            <w:r>
              <w:rPr>
                <w:rFonts w:hint="eastAsia" w:cs="等线" w:eastAsiaTheme="minorEastAsia"/>
                <w:sz w:val="24"/>
              </w:rPr>
              <w:t>的基本工作原理，对蓝光</w:t>
            </w:r>
            <w:r>
              <w:rPr>
                <w:rFonts w:eastAsiaTheme="minorEastAsia"/>
                <w:sz w:val="24"/>
              </w:rPr>
              <w:t>OLED</w:t>
            </w:r>
            <w:r>
              <w:rPr>
                <w:rFonts w:hint="eastAsia" w:cs="等线" w:eastAsiaTheme="minorEastAsia"/>
                <w:sz w:val="24"/>
              </w:rPr>
              <w:t>有初步的了解；</w:t>
            </w:r>
          </w:p>
          <w:p>
            <w:pPr>
              <w:adjustRightInd w:val="0"/>
              <w:snapToGrid w:val="0"/>
              <w:ind w:firstLine="480" w:firstLineChars="200"/>
              <w:rPr>
                <w:rFonts w:cs="等线" w:eastAsiaTheme="minorEastAsia"/>
                <w:sz w:val="24"/>
              </w:rPr>
            </w:pPr>
            <w:r>
              <w:rPr>
                <w:rFonts w:cs="等线" w:eastAsiaTheme="minorEastAsia"/>
                <w:sz w:val="24"/>
              </w:rPr>
              <w:t>3.2.2</w:t>
            </w:r>
            <w:r>
              <w:rPr>
                <w:rFonts w:hint="eastAsia" w:cs="等线" w:eastAsiaTheme="minorEastAsia"/>
                <w:sz w:val="24"/>
              </w:rPr>
              <w:t>初步掌握顶发射和底发射的区别，并对主体材料在</w:t>
            </w:r>
            <w:r>
              <w:rPr>
                <w:rFonts w:eastAsiaTheme="minorEastAsia"/>
                <w:sz w:val="24"/>
              </w:rPr>
              <w:t>OLED</w:t>
            </w:r>
            <w:r>
              <w:rPr>
                <w:rFonts w:hint="eastAsia" w:cs="等线" w:eastAsiaTheme="minorEastAsia"/>
                <w:sz w:val="24"/>
              </w:rPr>
              <w:t>中的作用进行了解；</w:t>
            </w:r>
          </w:p>
          <w:p>
            <w:pPr>
              <w:adjustRightInd w:val="0"/>
              <w:snapToGrid w:val="0"/>
              <w:ind w:firstLine="480" w:firstLineChars="200"/>
              <w:rPr>
                <w:rFonts w:cs="等线" w:eastAsiaTheme="minorEastAsia"/>
                <w:sz w:val="24"/>
              </w:rPr>
            </w:pPr>
            <w:r>
              <w:rPr>
                <w:rFonts w:cs="等线" w:eastAsiaTheme="minorEastAsia"/>
                <w:sz w:val="24"/>
              </w:rPr>
              <w:t>3.2.3</w:t>
            </w:r>
            <w:r>
              <w:rPr>
                <w:rFonts w:hint="eastAsia" w:cs="等线" w:eastAsiaTheme="minorEastAsia"/>
                <w:sz w:val="24"/>
              </w:rPr>
              <w:t>与老师交流了解大概过程和重要的实验部分；</w:t>
            </w:r>
          </w:p>
          <w:p>
            <w:pPr>
              <w:adjustRightInd w:val="0"/>
              <w:snapToGrid w:val="0"/>
              <w:ind w:firstLine="480" w:firstLineChars="200"/>
              <w:rPr>
                <w:rFonts w:cs="等线" w:eastAsiaTheme="minorEastAsia"/>
                <w:sz w:val="24"/>
              </w:rPr>
            </w:pPr>
            <w:r>
              <w:rPr>
                <w:rFonts w:cs="等线" w:eastAsiaTheme="minorEastAsia"/>
                <w:sz w:val="24"/>
              </w:rPr>
              <w:t>3.2.4</w:t>
            </w:r>
            <w:r>
              <w:rPr>
                <w:rFonts w:hint="eastAsia" w:cs="等线" w:eastAsiaTheme="minorEastAsia"/>
                <w:sz w:val="24"/>
              </w:rPr>
              <w:t>对实验涉及到的实验器材进行操作并掌握，对实验数据处理进行了解；</w:t>
            </w:r>
          </w:p>
          <w:p>
            <w:pPr>
              <w:adjustRightInd w:val="0"/>
              <w:snapToGrid w:val="0"/>
              <w:ind w:firstLine="480" w:firstLineChars="200"/>
              <w:rPr>
                <w:rFonts w:cs="等线" w:eastAsiaTheme="minorEastAsia"/>
                <w:sz w:val="24"/>
              </w:rPr>
            </w:pPr>
            <w:r>
              <w:rPr>
                <w:rFonts w:cs="等线" w:eastAsiaTheme="minorEastAsia"/>
                <w:sz w:val="24"/>
              </w:rPr>
              <w:t>3.2.5</w:t>
            </w:r>
            <w:r>
              <w:rPr>
                <w:rFonts w:hint="eastAsia" w:cs="等线" w:eastAsiaTheme="minorEastAsia"/>
                <w:sz w:val="24"/>
              </w:rPr>
              <w:t>设计制作实验步骤和变量，对主体材料进行处理；</w:t>
            </w:r>
          </w:p>
          <w:p>
            <w:pPr>
              <w:adjustRightInd w:val="0"/>
              <w:snapToGrid w:val="0"/>
              <w:ind w:firstLine="480" w:firstLineChars="200"/>
              <w:rPr>
                <w:rFonts w:cs="等线" w:eastAsiaTheme="minorEastAsia"/>
                <w:sz w:val="24"/>
              </w:rPr>
            </w:pPr>
            <w:r>
              <w:rPr>
                <w:rFonts w:cs="等线" w:eastAsiaTheme="minorEastAsia"/>
                <w:sz w:val="24"/>
              </w:rPr>
              <w:t>3.2.6</w:t>
            </w:r>
            <w:r>
              <w:rPr>
                <w:rFonts w:hint="eastAsia" w:cs="等线" w:eastAsiaTheme="minorEastAsia"/>
                <w:sz w:val="24"/>
              </w:rPr>
              <w:t>使用软件对数据进行处理，对结果进行分析，并比对现有文献进行总结；</w:t>
            </w:r>
          </w:p>
          <w:p>
            <w:pPr>
              <w:snapToGrid w:val="0"/>
              <w:ind w:firstLine="480" w:firstLineChars="200"/>
              <w:rPr>
                <w:rFonts w:cs="等线" w:eastAsiaTheme="minorEastAsia"/>
                <w:sz w:val="24"/>
              </w:rPr>
            </w:pPr>
            <w:r>
              <w:rPr>
                <w:rFonts w:cs="等线" w:eastAsiaTheme="minorEastAsia"/>
                <w:sz w:val="24"/>
              </w:rPr>
              <w:t>3.2.7</w:t>
            </w:r>
            <w:r>
              <w:rPr>
                <w:rFonts w:hint="eastAsia" w:cs="等线" w:eastAsiaTheme="minorEastAsia"/>
                <w:sz w:val="24"/>
              </w:rPr>
              <w:t>对器件进行优化，获得更好的实验结果。</w:t>
            </w:r>
          </w:p>
          <w:p>
            <w:pPr>
              <w:snapToGrid w:val="0"/>
              <w:ind w:firstLine="480" w:firstLineChars="200"/>
              <w:rPr>
                <w:rFonts w:eastAsiaTheme="minorEastAsia" w:cstheme="minorEastAsia"/>
                <w:sz w:val="24"/>
              </w:rPr>
            </w:pPr>
          </w:p>
          <w:p>
            <w:pPr>
              <w:snapToGrid w:val="0"/>
              <w:ind w:firstLine="480" w:firstLineChars="200"/>
              <w:rPr>
                <w:rFonts w:eastAsiaTheme="minorEastAsia" w:cstheme="minorEastAsia"/>
                <w:sz w:val="24"/>
              </w:rPr>
            </w:pPr>
            <w:r>
              <w:rPr>
                <w:rFonts w:hint="eastAsia" w:eastAsiaTheme="minorEastAsia" w:cstheme="minorEastAsia"/>
                <w:sz w:val="24"/>
              </w:rPr>
              <w:t>3.3拟解决的主要问题及措施</w:t>
            </w:r>
          </w:p>
          <w:p>
            <w:pPr>
              <w:adjustRightInd w:val="0"/>
              <w:snapToGrid w:val="0"/>
              <w:ind w:firstLine="480" w:firstLineChars="200"/>
              <w:rPr>
                <w:rFonts w:cs="等线" w:eastAsiaTheme="minorEastAsia"/>
                <w:sz w:val="24"/>
              </w:rPr>
            </w:pPr>
            <w:r>
              <w:rPr>
                <w:rFonts w:cs="等线" w:eastAsiaTheme="minorEastAsia"/>
                <w:sz w:val="24"/>
              </w:rPr>
              <w:t>3.3.1</w:t>
            </w:r>
            <w:r>
              <w:rPr>
                <w:rFonts w:hint="eastAsia" w:cs="等线" w:eastAsiaTheme="minorEastAsia"/>
                <w:sz w:val="24"/>
              </w:rPr>
              <w:t>对于双发光层结构和单发光层结构进行辨析，考虑其优劣，针对不同的结构进行实验操作；</w:t>
            </w:r>
          </w:p>
          <w:p>
            <w:pPr>
              <w:adjustRightInd w:val="0"/>
              <w:snapToGrid w:val="0"/>
              <w:ind w:firstLine="480" w:firstLineChars="200"/>
              <w:rPr>
                <w:rFonts w:cs="等线" w:eastAsiaTheme="minorEastAsia"/>
                <w:sz w:val="24"/>
              </w:rPr>
            </w:pPr>
            <w:r>
              <w:rPr>
                <w:rFonts w:cs="等线" w:eastAsiaTheme="minorEastAsia"/>
                <w:sz w:val="24"/>
              </w:rPr>
              <w:t>3.3.2</w:t>
            </w:r>
            <w:r>
              <w:rPr>
                <w:rFonts w:hint="eastAsia" w:cs="等线" w:eastAsiaTheme="minorEastAsia"/>
                <w:sz w:val="24"/>
              </w:rPr>
              <w:t>依靠实验结果进行分析，并对结果提出想法，进行改进，提升顶发射蓝光</w:t>
            </w:r>
            <w:r>
              <w:rPr>
                <w:rFonts w:eastAsiaTheme="minorEastAsia"/>
                <w:sz w:val="24"/>
              </w:rPr>
              <w:t>OLED</w:t>
            </w:r>
            <w:r>
              <w:rPr>
                <w:rFonts w:hint="eastAsia" w:cs="等线" w:eastAsiaTheme="minorEastAsia"/>
                <w:sz w:val="24"/>
              </w:rPr>
              <w:t>的光电性能。</w:t>
            </w:r>
          </w:p>
          <w:p>
            <w:pPr>
              <w:snapToGrid w:val="0"/>
              <w:spacing w:before="100" w:beforeAutospacing="1" w:after="100" w:afterAutospacing="1" w:line="300" w:lineRule="auto"/>
              <w:ind w:firstLine="480" w:firstLineChars="200"/>
              <w:rPr>
                <w:rFonts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eastAsiaTheme="minorEastAsia" w:cstheme="minorEastAsia"/>
                <w:sz w:val="24"/>
              </w:rPr>
            </w:pPr>
            <w:r>
              <w:rPr>
                <w:rFonts w:hint="eastAsia" w:eastAsiaTheme="minorEastAsia" w:cstheme="minorEastAsia"/>
                <w:sz w:val="24"/>
              </w:rPr>
              <w:t>四、进度计划（按月编制）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7" w:hRule="atLeast"/>
        </w:trPr>
        <w:tc>
          <w:tcPr>
            <w:tcW w:w="8955" w:type="dxa"/>
            <w:gridSpan w:val="4"/>
            <w:tcBorders>
              <w:bottom w:val="single" w:color="auto" w:sz="4" w:space="0"/>
            </w:tcBorders>
          </w:tcPr>
          <w:tbl>
            <w:tblPr>
              <w:tblStyle w:val="11"/>
              <w:tblW w:w="8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3591"/>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ightChars="-51"/>
                    <w:jc w:val="center"/>
                    <w:rPr>
                      <w:rFonts w:eastAsiaTheme="minorEastAsia" w:cstheme="minorEastAsia"/>
                      <w:sz w:val="24"/>
                    </w:rPr>
                  </w:pPr>
                  <w:r>
                    <w:rPr>
                      <w:rFonts w:hint="eastAsia" w:eastAsiaTheme="minorEastAsia" w:cstheme="minorEastAsia"/>
                      <w:sz w:val="24"/>
                    </w:rPr>
                    <w:t>时间</w:t>
                  </w:r>
                </w:p>
              </w:tc>
              <w:tc>
                <w:tcPr>
                  <w:tcW w:w="3591" w:type="dxa"/>
                </w:tcPr>
                <w:p>
                  <w:pPr>
                    <w:ind w:right="-107" w:rightChars="-51"/>
                    <w:jc w:val="center"/>
                    <w:rPr>
                      <w:rFonts w:eastAsiaTheme="minorEastAsia" w:cstheme="minorEastAsia"/>
                      <w:sz w:val="24"/>
                    </w:rPr>
                  </w:pPr>
                  <w:r>
                    <w:rPr>
                      <w:rFonts w:hint="eastAsia" w:eastAsiaTheme="minorEastAsia" w:cstheme="minorEastAsia"/>
                      <w:sz w:val="24"/>
                    </w:rPr>
                    <w:t>主要工作</w:t>
                  </w:r>
                </w:p>
              </w:tc>
              <w:tc>
                <w:tcPr>
                  <w:tcW w:w="2910" w:type="dxa"/>
                </w:tcPr>
                <w:p>
                  <w:pPr>
                    <w:ind w:right="-107" w:rightChars="-51"/>
                    <w:jc w:val="center"/>
                    <w:rPr>
                      <w:rFonts w:eastAsiaTheme="minorEastAsia" w:cstheme="minorEastAsia"/>
                      <w:sz w:val="24"/>
                    </w:rPr>
                  </w:pPr>
                  <w:r>
                    <w:rPr>
                      <w:rFonts w:hint="eastAsia" w:eastAsiaTheme="minorEastAsia" w:cstheme="minorEastAsia"/>
                      <w:sz w:val="24"/>
                    </w:rPr>
                    <w:t>预期阶段成果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228" w:type="dxa"/>
                </w:tcPr>
                <w:p>
                  <w:pPr>
                    <w:ind w:right="-107" w:rightChars="-51"/>
                    <w:rPr>
                      <w:rFonts w:cs="等线" w:eastAsiaTheme="minorEastAsia"/>
                      <w:sz w:val="24"/>
                    </w:rPr>
                  </w:pPr>
                  <w:bookmarkStart w:id="3" w:name="ktbg_jfsj1"/>
                  <w:bookmarkEnd w:id="3"/>
                  <w:r>
                    <w:rPr>
                      <w:rFonts w:eastAsiaTheme="minorEastAsia"/>
                      <w:sz w:val="24"/>
                    </w:rPr>
                    <w:t>2021</w:t>
                  </w:r>
                  <w:r>
                    <w:rPr>
                      <w:rFonts w:hint="eastAsia" w:cs="等线" w:eastAsiaTheme="minorEastAsia"/>
                      <w:sz w:val="24"/>
                    </w:rPr>
                    <w:t>年</w:t>
                  </w:r>
                  <w:r>
                    <w:rPr>
                      <w:rFonts w:eastAsiaTheme="minorEastAsia"/>
                      <w:sz w:val="24"/>
                    </w:rPr>
                    <w:t>1</w:t>
                  </w:r>
                  <w:r>
                    <w:rPr>
                      <w:rFonts w:hint="eastAsia" w:cs="等线" w:eastAsiaTheme="minorEastAsia"/>
                      <w:sz w:val="24"/>
                    </w:rPr>
                    <w:t>月</w:t>
                  </w:r>
                  <w:r>
                    <w:rPr>
                      <w:rFonts w:cs="等线" w:eastAsiaTheme="minorEastAsia"/>
                      <w:sz w:val="24"/>
                    </w:rPr>
                    <w:t>-</w:t>
                  </w:r>
                  <w:r>
                    <w:rPr>
                      <w:rFonts w:eastAsiaTheme="minorEastAsia"/>
                      <w:sz w:val="24"/>
                    </w:rPr>
                    <w:t>2</w:t>
                  </w:r>
                  <w:r>
                    <w:rPr>
                      <w:rFonts w:hint="eastAsia" w:cs="等线" w:eastAsiaTheme="minorEastAsia"/>
                      <w:sz w:val="24"/>
                    </w:rPr>
                    <w:t>月</w:t>
                  </w:r>
                </w:p>
              </w:tc>
              <w:tc>
                <w:tcPr>
                  <w:tcW w:w="3591" w:type="dxa"/>
                </w:tcPr>
                <w:p>
                  <w:pPr>
                    <w:ind w:right="-107" w:rightChars="-51"/>
                    <w:rPr>
                      <w:rFonts w:cs="等线" w:eastAsiaTheme="minorEastAsia"/>
                      <w:sz w:val="24"/>
                    </w:rPr>
                  </w:pPr>
                  <w:bookmarkStart w:id="4" w:name="ktbg_zygz1"/>
                  <w:bookmarkEnd w:id="4"/>
                  <w:r>
                    <w:rPr>
                      <w:rFonts w:hint="eastAsia" w:cs="等线" w:eastAsiaTheme="minorEastAsia"/>
                      <w:sz w:val="24"/>
                    </w:rPr>
                    <w:t>确定选题，选定老师，收集材料</w:t>
                  </w:r>
                </w:p>
              </w:tc>
              <w:tc>
                <w:tcPr>
                  <w:tcW w:w="2910" w:type="dxa"/>
                </w:tcPr>
                <w:p>
                  <w:pPr>
                    <w:ind w:right="-107" w:rightChars="-51"/>
                    <w:rPr>
                      <w:rFonts w:cs="等线" w:eastAsiaTheme="minorEastAsia"/>
                      <w:sz w:val="24"/>
                    </w:rPr>
                  </w:pPr>
                  <w:bookmarkStart w:id="5" w:name="ktbg_jdcg1"/>
                  <w:bookmarkEnd w:id="5"/>
                  <w:r>
                    <w:rPr>
                      <w:rFonts w:hint="eastAsia" w:cs="等线" w:eastAsiaTheme="minorEastAsia"/>
                      <w:sz w:val="24"/>
                    </w:rPr>
                    <w:t>联系老师，了解选题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228" w:type="dxa"/>
                </w:tcPr>
                <w:p>
                  <w:pPr>
                    <w:ind w:right="-107" w:rightChars="-51"/>
                    <w:rPr>
                      <w:rFonts w:cs="等线" w:eastAsiaTheme="minorEastAsia"/>
                      <w:sz w:val="24"/>
                    </w:rPr>
                  </w:pPr>
                  <w:bookmarkStart w:id="6" w:name="ktbg_jfsj2"/>
                  <w:bookmarkEnd w:id="6"/>
                  <w:r>
                    <w:rPr>
                      <w:rFonts w:eastAsiaTheme="minorEastAsia"/>
                      <w:sz w:val="24"/>
                    </w:rPr>
                    <w:t>2021</w:t>
                  </w:r>
                  <w:r>
                    <w:rPr>
                      <w:rFonts w:hint="eastAsia" w:cs="等线" w:eastAsiaTheme="minorEastAsia"/>
                      <w:sz w:val="24"/>
                    </w:rPr>
                    <w:t>年</w:t>
                  </w:r>
                  <w:r>
                    <w:rPr>
                      <w:rFonts w:eastAsiaTheme="minorEastAsia"/>
                      <w:sz w:val="24"/>
                    </w:rPr>
                    <w:t>2</w:t>
                  </w:r>
                  <w:r>
                    <w:rPr>
                      <w:rFonts w:hint="eastAsia" w:cs="等线" w:eastAsiaTheme="minorEastAsia"/>
                      <w:sz w:val="24"/>
                    </w:rPr>
                    <w:t>月</w:t>
                  </w:r>
                  <w:r>
                    <w:rPr>
                      <w:rFonts w:cs="等线" w:eastAsiaTheme="minorEastAsia"/>
                      <w:sz w:val="24"/>
                    </w:rPr>
                    <w:t>-</w:t>
                  </w:r>
                  <w:r>
                    <w:rPr>
                      <w:rFonts w:eastAsiaTheme="minorEastAsia"/>
                      <w:sz w:val="24"/>
                    </w:rPr>
                    <w:t>3</w:t>
                  </w:r>
                  <w:r>
                    <w:rPr>
                      <w:rFonts w:hint="eastAsia" w:cs="等线" w:eastAsiaTheme="minorEastAsia"/>
                      <w:sz w:val="24"/>
                    </w:rPr>
                    <w:t>月</w:t>
                  </w:r>
                </w:p>
              </w:tc>
              <w:tc>
                <w:tcPr>
                  <w:tcW w:w="3591" w:type="dxa"/>
                </w:tcPr>
                <w:p>
                  <w:pPr>
                    <w:ind w:right="-107" w:rightChars="-51"/>
                    <w:rPr>
                      <w:rFonts w:cs="等线" w:eastAsiaTheme="minorEastAsia"/>
                      <w:sz w:val="24"/>
                    </w:rPr>
                  </w:pPr>
                  <w:bookmarkStart w:id="7" w:name="ktbg_zygz2"/>
                  <w:bookmarkEnd w:id="7"/>
                  <w:r>
                    <w:rPr>
                      <w:rFonts w:hint="eastAsia" w:cs="等线" w:eastAsiaTheme="minorEastAsia"/>
                      <w:sz w:val="24"/>
                    </w:rPr>
                    <w:t>撰写开题报告，完成开题</w:t>
                  </w:r>
                </w:p>
              </w:tc>
              <w:tc>
                <w:tcPr>
                  <w:tcW w:w="2910" w:type="dxa"/>
                </w:tcPr>
                <w:p>
                  <w:pPr>
                    <w:ind w:right="-107" w:rightChars="-51"/>
                    <w:rPr>
                      <w:rFonts w:cs="等线" w:eastAsiaTheme="minorEastAsia"/>
                      <w:sz w:val="24"/>
                    </w:rPr>
                  </w:pPr>
                  <w:bookmarkStart w:id="8" w:name="ktbg_jdcg2"/>
                  <w:bookmarkEnd w:id="8"/>
                  <w:r>
                    <w:rPr>
                      <w:rFonts w:hint="eastAsia" w:cs="等线" w:eastAsiaTheme="minorEastAsia"/>
                      <w:sz w:val="24"/>
                    </w:rPr>
                    <w:t>完成、审核、提交报告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ightChars="-51"/>
                    <w:rPr>
                      <w:rFonts w:cs="等线" w:eastAsiaTheme="minorEastAsia"/>
                      <w:sz w:val="24"/>
                    </w:rPr>
                  </w:pPr>
                  <w:bookmarkStart w:id="9" w:name="ktbg_jfsj3"/>
                  <w:bookmarkEnd w:id="9"/>
                  <w:r>
                    <w:rPr>
                      <w:rFonts w:eastAsiaTheme="minorEastAsia"/>
                      <w:sz w:val="24"/>
                    </w:rPr>
                    <w:t>2021</w:t>
                  </w:r>
                  <w:r>
                    <w:rPr>
                      <w:rFonts w:hint="eastAsia" w:cs="等线" w:eastAsiaTheme="minorEastAsia"/>
                      <w:sz w:val="24"/>
                    </w:rPr>
                    <w:t>年</w:t>
                  </w:r>
                  <w:r>
                    <w:rPr>
                      <w:rFonts w:eastAsiaTheme="minorEastAsia"/>
                      <w:sz w:val="24"/>
                    </w:rPr>
                    <w:t>3</w:t>
                  </w:r>
                  <w:r>
                    <w:rPr>
                      <w:rFonts w:hint="eastAsia" w:cs="等线" w:eastAsiaTheme="minorEastAsia"/>
                      <w:sz w:val="24"/>
                    </w:rPr>
                    <w:t>月</w:t>
                  </w:r>
                  <w:r>
                    <w:rPr>
                      <w:rFonts w:cs="等线" w:eastAsiaTheme="minorEastAsia"/>
                      <w:sz w:val="24"/>
                    </w:rPr>
                    <w:t>-</w:t>
                  </w:r>
                  <w:r>
                    <w:rPr>
                      <w:rFonts w:eastAsiaTheme="minorEastAsia"/>
                      <w:sz w:val="24"/>
                    </w:rPr>
                    <w:t>4</w:t>
                  </w:r>
                  <w:r>
                    <w:rPr>
                      <w:rFonts w:hint="eastAsia" w:cs="等线" w:eastAsiaTheme="minorEastAsia"/>
                      <w:sz w:val="24"/>
                    </w:rPr>
                    <w:t>月</w:t>
                  </w:r>
                </w:p>
              </w:tc>
              <w:tc>
                <w:tcPr>
                  <w:tcW w:w="3591" w:type="dxa"/>
                </w:tcPr>
                <w:p>
                  <w:pPr>
                    <w:ind w:right="-107" w:rightChars="-51"/>
                    <w:rPr>
                      <w:rFonts w:cs="等线" w:eastAsiaTheme="minorEastAsia"/>
                      <w:sz w:val="24"/>
                    </w:rPr>
                  </w:pPr>
                  <w:bookmarkStart w:id="10" w:name="ktbg_zygz3"/>
                  <w:bookmarkEnd w:id="10"/>
                  <w:r>
                    <w:rPr>
                      <w:rFonts w:hint="eastAsia" w:cs="等线" w:eastAsiaTheme="minorEastAsia"/>
                      <w:sz w:val="24"/>
                    </w:rPr>
                    <w:t>收集资料、完成实验设计和操作器材</w:t>
                  </w:r>
                </w:p>
              </w:tc>
              <w:tc>
                <w:tcPr>
                  <w:tcW w:w="2910" w:type="dxa"/>
                </w:tcPr>
                <w:p>
                  <w:pPr>
                    <w:ind w:right="-107" w:rightChars="-51"/>
                    <w:rPr>
                      <w:rFonts w:cs="等线" w:eastAsiaTheme="minorEastAsia"/>
                      <w:sz w:val="24"/>
                    </w:rPr>
                  </w:pPr>
                  <w:bookmarkStart w:id="11" w:name="ktbg_jdcg3"/>
                  <w:bookmarkEnd w:id="11"/>
                  <w:r>
                    <w:rPr>
                      <w:rFonts w:hint="eastAsia" w:cs="等线" w:eastAsiaTheme="minorEastAsia"/>
                      <w:sz w:val="24"/>
                    </w:rPr>
                    <w:t>初步掌握实验步骤和方法，准备实验材料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ightChars="-51"/>
                    <w:rPr>
                      <w:rFonts w:cs="等线" w:eastAsiaTheme="minorEastAsia"/>
                      <w:sz w:val="24"/>
                    </w:rPr>
                  </w:pPr>
                  <w:bookmarkStart w:id="12" w:name="ktbg_jfsj4"/>
                  <w:bookmarkEnd w:id="12"/>
                  <w:r>
                    <w:rPr>
                      <w:rFonts w:eastAsiaTheme="minorEastAsia"/>
                      <w:sz w:val="24"/>
                    </w:rPr>
                    <w:t>2021</w:t>
                  </w:r>
                  <w:r>
                    <w:rPr>
                      <w:rFonts w:hint="eastAsia" w:cs="等线" w:eastAsiaTheme="minorEastAsia"/>
                      <w:sz w:val="24"/>
                    </w:rPr>
                    <w:t>年</w:t>
                  </w:r>
                  <w:r>
                    <w:rPr>
                      <w:rFonts w:eastAsiaTheme="minorEastAsia"/>
                      <w:sz w:val="24"/>
                    </w:rPr>
                    <w:t>4</w:t>
                  </w:r>
                  <w:r>
                    <w:rPr>
                      <w:rFonts w:hint="eastAsia" w:cs="等线" w:eastAsiaTheme="minorEastAsia"/>
                      <w:sz w:val="24"/>
                    </w:rPr>
                    <w:t>月</w:t>
                  </w:r>
                  <w:r>
                    <w:rPr>
                      <w:rFonts w:cs="等线" w:eastAsiaTheme="minorEastAsia"/>
                      <w:sz w:val="24"/>
                    </w:rPr>
                    <w:t>-</w:t>
                  </w:r>
                  <w:r>
                    <w:rPr>
                      <w:rFonts w:eastAsiaTheme="minorEastAsia"/>
                      <w:sz w:val="24"/>
                    </w:rPr>
                    <w:t>5</w:t>
                  </w:r>
                  <w:r>
                    <w:rPr>
                      <w:rFonts w:hint="eastAsia" w:cs="等线" w:eastAsiaTheme="minorEastAsia"/>
                      <w:sz w:val="24"/>
                    </w:rPr>
                    <w:t>月</w:t>
                  </w:r>
                </w:p>
              </w:tc>
              <w:tc>
                <w:tcPr>
                  <w:tcW w:w="3591" w:type="dxa"/>
                </w:tcPr>
                <w:p>
                  <w:pPr>
                    <w:ind w:right="-107" w:rightChars="-51"/>
                    <w:rPr>
                      <w:rFonts w:cs="等线" w:eastAsiaTheme="minorEastAsia"/>
                      <w:sz w:val="24"/>
                    </w:rPr>
                  </w:pPr>
                  <w:bookmarkStart w:id="13" w:name="ktbg_zygz4"/>
                  <w:bookmarkEnd w:id="13"/>
                  <w:r>
                    <w:rPr>
                      <w:rFonts w:hint="eastAsia" w:cs="等线" w:eastAsiaTheme="minorEastAsia"/>
                      <w:sz w:val="24"/>
                    </w:rPr>
                    <w:t>进行实验操作实验和中期检测，论文初稿定型</w:t>
                  </w:r>
                </w:p>
              </w:tc>
              <w:tc>
                <w:tcPr>
                  <w:tcW w:w="2910" w:type="dxa"/>
                </w:tcPr>
                <w:p>
                  <w:pPr>
                    <w:ind w:right="-107" w:rightChars="-51"/>
                    <w:rPr>
                      <w:rFonts w:cs="等线" w:eastAsiaTheme="minorEastAsia"/>
                      <w:sz w:val="24"/>
                    </w:rPr>
                  </w:pPr>
                  <w:bookmarkStart w:id="14" w:name="ktbg_jdcg4"/>
                  <w:bookmarkEnd w:id="14"/>
                  <w:r>
                    <w:rPr>
                      <w:rFonts w:hint="eastAsia" w:cs="等线" w:eastAsiaTheme="minorEastAsia"/>
                      <w:sz w:val="24"/>
                    </w:rPr>
                    <w:t>实验处理和数据分析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tcPr>
                <w:p>
                  <w:pPr>
                    <w:ind w:right="-107" w:rightChars="-51"/>
                    <w:rPr>
                      <w:rFonts w:cs="等线" w:eastAsiaTheme="minorEastAsia"/>
                      <w:sz w:val="24"/>
                    </w:rPr>
                  </w:pPr>
                  <w:bookmarkStart w:id="15" w:name="ktbg_jfsj5"/>
                  <w:bookmarkEnd w:id="15"/>
                  <w:r>
                    <w:rPr>
                      <w:rFonts w:eastAsiaTheme="minorEastAsia"/>
                      <w:sz w:val="24"/>
                    </w:rPr>
                    <w:t>2021</w:t>
                  </w:r>
                  <w:r>
                    <w:rPr>
                      <w:rFonts w:hint="eastAsia" w:cs="等线" w:eastAsiaTheme="minorEastAsia"/>
                      <w:sz w:val="24"/>
                    </w:rPr>
                    <w:t>年</w:t>
                  </w:r>
                  <w:r>
                    <w:rPr>
                      <w:rFonts w:eastAsiaTheme="minorEastAsia"/>
                      <w:sz w:val="24"/>
                    </w:rPr>
                    <w:t>5</w:t>
                  </w:r>
                  <w:r>
                    <w:rPr>
                      <w:rFonts w:hint="eastAsia" w:cs="等线" w:eastAsiaTheme="minorEastAsia"/>
                      <w:sz w:val="24"/>
                    </w:rPr>
                    <w:t>月</w:t>
                  </w:r>
                  <w:r>
                    <w:rPr>
                      <w:rFonts w:cs="等线" w:eastAsiaTheme="minorEastAsia"/>
                      <w:sz w:val="24"/>
                    </w:rPr>
                    <w:t>-</w:t>
                  </w:r>
                  <w:r>
                    <w:rPr>
                      <w:rFonts w:eastAsia="黑体"/>
                      <w:sz w:val="24"/>
                    </w:rPr>
                    <w:t>6</w:t>
                  </w:r>
                  <w:r>
                    <w:rPr>
                      <w:rFonts w:hint="eastAsia" w:cs="等线" w:eastAsiaTheme="minorEastAsia"/>
                      <w:sz w:val="24"/>
                    </w:rPr>
                    <w:t>月</w:t>
                  </w:r>
                </w:p>
              </w:tc>
              <w:tc>
                <w:tcPr>
                  <w:tcW w:w="3591" w:type="dxa"/>
                </w:tcPr>
                <w:p>
                  <w:pPr>
                    <w:ind w:right="-107" w:rightChars="-51"/>
                    <w:rPr>
                      <w:rFonts w:cs="等线" w:eastAsiaTheme="minorEastAsia"/>
                      <w:sz w:val="24"/>
                    </w:rPr>
                  </w:pPr>
                  <w:bookmarkStart w:id="16" w:name="ktbg_zygz5"/>
                  <w:bookmarkEnd w:id="16"/>
                  <w:r>
                    <w:rPr>
                      <w:rFonts w:hint="eastAsia" w:cs="等线" w:eastAsiaTheme="minorEastAsia"/>
                      <w:sz w:val="24"/>
                    </w:rPr>
                    <w:t>修订论文，定稿，打印，审批，准备答辩</w:t>
                  </w:r>
                </w:p>
              </w:tc>
              <w:tc>
                <w:tcPr>
                  <w:tcW w:w="2910" w:type="dxa"/>
                </w:tcPr>
                <w:p>
                  <w:pPr>
                    <w:ind w:right="-107" w:rightChars="-51"/>
                    <w:rPr>
                      <w:rFonts w:cs="等线" w:eastAsiaTheme="minorEastAsia"/>
                      <w:sz w:val="24"/>
                    </w:rPr>
                  </w:pPr>
                  <w:bookmarkStart w:id="17" w:name="ktbg_jdcg5"/>
                  <w:bookmarkEnd w:id="17"/>
                  <w:r>
                    <w:rPr>
                      <w:rFonts w:hint="eastAsia" w:cs="等线" w:eastAsiaTheme="minorEastAsia"/>
                      <w:sz w:val="24"/>
                    </w:rPr>
                    <w:t>完成论文，准备答辩</w:t>
                  </w:r>
                </w:p>
              </w:tc>
            </w:tr>
          </w:tbl>
          <w:p>
            <w:pPr>
              <w:spacing w:before="100" w:beforeAutospacing="1" w:after="100" w:afterAutospacing="1"/>
              <w:ind w:firstLine="480" w:firstLineChars="200"/>
              <w:rPr>
                <w:rFonts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eastAsiaTheme="minorEastAsia" w:cstheme="minorEastAsia"/>
                <w:sz w:val="24"/>
              </w:rPr>
            </w:pPr>
            <w:r>
              <w:rPr>
                <w:rFonts w:hint="eastAsia" w:eastAsiaTheme="minorEastAsia" w:cstheme="minorEastAsia"/>
                <w:sz w:val="24"/>
              </w:rPr>
              <w:t>五、指导教师意见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2" w:hRule="atLeast"/>
        </w:trPr>
        <w:tc>
          <w:tcPr>
            <w:tcW w:w="8955" w:type="dxa"/>
            <w:gridSpan w:val="4"/>
          </w:tcPr>
          <w:p>
            <w:pPr>
              <w:spacing w:line="360" w:lineRule="auto"/>
              <w:rPr>
                <w:rFonts w:eastAsiaTheme="minorEastAsia" w:cstheme="minorEastAsia"/>
                <w:sz w:val="24"/>
              </w:rPr>
            </w:pPr>
          </w:p>
          <w:p>
            <w:pPr>
              <w:spacing w:line="360" w:lineRule="auto"/>
              <w:rPr>
                <w:rFonts w:eastAsiaTheme="minorEastAsia" w:cstheme="minorEastAsia"/>
                <w:sz w:val="24"/>
              </w:rPr>
            </w:pPr>
            <w:r>
              <w:rPr>
                <w:rFonts w:hint="eastAsia" w:eastAsiaTheme="minorEastAsia" w:cstheme="minorEastAsia"/>
                <w:sz w:val="24"/>
              </w:rPr>
              <w:t xml:space="preserve">    □同意开题</w:t>
            </w:r>
          </w:p>
          <w:p>
            <w:pPr>
              <w:spacing w:line="360" w:lineRule="auto"/>
              <w:ind w:firstLine="480"/>
              <w:rPr>
                <w:rFonts w:eastAsiaTheme="minorEastAsia" w:cstheme="minorEastAsia"/>
                <w:sz w:val="24"/>
              </w:rPr>
            </w:pPr>
            <w:r>
              <w:rPr>
                <w:rFonts w:hint="eastAsia" w:eastAsiaTheme="minorEastAsia" w:cstheme="minorEastAsia"/>
                <w:sz w:val="24"/>
              </w:rPr>
              <w:t>□不同意开题</w:t>
            </w:r>
          </w:p>
          <w:p>
            <w:pPr>
              <w:spacing w:line="360" w:lineRule="auto"/>
              <w:ind w:firstLine="480"/>
              <w:rPr>
                <w:rFonts w:eastAsiaTheme="minorEastAsia" w:cstheme="minorEastAsia"/>
                <w:sz w:val="24"/>
              </w:rPr>
            </w:pPr>
          </w:p>
          <w:tbl>
            <w:tblPr>
              <w:tblStyle w:val="11"/>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blPrEx>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指导教师</w:t>
                  </w:r>
                  <w:r>
                    <w:rPr>
                      <w:rFonts w:hint="eastAsia"/>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r>
            <w:tr>
              <w:tblPrEx>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日</w:t>
                  </w:r>
                </w:p>
              </w:tc>
            </w:tr>
          </w:tbl>
          <w:p>
            <w:pPr>
              <w:spacing w:before="100" w:beforeAutospacing="1" w:after="100" w:afterAutospacing="1"/>
              <w:jc w:val="center"/>
              <w:rPr>
                <w:rFonts w:eastAsiaTheme="minorEastAsia" w:cstheme="minorEastAsia"/>
                <w:bCs/>
                <w:sz w:val="24"/>
              </w:rPr>
            </w:pPr>
          </w:p>
        </w:tc>
      </w:tr>
    </w:tbl>
    <w:p>
      <w:pPr>
        <w:rPr>
          <w:sz w:val="24"/>
        </w:rPr>
      </w:pPr>
    </w:p>
    <w:p>
      <w:pPr>
        <w:snapToGrid w:val="0"/>
        <w:jc w:val="left"/>
        <w:rPr>
          <w:bCs/>
          <w:sz w:val="24"/>
        </w:rPr>
      </w:pPr>
      <w:r>
        <w:rPr>
          <w:rFonts w:hint="eastAsia"/>
          <w:bCs/>
          <w:sz w:val="24"/>
        </w:rPr>
        <w:t>备注：此报告应根据下达的毕业设计(论文)任务书，在指导教师的指导下由学生独立撰写，并于任务书下达后两周内完成。</w:t>
      </w:r>
    </w:p>
    <w:p>
      <w:pPr>
        <w:keepNext/>
        <w:keepLines/>
        <w:snapToGrid w:val="0"/>
        <w:spacing w:before="156" w:beforeLines="50" w:after="156" w:afterLines="50"/>
        <w:jc w:val="center"/>
        <w:outlineLvl w:val="0"/>
        <w:rPr>
          <w:rFonts w:eastAsia="黑体"/>
          <w:b/>
          <w:bCs/>
          <w:color w:val="FF0000"/>
          <w:sz w:val="36"/>
        </w:rPr>
      </w:pPr>
      <w:r>
        <w:rPr>
          <w:sz w:val="24"/>
        </w:rPr>
        <w:br w:type="page"/>
      </w:r>
      <w:r>
        <w:rPr>
          <w:rFonts w:hint="eastAsia" w:eastAsia="黑体"/>
          <w:b/>
          <w:sz w:val="30"/>
          <w:szCs w:val="30"/>
        </w:rPr>
        <w:t>重庆邮电大学本科毕业设计（论文）教师指导记录表</w:t>
      </w:r>
    </w:p>
    <w:tbl>
      <w:tblPr>
        <w:tblStyle w:val="11"/>
        <w:tblW w:w="9003"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01"/>
        <w:gridCol w:w="1276"/>
        <w:gridCol w:w="3119"/>
        <w:gridCol w:w="1275"/>
        <w:gridCol w:w="263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701" w:type="dxa"/>
            <w:vMerge w:val="restart"/>
            <w:tcBorders>
              <w:top w:val="single" w:color="auto" w:sz="4" w:space="0"/>
              <w:left w:val="single" w:color="auto" w:sz="4" w:space="0"/>
              <w:right w:val="single" w:color="auto" w:sz="4" w:space="0"/>
            </w:tcBorders>
            <w:shd w:val="clear" w:color="auto" w:fill="auto"/>
            <w:vAlign w:val="center"/>
          </w:tcPr>
          <w:p>
            <w:pPr>
              <w:widowControl/>
              <w:jc w:val="center"/>
              <w:rPr>
                <w:kern w:val="0"/>
                <w:sz w:val="24"/>
              </w:rPr>
            </w:pPr>
            <w:r>
              <w:rPr>
                <w:rFonts w:hint="eastAsia"/>
                <w:kern w:val="0"/>
                <w:sz w:val="24"/>
              </w:rPr>
              <w:t>基</w:t>
            </w:r>
          </w:p>
          <w:p>
            <w:pPr>
              <w:widowControl/>
              <w:jc w:val="center"/>
              <w:rPr>
                <w:kern w:val="0"/>
                <w:sz w:val="24"/>
              </w:rPr>
            </w:pPr>
            <w:r>
              <w:rPr>
                <w:rFonts w:hint="eastAsia"/>
                <w:kern w:val="0"/>
                <w:sz w:val="24"/>
              </w:rPr>
              <w:t>本</w:t>
            </w:r>
          </w:p>
          <w:p>
            <w:pPr>
              <w:widowControl/>
              <w:jc w:val="center"/>
              <w:rPr>
                <w:kern w:val="0"/>
                <w:sz w:val="24"/>
              </w:rPr>
            </w:pPr>
            <w:r>
              <w:rPr>
                <w:rFonts w:hint="eastAsia"/>
                <w:kern w:val="0"/>
                <w:sz w:val="24"/>
              </w:rPr>
              <w:t>信</w:t>
            </w:r>
          </w:p>
          <w:p>
            <w:pPr>
              <w:widowControl/>
              <w:jc w:val="center"/>
              <w:rPr>
                <w:kern w:val="0"/>
                <w:sz w:val="24"/>
              </w:rPr>
            </w:pPr>
            <w:r>
              <w:rPr>
                <w:rFonts w:hint="eastAsia"/>
                <w:kern w:val="0"/>
                <w:sz w:val="24"/>
              </w:rPr>
              <w:t>息</w:t>
            </w:r>
          </w:p>
        </w:tc>
        <w:tc>
          <w:tcPr>
            <w:tcW w:w="1276"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题    目</w:t>
            </w:r>
          </w:p>
        </w:tc>
        <w:tc>
          <w:tcPr>
            <w:tcW w:w="7026"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kern w:val="0"/>
                <w:sz w:val="24"/>
              </w:rPr>
            </w:pPr>
            <w:bookmarkStart w:id="18" w:name="jszdjl_xsxm"/>
            <w:bookmarkEnd w:id="18"/>
            <w:bookmarkStart w:id="19" w:name="jszdjl_zyname"/>
            <w:bookmarkEnd w:id="19"/>
            <w:bookmarkStart w:id="20" w:name="jszdjl_xsxh"/>
            <w:bookmarkEnd w:id="20"/>
            <w:r>
              <w:rPr>
                <w:kern w:val="0"/>
                <w:sz w:val="24"/>
              </w:rPr>
              <w:t>主体材料对顶发射蓝光</w:t>
            </w:r>
            <w:r>
              <w:rPr>
                <w:rFonts w:hint="eastAsia"/>
                <w:kern w:val="0"/>
                <w:sz w:val="24"/>
              </w:rPr>
              <w:t>O</w:t>
            </w:r>
            <w:r>
              <w:rPr>
                <w:kern w:val="0"/>
                <w:sz w:val="24"/>
              </w:rPr>
              <w:t>LED光电性能影响的实验分析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1" w:hRule="atLeast"/>
          <w:jc w:val="center"/>
        </w:trPr>
        <w:tc>
          <w:tcPr>
            <w:tcW w:w="701" w:type="dxa"/>
            <w:vMerge w:val="continue"/>
            <w:tcBorders>
              <w:left w:val="single" w:color="auto" w:sz="4" w:space="0"/>
              <w:right w:val="single" w:color="auto" w:sz="4" w:space="0"/>
            </w:tcBorders>
            <w:shd w:val="clear" w:color="auto" w:fill="auto"/>
            <w:vAlign w:val="center"/>
          </w:tcPr>
          <w:p>
            <w:pPr>
              <w:widowControl/>
              <w:jc w:val="center"/>
              <w:rPr>
                <w:kern w:val="0"/>
                <w:sz w:val="24"/>
              </w:rPr>
            </w:pP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学生姓名</w:t>
            </w:r>
          </w:p>
        </w:tc>
        <w:tc>
          <w:tcPr>
            <w:tcW w:w="3119"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谢文豪</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    号</w:t>
            </w:r>
          </w:p>
        </w:tc>
        <w:tc>
          <w:tcPr>
            <w:tcW w:w="2632"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 w:val="24"/>
              </w:rPr>
            </w:pPr>
            <w:r>
              <w:rPr>
                <w:kern w:val="0"/>
                <w:sz w:val="24"/>
              </w:rPr>
              <w:t>2017214826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1" w:hRule="atLeast"/>
          <w:jc w:val="center"/>
        </w:trPr>
        <w:tc>
          <w:tcPr>
            <w:tcW w:w="701"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kern w:val="0"/>
                <w:sz w:val="24"/>
              </w:rPr>
            </w:pP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指导教师</w:t>
            </w:r>
          </w:p>
        </w:tc>
        <w:tc>
          <w:tcPr>
            <w:tcW w:w="3119"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王振</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所在单位</w:t>
            </w:r>
          </w:p>
        </w:tc>
        <w:tc>
          <w:tcPr>
            <w:tcW w:w="2632"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 w:val="24"/>
              </w:rPr>
            </w:pPr>
            <w:r>
              <w:rPr>
                <w:kern w:val="0"/>
                <w:sz w:val="24"/>
              </w:rPr>
              <w:t>光电工程学院</w:t>
            </w:r>
            <w:r>
              <w:rPr>
                <w:rFonts w:hint="eastAsia"/>
                <w:kern w:val="0"/>
                <w:sz w:val="24"/>
              </w:rPr>
              <w:t>/重庆国际半导体学院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 w:val="24"/>
              </w:rPr>
            </w:pPr>
            <w:r>
              <w:rPr>
                <w:rFonts w:hint="eastAsia"/>
                <w:kern w:val="0"/>
                <w:sz w:val="24"/>
              </w:rPr>
              <w:t>工作进展及</w:t>
            </w:r>
          </w:p>
          <w:p>
            <w:pPr>
              <w:widowControl/>
              <w:jc w:val="center"/>
              <w:rPr>
                <w:kern w:val="0"/>
                <w:sz w:val="24"/>
              </w:rPr>
            </w:pPr>
            <w:r>
              <w:rPr>
                <w:rFonts w:hint="eastAsia"/>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ind w:firstLine="480" w:firstLineChars="200"/>
              <w:jc w:val="left"/>
              <w:rPr>
                <w:bCs/>
                <w:sz w:val="24"/>
              </w:rPr>
            </w:pPr>
            <w:bookmarkStart w:id="21" w:name="jszdjl_zdgcyj1"/>
            <w:bookmarkEnd w:id="21"/>
            <w:r>
              <w:rPr>
                <w:rFonts w:hint="eastAsia"/>
                <w:bCs/>
                <w:sz w:val="24"/>
              </w:rPr>
              <w:t>指导内容：初步了解实验的目的和方向，对实验所制备的</w:t>
            </w:r>
            <w:r>
              <w:rPr>
                <w:bCs/>
                <w:sz w:val="24"/>
              </w:rPr>
              <w:t>OLED</w:t>
            </w:r>
            <w:r>
              <w:rPr>
                <w:rFonts w:hint="eastAsia"/>
                <w:bCs/>
                <w:sz w:val="24"/>
              </w:rPr>
              <w:t>的主题材料有一个大概的了解和掌握。了解主题材料在</w:t>
            </w:r>
            <w:r>
              <w:rPr>
                <w:bCs/>
                <w:sz w:val="24"/>
              </w:rPr>
              <w:t>OLED</w:t>
            </w:r>
            <w:r>
              <w:rPr>
                <w:rFonts w:hint="eastAsia"/>
                <w:bCs/>
                <w:sz w:val="24"/>
              </w:rPr>
              <w:t>器件中的作用和重要性。</w:t>
            </w:r>
          </w:p>
          <w:p>
            <w:pPr>
              <w:widowControl/>
              <w:ind w:firstLine="480" w:firstLineChars="200"/>
              <w:jc w:val="left"/>
              <w:rPr>
                <w:bCs/>
                <w:sz w:val="24"/>
              </w:rPr>
            </w:pPr>
            <w:r>
              <w:rPr>
                <w:rFonts w:hint="eastAsia"/>
                <w:bCs/>
                <w:sz w:val="24"/>
              </w:rPr>
              <w:t>进展情况：与老师沟通，进行开题报告的修改，通过老师的指导了解课题的主要方向。初步掌握了</w:t>
            </w:r>
            <w:r>
              <w:rPr>
                <w:bCs/>
                <w:sz w:val="24"/>
              </w:rPr>
              <w:t>OLED</w:t>
            </w:r>
            <w:r>
              <w:rPr>
                <w:rFonts w:hint="eastAsia"/>
                <w:bCs/>
                <w:sz w:val="24"/>
              </w:rPr>
              <w:t>的目前发展情况和工业实际，并对实验内容及材料选择进行初步沟通。</w:t>
            </w:r>
          </w:p>
          <w:p>
            <w:pPr>
              <w:widowControl/>
              <w:ind w:firstLine="480" w:firstLineChars="200"/>
              <w:jc w:val="left"/>
              <w:rPr>
                <w:kern w:val="0"/>
                <w:sz w:val="24"/>
              </w:rPr>
            </w:pPr>
            <w:r>
              <w:rPr>
                <w:rFonts w:hint="eastAsia"/>
                <w:bCs/>
                <w:sz w:val="24"/>
              </w:rPr>
              <w:t>教师评语：该生本周通过对文献的阅读对</w:t>
            </w:r>
            <w:r>
              <w:rPr>
                <w:bCs/>
                <w:sz w:val="24"/>
              </w:rPr>
              <w:t>OLED</w:t>
            </w:r>
            <w:r>
              <w:rPr>
                <w:rFonts w:hint="eastAsia"/>
                <w:bCs/>
                <w:sz w:val="24"/>
              </w:rPr>
              <w:t>的基本原理及结构有了初步的了解，但是所学内容还不够深刻，不足以与实践相结合进行实验。希望该生能更深入学习，将理论知识掌握牢固，为进入实验室打下坚实基础。本周进度完成良好，下周计划安排合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tcPr>
          <w:p>
            <w:pPr>
              <w:rPr>
                <w:kern w:val="0"/>
                <w:sz w:val="24"/>
              </w:rPr>
            </w:pPr>
            <w:r>
              <w:rPr>
                <w:rFonts w:hint="eastAsia"/>
                <w:kern w:val="0"/>
                <w:sz w:val="24"/>
              </w:rPr>
              <w:t>工作进展及</w:t>
            </w:r>
          </w:p>
          <w:p>
            <w:r>
              <w:rPr>
                <w:rFonts w:hint="eastAsia"/>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ind w:firstLine="480" w:firstLineChars="200"/>
              <w:jc w:val="left"/>
              <w:rPr>
                <w:bCs/>
                <w:sz w:val="24"/>
              </w:rPr>
            </w:pPr>
            <w:r>
              <w:rPr>
                <w:rFonts w:hint="eastAsia"/>
                <w:bCs/>
                <w:sz w:val="24"/>
              </w:rPr>
              <w:t>指导内容：了解的</w:t>
            </w:r>
            <w:r>
              <w:rPr>
                <w:bCs/>
                <w:sz w:val="24"/>
              </w:rPr>
              <w:t>OLED</w:t>
            </w:r>
            <w:r>
              <w:rPr>
                <w:rFonts w:hint="eastAsia"/>
                <w:bCs/>
                <w:sz w:val="24"/>
              </w:rPr>
              <w:t>器件的电致发光原理：在电场力的作用下，电子和空穴在有机层中传输，产生激子，激子衰减产生发光的现象。对于实验的一些重要步骤以及一些危险操作和重点难点进行了解，对后续实际操作实验有所了解。</w:t>
            </w:r>
          </w:p>
          <w:p>
            <w:pPr>
              <w:widowControl/>
              <w:ind w:firstLine="480" w:firstLineChars="200"/>
              <w:jc w:val="left"/>
              <w:rPr>
                <w:bCs/>
                <w:sz w:val="24"/>
              </w:rPr>
            </w:pPr>
            <w:r>
              <w:rPr>
                <w:bCs/>
                <w:sz w:val="24"/>
              </w:rPr>
              <w:t>进展情况：</w:t>
            </w:r>
            <w:r>
              <w:rPr>
                <w:rFonts w:hint="eastAsia"/>
                <w:bCs/>
                <w:sz w:val="24"/>
              </w:rPr>
              <w:t>第一次进入实验室，在导师和导师的研究生的指导讲解下，对实验所涉及到的步骤及实验设备的操作进行掌握。大致的实验操作为：（</w:t>
            </w:r>
            <w:r>
              <w:rPr>
                <w:bCs/>
                <w:sz w:val="24"/>
              </w:rPr>
              <w:t>1</w:t>
            </w:r>
            <w:r>
              <w:rPr>
                <w:rFonts w:hint="eastAsia"/>
                <w:bCs/>
                <w:sz w:val="24"/>
              </w:rPr>
              <w:t>）基片清洗；（</w:t>
            </w:r>
            <w:r>
              <w:rPr>
                <w:bCs/>
                <w:sz w:val="24"/>
              </w:rPr>
              <w:t>2</w:t>
            </w:r>
            <w:r>
              <w:rPr>
                <w:rFonts w:hint="eastAsia"/>
                <w:bCs/>
                <w:sz w:val="24"/>
              </w:rPr>
              <w:t>）真空镀膜；（</w:t>
            </w:r>
            <w:r>
              <w:rPr>
                <w:bCs/>
                <w:sz w:val="24"/>
              </w:rPr>
              <w:t>3</w:t>
            </w:r>
            <w:r>
              <w:rPr>
                <w:rFonts w:hint="eastAsia"/>
                <w:bCs/>
                <w:sz w:val="24"/>
              </w:rPr>
              <w:t>）获取实验数据。</w:t>
            </w:r>
          </w:p>
          <w:p>
            <w:pPr>
              <w:widowControl/>
              <w:ind w:firstLine="480" w:firstLineChars="200"/>
              <w:jc w:val="left"/>
              <w:rPr>
                <w:kern w:val="0"/>
                <w:sz w:val="24"/>
              </w:rPr>
            </w:pPr>
            <w:r>
              <w:rPr>
                <w:bCs/>
                <w:sz w:val="24"/>
              </w:rPr>
              <w:t>教师评语；</w:t>
            </w:r>
            <w:r>
              <w:rPr>
                <w:rFonts w:hint="eastAsia"/>
                <w:bCs/>
                <w:sz w:val="24"/>
              </w:rPr>
              <w:t>该生本周在对上周所学知识进行巩固的基础上又更加深入地学习了</w:t>
            </w:r>
            <w:r>
              <w:rPr>
                <w:bCs/>
                <w:sz w:val="24"/>
              </w:rPr>
              <w:t>TOLED</w:t>
            </w:r>
            <w:r>
              <w:rPr>
                <w:rFonts w:hint="eastAsia"/>
                <w:bCs/>
                <w:sz w:val="24"/>
              </w:rPr>
              <w:t>的相关内容，知识掌握程度更加熟练，取得效果不错，所学知识可以开始进入实验室开始进行实验操作。本周完成进度良好，下周计划安排合理。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tcPr>
          <w:p>
            <w:pPr>
              <w:rPr>
                <w:kern w:val="0"/>
                <w:sz w:val="24"/>
              </w:rPr>
            </w:pPr>
            <w:r>
              <w:rPr>
                <w:rFonts w:hint="eastAsia"/>
                <w:kern w:val="0"/>
                <w:sz w:val="24"/>
              </w:rPr>
              <w:t>工作进展及</w:t>
            </w:r>
          </w:p>
          <w:p>
            <w:r>
              <w:rPr>
                <w:rFonts w:hint="eastAsia"/>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ind w:firstLine="480" w:firstLineChars="200"/>
              <w:jc w:val="left"/>
              <w:rPr>
                <w:bCs/>
                <w:sz w:val="24"/>
              </w:rPr>
            </w:pPr>
            <w:r>
              <w:rPr>
                <w:rFonts w:hint="eastAsia"/>
                <w:bCs/>
                <w:sz w:val="24"/>
              </w:rPr>
              <w:t>指导内容：对于实验的基本步骤有所了解。同时也获知实验的注意事项：</w:t>
            </w:r>
            <w:r>
              <w:rPr>
                <w:bCs/>
                <w:sz w:val="24"/>
              </w:rPr>
              <w:t>ITO</w:t>
            </w:r>
            <w:r>
              <w:rPr>
                <w:rFonts w:hint="eastAsia"/>
                <w:bCs/>
                <w:sz w:val="24"/>
              </w:rPr>
              <w:t>的正反面的辨认，及其表面的凹槽的使用方式；丙酮有毒，实验过程中应注意。</w:t>
            </w:r>
          </w:p>
          <w:p>
            <w:pPr>
              <w:widowControl/>
              <w:ind w:firstLine="480" w:firstLineChars="200"/>
              <w:jc w:val="left"/>
              <w:rPr>
                <w:bCs/>
                <w:sz w:val="24"/>
              </w:rPr>
            </w:pPr>
            <w:r>
              <w:rPr>
                <w:rFonts w:hint="eastAsia"/>
                <w:bCs/>
                <w:sz w:val="24"/>
              </w:rPr>
              <w:t>进展情况：进入实验室开始进行操作实践。对镀膜之前的系列操作进行一次初步的实际上手操作。用丙酮对</w:t>
            </w:r>
            <w:r>
              <w:rPr>
                <w:bCs/>
                <w:sz w:val="24"/>
              </w:rPr>
              <w:t>ITO</w:t>
            </w:r>
            <w:r>
              <w:rPr>
                <w:rFonts w:hint="eastAsia"/>
                <w:bCs/>
                <w:sz w:val="24"/>
              </w:rPr>
              <w:t>进行清洗，在清洗皿中用镊子夹住基片用脱脂棉擦拭清洗，再用丙酮，无水乙醇，等离子水分别进行超声清洗，再将清洗干净的基片放置于洁净工作台，用高速喷出的氮气进行吹干，最后对清洁且干燥的</w:t>
            </w:r>
            <w:r>
              <w:rPr>
                <w:bCs/>
                <w:sz w:val="24"/>
              </w:rPr>
              <w:t>ITO</w:t>
            </w:r>
            <w:r>
              <w:rPr>
                <w:rFonts w:hint="eastAsia"/>
                <w:bCs/>
                <w:sz w:val="24"/>
              </w:rPr>
              <w:t>玻璃进行等离子处理提高功函数。</w:t>
            </w:r>
          </w:p>
          <w:p>
            <w:pPr>
              <w:widowControl/>
              <w:ind w:firstLine="480" w:firstLineChars="200"/>
              <w:jc w:val="left"/>
              <w:rPr>
                <w:kern w:val="0"/>
                <w:sz w:val="24"/>
              </w:rPr>
            </w:pPr>
            <w:r>
              <w:rPr>
                <w:rFonts w:hint="eastAsia"/>
                <w:bCs/>
                <w:sz w:val="24"/>
              </w:rPr>
              <w:t>教师评语：该生本周通过系统学习以及实际操作，对</w:t>
            </w:r>
            <w:r>
              <w:rPr>
                <w:bCs/>
                <w:sz w:val="24"/>
              </w:rPr>
              <w:t>OLED</w:t>
            </w:r>
            <w:r>
              <w:rPr>
                <w:rFonts w:hint="eastAsia"/>
                <w:bCs/>
                <w:sz w:val="24"/>
              </w:rPr>
              <w:t>中所用</w:t>
            </w:r>
            <w:r>
              <w:rPr>
                <w:bCs/>
                <w:sz w:val="24"/>
              </w:rPr>
              <w:t>ITO</w:t>
            </w:r>
            <w:r>
              <w:rPr>
                <w:rFonts w:hint="eastAsia"/>
                <w:bCs/>
                <w:sz w:val="24"/>
              </w:rPr>
              <w:t>玻璃衬底进行处理，已基本掌握了</w:t>
            </w:r>
            <w:r>
              <w:rPr>
                <w:bCs/>
                <w:sz w:val="24"/>
              </w:rPr>
              <w:t>ITO</w:t>
            </w:r>
            <w:r>
              <w:rPr>
                <w:rFonts w:hint="eastAsia"/>
                <w:bCs/>
                <w:sz w:val="24"/>
              </w:rPr>
              <w:t>玻璃衬底的处理要点及注意事项，但部分实验操作还不够规范，希望该生能多进行实验操作，将理论知识掌握牢固，为进入实验室打下坚实基础。本周进度完成良好，下周计划安排合理。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tcPr>
          <w:p>
            <w:pPr>
              <w:rPr>
                <w:kern w:val="0"/>
                <w:sz w:val="24"/>
              </w:rPr>
            </w:pPr>
            <w:r>
              <w:rPr>
                <w:rFonts w:hint="eastAsia"/>
                <w:kern w:val="0"/>
                <w:sz w:val="24"/>
              </w:rPr>
              <w:t>工作进展及</w:t>
            </w:r>
          </w:p>
          <w:p>
            <w:r>
              <w:rPr>
                <w:rFonts w:hint="eastAsia"/>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ind w:firstLine="480" w:firstLineChars="200"/>
              <w:jc w:val="left"/>
              <w:rPr>
                <w:bCs/>
                <w:sz w:val="24"/>
              </w:rPr>
            </w:pPr>
            <w:r>
              <w:rPr>
                <w:rFonts w:hint="eastAsia"/>
                <w:bCs/>
                <w:sz w:val="24"/>
              </w:rPr>
              <w:t>指导内容：实验的实际操作过程中已知部分难点，如抽真空后送入样品托；按顺序依次镀膜；超高温防止烫伤。实验过程中应随时主要器件样品的变化，防止实验失败。</w:t>
            </w:r>
          </w:p>
          <w:p>
            <w:pPr>
              <w:widowControl/>
              <w:ind w:firstLine="480" w:firstLineChars="200"/>
              <w:jc w:val="left"/>
              <w:rPr>
                <w:bCs/>
                <w:sz w:val="24"/>
              </w:rPr>
            </w:pPr>
            <w:r>
              <w:rPr>
                <w:bCs/>
                <w:sz w:val="24"/>
              </w:rPr>
              <w:t>进展情况：</w:t>
            </w:r>
            <w:r>
              <w:rPr>
                <w:rFonts w:hint="eastAsia"/>
                <w:bCs/>
                <w:sz w:val="24"/>
              </w:rPr>
              <w:t>完成器件制备的后续镀膜等实际操作。热真空镀膜系统在使用前需抽至真空状态，需依次打开机械泵和分子泵（实验室常用状态为</w:t>
            </w:r>
            <w:r>
              <w:rPr>
                <w:bCs/>
                <w:sz w:val="24"/>
              </w:rPr>
              <w:t>10</w:t>
            </w:r>
            <w:r>
              <w:rPr>
                <w:bCs/>
                <w:sz w:val="24"/>
                <w:vertAlign w:val="superscript"/>
              </w:rPr>
              <w:t>-7</w:t>
            </w:r>
            <w:r>
              <w:rPr>
                <w:bCs/>
                <w:sz w:val="24"/>
              </w:rPr>
              <w:t>pa</w:t>
            </w:r>
            <w:r>
              <w:rPr>
                <w:rFonts w:hint="eastAsia"/>
                <w:bCs/>
                <w:sz w:val="24"/>
              </w:rPr>
              <w:t>），通过传样杆将样品托盘传至真空镀膜室进行蒸发镀膜，通常有机小分子的蒸发速率在</w:t>
            </w:r>
            <w:r>
              <w:rPr>
                <w:bCs/>
                <w:sz w:val="24"/>
              </w:rPr>
              <w:t>0.1/s</w:t>
            </w:r>
            <w:r>
              <w:rPr>
                <w:rFonts w:hint="eastAsia"/>
                <w:bCs/>
                <w:sz w:val="24"/>
              </w:rPr>
              <w:t>较好，（如蒸发速率过快，会导致镀膜不均匀及相对位置不清晰）且必须对已镀膜厚度及沉积速率进行实时监测，保证镀膜厚度符合要求。蒸镀完毕后将样品托传送至推拉杆上，打开与预处理室板闸传送回预处理室，关闭板闸后停止分子泵，当分子泵转速下降至</w:t>
            </w:r>
            <w:r>
              <w:rPr>
                <w:bCs/>
                <w:sz w:val="24"/>
              </w:rPr>
              <w:t>5000</w:t>
            </w:r>
            <w:r>
              <w:rPr>
                <w:rFonts w:hint="eastAsia"/>
                <w:bCs/>
                <w:sz w:val="24"/>
              </w:rPr>
              <w:t>转左右时同时关闭板闸上下两个旋钮，缓慢打开与进样室板闸，打开手套箱的板闸，充氮气，防止表面被氧化。</w:t>
            </w:r>
          </w:p>
          <w:p>
            <w:pPr>
              <w:widowControl/>
              <w:ind w:firstLine="480" w:firstLineChars="200"/>
              <w:jc w:val="left"/>
              <w:rPr>
                <w:kern w:val="0"/>
                <w:sz w:val="24"/>
              </w:rPr>
            </w:pPr>
            <w:r>
              <w:rPr>
                <w:bCs/>
                <w:sz w:val="24"/>
              </w:rPr>
              <w:t>教师评语：</w:t>
            </w:r>
            <w:r>
              <w:rPr>
                <w:rFonts w:hint="eastAsia"/>
                <w:bCs/>
                <w:sz w:val="24"/>
              </w:rPr>
              <w:t>该生本周进行了蒸镀实验操作，在实际操作过程中能较为熟练地操作仪器，同时积极提出自己的疑问，表达自己的看法及见解，实验效果良好，下周计划安排合理。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701" w:type="dxa"/>
            <w:tcBorders>
              <w:top w:val="single" w:color="auto" w:sz="4" w:space="0"/>
              <w:left w:val="single" w:color="auto" w:sz="4" w:space="0"/>
              <w:bottom w:val="single" w:color="auto" w:sz="4" w:space="0"/>
              <w:right w:val="single" w:color="auto" w:sz="4" w:space="0"/>
            </w:tcBorders>
          </w:tcPr>
          <w:p>
            <w:pPr>
              <w:rPr>
                <w:kern w:val="0"/>
                <w:sz w:val="24"/>
              </w:rPr>
            </w:pPr>
            <w:r>
              <w:rPr>
                <w:rFonts w:hint="eastAsia"/>
                <w:kern w:val="0"/>
                <w:sz w:val="24"/>
              </w:rPr>
              <w:t>工作进展及</w:t>
            </w:r>
          </w:p>
          <w:p>
            <w:r>
              <w:rPr>
                <w:rFonts w:hint="eastAsia"/>
                <w:kern w:val="0"/>
                <w:sz w:val="24"/>
              </w:rPr>
              <w:t>教师指导意见</w:t>
            </w:r>
          </w:p>
        </w:tc>
        <w:tc>
          <w:tcPr>
            <w:tcW w:w="8302" w:type="dxa"/>
            <w:gridSpan w:val="4"/>
            <w:tcBorders>
              <w:top w:val="single" w:color="auto" w:sz="4" w:space="0"/>
              <w:left w:val="single" w:color="auto" w:sz="4" w:space="0"/>
              <w:bottom w:val="single" w:color="auto" w:sz="4" w:space="0"/>
              <w:right w:val="single" w:color="auto" w:sz="4" w:space="0"/>
            </w:tcBorders>
          </w:tcPr>
          <w:p>
            <w:pPr>
              <w:widowControl/>
              <w:ind w:firstLine="480" w:firstLineChars="200"/>
              <w:jc w:val="left"/>
              <w:rPr>
                <w:bCs/>
                <w:sz w:val="24"/>
              </w:rPr>
            </w:pPr>
            <w:bookmarkStart w:id="22" w:name="jszdjl_zdgcyj2"/>
            <w:bookmarkEnd w:id="22"/>
            <w:r>
              <w:rPr>
                <w:rFonts w:hint="eastAsia"/>
                <w:bCs/>
                <w:sz w:val="24"/>
              </w:rPr>
              <w:t>指导内容：通过测试和分析发现，主体材料为</w:t>
            </w:r>
            <w:r>
              <w:rPr>
                <w:bCs/>
                <w:sz w:val="24"/>
              </w:rPr>
              <w:t>TCTA</w:t>
            </w:r>
            <w:r>
              <w:rPr>
                <w:rFonts w:hint="eastAsia"/>
                <w:bCs/>
                <w:sz w:val="24"/>
              </w:rPr>
              <w:t>、</w:t>
            </w:r>
            <w:r>
              <w:rPr>
                <w:bCs/>
                <w:sz w:val="24"/>
              </w:rPr>
              <w:t>CBP</w:t>
            </w:r>
            <w:r>
              <w:rPr>
                <w:rFonts w:hint="eastAsia"/>
                <w:bCs/>
                <w:sz w:val="24"/>
              </w:rPr>
              <w:t>、</w:t>
            </w:r>
            <w:r>
              <w:rPr>
                <w:bCs/>
                <w:sz w:val="24"/>
              </w:rPr>
              <w:t>mCP</w:t>
            </w:r>
            <w:r>
              <w:rPr>
                <w:rFonts w:hint="eastAsia"/>
                <w:bCs/>
                <w:sz w:val="24"/>
              </w:rPr>
              <w:t>器件的启亮电压分别是</w:t>
            </w:r>
            <w:r>
              <w:rPr>
                <w:bCs/>
                <w:sz w:val="24"/>
              </w:rPr>
              <w:t>3.0V</w:t>
            </w:r>
            <w:r>
              <w:rPr>
                <w:rFonts w:hint="eastAsia"/>
                <w:bCs/>
                <w:sz w:val="24"/>
              </w:rPr>
              <w:t>、</w:t>
            </w:r>
            <w:r>
              <w:rPr>
                <w:bCs/>
                <w:sz w:val="24"/>
              </w:rPr>
              <w:t>3.2V</w:t>
            </w:r>
            <w:r>
              <w:rPr>
                <w:rFonts w:hint="eastAsia"/>
                <w:bCs/>
                <w:sz w:val="24"/>
              </w:rPr>
              <w:t>、</w:t>
            </w:r>
            <w:r>
              <w:rPr>
                <w:bCs/>
                <w:sz w:val="24"/>
              </w:rPr>
              <w:t>3.6V</w:t>
            </w:r>
            <w:r>
              <w:rPr>
                <w:rFonts w:hint="eastAsia"/>
                <w:bCs/>
                <w:sz w:val="24"/>
              </w:rPr>
              <w:t>，</w:t>
            </w:r>
            <w:r>
              <w:rPr>
                <w:bCs/>
                <w:sz w:val="24"/>
              </w:rPr>
              <w:t>TCTA</w:t>
            </w:r>
            <w:r>
              <w:rPr>
                <w:rFonts w:hint="eastAsia"/>
                <w:bCs/>
                <w:sz w:val="24"/>
              </w:rPr>
              <w:t>的启亮电压最小，为</w:t>
            </w:r>
            <w:r>
              <w:rPr>
                <w:bCs/>
                <w:sz w:val="24"/>
              </w:rPr>
              <w:t>3.0V</w:t>
            </w:r>
            <w:r>
              <w:rPr>
                <w:rFonts w:hint="eastAsia"/>
                <w:bCs/>
                <w:sz w:val="24"/>
              </w:rPr>
              <w:t>。</w:t>
            </w:r>
            <w:r>
              <w:rPr>
                <w:bCs/>
                <w:sz w:val="24"/>
              </w:rPr>
              <w:t>TCTA</w:t>
            </w:r>
            <w:r>
              <w:rPr>
                <w:rFonts w:hint="eastAsia"/>
                <w:bCs/>
                <w:sz w:val="24"/>
              </w:rPr>
              <w:t>最大发光效率为</w:t>
            </w:r>
            <w:r>
              <w:rPr>
                <w:bCs/>
                <w:sz w:val="24"/>
              </w:rPr>
              <w:t>6.89 cd/A</w:t>
            </w:r>
            <w:r>
              <w:rPr>
                <w:rFonts w:hint="eastAsia"/>
                <w:bCs/>
                <w:sz w:val="24"/>
              </w:rPr>
              <w:t>，比</w:t>
            </w:r>
            <w:r>
              <w:rPr>
                <w:bCs/>
                <w:sz w:val="24"/>
              </w:rPr>
              <w:t>CBP</w:t>
            </w:r>
            <w:r>
              <w:rPr>
                <w:rFonts w:hint="eastAsia"/>
                <w:bCs/>
                <w:sz w:val="24"/>
              </w:rPr>
              <w:t>器件发光效率（</w:t>
            </w:r>
            <w:r>
              <w:rPr>
                <w:bCs/>
                <w:sz w:val="24"/>
              </w:rPr>
              <w:t>4.47cd/A</w:t>
            </w:r>
            <w:r>
              <w:rPr>
                <w:rFonts w:hint="eastAsia"/>
                <w:bCs/>
                <w:sz w:val="24"/>
              </w:rPr>
              <w:t>）高</w:t>
            </w:r>
            <w:r>
              <w:rPr>
                <w:bCs/>
                <w:sz w:val="24"/>
              </w:rPr>
              <w:t>54.1%</w:t>
            </w:r>
            <w:r>
              <w:rPr>
                <w:rFonts w:hint="eastAsia"/>
                <w:bCs/>
                <w:sz w:val="24"/>
              </w:rPr>
              <w:t>，比</w:t>
            </w:r>
            <w:r>
              <w:rPr>
                <w:bCs/>
                <w:sz w:val="24"/>
              </w:rPr>
              <w:t>mCP</w:t>
            </w:r>
            <w:r>
              <w:rPr>
                <w:rFonts w:hint="eastAsia"/>
                <w:bCs/>
                <w:sz w:val="24"/>
              </w:rPr>
              <w:t>器件发光效率（</w:t>
            </w:r>
            <w:r>
              <w:rPr>
                <w:bCs/>
                <w:sz w:val="24"/>
              </w:rPr>
              <w:t>6.01cd/A</w:t>
            </w:r>
            <w:r>
              <w:rPr>
                <w:rFonts w:hint="eastAsia"/>
                <w:bCs/>
                <w:sz w:val="24"/>
              </w:rPr>
              <w:t>）高</w:t>
            </w:r>
            <w:r>
              <w:rPr>
                <w:bCs/>
                <w:sz w:val="24"/>
              </w:rPr>
              <w:t>14.6%</w:t>
            </w:r>
            <w:r>
              <w:rPr>
                <w:rFonts w:hint="eastAsia"/>
                <w:bCs/>
                <w:sz w:val="24"/>
              </w:rPr>
              <w:t>。综合可得到主体材料为</w:t>
            </w:r>
            <w:r>
              <w:rPr>
                <w:bCs/>
                <w:sz w:val="24"/>
              </w:rPr>
              <w:t>TCTA</w:t>
            </w:r>
            <w:r>
              <w:rPr>
                <w:rFonts w:hint="eastAsia"/>
                <w:bCs/>
                <w:sz w:val="24"/>
              </w:rPr>
              <w:t>器件性能最优。</w:t>
            </w:r>
          </w:p>
          <w:p>
            <w:pPr>
              <w:widowControl/>
              <w:ind w:firstLine="480" w:firstLineChars="200"/>
              <w:jc w:val="left"/>
              <w:rPr>
                <w:bCs/>
                <w:sz w:val="24"/>
              </w:rPr>
            </w:pPr>
            <w:r>
              <w:rPr>
                <w:bCs/>
                <w:sz w:val="24"/>
              </w:rPr>
              <w:t>进展情况：</w:t>
            </w:r>
            <w:r>
              <w:rPr>
                <w:rFonts w:hint="eastAsia"/>
                <w:bCs/>
                <w:sz w:val="24"/>
              </w:rPr>
              <w:t>采用光电测试系统对制备出的</w:t>
            </w:r>
            <w:r>
              <w:rPr>
                <w:bCs/>
                <w:sz w:val="24"/>
              </w:rPr>
              <w:t>OLED</w:t>
            </w:r>
            <w:r>
              <w:rPr>
                <w:rFonts w:hint="eastAsia"/>
                <w:bCs/>
                <w:sz w:val="24"/>
              </w:rPr>
              <w:t>器件进行光电性能检测，并对数据进行收集整体。在老师和学长学姐的指导下了解数据的处理方法，计算器件的光学性能和电学性能。通过对数据的实际测算来比较三种主体材料中最适合用于蓝光</w:t>
            </w:r>
            <w:r>
              <w:rPr>
                <w:bCs/>
                <w:sz w:val="24"/>
              </w:rPr>
              <w:t>TEOLED</w:t>
            </w:r>
            <w:r>
              <w:rPr>
                <w:rFonts w:hint="eastAsia"/>
                <w:bCs/>
                <w:sz w:val="24"/>
              </w:rPr>
              <w:t>器件的主体材料。</w:t>
            </w:r>
          </w:p>
          <w:p>
            <w:pPr>
              <w:widowControl/>
              <w:ind w:firstLine="480" w:firstLineChars="200"/>
              <w:jc w:val="left"/>
              <w:rPr>
                <w:kern w:val="0"/>
                <w:sz w:val="24"/>
              </w:rPr>
            </w:pPr>
            <w:r>
              <w:rPr>
                <w:bCs/>
                <w:sz w:val="24"/>
              </w:rPr>
              <w:t>教师评语：</w:t>
            </w:r>
            <w:r>
              <w:rPr>
                <w:rFonts w:hint="eastAsia"/>
                <w:bCs/>
                <w:sz w:val="24"/>
              </w:rPr>
              <w:t>该生本周对器件的测试有了进一步了解，对实验流程的不规范或不仔细对器件造成的影响有了清晰地认识，实验参数分析能力有了一定的提高。同时还增强了实验的安全意识，本周进度完成良好。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9003" w:type="dxa"/>
            <w:gridSpan w:val="5"/>
            <w:tcBorders>
              <w:top w:val="single" w:color="auto" w:sz="4" w:space="0"/>
              <w:left w:val="single" w:color="auto" w:sz="4" w:space="0"/>
              <w:bottom w:val="single" w:color="auto" w:sz="4" w:space="0"/>
              <w:right w:val="single" w:color="auto" w:sz="4" w:space="0"/>
            </w:tcBorders>
          </w:tcPr>
          <w:p>
            <w:pPr>
              <w:widowControl/>
              <w:jc w:val="left"/>
              <w:rPr>
                <w:kern w:val="0"/>
                <w:sz w:val="24"/>
              </w:rPr>
            </w:pPr>
            <w:r>
              <w:rPr>
                <w:rFonts w:hint="eastAsia"/>
                <w:kern w:val="0"/>
                <w:sz w:val="24"/>
              </w:rPr>
              <w:t>说明：此表是由毕业设计系统直接导出。来源于由学生和指导老师共同填写的《重庆邮电大学本科毕业设计（论文）工作周报》</w:t>
            </w:r>
          </w:p>
        </w:tc>
      </w:tr>
    </w:tbl>
    <w:p>
      <w:pPr>
        <w:sectPr>
          <w:footerReference r:id="rId3" w:type="default"/>
          <w:footerReference r:id="rId4" w:type="even"/>
          <w:pgSz w:w="11906" w:h="16838"/>
          <w:pgMar w:top="777" w:right="1469" w:bottom="471" w:left="1701" w:header="851" w:footer="992" w:gutter="0"/>
          <w:cols w:space="425" w:num="1"/>
          <w:docGrid w:type="linesAndChars" w:linePitch="312" w:charSpace="0"/>
        </w:sectPr>
      </w:pPr>
    </w:p>
    <w:p/>
    <w:p>
      <w:pPr>
        <w:keepNext/>
        <w:keepLines/>
        <w:snapToGrid w:val="0"/>
        <w:spacing w:before="156" w:beforeLines="50" w:after="156" w:afterLines="50"/>
        <w:jc w:val="center"/>
        <w:outlineLvl w:val="0"/>
        <w:rPr>
          <w:rFonts w:eastAsia="黑体"/>
          <w:b/>
          <w:sz w:val="30"/>
          <w:szCs w:val="30"/>
        </w:rPr>
      </w:pPr>
      <w:r>
        <w:rPr>
          <w:rFonts w:hint="eastAsia" w:eastAsia="黑体"/>
          <w:b/>
          <w:sz w:val="30"/>
          <w:szCs w:val="30"/>
        </w:rPr>
        <w:t>重庆邮电大学本科毕业设计（论文）中期检查表</w:t>
      </w:r>
    </w:p>
    <w:tbl>
      <w:tblPr>
        <w:tblStyle w:val="11"/>
        <w:tblW w:w="86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4"/>
        <w:gridCol w:w="883"/>
        <w:gridCol w:w="1146"/>
        <w:gridCol w:w="425"/>
        <w:gridCol w:w="1417"/>
        <w:gridCol w:w="4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517"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题    目</w:t>
            </w:r>
          </w:p>
        </w:tc>
        <w:tc>
          <w:tcPr>
            <w:tcW w:w="7156" w:type="dxa"/>
            <w:gridSpan w:val="4"/>
            <w:tcBorders>
              <w:top w:val="single" w:color="auto" w:sz="4" w:space="0"/>
              <w:left w:val="single" w:color="auto" w:sz="4" w:space="0"/>
              <w:bottom w:val="single" w:color="auto" w:sz="4" w:space="0"/>
              <w:right w:val="single" w:color="auto" w:sz="4" w:space="0"/>
            </w:tcBorders>
            <w:vAlign w:val="center"/>
          </w:tcPr>
          <w:p>
            <w:pPr>
              <w:widowControl/>
              <w:jc w:val="center"/>
              <w:rPr>
                <w:kern w:val="0"/>
                <w:sz w:val="24"/>
              </w:rPr>
            </w:pPr>
            <w:r>
              <w:rPr>
                <w:kern w:val="0"/>
                <w:sz w:val="24"/>
              </w:rPr>
              <w:t>主体材料对顶发射蓝光OLED光电性能影响的实验分析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517"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学生姓名</w:t>
            </w:r>
          </w:p>
        </w:tc>
        <w:tc>
          <w:tcPr>
            <w:tcW w:w="1146"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谢文豪</w:t>
            </w:r>
          </w:p>
        </w:tc>
        <w:tc>
          <w:tcPr>
            <w:tcW w:w="1842"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    号</w:t>
            </w:r>
          </w:p>
        </w:tc>
        <w:tc>
          <w:tcPr>
            <w:tcW w:w="4168" w:type="dxa"/>
            <w:tcBorders>
              <w:top w:val="single" w:color="auto" w:sz="4" w:space="0"/>
              <w:left w:val="single" w:color="auto" w:sz="4" w:space="0"/>
              <w:bottom w:val="single" w:color="auto" w:sz="4" w:space="0"/>
              <w:right w:val="single" w:color="auto" w:sz="4" w:space="0"/>
            </w:tcBorders>
            <w:vAlign w:val="center"/>
          </w:tcPr>
          <w:p>
            <w:pPr>
              <w:jc w:val="center"/>
              <w:rPr>
                <w:sz w:val="24"/>
              </w:rPr>
            </w:pPr>
            <w:bookmarkStart w:id="23" w:name="zqjc_zyname"/>
            <w:bookmarkEnd w:id="23"/>
            <w:r>
              <w:rPr>
                <w:sz w:val="24"/>
              </w:rPr>
              <w:t>2017214826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517"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指导教师</w:t>
            </w:r>
          </w:p>
        </w:tc>
        <w:tc>
          <w:tcPr>
            <w:tcW w:w="1146"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王振</w:t>
            </w:r>
          </w:p>
        </w:tc>
        <w:tc>
          <w:tcPr>
            <w:tcW w:w="1842"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所在单位</w:t>
            </w:r>
          </w:p>
        </w:tc>
        <w:tc>
          <w:tcPr>
            <w:tcW w:w="416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光电工程学院</w:t>
            </w:r>
            <w:r>
              <w:rPr>
                <w:rFonts w:hint="eastAsia"/>
                <w:sz w:val="24"/>
              </w:rPr>
              <w:t>/重庆国际半导体学院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3" w:hRule="atLeast"/>
          <w:jc w:val="center"/>
        </w:trPr>
        <w:tc>
          <w:tcPr>
            <w:tcW w:w="634" w:type="dxa"/>
            <w:tcBorders>
              <w:top w:val="single" w:color="auto" w:sz="4" w:space="0"/>
              <w:left w:val="single" w:color="auto" w:sz="4" w:space="0"/>
              <w:bottom w:val="single" w:color="auto" w:sz="4" w:space="0"/>
              <w:right w:val="single" w:color="auto" w:sz="4" w:space="0"/>
            </w:tcBorders>
            <w:vAlign w:val="center"/>
          </w:tcPr>
          <w:p>
            <w:pPr>
              <w:jc w:val="center"/>
              <w:rPr>
                <w:bCs/>
                <w:sz w:val="24"/>
              </w:rPr>
            </w:pPr>
            <w:r>
              <w:rPr>
                <w:rFonts w:hint="eastAsia"/>
                <w:bCs/>
                <w:sz w:val="24"/>
              </w:rPr>
              <w:t>学生填写</w:t>
            </w:r>
          </w:p>
        </w:tc>
        <w:tc>
          <w:tcPr>
            <w:tcW w:w="8039" w:type="dxa"/>
            <w:gridSpan w:val="5"/>
            <w:tcBorders>
              <w:top w:val="single" w:color="auto" w:sz="4" w:space="0"/>
              <w:left w:val="single" w:color="auto" w:sz="4" w:space="0"/>
              <w:bottom w:val="single" w:color="auto" w:sz="4" w:space="0"/>
              <w:right w:val="single" w:color="auto" w:sz="4" w:space="0"/>
            </w:tcBorders>
            <w:vAlign w:val="center"/>
          </w:tcPr>
          <w:p>
            <w:pPr>
              <w:rPr>
                <w:bCs/>
                <w:sz w:val="24"/>
              </w:rPr>
            </w:pPr>
            <w:r>
              <w:rPr>
                <w:rFonts w:hint="eastAsia"/>
                <w:bCs/>
                <w:sz w:val="24"/>
              </w:rPr>
              <w:t>目前已完成任务概述：</w:t>
            </w:r>
          </w:p>
          <w:p>
            <w:pPr>
              <w:rPr>
                <w:bCs/>
                <w:sz w:val="24"/>
              </w:rPr>
            </w:pPr>
            <w:r>
              <w:rPr>
                <w:rFonts w:hint="eastAsia"/>
                <w:bCs/>
                <w:sz w:val="24"/>
              </w:rPr>
              <w:t>1主要内容: (毕业设计（论文）进展情况，字数一般不少于500字)</w:t>
            </w:r>
          </w:p>
          <w:p>
            <w:pPr>
              <w:ind w:firstLine="480" w:firstLineChars="200"/>
              <w:rPr>
                <w:sz w:val="24"/>
              </w:rPr>
            </w:pPr>
            <w:r>
              <w:rPr>
                <w:rFonts w:hint="eastAsia"/>
                <w:sz w:val="24"/>
              </w:rPr>
              <w:t>本次论文课题主要研究内容是关于主体材料对顶发射的蓝光</w:t>
            </w:r>
            <w:r>
              <w:rPr>
                <w:sz w:val="24"/>
              </w:rPr>
              <w:t>OLED</w:t>
            </w:r>
            <w:r>
              <w:rPr>
                <w:rFonts w:hint="eastAsia"/>
                <w:sz w:val="24"/>
              </w:rPr>
              <w:t>光电性能的影响及数据分析，主要是针对不同的主体材料进行研究。</w:t>
            </w:r>
          </w:p>
          <w:p>
            <w:pPr>
              <w:ind w:firstLine="480" w:firstLineChars="200"/>
              <w:rPr>
                <w:sz w:val="24"/>
              </w:rPr>
            </w:pPr>
            <w:r>
              <w:rPr>
                <w:rFonts w:hint="eastAsia"/>
                <w:sz w:val="24"/>
              </w:rPr>
              <w:t>在毕设论文前期，主要是对主体材料进行初步的了解和分类掌握，同时找寻了一些相关的资料文献，对于课题的研究背景、研究原因、研究意义和一些相关的国内外研究结果有了了解。</w:t>
            </w:r>
          </w:p>
          <w:p>
            <w:pPr>
              <w:ind w:firstLine="480" w:firstLineChars="200"/>
              <w:rPr>
                <w:sz w:val="24"/>
              </w:rPr>
            </w:pPr>
            <w:r>
              <w:rPr>
                <w:rFonts w:hint="eastAsia"/>
                <w:sz w:val="24"/>
              </w:rPr>
              <w:t>通过对文献和资料的阅读，对</w:t>
            </w:r>
            <w:r>
              <w:rPr>
                <w:sz w:val="24"/>
              </w:rPr>
              <w:t>OLED</w:t>
            </w:r>
            <w:r>
              <w:rPr>
                <w:rFonts w:hint="eastAsia"/>
                <w:sz w:val="24"/>
              </w:rPr>
              <w:t>技术有了初步的了解，</w:t>
            </w:r>
            <w:r>
              <w:rPr>
                <w:sz w:val="24"/>
              </w:rPr>
              <w:t>OLED</w:t>
            </w:r>
            <w:r>
              <w:rPr>
                <w:rFonts w:hint="eastAsia"/>
                <w:sz w:val="24"/>
              </w:rPr>
              <w:t>技术（</w:t>
            </w:r>
            <w:r>
              <w:rPr>
                <w:sz w:val="24"/>
              </w:rPr>
              <w:t>organic light-emitting diode</w:t>
            </w:r>
            <w:r>
              <w:rPr>
                <w:rFonts w:hint="eastAsia"/>
                <w:sz w:val="24"/>
              </w:rPr>
              <w:t>），即有机发光二极管显示技术，为第三代显示技术，是一种有机电致发光器件，</w:t>
            </w:r>
            <w:r>
              <w:rPr>
                <w:sz w:val="24"/>
              </w:rPr>
              <w:t>OLED</w:t>
            </w:r>
            <w:r>
              <w:rPr>
                <w:rFonts w:hint="eastAsia"/>
                <w:sz w:val="24"/>
              </w:rPr>
              <w:t>的基本结构是由一薄而透明具半导体特性的锢锡氧化物(</w:t>
            </w:r>
            <w:r>
              <w:rPr>
                <w:sz w:val="24"/>
              </w:rPr>
              <w:t>ITO</w:t>
            </w:r>
            <w:r>
              <w:rPr>
                <w:rFonts w:hint="eastAsia"/>
                <w:sz w:val="24"/>
              </w:rPr>
              <w:t>)，与正极相连，再加上另一个金属阴极，包夹中间各不同功能的薄膜层结构。整个结构层一般包括:空穴传输层(</w:t>
            </w:r>
            <w:r>
              <w:rPr>
                <w:sz w:val="24"/>
              </w:rPr>
              <w:t>HTL</w:t>
            </w:r>
            <w:r>
              <w:rPr>
                <w:rFonts w:hint="eastAsia"/>
                <w:sz w:val="24"/>
              </w:rPr>
              <w:t>)、发光层(</w:t>
            </w:r>
            <w:r>
              <w:rPr>
                <w:sz w:val="24"/>
              </w:rPr>
              <w:t>EL</w:t>
            </w:r>
            <w:r>
              <w:rPr>
                <w:rFonts w:hint="eastAsia"/>
                <w:sz w:val="24"/>
              </w:rPr>
              <w:t>)与电子传输层(</w:t>
            </w:r>
            <w:r>
              <w:rPr>
                <w:sz w:val="24"/>
              </w:rPr>
              <w:t>ETL</w:t>
            </w:r>
            <w:r>
              <w:rPr>
                <w:rFonts w:hint="eastAsia"/>
                <w:sz w:val="24"/>
              </w:rPr>
              <w:t>)等结构。当电力供应至适当电压时，正极空穴与阴极电荷就会在发光层中结合形成激子,激发态的激子在跃迁过程中将能量以光子的形式释放，发出光亮。</w:t>
            </w:r>
          </w:p>
          <w:p>
            <w:pPr>
              <w:ind w:firstLine="480" w:firstLineChars="200"/>
              <w:rPr>
                <w:sz w:val="24"/>
              </w:rPr>
            </w:pPr>
            <w:r>
              <w:rPr>
                <w:sz w:val="24"/>
              </w:rPr>
              <w:t>OLED</w:t>
            </w:r>
            <w:r>
              <w:rPr>
                <w:rFonts w:hint="eastAsia"/>
                <w:sz w:val="24"/>
              </w:rPr>
              <w:t>的阳极材料主要作器件的阳极之用，要求其功函数尽可能的高，以便提高空穴的注入效率。</w:t>
            </w:r>
            <w:r>
              <w:rPr>
                <w:sz w:val="24"/>
              </w:rPr>
              <w:t>OLED</w:t>
            </w:r>
            <w:r>
              <w:rPr>
                <w:rFonts w:hint="eastAsia"/>
                <w:sz w:val="24"/>
              </w:rPr>
              <w:t>器件要求电极必须有一侧是透明的，因此通常选用功函数高的透明材料</w:t>
            </w:r>
            <w:r>
              <w:rPr>
                <w:sz w:val="24"/>
              </w:rPr>
              <w:t>ITO</w:t>
            </w:r>
            <w:r>
              <w:rPr>
                <w:rFonts w:hint="eastAsia"/>
                <w:sz w:val="24"/>
              </w:rPr>
              <w:t>导电玻璃作阳极。ITO玻璃在</w:t>
            </w:r>
            <w:r>
              <w:rPr>
                <w:sz w:val="24"/>
              </w:rPr>
              <w:t>400nm～1000nm</w:t>
            </w:r>
            <w:r>
              <w:rPr>
                <w:rFonts w:hint="eastAsia"/>
                <w:sz w:val="24"/>
              </w:rPr>
              <w:t>的波长范围内透过率达</w:t>
            </w:r>
            <w:r>
              <w:rPr>
                <w:sz w:val="24"/>
              </w:rPr>
              <w:t>80％</w:t>
            </w:r>
            <w:r>
              <w:rPr>
                <w:rFonts w:hint="eastAsia"/>
                <w:sz w:val="24"/>
              </w:rPr>
              <w:t>以上，而且在近紫外区也有很高的透过率。</w:t>
            </w:r>
          </w:p>
          <w:p>
            <w:pPr>
              <w:ind w:firstLine="480" w:firstLineChars="200"/>
              <w:rPr>
                <w:sz w:val="24"/>
              </w:rPr>
            </w:pPr>
            <w:r>
              <w:rPr>
                <w:sz w:val="24"/>
              </w:rPr>
              <w:t>OLED</w:t>
            </w:r>
            <w:r>
              <w:rPr>
                <w:rFonts w:hint="eastAsia"/>
                <w:sz w:val="24"/>
              </w:rPr>
              <w:t>的阴极材料主要作器件的阴极之用，为提高电子的注入效率，应该选用功函数尽可能低的金属材料，因为电子的注入比空穴的注入难度要大些。金属功函数的大小严重的影响着</w:t>
            </w:r>
            <w:r>
              <w:rPr>
                <w:sz w:val="24"/>
              </w:rPr>
              <w:t>OLED</w:t>
            </w:r>
            <w:r>
              <w:rPr>
                <w:rFonts w:hint="eastAsia"/>
                <w:sz w:val="24"/>
              </w:rPr>
              <w:t>器件的发光效率和使用寿命，金属功函数越低，电子注入就越容易，发光效率就越高；此外，功函数越低，有机/金属界面势垒越低，工作中产生的焦耳热就会越少，器件寿命就会有较大的提高。</w:t>
            </w:r>
          </w:p>
          <w:p>
            <w:pPr>
              <w:ind w:firstLine="480" w:firstLineChars="200"/>
              <w:rPr>
                <w:sz w:val="24"/>
              </w:rPr>
            </w:pPr>
            <w:r>
              <w:rPr>
                <w:rFonts w:hint="eastAsia"/>
                <w:sz w:val="24"/>
              </w:rPr>
              <w:t>开题至今，在指导老师和研究生学姐的指导和帮助下，在实验室对实验设备、实验步骤进行了解和掌握，并初步上手实验内容：</w:t>
            </w:r>
          </w:p>
          <w:p>
            <w:pPr>
              <w:ind w:firstLine="480" w:firstLineChars="200"/>
              <w:rPr>
                <w:sz w:val="24"/>
              </w:rPr>
            </w:pPr>
            <w:r>
              <w:rPr>
                <w:rFonts w:hint="eastAsia"/>
                <w:sz w:val="24"/>
              </w:rPr>
              <w:t>(1).选取</w:t>
            </w:r>
            <w:r>
              <w:rPr>
                <w:sz w:val="24"/>
              </w:rPr>
              <w:t>ITO</w:t>
            </w:r>
            <w:r>
              <w:rPr>
                <w:rFonts w:hint="eastAsia"/>
                <w:sz w:val="24"/>
              </w:rPr>
              <w:t>基片，用丙酮浸泡，出去表面的杂质，然后分别用丙酮、无水乙醇、去离子水放入超神波清洗器中进行清洗；</w:t>
            </w:r>
          </w:p>
          <w:p>
            <w:pPr>
              <w:ind w:firstLine="480" w:firstLineChars="200"/>
              <w:rPr>
                <w:sz w:val="24"/>
              </w:rPr>
            </w:pPr>
            <w:r>
              <w:rPr>
                <w:rFonts w:hint="eastAsia"/>
                <w:sz w:val="24"/>
              </w:rPr>
              <w:t>(2).用氮气吹去残留液体后，放入烘箱中进行烘干；</w:t>
            </w:r>
          </w:p>
          <w:p>
            <w:pPr>
              <w:ind w:firstLine="480" w:firstLineChars="200"/>
              <w:rPr>
                <w:sz w:val="24"/>
              </w:rPr>
            </w:pPr>
            <w:r>
              <w:rPr>
                <w:rFonts w:hint="eastAsia"/>
                <w:sz w:val="24"/>
              </w:rPr>
              <w:t>(3).将</w:t>
            </w:r>
            <w:r>
              <w:rPr>
                <w:sz w:val="24"/>
              </w:rPr>
              <w:t>ITO</w:t>
            </w:r>
            <w:r>
              <w:rPr>
                <w:rFonts w:hint="eastAsia"/>
                <w:sz w:val="24"/>
              </w:rPr>
              <w:t>基片的</w:t>
            </w:r>
            <w:r>
              <w:rPr>
                <w:sz w:val="24"/>
              </w:rPr>
              <w:t>ITO</w:t>
            </w:r>
            <w:r>
              <w:rPr>
                <w:rFonts w:hint="eastAsia"/>
                <w:sz w:val="24"/>
              </w:rPr>
              <w:t>面朝下放入样品托；</w:t>
            </w:r>
          </w:p>
          <w:p>
            <w:pPr>
              <w:ind w:firstLine="480" w:firstLineChars="200"/>
              <w:rPr>
                <w:sz w:val="24"/>
              </w:rPr>
            </w:pPr>
            <w:r>
              <w:rPr>
                <w:rFonts w:hint="eastAsia"/>
                <w:sz w:val="24"/>
              </w:rPr>
              <w:t>(4).打开真空镀膜仪的进样室，放入样品托于推拉杆上，关闭进样室门；</w:t>
            </w:r>
          </w:p>
          <w:p>
            <w:pPr>
              <w:ind w:firstLine="480" w:firstLineChars="200"/>
              <w:rPr>
                <w:sz w:val="24"/>
              </w:rPr>
            </w:pPr>
            <w:r>
              <w:rPr>
                <w:rFonts w:hint="eastAsia"/>
                <w:sz w:val="24"/>
              </w:rPr>
              <w:t>(5).逐步开启机械泵，分子泵，抽取气体；</w:t>
            </w:r>
          </w:p>
          <w:p>
            <w:pPr>
              <w:ind w:firstLine="480" w:firstLineChars="200"/>
              <w:rPr>
                <w:sz w:val="24"/>
              </w:rPr>
            </w:pPr>
            <w:r>
              <w:rPr>
                <w:rFonts w:hint="eastAsia"/>
                <w:sz w:val="24"/>
              </w:rPr>
              <w:t>(6).加热材料，对</w:t>
            </w:r>
            <w:r>
              <w:rPr>
                <w:sz w:val="24"/>
              </w:rPr>
              <w:t>ITO</w:t>
            </w:r>
            <w:r>
              <w:rPr>
                <w:rFonts w:hint="eastAsia"/>
                <w:sz w:val="24"/>
              </w:rPr>
              <w:t>基片进行镀膜；</w:t>
            </w:r>
          </w:p>
          <w:p>
            <w:pPr>
              <w:ind w:firstLine="480" w:firstLineChars="200"/>
              <w:rPr>
                <w:sz w:val="24"/>
              </w:rPr>
            </w:pPr>
            <w:r>
              <w:rPr>
                <w:rFonts w:hint="eastAsia"/>
                <w:sz w:val="24"/>
              </w:rPr>
              <w:t>(7).获得镀膜后的</w:t>
            </w:r>
            <w:r>
              <w:rPr>
                <w:sz w:val="24"/>
              </w:rPr>
              <w:t>ITO</w:t>
            </w:r>
            <w:r>
              <w:rPr>
                <w:rFonts w:hint="eastAsia"/>
                <w:sz w:val="24"/>
              </w:rPr>
              <w:t>基片，取出，利用光谱仪对其进行测试和得出数据。</w:t>
            </w:r>
          </w:p>
          <w:p>
            <w:pPr>
              <w:ind w:firstLine="480" w:firstLineChars="200"/>
              <w:rPr>
                <w:sz w:val="24"/>
              </w:rPr>
            </w:pPr>
            <w:r>
              <w:rPr>
                <w:rFonts w:hint="eastAsia"/>
                <w:sz w:val="24"/>
              </w:rPr>
              <w:t>本次实验选取的主题材料为：</w:t>
            </w:r>
          </w:p>
          <w:p>
            <w:pPr>
              <w:ind w:firstLine="480" w:firstLineChars="200"/>
              <w:rPr>
                <w:sz w:val="24"/>
              </w:rPr>
            </w:pPr>
            <w:r>
              <w:rPr>
                <w:sz w:val="24"/>
              </w:rPr>
              <w:t>Ag 100nm/Glass/ITO/TAPC 40nm/CBP 10 nm/Firpic:CBP 10% 20nm /TPBi 40nm/LiF 0.8nm/Al 1.2nm/Ag 23nm/Alq3 30 nm</w:t>
            </w:r>
          </w:p>
          <w:p>
            <w:pPr>
              <w:ind w:firstLine="480" w:firstLineChars="200"/>
              <w:rPr>
                <w:sz w:val="24"/>
              </w:rPr>
            </w:pPr>
            <w:r>
              <w:rPr>
                <w:sz w:val="24"/>
              </w:rPr>
              <w:t>Ag 100nm/Glass/ITO/TAPC 40nm/mCP 10 nm/Firpic:mCP 10% 20nm /TPBi 40nm/LiF 0.8nm/Al 1.2nm/Ag 23nm/Alq3 30 nm</w:t>
            </w:r>
          </w:p>
          <w:p>
            <w:pPr>
              <w:ind w:firstLine="480" w:firstLineChars="200"/>
              <w:rPr>
                <w:sz w:val="24"/>
              </w:rPr>
            </w:pPr>
            <w:r>
              <w:rPr>
                <w:sz w:val="24"/>
              </w:rPr>
              <w:t>Ag 100nm/Glass/ITO/TAPC 40nm/TCTA 10 nm/Firpic:TCTA 10% 20nm /TPBi 40nm/LiF 0.8nm/Al 1.2nm/Ag 23nm/Alq3 30 nm</w:t>
            </w:r>
          </w:p>
          <w:p>
            <w:pPr>
              <w:ind w:firstLine="480" w:firstLineChars="200"/>
              <w:rPr>
                <w:sz w:val="24"/>
              </w:rPr>
            </w:pPr>
            <w:r>
              <w:rPr>
                <w:rFonts w:hint="eastAsia"/>
                <w:sz w:val="24"/>
              </w:rPr>
              <w:t>目前已得出部分数据，但对数据的完整性，合理性，以及数据的分析还在进一步研究。</w:t>
            </w:r>
          </w:p>
          <w:p>
            <w:pPr>
              <w:rPr>
                <w:sz w:val="24"/>
              </w:rPr>
            </w:pPr>
            <w:r>
              <w:rPr>
                <w:rFonts w:hint="eastAsia"/>
                <w:sz w:val="24"/>
              </w:rPr>
              <w:t>2.尚存在的问题及采取的措施：</w:t>
            </w:r>
          </w:p>
          <w:p>
            <w:pPr>
              <w:ind w:firstLine="480" w:firstLineChars="200"/>
              <w:rPr>
                <w:sz w:val="24"/>
              </w:rPr>
            </w:pPr>
            <w:r>
              <w:rPr>
                <w:rFonts w:hint="eastAsia"/>
                <w:sz w:val="24"/>
              </w:rPr>
              <w:t>(1).对于实验设备的操作不够熟悉，操作时进度较慢，需要进一步掌握；</w:t>
            </w:r>
          </w:p>
          <w:p>
            <w:pPr>
              <w:ind w:firstLine="480" w:firstLineChars="200"/>
              <w:rPr>
                <w:sz w:val="24"/>
              </w:rPr>
            </w:pPr>
            <w:r>
              <w:rPr>
                <w:rFonts w:hint="eastAsia"/>
                <w:sz w:val="24"/>
              </w:rPr>
              <w:t>(2).镀膜耗费时间较长，材料选取出现问题需重新镀膜，在每次实验前期准备时谨慎操作每一步；</w:t>
            </w:r>
          </w:p>
          <w:p>
            <w:pPr>
              <w:ind w:firstLine="480" w:firstLineChars="200"/>
              <w:rPr>
                <w:sz w:val="24"/>
              </w:rPr>
            </w:pPr>
            <w:r>
              <w:rPr>
                <w:rFonts w:hint="eastAsia"/>
                <w:sz w:val="24"/>
              </w:rPr>
              <w:t>(3).对于数据的分析尚有不足，还需要进一步学习origin等软件的使用；</w:t>
            </w:r>
          </w:p>
          <w:p>
            <w:pPr>
              <w:ind w:firstLine="480" w:firstLineChars="200"/>
              <w:rPr>
                <w:sz w:val="24"/>
              </w:rPr>
            </w:pPr>
            <w:r>
              <w:rPr>
                <w:rFonts w:hint="eastAsia"/>
                <w:sz w:val="24"/>
              </w:rPr>
              <w:t>(4).对于数据的分析和归纳还存在不足，需要进一步了解以及向老师求问；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634" w:type="dxa"/>
            <w:vMerge w:val="restart"/>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指</w:t>
            </w:r>
          </w:p>
          <w:p>
            <w:pPr>
              <w:rPr>
                <w:sz w:val="24"/>
              </w:rPr>
            </w:pPr>
            <w:r>
              <w:rPr>
                <w:rFonts w:hint="eastAsia"/>
                <w:sz w:val="24"/>
              </w:rPr>
              <w:t>导</w:t>
            </w:r>
          </w:p>
          <w:p>
            <w:pPr>
              <w:rPr>
                <w:sz w:val="24"/>
              </w:rPr>
            </w:pPr>
            <w:r>
              <w:rPr>
                <w:rFonts w:hint="eastAsia"/>
                <w:sz w:val="24"/>
              </w:rPr>
              <w:t>教</w:t>
            </w:r>
          </w:p>
          <w:p>
            <w:pPr>
              <w:rPr>
                <w:sz w:val="24"/>
              </w:rPr>
            </w:pPr>
            <w:r>
              <w:rPr>
                <w:rFonts w:hint="eastAsia"/>
                <w:sz w:val="24"/>
              </w:rPr>
              <w:t>师</w:t>
            </w:r>
          </w:p>
          <w:p>
            <w:pPr>
              <w:rPr>
                <w:sz w:val="24"/>
              </w:rPr>
            </w:pPr>
            <w:r>
              <w:rPr>
                <w:rFonts w:hint="eastAsia"/>
                <w:sz w:val="24"/>
              </w:rPr>
              <w:t>填</w:t>
            </w:r>
          </w:p>
          <w:p>
            <w:pPr>
              <w:rPr>
                <w:sz w:val="24"/>
              </w:rPr>
            </w:pPr>
            <w:r>
              <w:rPr>
                <w:rFonts w:hint="eastAsia"/>
                <w:sz w:val="24"/>
              </w:rPr>
              <w:t>写</w:t>
            </w:r>
          </w:p>
        </w:tc>
        <w:tc>
          <w:tcPr>
            <w:tcW w:w="2454" w:type="dxa"/>
            <w:gridSpan w:val="3"/>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学生调研及查阅文献情况</w:t>
            </w:r>
          </w:p>
        </w:tc>
        <w:tc>
          <w:tcPr>
            <w:tcW w:w="5585" w:type="dxa"/>
            <w:gridSpan w:val="2"/>
            <w:tcBorders>
              <w:top w:val="single" w:color="auto" w:sz="4" w:space="0"/>
              <w:left w:val="single" w:color="auto" w:sz="4" w:space="0"/>
              <w:bottom w:val="single" w:color="auto" w:sz="4" w:space="0"/>
              <w:right w:val="single" w:color="auto" w:sz="4" w:space="0"/>
            </w:tcBorders>
            <w:vAlign w:val="center"/>
          </w:tcPr>
          <w:p>
            <w:pPr>
              <w:rPr>
                <w:sz w:val="24"/>
              </w:rPr>
            </w:pPr>
            <w:bookmarkStart w:id="24" w:name="zqjc_wxqk1"/>
            <w:bookmarkEnd w:id="24"/>
            <w:r>
              <w:rPr>
                <w:rFonts w:hint="eastAsia"/>
                <w:sz w:val="24"/>
              </w:rPr>
              <w:t>□优□</w:t>
            </w:r>
            <w:bookmarkStart w:id="25" w:name="zqjc_wxqk2"/>
            <w:bookmarkEnd w:id="25"/>
            <w:r>
              <w:rPr>
                <w:rFonts w:hint="eastAsia"/>
                <w:sz w:val="24"/>
              </w:rPr>
              <w:t>良□</w:t>
            </w:r>
            <w:bookmarkStart w:id="26" w:name="zqjc_wxqk3"/>
            <w:bookmarkEnd w:id="26"/>
            <w:r>
              <w:rPr>
                <w:rFonts w:hint="eastAsia"/>
                <w:sz w:val="24"/>
              </w:rPr>
              <w:t>合格□</w:t>
            </w:r>
            <w:bookmarkStart w:id="27" w:name="zqjc_wxqk4"/>
            <w:bookmarkEnd w:id="27"/>
            <w:r>
              <w:rPr>
                <w:rFonts w:hint="eastAsia"/>
                <w:sz w:val="24"/>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2454" w:type="dxa"/>
            <w:gridSpan w:val="3"/>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毕业设计（论文）原计划是否调整</w:t>
            </w:r>
          </w:p>
        </w:tc>
        <w:tc>
          <w:tcPr>
            <w:tcW w:w="5585" w:type="dxa"/>
            <w:gridSpan w:val="2"/>
            <w:tcBorders>
              <w:top w:val="single" w:color="auto" w:sz="4" w:space="0"/>
              <w:left w:val="single" w:color="auto" w:sz="4" w:space="0"/>
              <w:bottom w:val="single" w:color="auto" w:sz="4" w:space="0"/>
              <w:right w:val="single" w:color="auto" w:sz="4" w:space="0"/>
            </w:tcBorders>
            <w:vAlign w:val="center"/>
          </w:tcPr>
          <w:p>
            <w:pPr>
              <w:rPr>
                <w:sz w:val="24"/>
              </w:rPr>
            </w:pPr>
            <w:bookmarkStart w:id="28" w:name="zqjc_jftz1"/>
            <w:bookmarkEnd w:id="28"/>
            <w:r>
              <w:rPr>
                <w:rFonts w:hint="eastAsia"/>
                <w:sz w:val="24"/>
              </w:rPr>
              <w:t>□是</w:t>
            </w:r>
            <w:bookmarkStart w:id="29" w:name="zqjc_jftz2"/>
            <w:bookmarkEnd w:id="29"/>
            <w:r>
              <w:rPr>
                <w:rFonts w:hint="eastAsia"/>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2454" w:type="dxa"/>
            <w:gridSpan w:val="3"/>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学生是否按计划执行工作进度</w:t>
            </w:r>
          </w:p>
        </w:tc>
        <w:tc>
          <w:tcPr>
            <w:tcW w:w="5585" w:type="dxa"/>
            <w:gridSpan w:val="2"/>
            <w:tcBorders>
              <w:top w:val="single" w:color="auto" w:sz="4" w:space="0"/>
              <w:left w:val="single" w:color="auto" w:sz="4" w:space="0"/>
              <w:bottom w:val="single" w:color="auto" w:sz="4" w:space="0"/>
              <w:right w:val="single" w:color="auto" w:sz="4" w:space="0"/>
            </w:tcBorders>
            <w:vAlign w:val="center"/>
          </w:tcPr>
          <w:p>
            <w:pPr>
              <w:rPr>
                <w:sz w:val="24"/>
              </w:rPr>
            </w:pPr>
            <w:bookmarkStart w:id="30" w:name="zqjc_gzjd1"/>
            <w:bookmarkEnd w:id="30"/>
            <w:r>
              <w:rPr>
                <w:rFonts w:hint="eastAsia"/>
                <w:sz w:val="24"/>
              </w:rPr>
              <w:t>□是</w:t>
            </w:r>
            <w:bookmarkStart w:id="31" w:name="zqjc_gzjd2"/>
            <w:bookmarkEnd w:id="31"/>
            <w:r>
              <w:rPr>
                <w:rFonts w:hint="eastAsia"/>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2454" w:type="dxa"/>
            <w:gridSpan w:val="3"/>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学生是否能独立完成工作任务</w:t>
            </w:r>
          </w:p>
        </w:tc>
        <w:tc>
          <w:tcPr>
            <w:tcW w:w="5585" w:type="dxa"/>
            <w:gridSpan w:val="2"/>
            <w:tcBorders>
              <w:top w:val="single" w:color="auto" w:sz="4" w:space="0"/>
              <w:left w:val="single" w:color="auto" w:sz="4" w:space="0"/>
              <w:bottom w:val="single" w:color="auto" w:sz="4" w:space="0"/>
              <w:right w:val="single" w:color="auto" w:sz="4" w:space="0"/>
            </w:tcBorders>
            <w:vAlign w:val="center"/>
          </w:tcPr>
          <w:p>
            <w:pPr>
              <w:rPr>
                <w:sz w:val="24"/>
              </w:rPr>
            </w:pPr>
            <w:bookmarkStart w:id="32" w:name="zqjc_gzrw1"/>
            <w:bookmarkEnd w:id="32"/>
            <w:r>
              <w:rPr>
                <w:rFonts w:hint="eastAsia"/>
                <w:sz w:val="24"/>
              </w:rPr>
              <w:t>□是</w:t>
            </w:r>
            <w:bookmarkStart w:id="33" w:name="zqjc_gzrw2"/>
            <w:bookmarkEnd w:id="33"/>
            <w:r>
              <w:rPr>
                <w:rFonts w:hint="eastAsia"/>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2454" w:type="dxa"/>
            <w:gridSpan w:val="3"/>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学生的英文翻译是否按</w:t>
            </w:r>
            <w:r>
              <w:rPr>
                <w:sz w:val="24"/>
              </w:rPr>
              <w:t>进度进行</w:t>
            </w:r>
          </w:p>
        </w:tc>
        <w:tc>
          <w:tcPr>
            <w:tcW w:w="5585" w:type="dxa"/>
            <w:gridSpan w:val="2"/>
            <w:tcBorders>
              <w:top w:val="single" w:color="auto" w:sz="4" w:space="0"/>
              <w:left w:val="single" w:color="auto" w:sz="4" w:space="0"/>
              <w:bottom w:val="single" w:color="auto" w:sz="4" w:space="0"/>
              <w:right w:val="single" w:color="auto" w:sz="4" w:space="0"/>
            </w:tcBorders>
            <w:vAlign w:val="center"/>
          </w:tcPr>
          <w:p>
            <w:pPr>
              <w:rPr>
                <w:sz w:val="24"/>
              </w:rPr>
            </w:pPr>
            <w:bookmarkStart w:id="34" w:name="zqjc_ywfy1"/>
            <w:bookmarkEnd w:id="34"/>
            <w:r>
              <w:rPr>
                <w:rFonts w:hint="eastAsia"/>
                <w:sz w:val="24"/>
              </w:rPr>
              <w:t>□是</w:t>
            </w:r>
            <w:bookmarkStart w:id="35" w:name="zqjc_ywfy2"/>
            <w:bookmarkEnd w:id="35"/>
            <w:r>
              <w:rPr>
                <w:rFonts w:hint="eastAsia"/>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2454" w:type="dxa"/>
            <w:gridSpan w:val="3"/>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学生的工作态度</w:t>
            </w:r>
          </w:p>
        </w:tc>
        <w:tc>
          <w:tcPr>
            <w:tcW w:w="5585" w:type="dxa"/>
            <w:gridSpan w:val="2"/>
            <w:tcBorders>
              <w:top w:val="single" w:color="auto" w:sz="4" w:space="0"/>
              <w:left w:val="single" w:color="auto" w:sz="4" w:space="0"/>
              <w:bottom w:val="single" w:color="auto" w:sz="4" w:space="0"/>
              <w:right w:val="single" w:color="auto" w:sz="4" w:space="0"/>
            </w:tcBorders>
            <w:vAlign w:val="center"/>
          </w:tcPr>
          <w:p>
            <w:pPr>
              <w:rPr>
                <w:sz w:val="24"/>
              </w:rPr>
            </w:pPr>
            <w:bookmarkStart w:id="36" w:name="zqjc_gztd1"/>
            <w:bookmarkEnd w:id="36"/>
            <w:r>
              <w:rPr>
                <w:rFonts w:hint="eastAsia"/>
                <w:sz w:val="24"/>
              </w:rPr>
              <w:t>□认真</w:t>
            </w:r>
            <w:bookmarkStart w:id="37" w:name="zqjc_gztd2"/>
            <w:bookmarkEnd w:id="37"/>
            <w:r>
              <w:rPr>
                <w:rFonts w:hint="eastAsia"/>
                <w:sz w:val="24"/>
              </w:rPr>
              <w:t>□一般</w:t>
            </w:r>
            <w:bookmarkStart w:id="38" w:name="zqjc_gztd3"/>
            <w:bookmarkEnd w:id="38"/>
            <w:r>
              <w:rPr>
                <w:rFonts w:hint="eastAsia"/>
                <w:sz w:val="24"/>
              </w:rPr>
              <w:t>□较差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8039" w:type="dxa"/>
            <w:gridSpan w:val="5"/>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对调整计划的意见（若计划有调整，说明原因）</w:t>
            </w:r>
          </w:p>
          <w:p>
            <w:pPr>
              <w:ind w:firstLine="2160" w:firstLineChars="900"/>
              <w:rPr>
                <w:sz w:val="24"/>
              </w:rPr>
            </w:pPr>
            <w:bookmarkStart w:id="39" w:name="zqjc_tzyj1"/>
            <w:bookmarkEnd w:id="39"/>
            <w:bookmarkStart w:id="40" w:name="zqjc_tzsm"/>
            <w:bookmarkEnd w:id="40"/>
          </w:p>
          <w:p>
            <w:pPr>
              <w:ind w:firstLine="2160" w:firstLineChars="9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8" w:hRule="atLeast"/>
          <w:jc w:val="center"/>
        </w:trPr>
        <w:tc>
          <w:tcPr>
            <w:tcW w:w="63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8039" w:type="dxa"/>
            <w:gridSpan w:val="5"/>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指导教师意见：</w:t>
            </w:r>
            <w:bookmarkStart w:id="41" w:name="zqjc_cqcs"/>
            <w:bookmarkEnd w:id="41"/>
          </w:p>
          <w:p>
            <w:pPr>
              <w:ind w:firstLine="480" w:firstLineChars="200"/>
              <w:rPr>
                <w:sz w:val="24"/>
              </w:rPr>
            </w:pPr>
            <w:r>
              <w:rPr>
                <w:rFonts w:hint="eastAsia"/>
                <w:sz w:val="24"/>
              </w:rPr>
              <w:t>该生查阅了一定量的关于顶发射</w:t>
            </w:r>
            <w:r>
              <w:rPr>
                <w:sz w:val="24"/>
              </w:rPr>
              <w:t>OLED</w:t>
            </w:r>
            <w:r>
              <w:rPr>
                <w:rFonts w:hint="eastAsia"/>
                <w:sz w:val="24"/>
              </w:rPr>
              <w:t>的文献资料，对采用顶发射</w:t>
            </w:r>
            <w:r>
              <w:rPr>
                <w:sz w:val="24"/>
              </w:rPr>
              <w:t>OLED</w:t>
            </w:r>
            <w:r>
              <w:rPr>
                <w:rFonts w:hint="eastAsia"/>
                <w:sz w:val="24"/>
              </w:rPr>
              <w:t>的原理以及具体的实验流程有了深刻的了解，包括</w:t>
            </w:r>
            <w:r>
              <w:rPr>
                <w:sz w:val="24"/>
              </w:rPr>
              <w:t>ITO</w:t>
            </w:r>
            <w:r>
              <w:rPr>
                <w:rFonts w:hint="eastAsia"/>
                <w:sz w:val="24"/>
              </w:rPr>
              <w:t>玻璃衬底的处理，真空蒸镀设备的操作、实验数据的测量及数据处理等，有较强的理论基础，但实验进度还需加强，对数据处理的能力有待进一步提高。</w:t>
            </w:r>
          </w:p>
          <w:p>
            <w:pPr>
              <w:rPr>
                <w:sz w:val="24"/>
              </w:rPr>
            </w:pPr>
          </w:p>
          <w:tbl>
            <w:tblPr>
              <w:tblStyle w:val="11"/>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blPrEx>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指导教师</w:t>
                  </w:r>
                  <w:r>
                    <w:rPr>
                      <w:rFonts w:hint="eastAsia"/>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r>
            <w:tr>
              <w:tblPrEx>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日</w:t>
                  </w:r>
                </w:p>
              </w:tc>
            </w:tr>
          </w:tbl>
          <w:p>
            <w:pPr>
              <w:wordWrap w:val="0"/>
              <w:spacing w:line="360" w:lineRule="auto"/>
              <w:ind w:right="480"/>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0" w:hRule="atLeast"/>
          <w:jc w:val="center"/>
        </w:trPr>
        <w:tc>
          <w:tcPr>
            <w:tcW w:w="634" w:type="dxa"/>
            <w:tcBorders>
              <w:top w:val="single" w:color="auto" w:sz="4" w:space="0"/>
              <w:left w:val="single" w:color="auto" w:sz="4" w:space="0"/>
              <w:bottom w:val="single" w:color="auto" w:sz="4" w:space="0"/>
              <w:right w:val="single" w:color="auto" w:sz="4" w:space="0"/>
            </w:tcBorders>
            <w:vAlign w:val="center"/>
          </w:tcPr>
          <w:p>
            <w:pPr>
              <w:jc w:val="center"/>
              <w:textAlignment w:val="center"/>
              <w:rPr>
                <w:sz w:val="24"/>
              </w:rPr>
            </w:pPr>
            <w:r>
              <w:rPr>
                <w:rFonts w:hint="eastAsia"/>
                <w:sz w:val="24"/>
              </w:rPr>
              <w:t>检查小组审核</w:t>
            </w:r>
          </w:p>
        </w:tc>
        <w:tc>
          <w:tcPr>
            <w:tcW w:w="8039" w:type="dxa"/>
            <w:gridSpan w:val="5"/>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审核意见：</w:t>
            </w:r>
          </w:p>
          <w:p>
            <w:pPr>
              <w:rPr>
                <w:sz w:val="24"/>
              </w:rPr>
            </w:pPr>
          </w:p>
          <w:p>
            <w:pPr>
              <w:jc w:val="center"/>
              <w:textAlignment w:val="center"/>
              <w:rPr>
                <w:sz w:val="24"/>
              </w:rPr>
            </w:pPr>
          </w:p>
          <w:tbl>
            <w:tblPr>
              <w:tblStyle w:val="11"/>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blPrEx>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负责人</w:t>
                  </w:r>
                  <w:r>
                    <w:rPr>
                      <w:rFonts w:hint="eastAsia"/>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r>
            <w:tr>
              <w:tblPrEx>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日</w:t>
                  </w:r>
                </w:p>
              </w:tc>
            </w:tr>
          </w:tbl>
          <w:p>
            <w:pPr>
              <w:jc w:val="center"/>
              <w:textAlignment w:val="center"/>
              <w:rPr>
                <w:sz w:val="24"/>
              </w:rPr>
            </w:pPr>
          </w:p>
        </w:tc>
      </w:tr>
    </w:tbl>
    <w:p>
      <w:pPr>
        <w:tabs>
          <w:tab w:val="left" w:pos="2700"/>
        </w:tabs>
        <w:spacing w:before="100" w:beforeAutospacing="1" w:after="100" w:afterAutospacing="1"/>
        <w:jc w:val="center"/>
        <w:rPr>
          <w:rFonts w:eastAsia="黑体"/>
          <w:b/>
          <w:sz w:val="30"/>
          <w:szCs w:val="30"/>
        </w:rPr>
      </w:pPr>
      <w:r>
        <w:rPr>
          <w:rFonts w:eastAsia="黑体"/>
          <w:sz w:val="32"/>
        </w:rPr>
        <w:br w:type="page"/>
      </w:r>
      <w:bookmarkStart w:id="42" w:name="_Toc6804"/>
      <w:bookmarkStart w:id="43" w:name="_Toc501710490"/>
      <w:bookmarkStart w:id="44" w:name="_Toc352"/>
      <w:r>
        <w:rPr>
          <w:rFonts w:hint="eastAsia" w:eastAsia="黑体"/>
          <w:b/>
          <w:sz w:val="30"/>
          <w:szCs w:val="30"/>
        </w:rPr>
        <w:t>重庆邮电大学本科毕业设计（论文）指导教师评语表</w:t>
      </w:r>
      <w:bookmarkEnd w:id="42"/>
      <w:bookmarkEnd w:id="43"/>
      <w:bookmarkEnd w:id="44"/>
    </w:p>
    <w:tbl>
      <w:tblPr>
        <w:tblStyle w:val="11"/>
        <w:tblW w:w="8908" w:type="dxa"/>
        <w:tblInd w:w="0" w:type="dxa"/>
        <w:tblLayout w:type="fixed"/>
        <w:tblCellMar>
          <w:top w:w="0" w:type="dxa"/>
          <w:left w:w="108" w:type="dxa"/>
          <w:bottom w:w="0" w:type="dxa"/>
          <w:right w:w="108" w:type="dxa"/>
        </w:tblCellMar>
      </w:tblPr>
      <w:tblGrid>
        <w:gridCol w:w="471"/>
        <w:gridCol w:w="75"/>
        <w:gridCol w:w="640"/>
        <w:gridCol w:w="3322"/>
        <w:gridCol w:w="1409"/>
        <w:gridCol w:w="1304"/>
        <w:gridCol w:w="1676"/>
        <w:gridCol w:w="11"/>
      </w:tblGrid>
      <w:tr>
        <w:tblPrEx>
          <w:tblCellMar>
            <w:top w:w="0" w:type="dxa"/>
            <w:left w:w="108" w:type="dxa"/>
            <w:bottom w:w="0" w:type="dxa"/>
            <w:right w:w="108" w:type="dxa"/>
          </w:tblCellMar>
        </w:tblPrEx>
        <w:trPr>
          <w:trHeight w:val="454" w:hRule="atLeast"/>
        </w:trPr>
        <w:tc>
          <w:tcPr>
            <w:tcW w:w="1186" w:type="dxa"/>
            <w:gridSpan w:val="3"/>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eastAsiaTheme="minorEastAsia" w:cstheme="minorEastAsia"/>
                <w:sz w:val="24"/>
              </w:rPr>
            </w:pPr>
            <w:r>
              <w:rPr>
                <w:rFonts w:hint="eastAsia" w:eastAsiaTheme="minorEastAsia" w:cstheme="minorEastAsia"/>
                <w:sz w:val="24"/>
              </w:rPr>
              <w:t>题目</w:t>
            </w:r>
          </w:p>
        </w:tc>
        <w:tc>
          <w:tcPr>
            <w:tcW w:w="7722" w:type="dxa"/>
            <w:gridSpan w:val="5"/>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主体材料对顶发射蓝光</w:t>
            </w:r>
            <w:r>
              <w:rPr>
                <w:rFonts w:eastAsiaTheme="minorEastAsia"/>
                <w:sz w:val="24"/>
              </w:rPr>
              <w:t>OLED</w:t>
            </w:r>
            <w:r>
              <w:rPr>
                <w:rFonts w:eastAsiaTheme="minorEastAsia" w:cstheme="minorEastAsia"/>
                <w:sz w:val="24"/>
              </w:rPr>
              <w:t>光电性能影响的实验分析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6" w:type="dxa"/>
            <w:gridSpan w:val="3"/>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学生姓名</w:t>
            </w:r>
          </w:p>
        </w:tc>
        <w:tc>
          <w:tcPr>
            <w:tcW w:w="3322"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谢文豪</w:t>
            </w:r>
          </w:p>
        </w:tc>
        <w:tc>
          <w:tcPr>
            <w:tcW w:w="1409"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    号</w:t>
            </w:r>
          </w:p>
        </w:tc>
        <w:tc>
          <w:tcPr>
            <w:tcW w:w="2991"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2</w:t>
            </w:r>
            <w:r>
              <w:rPr>
                <w:rFonts w:eastAsiaTheme="minorEastAsia" w:cstheme="minorEastAsia"/>
                <w:sz w:val="24"/>
              </w:rPr>
              <w:t>017214826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86" w:type="dxa"/>
            <w:gridSpan w:val="3"/>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指导教师</w:t>
            </w:r>
          </w:p>
        </w:tc>
        <w:tc>
          <w:tcPr>
            <w:tcW w:w="3322"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王振</w:t>
            </w:r>
          </w:p>
        </w:tc>
        <w:tc>
          <w:tcPr>
            <w:tcW w:w="1409"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所在单位</w:t>
            </w:r>
          </w:p>
        </w:tc>
        <w:tc>
          <w:tcPr>
            <w:tcW w:w="2991"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eastAsiaTheme="minorEastAsia" w:cstheme="minorEastAsia"/>
                <w:sz w:val="24"/>
              </w:rPr>
              <w:t>光电工程学院</w:t>
            </w:r>
            <w:r>
              <w:rPr>
                <w:rFonts w:hint="eastAsia" w:eastAsiaTheme="minorEastAsia" w:cstheme="minorEastAsia"/>
                <w:sz w:val="24"/>
              </w:rPr>
              <w:t>/重庆国际半导体学院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454" w:hRule="atLeast"/>
        </w:trPr>
        <w:tc>
          <w:tcPr>
            <w:tcW w:w="5917" w:type="dxa"/>
            <w:gridSpan w:val="5"/>
            <w:tcBorders>
              <w:top w:val="single" w:color="auto" w:sz="4" w:space="0"/>
            </w:tcBorders>
            <w:shd w:val="clear" w:color="auto" w:fill="F8F8F8"/>
            <w:vAlign w:val="center"/>
          </w:tcPr>
          <w:p>
            <w:pPr>
              <w:jc w:val="center"/>
              <w:rPr>
                <w:rFonts w:eastAsiaTheme="minorEastAsia" w:cstheme="minorEastAsia"/>
                <w:bCs/>
                <w:sz w:val="24"/>
              </w:rPr>
            </w:pPr>
            <w:r>
              <w:rPr>
                <w:rFonts w:hint="eastAsia" w:eastAsiaTheme="minorEastAsia" w:cstheme="minorEastAsia"/>
                <w:bCs/>
                <w:sz w:val="24"/>
              </w:rPr>
              <w:t>评分项目</w:t>
            </w:r>
          </w:p>
        </w:tc>
        <w:tc>
          <w:tcPr>
            <w:tcW w:w="1304" w:type="dxa"/>
            <w:tcBorders>
              <w:top w:val="single" w:color="auto" w:sz="4" w:space="0"/>
            </w:tcBorders>
            <w:shd w:val="clear" w:color="auto" w:fill="F8F8F8"/>
            <w:tcMar>
              <w:top w:w="0" w:type="dxa"/>
              <w:left w:w="0" w:type="dxa"/>
              <w:bottom w:w="0" w:type="dxa"/>
              <w:right w:w="0" w:type="dxa"/>
            </w:tcMar>
            <w:vAlign w:val="center"/>
          </w:tcPr>
          <w:p>
            <w:pPr>
              <w:widowControl/>
              <w:jc w:val="center"/>
              <w:textAlignment w:val="center"/>
              <w:rPr>
                <w:rFonts w:eastAsiaTheme="minorEastAsia" w:cstheme="minorEastAsia"/>
                <w:sz w:val="24"/>
              </w:rPr>
            </w:pPr>
            <w:r>
              <w:rPr>
                <w:rFonts w:hint="eastAsia" w:eastAsiaTheme="minorEastAsia" w:cstheme="minorEastAsia"/>
                <w:kern w:val="0"/>
                <w:sz w:val="24"/>
              </w:rPr>
              <w:t>满分分值</w:t>
            </w:r>
          </w:p>
        </w:tc>
        <w:tc>
          <w:tcPr>
            <w:tcW w:w="1676" w:type="dxa"/>
            <w:tcBorders>
              <w:top w:val="single" w:color="auto" w:sz="4" w:space="0"/>
            </w:tcBorders>
            <w:shd w:val="clear" w:color="auto" w:fill="F8F8F8"/>
            <w:tcMar>
              <w:top w:w="0" w:type="dxa"/>
              <w:left w:w="0" w:type="dxa"/>
              <w:bottom w:w="0" w:type="dxa"/>
              <w:right w:w="0" w:type="dxa"/>
            </w:tcMar>
            <w:vAlign w:val="center"/>
          </w:tcPr>
          <w:p>
            <w:pPr>
              <w:widowControl/>
              <w:jc w:val="center"/>
              <w:textAlignment w:val="center"/>
              <w:rPr>
                <w:rFonts w:eastAsiaTheme="minorEastAsia" w:cstheme="minorEastAsia"/>
                <w:sz w:val="24"/>
              </w:rPr>
            </w:pPr>
            <w:r>
              <w:rPr>
                <w:rFonts w:hint="eastAsia" w:eastAsiaTheme="minorEastAsia" w:cstheme="minorEastAsia"/>
                <w:kern w:val="0"/>
                <w:sz w:val="24"/>
              </w:rPr>
              <w:t>评定得分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680" w:hRule="atLeast"/>
        </w:trPr>
        <w:tc>
          <w:tcPr>
            <w:tcW w:w="471" w:type="dxa"/>
            <w:tcBorders>
              <w:top w:val="single" w:color="auto" w:sz="4" w:space="0"/>
            </w:tcBorders>
            <w:shd w:val="clear" w:color="auto" w:fill="FFFFFF"/>
            <w:vAlign w:val="center"/>
          </w:tcPr>
          <w:p>
            <w:pPr>
              <w:widowControl/>
              <w:textAlignment w:val="center"/>
              <w:rPr>
                <w:rFonts w:eastAsiaTheme="minorEastAsia" w:cstheme="minorEastAsia"/>
                <w:bCs/>
                <w:sz w:val="24"/>
              </w:rPr>
            </w:pPr>
            <w:r>
              <w:rPr>
                <w:rFonts w:hint="eastAsia" w:eastAsiaTheme="minorEastAsia" w:cstheme="minorEastAsia"/>
                <w:bCs/>
                <w:sz w:val="24"/>
              </w:rPr>
              <w:t>1</w:t>
            </w:r>
          </w:p>
        </w:tc>
        <w:tc>
          <w:tcPr>
            <w:tcW w:w="5446" w:type="dxa"/>
            <w:gridSpan w:val="4"/>
            <w:tcBorders>
              <w:top w:val="single" w:color="auto" w:sz="4" w:space="0"/>
            </w:tcBorders>
            <w:shd w:val="clear" w:color="auto" w:fill="FFFFFF"/>
            <w:vAlign w:val="center"/>
          </w:tcPr>
          <w:p>
            <w:pPr>
              <w:widowControl/>
              <w:textAlignment w:val="center"/>
              <w:rPr>
                <w:rFonts w:eastAsiaTheme="minorEastAsia" w:cstheme="minorEastAsia"/>
                <w:kern w:val="0"/>
                <w:sz w:val="24"/>
              </w:rPr>
            </w:pPr>
            <w:r>
              <w:rPr>
                <w:rFonts w:hint="eastAsia" w:eastAsiaTheme="minorEastAsia" w:cstheme="minorEastAsia"/>
                <w:kern w:val="0"/>
                <w:sz w:val="24"/>
              </w:rPr>
              <w:t>调查研究</w:t>
            </w:r>
          </w:p>
        </w:tc>
        <w:tc>
          <w:tcPr>
            <w:tcW w:w="1304" w:type="dxa"/>
            <w:tcBorders>
              <w:top w:val="single" w:color="auto" w:sz="4" w:space="0"/>
            </w:tcBorders>
            <w:vAlign w:val="center"/>
          </w:tcPr>
          <w:p>
            <w:pPr>
              <w:jc w:val="center"/>
              <w:rPr>
                <w:rFonts w:eastAsiaTheme="minorEastAsia"/>
                <w:sz w:val="24"/>
              </w:rPr>
            </w:pPr>
            <w:r>
              <w:rPr>
                <w:rFonts w:eastAsiaTheme="minorEastAsia"/>
                <w:sz w:val="24"/>
              </w:rPr>
              <w:t>10</w:t>
            </w:r>
          </w:p>
        </w:tc>
        <w:tc>
          <w:tcPr>
            <w:tcW w:w="1676" w:type="dxa"/>
            <w:tcBorders>
              <w:top w:val="single" w:color="auto" w:sz="4" w:space="0"/>
            </w:tcBorders>
            <w:vAlign w:val="center"/>
          </w:tcPr>
          <w:p>
            <w:pPr>
              <w:jc w:val="center"/>
              <w:rPr>
                <w:rFonts w:eastAsiaTheme="minorEastAsia"/>
                <w:sz w:val="24"/>
              </w:rPr>
            </w:pPr>
            <w:r>
              <w:rPr>
                <w:bCs/>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680" w:hRule="atLeast"/>
        </w:trPr>
        <w:tc>
          <w:tcPr>
            <w:tcW w:w="471" w:type="dxa"/>
            <w:tcBorders>
              <w:top w:val="single" w:color="auto" w:sz="4" w:space="0"/>
            </w:tcBorders>
            <w:shd w:val="clear" w:color="auto" w:fill="FFFFFF"/>
            <w:vAlign w:val="center"/>
          </w:tcPr>
          <w:p>
            <w:pPr>
              <w:widowControl/>
              <w:jc w:val="left"/>
              <w:textAlignment w:val="center"/>
              <w:rPr>
                <w:rFonts w:eastAsiaTheme="minorEastAsia" w:cstheme="minorEastAsia"/>
                <w:bCs/>
                <w:sz w:val="24"/>
              </w:rPr>
            </w:pPr>
            <w:r>
              <w:rPr>
                <w:rFonts w:hint="eastAsia" w:eastAsiaTheme="minorEastAsia" w:cstheme="minorEastAsia"/>
                <w:bCs/>
                <w:sz w:val="24"/>
              </w:rPr>
              <w:t>2</w:t>
            </w:r>
          </w:p>
        </w:tc>
        <w:tc>
          <w:tcPr>
            <w:tcW w:w="5446" w:type="dxa"/>
            <w:gridSpan w:val="4"/>
            <w:tcBorders>
              <w:top w:val="single" w:color="auto" w:sz="4" w:space="0"/>
            </w:tcBorders>
            <w:shd w:val="clear" w:color="auto" w:fill="FFFFFF"/>
            <w:vAlign w:val="center"/>
          </w:tcPr>
          <w:p>
            <w:pPr>
              <w:widowControl/>
              <w:jc w:val="left"/>
              <w:textAlignment w:val="center"/>
              <w:rPr>
                <w:rFonts w:eastAsiaTheme="minorEastAsia" w:cstheme="minorEastAsia"/>
                <w:kern w:val="0"/>
                <w:sz w:val="24"/>
              </w:rPr>
            </w:pPr>
            <w:r>
              <w:rPr>
                <w:rFonts w:hint="eastAsia" w:eastAsiaTheme="minorEastAsia" w:cstheme="minorEastAsia"/>
                <w:kern w:val="0"/>
                <w:sz w:val="24"/>
              </w:rPr>
              <w:t>方案设计</w:t>
            </w:r>
          </w:p>
        </w:tc>
        <w:tc>
          <w:tcPr>
            <w:tcW w:w="1304" w:type="dxa"/>
            <w:tcBorders>
              <w:top w:val="single" w:color="auto" w:sz="4" w:space="0"/>
            </w:tcBorders>
            <w:vAlign w:val="center"/>
          </w:tcPr>
          <w:p>
            <w:pPr>
              <w:jc w:val="center"/>
              <w:rPr>
                <w:rFonts w:eastAsiaTheme="minorEastAsia"/>
                <w:sz w:val="24"/>
              </w:rPr>
            </w:pPr>
            <w:r>
              <w:rPr>
                <w:rFonts w:eastAsiaTheme="minorEastAsia"/>
                <w:sz w:val="24"/>
              </w:rPr>
              <w:t>20</w:t>
            </w:r>
          </w:p>
        </w:tc>
        <w:tc>
          <w:tcPr>
            <w:tcW w:w="1676" w:type="dxa"/>
            <w:tcBorders>
              <w:top w:val="single" w:color="auto" w:sz="4" w:space="0"/>
            </w:tcBorders>
            <w:vAlign w:val="center"/>
          </w:tcPr>
          <w:p>
            <w:pPr>
              <w:jc w:val="center"/>
              <w:rPr>
                <w:rFonts w:eastAsiaTheme="minorEastAsia"/>
                <w:sz w:val="24"/>
              </w:rPr>
            </w:pPr>
            <w:r>
              <w:rPr>
                <w:bCs/>
                <w:sz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680" w:hRule="atLeast"/>
        </w:trPr>
        <w:tc>
          <w:tcPr>
            <w:tcW w:w="471" w:type="dxa"/>
            <w:tcBorders>
              <w:top w:val="single" w:color="auto" w:sz="4" w:space="0"/>
            </w:tcBorders>
            <w:shd w:val="clear" w:color="auto" w:fill="FFFFFF"/>
            <w:vAlign w:val="center"/>
          </w:tcPr>
          <w:p>
            <w:pPr>
              <w:widowControl/>
              <w:jc w:val="left"/>
              <w:textAlignment w:val="center"/>
              <w:rPr>
                <w:rFonts w:eastAsiaTheme="minorEastAsia" w:cstheme="minorEastAsia"/>
                <w:bCs/>
                <w:sz w:val="24"/>
              </w:rPr>
            </w:pPr>
            <w:r>
              <w:rPr>
                <w:rFonts w:hint="eastAsia" w:eastAsiaTheme="minorEastAsia" w:cstheme="minorEastAsia"/>
                <w:bCs/>
                <w:sz w:val="24"/>
              </w:rPr>
              <w:t>3</w:t>
            </w:r>
          </w:p>
        </w:tc>
        <w:tc>
          <w:tcPr>
            <w:tcW w:w="5446" w:type="dxa"/>
            <w:gridSpan w:val="4"/>
            <w:tcBorders>
              <w:top w:val="single" w:color="auto" w:sz="4" w:space="0"/>
            </w:tcBorders>
            <w:shd w:val="clear" w:color="auto" w:fill="FFFFFF"/>
            <w:vAlign w:val="center"/>
          </w:tcPr>
          <w:p>
            <w:pPr>
              <w:widowControl/>
              <w:jc w:val="left"/>
              <w:textAlignment w:val="center"/>
              <w:rPr>
                <w:rFonts w:eastAsiaTheme="minorEastAsia" w:cstheme="minorEastAsia"/>
                <w:kern w:val="0"/>
                <w:sz w:val="24"/>
              </w:rPr>
            </w:pPr>
            <w:r>
              <w:rPr>
                <w:rFonts w:hint="eastAsia" w:eastAsiaTheme="minorEastAsia" w:cstheme="minorEastAsia"/>
                <w:kern w:val="0"/>
                <w:sz w:val="24"/>
              </w:rPr>
              <w:t>任务完成情况及论文写作质量</w:t>
            </w:r>
          </w:p>
        </w:tc>
        <w:tc>
          <w:tcPr>
            <w:tcW w:w="1304" w:type="dxa"/>
            <w:tcBorders>
              <w:top w:val="single" w:color="auto" w:sz="4" w:space="0"/>
            </w:tcBorders>
            <w:vAlign w:val="center"/>
          </w:tcPr>
          <w:p>
            <w:pPr>
              <w:jc w:val="center"/>
              <w:rPr>
                <w:rFonts w:eastAsiaTheme="minorEastAsia"/>
                <w:sz w:val="24"/>
              </w:rPr>
            </w:pPr>
            <w:r>
              <w:rPr>
                <w:rFonts w:eastAsiaTheme="minorEastAsia"/>
                <w:sz w:val="24"/>
              </w:rPr>
              <w:t>50</w:t>
            </w:r>
          </w:p>
        </w:tc>
        <w:tc>
          <w:tcPr>
            <w:tcW w:w="1676" w:type="dxa"/>
            <w:tcBorders>
              <w:top w:val="single" w:color="auto" w:sz="4" w:space="0"/>
            </w:tcBorders>
            <w:vAlign w:val="center"/>
          </w:tcPr>
          <w:p>
            <w:pPr>
              <w:jc w:val="center"/>
              <w:rPr>
                <w:rFonts w:eastAsiaTheme="minorEastAsia"/>
                <w:sz w:val="24"/>
              </w:rPr>
            </w:pPr>
            <w:r>
              <w:rPr>
                <w:bCs/>
                <w:sz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680" w:hRule="atLeast"/>
        </w:trPr>
        <w:tc>
          <w:tcPr>
            <w:tcW w:w="471" w:type="dxa"/>
            <w:tcBorders>
              <w:top w:val="single" w:color="auto" w:sz="4" w:space="0"/>
            </w:tcBorders>
            <w:shd w:val="clear" w:color="auto" w:fill="FFFFFF"/>
            <w:vAlign w:val="center"/>
          </w:tcPr>
          <w:p>
            <w:pPr>
              <w:widowControl/>
              <w:jc w:val="left"/>
              <w:textAlignment w:val="center"/>
              <w:rPr>
                <w:rFonts w:eastAsiaTheme="minorEastAsia" w:cstheme="minorEastAsia"/>
                <w:bCs/>
                <w:sz w:val="24"/>
              </w:rPr>
            </w:pPr>
            <w:r>
              <w:rPr>
                <w:rFonts w:hint="eastAsia" w:eastAsiaTheme="minorEastAsia" w:cstheme="minorEastAsia"/>
                <w:bCs/>
                <w:sz w:val="24"/>
              </w:rPr>
              <w:t>4</w:t>
            </w:r>
          </w:p>
        </w:tc>
        <w:tc>
          <w:tcPr>
            <w:tcW w:w="5446" w:type="dxa"/>
            <w:gridSpan w:val="4"/>
            <w:tcBorders>
              <w:top w:val="single" w:color="auto" w:sz="4" w:space="0"/>
            </w:tcBorders>
            <w:shd w:val="clear" w:color="auto" w:fill="FFFFFF"/>
            <w:vAlign w:val="center"/>
          </w:tcPr>
          <w:p>
            <w:pPr>
              <w:widowControl/>
              <w:jc w:val="left"/>
              <w:textAlignment w:val="center"/>
              <w:rPr>
                <w:rFonts w:eastAsiaTheme="minorEastAsia" w:cstheme="minorEastAsia"/>
                <w:kern w:val="0"/>
                <w:sz w:val="24"/>
              </w:rPr>
            </w:pPr>
            <w:r>
              <w:rPr>
                <w:rFonts w:hint="eastAsia" w:eastAsiaTheme="minorEastAsia" w:cstheme="minorEastAsia"/>
                <w:kern w:val="0"/>
                <w:sz w:val="24"/>
              </w:rPr>
              <w:t>工作态度和表现</w:t>
            </w:r>
          </w:p>
        </w:tc>
        <w:tc>
          <w:tcPr>
            <w:tcW w:w="1304" w:type="dxa"/>
            <w:tcBorders>
              <w:top w:val="single" w:color="auto" w:sz="4" w:space="0"/>
            </w:tcBorders>
            <w:vAlign w:val="center"/>
          </w:tcPr>
          <w:p>
            <w:pPr>
              <w:jc w:val="center"/>
              <w:rPr>
                <w:rFonts w:eastAsiaTheme="minorEastAsia"/>
                <w:sz w:val="24"/>
              </w:rPr>
            </w:pPr>
            <w:r>
              <w:rPr>
                <w:rFonts w:eastAsiaTheme="minorEastAsia"/>
                <w:sz w:val="24"/>
              </w:rPr>
              <w:t>10</w:t>
            </w:r>
          </w:p>
        </w:tc>
        <w:tc>
          <w:tcPr>
            <w:tcW w:w="1676" w:type="dxa"/>
            <w:tcBorders>
              <w:top w:val="single" w:color="auto" w:sz="4" w:space="0"/>
            </w:tcBorders>
            <w:vAlign w:val="center"/>
          </w:tcPr>
          <w:p>
            <w:pPr>
              <w:jc w:val="center"/>
              <w:rPr>
                <w:rFonts w:eastAsiaTheme="minorEastAsia"/>
                <w:sz w:val="24"/>
              </w:rPr>
            </w:pPr>
            <w:r>
              <w:rPr>
                <w:bCs/>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680" w:hRule="atLeast"/>
        </w:trPr>
        <w:tc>
          <w:tcPr>
            <w:tcW w:w="471" w:type="dxa"/>
            <w:tcBorders>
              <w:top w:val="single" w:color="auto" w:sz="4" w:space="0"/>
            </w:tcBorders>
            <w:shd w:val="clear" w:color="auto" w:fill="FFFFFF"/>
            <w:vAlign w:val="center"/>
          </w:tcPr>
          <w:p>
            <w:pPr>
              <w:widowControl/>
              <w:jc w:val="left"/>
              <w:textAlignment w:val="center"/>
              <w:rPr>
                <w:rFonts w:eastAsiaTheme="minorEastAsia" w:cstheme="minorEastAsia"/>
                <w:bCs/>
                <w:sz w:val="24"/>
              </w:rPr>
            </w:pPr>
            <w:r>
              <w:rPr>
                <w:rFonts w:hint="eastAsia" w:eastAsiaTheme="minorEastAsia" w:cstheme="minorEastAsia"/>
                <w:bCs/>
                <w:sz w:val="24"/>
              </w:rPr>
              <w:t>5</w:t>
            </w:r>
          </w:p>
        </w:tc>
        <w:tc>
          <w:tcPr>
            <w:tcW w:w="5446" w:type="dxa"/>
            <w:gridSpan w:val="4"/>
            <w:tcBorders>
              <w:top w:val="single" w:color="auto" w:sz="4" w:space="0"/>
            </w:tcBorders>
            <w:shd w:val="clear" w:color="auto" w:fill="FFFFFF"/>
            <w:vAlign w:val="center"/>
          </w:tcPr>
          <w:p>
            <w:pPr>
              <w:widowControl/>
              <w:jc w:val="left"/>
              <w:textAlignment w:val="center"/>
              <w:rPr>
                <w:rFonts w:eastAsiaTheme="minorEastAsia" w:cstheme="minorEastAsia"/>
                <w:kern w:val="0"/>
                <w:sz w:val="24"/>
              </w:rPr>
            </w:pPr>
            <w:r>
              <w:rPr>
                <w:rFonts w:hint="eastAsia" w:eastAsiaTheme="minorEastAsia" w:cstheme="minorEastAsia"/>
                <w:kern w:val="0"/>
                <w:sz w:val="24"/>
              </w:rPr>
              <w:t>计算机、外语运用能力</w:t>
            </w:r>
          </w:p>
        </w:tc>
        <w:tc>
          <w:tcPr>
            <w:tcW w:w="1304" w:type="dxa"/>
            <w:tcBorders>
              <w:top w:val="single" w:color="auto" w:sz="4" w:space="0"/>
            </w:tcBorders>
            <w:vAlign w:val="center"/>
          </w:tcPr>
          <w:p>
            <w:pPr>
              <w:jc w:val="center"/>
              <w:rPr>
                <w:rFonts w:eastAsiaTheme="minorEastAsia"/>
                <w:sz w:val="24"/>
              </w:rPr>
            </w:pPr>
            <w:r>
              <w:rPr>
                <w:rFonts w:eastAsiaTheme="minorEastAsia"/>
                <w:sz w:val="24"/>
              </w:rPr>
              <w:t>10</w:t>
            </w:r>
          </w:p>
        </w:tc>
        <w:tc>
          <w:tcPr>
            <w:tcW w:w="1676" w:type="dxa"/>
            <w:tcBorders>
              <w:top w:val="single" w:color="auto" w:sz="4" w:space="0"/>
            </w:tcBorders>
            <w:vAlign w:val="center"/>
          </w:tcPr>
          <w:p>
            <w:pPr>
              <w:jc w:val="center"/>
              <w:rPr>
                <w:rFonts w:eastAsiaTheme="minorEastAsia"/>
                <w:sz w:val="24"/>
              </w:rPr>
            </w:pPr>
            <w:r>
              <w:rPr>
                <w:bCs/>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583" w:hRule="atLeast"/>
        </w:trPr>
        <w:tc>
          <w:tcPr>
            <w:tcW w:w="7221" w:type="dxa"/>
            <w:gridSpan w:val="6"/>
            <w:shd w:val="clear" w:color="auto" w:fill="FFFFFF" w:themeFill="background1"/>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指导教师评定成绩（百分制）</w:t>
            </w:r>
          </w:p>
        </w:tc>
        <w:tc>
          <w:tcPr>
            <w:tcW w:w="1676" w:type="dxa"/>
            <w:shd w:val="clear" w:color="auto" w:fill="FFFFFF"/>
            <w:vAlign w:val="center"/>
          </w:tcPr>
          <w:p>
            <w:pPr>
              <w:spacing w:before="100" w:beforeAutospacing="1" w:after="100" w:afterAutospacing="1"/>
              <w:jc w:val="center"/>
              <w:rPr>
                <w:rFonts w:eastAsiaTheme="minorEastAsia"/>
                <w:sz w:val="24"/>
              </w:rPr>
            </w:pPr>
            <w:r>
              <w:rPr>
                <w:rFonts w:eastAsiaTheme="minorEastAsia"/>
                <w:sz w:val="2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4401" w:hRule="atLeast"/>
        </w:trPr>
        <w:tc>
          <w:tcPr>
            <w:tcW w:w="546" w:type="dxa"/>
            <w:gridSpan w:val="2"/>
            <w:vMerge w:val="restart"/>
            <w:shd w:val="clear" w:color="auto" w:fill="FFFFFF"/>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指导教师评语</w:t>
            </w:r>
          </w:p>
        </w:tc>
        <w:tc>
          <w:tcPr>
            <w:tcW w:w="8351" w:type="dxa"/>
            <w:gridSpan w:val="5"/>
            <w:tcBorders>
              <w:bottom w:val="nil"/>
            </w:tcBorders>
            <w:shd w:val="clear" w:color="auto" w:fill="FFFFFF"/>
            <w:vAlign w:val="bottom"/>
          </w:tcPr>
          <w:p>
            <w:pPr>
              <w:spacing w:before="100" w:beforeAutospacing="1" w:after="100" w:afterAutospacing="1"/>
              <w:rPr>
                <w:rFonts w:eastAsiaTheme="minorEastAsia" w:cstheme="minorEastAsia"/>
                <w:sz w:val="24"/>
              </w:rPr>
            </w:pPr>
            <w:r>
              <w:rPr>
                <w:rFonts w:hint="eastAsia"/>
                <w:bCs/>
                <w:sz w:val="24"/>
              </w:rPr>
              <w:t>该生在毕业设计工作中态度积极端正，表现较好。文献材料收集详实，综合运用了所学知识解决问题。刻苦认真，实验室动手能力强，能独立完成相关实验，所得数据合理，结论正确，达到预期目标。论文格式正确，书写规范，条理清晰，语言流畅。达到毕业论文要求，同意参加答辩。</w:t>
            </w:r>
          </w:p>
          <w:p>
            <w:pPr>
              <w:spacing w:before="100" w:beforeAutospacing="1" w:after="100" w:afterAutospacing="1"/>
              <w:rPr>
                <w:rFonts w:eastAsiaTheme="minorEastAsia" w:cstheme="minorEastAsia"/>
                <w:sz w:val="24"/>
              </w:rPr>
            </w:pPr>
          </w:p>
          <w:p>
            <w:pPr>
              <w:spacing w:before="100" w:beforeAutospacing="1" w:after="100" w:afterAutospacing="1"/>
              <w:rPr>
                <w:rFonts w:eastAsiaTheme="minorEastAsia" w:cstheme="minorEastAsia"/>
                <w:sz w:val="24"/>
              </w:rPr>
            </w:pPr>
          </w:p>
          <w:p>
            <w:pPr>
              <w:spacing w:before="100" w:beforeAutospacing="1" w:after="100" w:afterAutospacing="1"/>
              <w:rPr>
                <w:rFonts w:eastAsiaTheme="minorEastAsia" w:cstheme="minorEastAsia"/>
                <w:sz w:val="24"/>
              </w:rPr>
            </w:pPr>
          </w:p>
          <w:p>
            <w:pPr>
              <w:spacing w:before="100" w:beforeAutospacing="1" w:after="100" w:afterAutospacing="1"/>
              <w:rPr>
                <w:rFonts w:eastAsiaTheme="minorEastAsia" w:cstheme="minorEastAsia"/>
                <w:sz w:val="24"/>
              </w:rPr>
            </w:pPr>
          </w:p>
          <w:tbl>
            <w:tblPr>
              <w:tblStyle w:val="11"/>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blPrEx>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指导教师</w:t>
                  </w:r>
                  <w:r>
                    <w:rPr>
                      <w:rFonts w:hint="eastAsia"/>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r>
            <w:tr>
              <w:tblPrEx>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eastAsiaTheme="minorEastAsia"/>
                      <w:sz w:val="24"/>
                    </w:rPr>
                  </w:pPr>
                  <w:r>
                    <w:rPr>
                      <w:rFonts w:eastAsiaTheme="minorEastAsia"/>
                      <w:sz w:val="24"/>
                    </w:rPr>
                    <w:t>2021</w:t>
                  </w:r>
                </w:p>
              </w:tc>
              <w:tc>
                <w:tcPr>
                  <w:tcW w:w="510" w:type="dxa"/>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sz w:val="24"/>
                    </w:rPr>
                  </w:pPr>
                  <w:r>
                    <w:rPr>
                      <w:rFonts w:eastAsiaTheme="minorEastAsia"/>
                      <w:sz w:val="24"/>
                    </w:rPr>
                    <w:t>0</w:t>
                  </w:r>
                  <w:r>
                    <w:rPr>
                      <w:rFonts w:hint="eastAsia" w:eastAsiaTheme="minorEastAsia"/>
                      <w:sz w:val="24"/>
                    </w:rPr>
                    <w:t>5</w:t>
                  </w:r>
                </w:p>
              </w:tc>
              <w:tc>
                <w:tcPr>
                  <w:tcW w:w="510"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sz w:val="24"/>
                    </w:rPr>
                  </w:pPr>
                  <w:r>
                    <w:rPr>
                      <w:rFonts w:hint="eastAsia" w:eastAsiaTheme="minorEastAsia"/>
                      <w:sz w:val="24"/>
                    </w:rPr>
                    <w:t>31</w:t>
                  </w:r>
                </w:p>
              </w:tc>
              <w:tc>
                <w:tcPr>
                  <w:tcW w:w="514"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日</w:t>
                  </w:r>
                </w:p>
              </w:tc>
            </w:tr>
          </w:tbl>
          <w:p>
            <w:pPr>
              <w:spacing w:before="100" w:beforeAutospacing="1" w:after="100" w:afterAutospacing="1"/>
              <w:rPr>
                <w:rFonts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Height w:val="508" w:hRule="atLeast"/>
        </w:trPr>
        <w:tc>
          <w:tcPr>
            <w:tcW w:w="546" w:type="dxa"/>
            <w:gridSpan w:val="2"/>
            <w:vMerge w:val="continue"/>
            <w:shd w:val="clear" w:color="auto" w:fill="FFFFFF"/>
            <w:vAlign w:val="bottom"/>
          </w:tcPr>
          <w:p>
            <w:pPr>
              <w:spacing w:before="100" w:beforeAutospacing="1" w:after="100" w:afterAutospacing="1"/>
              <w:ind w:right="338" w:rightChars="161"/>
              <w:jc w:val="right"/>
              <w:rPr>
                <w:rFonts w:eastAsiaTheme="minorEastAsia" w:cstheme="minorEastAsia"/>
                <w:sz w:val="24"/>
              </w:rPr>
            </w:pPr>
          </w:p>
        </w:tc>
        <w:tc>
          <w:tcPr>
            <w:tcW w:w="8351" w:type="dxa"/>
            <w:gridSpan w:val="5"/>
            <w:tcBorders>
              <w:top w:val="nil"/>
            </w:tcBorders>
            <w:shd w:val="clear" w:color="auto" w:fill="FFFFFF"/>
            <w:vAlign w:val="bottom"/>
          </w:tcPr>
          <w:p>
            <w:pPr>
              <w:spacing w:before="100" w:beforeAutospacing="1" w:after="100" w:afterAutospacing="1"/>
              <w:ind w:right="338" w:rightChars="161"/>
              <w:jc w:val="right"/>
              <w:rPr>
                <w:rFonts w:eastAsiaTheme="minorEastAsia" w:cstheme="minorEastAsia"/>
                <w:sz w:val="24"/>
              </w:rPr>
            </w:pPr>
          </w:p>
        </w:tc>
      </w:tr>
    </w:tbl>
    <w:p>
      <w:pPr>
        <w:keepNext/>
        <w:keepLines/>
        <w:tabs>
          <w:tab w:val="center" w:pos="4368"/>
        </w:tabs>
        <w:snapToGrid w:val="0"/>
        <w:spacing w:before="156" w:beforeLines="50" w:after="156" w:afterLines="50"/>
        <w:outlineLvl w:val="0"/>
        <w:rPr>
          <w:rFonts w:eastAsia="黑体"/>
          <w:b/>
          <w:sz w:val="30"/>
          <w:szCs w:val="30"/>
        </w:rPr>
      </w:pPr>
      <w:r>
        <w:rPr>
          <w:rFonts w:eastAsia="黑体"/>
          <w:b/>
          <w:sz w:val="30"/>
          <w:szCs w:val="30"/>
        </w:rPr>
        <w:br w:type="page"/>
      </w:r>
    </w:p>
    <w:p>
      <w:pPr>
        <w:keepNext/>
        <w:keepLines/>
        <w:snapToGrid w:val="0"/>
        <w:spacing w:before="156" w:beforeLines="50" w:after="156" w:afterLines="50"/>
        <w:jc w:val="center"/>
        <w:outlineLvl w:val="0"/>
        <w:rPr>
          <w:rFonts w:eastAsia="黑体"/>
          <w:b/>
          <w:sz w:val="30"/>
          <w:szCs w:val="30"/>
        </w:rPr>
      </w:pPr>
      <w:r>
        <w:rPr>
          <w:rFonts w:hint="eastAsia" w:eastAsia="黑体"/>
          <w:b/>
          <w:sz w:val="30"/>
          <w:szCs w:val="30"/>
        </w:rPr>
        <w:t>重庆邮电大学本科毕业设计（论文）评阅意见表</w:t>
      </w:r>
    </w:p>
    <w:tbl>
      <w:tblPr>
        <w:tblStyle w:val="11"/>
        <w:tblW w:w="5000" w:type="pct"/>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406"/>
        <w:gridCol w:w="861"/>
        <w:gridCol w:w="1962"/>
        <w:gridCol w:w="132"/>
        <w:gridCol w:w="1425"/>
        <w:gridCol w:w="528"/>
        <w:gridCol w:w="1674"/>
        <w:gridCol w:w="203"/>
        <w:gridCol w:w="17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708" w:type="pct"/>
            <w:gridSpan w:val="2"/>
            <w:tcBorders>
              <w:top w:val="single" w:color="auto" w:sz="4" w:space="0"/>
              <w:left w:val="single" w:color="auto" w:sz="4" w:space="0"/>
              <w:bottom w:val="single" w:color="auto" w:sz="4" w:space="0"/>
              <w:right w:val="single" w:color="auto" w:sz="4" w:space="0"/>
            </w:tcBorders>
          </w:tcPr>
          <w:p>
            <w:pPr>
              <w:spacing w:before="100" w:beforeAutospacing="1" w:after="100" w:afterAutospacing="1" w:line="400" w:lineRule="exact"/>
              <w:jc w:val="center"/>
              <w:rPr>
                <w:rFonts w:cs="宋体"/>
                <w:sz w:val="24"/>
              </w:rPr>
            </w:pPr>
            <w:r>
              <w:rPr>
                <w:rFonts w:hint="eastAsia" w:eastAsiaTheme="minorEastAsia" w:cstheme="minorEastAsia"/>
                <w:sz w:val="24"/>
              </w:rPr>
              <w:t>题目</w:t>
            </w:r>
          </w:p>
        </w:tc>
        <w:tc>
          <w:tcPr>
            <w:tcW w:w="4292" w:type="pct"/>
            <w:gridSpan w:val="7"/>
            <w:tcBorders>
              <w:top w:val="single" w:color="auto" w:sz="4" w:space="0"/>
              <w:left w:val="single" w:color="auto" w:sz="4" w:space="0"/>
              <w:bottom w:val="single" w:color="auto" w:sz="4" w:space="0"/>
              <w:right w:val="single" w:color="auto" w:sz="4" w:space="0"/>
            </w:tcBorders>
          </w:tcPr>
          <w:p>
            <w:pPr>
              <w:spacing w:before="100" w:beforeAutospacing="1" w:after="100" w:afterAutospacing="1" w:line="400" w:lineRule="exact"/>
              <w:jc w:val="center"/>
              <w:rPr>
                <w:rFonts w:cs="宋体"/>
                <w:sz w:val="24"/>
              </w:rPr>
            </w:pPr>
            <w:bookmarkStart w:id="45" w:name="pyjs_tmmc"/>
            <w:bookmarkEnd w:id="45"/>
            <w:r>
              <w:rPr>
                <w:rFonts w:cs="宋体"/>
                <w:sz w:val="24"/>
              </w:rPr>
              <w:t>主体材料对顶发射蓝光</w:t>
            </w:r>
            <w:r>
              <w:rPr>
                <w:sz w:val="24"/>
              </w:rPr>
              <w:t>OLED</w:t>
            </w:r>
            <w:r>
              <w:rPr>
                <w:rFonts w:cs="宋体"/>
                <w:sz w:val="24"/>
              </w:rPr>
              <w:t>光电性能影响的实验分析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708" w:type="pct"/>
            <w:gridSpan w:val="2"/>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学生姓名</w:t>
            </w:r>
          </w:p>
        </w:tc>
        <w:tc>
          <w:tcPr>
            <w:tcW w:w="1096" w:type="pct"/>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谢文豪</w:t>
            </w:r>
          </w:p>
        </w:tc>
        <w:tc>
          <w:tcPr>
            <w:tcW w:w="870" w:type="pct"/>
            <w:gridSpan w:val="2"/>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    号</w:t>
            </w:r>
          </w:p>
        </w:tc>
        <w:tc>
          <w:tcPr>
            <w:tcW w:w="2327" w:type="pct"/>
            <w:gridSpan w:val="4"/>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sz w:val="24"/>
              </w:rPr>
            </w:pPr>
            <w:r>
              <w:rPr>
                <w:rFonts w:eastAsiaTheme="minorEastAsia"/>
                <w:sz w:val="24"/>
              </w:rPr>
              <w:t>2017214826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708" w:type="pct"/>
            <w:gridSpan w:val="2"/>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指导教师</w:t>
            </w:r>
          </w:p>
        </w:tc>
        <w:tc>
          <w:tcPr>
            <w:tcW w:w="1096" w:type="pct"/>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王振</w:t>
            </w:r>
          </w:p>
        </w:tc>
        <w:tc>
          <w:tcPr>
            <w:tcW w:w="870" w:type="pct"/>
            <w:gridSpan w:val="2"/>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所在单位</w:t>
            </w:r>
          </w:p>
        </w:tc>
        <w:tc>
          <w:tcPr>
            <w:tcW w:w="2327" w:type="pct"/>
            <w:gridSpan w:val="4"/>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eastAsiaTheme="minorEastAsia" w:cstheme="minorEastAsia"/>
                <w:sz w:val="24"/>
              </w:rPr>
              <w:t>光电工程学院</w:t>
            </w:r>
            <w:r>
              <w:rPr>
                <w:rFonts w:hint="eastAsia" w:eastAsiaTheme="minorEastAsia" w:cstheme="minorEastAsia"/>
                <w:sz w:val="24"/>
              </w:rPr>
              <w:t>/重庆国际半导体学院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32" w:hRule="atLeast"/>
          <w:jc w:val="center"/>
        </w:trPr>
        <w:tc>
          <w:tcPr>
            <w:tcW w:w="2673" w:type="pct"/>
            <w:gridSpan w:val="5"/>
            <w:tcBorders>
              <w:top w:val="single" w:color="auto" w:sz="4" w:space="0"/>
              <w:left w:val="single" w:color="auto" w:sz="4" w:space="0"/>
              <w:right w:val="single" w:color="auto" w:sz="4" w:space="0"/>
            </w:tcBorders>
            <w:vAlign w:val="center"/>
          </w:tcPr>
          <w:p>
            <w:pPr>
              <w:jc w:val="center"/>
              <w:rPr>
                <w:rFonts w:eastAsiaTheme="minorEastAsia" w:cstheme="minorEastAsia"/>
                <w:bCs/>
                <w:sz w:val="24"/>
              </w:rPr>
            </w:pPr>
            <w:r>
              <w:rPr>
                <w:rFonts w:hint="eastAsia" w:eastAsiaTheme="minorEastAsia" w:cstheme="minorEastAsia"/>
                <w:bCs/>
                <w:sz w:val="24"/>
              </w:rPr>
              <w:t>评分项目</w:t>
            </w:r>
          </w:p>
        </w:tc>
        <w:tc>
          <w:tcPr>
            <w:tcW w:w="1230" w:type="pct"/>
            <w:gridSpan w:val="2"/>
            <w:tcBorders>
              <w:top w:val="single" w:color="auto" w:sz="4" w:space="0"/>
              <w:left w:val="single" w:color="auto" w:sz="4" w:space="0"/>
              <w:right w:val="single" w:color="auto" w:sz="4" w:space="0"/>
            </w:tcBorders>
            <w:vAlign w:val="center"/>
          </w:tcPr>
          <w:p>
            <w:pPr>
              <w:jc w:val="center"/>
              <w:rPr>
                <w:rFonts w:eastAsiaTheme="minorEastAsia" w:cstheme="minorEastAsia"/>
                <w:bCs/>
                <w:sz w:val="24"/>
              </w:rPr>
            </w:pPr>
            <w:r>
              <w:rPr>
                <w:rFonts w:hint="eastAsia" w:eastAsiaTheme="minorEastAsia" w:cstheme="minorEastAsia"/>
                <w:bCs/>
                <w:sz w:val="24"/>
              </w:rPr>
              <w:t>满分分值</w:t>
            </w:r>
          </w:p>
        </w:tc>
        <w:tc>
          <w:tcPr>
            <w:tcW w:w="1097" w:type="pct"/>
            <w:gridSpan w:val="2"/>
            <w:tcBorders>
              <w:top w:val="single" w:color="auto" w:sz="4" w:space="0"/>
              <w:left w:val="single" w:color="auto" w:sz="4" w:space="0"/>
              <w:right w:val="single" w:color="auto" w:sz="4" w:space="0"/>
            </w:tcBorders>
            <w:vAlign w:val="center"/>
          </w:tcPr>
          <w:p>
            <w:pPr>
              <w:jc w:val="center"/>
              <w:rPr>
                <w:rFonts w:eastAsiaTheme="minorEastAsia" w:cstheme="minorEastAsia"/>
                <w:bCs/>
                <w:sz w:val="24"/>
              </w:rPr>
            </w:pPr>
            <w:r>
              <w:rPr>
                <w:rFonts w:hint="eastAsia" w:eastAsiaTheme="minorEastAsia" w:cstheme="minorEastAsia"/>
                <w:bCs/>
                <w:sz w:val="24"/>
              </w:rPr>
              <w:t>评定得分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 w:hRule="atLeast"/>
          <w:jc w:val="center"/>
        </w:trPr>
        <w:tc>
          <w:tcPr>
            <w:tcW w:w="227" w:type="pct"/>
            <w:tcBorders>
              <w:top w:val="single" w:color="auto" w:sz="4" w:space="0"/>
              <w:left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cs="宋体"/>
                <w:spacing w:val="-8"/>
                <w:sz w:val="24"/>
              </w:rPr>
            </w:pPr>
            <w:r>
              <w:rPr>
                <w:rFonts w:hint="eastAsia" w:cs="宋体"/>
                <w:spacing w:val="-8"/>
                <w:sz w:val="24"/>
              </w:rPr>
              <w:t>1</w:t>
            </w:r>
          </w:p>
        </w:tc>
        <w:tc>
          <w:tcPr>
            <w:tcW w:w="2446" w:type="pct"/>
            <w:gridSpan w:val="4"/>
            <w:tcBorders>
              <w:top w:val="single" w:color="auto" w:sz="4" w:space="0"/>
              <w:left w:val="single" w:color="auto" w:sz="4" w:space="0"/>
              <w:right w:val="single" w:color="auto" w:sz="4" w:space="0"/>
            </w:tcBorders>
            <w:vAlign w:val="center"/>
          </w:tcPr>
          <w:p>
            <w:pPr>
              <w:spacing w:before="100" w:beforeAutospacing="1" w:after="100" w:afterAutospacing="1" w:line="400" w:lineRule="exact"/>
              <w:rPr>
                <w:rFonts w:cs="宋体"/>
                <w:spacing w:val="-8"/>
                <w:sz w:val="24"/>
              </w:rPr>
            </w:pPr>
            <w:r>
              <w:rPr>
                <w:rFonts w:hint="eastAsia"/>
                <w:spacing w:val="-8"/>
                <w:sz w:val="24"/>
              </w:rPr>
              <w:t>选题符合专业培养目标；体现综合训练基本要求；理论意义和实用价值</w:t>
            </w:r>
          </w:p>
        </w:tc>
        <w:tc>
          <w:tcPr>
            <w:tcW w:w="1230" w:type="pct"/>
            <w:gridSpan w:val="2"/>
            <w:tcBorders>
              <w:top w:val="single" w:color="auto" w:sz="4" w:space="0"/>
              <w:left w:val="single" w:color="auto" w:sz="4" w:space="0"/>
              <w:right w:val="single" w:color="auto" w:sz="4" w:space="0"/>
            </w:tcBorders>
            <w:vAlign w:val="center"/>
          </w:tcPr>
          <w:p>
            <w:pPr>
              <w:spacing w:before="100" w:beforeAutospacing="1" w:after="100" w:afterAutospacing="1" w:line="200" w:lineRule="exact"/>
              <w:jc w:val="center"/>
              <w:rPr>
                <w:sz w:val="24"/>
              </w:rPr>
            </w:pPr>
            <w:r>
              <w:rPr>
                <w:sz w:val="24"/>
              </w:rPr>
              <w:t>15</w:t>
            </w:r>
          </w:p>
        </w:tc>
        <w:tc>
          <w:tcPr>
            <w:tcW w:w="1097" w:type="pct"/>
            <w:gridSpan w:val="2"/>
            <w:tcBorders>
              <w:top w:val="single" w:color="auto" w:sz="4" w:space="0"/>
              <w:left w:val="single" w:color="auto" w:sz="4" w:space="0"/>
              <w:right w:val="single" w:color="auto" w:sz="4" w:space="0"/>
            </w:tcBorders>
            <w:vAlign w:val="center"/>
          </w:tcPr>
          <w:p>
            <w:pPr>
              <w:spacing w:before="100" w:beforeAutospacing="1" w:after="100" w:afterAutospacing="1" w:line="200" w:lineRule="atLeast"/>
              <w:jc w:val="center"/>
              <w:rPr>
                <w:sz w:val="24"/>
              </w:rPr>
            </w:pPr>
            <w:r>
              <w:rPr>
                <w:sz w:val="24"/>
              </w:rPr>
              <w:t>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 w:hRule="atLeast"/>
          <w:jc w:val="center"/>
        </w:trPr>
        <w:tc>
          <w:tcPr>
            <w:tcW w:w="227" w:type="pct"/>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cs="宋体"/>
                <w:sz w:val="24"/>
              </w:rPr>
            </w:pPr>
            <w:r>
              <w:rPr>
                <w:rFonts w:hint="eastAsia" w:cs="宋体"/>
                <w:sz w:val="24"/>
              </w:rPr>
              <w:t>2</w:t>
            </w:r>
          </w:p>
        </w:tc>
        <w:tc>
          <w:tcPr>
            <w:tcW w:w="2446" w:type="pct"/>
            <w:gridSpan w:val="4"/>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400" w:lineRule="exact"/>
              <w:rPr>
                <w:rFonts w:cs="宋体"/>
                <w:sz w:val="24"/>
              </w:rPr>
            </w:pPr>
            <w:r>
              <w:rPr>
                <w:rFonts w:hint="eastAsia"/>
                <w:sz w:val="24"/>
              </w:rPr>
              <w:t>查阅文献资料能力；综合运用知识能力；研究方案的设计能力；研究方法和手段的运用能力；外文运用能力</w:t>
            </w:r>
          </w:p>
        </w:tc>
        <w:tc>
          <w:tcPr>
            <w:tcW w:w="1230" w:type="pct"/>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00" w:lineRule="exact"/>
              <w:jc w:val="center"/>
              <w:rPr>
                <w:sz w:val="24"/>
              </w:rPr>
            </w:pPr>
            <w:r>
              <w:rPr>
                <w:sz w:val="24"/>
              </w:rPr>
              <w:t>25</w:t>
            </w:r>
          </w:p>
        </w:tc>
        <w:tc>
          <w:tcPr>
            <w:tcW w:w="1097" w:type="pct"/>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00" w:lineRule="atLeast"/>
              <w:ind w:left="-81" w:leftChars="-39" w:right="-119" w:rightChars="-57"/>
              <w:jc w:val="center"/>
              <w:rPr>
                <w:sz w:val="24"/>
              </w:rPr>
            </w:pPr>
            <w:r>
              <w:rPr>
                <w:sz w:val="24"/>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 w:hRule="atLeast"/>
          <w:jc w:val="center"/>
        </w:trPr>
        <w:tc>
          <w:tcPr>
            <w:tcW w:w="227" w:type="pct"/>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cs="宋体"/>
                <w:sz w:val="24"/>
              </w:rPr>
            </w:pPr>
            <w:r>
              <w:rPr>
                <w:rFonts w:hint="eastAsia" w:cs="宋体"/>
                <w:sz w:val="24"/>
              </w:rPr>
              <w:t>3</w:t>
            </w:r>
          </w:p>
        </w:tc>
        <w:tc>
          <w:tcPr>
            <w:tcW w:w="2446" w:type="pct"/>
            <w:gridSpan w:val="4"/>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400" w:lineRule="exact"/>
              <w:rPr>
                <w:rFonts w:cs="宋体"/>
                <w:sz w:val="24"/>
              </w:rPr>
            </w:pPr>
            <w:r>
              <w:rPr>
                <w:rFonts w:hint="eastAsia" w:cs="宋体"/>
                <w:sz w:val="24"/>
              </w:rPr>
              <w:t>题目难易度；工作量；</w:t>
            </w:r>
          </w:p>
        </w:tc>
        <w:tc>
          <w:tcPr>
            <w:tcW w:w="1230" w:type="pct"/>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00" w:lineRule="exact"/>
              <w:jc w:val="center"/>
              <w:rPr>
                <w:sz w:val="24"/>
              </w:rPr>
            </w:pPr>
            <w:r>
              <w:rPr>
                <w:sz w:val="24"/>
              </w:rPr>
              <w:t>25</w:t>
            </w:r>
          </w:p>
        </w:tc>
        <w:tc>
          <w:tcPr>
            <w:tcW w:w="1097" w:type="pct"/>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200" w:lineRule="atLeast"/>
              <w:jc w:val="center"/>
              <w:rPr>
                <w:sz w:val="24"/>
              </w:rPr>
            </w:pPr>
            <w:r>
              <w:rPr>
                <w:sz w:val="24"/>
              </w:rPr>
              <w:t>20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 w:hRule="atLeast"/>
          <w:jc w:val="center"/>
        </w:trPr>
        <w:tc>
          <w:tcPr>
            <w:tcW w:w="227" w:type="pct"/>
            <w:tcBorders>
              <w:top w:val="single" w:color="auto" w:sz="4" w:space="0"/>
              <w:left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cs="宋体"/>
                <w:sz w:val="24"/>
              </w:rPr>
            </w:pPr>
            <w:r>
              <w:rPr>
                <w:rFonts w:hint="eastAsia" w:cs="宋体"/>
                <w:sz w:val="24"/>
              </w:rPr>
              <w:t>4</w:t>
            </w:r>
          </w:p>
        </w:tc>
        <w:tc>
          <w:tcPr>
            <w:tcW w:w="2446" w:type="pct"/>
            <w:gridSpan w:val="4"/>
            <w:tcBorders>
              <w:top w:val="single" w:color="auto" w:sz="4" w:space="0"/>
              <w:left w:val="single" w:color="auto" w:sz="4" w:space="0"/>
              <w:right w:val="single" w:color="auto" w:sz="4" w:space="0"/>
            </w:tcBorders>
            <w:vAlign w:val="center"/>
          </w:tcPr>
          <w:p>
            <w:pPr>
              <w:spacing w:before="100" w:beforeAutospacing="1" w:after="100" w:afterAutospacing="1" w:line="400" w:lineRule="exact"/>
              <w:ind w:firstLine="120" w:firstLineChars="50"/>
              <w:rPr>
                <w:rFonts w:cs="宋体"/>
                <w:sz w:val="24"/>
              </w:rPr>
            </w:pPr>
            <w:r>
              <w:rPr>
                <w:rFonts w:hint="eastAsia"/>
                <w:sz w:val="24"/>
              </w:rPr>
              <w:t>写作水平、写作规范</w:t>
            </w:r>
          </w:p>
        </w:tc>
        <w:tc>
          <w:tcPr>
            <w:tcW w:w="1230" w:type="pct"/>
            <w:gridSpan w:val="2"/>
            <w:tcBorders>
              <w:top w:val="single" w:color="auto" w:sz="4" w:space="0"/>
              <w:left w:val="single" w:color="auto" w:sz="4" w:space="0"/>
              <w:right w:val="single" w:color="auto" w:sz="4" w:space="0"/>
            </w:tcBorders>
            <w:vAlign w:val="center"/>
          </w:tcPr>
          <w:p>
            <w:pPr>
              <w:spacing w:before="100" w:beforeAutospacing="1" w:after="100" w:afterAutospacing="1" w:line="200" w:lineRule="exact"/>
              <w:jc w:val="center"/>
              <w:rPr>
                <w:sz w:val="24"/>
              </w:rPr>
            </w:pPr>
            <w:r>
              <w:rPr>
                <w:sz w:val="24"/>
              </w:rPr>
              <w:t>15</w:t>
            </w:r>
          </w:p>
        </w:tc>
        <w:tc>
          <w:tcPr>
            <w:tcW w:w="1097" w:type="pct"/>
            <w:gridSpan w:val="2"/>
            <w:tcBorders>
              <w:top w:val="single" w:color="auto" w:sz="4" w:space="0"/>
              <w:left w:val="single" w:color="auto" w:sz="4" w:space="0"/>
              <w:right w:val="single" w:color="auto" w:sz="4" w:space="0"/>
            </w:tcBorders>
            <w:vAlign w:val="center"/>
          </w:tcPr>
          <w:p>
            <w:pPr>
              <w:spacing w:before="100" w:beforeAutospacing="1" w:after="100" w:afterAutospacing="1" w:line="200" w:lineRule="atLeast"/>
              <w:ind w:left="-81" w:leftChars="-39" w:right="-119" w:rightChars="-57"/>
              <w:jc w:val="center"/>
              <w:rPr>
                <w:sz w:val="24"/>
              </w:rPr>
            </w:pPr>
            <w:r>
              <w:rPr>
                <w:sz w:val="24"/>
              </w:rPr>
              <w:t>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 w:hRule="atLeast"/>
          <w:jc w:val="center"/>
        </w:trPr>
        <w:tc>
          <w:tcPr>
            <w:tcW w:w="227" w:type="pct"/>
            <w:tcBorders>
              <w:top w:val="single" w:color="auto" w:sz="4" w:space="0"/>
              <w:left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cs="宋体"/>
                <w:sz w:val="24"/>
              </w:rPr>
            </w:pPr>
            <w:r>
              <w:rPr>
                <w:rFonts w:hint="eastAsia" w:cs="宋体"/>
                <w:sz w:val="24"/>
              </w:rPr>
              <w:t>5</w:t>
            </w:r>
          </w:p>
        </w:tc>
        <w:tc>
          <w:tcPr>
            <w:tcW w:w="2446" w:type="pct"/>
            <w:gridSpan w:val="4"/>
            <w:tcBorders>
              <w:top w:val="single" w:color="auto" w:sz="4" w:space="0"/>
              <w:left w:val="single" w:color="auto" w:sz="4" w:space="0"/>
              <w:right w:val="single" w:color="auto" w:sz="4" w:space="0"/>
            </w:tcBorders>
            <w:vAlign w:val="center"/>
          </w:tcPr>
          <w:p>
            <w:pPr>
              <w:spacing w:before="100" w:beforeAutospacing="1" w:after="100" w:afterAutospacing="1" w:line="400" w:lineRule="exact"/>
              <w:rPr>
                <w:rFonts w:cs="宋体"/>
                <w:sz w:val="24"/>
              </w:rPr>
            </w:pPr>
            <w:r>
              <w:rPr>
                <w:rFonts w:hint="eastAsia" w:cs="宋体"/>
                <w:sz w:val="24"/>
              </w:rPr>
              <w:t>研究成果的创新性</w:t>
            </w:r>
          </w:p>
        </w:tc>
        <w:tc>
          <w:tcPr>
            <w:tcW w:w="1230" w:type="pct"/>
            <w:gridSpan w:val="2"/>
            <w:tcBorders>
              <w:top w:val="single" w:color="auto" w:sz="4" w:space="0"/>
              <w:left w:val="single" w:color="auto" w:sz="4" w:space="0"/>
              <w:right w:val="single" w:color="auto" w:sz="4" w:space="0"/>
            </w:tcBorders>
            <w:vAlign w:val="center"/>
          </w:tcPr>
          <w:p>
            <w:pPr>
              <w:spacing w:before="100" w:beforeAutospacing="1" w:after="100" w:afterAutospacing="1" w:line="200" w:lineRule="exact"/>
              <w:jc w:val="center"/>
              <w:rPr>
                <w:sz w:val="24"/>
              </w:rPr>
            </w:pPr>
            <w:r>
              <w:rPr>
                <w:sz w:val="24"/>
              </w:rPr>
              <w:t>10</w:t>
            </w:r>
          </w:p>
        </w:tc>
        <w:tc>
          <w:tcPr>
            <w:tcW w:w="1097" w:type="pct"/>
            <w:gridSpan w:val="2"/>
            <w:tcBorders>
              <w:top w:val="single" w:color="auto" w:sz="4" w:space="0"/>
              <w:left w:val="single" w:color="auto" w:sz="4" w:space="0"/>
              <w:right w:val="single" w:color="auto" w:sz="4" w:space="0"/>
            </w:tcBorders>
            <w:vAlign w:val="center"/>
          </w:tcPr>
          <w:p>
            <w:pPr>
              <w:spacing w:before="100" w:beforeAutospacing="1" w:after="100" w:afterAutospacing="1" w:line="200" w:lineRule="atLeast"/>
              <w:ind w:left="-81" w:leftChars="-39" w:right="-119" w:rightChars="-57"/>
              <w:jc w:val="center"/>
              <w:rPr>
                <w:sz w:val="24"/>
              </w:rPr>
            </w:pPr>
            <w:r>
              <w:rPr>
                <w:sz w:val="24"/>
              </w:rPr>
              <w:t>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 w:hRule="atLeast"/>
          <w:jc w:val="center"/>
        </w:trPr>
        <w:tc>
          <w:tcPr>
            <w:tcW w:w="227" w:type="pct"/>
            <w:tcBorders>
              <w:top w:val="single" w:color="auto" w:sz="4" w:space="0"/>
              <w:left w:val="single" w:color="auto" w:sz="4" w:space="0"/>
              <w:right w:val="single" w:color="auto" w:sz="4" w:space="0"/>
            </w:tcBorders>
            <w:vAlign w:val="center"/>
          </w:tcPr>
          <w:p>
            <w:pPr>
              <w:spacing w:before="100" w:beforeAutospacing="1" w:after="100" w:afterAutospacing="1" w:line="240" w:lineRule="exact"/>
              <w:ind w:left="-107" w:leftChars="-51" w:right="-86" w:rightChars="-41"/>
              <w:jc w:val="center"/>
              <w:rPr>
                <w:rFonts w:cs="宋体"/>
                <w:sz w:val="24"/>
              </w:rPr>
            </w:pPr>
            <w:r>
              <w:rPr>
                <w:rFonts w:hint="eastAsia" w:cs="宋体"/>
                <w:sz w:val="24"/>
              </w:rPr>
              <w:t>6</w:t>
            </w:r>
          </w:p>
        </w:tc>
        <w:tc>
          <w:tcPr>
            <w:tcW w:w="2446" w:type="pct"/>
            <w:gridSpan w:val="4"/>
            <w:tcBorders>
              <w:top w:val="single" w:color="auto" w:sz="4" w:space="0"/>
              <w:left w:val="single" w:color="auto" w:sz="4" w:space="0"/>
              <w:right w:val="single" w:color="auto" w:sz="4" w:space="0"/>
            </w:tcBorders>
            <w:vAlign w:val="center"/>
          </w:tcPr>
          <w:p>
            <w:pPr>
              <w:spacing w:before="100" w:beforeAutospacing="1" w:after="100" w:afterAutospacing="1" w:line="400" w:lineRule="exact"/>
              <w:rPr>
                <w:rFonts w:cs="宋体"/>
                <w:sz w:val="24"/>
              </w:rPr>
            </w:pPr>
            <w:r>
              <w:rPr>
                <w:rFonts w:hint="eastAsia" w:cs="宋体"/>
                <w:sz w:val="24"/>
              </w:rPr>
              <w:t>成果的理论或实用价值</w:t>
            </w:r>
          </w:p>
        </w:tc>
        <w:tc>
          <w:tcPr>
            <w:tcW w:w="1230" w:type="pct"/>
            <w:gridSpan w:val="2"/>
            <w:tcBorders>
              <w:top w:val="single" w:color="auto" w:sz="4" w:space="0"/>
              <w:left w:val="single" w:color="auto" w:sz="4" w:space="0"/>
              <w:right w:val="single" w:color="auto" w:sz="4" w:space="0"/>
            </w:tcBorders>
            <w:vAlign w:val="center"/>
          </w:tcPr>
          <w:p>
            <w:pPr>
              <w:spacing w:before="100" w:beforeAutospacing="1" w:after="100" w:afterAutospacing="1" w:line="200" w:lineRule="exact"/>
              <w:jc w:val="center"/>
              <w:rPr>
                <w:sz w:val="24"/>
              </w:rPr>
            </w:pPr>
            <w:r>
              <w:rPr>
                <w:sz w:val="24"/>
              </w:rPr>
              <w:t>10</w:t>
            </w:r>
          </w:p>
        </w:tc>
        <w:tc>
          <w:tcPr>
            <w:tcW w:w="1097" w:type="pct"/>
            <w:gridSpan w:val="2"/>
            <w:tcBorders>
              <w:top w:val="single" w:color="auto" w:sz="4" w:space="0"/>
              <w:left w:val="single" w:color="auto" w:sz="4" w:space="0"/>
              <w:right w:val="single" w:color="auto" w:sz="4" w:space="0"/>
            </w:tcBorders>
            <w:vAlign w:val="center"/>
          </w:tcPr>
          <w:p>
            <w:pPr>
              <w:spacing w:before="100" w:beforeAutospacing="1" w:after="100" w:afterAutospacing="1" w:line="200" w:lineRule="atLeast"/>
              <w:ind w:left="-81" w:leftChars="-39" w:right="-119" w:rightChars="-57"/>
              <w:jc w:val="center"/>
              <w:rPr>
                <w:sz w:val="24"/>
              </w:rPr>
            </w:pPr>
            <w:r>
              <w:rPr>
                <w:sz w:val="24"/>
              </w:rPr>
              <w:t>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29" w:hRule="atLeast"/>
          <w:jc w:val="center"/>
        </w:trPr>
        <w:tc>
          <w:tcPr>
            <w:tcW w:w="3903" w:type="pct"/>
            <w:gridSpan w:val="7"/>
            <w:tcBorders>
              <w:top w:val="single" w:color="auto" w:sz="4" w:space="0"/>
              <w:left w:val="single" w:color="auto" w:sz="4" w:space="0"/>
              <w:right w:val="single" w:color="auto" w:sz="4" w:space="0"/>
            </w:tcBorders>
            <w:vAlign w:val="center"/>
          </w:tcPr>
          <w:p>
            <w:pPr>
              <w:spacing w:before="100" w:beforeAutospacing="1" w:after="100" w:afterAutospacing="1" w:line="400" w:lineRule="exact"/>
              <w:jc w:val="center"/>
              <w:rPr>
                <w:rFonts w:cs="宋体"/>
                <w:sz w:val="24"/>
              </w:rPr>
            </w:pPr>
            <w:r>
              <w:rPr>
                <w:rFonts w:hint="eastAsia" w:cs="宋体"/>
                <w:sz w:val="24"/>
              </w:rPr>
              <w:t>评阅人评定成绩（百分制）</w:t>
            </w:r>
          </w:p>
        </w:tc>
        <w:tc>
          <w:tcPr>
            <w:tcW w:w="1097" w:type="pct"/>
            <w:gridSpan w:val="2"/>
            <w:tcBorders>
              <w:top w:val="single" w:color="auto" w:sz="4" w:space="0"/>
              <w:left w:val="single" w:color="auto" w:sz="4" w:space="0"/>
              <w:right w:val="single" w:color="auto" w:sz="4" w:space="0"/>
            </w:tcBorders>
            <w:vAlign w:val="center"/>
          </w:tcPr>
          <w:p>
            <w:pPr>
              <w:spacing w:before="100" w:beforeAutospacing="1" w:after="100" w:afterAutospacing="1" w:line="200" w:lineRule="atLeast"/>
              <w:jc w:val="center"/>
              <w:rPr>
                <w:sz w:val="24"/>
              </w:rPr>
            </w:pPr>
            <w:r>
              <w:rPr>
                <w:sz w:val="24"/>
              </w:rPr>
              <w:t>83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30" w:hRule="atLeast"/>
          <w:jc w:val="center"/>
        </w:trPr>
        <w:tc>
          <w:tcPr>
            <w:tcW w:w="5000" w:type="pct"/>
            <w:gridSpan w:val="9"/>
            <w:tcBorders>
              <w:top w:val="single" w:color="auto" w:sz="4" w:space="0"/>
              <w:left w:val="single" w:color="auto" w:sz="4" w:space="0"/>
              <w:right w:val="single" w:color="auto" w:sz="4" w:space="0"/>
            </w:tcBorders>
          </w:tcPr>
          <w:p>
            <w:pPr>
              <w:spacing w:line="360" w:lineRule="auto"/>
              <w:ind w:left="-81" w:leftChars="-39" w:right="-119" w:rightChars="-57"/>
              <w:rPr>
                <w:bCs/>
                <w:sz w:val="24"/>
              </w:rPr>
            </w:pPr>
            <w:r>
              <w:rPr>
                <w:rFonts w:hint="eastAsia"/>
                <w:sz w:val="24"/>
              </w:rPr>
              <w:t>评阅意见：</w:t>
            </w:r>
            <w:bookmarkStart w:id="46" w:name="pyjs_pyyj"/>
            <w:bookmarkEnd w:id="46"/>
            <w:r>
              <w:rPr>
                <w:rFonts w:hint="eastAsia"/>
                <w:bCs/>
                <w:sz w:val="24"/>
              </w:rPr>
              <w:t>论文题与论文内容相符，结构完整，整体论文逻辑通顺，工作量一般，论文格式较为规整，但仍需进一步优化。合格，同意答辩。</w:t>
            </w:r>
          </w:p>
          <w:p>
            <w:pPr>
              <w:spacing w:line="360" w:lineRule="auto"/>
              <w:ind w:left="-81" w:leftChars="-39" w:right="-119" w:rightChars="-57"/>
              <w:rPr>
                <w:bCs/>
                <w:sz w:val="24"/>
              </w:rPr>
            </w:pPr>
            <w:r>
              <w:rPr>
                <w:bCs/>
                <w:sz w:val="24"/>
              </w:rPr>
              <w:t xml:space="preserve">1. </w:t>
            </w:r>
            <w:r>
              <w:rPr>
                <w:rFonts w:hint="eastAsia"/>
                <w:bCs/>
                <w:sz w:val="24"/>
              </w:rPr>
              <w:t>目录中各章节标题，以及对应正文中各章节标题中的，数字和文字之间有些有空格，有些没有，请按照论文格式要求全文校对并更正。</w:t>
            </w:r>
          </w:p>
          <w:p>
            <w:pPr>
              <w:spacing w:line="360" w:lineRule="auto"/>
              <w:ind w:left="-81" w:leftChars="-39" w:right="-119" w:rightChars="-57"/>
              <w:rPr>
                <w:bCs/>
                <w:sz w:val="24"/>
              </w:rPr>
            </w:pPr>
            <w:r>
              <w:rPr>
                <w:bCs/>
                <w:sz w:val="24"/>
              </w:rPr>
              <w:t xml:space="preserve">2. </w:t>
            </w:r>
            <w:r>
              <w:rPr>
                <w:rFonts w:hint="eastAsia"/>
                <w:bCs/>
                <w:sz w:val="24"/>
              </w:rPr>
              <w:t>图</w:t>
            </w:r>
            <w:r>
              <w:rPr>
                <w:bCs/>
                <w:sz w:val="24"/>
              </w:rPr>
              <w:t>1.1</w:t>
            </w:r>
            <w:r>
              <w:rPr>
                <w:rFonts w:hint="eastAsia"/>
                <w:bCs/>
                <w:sz w:val="24"/>
              </w:rPr>
              <w:t>中的一些字体看不清楚，另外建议可以与前一页的正文换一下顺序，重新排版可帮助弥补上一页的大空白。格式问题需要全文校对。</w:t>
            </w:r>
          </w:p>
          <w:p>
            <w:pPr>
              <w:spacing w:line="360" w:lineRule="auto"/>
              <w:ind w:left="-81" w:leftChars="-39" w:right="-119" w:rightChars="-57"/>
              <w:rPr>
                <w:bCs/>
                <w:sz w:val="24"/>
              </w:rPr>
            </w:pPr>
            <w:r>
              <w:rPr>
                <w:bCs/>
                <w:sz w:val="24"/>
              </w:rPr>
              <w:t xml:space="preserve">3. </w:t>
            </w:r>
            <w:r>
              <w:rPr>
                <w:rFonts w:hint="eastAsia"/>
                <w:bCs/>
                <w:sz w:val="24"/>
              </w:rPr>
              <w:t>建议图</w:t>
            </w:r>
            <w:r>
              <w:rPr>
                <w:bCs/>
                <w:sz w:val="24"/>
              </w:rPr>
              <w:t>2.1</w:t>
            </w:r>
            <w:r>
              <w:rPr>
                <w:rFonts w:hint="eastAsia"/>
                <w:bCs/>
                <w:sz w:val="24"/>
              </w:rPr>
              <w:t>最上面的横线去掉，不知道横线的意义在哪里，不好看，是不是截图时没注意。</w:t>
            </w:r>
          </w:p>
          <w:p>
            <w:pPr>
              <w:spacing w:line="360" w:lineRule="auto"/>
              <w:ind w:left="-81" w:leftChars="-39" w:right="-119" w:rightChars="-57"/>
              <w:rPr>
                <w:bCs/>
                <w:sz w:val="24"/>
              </w:rPr>
            </w:pPr>
            <w:r>
              <w:rPr>
                <w:bCs/>
                <w:sz w:val="24"/>
              </w:rPr>
              <w:t xml:space="preserve">4. </w:t>
            </w:r>
            <w:r>
              <w:rPr>
                <w:rFonts w:hint="eastAsia"/>
                <w:bCs/>
                <w:sz w:val="24"/>
              </w:rPr>
              <w:t>图</w:t>
            </w:r>
            <w:r>
              <w:rPr>
                <w:bCs/>
                <w:sz w:val="24"/>
              </w:rPr>
              <w:t>3.2</w:t>
            </w:r>
            <w:r>
              <w:rPr>
                <w:rFonts w:hint="eastAsia"/>
                <w:bCs/>
                <w:sz w:val="24"/>
              </w:rPr>
              <w:t>以及图</w:t>
            </w:r>
            <w:r>
              <w:rPr>
                <w:bCs/>
                <w:sz w:val="24"/>
              </w:rPr>
              <w:t>5.8</w:t>
            </w:r>
            <w:r>
              <w:rPr>
                <w:rFonts w:hint="eastAsia"/>
                <w:bCs/>
                <w:sz w:val="24"/>
              </w:rPr>
              <w:t>的图和图注分成两页，需要重新排版让其在一页，请全文校对并更正类似问题。</w:t>
            </w:r>
          </w:p>
          <w:p>
            <w:pPr>
              <w:spacing w:line="360" w:lineRule="auto"/>
              <w:ind w:left="-81" w:leftChars="-39" w:right="-119" w:rightChars="-57"/>
              <w:rPr>
                <w:bCs/>
                <w:sz w:val="24"/>
              </w:rPr>
            </w:pPr>
            <w:r>
              <w:rPr>
                <w:bCs/>
                <w:sz w:val="24"/>
              </w:rPr>
              <w:t xml:space="preserve">5. </w:t>
            </w:r>
            <w:r>
              <w:rPr>
                <w:rFonts w:hint="eastAsia"/>
                <w:bCs/>
                <w:sz w:val="24"/>
              </w:rPr>
              <w:t>错别字：总结与展望中的第一段“有点电致发光技术”。</w:t>
            </w:r>
          </w:p>
          <w:p>
            <w:pPr>
              <w:spacing w:line="360" w:lineRule="auto"/>
              <w:ind w:left="-81" w:leftChars="-39" w:right="-119" w:rightChars="-57"/>
              <w:rPr>
                <w:bCs/>
                <w:sz w:val="24"/>
              </w:rPr>
            </w:pPr>
          </w:p>
          <w:p>
            <w:pPr>
              <w:spacing w:line="360" w:lineRule="auto"/>
              <w:ind w:left="-81" w:leftChars="-39" w:right="-119" w:rightChars="-57"/>
              <w:rPr>
                <w:bCs/>
                <w:sz w:val="24"/>
              </w:rPr>
            </w:pPr>
          </w:p>
          <w:tbl>
            <w:tblPr>
              <w:tblStyle w:val="11"/>
              <w:tblW w:w="3686" w:type="dxa"/>
              <w:jc w:val="right"/>
              <w:tblLayout w:type="autofit"/>
              <w:tblCellMar>
                <w:top w:w="0" w:type="dxa"/>
                <w:left w:w="108" w:type="dxa"/>
                <w:bottom w:w="0" w:type="dxa"/>
                <w:right w:w="108" w:type="dxa"/>
              </w:tblCellMar>
            </w:tblPr>
            <w:tblGrid>
              <w:gridCol w:w="1132"/>
              <w:gridCol w:w="510"/>
              <w:gridCol w:w="510"/>
              <w:gridCol w:w="453"/>
              <w:gridCol w:w="567"/>
              <w:gridCol w:w="514"/>
            </w:tblGrid>
            <w:tr>
              <w:tblPrEx>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rPr>
                      <w:rFonts w:eastAsiaTheme="minorEastAsia" w:cstheme="minorEastAsia"/>
                      <w:sz w:val="24"/>
                    </w:rPr>
                  </w:pPr>
                  <w:r>
                    <w:rPr>
                      <w:rFonts w:hint="eastAsia"/>
                      <w:kern w:val="0"/>
                      <w:sz w:val="24"/>
                    </w:rPr>
                    <w:t>评阅人签字：</w:t>
                  </w:r>
                </w:p>
              </w:tc>
              <w:tc>
                <w:tcPr>
                  <w:tcW w:w="2044" w:type="dxa"/>
                  <w:gridSpan w:val="4"/>
                  <w:tcBorders>
                    <w:bottom w:val="single" w:color="auto" w:sz="4" w:space="0"/>
                  </w:tcBorders>
                  <w:tcMar>
                    <w:top w:w="0" w:type="dxa"/>
                    <w:left w:w="0" w:type="dxa"/>
                    <w:bottom w:w="0" w:type="dxa"/>
                    <w:right w:w="0" w:type="dxa"/>
                  </w:tcMar>
                  <w:vAlign w:val="bottom"/>
                </w:tcPr>
                <w:p>
                  <w:pPr>
                    <w:rPr>
                      <w:rFonts w:eastAsiaTheme="minorEastAsia" w:cstheme="minorEastAsia"/>
                      <w:sz w:val="24"/>
                    </w:rPr>
                  </w:pPr>
                </w:p>
              </w:tc>
            </w:tr>
            <w:tr>
              <w:tblPrEx>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rPr>
                      <w:rFonts w:eastAsiaTheme="minorEastAsia" w:cstheme="minorEastAsia"/>
                      <w:sz w:val="24"/>
                    </w:rPr>
                  </w:pPr>
                  <w:r>
                    <w:rPr>
                      <w:rFonts w:eastAsiaTheme="minorEastAsia" w:cstheme="minorEastAsia"/>
                      <w:sz w:val="24"/>
                    </w:rPr>
                    <w:t xml:space="preserve">   </w:t>
                  </w:r>
                  <w:r>
                    <w:rPr>
                      <w:rFonts w:hint="eastAsia" w:eastAsiaTheme="minorEastAsia" w:cstheme="minorEastAsia"/>
                      <w:sz w:val="24"/>
                    </w:rPr>
                    <w:t>2</w:t>
                  </w:r>
                  <w:r>
                    <w:rPr>
                      <w:rFonts w:eastAsiaTheme="minorEastAsia" w:cstheme="minorEastAsia"/>
                      <w:sz w:val="24"/>
                    </w:rPr>
                    <w:t>021</w:t>
                  </w:r>
                </w:p>
              </w:tc>
              <w:tc>
                <w:tcPr>
                  <w:tcW w:w="510" w:type="dxa"/>
                  <w:tcMar>
                    <w:top w:w="0" w:type="dxa"/>
                    <w:left w:w="0" w:type="dxa"/>
                    <w:bottom w:w="0" w:type="dxa"/>
                    <w:right w:w="0" w:type="dxa"/>
                  </w:tcMar>
                  <w:vAlign w:val="bottom"/>
                </w:tcPr>
                <w:p>
                  <w:pPr>
                    <w:rPr>
                      <w:rFonts w:eastAsiaTheme="minorEastAsia" w:cstheme="minorEastAsia"/>
                      <w:sz w:val="24"/>
                    </w:rPr>
                  </w:pPr>
                  <w:r>
                    <w:rPr>
                      <w:rFonts w:hint="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rPr>
                      <w:rFonts w:eastAsiaTheme="minorEastAsia" w:cstheme="minorEastAsia"/>
                      <w:sz w:val="24"/>
                    </w:rPr>
                  </w:pPr>
                  <w:r>
                    <w:rPr>
                      <w:rFonts w:eastAsiaTheme="minorEastAsia" w:cstheme="minorEastAsia"/>
                      <w:sz w:val="24"/>
                    </w:rPr>
                    <w:t xml:space="preserve"> </w:t>
                  </w:r>
                  <w:r>
                    <w:rPr>
                      <w:rFonts w:hint="eastAsia" w:eastAsiaTheme="minorEastAsia" w:cstheme="minorEastAsia"/>
                      <w:sz w:val="24"/>
                    </w:rPr>
                    <w:t>05</w:t>
                  </w:r>
                </w:p>
              </w:tc>
              <w:tc>
                <w:tcPr>
                  <w:tcW w:w="453" w:type="dxa"/>
                  <w:tcBorders>
                    <w:top w:val="single" w:color="auto" w:sz="4" w:space="0"/>
                  </w:tcBorders>
                  <w:tcMar>
                    <w:top w:w="0" w:type="dxa"/>
                    <w:left w:w="0" w:type="dxa"/>
                    <w:bottom w:w="0" w:type="dxa"/>
                    <w:right w:w="0" w:type="dxa"/>
                  </w:tcMar>
                  <w:vAlign w:val="bottom"/>
                </w:tcPr>
                <w:p>
                  <w:pPr>
                    <w:rPr>
                      <w:rFonts w:eastAsiaTheme="minorEastAsia" w:cstheme="minorEastAsia"/>
                      <w:sz w:val="24"/>
                    </w:rPr>
                  </w:pPr>
                  <w:r>
                    <w:rPr>
                      <w:rFonts w:hint="eastAsia" w:eastAsiaTheme="minorEastAsia" w:cstheme="minorEastAsia"/>
                      <w:sz w:val="24"/>
                    </w:rPr>
                    <w:t>月</w:t>
                  </w:r>
                </w:p>
              </w:tc>
              <w:tc>
                <w:tcPr>
                  <w:tcW w:w="567" w:type="dxa"/>
                  <w:tcBorders>
                    <w:top w:val="single" w:color="auto" w:sz="4" w:space="0"/>
                    <w:bottom w:val="single" w:color="auto" w:sz="4" w:space="0"/>
                  </w:tcBorders>
                  <w:tcMar>
                    <w:top w:w="0" w:type="dxa"/>
                    <w:left w:w="0" w:type="dxa"/>
                    <w:bottom w:w="0" w:type="dxa"/>
                    <w:right w:w="0" w:type="dxa"/>
                  </w:tcMar>
                  <w:vAlign w:val="bottom"/>
                </w:tcPr>
                <w:p>
                  <w:pPr>
                    <w:rPr>
                      <w:rFonts w:eastAsiaTheme="minorEastAsia" w:cstheme="minorEastAsia"/>
                      <w:sz w:val="24"/>
                    </w:rPr>
                  </w:pPr>
                  <w:r>
                    <w:rPr>
                      <w:rFonts w:eastAsiaTheme="minorEastAsia" w:cstheme="minorEastAsia"/>
                      <w:sz w:val="24"/>
                    </w:rPr>
                    <w:t xml:space="preserve"> </w:t>
                  </w:r>
                  <w:r>
                    <w:rPr>
                      <w:rFonts w:hint="eastAsia" w:eastAsiaTheme="minorEastAsia" w:cstheme="minorEastAsia"/>
                      <w:sz w:val="24"/>
                    </w:rPr>
                    <w:t>31</w:t>
                  </w:r>
                </w:p>
              </w:tc>
              <w:tc>
                <w:tcPr>
                  <w:tcW w:w="514" w:type="dxa"/>
                  <w:tcBorders>
                    <w:top w:val="single" w:color="auto" w:sz="4" w:space="0"/>
                  </w:tcBorders>
                  <w:tcMar>
                    <w:top w:w="0" w:type="dxa"/>
                    <w:left w:w="0" w:type="dxa"/>
                    <w:bottom w:w="0" w:type="dxa"/>
                    <w:right w:w="0" w:type="dxa"/>
                  </w:tcMar>
                  <w:vAlign w:val="bottom"/>
                </w:tcPr>
                <w:p>
                  <w:pPr>
                    <w:rPr>
                      <w:rFonts w:eastAsiaTheme="minorEastAsia" w:cstheme="minorEastAsia"/>
                      <w:sz w:val="24"/>
                    </w:rPr>
                  </w:pPr>
                  <w:r>
                    <w:rPr>
                      <w:rFonts w:hint="eastAsia" w:eastAsiaTheme="minorEastAsia" w:cstheme="minorEastAsia"/>
                      <w:sz w:val="24"/>
                    </w:rPr>
                    <w:t>日</w:t>
                  </w:r>
                </w:p>
              </w:tc>
            </w:tr>
          </w:tbl>
          <w:p>
            <w:pPr>
              <w:spacing w:before="100" w:beforeAutospacing="1" w:after="100" w:afterAutospacing="1" w:line="360" w:lineRule="auto"/>
              <w:rPr>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5" w:hRule="atLeast"/>
          <w:jc w:val="center"/>
        </w:trPr>
        <w:tc>
          <w:tcPr>
            <w:tcW w:w="1878" w:type="pct"/>
            <w:gridSpan w:val="4"/>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360" w:lineRule="exact"/>
              <w:rPr>
                <w:sz w:val="24"/>
              </w:rPr>
            </w:pPr>
            <w:r>
              <w:rPr>
                <w:rFonts w:hint="eastAsia"/>
                <w:sz w:val="24"/>
              </w:rPr>
              <w:t>评定结论：（在相应栏划“√”）</w:t>
            </w:r>
          </w:p>
        </w:tc>
        <w:tc>
          <w:tcPr>
            <w:tcW w:w="1091" w:type="pct"/>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360" w:lineRule="exact"/>
              <w:jc w:val="center"/>
              <w:rPr>
                <w:sz w:val="24"/>
              </w:rPr>
            </w:pPr>
            <w:r>
              <w:rPr>
                <w:rFonts w:hint="eastAsia"/>
                <w:sz w:val="24"/>
              </w:rPr>
              <w:t>同意答辩（</w:t>
            </w:r>
            <w:bookmarkStart w:id="47" w:name="pyjs_jsifdb1"/>
            <w:bookmarkEnd w:id="47"/>
            <w:r>
              <w:rPr>
                <w:rFonts w:hint="eastAsia"/>
                <w:sz w:val="24"/>
              </w:rPr>
              <w:t>）</w:t>
            </w:r>
          </w:p>
        </w:tc>
        <w:tc>
          <w:tcPr>
            <w:tcW w:w="1048" w:type="pct"/>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360" w:lineRule="exact"/>
              <w:jc w:val="center"/>
              <w:rPr>
                <w:rFonts w:cs="宋体"/>
                <w:sz w:val="24"/>
              </w:rPr>
            </w:pPr>
            <w:r>
              <w:rPr>
                <w:rFonts w:hint="eastAsia" w:cs="宋体"/>
                <w:sz w:val="24"/>
              </w:rPr>
              <w:t>修改后答辩（</w:t>
            </w:r>
            <w:bookmarkStart w:id="48" w:name="pyjs_jsifdb2"/>
            <w:bookmarkEnd w:id="48"/>
            <w:r>
              <w:rPr>
                <w:rFonts w:hint="eastAsia" w:cs="宋体"/>
                <w:sz w:val="24"/>
              </w:rPr>
              <w:t>）</w:t>
            </w:r>
          </w:p>
        </w:tc>
        <w:tc>
          <w:tcPr>
            <w:tcW w:w="983" w:type="pct"/>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line="360" w:lineRule="exact"/>
              <w:jc w:val="center"/>
              <w:rPr>
                <w:rFonts w:cs="宋体"/>
                <w:sz w:val="24"/>
              </w:rPr>
            </w:pPr>
            <w:r>
              <w:rPr>
                <w:rFonts w:hint="eastAsia" w:cs="宋体"/>
                <w:sz w:val="24"/>
              </w:rPr>
              <w:t>不同意答辩（</w:t>
            </w:r>
            <w:bookmarkStart w:id="49" w:name="pyjs_jsifdb3"/>
            <w:bookmarkEnd w:id="49"/>
            <w:r>
              <w:rPr>
                <w:rFonts w:hint="eastAsia" w:cs="宋体"/>
                <w:sz w:val="24"/>
              </w:rPr>
              <w:t>）</w:t>
            </w:r>
          </w:p>
        </w:tc>
      </w:tr>
    </w:tbl>
    <w:p>
      <w:pPr>
        <w:spacing w:before="100" w:beforeAutospacing="1" w:after="100" w:afterAutospacing="1" w:line="360" w:lineRule="exact"/>
        <w:jc w:val="center"/>
        <w:rPr>
          <w:rFonts w:cs="宋体"/>
          <w:sz w:val="24"/>
        </w:rPr>
        <w:sectPr>
          <w:pgSz w:w="11906" w:h="16838"/>
          <w:pgMar w:top="777" w:right="1469" w:bottom="471" w:left="1701" w:header="851" w:footer="992" w:gutter="0"/>
          <w:cols w:space="425" w:num="1"/>
          <w:docGrid w:type="linesAndChars" w:linePitch="312" w:charSpace="0"/>
        </w:sectPr>
      </w:pPr>
    </w:p>
    <w:p>
      <w:pPr>
        <w:keepNext/>
        <w:keepLines/>
        <w:snapToGrid w:val="0"/>
        <w:spacing w:before="156" w:beforeLines="50" w:after="156" w:afterLines="50"/>
        <w:jc w:val="center"/>
        <w:outlineLvl w:val="0"/>
        <w:rPr>
          <w:rFonts w:eastAsia="黑体"/>
          <w:b/>
          <w:sz w:val="30"/>
          <w:szCs w:val="30"/>
        </w:rPr>
      </w:pPr>
      <w:bookmarkStart w:id="50" w:name="_Toc21190"/>
      <w:bookmarkStart w:id="51" w:name="_Toc501710492"/>
      <w:bookmarkStart w:id="52" w:name="_Toc782"/>
      <w:r>
        <w:rPr>
          <w:rFonts w:hint="eastAsia" w:eastAsia="黑体"/>
          <w:b/>
          <w:sz w:val="30"/>
          <w:szCs w:val="30"/>
        </w:rPr>
        <w:t>重庆邮电大学本科毕业设计（论文）答辩记录表</w:t>
      </w:r>
      <w:bookmarkEnd w:id="50"/>
      <w:bookmarkEnd w:id="51"/>
      <w:bookmarkEnd w:id="52"/>
    </w:p>
    <w:tbl>
      <w:tblPr>
        <w:tblStyle w:val="11"/>
        <w:tblW w:w="8472" w:type="dxa"/>
        <w:jc w:val="center"/>
        <w:tblLayout w:type="fixed"/>
        <w:tblCellMar>
          <w:top w:w="0" w:type="dxa"/>
          <w:left w:w="108" w:type="dxa"/>
          <w:bottom w:w="0" w:type="dxa"/>
          <w:right w:w="108" w:type="dxa"/>
        </w:tblCellMar>
      </w:tblPr>
      <w:tblGrid>
        <w:gridCol w:w="696"/>
        <w:gridCol w:w="545"/>
        <w:gridCol w:w="1746"/>
        <w:gridCol w:w="1117"/>
        <w:gridCol w:w="442"/>
        <w:gridCol w:w="1516"/>
        <w:gridCol w:w="2410"/>
      </w:tblGrid>
      <w:tr>
        <w:tblPrEx>
          <w:tblCellMar>
            <w:top w:w="0" w:type="dxa"/>
            <w:left w:w="108" w:type="dxa"/>
            <w:bottom w:w="0" w:type="dxa"/>
            <w:right w:w="108" w:type="dxa"/>
          </w:tblCellMar>
        </w:tblPrEx>
        <w:trPr>
          <w:trHeight w:val="454" w:hRule="atLeast"/>
          <w:jc w:val="center"/>
        </w:trPr>
        <w:tc>
          <w:tcPr>
            <w:tcW w:w="124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题目</w:t>
            </w:r>
          </w:p>
        </w:tc>
        <w:tc>
          <w:tcPr>
            <w:tcW w:w="7231"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主体材料对顶发射蓝光O</w:t>
            </w:r>
            <w:r>
              <w:rPr>
                <w:rFonts w:eastAsiaTheme="minorEastAsia" w:cstheme="minorEastAsia"/>
                <w:sz w:val="24"/>
              </w:rPr>
              <w:t>LED光电性能影响的实验分析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4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eastAsiaTheme="minorEastAsia" w:cstheme="minorEastAsia"/>
                <w:sz w:val="24"/>
              </w:rPr>
            </w:pPr>
            <w:r>
              <w:rPr>
                <w:rFonts w:hint="eastAsia" w:eastAsiaTheme="minorEastAsia" w:cstheme="minorEastAsia"/>
                <w:sz w:val="24"/>
              </w:rPr>
              <w:t>学生姓名</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eastAsiaTheme="minorEastAsia" w:cstheme="minorEastAsia"/>
                <w:sz w:val="24"/>
              </w:rPr>
            </w:pPr>
            <w:r>
              <w:rPr>
                <w:rFonts w:eastAsiaTheme="minorEastAsia" w:cstheme="minorEastAsia"/>
                <w:sz w:val="24"/>
              </w:rPr>
              <w:t>谢文豪</w:t>
            </w:r>
          </w:p>
        </w:tc>
        <w:tc>
          <w:tcPr>
            <w:tcW w:w="15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eastAsiaTheme="minorEastAsia" w:cstheme="minorEastAsia"/>
                <w:sz w:val="24"/>
              </w:rPr>
            </w:pPr>
            <w:r>
              <w:rPr>
                <w:rFonts w:hint="eastAsia" w:eastAsiaTheme="minorEastAsia" w:cstheme="minorEastAsia"/>
                <w:sz w:val="24"/>
              </w:rPr>
              <w:t>学    号</w:t>
            </w:r>
          </w:p>
        </w:tc>
        <w:tc>
          <w:tcPr>
            <w:tcW w:w="39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2</w:t>
            </w:r>
            <w:r>
              <w:rPr>
                <w:rFonts w:eastAsiaTheme="minorEastAsia" w:cstheme="minorEastAsia"/>
                <w:sz w:val="24"/>
              </w:rPr>
              <w:t>017214826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24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eastAsiaTheme="minorEastAsia" w:cstheme="minorEastAsia"/>
                <w:sz w:val="24"/>
              </w:rPr>
            </w:pPr>
            <w:r>
              <w:rPr>
                <w:rFonts w:hint="eastAsia" w:eastAsiaTheme="minorEastAsia" w:cstheme="minorEastAsia"/>
                <w:sz w:val="24"/>
              </w:rPr>
              <w:t>指导教师</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eastAsiaTheme="minorEastAsia" w:cstheme="minorEastAsia"/>
                <w:sz w:val="24"/>
              </w:rPr>
            </w:pPr>
            <w:r>
              <w:rPr>
                <w:rFonts w:eastAsiaTheme="minorEastAsia" w:cstheme="minorEastAsia"/>
                <w:sz w:val="24"/>
              </w:rPr>
              <w:t>王振</w:t>
            </w:r>
          </w:p>
        </w:tc>
        <w:tc>
          <w:tcPr>
            <w:tcW w:w="15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eastAsiaTheme="minorEastAsia" w:cstheme="minorEastAsia"/>
                <w:sz w:val="24"/>
              </w:rPr>
            </w:pPr>
            <w:r>
              <w:rPr>
                <w:rFonts w:hint="eastAsia" w:eastAsiaTheme="minorEastAsia" w:cstheme="minorEastAsia"/>
                <w:sz w:val="24"/>
              </w:rPr>
              <w:t>所在单位</w:t>
            </w:r>
          </w:p>
        </w:tc>
        <w:tc>
          <w:tcPr>
            <w:tcW w:w="39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before="100" w:beforeAutospacing="1" w:after="100" w:afterAutospacing="1"/>
              <w:jc w:val="center"/>
              <w:rPr>
                <w:rFonts w:eastAsiaTheme="minorEastAsia" w:cstheme="minorEastAsia"/>
                <w:sz w:val="24"/>
              </w:rPr>
            </w:pPr>
            <w:r>
              <w:rPr>
                <w:rFonts w:eastAsiaTheme="minorEastAsia" w:cstheme="minorEastAsia"/>
                <w:sz w:val="24"/>
              </w:rPr>
              <w:t>光电工程学院</w:t>
            </w:r>
            <w:r>
              <w:rPr>
                <w:rFonts w:hint="eastAsia" w:eastAsiaTheme="minorEastAsia" w:cstheme="minorEastAsia"/>
                <w:sz w:val="24"/>
              </w:rPr>
              <w:t>/重庆国际半导体学院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8472" w:type="dxa"/>
            <w:gridSpan w:val="7"/>
            <w:tcBorders>
              <w:top w:val="single" w:color="auto" w:sz="4" w:space="0"/>
            </w:tcBorders>
            <w:shd w:val="clear" w:color="auto" w:fill="auto"/>
            <w:vAlign w:val="center"/>
          </w:tcPr>
          <w:p>
            <w:pPr>
              <w:widowControl/>
              <w:textAlignment w:val="center"/>
              <w:rPr>
                <w:rFonts w:eastAsiaTheme="minorEastAsia" w:cstheme="minorEastAsia"/>
                <w:bCs/>
                <w:kern w:val="0"/>
                <w:sz w:val="24"/>
              </w:rPr>
            </w:pPr>
            <w:r>
              <w:rPr>
                <w:rFonts w:hint="eastAsia" w:eastAsiaTheme="minorEastAsia" w:cstheme="minorEastAsia"/>
                <w:bCs/>
                <w:kern w:val="0"/>
                <w:sz w:val="24"/>
              </w:rPr>
              <w:t>学生陈述情况：</w:t>
            </w:r>
          </w:p>
          <w:p>
            <w:pPr>
              <w:widowControl/>
              <w:spacing w:line="360" w:lineRule="auto"/>
              <w:ind w:firstLine="480" w:firstLineChars="200"/>
              <w:textAlignment w:val="center"/>
              <w:rPr>
                <w:rFonts w:eastAsiaTheme="minorEastAsia" w:cstheme="minorEastAsia"/>
                <w:bCs/>
                <w:kern w:val="0"/>
                <w:sz w:val="24"/>
              </w:rPr>
            </w:pPr>
            <w:r>
              <w:rPr>
                <w:sz w:val="24"/>
              </w:rPr>
              <w:t>本论文课题工作量一般，但完成质量较好，有一定的使用价值。研究思路清晰，达到考核要求，体现论文课题里的创新点，准备充足，答辩叙述和思路清晰，能够较为准确回答问题。具体体现在实验过程中的困难点和设备操作注意要求，以及能够详细讲出数据处理中的一些思路和数据分析得出的结论，通过横向对比和纵向对比体现出实验的困难点和结论的支撑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8472" w:type="dxa"/>
            <w:gridSpan w:val="7"/>
            <w:tcBorders>
              <w:top w:val="single" w:color="auto" w:sz="4" w:space="0"/>
            </w:tcBorders>
            <w:shd w:val="clear" w:color="auto" w:fill="auto"/>
            <w:vAlign w:val="center"/>
          </w:tcPr>
          <w:p>
            <w:pPr>
              <w:widowControl/>
              <w:textAlignment w:val="center"/>
              <w:rPr>
                <w:rFonts w:eastAsiaTheme="minorEastAsia" w:cstheme="minorEastAsia"/>
                <w:bCs/>
                <w:kern w:val="0"/>
                <w:sz w:val="24"/>
              </w:rPr>
            </w:pPr>
            <w:r>
              <w:rPr>
                <w:rFonts w:hint="eastAsia" w:eastAsiaTheme="minorEastAsia" w:cstheme="minorEastAsia"/>
                <w:bCs/>
                <w:kern w:val="0"/>
                <w:sz w:val="24"/>
              </w:rPr>
              <w:t>提问及学生答辩情况：</w:t>
            </w:r>
          </w:p>
          <w:p>
            <w:pPr>
              <w:widowControl/>
              <w:spacing w:line="360" w:lineRule="auto"/>
              <w:ind w:firstLine="480" w:firstLineChars="200"/>
              <w:textAlignment w:val="center"/>
              <w:rPr>
                <w:sz w:val="24"/>
              </w:rPr>
            </w:pPr>
            <w:r>
              <w:rPr>
                <w:sz w:val="24"/>
              </w:rPr>
              <w:t>问题1：电子传输层厚度为什么选取40</w:t>
            </w:r>
            <w:r>
              <w:rPr>
                <w:rFonts w:hint="eastAsia"/>
                <w:sz w:val="24"/>
                <w:lang w:val="en-US" w:eastAsia="zh-CN"/>
              </w:rPr>
              <w:t xml:space="preserve"> </w:t>
            </w:r>
            <w:r>
              <w:rPr>
                <w:sz w:val="24"/>
              </w:rPr>
              <w:t>nm？厚度有什么影响？</w:t>
            </w:r>
          </w:p>
          <w:p>
            <w:pPr>
              <w:widowControl/>
              <w:spacing w:line="360" w:lineRule="auto"/>
              <w:ind w:firstLine="480" w:firstLineChars="200"/>
              <w:textAlignment w:val="center"/>
              <w:rPr>
                <w:rFonts w:hint="eastAsia" w:eastAsia="宋体"/>
                <w:sz w:val="24"/>
                <w:lang w:val="en-US" w:eastAsia="zh-CN"/>
              </w:rPr>
            </w:pPr>
            <w:r>
              <w:rPr>
                <w:sz w:val="24"/>
              </w:rPr>
              <w:t>答：选取的电子传输层厚度为40</w:t>
            </w:r>
            <w:r>
              <w:rPr>
                <w:rFonts w:hint="eastAsia"/>
                <w:sz w:val="24"/>
                <w:lang w:val="en-US" w:eastAsia="zh-CN"/>
              </w:rPr>
              <w:t xml:space="preserve"> </w:t>
            </w:r>
            <w:r>
              <w:rPr>
                <w:sz w:val="24"/>
              </w:rPr>
              <w:t>nm，是因为本实验的控制变量为发光层材 料，只需要控制其他变量参数相同即可。电子传输层厚度会影响载流子的传输速度，对发光层的发光产生影响。</w:t>
            </w:r>
          </w:p>
          <w:p>
            <w:pPr>
              <w:widowControl/>
              <w:spacing w:line="360" w:lineRule="auto"/>
              <w:ind w:firstLine="480" w:firstLineChars="200"/>
              <w:textAlignment w:val="center"/>
              <w:rPr>
                <w:sz w:val="24"/>
              </w:rPr>
            </w:pPr>
            <w:r>
              <w:rPr>
                <w:sz w:val="24"/>
              </w:rPr>
              <w:t>问题2：等离子清洗的原因？使用的是什么等离子？</w:t>
            </w:r>
          </w:p>
          <w:p>
            <w:pPr>
              <w:widowControl/>
              <w:spacing w:line="360" w:lineRule="auto"/>
              <w:ind w:firstLine="480" w:firstLineChars="200"/>
              <w:textAlignment w:val="center"/>
              <w:rPr>
                <w:sz w:val="24"/>
              </w:rPr>
            </w:pPr>
            <w:r>
              <w:rPr>
                <w:sz w:val="24"/>
              </w:rPr>
              <w:t>答：第一次清洗后，ITO基板上还存在杂质。同时使用等离子清洗还可直接提高ITO的功函数，使得电子更容易传输。使用的等离子是氧气。</w:t>
            </w:r>
          </w:p>
          <w:p>
            <w:pPr>
              <w:widowControl/>
              <w:spacing w:line="360" w:lineRule="auto"/>
              <w:ind w:firstLine="480" w:firstLineChars="200"/>
              <w:textAlignment w:val="center"/>
              <w:rPr>
                <w:sz w:val="24"/>
              </w:rPr>
            </w:pPr>
            <w:r>
              <w:rPr>
                <w:sz w:val="24"/>
              </w:rPr>
              <w:t>问题3：发光层厚度影响？</w:t>
            </w:r>
          </w:p>
          <w:p>
            <w:pPr>
              <w:widowControl/>
              <w:spacing w:line="360" w:lineRule="auto"/>
              <w:ind w:firstLine="480" w:firstLineChars="200"/>
              <w:textAlignment w:val="center"/>
              <w:rPr>
                <w:rFonts w:hint="eastAsia" w:eastAsiaTheme="minorEastAsia" w:cstheme="minorEastAsia"/>
                <w:bCs/>
                <w:kern w:val="0"/>
                <w:sz w:val="24"/>
              </w:rPr>
            </w:pPr>
            <w:r>
              <w:rPr>
                <w:sz w:val="24"/>
              </w:rPr>
              <w:t>答：发光层的厚度会直接影响发光层的发光效率，由于激子在发光层中退激发光，发光层厚度需要适中，便于控制激子在发光层中退激发光，防止能量以声子的形式失去。</w:t>
            </w:r>
            <w:bookmarkStart w:id="59" w:name="_GoBack"/>
            <w:bookmarkEnd w:id="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4104" w:type="dxa"/>
            <w:gridSpan w:val="4"/>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评分项目</w:t>
            </w:r>
          </w:p>
        </w:tc>
        <w:tc>
          <w:tcPr>
            <w:tcW w:w="1958" w:type="dxa"/>
            <w:gridSpan w:val="2"/>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满分分值</w:t>
            </w:r>
          </w:p>
        </w:tc>
        <w:tc>
          <w:tcPr>
            <w:tcW w:w="2410"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评定评分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96"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1</w:t>
            </w:r>
          </w:p>
        </w:tc>
        <w:tc>
          <w:tcPr>
            <w:tcW w:w="3408" w:type="dxa"/>
            <w:gridSpan w:val="3"/>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课题工作量</w:t>
            </w:r>
          </w:p>
        </w:tc>
        <w:tc>
          <w:tcPr>
            <w:tcW w:w="1958" w:type="dxa"/>
            <w:gridSpan w:val="2"/>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10</w:t>
            </w:r>
          </w:p>
        </w:tc>
        <w:tc>
          <w:tcPr>
            <w:tcW w:w="2410"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96"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2</w:t>
            </w:r>
          </w:p>
        </w:tc>
        <w:tc>
          <w:tcPr>
            <w:tcW w:w="3408" w:type="dxa"/>
            <w:gridSpan w:val="3"/>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工作完成质量</w:t>
            </w:r>
          </w:p>
        </w:tc>
        <w:tc>
          <w:tcPr>
            <w:tcW w:w="1958" w:type="dxa"/>
            <w:gridSpan w:val="2"/>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30</w:t>
            </w:r>
          </w:p>
        </w:tc>
        <w:tc>
          <w:tcPr>
            <w:tcW w:w="2410"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2</w:t>
            </w:r>
            <w:r>
              <w:rPr>
                <w:rFonts w:eastAsiaTheme="minorEastAsia" w:cstheme="minorEastAsia"/>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96"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3</w:t>
            </w:r>
          </w:p>
        </w:tc>
        <w:tc>
          <w:tcPr>
            <w:tcW w:w="3408" w:type="dxa"/>
            <w:gridSpan w:val="3"/>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答辩准备情况</w:t>
            </w:r>
          </w:p>
        </w:tc>
        <w:tc>
          <w:tcPr>
            <w:tcW w:w="1958" w:type="dxa"/>
            <w:gridSpan w:val="2"/>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10</w:t>
            </w:r>
          </w:p>
        </w:tc>
        <w:tc>
          <w:tcPr>
            <w:tcW w:w="2410"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96"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4</w:t>
            </w:r>
          </w:p>
        </w:tc>
        <w:tc>
          <w:tcPr>
            <w:tcW w:w="3408" w:type="dxa"/>
            <w:gridSpan w:val="3"/>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答辩展示与内容陈述</w:t>
            </w:r>
          </w:p>
        </w:tc>
        <w:tc>
          <w:tcPr>
            <w:tcW w:w="1958" w:type="dxa"/>
            <w:gridSpan w:val="2"/>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20</w:t>
            </w:r>
          </w:p>
        </w:tc>
        <w:tc>
          <w:tcPr>
            <w:tcW w:w="2410"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1</w:t>
            </w:r>
            <w:r>
              <w:rPr>
                <w:rFonts w:eastAsiaTheme="minorEastAsia" w:cstheme="minorEastAsia"/>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96"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5</w:t>
            </w:r>
          </w:p>
        </w:tc>
        <w:tc>
          <w:tcPr>
            <w:tcW w:w="3408" w:type="dxa"/>
            <w:gridSpan w:val="3"/>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提问回答情况</w:t>
            </w:r>
          </w:p>
        </w:tc>
        <w:tc>
          <w:tcPr>
            <w:tcW w:w="1958" w:type="dxa"/>
            <w:gridSpan w:val="2"/>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30</w:t>
            </w:r>
          </w:p>
        </w:tc>
        <w:tc>
          <w:tcPr>
            <w:tcW w:w="2410" w:type="dxa"/>
            <w:tcBorders>
              <w:top w:val="single" w:color="auto" w:sz="4" w:space="0"/>
            </w:tcBorders>
            <w:shd w:val="clear" w:color="auto" w:fill="auto"/>
            <w:vAlign w:val="center"/>
          </w:tcPr>
          <w:p>
            <w:pPr>
              <w:spacing w:line="400" w:lineRule="exact"/>
              <w:jc w:val="center"/>
              <w:rPr>
                <w:rFonts w:eastAsiaTheme="minorEastAsia" w:cstheme="minorEastAsia"/>
                <w:sz w:val="24"/>
              </w:rPr>
            </w:pPr>
            <w:r>
              <w:rPr>
                <w:rFonts w:hint="eastAsia" w:eastAsiaTheme="minorEastAsia" w:cstheme="minorEastAsia"/>
                <w:sz w:val="24"/>
              </w:rPr>
              <w:t>2</w:t>
            </w:r>
            <w:r>
              <w:rPr>
                <w:rFonts w:eastAsiaTheme="minorEastAsia" w:cstheme="minorEastAsia"/>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062" w:type="dxa"/>
            <w:gridSpan w:val="6"/>
            <w:tcBorders>
              <w:top w:val="single" w:color="auto" w:sz="4" w:space="0"/>
            </w:tcBorders>
            <w:shd w:val="clear" w:color="auto" w:fill="auto"/>
            <w:vAlign w:val="center"/>
          </w:tcPr>
          <w:p>
            <w:pPr>
              <w:widowControl/>
              <w:jc w:val="center"/>
              <w:textAlignment w:val="center"/>
              <w:rPr>
                <w:rFonts w:eastAsiaTheme="minorEastAsia" w:cstheme="minorEastAsia"/>
                <w:bCs/>
                <w:kern w:val="0"/>
                <w:sz w:val="24"/>
              </w:rPr>
            </w:pPr>
            <w:r>
              <w:rPr>
                <w:rFonts w:hint="eastAsia" w:eastAsiaTheme="minorEastAsia" w:cstheme="minorEastAsia"/>
                <w:sz w:val="24"/>
              </w:rPr>
              <w:t>答辩小组评定成绩（百分制）</w:t>
            </w:r>
          </w:p>
        </w:tc>
        <w:tc>
          <w:tcPr>
            <w:tcW w:w="2410" w:type="dxa"/>
            <w:tcBorders>
              <w:top w:val="single" w:color="auto" w:sz="4" w:space="0"/>
            </w:tcBorders>
            <w:shd w:val="clear" w:color="auto" w:fill="auto"/>
            <w:vAlign w:val="center"/>
          </w:tcPr>
          <w:p>
            <w:pPr>
              <w:widowControl/>
              <w:jc w:val="center"/>
              <w:textAlignment w:val="center"/>
              <w:rPr>
                <w:rFonts w:eastAsiaTheme="minorEastAsia" w:cstheme="minorEastAsia"/>
                <w:bCs/>
                <w:kern w:val="0"/>
                <w:sz w:val="24"/>
              </w:rPr>
            </w:pPr>
            <w:r>
              <w:rPr>
                <w:rFonts w:hint="eastAsia" w:eastAsiaTheme="minorEastAsia" w:cstheme="minorEastAsia"/>
                <w:bCs/>
                <w:kern w:val="0"/>
                <w:sz w:val="24"/>
              </w:rPr>
              <w:t>7</w:t>
            </w:r>
            <w:r>
              <w:rPr>
                <w:rFonts w:eastAsiaTheme="minorEastAsia" w:cstheme="minorEastAsia"/>
                <w:bCs/>
                <w:kern w:val="0"/>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jc w:val="center"/>
        </w:trPr>
        <w:tc>
          <w:tcPr>
            <w:tcW w:w="8472" w:type="dxa"/>
            <w:gridSpan w:val="7"/>
            <w:tcBorders>
              <w:bottom w:val="nil"/>
            </w:tcBorders>
            <w:shd w:val="clear" w:color="auto" w:fill="auto"/>
            <w:vAlign w:val="center"/>
          </w:tcPr>
          <w:p>
            <w:pPr>
              <w:spacing w:before="100" w:beforeAutospacing="1" w:after="100" w:afterAutospacing="1" w:line="360" w:lineRule="auto"/>
              <w:jc w:val="left"/>
              <w:rPr>
                <w:rFonts w:eastAsiaTheme="minorEastAsia" w:cstheme="minorEastAsia"/>
                <w:sz w:val="24"/>
              </w:rPr>
            </w:pPr>
            <w:r>
              <w:rPr>
                <w:rFonts w:hint="eastAsia" w:eastAsiaTheme="minorEastAsia" w:cstheme="minorEastAsia"/>
                <w:sz w:val="24"/>
              </w:rPr>
              <w:t>答辩小组结论：</w:t>
            </w:r>
          </w:p>
          <w:p>
            <w:pPr>
              <w:spacing w:before="100" w:beforeAutospacing="1" w:after="100" w:afterAutospacing="1"/>
              <w:jc w:val="left"/>
              <w:rPr>
                <w:rFonts w:eastAsiaTheme="minorEastAsia" w:cstheme="minorEastAsia"/>
                <w:bCs/>
                <w:sz w:val="24"/>
              </w:rPr>
            </w:pPr>
            <w:r>
              <w:rPr>
                <w:rFonts w:hint="eastAsia" w:eastAsiaTheme="minorEastAsia" w:cstheme="minorEastAsia"/>
                <w:bCs/>
                <w:sz w:val="24"/>
              </w:rPr>
              <w:t xml:space="preserve">    答辩小组同意通过毕业设计论文答辩</w:t>
            </w:r>
          </w:p>
          <w:p>
            <w:pPr>
              <w:spacing w:before="100" w:beforeAutospacing="1" w:after="100" w:afterAutospacing="1"/>
              <w:jc w:val="left"/>
              <w:rPr>
                <w:rFonts w:eastAsiaTheme="minorEastAsia" w:cstheme="minor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7" w:hRule="atLeast"/>
          <w:jc w:val="center"/>
        </w:trPr>
        <w:tc>
          <w:tcPr>
            <w:tcW w:w="8472" w:type="dxa"/>
            <w:gridSpan w:val="7"/>
            <w:tcBorders>
              <w:top w:val="nil"/>
            </w:tcBorders>
            <w:shd w:val="clear" w:color="auto" w:fill="auto"/>
            <w:vAlign w:val="center"/>
          </w:tcPr>
          <w:tbl>
            <w:tblPr>
              <w:tblStyle w:val="11"/>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blPrEx>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eastAsiaTheme="minorEastAsia" w:cstheme="minorEastAsia"/>
                      <w:sz w:val="24"/>
                    </w:rPr>
                  </w:pPr>
                  <w:r>
                    <w:rPr>
                      <w:rFonts w:hint="eastAsia"/>
                      <w:kern w:val="0"/>
                      <w:sz w:val="24"/>
                    </w:rPr>
                    <w:t>组长签字：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r>
            <w:tr>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日</w:t>
                  </w:r>
                </w:p>
              </w:tc>
            </w:tr>
          </w:tbl>
          <w:p>
            <w:pPr>
              <w:spacing w:before="100" w:beforeAutospacing="1" w:after="100" w:afterAutospacing="1"/>
              <w:ind w:right="117" w:rightChars="56"/>
              <w:jc w:val="right"/>
              <w:rPr>
                <w:rFonts w:eastAsiaTheme="minorEastAsia" w:cstheme="minorEastAsia"/>
                <w:sz w:val="24"/>
              </w:rPr>
            </w:pPr>
          </w:p>
        </w:tc>
      </w:tr>
    </w:tbl>
    <w:p>
      <w:pPr>
        <w:keepNext/>
        <w:keepLines/>
        <w:snapToGrid w:val="0"/>
        <w:spacing w:before="156" w:beforeLines="50" w:after="156" w:afterLines="50"/>
        <w:outlineLvl w:val="0"/>
        <w:rPr>
          <w:rFonts w:hint="eastAsia" w:eastAsia="黑体"/>
          <w:b/>
          <w:sz w:val="30"/>
          <w:szCs w:val="30"/>
        </w:rPr>
        <w:sectPr>
          <w:pgSz w:w="11906" w:h="16838"/>
          <w:pgMar w:top="777" w:right="1469" w:bottom="471" w:left="1701" w:header="851" w:footer="992" w:gutter="0"/>
          <w:cols w:space="425" w:num="1"/>
          <w:docGrid w:type="linesAndChars" w:linePitch="312" w:charSpace="0"/>
        </w:sectPr>
      </w:pPr>
    </w:p>
    <w:p>
      <w:pPr>
        <w:keepNext/>
        <w:keepLines/>
        <w:snapToGrid w:val="0"/>
        <w:spacing w:before="156" w:beforeLines="50" w:after="156" w:afterLines="50"/>
        <w:jc w:val="center"/>
        <w:outlineLvl w:val="0"/>
        <w:rPr>
          <w:rFonts w:eastAsia="黑体"/>
          <w:b/>
          <w:sz w:val="30"/>
          <w:szCs w:val="30"/>
        </w:rPr>
      </w:pPr>
      <w:r>
        <w:rPr>
          <w:rFonts w:hint="eastAsia" w:eastAsia="黑体"/>
          <w:b/>
          <w:sz w:val="30"/>
          <w:szCs w:val="30"/>
        </w:rPr>
        <w:t>重庆邮电大学本科毕业设计（论文）答辩委员会意见</w:t>
      </w:r>
      <w:r>
        <w:rPr>
          <w:rFonts w:eastAsia="黑体"/>
          <w:b/>
          <w:sz w:val="30"/>
          <w:szCs w:val="30"/>
        </w:rPr>
        <w:t>及</w:t>
      </w:r>
      <w:r>
        <w:rPr>
          <w:rFonts w:hint="eastAsia" w:eastAsia="黑体"/>
          <w:b/>
          <w:sz w:val="30"/>
          <w:szCs w:val="30"/>
        </w:rPr>
        <w:t>评分表</w:t>
      </w:r>
    </w:p>
    <w:tbl>
      <w:tblPr>
        <w:tblStyle w:val="11"/>
        <w:tblW w:w="9436"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07"/>
        <w:gridCol w:w="194"/>
        <w:gridCol w:w="2399"/>
        <w:gridCol w:w="10"/>
        <w:gridCol w:w="993"/>
        <w:gridCol w:w="1412"/>
        <w:gridCol w:w="856"/>
        <w:gridCol w:w="992"/>
        <w:gridCol w:w="1563"/>
        <w:gridCol w:w="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10" w:type="dxa"/>
          <w:trHeight w:val="567" w:hRule="atLeast"/>
          <w:jc w:val="center"/>
        </w:trPr>
        <w:tc>
          <w:tcPr>
            <w:tcW w:w="1201"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题    目</w:t>
            </w:r>
          </w:p>
        </w:tc>
        <w:tc>
          <w:tcPr>
            <w:tcW w:w="8225" w:type="dxa"/>
            <w:gridSpan w:val="7"/>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eastAsiaTheme="minorEastAsia" w:cstheme="minorEastAsia"/>
                <w:sz w:val="24"/>
              </w:rPr>
              <w:t>主体材料对顶发射蓝</w:t>
            </w:r>
            <w:r>
              <w:rPr>
                <w:rFonts w:hint="eastAsia" w:eastAsiaTheme="minorEastAsia" w:cstheme="minorEastAsia"/>
                <w:sz w:val="24"/>
              </w:rPr>
              <w:t>光O</w:t>
            </w:r>
            <w:r>
              <w:rPr>
                <w:rFonts w:eastAsiaTheme="minorEastAsia" w:cstheme="minorEastAsia"/>
                <w:sz w:val="24"/>
              </w:rPr>
              <w:t>LED光电性能影响的实验分析</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10" w:type="dxa"/>
          <w:trHeight w:val="567" w:hRule="atLeast"/>
          <w:jc w:val="center"/>
        </w:trPr>
        <w:tc>
          <w:tcPr>
            <w:tcW w:w="1201"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学生姓名</w:t>
            </w:r>
          </w:p>
        </w:tc>
        <w:tc>
          <w:tcPr>
            <w:tcW w:w="3402" w:type="dxa"/>
            <w:gridSpan w:val="3"/>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谢文豪</w:t>
            </w:r>
          </w:p>
        </w:tc>
        <w:tc>
          <w:tcPr>
            <w:tcW w:w="1412"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学    号</w:t>
            </w:r>
          </w:p>
        </w:tc>
        <w:tc>
          <w:tcPr>
            <w:tcW w:w="3411" w:type="dxa"/>
            <w:gridSpan w:val="3"/>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2</w:t>
            </w:r>
            <w:r>
              <w:rPr>
                <w:rFonts w:eastAsiaTheme="minorEastAsia" w:cstheme="minorEastAsia"/>
                <w:sz w:val="24"/>
              </w:rPr>
              <w:t>017214826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10" w:type="dxa"/>
          <w:trHeight w:val="567" w:hRule="atLeast"/>
          <w:jc w:val="center"/>
        </w:trPr>
        <w:tc>
          <w:tcPr>
            <w:tcW w:w="1201" w:type="dxa"/>
            <w:gridSpan w:val="2"/>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指导教师</w:t>
            </w:r>
          </w:p>
        </w:tc>
        <w:tc>
          <w:tcPr>
            <w:tcW w:w="3402" w:type="dxa"/>
            <w:gridSpan w:val="3"/>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王振</w:t>
            </w:r>
          </w:p>
        </w:tc>
        <w:tc>
          <w:tcPr>
            <w:tcW w:w="1412" w:type="dxa"/>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hint="eastAsia" w:eastAsiaTheme="minorEastAsia" w:cstheme="minorEastAsia"/>
                <w:sz w:val="24"/>
              </w:rPr>
              <w:t>所在单位</w:t>
            </w:r>
          </w:p>
        </w:tc>
        <w:tc>
          <w:tcPr>
            <w:tcW w:w="3411" w:type="dxa"/>
            <w:gridSpan w:val="3"/>
            <w:tcBorders>
              <w:top w:val="single" w:color="auto" w:sz="4" w:space="0"/>
              <w:left w:val="single" w:color="auto" w:sz="4" w:space="0"/>
              <w:bottom w:val="single" w:color="auto" w:sz="4" w:space="0"/>
              <w:right w:val="single" w:color="auto" w:sz="4" w:space="0"/>
            </w:tcBorders>
            <w:vAlign w:val="center"/>
          </w:tcPr>
          <w:p>
            <w:pPr>
              <w:jc w:val="center"/>
              <w:rPr>
                <w:rFonts w:eastAsiaTheme="minorEastAsia" w:cstheme="minorEastAsia"/>
                <w:sz w:val="24"/>
              </w:rPr>
            </w:pPr>
            <w:r>
              <w:rPr>
                <w:rFonts w:eastAsiaTheme="minorEastAsia" w:cstheme="minorEastAsia"/>
                <w:sz w:val="24"/>
              </w:rPr>
              <w:t>光电工程学院</w:t>
            </w:r>
            <w:r>
              <w:rPr>
                <w:rFonts w:hint="eastAsia" w:eastAsiaTheme="minorEastAsia" w:cstheme="minorEastAsia"/>
                <w:sz w:val="24"/>
              </w:rPr>
              <w:t>/重庆国际半导体学院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201"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eastAsiaTheme="minorEastAsia" w:cstheme="minorEastAsia"/>
                <w:sz w:val="24"/>
              </w:rPr>
            </w:pPr>
            <w:r>
              <w:rPr>
                <w:rFonts w:hint="eastAsia" w:eastAsiaTheme="minorEastAsia" w:cstheme="minorEastAsia"/>
                <w:sz w:val="24"/>
              </w:rPr>
              <w:t>指导教师评定成绩</w:t>
            </w:r>
          </w:p>
        </w:tc>
        <w:tc>
          <w:tcPr>
            <w:tcW w:w="2409"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eastAsiaTheme="minorEastAsia" w:cstheme="minorEastAsia"/>
                <w:sz w:val="24"/>
              </w:rPr>
            </w:pPr>
            <w:bookmarkStart w:id="53" w:name="cj_js_zfen"/>
            <w:bookmarkEnd w:id="53"/>
            <w:r>
              <w:rPr>
                <w:rFonts w:hint="eastAsia" w:eastAsiaTheme="minorEastAsia" w:cstheme="minorEastAsia"/>
                <w:sz w:val="24"/>
              </w:rPr>
              <w:t>8</w:t>
            </w:r>
            <w:r>
              <w:rPr>
                <w:rFonts w:eastAsiaTheme="minorEastAsia" w:cstheme="minorEastAsia"/>
                <w:sz w:val="24"/>
              </w:rPr>
              <w:t>3</w:t>
            </w:r>
          </w:p>
        </w:tc>
        <w:tc>
          <w:tcPr>
            <w:tcW w:w="993" w:type="dxa"/>
            <w:tcBorders>
              <w:top w:val="single" w:color="auto" w:sz="4" w:space="0"/>
              <w:left w:val="single" w:color="auto" w:sz="4" w:space="0"/>
              <w:right w:val="single" w:color="auto" w:sz="4" w:space="0"/>
            </w:tcBorders>
            <w:vAlign w:val="center"/>
          </w:tcPr>
          <w:p>
            <w:pPr>
              <w:spacing w:before="100" w:beforeAutospacing="1" w:after="100" w:afterAutospacing="1"/>
              <w:ind w:left="-88" w:leftChars="-42" w:right="-107" w:rightChars="-51"/>
              <w:jc w:val="center"/>
              <w:rPr>
                <w:rFonts w:eastAsiaTheme="minorEastAsia" w:cstheme="minorEastAsia"/>
                <w:sz w:val="24"/>
              </w:rPr>
            </w:pPr>
            <w:r>
              <w:rPr>
                <w:rFonts w:hint="eastAsia" w:eastAsiaTheme="minorEastAsia" w:cstheme="minorEastAsia"/>
                <w:sz w:val="24"/>
              </w:rPr>
              <w:t>评阅人评定成绩</w:t>
            </w:r>
          </w:p>
        </w:tc>
        <w:tc>
          <w:tcPr>
            <w:tcW w:w="2268" w:type="dxa"/>
            <w:gridSpan w:val="2"/>
            <w:tcBorders>
              <w:top w:val="single" w:color="auto" w:sz="4" w:space="0"/>
              <w:left w:val="single" w:color="auto" w:sz="4" w:space="0"/>
              <w:right w:val="single" w:color="auto" w:sz="4" w:space="0"/>
            </w:tcBorders>
            <w:vAlign w:val="center"/>
          </w:tcPr>
          <w:p>
            <w:pPr>
              <w:spacing w:before="100" w:beforeAutospacing="1" w:after="100" w:afterAutospacing="1"/>
              <w:ind w:left="-88" w:leftChars="-42" w:right="-107" w:rightChars="-51"/>
              <w:jc w:val="center"/>
              <w:rPr>
                <w:rFonts w:eastAsiaTheme="minorEastAsia" w:cstheme="minorEastAsia"/>
                <w:sz w:val="24"/>
              </w:rPr>
            </w:pPr>
            <w:bookmarkStart w:id="54" w:name="cj_py_zfen"/>
            <w:bookmarkEnd w:id="54"/>
            <w:r>
              <w:rPr>
                <w:rFonts w:hint="eastAsia" w:eastAsiaTheme="minorEastAsia" w:cstheme="minorEastAsia"/>
                <w:sz w:val="24"/>
              </w:rPr>
              <w:t>8</w:t>
            </w:r>
            <w:r>
              <w:rPr>
                <w:rFonts w:eastAsiaTheme="minorEastAsia" w:cstheme="minorEastAsia"/>
                <w:sz w:val="24"/>
              </w:rPr>
              <w:t>3</w:t>
            </w:r>
          </w:p>
        </w:tc>
        <w:tc>
          <w:tcPr>
            <w:tcW w:w="992"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eastAsiaTheme="minorEastAsia" w:cstheme="minorEastAsia"/>
                <w:sz w:val="24"/>
              </w:rPr>
            </w:pPr>
            <w:r>
              <w:rPr>
                <w:rFonts w:hint="eastAsia" w:eastAsiaTheme="minorEastAsia" w:cstheme="minorEastAsia"/>
                <w:sz w:val="24"/>
              </w:rPr>
              <w:t>答辩小组评定成绩</w:t>
            </w:r>
          </w:p>
        </w:tc>
        <w:tc>
          <w:tcPr>
            <w:tcW w:w="1573" w:type="dxa"/>
            <w:gridSpan w:val="2"/>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eastAsiaTheme="minorEastAsia" w:cstheme="minorEastAsia"/>
                <w:sz w:val="24"/>
              </w:rPr>
            </w:pPr>
            <w:bookmarkStart w:id="55" w:name="cj_db_zfen"/>
            <w:bookmarkEnd w:id="55"/>
            <w:r>
              <w:rPr>
                <w:rFonts w:hint="eastAsia" w:eastAsiaTheme="minorEastAsia" w:cstheme="minorEastAsia"/>
                <w:sz w:val="24"/>
              </w:rPr>
              <w:t>7</w:t>
            </w:r>
            <w:r>
              <w:rPr>
                <w:rFonts w:eastAsiaTheme="minorEastAsia" w:cstheme="minorEastAsia"/>
                <w:sz w:val="24"/>
              </w:rPr>
              <w:t>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10" w:type="dxa"/>
          <w:trHeight w:val="567" w:hRule="atLeast"/>
          <w:jc w:val="center"/>
        </w:trPr>
        <w:tc>
          <w:tcPr>
            <w:tcW w:w="3600" w:type="dxa"/>
            <w:gridSpan w:val="3"/>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eastAsiaTheme="minorEastAsia" w:cstheme="minorEastAsia"/>
                <w:sz w:val="24"/>
              </w:rPr>
            </w:pPr>
            <w:r>
              <w:rPr>
                <w:rFonts w:hint="eastAsia" w:eastAsiaTheme="minorEastAsia" w:cstheme="minorEastAsia"/>
                <w:sz w:val="24"/>
              </w:rPr>
              <w:t>答辩委员会评定成绩（百分制）</w:t>
            </w:r>
          </w:p>
        </w:tc>
        <w:tc>
          <w:tcPr>
            <w:tcW w:w="5826" w:type="dxa"/>
            <w:gridSpan w:val="6"/>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ind w:left="-88" w:leftChars="-42" w:right="-107" w:rightChars="-51"/>
              <w:jc w:val="center"/>
              <w:rPr>
                <w:rFonts w:eastAsiaTheme="minorEastAsia" w:cstheme="minorEastAsia"/>
                <w:sz w:val="24"/>
              </w:rPr>
            </w:pPr>
            <w:bookmarkStart w:id="56" w:name="cj_zfen"/>
            <w:bookmarkEnd w:id="56"/>
            <w:r>
              <w:rPr>
                <w:rFonts w:hint="eastAsia" w:eastAsiaTheme="minorEastAsia" w:cstheme="minorEastAsia"/>
                <w:sz w:val="24"/>
              </w:rPr>
              <w:t>8</w:t>
            </w:r>
            <w:r>
              <w:rPr>
                <w:rFonts w:eastAsia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10" w:type="dxa"/>
          <w:trHeight w:val="5454" w:hRule="atLeast"/>
          <w:jc w:val="center"/>
        </w:trPr>
        <w:tc>
          <w:tcPr>
            <w:tcW w:w="1007"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答</w:t>
            </w:r>
          </w:p>
          <w:p>
            <w:pPr>
              <w:spacing w:before="100" w:beforeAutospacing="1" w:after="100" w:afterAutospacing="1"/>
              <w:jc w:val="center"/>
              <w:rPr>
                <w:rFonts w:eastAsiaTheme="minorEastAsia" w:cstheme="minorEastAsia"/>
                <w:sz w:val="24"/>
              </w:rPr>
            </w:pPr>
            <w:r>
              <w:rPr>
                <w:rFonts w:hint="eastAsia" w:eastAsiaTheme="minorEastAsia" w:cstheme="minorEastAsia"/>
                <w:sz w:val="24"/>
              </w:rPr>
              <w:t>辩</w:t>
            </w:r>
          </w:p>
          <w:p>
            <w:pPr>
              <w:spacing w:before="100" w:beforeAutospacing="1" w:after="100" w:afterAutospacing="1"/>
              <w:jc w:val="center"/>
              <w:rPr>
                <w:rFonts w:eastAsiaTheme="minorEastAsia" w:cstheme="minorEastAsia"/>
                <w:sz w:val="24"/>
              </w:rPr>
            </w:pPr>
            <w:r>
              <w:rPr>
                <w:rFonts w:hint="eastAsia" w:eastAsiaTheme="minorEastAsia" w:cstheme="minorEastAsia"/>
                <w:sz w:val="24"/>
              </w:rPr>
              <w:t>委</w:t>
            </w:r>
          </w:p>
          <w:p>
            <w:pPr>
              <w:spacing w:before="100" w:beforeAutospacing="1" w:after="100" w:afterAutospacing="1"/>
              <w:jc w:val="center"/>
              <w:rPr>
                <w:rFonts w:eastAsiaTheme="minorEastAsia" w:cstheme="minorEastAsia"/>
                <w:sz w:val="24"/>
              </w:rPr>
            </w:pPr>
            <w:r>
              <w:rPr>
                <w:rFonts w:hint="eastAsia" w:eastAsiaTheme="minorEastAsia" w:cstheme="minorEastAsia"/>
                <w:sz w:val="24"/>
              </w:rPr>
              <w:t>员</w:t>
            </w:r>
          </w:p>
          <w:p>
            <w:pPr>
              <w:spacing w:before="100" w:beforeAutospacing="1" w:after="100" w:afterAutospacing="1"/>
              <w:jc w:val="center"/>
              <w:rPr>
                <w:rFonts w:eastAsiaTheme="minorEastAsia" w:cstheme="minorEastAsia"/>
                <w:sz w:val="24"/>
              </w:rPr>
            </w:pPr>
            <w:r>
              <w:rPr>
                <w:rFonts w:hint="eastAsia" w:eastAsiaTheme="minorEastAsia" w:cstheme="minorEastAsia"/>
                <w:sz w:val="24"/>
              </w:rPr>
              <w:t>会</w:t>
            </w:r>
          </w:p>
          <w:p>
            <w:pPr>
              <w:spacing w:before="100" w:beforeAutospacing="1" w:after="100" w:afterAutospacing="1"/>
              <w:jc w:val="center"/>
              <w:rPr>
                <w:rFonts w:eastAsiaTheme="minorEastAsia" w:cstheme="minorEastAsia"/>
                <w:sz w:val="24"/>
              </w:rPr>
            </w:pPr>
            <w:r>
              <w:rPr>
                <w:rFonts w:hint="eastAsia" w:eastAsiaTheme="minorEastAsia" w:cstheme="minorEastAsia"/>
                <w:sz w:val="24"/>
              </w:rPr>
              <w:t>意</w:t>
            </w:r>
          </w:p>
          <w:p>
            <w:pPr>
              <w:spacing w:before="100" w:beforeAutospacing="1" w:after="100" w:afterAutospacing="1"/>
              <w:jc w:val="center"/>
              <w:rPr>
                <w:rFonts w:eastAsiaTheme="minorEastAsia" w:cstheme="minorEastAsia"/>
                <w:sz w:val="24"/>
              </w:rPr>
            </w:pPr>
            <w:r>
              <w:rPr>
                <w:rFonts w:hint="eastAsia" w:eastAsiaTheme="minorEastAsia" w:cstheme="minorEastAsia"/>
                <w:sz w:val="24"/>
              </w:rPr>
              <w:t>见</w:t>
            </w:r>
          </w:p>
        </w:tc>
        <w:tc>
          <w:tcPr>
            <w:tcW w:w="8419" w:type="dxa"/>
            <w:gridSpan w:val="8"/>
            <w:tcBorders>
              <w:top w:val="single" w:color="auto" w:sz="4" w:space="0"/>
              <w:left w:val="single" w:color="auto" w:sz="4" w:space="0"/>
              <w:bottom w:val="single" w:color="auto" w:sz="4" w:space="0"/>
              <w:right w:val="single" w:color="auto" w:sz="4" w:space="0"/>
            </w:tcBorders>
          </w:tcPr>
          <w:p>
            <w:pPr>
              <w:spacing w:before="100" w:beforeAutospacing="1" w:after="100" w:afterAutospacing="1"/>
              <w:ind w:firstLine="600" w:firstLineChars="250"/>
              <w:rPr>
                <w:rFonts w:eastAsiaTheme="minorEastAsia" w:cstheme="minorEastAsia"/>
                <w:sz w:val="24"/>
              </w:rPr>
            </w:pPr>
            <w:bookmarkStart w:id="57" w:name="cj_dbyj"/>
            <w:bookmarkEnd w:id="57"/>
          </w:p>
          <w:p>
            <w:pPr>
              <w:spacing w:before="100" w:beforeAutospacing="1" w:after="100" w:afterAutospacing="1"/>
              <w:ind w:firstLine="600" w:firstLineChars="250"/>
              <w:rPr>
                <w:rFonts w:eastAsiaTheme="minorEastAsia" w:cstheme="minorEastAsia"/>
                <w:sz w:val="24"/>
              </w:rPr>
            </w:pPr>
          </w:p>
          <w:p>
            <w:pPr>
              <w:spacing w:before="100" w:beforeAutospacing="1" w:after="100" w:afterAutospacing="1"/>
              <w:ind w:firstLine="600" w:firstLineChars="250"/>
              <w:rPr>
                <w:rFonts w:eastAsiaTheme="minorEastAsia" w:cstheme="minorEastAsia"/>
                <w:sz w:val="24"/>
              </w:rPr>
            </w:pPr>
          </w:p>
          <w:p>
            <w:pPr>
              <w:spacing w:before="100" w:beforeAutospacing="1" w:after="100" w:afterAutospacing="1"/>
              <w:ind w:firstLine="600" w:firstLineChars="250"/>
              <w:rPr>
                <w:rFonts w:eastAsiaTheme="minorEastAsia" w:cstheme="minorEastAsia"/>
                <w:sz w:val="24"/>
              </w:rPr>
            </w:pPr>
            <w:r>
              <w:rPr>
                <w:rFonts w:hint="eastAsia" w:eastAsiaTheme="minorEastAsia" w:cstheme="minorEastAsia"/>
                <w:sz w:val="24"/>
              </w:rPr>
              <w:t>经过对毕业设计（论文）及其相关教学档案的审查，答辩委员会认定该生达到本科毕业设计（论文</w:t>
            </w:r>
            <w:r>
              <w:rPr>
                <w:rFonts w:eastAsiaTheme="minorEastAsia" w:cstheme="minorEastAsia"/>
                <w:sz w:val="24"/>
              </w:rPr>
              <w:t>）的要求</w:t>
            </w:r>
            <w:r>
              <w:rPr>
                <w:rFonts w:hint="eastAsia" w:eastAsiaTheme="minorEastAsia" w:cstheme="minorEastAsia"/>
                <w:sz w:val="24"/>
              </w:rPr>
              <w:t>，同意</w:t>
            </w:r>
            <w:r>
              <w:rPr>
                <w:rFonts w:eastAsiaTheme="minorEastAsia" w:cstheme="minorEastAsia"/>
                <w:sz w:val="24"/>
              </w:rPr>
              <w:t>通过该生论文答辩</w:t>
            </w:r>
            <w:r>
              <w:rPr>
                <w:rFonts w:hint="eastAsia" w:eastAsiaTheme="minorEastAsia" w:cstheme="minorEastAsia"/>
                <w:sz w:val="24"/>
              </w:rPr>
              <w:t>。</w:t>
            </w:r>
          </w:p>
          <w:p>
            <w:pPr>
              <w:spacing w:before="100" w:beforeAutospacing="1" w:after="100" w:afterAutospacing="1"/>
              <w:jc w:val="left"/>
              <w:rPr>
                <w:rFonts w:eastAsiaTheme="minorEastAsia" w:cstheme="minorEastAsia"/>
                <w:sz w:val="24"/>
              </w:rPr>
            </w:pPr>
          </w:p>
          <w:p>
            <w:pPr>
              <w:spacing w:before="100" w:beforeAutospacing="1" w:after="100" w:afterAutospacing="1"/>
              <w:jc w:val="left"/>
              <w:rPr>
                <w:rFonts w:eastAsiaTheme="minorEastAsia" w:cstheme="minorEastAsia"/>
                <w:sz w:val="24"/>
              </w:rPr>
            </w:pPr>
          </w:p>
          <w:tbl>
            <w:tblPr>
              <w:tblStyle w:val="11"/>
              <w:tblW w:w="3686" w:type="dxa"/>
              <w:jc w:val="right"/>
              <w:tblLayout w:type="fixed"/>
              <w:tblCellMar>
                <w:top w:w="0" w:type="dxa"/>
                <w:left w:w="108" w:type="dxa"/>
                <w:bottom w:w="0" w:type="dxa"/>
                <w:right w:w="108" w:type="dxa"/>
              </w:tblCellMar>
            </w:tblPr>
            <w:tblGrid>
              <w:gridCol w:w="1132"/>
              <w:gridCol w:w="510"/>
              <w:gridCol w:w="510"/>
              <w:gridCol w:w="510"/>
              <w:gridCol w:w="510"/>
              <w:gridCol w:w="514"/>
            </w:tblGrid>
            <w:tr>
              <w:tblPrEx>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eastAsiaTheme="minorEastAsia" w:cstheme="minorEastAsia"/>
                      <w:sz w:val="24"/>
                    </w:rPr>
                  </w:pPr>
                  <w:r>
                    <w:rPr>
                      <w:rFonts w:hint="eastAsia"/>
                      <w:kern w:val="0"/>
                      <w:sz w:val="24"/>
                    </w:rPr>
                    <w:t>负责人签章：</w:t>
                  </w:r>
                </w:p>
              </w:tc>
              <w:tc>
                <w:tcPr>
                  <w:tcW w:w="2044" w:type="dxa"/>
                  <w:gridSpan w:val="4"/>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r>
            <w:tr>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日</w:t>
                  </w:r>
                </w:p>
              </w:tc>
            </w:tr>
          </w:tbl>
          <w:p>
            <w:pPr>
              <w:spacing w:before="100" w:beforeAutospacing="1" w:after="100" w:afterAutospacing="1"/>
              <w:ind w:left="5497" w:leftChars="1279" w:hanging="2812" w:hangingChars="1172"/>
              <w:jc w:val="left"/>
              <w:rPr>
                <w:rFonts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10" w:type="dxa"/>
          <w:trHeight w:val="3512" w:hRule="atLeast"/>
          <w:jc w:val="center"/>
        </w:trPr>
        <w:tc>
          <w:tcPr>
            <w:tcW w:w="1007"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eastAsiaTheme="minorEastAsia" w:cstheme="minorEastAsia"/>
                <w:sz w:val="24"/>
              </w:rPr>
            </w:pPr>
            <w:r>
              <w:rPr>
                <w:rFonts w:hint="eastAsia" w:eastAsiaTheme="minorEastAsia" w:cstheme="minorEastAsia"/>
                <w:sz w:val="24"/>
              </w:rPr>
              <w:t>最</w:t>
            </w:r>
          </w:p>
          <w:p>
            <w:pPr>
              <w:spacing w:before="100" w:beforeAutospacing="1" w:after="100" w:afterAutospacing="1"/>
              <w:jc w:val="center"/>
              <w:rPr>
                <w:rFonts w:eastAsiaTheme="minorEastAsia" w:cstheme="minorEastAsia"/>
                <w:sz w:val="24"/>
              </w:rPr>
            </w:pPr>
            <w:r>
              <w:rPr>
                <w:rFonts w:hint="eastAsia" w:eastAsiaTheme="minorEastAsia" w:cstheme="minorEastAsia"/>
                <w:sz w:val="24"/>
              </w:rPr>
              <w:t>终</w:t>
            </w:r>
          </w:p>
          <w:p>
            <w:pPr>
              <w:spacing w:before="100" w:beforeAutospacing="1" w:after="100" w:afterAutospacing="1"/>
              <w:jc w:val="center"/>
              <w:rPr>
                <w:rFonts w:eastAsiaTheme="minorEastAsia" w:cstheme="minorEastAsia"/>
                <w:sz w:val="24"/>
              </w:rPr>
            </w:pPr>
            <w:r>
              <w:rPr>
                <w:rFonts w:hint="eastAsia" w:eastAsiaTheme="minorEastAsia" w:cstheme="minorEastAsia"/>
                <w:sz w:val="24"/>
              </w:rPr>
              <w:t>等</w:t>
            </w:r>
          </w:p>
          <w:p>
            <w:pPr>
              <w:spacing w:before="100" w:beforeAutospacing="1" w:after="100" w:afterAutospacing="1"/>
              <w:jc w:val="center"/>
              <w:rPr>
                <w:rFonts w:eastAsiaTheme="minorEastAsia" w:cstheme="minorEastAsia"/>
                <w:sz w:val="24"/>
              </w:rPr>
            </w:pPr>
            <w:r>
              <w:rPr>
                <w:rFonts w:hint="eastAsia" w:eastAsiaTheme="minorEastAsia" w:cstheme="minorEastAsia"/>
                <w:sz w:val="24"/>
              </w:rPr>
              <w:t>级</w:t>
            </w:r>
          </w:p>
        </w:tc>
        <w:tc>
          <w:tcPr>
            <w:tcW w:w="8419" w:type="dxa"/>
            <w:gridSpan w:val="8"/>
            <w:tcBorders>
              <w:top w:val="single" w:color="auto" w:sz="4" w:space="0"/>
              <w:left w:val="single" w:color="auto" w:sz="4" w:space="0"/>
              <w:bottom w:val="single" w:color="auto" w:sz="4" w:space="0"/>
              <w:right w:val="single" w:color="auto" w:sz="4" w:space="0"/>
            </w:tcBorders>
          </w:tcPr>
          <w:p>
            <w:pPr>
              <w:spacing w:before="100" w:beforeAutospacing="1" w:after="100" w:afterAutospacing="1" w:line="480" w:lineRule="auto"/>
              <w:rPr>
                <w:rFonts w:eastAsiaTheme="minorEastAsia" w:cstheme="minorEastAsia"/>
                <w:sz w:val="24"/>
              </w:rPr>
            </w:pPr>
            <w:r>
              <w:rPr>
                <w:rFonts w:hint="eastAsia" w:eastAsiaTheme="minorEastAsia" w:cstheme="minorEastAsia"/>
                <w:sz w:val="24"/>
              </w:rPr>
              <w:t>请勾选最终成绩（单选）：</w:t>
            </w:r>
          </w:p>
          <w:p>
            <w:pPr>
              <w:spacing w:before="100" w:beforeAutospacing="1" w:after="100" w:afterAutospacing="1"/>
              <w:ind w:firstLine="720" w:firstLineChars="300"/>
              <w:rPr>
                <w:rFonts w:eastAsiaTheme="minorEastAsia" w:cstheme="minorEastAsia"/>
                <w:sz w:val="24"/>
              </w:rPr>
            </w:pPr>
            <w:bookmarkStart w:id="58" w:name="cj_zongping"/>
            <w:bookmarkEnd w:id="58"/>
            <w:r>
              <w:rPr>
                <w:rFonts w:hint="eastAsia" w:eastAsiaTheme="minorEastAsia" w:cstheme="minorEastAsia"/>
                <w:sz w:val="24"/>
              </w:rPr>
              <w:t xml:space="preserve">□ </w:t>
            </w:r>
            <w:r>
              <w:rPr>
                <w:rFonts w:eastAsiaTheme="minorEastAsia" w:cstheme="minorEastAsia"/>
                <w:sz w:val="24"/>
              </w:rPr>
              <w:t>A</w:t>
            </w:r>
            <w:r>
              <w:rPr>
                <w:rFonts w:hint="eastAsia" w:eastAsiaTheme="minorEastAsia" w:cstheme="minorEastAsia"/>
                <w:sz w:val="24"/>
              </w:rPr>
              <w:t xml:space="preserve">  □ </w:t>
            </w:r>
            <w:r>
              <w:rPr>
                <w:rFonts w:eastAsiaTheme="minorEastAsia" w:cstheme="minorEastAsia"/>
                <w:sz w:val="24"/>
              </w:rPr>
              <w:t>B+</w:t>
            </w:r>
            <w:r>
              <w:rPr>
                <w:rFonts w:hint="eastAsia" w:eastAsiaTheme="minorEastAsia" w:cstheme="minorEastAsia"/>
                <w:sz w:val="24"/>
              </w:rPr>
              <w:t xml:space="preserve">  □</w:t>
            </w:r>
            <w:r>
              <w:rPr>
                <w:rFonts w:eastAsiaTheme="minorEastAsia" w:cstheme="minorEastAsia"/>
                <w:sz w:val="24"/>
              </w:rPr>
              <w:t>B-</w:t>
            </w:r>
            <w:r>
              <w:rPr>
                <w:rFonts w:hint="eastAsia" w:eastAsiaTheme="minorEastAsia" w:cstheme="minorEastAsia"/>
                <w:sz w:val="24"/>
              </w:rPr>
              <w:t xml:space="preserve">  □ </w:t>
            </w:r>
            <w:r>
              <w:rPr>
                <w:rFonts w:eastAsiaTheme="minorEastAsia" w:cstheme="minorEastAsia"/>
                <w:sz w:val="24"/>
              </w:rPr>
              <w:t>C</w:t>
            </w:r>
            <w:r>
              <w:rPr>
                <w:rFonts w:hint="eastAsia" w:eastAsiaTheme="minorEastAsia" w:cstheme="minorEastAsia"/>
                <w:sz w:val="24"/>
              </w:rPr>
              <w:t xml:space="preserve">  □</w:t>
            </w:r>
            <w:r>
              <w:rPr>
                <w:rFonts w:eastAsiaTheme="minorEastAsia" w:cstheme="minorEastAsia"/>
                <w:sz w:val="24"/>
              </w:rPr>
              <w:t xml:space="preserve"> F</w:t>
            </w:r>
          </w:p>
          <w:p>
            <w:pPr>
              <w:spacing w:before="100" w:beforeAutospacing="1" w:after="100" w:afterAutospacing="1"/>
              <w:ind w:firstLine="720" w:firstLineChars="300"/>
              <w:rPr>
                <w:rFonts w:eastAsiaTheme="minorEastAsia" w:cstheme="minorEastAsia"/>
                <w:sz w:val="24"/>
              </w:rPr>
            </w:pPr>
          </w:p>
          <w:tbl>
            <w:tblPr>
              <w:tblStyle w:val="11"/>
              <w:tblW w:w="3969" w:type="dxa"/>
              <w:jc w:val="right"/>
              <w:tblLayout w:type="fixed"/>
              <w:tblCellMar>
                <w:top w:w="0" w:type="dxa"/>
                <w:left w:w="108" w:type="dxa"/>
                <w:bottom w:w="0" w:type="dxa"/>
                <w:right w:w="108" w:type="dxa"/>
              </w:tblCellMar>
            </w:tblPr>
            <w:tblGrid>
              <w:gridCol w:w="1235"/>
              <w:gridCol w:w="1235"/>
              <w:gridCol w:w="374"/>
              <w:gridCol w:w="374"/>
              <w:gridCol w:w="374"/>
              <w:gridCol w:w="377"/>
            </w:tblGrid>
            <w:tr>
              <w:tblPrEx>
                <w:tblCellMar>
                  <w:top w:w="0" w:type="dxa"/>
                  <w:left w:w="108" w:type="dxa"/>
                  <w:bottom w:w="0" w:type="dxa"/>
                  <w:right w:w="108" w:type="dxa"/>
                </w:tblCellMar>
              </w:tblPrEx>
              <w:trPr>
                <w:trHeight w:val="578" w:hRule="atLeast"/>
                <w:jc w:val="right"/>
              </w:trPr>
              <w:tc>
                <w:tcPr>
                  <w:tcW w:w="1701" w:type="dxa"/>
                  <w:gridSpan w:val="2"/>
                  <w:tcMar>
                    <w:top w:w="0" w:type="dxa"/>
                    <w:left w:w="0" w:type="dxa"/>
                    <w:bottom w:w="0" w:type="dxa"/>
                    <w:right w:w="0" w:type="dxa"/>
                  </w:tcMar>
                  <w:vAlign w:val="bottom"/>
                </w:tcPr>
                <w:p>
                  <w:pPr>
                    <w:jc w:val="center"/>
                    <w:rPr>
                      <w:rFonts w:eastAsiaTheme="minorEastAsia" w:cstheme="minorEastAsia"/>
                      <w:sz w:val="24"/>
                    </w:rPr>
                  </w:pPr>
                  <w:r>
                    <w:rPr>
                      <w:rFonts w:hint="eastAsia"/>
                      <w:kern w:val="0"/>
                      <w:sz w:val="24"/>
                    </w:rPr>
                    <w:t>学院成绩专用章：</w:t>
                  </w:r>
                </w:p>
              </w:tc>
              <w:tc>
                <w:tcPr>
                  <w:tcW w:w="2044" w:type="dxa"/>
                  <w:gridSpan w:val="4"/>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r>
            <w:tr>
              <w:tblPrEx>
                <w:tblCellMar>
                  <w:top w:w="0" w:type="dxa"/>
                  <w:left w:w="108" w:type="dxa"/>
                  <w:bottom w:w="0" w:type="dxa"/>
                  <w:right w:w="108" w:type="dxa"/>
                </w:tblCellMar>
              </w:tblPrEx>
              <w:trPr>
                <w:trHeight w:val="578" w:hRule="atLeast"/>
                <w:jc w:val="right"/>
              </w:trPr>
              <w:tc>
                <w:tcPr>
                  <w:tcW w:w="1701" w:type="dxa"/>
                  <w:tcBorders>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1701" w:type="dxa"/>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eastAsiaTheme="minorEastAsia" w:cstheme="minorEastAsia"/>
                      <w:sz w:val="24"/>
                    </w:rPr>
                  </w:pPr>
                  <w:r>
                    <w:rPr>
                      <w:rFonts w:hint="eastAsia" w:eastAsiaTheme="minorEastAsia" w:cstheme="minorEastAsia"/>
                      <w:sz w:val="24"/>
                    </w:rPr>
                    <w:t>日</w:t>
                  </w:r>
                </w:p>
              </w:tc>
            </w:tr>
          </w:tbl>
          <w:p>
            <w:pPr>
              <w:spacing w:before="100" w:beforeAutospacing="1" w:after="100" w:afterAutospacing="1"/>
              <w:jc w:val="right"/>
              <w:rPr>
                <w:rFonts w:eastAsiaTheme="minorEastAsia" w:cstheme="minorEastAsia"/>
                <w:sz w:val="24"/>
              </w:rPr>
            </w:pPr>
          </w:p>
        </w:tc>
      </w:tr>
    </w:tbl>
    <w:p>
      <w:pPr>
        <w:spacing w:line="20" w:lineRule="exact"/>
      </w:pPr>
    </w:p>
    <w:sectPr>
      <w:pgSz w:w="11906" w:h="16838"/>
      <w:pgMar w:top="777" w:right="1469" w:bottom="471"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Helvetica">
    <w:altName w:val="Arial"/>
    <w:panose1 w:val="020B05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4"/>
      </w:rPr>
    </w:pP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975E32"/>
    <w:multiLevelType w:val="multilevel"/>
    <w:tmpl w:val="25975E32"/>
    <w:lvl w:ilvl="0" w:tentative="0">
      <w:start w:val="1"/>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C26FA"/>
    <w:rsid w:val="0000259B"/>
    <w:rsid w:val="0000299C"/>
    <w:rsid w:val="00002EF6"/>
    <w:rsid w:val="00006EE3"/>
    <w:rsid w:val="00007241"/>
    <w:rsid w:val="000072DC"/>
    <w:rsid w:val="0000737C"/>
    <w:rsid w:val="000117AF"/>
    <w:rsid w:val="00012323"/>
    <w:rsid w:val="000141B2"/>
    <w:rsid w:val="00024219"/>
    <w:rsid w:val="00024C1E"/>
    <w:rsid w:val="00025A7E"/>
    <w:rsid w:val="000277B7"/>
    <w:rsid w:val="00034805"/>
    <w:rsid w:val="00040E2D"/>
    <w:rsid w:val="00041CFD"/>
    <w:rsid w:val="0004297A"/>
    <w:rsid w:val="00042FD3"/>
    <w:rsid w:val="000457A9"/>
    <w:rsid w:val="00045C19"/>
    <w:rsid w:val="000468DE"/>
    <w:rsid w:val="00046CB9"/>
    <w:rsid w:val="00050123"/>
    <w:rsid w:val="00052546"/>
    <w:rsid w:val="00066B29"/>
    <w:rsid w:val="00072D60"/>
    <w:rsid w:val="00073429"/>
    <w:rsid w:val="000754F4"/>
    <w:rsid w:val="00075723"/>
    <w:rsid w:val="00080B23"/>
    <w:rsid w:val="000816F8"/>
    <w:rsid w:val="000848F0"/>
    <w:rsid w:val="00086651"/>
    <w:rsid w:val="00086FCB"/>
    <w:rsid w:val="000871A1"/>
    <w:rsid w:val="00087964"/>
    <w:rsid w:val="000A318A"/>
    <w:rsid w:val="000A3C64"/>
    <w:rsid w:val="000A5267"/>
    <w:rsid w:val="000A6480"/>
    <w:rsid w:val="000A6CA7"/>
    <w:rsid w:val="000A6F7D"/>
    <w:rsid w:val="000A7453"/>
    <w:rsid w:val="000B0BFB"/>
    <w:rsid w:val="000C29E5"/>
    <w:rsid w:val="000C3028"/>
    <w:rsid w:val="000C3241"/>
    <w:rsid w:val="000C34ED"/>
    <w:rsid w:val="000C7778"/>
    <w:rsid w:val="000D12EC"/>
    <w:rsid w:val="000D1E11"/>
    <w:rsid w:val="000D2E3A"/>
    <w:rsid w:val="000D33FC"/>
    <w:rsid w:val="000D50FC"/>
    <w:rsid w:val="000D5313"/>
    <w:rsid w:val="000E59C7"/>
    <w:rsid w:val="000E7908"/>
    <w:rsid w:val="000F5F16"/>
    <w:rsid w:val="000F712A"/>
    <w:rsid w:val="0010075F"/>
    <w:rsid w:val="00100BE8"/>
    <w:rsid w:val="001074F9"/>
    <w:rsid w:val="00115C10"/>
    <w:rsid w:val="00117105"/>
    <w:rsid w:val="0012083D"/>
    <w:rsid w:val="001229B4"/>
    <w:rsid w:val="00124516"/>
    <w:rsid w:val="001247F5"/>
    <w:rsid w:val="00125357"/>
    <w:rsid w:val="00126589"/>
    <w:rsid w:val="00130A27"/>
    <w:rsid w:val="00132460"/>
    <w:rsid w:val="00132DE9"/>
    <w:rsid w:val="0014440E"/>
    <w:rsid w:val="00144D29"/>
    <w:rsid w:val="00145997"/>
    <w:rsid w:val="00152803"/>
    <w:rsid w:val="0015460A"/>
    <w:rsid w:val="00154BBF"/>
    <w:rsid w:val="00155803"/>
    <w:rsid w:val="00155D45"/>
    <w:rsid w:val="00157FD4"/>
    <w:rsid w:val="00160F61"/>
    <w:rsid w:val="00162D59"/>
    <w:rsid w:val="00164928"/>
    <w:rsid w:val="001668A8"/>
    <w:rsid w:val="00167949"/>
    <w:rsid w:val="00170F34"/>
    <w:rsid w:val="00174956"/>
    <w:rsid w:val="00177280"/>
    <w:rsid w:val="0018093C"/>
    <w:rsid w:val="00192714"/>
    <w:rsid w:val="001A3218"/>
    <w:rsid w:val="001A4BA2"/>
    <w:rsid w:val="001A5107"/>
    <w:rsid w:val="001B04A0"/>
    <w:rsid w:val="001B7552"/>
    <w:rsid w:val="001B7812"/>
    <w:rsid w:val="001C5BF0"/>
    <w:rsid w:val="001C6AD9"/>
    <w:rsid w:val="001C6EF6"/>
    <w:rsid w:val="001D6303"/>
    <w:rsid w:val="001D7FB5"/>
    <w:rsid w:val="001E05A2"/>
    <w:rsid w:val="001F01DC"/>
    <w:rsid w:val="001F22CE"/>
    <w:rsid w:val="001F38E4"/>
    <w:rsid w:val="001F6D27"/>
    <w:rsid w:val="00200153"/>
    <w:rsid w:val="002074C8"/>
    <w:rsid w:val="00207BE0"/>
    <w:rsid w:val="00207C8E"/>
    <w:rsid w:val="00211044"/>
    <w:rsid w:val="00212E3B"/>
    <w:rsid w:val="002156E5"/>
    <w:rsid w:val="00220D6B"/>
    <w:rsid w:val="0022672F"/>
    <w:rsid w:val="0022728B"/>
    <w:rsid w:val="0022779E"/>
    <w:rsid w:val="00231246"/>
    <w:rsid w:val="0023326A"/>
    <w:rsid w:val="002355DA"/>
    <w:rsid w:val="00241347"/>
    <w:rsid w:val="002463CD"/>
    <w:rsid w:val="0025302B"/>
    <w:rsid w:val="0025603E"/>
    <w:rsid w:val="002576EA"/>
    <w:rsid w:val="0026649D"/>
    <w:rsid w:val="002664B0"/>
    <w:rsid w:val="0027023D"/>
    <w:rsid w:val="00271C57"/>
    <w:rsid w:val="0028488B"/>
    <w:rsid w:val="002916D4"/>
    <w:rsid w:val="00292BC2"/>
    <w:rsid w:val="0029408D"/>
    <w:rsid w:val="002A19DD"/>
    <w:rsid w:val="002A3E52"/>
    <w:rsid w:val="002A45FE"/>
    <w:rsid w:val="002A60D2"/>
    <w:rsid w:val="002B0517"/>
    <w:rsid w:val="002B0B62"/>
    <w:rsid w:val="002B430A"/>
    <w:rsid w:val="002C208B"/>
    <w:rsid w:val="002C26FA"/>
    <w:rsid w:val="002C3B4E"/>
    <w:rsid w:val="002C48FC"/>
    <w:rsid w:val="002D304F"/>
    <w:rsid w:val="002D7018"/>
    <w:rsid w:val="002E0198"/>
    <w:rsid w:val="002E08AC"/>
    <w:rsid w:val="002E122C"/>
    <w:rsid w:val="002E1230"/>
    <w:rsid w:val="002E1CEC"/>
    <w:rsid w:val="002E5251"/>
    <w:rsid w:val="002E535A"/>
    <w:rsid w:val="002F34A2"/>
    <w:rsid w:val="002F59A0"/>
    <w:rsid w:val="002F5FF8"/>
    <w:rsid w:val="002F699A"/>
    <w:rsid w:val="0030375F"/>
    <w:rsid w:val="003039D7"/>
    <w:rsid w:val="00306418"/>
    <w:rsid w:val="003078CA"/>
    <w:rsid w:val="00312208"/>
    <w:rsid w:val="003171BE"/>
    <w:rsid w:val="0032121C"/>
    <w:rsid w:val="00324369"/>
    <w:rsid w:val="00327745"/>
    <w:rsid w:val="00331138"/>
    <w:rsid w:val="00334C36"/>
    <w:rsid w:val="0034280E"/>
    <w:rsid w:val="00344314"/>
    <w:rsid w:val="00347E38"/>
    <w:rsid w:val="0035023C"/>
    <w:rsid w:val="00351AA6"/>
    <w:rsid w:val="00351FFA"/>
    <w:rsid w:val="00352461"/>
    <w:rsid w:val="003535D2"/>
    <w:rsid w:val="00361C31"/>
    <w:rsid w:val="00364A49"/>
    <w:rsid w:val="00371EEB"/>
    <w:rsid w:val="003730A5"/>
    <w:rsid w:val="00374B31"/>
    <w:rsid w:val="00381435"/>
    <w:rsid w:val="0038749B"/>
    <w:rsid w:val="0038774B"/>
    <w:rsid w:val="00390824"/>
    <w:rsid w:val="00391C16"/>
    <w:rsid w:val="0039554F"/>
    <w:rsid w:val="003B131D"/>
    <w:rsid w:val="003B5002"/>
    <w:rsid w:val="003B6CC6"/>
    <w:rsid w:val="003C0428"/>
    <w:rsid w:val="003C24E2"/>
    <w:rsid w:val="003C2ECB"/>
    <w:rsid w:val="003C35AA"/>
    <w:rsid w:val="003C593F"/>
    <w:rsid w:val="003D0FAE"/>
    <w:rsid w:val="003D2DB3"/>
    <w:rsid w:val="003D65CE"/>
    <w:rsid w:val="003E5782"/>
    <w:rsid w:val="003F0722"/>
    <w:rsid w:val="003F1947"/>
    <w:rsid w:val="003F5A58"/>
    <w:rsid w:val="003F64F3"/>
    <w:rsid w:val="003F6AF6"/>
    <w:rsid w:val="0040038D"/>
    <w:rsid w:val="00400747"/>
    <w:rsid w:val="004009A3"/>
    <w:rsid w:val="00400C93"/>
    <w:rsid w:val="00405E2B"/>
    <w:rsid w:val="00407CAD"/>
    <w:rsid w:val="00410C3E"/>
    <w:rsid w:val="004111F9"/>
    <w:rsid w:val="00415B08"/>
    <w:rsid w:val="0041780F"/>
    <w:rsid w:val="004204CF"/>
    <w:rsid w:val="00420C54"/>
    <w:rsid w:val="00422F64"/>
    <w:rsid w:val="004309B8"/>
    <w:rsid w:val="004311BF"/>
    <w:rsid w:val="00440980"/>
    <w:rsid w:val="00446D47"/>
    <w:rsid w:val="00455E3D"/>
    <w:rsid w:val="004571CC"/>
    <w:rsid w:val="00457694"/>
    <w:rsid w:val="00457E03"/>
    <w:rsid w:val="00461D65"/>
    <w:rsid w:val="0046307C"/>
    <w:rsid w:val="004656E9"/>
    <w:rsid w:val="00466476"/>
    <w:rsid w:val="004702F9"/>
    <w:rsid w:val="004707D0"/>
    <w:rsid w:val="004711B1"/>
    <w:rsid w:val="00476E6B"/>
    <w:rsid w:val="0049004A"/>
    <w:rsid w:val="004933B8"/>
    <w:rsid w:val="004954C5"/>
    <w:rsid w:val="00496995"/>
    <w:rsid w:val="004A17A2"/>
    <w:rsid w:val="004A5B50"/>
    <w:rsid w:val="004B00FA"/>
    <w:rsid w:val="004B17DA"/>
    <w:rsid w:val="004B2050"/>
    <w:rsid w:val="004B26EE"/>
    <w:rsid w:val="004B4879"/>
    <w:rsid w:val="004B6A96"/>
    <w:rsid w:val="004C1863"/>
    <w:rsid w:val="004C6BD2"/>
    <w:rsid w:val="004D166A"/>
    <w:rsid w:val="004D1781"/>
    <w:rsid w:val="004D4AB4"/>
    <w:rsid w:val="004D72A9"/>
    <w:rsid w:val="004E17DA"/>
    <w:rsid w:val="004E2907"/>
    <w:rsid w:val="004E6603"/>
    <w:rsid w:val="004F2D7F"/>
    <w:rsid w:val="004F6FCD"/>
    <w:rsid w:val="004F7DD2"/>
    <w:rsid w:val="00506EA7"/>
    <w:rsid w:val="00510972"/>
    <w:rsid w:val="005167D0"/>
    <w:rsid w:val="0053104D"/>
    <w:rsid w:val="00533017"/>
    <w:rsid w:val="005349A8"/>
    <w:rsid w:val="0053547F"/>
    <w:rsid w:val="005379FF"/>
    <w:rsid w:val="0054245E"/>
    <w:rsid w:val="00545FA6"/>
    <w:rsid w:val="005471F9"/>
    <w:rsid w:val="0054731A"/>
    <w:rsid w:val="005526D6"/>
    <w:rsid w:val="00554316"/>
    <w:rsid w:val="00554BF7"/>
    <w:rsid w:val="005551B3"/>
    <w:rsid w:val="0055762D"/>
    <w:rsid w:val="00560258"/>
    <w:rsid w:val="005617B3"/>
    <w:rsid w:val="00561D93"/>
    <w:rsid w:val="00561DB6"/>
    <w:rsid w:val="00562164"/>
    <w:rsid w:val="00564E5A"/>
    <w:rsid w:val="00565BBC"/>
    <w:rsid w:val="00567AC9"/>
    <w:rsid w:val="005712DE"/>
    <w:rsid w:val="0057426C"/>
    <w:rsid w:val="00587A8F"/>
    <w:rsid w:val="0059073A"/>
    <w:rsid w:val="0059397A"/>
    <w:rsid w:val="00595794"/>
    <w:rsid w:val="00597C5F"/>
    <w:rsid w:val="005A03DC"/>
    <w:rsid w:val="005A393C"/>
    <w:rsid w:val="005A4BBB"/>
    <w:rsid w:val="005B04FC"/>
    <w:rsid w:val="005B3B15"/>
    <w:rsid w:val="005B5813"/>
    <w:rsid w:val="005B7BE4"/>
    <w:rsid w:val="005C0145"/>
    <w:rsid w:val="005C27FB"/>
    <w:rsid w:val="005C37B1"/>
    <w:rsid w:val="005C3C4F"/>
    <w:rsid w:val="005D57F3"/>
    <w:rsid w:val="005E59C0"/>
    <w:rsid w:val="005E61AE"/>
    <w:rsid w:val="005F1AD4"/>
    <w:rsid w:val="005F23D7"/>
    <w:rsid w:val="005F4128"/>
    <w:rsid w:val="005F6AAC"/>
    <w:rsid w:val="00602134"/>
    <w:rsid w:val="0060245A"/>
    <w:rsid w:val="00603940"/>
    <w:rsid w:val="00603B09"/>
    <w:rsid w:val="00604D1E"/>
    <w:rsid w:val="006073FF"/>
    <w:rsid w:val="00610879"/>
    <w:rsid w:val="00616525"/>
    <w:rsid w:val="00620E5E"/>
    <w:rsid w:val="00624478"/>
    <w:rsid w:val="00627617"/>
    <w:rsid w:val="00627F3C"/>
    <w:rsid w:val="0063536F"/>
    <w:rsid w:val="006372F8"/>
    <w:rsid w:val="00640FD6"/>
    <w:rsid w:val="00642B81"/>
    <w:rsid w:val="00644F0F"/>
    <w:rsid w:val="00645973"/>
    <w:rsid w:val="00647966"/>
    <w:rsid w:val="00650F24"/>
    <w:rsid w:val="006602AA"/>
    <w:rsid w:val="00663FC8"/>
    <w:rsid w:val="006653FC"/>
    <w:rsid w:val="00673F90"/>
    <w:rsid w:val="00674079"/>
    <w:rsid w:val="0067451B"/>
    <w:rsid w:val="00674614"/>
    <w:rsid w:val="006835B4"/>
    <w:rsid w:val="00695490"/>
    <w:rsid w:val="006A0CFA"/>
    <w:rsid w:val="006A30B1"/>
    <w:rsid w:val="006A793C"/>
    <w:rsid w:val="006B0CE4"/>
    <w:rsid w:val="006B1524"/>
    <w:rsid w:val="006B38F1"/>
    <w:rsid w:val="006B50BA"/>
    <w:rsid w:val="006B5B64"/>
    <w:rsid w:val="006C218E"/>
    <w:rsid w:val="006C2F92"/>
    <w:rsid w:val="006C3783"/>
    <w:rsid w:val="006C55AD"/>
    <w:rsid w:val="006C5995"/>
    <w:rsid w:val="006C5D31"/>
    <w:rsid w:val="006D35D1"/>
    <w:rsid w:val="006D4895"/>
    <w:rsid w:val="006D54CF"/>
    <w:rsid w:val="006D7AD4"/>
    <w:rsid w:val="006E4647"/>
    <w:rsid w:val="006E63AA"/>
    <w:rsid w:val="006E6460"/>
    <w:rsid w:val="006E64A1"/>
    <w:rsid w:val="006F3C5F"/>
    <w:rsid w:val="006F469A"/>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4187C"/>
    <w:rsid w:val="00754F14"/>
    <w:rsid w:val="0075536E"/>
    <w:rsid w:val="00755CDE"/>
    <w:rsid w:val="00756B28"/>
    <w:rsid w:val="00760971"/>
    <w:rsid w:val="00761391"/>
    <w:rsid w:val="00764C72"/>
    <w:rsid w:val="00764E08"/>
    <w:rsid w:val="007711BF"/>
    <w:rsid w:val="00771522"/>
    <w:rsid w:val="00772305"/>
    <w:rsid w:val="007740D9"/>
    <w:rsid w:val="00774497"/>
    <w:rsid w:val="00775116"/>
    <w:rsid w:val="00775EE5"/>
    <w:rsid w:val="00777C14"/>
    <w:rsid w:val="00783600"/>
    <w:rsid w:val="00783D7A"/>
    <w:rsid w:val="0079296E"/>
    <w:rsid w:val="00794493"/>
    <w:rsid w:val="007957D4"/>
    <w:rsid w:val="007A3EEF"/>
    <w:rsid w:val="007B0BA1"/>
    <w:rsid w:val="007B62D6"/>
    <w:rsid w:val="007B78C7"/>
    <w:rsid w:val="007C032D"/>
    <w:rsid w:val="007C1BC4"/>
    <w:rsid w:val="007C5F13"/>
    <w:rsid w:val="007D25EE"/>
    <w:rsid w:val="007D514C"/>
    <w:rsid w:val="007D5205"/>
    <w:rsid w:val="007D77BD"/>
    <w:rsid w:val="007E1474"/>
    <w:rsid w:val="007E17E3"/>
    <w:rsid w:val="007E4A01"/>
    <w:rsid w:val="007E667D"/>
    <w:rsid w:val="007E7E1B"/>
    <w:rsid w:val="007F0E50"/>
    <w:rsid w:val="007F5202"/>
    <w:rsid w:val="00802778"/>
    <w:rsid w:val="00804018"/>
    <w:rsid w:val="0080540F"/>
    <w:rsid w:val="008065C7"/>
    <w:rsid w:val="00810F36"/>
    <w:rsid w:val="00811054"/>
    <w:rsid w:val="00813C2D"/>
    <w:rsid w:val="00815D67"/>
    <w:rsid w:val="00817C42"/>
    <w:rsid w:val="00833289"/>
    <w:rsid w:val="0083394B"/>
    <w:rsid w:val="0084065B"/>
    <w:rsid w:val="0084091B"/>
    <w:rsid w:val="00845E74"/>
    <w:rsid w:val="008507EE"/>
    <w:rsid w:val="00850863"/>
    <w:rsid w:val="00856AC0"/>
    <w:rsid w:val="008576C6"/>
    <w:rsid w:val="00857CE7"/>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4F43"/>
    <w:rsid w:val="008A5FC3"/>
    <w:rsid w:val="008A73A2"/>
    <w:rsid w:val="008B0BAC"/>
    <w:rsid w:val="008B2FB2"/>
    <w:rsid w:val="008B3150"/>
    <w:rsid w:val="008B4134"/>
    <w:rsid w:val="008B717E"/>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4482"/>
    <w:rsid w:val="008E604C"/>
    <w:rsid w:val="008F046F"/>
    <w:rsid w:val="008F210D"/>
    <w:rsid w:val="0090512F"/>
    <w:rsid w:val="00907220"/>
    <w:rsid w:val="0091141A"/>
    <w:rsid w:val="009134D1"/>
    <w:rsid w:val="00914C2E"/>
    <w:rsid w:val="00916626"/>
    <w:rsid w:val="009232ED"/>
    <w:rsid w:val="0092454D"/>
    <w:rsid w:val="00927BF6"/>
    <w:rsid w:val="00937D12"/>
    <w:rsid w:val="009401D1"/>
    <w:rsid w:val="00940414"/>
    <w:rsid w:val="00945C5F"/>
    <w:rsid w:val="00946171"/>
    <w:rsid w:val="0094703B"/>
    <w:rsid w:val="00952141"/>
    <w:rsid w:val="00952D80"/>
    <w:rsid w:val="00954C95"/>
    <w:rsid w:val="009555BE"/>
    <w:rsid w:val="00955EEB"/>
    <w:rsid w:val="00960A6F"/>
    <w:rsid w:val="009612E5"/>
    <w:rsid w:val="00981347"/>
    <w:rsid w:val="009813D3"/>
    <w:rsid w:val="00981562"/>
    <w:rsid w:val="00983F55"/>
    <w:rsid w:val="009860E8"/>
    <w:rsid w:val="00991D28"/>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5C44"/>
    <w:rsid w:val="009E2C3D"/>
    <w:rsid w:val="009E472B"/>
    <w:rsid w:val="009E5182"/>
    <w:rsid w:val="009F3886"/>
    <w:rsid w:val="009F4986"/>
    <w:rsid w:val="00A02864"/>
    <w:rsid w:val="00A05CD9"/>
    <w:rsid w:val="00A10F63"/>
    <w:rsid w:val="00A12A2F"/>
    <w:rsid w:val="00A15128"/>
    <w:rsid w:val="00A2459F"/>
    <w:rsid w:val="00A301A4"/>
    <w:rsid w:val="00A316AA"/>
    <w:rsid w:val="00A41C7A"/>
    <w:rsid w:val="00A43B59"/>
    <w:rsid w:val="00A5161C"/>
    <w:rsid w:val="00A531AC"/>
    <w:rsid w:val="00A54C8B"/>
    <w:rsid w:val="00A5754B"/>
    <w:rsid w:val="00A73E53"/>
    <w:rsid w:val="00A757DE"/>
    <w:rsid w:val="00A77894"/>
    <w:rsid w:val="00A77C09"/>
    <w:rsid w:val="00A801E8"/>
    <w:rsid w:val="00A843C6"/>
    <w:rsid w:val="00A8628A"/>
    <w:rsid w:val="00A92385"/>
    <w:rsid w:val="00A9241C"/>
    <w:rsid w:val="00A94B68"/>
    <w:rsid w:val="00A967ED"/>
    <w:rsid w:val="00AA6ABF"/>
    <w:rsid w:val="00AB093A"/>
    <w:rsid w:val="00AB099A"/>
    <w:rsid w:val="00AB410A"/>
    <w:rsid w:val="00AB7C1A"/>
    <w:rsid w:val="00AC3E0D"/>
    <w:rsid w:val="00AC42D9"/>
    <w:rsid w:val="00AD5AB5"/>
    <w:rsid w:val="00AD74EF"/>
    <w:rsid w:val="00AE1026"/>
    <w:rsid w:val="00AE1551"/>
    <w:rsid w:val="00AE555A"/>
    <w:rsid w:val="00AE5FBB"/>
    <w:rsid w:val="00AF2EB4"/>
    <w:rsid w:val="00AF6FD7"/>
    <w:rsid w:val="00B046CF"/>
    <w:rsid w:val="00B22477"/>
    <w:rsid w:val="00B269FD"/>
    <w:rsid w:val="00B31EFF"/>
    <w:rsid w:val="00B35685"/>
    <w:rsid w:val="00B46B60"/>
    <w:rsid w:val="00B532BF"/>
    <w:rsid w:val="00B61952"/>
    <w:rsid w:val="00B62D38"/>
    <w:rsid w:val="00B6770B"/>
    <w:rsid w:val="00B729D9"/>
    <w:rsid w:val="00B768FD"/>
    <w:rsid w:val="00B772B4"/>
    <w:rsid w:val="00B77CE1"/>
    <w:rsid w:val="00B83944"/>
    <w:rsid w:val="00B83C26"/>
    <w:rsid w:val="00B85300"/>
    <w:rsid w:val="00B87303"/>
    <w:rsid w:val="00B9050B"/>
    <w:rsid w:val="00B9282E"/>
    <w:rsid w:val="00B97EA8"/>
    <w:rsid w:val="00BA22A9"/>
    <w:rsid w:val="00BA3300"/>
    <w:rsid w:val="00BB6DAB"/>
    <w:rsid w:val="00BB7A75"/>
    <w:rsid w:val="00BD584D"/>
    <w:rsid w:val="00BE2DD9"/>
    <w:rsid w:val="00BE34AF"/>
    <w:rsid w:val="00BE6271"/>
    <w:rsid w:val="00BF58CA"/>
    <w:rsid w:val="00BF6A12"/>
    <w:rsid w:val="00BF77E6"/>
    <w:rsid w:val="00C0046E"/>
    <w:rsid w:val="00C00544"/>
    <w:rsid w:val="00C00C69"/>
    <w:rsid w:val="00C03FA6"/>
    <w:rsid w:val="00C11E0B"/>
    <w:rsid w:val="00C14B70"/>
    <w:rsid w:val="00C162B2"/>
    <w:rsid w:val="00C17753"/>
    <w:rsid w:val="00C21E8C"/>
    <w:rsid w:val="00C22749"/>
    <w:rsid w:val="00C23440"/>
    <w:rsid w:val="00C26EF9"/>
    <w:rsid w:val="00C31ADD"/>
    <w:rsid w:val="00C3289F"/>
    <w:rsid w:val="00C331A3"/>
    <w:rsid w:val="00C33390"/>
    <w:rsid w:val="00C3512B"/>
    <w:rsid w:val="00C3538F"/>
    <w:rsid w:val="00C3676C"/>
    <w:rsid w:val="00C40073"/>
    <w:rsid w:val="00C43540"/>
    <w:rsid w:val="00C45C07"/>
    <w:rsid w:val="00C45E54"/>
    <w:rsid w:val="00C51468"/>
    <w:rsid w:val="00C5568B"/>
    <w:rsid w:val="00C605D7"/>
    <w:rsid w:val="00C605E4"/>
    <w:rsid w:val="00C61BBE"/>
    <w:rsid w:val="00C67986"/>
    <w:rsid w:val="00C72672"/>
    <w:rsid w:val="00C73D5A"/>
    <w:rsid w:val="00C756D5"/>
    <w:rsid w:val="00C81618"/>
    <w:rsid w:val="00C855D4"/>
    <w:rsid w:val="00C85EA9"/>
    <w:rsid w:val="00C91BF6"/>
    <w:rsid w:val="00C924EA"/>
    <w:rsid w:val="00C937F4"/>
    <w:rsid w:val="00C9424C"/>
    <w:rsid w:val="00C96F3B"/>
    <w:rsid w:val="00CA04C2"/>
    <w:rsid w:val="00CA1333"/>
    <w:rsid w:val="00CA3569"/>
    <w:rsid w:val="00CB2911"/>
    <w:rsid w:val="00CB373E"/>
    <w:rsid w:val="00CB395C"/>
    <w:rsid w:val="00CC49F2"/>
    <w:rsid w:val="00CD63CC"/>
    <w:rsid w:val="00CE575E"/>
    <w:rsid w:val="00CE6B19"/>
    <w:rsid w:val="00CE6B50"/>
    <w:rsid w:val="00CF02D2"/>
    <w:rsid w:val="00CF51E4"/>
    <w:rsid w:val="00CF596A"/>
    <w:rsid w:val="00CF625E"/>
    <w:rsid w:val="00D02D17"/>
    <w:rsid w:val="00D112B3"/>
    <w:rsid w:val="00D21F68"/>
    <w:rsid w:val="00D2395A"/>
    <w:rsid w:val="00D27D8F"/>
    <w:rsid w:val="00D31C5F"/>
    <w:rsid w:val="00D34B49"/>
    <w:rsid w:val="00D41C5C"/>
    <w:rsid w:val="00D43A0F"/>
    <w:rsid w:val="00D5477E"/>
    <w:rsid w:val="00D55031"/>
    <w:rsid w:val="00D55929"/>
    <w:rsid w:val="00D56475"/>
    <w:rsid w:val="00D6326A"/>
    <w:rsid w:val="00D701B2"/>
    <w:rsid w:val="00D75136"/>
    <w:rsid w:val="00D775CA"/>
    <w:rsid w:val="00D77E70"/>
    <w:rsid w:val="00D805DF"/>
    <w:rsid w:val="00D90076"/>
    <w:rsid w:val="00D945C0"/>
    <w:rsid w:val="00D95273"/>
    <w:rsid w:val="00D95A77"/>
    <w:rsid w:val="00D9730F"/>
    <w:rsid w:val="00DA361B"/>
    <w:rsid w:val="00DA4EEE"/>
    <w:rsid w:val="00DA602A"/>
    <w:rsid w:val="00DA7815"/>
    <w:rsid w:val="00DB07B0"/>
    <w:rsid w:val="00DB6D80"/>
    <w:rsid w:val="00DC1E6A"/>
    <w:rsid w:val="00DC7775"/>
    <w:rsid w:val="00DC7FB9"/>
    <w:rsid w:val="00DD17A7"/>
    <w:rsid w:val="00DD2187"/>
    <w:rsid w:val="00DD574C"/>
    <w:rsid w:val="00DE3735"/>
    <w:rsid w:val="00DF16B6"/>
    <w:rsid w:val="00DF42FE"/>
    <w:rsid w:val="00DF5D52"/>
    <w:rsid w:val="00DF7AE5"/>
    <w:rsid w:val="00E06714"/>
    <w:rsid w:val="00E10A38"/>
    <w:rsid w:val="00E12B75"/>
    <w:rsid w:val="00E1322F"/>
    <w:rsid w:val="00E20184"/>
    <w:rsid w:val="00E21B91"/>
    <w:rsid w:val="00E24151"/>
    <w:rsid w:val="00E354A6"/>
    <w:rsid w:val="00E36154"/>
    <w:rsid w:val="00E421A7"/>
    <w:rsid w:val="00E424E4"/>
    <w:rsid w:val="00E438C8"/>
    <w:rsid w:val="00E466A1"/>
    <w:rsid w:val="00E53C37"/>
    <w:rsid w:val="00E55EC1"/>
    <w:rsid w:val="00E601D5"/>
    <w:rsid w:val="00E74362"/>
    <w:rsid w:val="00E743FE"/>
    <w:rsid w:val="00E7471A"/>
    <w:rsid w:val="00E7510F"/>
    <w:rsid w:val="00E77554"/>
    <w:rsid w:val="00E82682"/>
    <w:rsid w:val="00E848DA"/>
    <w:rsid w:val="00E8645F"/>
    <w:rsid w:val="00EA2454"/>
    <w:rsid w:val="00EB0B4B"/>
    <w:rsid w:val="00EB1763"/>
    <w:rsid w:val="00EB4764"/>
    <w:rsid w:val="00EB5408"/>
    <w:rsid w:val="00EB5701"/>
    <w:rsid w:val="00EC0DFE"/>
    <w:rsid w:val="00EC18EB"/>
    <w:rsid w:val="00EC4B0A"/>
    <w:rsid w:val="00EC6B8C"/>
    <w:rsid w:val="00EC7CA4"/>
    <w:rsid w:val="00ED0740"/>
    <w:rsid w:val="00ED384E"/>
    <w:rsid w:val="00ED3F8A"/>
    <w:rsid w:val="00ED3FA2"/>
    <w:rsid w:val="00ED6B20"/>
    <w:rsid w:val="00EE10D1"/>
    <w:rsid w:val="00EE1DEB"/>
    <w:rsid w:val="00EE2A6B"/>
    <w:rsid w:val="00EE4575"/>
    <w:rsid w:val="00EF0ED6"/>
    <w:rsid w:val="00EF452D"/>
    <w:rsid w:val="00F00F87"/>
    <w:rsid w:val="00F01432"/>
    <w:rsid w:val="00F022F5"/>
    <w:rsid w:val="00F02912"/>
    <w:rsid w:val="00F03D88"/>
    <w:rsid w:val="00F045F4"/>
    <w:rsid w:val="00F06A17"/>
    <w:rsid w:val="00F13925"/>
    <w:rsid w:val="00F16250"/>
    <w:rsid w:val="00F17563"/>
    <w:rsid w:val="00F21F6F"/>
    <w:rsid w:val="00F24796"/>
    <w:rsid w:val="00F26F03"/>
    <w:rsid w:val="00F26F2B"/>
    <w:rsid w:val="00F35B7B"/>
    <w:rsid w:val="00F40E42"/>
    <w:rsid w:val="00F427A0"/>
    <w:rsid w:val="00F45C9B"/>
    <w:rsid w:val="00F5638E"/>
    <w:rsid w:val="00F60553"/>
    <w:rsid w:val="00F638E1"/>
    <w:rsid w:val="00F63AA3"/>
    <w:rsid w:val="00F65577"/>
    <w:rsid w:val="00F7082A"/>
    <w:rsid w:val="00F71C9E"/>
    <w:rsid w:val="00F8400F"/>
    <w:rsid w:val="00F85B8E"/>
    <w:rsid w:val="00F87807"/>
    <w:rsid w:val="00F93739"/>
    <w:rsid w:val="00F9722A"/>
    <w:rsid w:val="00FA1E10"/>
    <w:rsid w:val="00FA27B3"/>
    <w:rsid w:val="00FA7397"/>
    <w:rsid w:val="00FB3EC8"/>
    <w:rsid w:val="00FB4F7B"/>
    <w:rsid w:val="00FC0F41"/>
    <w:rsid w:val="00FC2C85"/>
    <w:rsid w:val="00FC3FE6"/>
    <w:rsid w:val="00FC4D7D"/>
    <w:rsid w:val="00FC519B"/>
    <w:rsid w:val="00FC6B31"/>
    <w:rsid w:val="00FD1F8D"/>
    <w:rsid w:val="00FD5E90"/>
    <w:rsid w:val="00FD67DA"/>
    <w:rsid w:val="00FD7460"/>
    <w:rsid w:val="00FE1697"/>
    <w:rsid w:val="00FE467E"/>
    <w:rsid w:val="00FF168B"/>
    <w:rsid w:val="00FF3EC7"/>
    <w:rsid w:val="00FF3F82"/>
    <w:rsid w:val="00FF3FC6"/>
    <w:rsid w:val="00FF7A23"/>
    <w:rsid w:val="3E9A02B0"/>
    <w:rsid w:val="47351D89"/>
    <w:rsid w:val="702122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napToGrid w:val="0"/>
      <w:spacing w:beforeLines="50" w:afterLines="50"/>
      <w:jc w:val="center"/>
      <w:outlineLvl w:val="0"/>
    </w:pPr>
    <w:rPr>
      <w:rFonts w:eastAsia="黑体"/>
      <w:kern w:val="44"/>
      <w:sz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annotation text"/>
    <w:basedOn w:val="1"/>
    <w:semiHidden/>
    <w:qFormat/>
    <w:uiPriority w:val="0"/>
    <w:pPr>
      <w:jc w:val="left"/>
    </w:pPr>
  </w:style>
  <w:style w:type="paragraph" w:styleId="4">
    <w:name w:val="Body Text"/>
    <w:basedOn w:val="1"/>
    <w:qFormat/>
    <w:uiPriority w:val="0"/>
    <w:pPr>
      <w:widowControl/>
      <w:spacing w:before="100" w:beforeAutospacing="1" w:after="100" w:afterAutospacing="1"/>
      <w:jc w:val="left"/>
    </w:pPr>
    <w:rPr>
      <w:rFonts w:ascii="宋体" w:hAnsi="宋体" w:cs="宋体"/>
      <w:kern w:val="0"/>
      <w:sz w:val="24"/>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2"/>
    <w:basedOn w:val="1"/>
    <w:qFormat/>
    <w:uiPriority w:val="0"/>
    <w:pPr>
      <w:widowControl/>
      <w:spacing w:before="100" w:beforeAutospacing="1" w:after="100" w:afterAutospacing="1"/>
      <w:jc w:val="left"/>
    </w:pPr>
    <w:rPr>
      <w:rFonts w:ascii="宋体" w:hAnsi="宋体" w:cs="宋体"/>
      <w:kern w:val="0"/>
      <w:sz w:val="24"/>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semiHidden/>
    <w:qFormat/>
    <w:uiPriority w:val="0"/>
    <w:rPr>
      <w:b/>
      <w:bCs/>
    </w:rPr>
  </w:style>
  <w:style w:type="table" w:styleId="12">
    <w:name w:val="Table Grid"/>
    <w:basedOn w:val="11"/>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annotation reference"/>
    <w:semiHidden/>
    <w:qFormat/>
    <w:uiPriority w:val="0"/>
    <w:rPr>
      <w:sz w:val="21"/>
      <w:szCs w:val="21"/>
    </w:rPr>
  </w:style>
  <w:style w:type="paragraph" w:styleId="16">
    <w:name w:val="List Paragraph"/>
    <w:basedOn w:val="1"/>
    <w:qFormat/>
    <w:uiPriority w:val="34"/>
    <w:pPr>
      <w:ind w:firstLine="420" w:firstLineChars="200"/>
    </w:pPr>
  </w:style>
  <w:style w:type="character" w:customStyle="1" w:styleId="17">
    <w:name w:val="标题 1 Char"/>
    <w:basedOn w:val="13"/>
    <w:link w:val="2"/>
    <w:qFormat/>
    <w:uiPriority w:val="0"/>
    <w:rPr>
      <w:rFonts w:eastAsia="黑体"/>
      <w:kern w:val="44"/>
      <w:sz w:val="32"/>
      <w:szCs w:val="24"/>
    </w:rPr>
  </w:style>
  <w:style w:type="character" w:customStyle="1" w:styleId="18">
    <w:name w:val="bjh-p"/>
    <w:basedOn w:val="13"/>
    <w:qFormat/>
    <w:uiPriority w:val="0"/>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81FA24-1DE2-4F21-8320-D973C857552D}">
  <ds:schemaRefs/>
</ds:datastoreItem>
</file>

<file path=docProps/app.xml><?xml version="1.0" encoding="utf-8"?>
<Properties xmlns="http://schemas.openxmlformats.org/officeDocument/2006/extended-properties" xmlns:vt="http://schemas.openxmlformats.org/officeDocument/2006/docPropsVTypes">
  <Template>Normal</Template>
  <Company>Cqupt-ICST</Company>
  <Pages>16</Pages>
  <Words>9336</Words>
  <Characters>2609</Characters>
  <Lines>21</Lines>
  <Paragraphs>23</Paragraphs>
  <TotalTime>377</TotalTime>
  <ScaleCrop>false</ScaleCrop>
  <LinksUpToDate>false</LinksUpToDate>
  <CharactersWithSpaces>11922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2018-01-02T08:15:00Z</dcterms:created>
  <dc:creator>Windows 用户</dc:creator>
  <cp:lastModifiedBy>Carl</cp:lastModifiedBy>
  <cp:lastPrinted>2021-06-10T07:04:45Z</cp:lastPrinted>
  <dcterms:modified xsi:type="dcterms:W3CDTF">2021-06-10T07:04:48Z</dcterms:modified>
  <dc:title>重庆邮电大学</dc:title>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FA7ACD0EA91843C986B1B983530E9B98</vt:lpwstr>
  </property>
</Properties>
</file>