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C124C">
      <w:pPr>
        <w:rPr>
          <w:rFonts w:ascii="Arial" w:hAnsi="Arial" w:cs="Arial" w:hint="eastAsia"/>
          <w:color w:val="333333"/>
          <w:szCs w:val="21"/>
          <w:shd w:val="clear" w:color="auto" w:fill="FFFFFF"/>
        </w:rPr>
      </w:pPr>
      <w:r>
        <w:rPr>
          <w:rFonts w:ascii="Arial" w:hAnsi="Arial" w:cs="Arial"/>
          <w:color w:val="333333"/>
          <w:szCs w:val="21"/>
          <w:shd w:val="clear" w:color="auto" w:fill="FFFFFF"/>
        </w:rPr>
        <w:t>VirtualAlloc</w:t>
      </w:r>
      <w:r>
        <w:rPr>
          <w:rFonts w:ascii="Arial" w:hAnsi="Arial" w:cs="Arial"/>
          <w:color w:val="333333"/>
          <w:szCs w:val="21"/>
          <w:shd w:val="clear" w:color="auto" w:fill="FFFFFF"/>
        </w:rPr>
        <w:t>是一个</w:t>
      </w:r>
      <w:r>
        <w:rPr>
          <w:rFonts w:ascii="Arial" w:hAnsi="Arial" w:cs="Arial"/>
          <w:color w:val="333333"/>
          <w:szCs w:val="21"/>
          <w:shd w:val="clear" w:color="auto" w:fill="FFFFFF"/>
        </w:rPr>
        <w:t>Windows API</w:t>
      </w:r>
      <w:r>
        <w:rPr>
          <w:rFonts w:ascii="Arial" w:hAnsi="Arial" w:cs="Arial"/>
          <w:color w:val="333333"/>
          <w:szCs w:val="21"/>
          <w:shd w:val="clear" w:color="auto" w:fill="FFFFFF"/>
        </w:rPr>
        <w:t>函数，该函数的功能是在调用进程的虚</w:t>
      </w:r>
      <w:hyperlink r:id="rId7" w:tgtFrame="_blank" w:history="1">
        <w:r>
          <w:rPr>
            <w:rStyle w:val="a5"/>
            <w:rFonts w:ascii="Arial" w:hAnsi="Arial" w:cs="Arial"/>
            <w:color w:val="136EC2"/>
            <w:szCs w:val="21"/>
            <w:shd w:val="clear" w:color="auto" w:fill="FFFFFF"/>
          </w:rPr>
          <w:t>地址空间</w:t>
        </w:r>
      </w:hyperlink>
      <w:r>
        <w:rPr>
          <w:rFonts w:ascii="Arial" w:hAnsi="Arial" w:cs="Arial"/>
          <w:color w:val="333333"/>
          <w:szCs w:val="21"/>
          <w:shd w:val="clear" w:color="auto" w:fill="FFFFFF"/>
        </w:rPr>
        <w:t>,</w:t>
      </w:r>
      <w:r>
        <w:rPr>
          <w:rFonts w:ascii="Arial" w:hAnsi="Arial" w:cs="Arial"/>
          <w:color w:val="333333"/>
          <w:szCs w:val="21"/>
          <w:shd w:val="clear" w:color="auto" w:fill="FFFFFF"/>
        </w:rPr>
        <w:t>预定或者提交一部分页。</w:t>
      </w:r>
    </w:p>
    <w:p w:rsidR="002C124C" w:rsidRPr="002C124C" w:rsidRDefault="002C124C" w:rsidP="002C124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2C124C">
        <w:rPr>
          <w:rFonts w:ascii="microsoft yahei" w:eastAsia="宋体" w:hAnsi="microsoft yahei" w:cs="宋体"/>
          <w:color w:val="000000"/>
          <w:kern w:val="0"/>
          <w:sz w:val="33"/>
          <w:szCs w:val="33"/>
        </w:rPr>
        <w:t>C</w:t>
      </w:r>
      <w:r w:rsidRPr="002C124C">
        <w:rPr>
          <w:rFonts w:ascii="microsoft yahei" w:eastAsia="宋体" w:hAnsi="microsoft yahei" w:cs="宋体"/>
          <w:color w:val="000000"/>
          <w:kern w:val="0"/>
          <w:sz w:val="33"/>
          <w:szCs w:val="33"/>
        </w:rPr>
        <w:t>概述</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VirtualAlloc</w:t>
      </w:r>
      <w:r w:rsidRPr="002C124C">
        <w:rPr>
          <w:rFonts w:ascii="Arial" w:eastAsia="宋体" w:hAnsi="Arial" w:cs="Arial"/>
          <w:color w:val="333333"/>
          <w:kern w:val="0"/>
          <w:szCs w:val="21"/>
        </w:rPr>
        <w:t>是一个</w:t>
      </w:r>
      <w:r w:rsidRPr="002C124C">
        <w:rPr>
          <w:rFonts w:ascii="Arial" w:eastAsia="宋体" w:hAnsi="Arial" w:cs="Arial"/>
          <w:color w:val="333333"/>
          <w:kern w:val="0"/>
          <w:szCs w:val="21"/>
        </w:rPr>
        <w:t>Windows API</w:t>
      </w:r>
      <w:r w:rsidRPr="002C124C">
        <w:rPr>
          <w:rFonts w:ascii="Arial" w:eastAsia="宋体" w:hAnsi="Arial" w:cs="Arial"/>
          <w:color w:val="333333"/>
          <w:kern w:val="0"/>
          <w:szCs w:val="21"/>
        </w:rPr>
        <w:t>函数，它包含在</w:t>
      </w:r>
      <w:r w:rsidRPr="002C124C">
        <w:rPr>
          <w:rFonts w:ascii="Arial" w:eastAsia="宋体" w:hAnsi="Arial" w:cs="Arial"/>
          <w:color w:val="333333"/>
          <w:kern w:val="0"/>
          <w:szCs w:val="21"/>
        </w:rPr>
        <w:t>windows</w:t>
      </w:r>
      <w:hyperlink r:id="rId8" w:tgtFrame="_blank" w:history="1">
        <w:r w:rsidRPr="002C124C">
          <w:rPr>
            <w:rFonts w:ascii="Arial" w:eastAsia="宋体" w:hAnsi="Arial" w:cs="Arial"/>
            <w:color w:val="136EC2"/>
            <w:kern w:val="0"/>
          </w:rPr>
          <w:t>系统文件</w:t>
        </w:r>
      </w:hyperlink>
      <w:r w:rsidRPr="002C124C">
        <w:rPr>
          <w:rFonts w:ascii="Arial" w:eastAsia="宋体" w:hAnsi="Arial" w:cs="Arial"/>
          <w:color w:val="333333"/>
          <w:kern w:val="0"/>
          <w:szCs w:val="21"/>
        </w:rPr>
        <w:t>Kernel32.dll</w:t>
      </w:r>
      <w:r w:rsidRPr="002C124C">
        <w:rPr>
          <w:rFonts w:ascii="Arial" w:eastAsia="宋体" w:hAnsi="Arial" w:cs="Arial"/>
          <w:color w:val="333333"/>
          <w:kern w:val="0"/>
          <w:szCs w:val="21"/>
        </w:rPr>
        <w:t>中，编程时直接使用就可以了，不需要再下载。</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该函数的功能是在调用进程的虚</w:t>
      </w:r>
      <w:hyperlink r:id="rId9" w:tgtFrame="_blank" w:history="1">
        <w:r w:rsidRPr="002C124C">
          <w:rPr>
            <w:rFonts w:ascii="Arial" w:eastAsia="宋体" w:hAnsi="Arial" w:cs="Arial"/>
            <w:color w:val="136EC2"/>
            <w:kern w:val="0"/>
          </w:rPr>
          <w:t>地址空间</w:t>
        </w:r>
      </w:hyperlink>
      <w:r w:rsidRPr="002C124C">
        <w:rPr>
          <w:rFonts w:ascii="Arial" w:eastAsia="宋体" w:hAnsi="Arial" w:cs="Arial"/>
          <w:color w:val="333333"/>
          <w:kern w:val="0"/>
          <w:szCs w:val="21"/>
        </w:rPr>
        <w:t>,</w:t>
      </w:r>
      <w:r w:rsidRPr="002C124C">
        <w:rPr>
          <w:rFonts w:ascii="Arial" w:eastAsia="宋体" w:hAnsi="Arial" w:cs="Arial"/>
          <w:color w:val="333333"/>
          <w:kern w:val="0"/>
          <w:szCs w:val="21"/>
        </w:rPr>
        <w:t>预定或者提交一部分页</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如果用于</w:t>
      </w:r>
      <w:hyperlink r:id="rId10" w:tgtFrame="_blank" w:history="1">
        <w:r w:rsidRPr="002C124C">
          <w:rPr>
            <w:rFonts w:ascii="Arial" w:eastAsia="宋体" w:hAnsi="Arial" w:cs="Arial"/>
            <w:color w:val="136EC2"/>
            <w:kern w:val="0"/>
          </w:rPr>
          <w:t>内存分配</w:t>
        </w:r>
      </w:hyperlink>
      <w:r w:rsidRPr="002C124C">
        <w:rPr>
          <w:rFonts w:ascii="Arial" w:eastAsia="宋体" w:hAnsi="Arial" w:cs="Arial"/>
          <w:color w:val="333333"/>
          <w:kern w:val="0"/>
          <w:szCs w:val="21"/>
        </w:rPr>
        <w:t>的话</w:t>
      </w:r>
      <w:r w:rsidRPr="002C124C">
        <w:rPr>
          <w:rFonts w:ascii="Arial" w:eastAsia="宋体" w:hAnsi="Arial" w:cs="Arial"/>
          <w:color w:val="333333"/>
          <w:kern w:val="0"/>
          <w:szCs w:val="21"/>
        </w:rPr>
        <w:t>,</w:t>
      </w:r>
      <w:r w:rsidRPr="002C124C">
        <w:rPr>
          <w:rFonts w:ascii="Arial" w:eastAsia="宋体" w:hAnsi="Arial" w:cs="Arial"/>
          <w:color w:val="333333"/>
          <w:kern w:val="0"/>
          <w:szCs w:val="21"/>
        </w:rPr>
        <w:t>并且分配类型未指定</w:t>
      </w:r>
      <w:r w:rsidRPr="002C124C">
        <w:rPr>
          <w:rFonts w:ascii="Arial" w:eastAsia="宋体" w:hAnsi="Arial" w:cs="Arial"/>
          <w:color w:val="333333"/>
          <w:kern w:val="0"/>
          <w:szCs w:val="21"/>
        </w:rPr>
        <w:t>MEM_RESET,</w:t>
      </w:r>
      <w:r w:rsidRPr="002C124C">
        <w:rPr>
          <w:rFonts w:ascii="Arial" w:eastAsia="宋体" w:hAnsi="Arial" w:cs="Arial"/>
          <w:color w:val="333333"/>
          <w:kern w:val="0"/>
          <w:szCs w:val="21"/>
        </w:rPr>
        <w:t>则系统将自动设置为</w:t>
      </w:r>
      <w:r w:rsidRPr="002C124C">
        <w:rPr>
          <w:rFonts w:ascii="Arial" w:eastAsia="宋体" w:hAnsi="Arial" w:cs="Arial"/>
          <w:color w:val="333333"/>
          <w:kern w:val="0"/>
          <w:szCs w:val="21"/>
        </w:rPr>
        <w:t>0;</w:t>
      </w:r>
    </w:p>
    <w:bookmarkStart w:id="0" w:name="8677279-8998954-2"/>
    <w:bookmarkEnd w:id="0"/>
    <w:p w:rsidR="002C124C" w:rsidRPr="002C124C" w:rsidRDefault="002C124C" w:rsidP="002C124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2C124C">
        <w:rPr>
          <w:rFonts w:ascii="microsoft yahei" w:eastAsia="宋体" w:hAnsi="microsoft yahei" w:cs="宋体" w:hint="eastAsia"/>
          <w:color w:val="000000"/>
          <w:kern w:val="0"/>
          <w:sz w:val="33"/>
          <w:szCs w:val="33"/>
        </w:rPr>
        <w:fldChar w:fldCharType="begin"/>
      </w:r>
      <w:r w:rsidRPr="002C124C">
        <w:rPr>
          <w:rFonts w:ascii="microsoft yahei" w:eastAsia="宋体" w:hAnsi="microsoft yahei" w:cs="宋体" w:hint="eastAsia"/>
          <w:color w:val="000000"/>
          <w:kern w:val="0"/>
          <w:sz w:val="33"/>
          <w:szCs w:val="33"/>
        </w:rPr>
        <w:instrText xml:space="preserve"> HYPERLINK "http://baike.so.com/doc/8677279-8998954.html" </w:instrText>
      </w:r>
      <w:r w:rsidRPr="002C124C">
        <w:rPr>
          <w:rFonts w:ascii="microsoft yahei" w:eastAsia="宋体" w:hAnsi="microsoft yahei" w:cs="宋体" w:hint="eastAsia"/>
          <w:color w:val="000000"/>
          <w:kern w:val="0"/>
          <w:sz w:val="33"/>
          <w:szCs w:val="33"/>
        </w:rPr>
        <w:fldChar w:fldCharType="separate"/>
      </w:r>
      <w:r w:rsidRPr="002C124C">
        <w:rPr>
          <w:rFonts w:ascii="microsoft yahei" w:eastAsia="宋体" w:hAnsi="microsoft yahei" w:cs="宋体"/>
          <w:color w:val="0000FF"/>
          <w:kern w:val="0"/>
          <w:sz w:val="2"/>
        </w:rPr>
        <w:t>折叠</w:t>
      </w:r>
      <w:r w:rsidRPr="002C124C">
        <w:rPr>
          <w:rFonts w:ascii="microsoft yahei" w:eastAsia="宋体" w:hAnsi="microsoft yahei" w:cs="宋体" w:hint="eastAsia"/>
          <w:color w:val="000000"/>
          <w:kern w:val="0"/>
          <w:sz w:val="33"/>
          <w:szCs w:val="33"/>
        </w:rPr>
        <w:fldChar w:fldCharType="end"/>
      </w:r>
      <w:hyperlink r:id="rId11" w:history="1">
        <w:r w:rsidRPr="002C124C">
          <w:rPr>
            <w:rFonts w:ascii="simsun" w:eastAsia="宋体" w:hAnsi="simsun" w:cs="宋体"/>
            <w:color w:val="319818"/>
            <w:kern w:val="0"/>
            <w:sz w:val="18"/>
          </w:rPr>
          <w:t>编辑本段</w:t>
        </w:r>
      </w:hyperlink>
      <w:r w:rsidRPr="002C124C">
        <w:rPr>
          <w:rFonts w:ascii="microsoft yahei" w:eastAsia="宋体" w:hAnsi="microsoft yahei" w:cs="宋体"/>
          <w:color w:val="000000"/>
          <w:kern w:val="0"/>
          <w:sz w:val="33"/>
          <w:szCs w:val="33"/>
        </w:rPr>
        <w:t>VC</w:t>
      </w:r>
      <w:r w:rsidRPr="002C124C">
        <w:rPr>
          <w:rFonts w:ascii="microsoft yahei" w:eastAsia="宋体" w:hAnsi="microsoft yahei" w:cs="宋体"/>
          <w:color w:val="000000"/>
          <w:kern w:val="0"/>
          <w:sz w:val="33"/>
          <w:szCs w:val="33"/>
        </w:rPr>
        <w:t>声明</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LPVOID VirtualAlloc{</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LPVOID lpAddress, // </w:t>
      </w:r>
      <w:r w:rsidRPr="002C124C">
        <w:rPr>
          <w:rFonts w:ascii="Arial" w:eastAsia="宋体" w:hAnsi="Arial" w:cs="Arial"/>
          <w:color w:val="333333"/>
          <w:kern w:val="0"/>
          <w:szCs w:val="21"/>
        </w:rPr>
        <w:t>要分配的内存区域的地址</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DWORD dwSize, // </w:t>
      </w:r>
      <w:r w:rsidRPr="002C124C">
        <w:rPr>
          <w:rFonts w:ascii="Arial" w:eastAsia="宋体" w:hAnsi="Arial" w:cs="Arial"/>
          <w:color w:val="333333"/>
          <w:kern w:val="0"/>
          <w:szCs w:val="21"/>
        </w:rPr>
        <w:t>分配的大小</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DWORD flAllocationType, // </w:t>
      </w:r>
      <w:r w:rsidRPr="002C124C">
        <w:rPr>
          <w:rFonts w:ascii="Arial" w:eastAsia="宋体" w:hAnsi="Arial" w:cs="Arial"/>
          <w:color w:val="333333"/>
          <w:kern w:val="0"/>
          <w:szCs w:val="21"/>
        </w:rPr>
        <w:t>分配的类型</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DWORD flProtect // </w:t>
      </w:r>
      <w:r w:rsidRPr="002C124C">
        <w:rPr>
          <w:rFonts w:ascii="Arial" w:eastAsia="宋体" w:hAnsi="Arial" w:cs="Arial"/>
          <w:color w:val="333333"/>
          <w:kern w:val="0"/>
          <w:szCs w:val="21"/>
        </w:rPr>
        <w:t>该内存的初始保护属性</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w:t>
      </w:r>
    </w:p>
    <w:bookmarkStart w:id="1" w:name="8677279-8998954-3"/>
    <w:bookmarkEnd w:id="1"/>
    <w:p w:rsidR="002C124C" w:rsidRPr="002C124C" w:rsidRDefault="002C124C" w:rsidP="002C124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2C124C">
        <w:rPr>
          <w:rFonts w:ascii="microsoft yahei" w:eastAsia="宋体" w:hAnsi="microsoft yahei" w:cs="宋体" w:hint="eastAsia"/>
          <w:color w:val="000000"/>
          <w:kern w:val="0"/>
          <w:sz w:val="33"/>
          <w:szCs w:val="33"/>
        </w:rPr>
        <w:fldChar w:fldCharType="begin"/>
      </w:r>
      <w:r w:rsidRPr="002C124C">
        <w:rPr>
          <w:rFonts w:ascii="microsoft yahei" w:eastAsia="宋体" w:hAnsi="microsoft yahei" w:cs="宋体" w:hint="eastAsia"/>
          <w:color w:val="000000"/>
          <w:kern w:val="0"/>
          <w:sz w:val="33"/>
          <w:szCs w:val="33"/>
        </w:rPr>
        <w:instrText xml:space="preserve"> HYPERLINK "http://baike.so.com/doc/8677279-8998954.html" </w:instrText>
      </w:r>
      <w:r w:rsidRPr="002C124C">
        <w:rPr>
          <w:rFonts w:ascii="microsoft yahei" w:eastAsia="宋体" w:hAnsi="microsoft yahei" w:cs="宋体" w:hint="eastAsia"/>
          <w:color w:val="000000"/>
          <w:kern w:val="0"/>
          <w:sz w:val="33"/>
          <w:szCs w:val="33"/>
        </w:rPr>
        <w:fldChar w:fldCharType="separate"/>
      </w:r>
      <w:r w:rsidRPr="002C124C">
        <w:rPr>
          <w:rFonts w:ascii="microsoft yahei" w:eastAsia="宋体" w:hAnsi="microsoft yahei" w:cs="宋体"/>
          <w:color w:val="0000FF"/>
          <w:kern w:val="0"/>
          <w:sz w:val="2"/>
        </w:rPr>
        <w:t>折叠</w:t>
      </w:r>
      <w:r w:rsidRPr="002C124C">
        <w:rPr>
          <w:rFonts w:ascii="microsoft yahei" w:eastAsia="宋体" w:hAnsi="microsoft yahei" w:cs="宋体" w:hint="eastAsia"/>
          <w:color w:val="000000"/>
          <w:kern w:val="0"/>
          <w:sz w:val="33"/>
          <w:szCs w:val="33"/>
        </w:rPr>
        <w:fldChar w:fldCharType="end"/>
      </w:r>
      <w:hyperlink r:id="rId12" w:history="1">
        <w:r w:rsidRPr="002C124C">
          <w:rPr>
            <w:rFonts w:ascii="simsun" w:eastAsia="宋体" w:hAnsi="simsun" w:cs="宋体"/>
            <w:color w:val="319818"/>
            <w:kern w:val="0"/>
            <w:sz w:val="18"/>
          </w:rPr>
          <w:t>编辑本段</w:t>
        </w:r>
      </w:hyperlink>
      <w:r w:rsidRPr="002C124C">
        <w:rPr>
          <w:rFonts w:ascii="microsoft yahei" w:eastAsia="宋体" w:hAnsi="microsoft yahei" w:cs="宋体"/>
          <w:color w:val="000000"/>
          <w:kern w:val="0"/>
          <w:sz w:val="33"/>
          <w:szCs w:val="33"/>
        </w:rPr>
        <w:t>说明</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该函数的功能是在调用进程的虚地址空间</w:t>
      </w:r>
      <w:r w:rsidRPr="002C124C">
        <w:rPr>
          <w:rFonts w:ascii="Arial" w:eastAsia="宋体" w:hAnsi="Arial" w:cs="Arial"/>
          <w:color w:val="333333"/>
          <w:kern w:val="0"/>
          <w:szCs w:val="21"/>
        </w:rPr>
        <w:t>,</w:t>
      </w:r>
      <w:r w:rsidRPr="002C124C">
        <w:rPr>
          <w:rFonts w:ascii="Arial" w:eastAsia="宋体" w:hAnsi="Arial" w:cs="Arial"/>
          <w:color w:val="333333"/>
          <w:kern w:val="0"/>
          <w:szCs w:val="21"/>
        </w:rPr>
        <w:t>预定或者提交一部分页</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如果用于内存分配的话</w:t>
      </w:r>
      <w:r w:rsidRPr="002C124C">
        <w:rPr>
          <w:rFonts w:ascii="Arial" w:eastAsia="宋体" w:hAnsi="Arial" w:cs="Arial"/>
          <w:color w:val="333333"/>
          <w:kern w:val="0"/>
          <w:szCs w:val="21"/>
        </w:rPr>
        <w:t>,</w:t>
      </w:r>
      <w:r w:rsidRPr="002C124C">
        <w:rPr>
          <w:rFonts w:ascii="Arial" w:eastAsia="宋体" w:hAnsi="Arial" w:cs="Arial"/>
          <w:color w:val="333333"/>
          <w:kern w:val="0"/>
          <w:szCs w:val="21"/>
        </w:rPr>
        <w:t>并且分配类型未指定</w:t>
      </w:r>
      <w:r w:rsidRPr="002C124C">
        <w:rPr>
          <w:rFonts w:ascii="Arial" w:eastAsia="宋体" w:hAnsi="Arial" w:cs="Arial"/>
          <w:color w:val="333333"/>
          <w:kern w:val="0"/>
          <w:szCs w:val="21"/>
        </w:rPr>
        <w:t>MEM_RESET,</w:t>
      </w:r>
      <w:r w:rsidRPr="002C124C">
        <w:rPr>
          <w:rFonts w:ascii="Arial" w:eastAsia="宋体" w:hAnsi="Arial" w:cs="Arial"/>
          <w:color w:val="333333"/>
          <w:kern w:val="0"/>
          <w:szCs w:val="21"/>
        </w:rPr>
        <w:t>则该内存自动被初始化为</w:t>
      </w:r>
      <w:r w:rsidRPr="002C124C">
        <w:rPr>
          <w:rFonts w:ascii="Arial" w:eastAsia="宋体" w:hAnsi="Arial" w:cs="Arial"/>
          <w:color w:val="333333"/>
          <w:kern w:val="0"/>
          <w:szCs w:val="21"/>
        </w:rPr>
        <w:t>0;</w:t>
      </w:r>
    </w:p>
    <w:bookmarkStart w:id="2" w:name="8677279-8998954-4"/>
    <w:bookmarkEnd w:id="2"/>
    <w:p w:rsidR="002C124C" w:rsidRPr="002C124C" w:rsidRDefault="002C124C" w:rsidP="002C124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2C124C">
        <w:rPr>
          <w:rFonts w:ascii="microsoft yahei" w:eastAsia="宋体" w:hAnsi="microsoft yahei" w:cs="宋体" w:hint="eastAsia"/>
          <w:color w:val="000000"/>
          <w:kern w:val="0"/>
          <w:sz w:val="33"/>
          <w:szCs w:val="33"/>
        </w:rPr>
        <w:fldChar w:fldCharType="begin"/>
      </w:r>
      <w:r w:rsidRPr="002C124C">
        <w:rPr>
          <w:rFonts w:ascii="microsoft yahei" w:eastAsia="宋体" w:hAnsi="microsoft yahei" w:cs="宋体" w:hint="eastAsia"/>
          <w:color w:val="000000"/>
          <w:kern w:val="0"/>
          <w:sz w:val="33"/>
          <w:szCs w:val="33"/>
        </w:rPr>
        <w:instrText xml:space="preserve"> HYPERLINK "http://baike.so.com/doc/8677279-8998954.html" </w:instrText>
      </w:r>
      <w:r w:rsidRPr="002C124C">
        <w:rPr>
          <w:rFonts w:ascii="microsoft yahei" w:eastAsia="宋体" w:hAnsi="microsoft yahei" w:cs="宋体" w:hint="eastAsia"/>
          <w:color w:val="000000"/>
          <w:kern w:val="0"/>
          <w:sz w:val="33"/>
          <w:szCs w:val="33"/>
        </w:rPr>
        <w:fldChar w:fldCharType="separate"/>
      </w:r>
      <w:r w:rsidRPr="002C124C">
        <w:rPr>
          <w:rFonts w:ascii="microsoft yahei" w:eastAsia="宋体" w:hAnsi="microsoft yahei" w:cs="宋体"/>
          <w:color w:val="0000FF"/>
          <w:kern w:val="0"/>
          <w:sz w:val="2"/>
        </w:rPr>
        <w:t>折叠</w:t>
      </w:r>
      <w:r w:rsidRPr="002C124C">
        <w:rPr>
          <w:rFonts w:ascii="microsoft yahei" w:eastAsia="宋体" w:hAnsi="microsoft yahei" w:cs="宋体" w:hint="eastAsia"/>
          <w:color w:val="000000"/>
          <w:kern w:val="0"/>
          <w:sz w:val="33"/>
          <w:szCs w:val="33"/>
        </w:rPr>
        <w:fldChar w:fldCharType="end"/>
      </w:r>
      <w:hyperlink r:id="rId13" w:history="1">
        <w:r w:rsidRPr="002C124C">
          <w:rPr>
            <w:rFonts w:ascii="simsun" w:eastAsia="宋体" w:hAnsi="simsun" w:cs="宋体"/>
            <w:color w:val="319818"/>
            <w:kern w:val="0"/>
            <w:sz w:val="18"/>
          </w:rPr>
          <w:t>编辑本段</w:t>
        </w:r>
      </w:hyperlink>
      <w:r w:rsidRPr="002C124C">
        <w:rPr>
          <w:rFonts w:ascii="microsoft yahei" w:eastAsia="宋体" w:hAnsi="microsoft yahei" w:cs="宋体"/>
          <w:color w:val="000000"/>
          <w:kern w:val="0"/>
          <w:sz w:val="33"/>
          <w:szCs w:val="33"/>
        </w:rPr>
        <w:t>参数表说明</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LPVOID lpAddress, </w:t>
      </w:r>
      <w:r w:rsidRPr="002C124C">
        <w:rPr>
          <w:rFonts w:ascii="Arial" w:eastAsia="宋体" w:hAnsi="Arial" w:cs="Arial"/>
          <w:color w:val="333333"/>
          <w:kern w:val="0"/>
          <w:szCs w:val="21"/>
        </w:rPr>
        <w:t>分配内存区域的地址。当你使用</w:t>
      </w:r>
      <w:r w:rsidRPr="002C124C">
        <w:rPr>
          <w:rFonts w:ascii="Arial" w:eastAsia="宋体" w:hAnsi="Arial" w:cs="Arial"/>
          <w:color w:val="333333"/>
          <w:kern w:val="0"/>
          <w:szCs w:val="21"/>
        </w:rPr>
        <w:t>VirtualAlloc</w:t>
      </w:r>
      <w:r w:rsidRPr="002C124C">
        <w:rPr>
          <w:rFonts w:ascii="Arial" w:eastAsia="宋体" w:hAnsi="Arial" w:cs="Arial"/>
          <w:color w:val="333333"/>
          <w:kern w:val="0"/>
          <w:szCs w:val="21"/>
        </w:rPr>
        <w:t>来提交一块以前保留的内存块的时候，</w:t>
      </w:r>
      <w:r w:rsidRPr="002C124C">
        <w:rPr>
          <w:rFonts w:ascii="Arial" w:eastAsia="宋体" w:hAnsi="Arial" w:cs="Arial"/>
          <w:color w:val="333333"/>
          <w:kern w:val="0"/>
          <w:szCs w:val="21"/>
        </w:rPr>
        <w:t>lpAddress</w:t>
      </w:r>
      <w:r w:rsidRPr="002C124C">
        <w:rPr>
          <w:rFonts w:ascii="Arial" w:eastAsia="宋体" w:hAnsi="Arial" w:cs="Arial"/>
          <w:color w:val="333333"/>
          <w:kern w:val="0"/>
          <w:szCs w:val="21"/>
        </w:rPr>
        <w:t>参数可以用来识别以前保留的内存块。如果这个参数是</w:t>
      </w:r>
      <w:r w:rsidRPr="002C124C">
        <w:rPr>
          <w:rFonts w:ascii="Arial" w:eastAsia="宋体" w:hAnsi="Arial" w:cs="Arial"/>
          <w:color w:val="333333"/>
          <w:kern w:val="0"/>
          <w:szCs w:val="21"/>
        </w:rPr>
        <w:t>NULL</w:t>
      </w:r>
      <w:r w:rsidRPr="002C124C">
        <w:rPr>
          <w:rFonts w:ascii="Arial" w:eastAsia="宋体" w:hAnsi="Arial" w:cs="Arial"/>
          <w:color w:val="333333"/>
          <w:kern w:val="0"/>
          <w:szCs w:val="21"/>
        </w:rPr>
        <w:t>，系统将会决定分配内存区域的位置，并且按</w:t>
      </w:r>
      <w:r w:rsidRPr="002C124C">
        <w:rPr>
          <w:rFonts w:ascii="Arial" w:eastAsia="宋体" w:hAnsi="Arial" w:cs="Arial"/>
          <w:color w:val="333333"/>
          <w:kern w:val="0"/>
          <w:szCs w:val="21"/>
        </w:rPr>
        <w:t>64-KB</w:t>
      </w:r>
      <w:r w:rsidRPr="002C124C">
        <w:rPr>
          <w:rFonts w:ascii="Arial" w:eastAsia="宋体" w:hAnsi="Arial" w:cs="Arial"/>
          <w:color w:val="333333"/>
          <w:kern w:val="0"/>
          <w:szCs w:val="21"/>
        </w:rPr>
        <w:t>向上取整</w:t>
      </w:r>
      <w:r w:rsidRPr="002C124C">
        <w:rPr>
          <w:rFonts w:ascii="Arial" w:eastAsia="宋体" w:hAnsi="Arial" w:cs="Arial"/>
          <w:color w:val="333333"/>
          <w:kern w:val="0"/>
          <w:szCs w:val="21"/>
        </w:rPr>
        <w:t>(roundup)</w:t>
      </w:r>
      <w:r w:rsidRPr="002C124C">
        <w:rPr>
          <w:rFonts w:ascii="Arial" w:eastAsia="宋体" w:hAnsi="Arial" w:cs="Arial"/>
          <w:color w:val="333333"/>
          <w:kern w:val="0"/>
          <w:szCs w:val="21"/>
        </w:rPr>
        <w:t>。</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lastRenderedPageBreak/>
        <w:t xml:space="preserve">SIZE_T dwSize, </w:t>
      </w:r>
      <w:r w:rsidRPr="002C124C">
        <w:rPr>
          <w:rFonts w:ascii="Arial" w:eastAsia="宋体" w:hAnsi="Arial" w:cs="Arial"/>
          <w:color w:val="333333"/>
          <w:kern w:val="0"/>
          <w:szCs w:val="21"/>
        </w:rPr>
        <w:t>要分配或者保留的区域的大小。这个参数以</w:t>
      </w:r>
      <w:hyperlink r:id="rId14" w:tgtFrame="_blank" w:history="1">
        <w:r w:rsidRPr="002C124C">
          <w:rPr>
            <w:rFonts w:ascii="Arial" w:eastAsia="宋体" w:hAnsi="Arial" w:cs="Arial"/>
            <w:color w:val="136EC2"/>
            <w:kern w:val="0"/>
          </w:rPr>
          <w:t>字节</w:t>
        </w:r>
      </w:hyperlink>
      <w:r w:rsidRPr="002C124C">
        <w:rPr>
          <w:rFonts w:ascii="Arial" w:eastAsia="宋体" w:hAnsi="Arial" w:cs="Arial"/>
          <w:color w:val="333333"/>
          <w:kern w:val="0"/>
          <w:szCs w:val="21"/>
        </w:rPr>
        <w:t>为单位，而不是页，系统会根据这个大小一直分配到下页的边界</w:t>
      </w:r>
      <w:r w:rsidRPr="002C124C">
        <w:rPr>
          <w:rFonts w:ascii="Arial" w:eastAsia="宋体" w:hAnsi="Arial" w:cs="Arial"/>
          <w:color w:val="333333"/>
          <w:kern w:val="0"/>
          <w:szCs w:val="21"/>
        </w:rPr>
        <w:t>DWORD</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flAllocationType, </w:t>
      </w:r>
      <w:r w:rsidRPr="002C124C">
        <w:rPr>
          <w:rFonts w:ascii="Arial" w:eastAsia="宋体" w:hAnsi="Arial" w:cs="Arial"/>
          <w:color w:val="333333"/>
          <w:kern w:val="0"/>
          <w:szCs w:val="21"/>
        </w:rPr>
        <w:t>分配类型</w:t>
      </w:r>
      <w:r w:rsidRPr="002C124C">
        <w:rPr>
          <w:rFonts w:ascii="Arial" w:eastAsia="宋体" w:hAnsi="Arial" w:cs="Arial"/>
          <w:color w:val="333333"/>
          <w:kern w:val="0"/>
          <w:szCs w:val="21"/>
        </w:rPr>
        <w:t xml:space="preserve"> ,</w:t>
      </w:r>
      <w:r w:rsidRPr="002C124C">
        <w:rPr>
          <w:rFonts w:ascii="Arial" w:eastAsia="宋体" w:hAnsi="Arial" w:cs="Arial"/>
          <w:color w:val="333333"/>
          <w:kern w:val="0"/>
          <w:szCs w:val="21"/>
        </w:rPr>
        <w:t>你可以指定或者合并以下标志</w:t>
      </w:r>
      <w:r w:rsidRPr="002C124C">
        <w:rPr>
          <w:rFonts w:ascii="Arial" w:eastAsia="宋体" w:hAnsi="Arial" w:cs="Arial"/>
          <w:color w:val="333333"/>
          <w:kern w:val="0"/>
          <w:szCs w:val="21"/>
        </w:rPr>
        <w:t>:MEM_COMMIT</w:t>
      </w:r>
      <w:r w:rsidRPr="002C124C">
        <w:rPr>
          <w:rFonts w:ascii="Arial" w:eastAsia="宋体" w:hAnsi="Arial" w:cs="Arial"/>
          <w:color w:val="333333"/>
          <w:kern w:val="0"/>
          <w:szCs w:val="21"/>
        </w:rPr>
        <w:t>，</w:t>
      </w:r>
      <w:r w:rsidRPr="002C124C">
        <w:rPr>
          <w:rFonts w:ascii="Arial" w:eastAsia="宋体" w:hAnsi="Arial" w:cs="Arial"/>
          <w:color w:val="333333"/>
          <w:kern w:val="0"/>
          <w:szCs w:val="21"/>
        </w:rPr>
        <w:t>MEM_RESERVE</w:t>
      </w:r>
      <w:r w:rsidRPr="002C124C">
        <w:rPr>
          <w:rFonts w:ascii="Arial" w:eastAsia="宋体" w:hAnsi="Arial" w:cs="Arial"/>
          <w:color w:val="333333"/>
          <w:kern w:val="0"/>
          <w:szCs w:val="21"/>
        </w:rPr>
        <w:t>和</w:t>
      </w:r>
      <w:r w:rsidRPr="002C124C">
        <w:rPr>
          <w:rFonts w:ascii="Arial" w:eastAsia="宋体" w:hAnsi="Arial" w:cs="Arial"/>
          <w:color w:val="333333"/>
          <w:kern w:val="0"/>
          <w:szCs w:val="21"/>
        </w:rPr>
        <w:t>MEM_TOP_DOWN</w:t>
      </w:r>
      <w:r w:rsidRPr="002C124C">
        <w:rPr>
          <w:rFonts w:ascii="Arial" w:eastAsia="宋体" w:hAnsi="Arial" w:cs="Arial"/>
          <w:color w:val="333333"/>
          <w:kern w:val="0"/>
          <w:szCs w:val="21"/>
        </w:rPr>
        <w:t>。</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 xml:space="preserve">DWORD flProtect </w:t>
      </w:r>
      <w:r w:rsidRPr="002C124C">
        <w:rPr>
          <w:rFonts w:ascii="Arial" w:eastAsia="宋体" w:hAnsi="Arial" w:cs="Arial"/>
          <w:color w:val="333333"/>
          <w:kern w:val="0"/>
          <w:szCs w:val="21"/>
        </w:rPr>
        <w:t>指定了被分配区域的访问保护方式</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分配类型</w:t>
      </w:r>
      <w:r w:rsidRPr="002C124C">
        <w:rPr>
          <w:rFonts w:ascii="Arial" w:eastAsia="宋体" w:hAnsi="Arial" w:cs="Arial"/>
          <w:color w:val="333333"/>
          <w:kern w:val="0"/>
          <w:szCs w:val="21"/>
        </w:rPr>
        <w:t xml:space="preserve"> </w:t>
      </w:r>
      <w:r w:rsidRPr="002C124C">
        <w:rPr>
          <w:rFonts w:ascii="Arial" w:eastAsia="宋体" w:hAnsi="Arial" w:cs="Arial"/>
          <w:color w:val="333333"/>
          <w:kern w:val="0"/>
          <w:szCs w:val="21"/>
        </w:rPr>
        <w:t>功能</w:t>
      </w:r>
    </w:p>
    <w:tbl>
      <w:tblPr>
        <w:tblW w:w="1209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tblPr>
      <w:tblGrid>
        <w:gridCol w:w="1260"/>
        <w:gridCol w:w="10830"/>
      </w:tblGrid>
      <w:tr w:rsidR="002C124C" w:rsidRPr="002C124C" w:rsidTr="002C124C">
        <w:trPr>
          <w:tblHeader/>
        </w:trPr>
        <w:tc>
          <w:tcPr>
            <w:tcW w:w="0" w:type="auto"/>
            <w:tcBorders>
              <w:top w:val="nil"/>
              <w:left w:val="single" w:sz="6" w:space="0" w:color="DFDFDF"/>
              <w:right w:val="nil"/>
            </w:tcBorders>
            <w:shd w:val="clear" w:color="auto" w:fill="F1F1F1"/>
            <w:tcMar>
              <w:top w:w="30" w:type="dxa"/>
              <w:left w:w="120" w:type="dxa"/>
              <w:bottom w:w="30" w:type="dxa"/>
              <w:right w:w="120" w:type="dxa"/>
            </w:tcMar>
            <w:vAlign w:val="center"/>
            <w:hideMark/>
          </w:tcPr>
          <w:p w:rsidR="002C124C" w:rsidRPr="002C124C" w:rsidRDefault="002C124C" w:rsidP="002C124C">
            <w:pPr>
              <w:widowControl/>
              <w:wordWrap w:val="0"/>
              <w:spacing w:line="360" w:lineRule="atLeast"/>
              <w:jc w:val="center"/>
              <w:rPr>
                <w:rFonts w:ascii="宋体" w:eastAsia="宋体" w:hAnsi="宋体" w:cs="宋体"/>
                <w:b/>
                <w:bCs/>
                <w:color w:val="333333"/>
                <w:kern w:val="0"/>
                <w:sz w:val="18"/>
                <w:szCs w:val="18"/>
              </w:rPr>
            </w:pPr>
            <w:r w:rsidRPr="002C124C">
              <w:rPr>
                <w:rFonts w:ascii="宋体" w:eastAsia="宋体" w:hAnsi="宋体" w:cs="宋体"/>
                <w:b/>
                <w:bCs/>
                <w:color w:val="333333"/>
                <w:kern w:val="0"/>
                <w:sz w:val="18"/>
                <w:szCs w:val="18"/>
              </w:rPr>
              <w:t>可能的数值</w:t>
            </w:r>
          </w:p>
        </w:tc>
        <w:tc>
          <w:tcPr>
            <w:tcW w:w="0" w:type="auto"/>
            <w:tcBorders>
              <w:top w:val="nil"/>
              <w:left w:val="single" w:sz="6" w:space="0" w:color="E9E9E9"/>
              <w:right w:val="nil"/>
            </w:tcBorders>
            <w:shd w:val="clear" w:color="auto" w:fill="F1F1F1"/>
            <w:tcMar>
              <w:top w:w="30" w:type="dxa"/>
              <w:left w:w="120" w:type="dxa"/>
              <w:bottom w:w="30" w:type="dxa"/>
              <w:right w:w="120" w:type="dxa"/>
            </w:tcMar>
            <w:vAlign w:val="center"/>
            <w:hideMark/>
          </w:tcPr>
          <w:p w:rsidR="002C124C" w:rsidRPr="002C124C" w:rsidRDefault="002C124C" w:rsidP="002C124C">
            <w:pPr>
              <w:widowControl/>
              <w:wordWrap w:val="0"/>
              <w:spacing w:line="360" w:lineRule="atLeast"/>
              <w:jc w:val="center"/>
              <w:rPr>
                <w:rFonts w:ascii="宋体" w:eastAsia="宋体" w:hAnsi="宋体" w:cs="宋体"/>
                <w:b/>
                <w:bCs/>
                <w:color w:val="333333"/>
                <w:kern w:val="0"/>
                <w:sz w:val="18"/>
                <w:szCs w:val="18"/>
              </w:rPr>
            </w:pPr>
            <w:r w:rsidRPr="002C124C">
              <w:rPr>
                <w:rFonts w:ascii="宋体" w:eastAsia="宋体" w:hAnsi="宋体" w:cs="宋体"/>
                <w:b/>
                <w:bCs/>
                <w:color w:val="333333"/>
                <w:kern w:val="0"/>
                <w:sz w:val="18"/>
                <w:szCs w:val="18"/>
              </w:rPr>
              <w:t>含义</w:t>
            </w:r>
          </w:p>
        </w:tc>
      </w:tr>
      <w:tr w:rsidR="002C124C" w:rsidRPr="002C124C" w:rsidTr="002C124C">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b/>
                <w:bCs/>
                <w:color w:val="333333"/>
                <w:kern w:val="0"/>
                <w:sz w:val="18"/>
              </w:rPr>
              <w:t>MEM_COMMIT </w:t>
            </w:r>
            <w:r w:rsidRPr="002C124C">
              <w:rPr>
                <w:rFonts w:ascii="宋体" w:eastAsia="宋体" w:hAnsi="宋体" w:cs="宋体"/>
                <w:color w:val="333333"/>
                <w:kern w:val="0"/>
                <w:sz w:val="18"/>
                <w:szCs w:val="18"/>
              </w:rPr>
              <w:t>0x1000</w:t>
            </w:r>
          </w:p>
        </w:tc>
        <w:tc>
          <w:tcPr>
            <w:tcW w:w="0" w:type="auto"/>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分配指定保留的内存页的物理存储在内存或磁盘上的分页文件。该函数的内存初始化为零。</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保留并承诺在一个步骤的页面，</w:t>
            </w:r>
            <w:r w:rsidRPr="002C124C">
              <w:rPr>
                <w:rFonts w:ascii="宋体" w:eastAsia="宋体" w:hAnsi="宋体" w:cs="宋体"/>
                <w:b/>
                <w:bCs/>
                <w:color w:val="333333"/>
                <w:kern w:val="0"/>
                <w:sz w:val="18"/>
              </w:rPr>
              <w:t>调用VirtualAlloc</w:t>
            </w:r>
            <w:r w:rsidRPr="002C124C">
              <w:rPr>
                <w:rFonts w:ascii="宋体" w:eastAsia="宋体" w:hAnsi="宋体" w:cs="宋体"/>
                <w:color w:val="333333"/>
                <w:kern w:val="0"/>
                <w:sz w:val="18"/>
                <w:szCs w:val="18"/>
              </w:rPr>
              <w:t>的MEM_COMMIT | MEM_RESERVE 。</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该函数将失败，如果你尝试提交一个还没有被保留页。由此产生的错误代码是</w:t>
            </w:r>
            <w:r w:rsidRPr="002C124C">
              <w:rPr>
                <w:rFonts w:ascii="宋体" w:eastAsia="宋体" w:hAnsi="宋体" w:cs="宋体"/>
                <w:b/>
                <w:bCs/>
                <w:color w:val="333333"/>
                <w:kern w:val="0"/>
                <w:sz w:val="18"/>
              </w:rPr>
              <w:t>ERROR_INVALID_ADDRESS</w:t>
            </w:r>
            <w:r w:rsidRPr="002C124C">
              <w:rPr>
                <w:rFonts w:ascii="宋体" w:eastAsia="宋体" w:hAnsi="宋体" w:cs="宋体"/>
                <w:color w:val="333333"/>
                <w:kern w:val="0"/>
                <w:sz w:val="18"/>
                <w:szCs w:val="18"/>
              </w:rPr>
              <w:t>。</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尝试提交一个已经提交的页面不会导致函数失败。这意味着你可以承诺不首先确定当前承诺在每一页的状态页面。</w:t>
            </w:r>
          </w:p>
        </w:tc>
      </w:tr>
      <w:tr w:rsidR="002C124C" w:rsidRPr="002C124C" w:rsidTr="002C124C">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MEM_RESERVE 0x2000</w:t>
            </w:r>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保留在没有任何实际的物理存储在内存或磁盘上的分页文件分配一个进程的虚拟地址空间的范围。你可以提交保留页的后续调用VirtualAlloc的功能。保留并承诺在一个步骤的页面，调用VirtualAlloc的MEM_COMMIT|MEM_RESERVE 。</w:t>
            </w:r>
          </w:p>
        </w:tc>
      </w:tr>
      <w:tr w:rsidR="002C124C" w:rsidRPr="002C124C" w:rsidTr="002C124C">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b/>
                <w:bCs/>
                <w:color w:val="333333"/>
                <w:kern w:val="0"/>
                <w:sz w:val="18"/>
              </w:rPr>
              <w:t>MEM_RESET</w:t>
            </w:r>
            <w:r w:rsidRPr="002C124C">
              <w:rPr>
                <w:rFonts w:ascii="宋体" w:eastAsia="宋体" w:hAnsi="宋体" w:cs="宋体"/>
                <w:color w:val="333333"/>
                <w:kern w:val="0"/>
                <w:sz w:val="18"/>
                <w:szCs w:val="18"/>
              </w:rPr>
              <w:t>0x80000</w:t>
            </w:r>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表示，在所指定的内存范围内的数据</w:t>
            </w:r>
            <w:r w:rsidRPr="002C124C">
              <w:rPr>
                <w:rFonts w:ascii="宋体" w:eastAsia="宋体" w:hAnsi="宋体" w:cs="宋体"/>
                <w:i/>
                <w:iCs/>
                <w:color w:val="333333"/>
                <w:kern w:val="0"/>
                <w:sz w:val="18"/>
              </w:rPr>
              <w:t>lpAddress</w:t>
            </w:r>
            <w:r w:rsidRPr="002C124C">
              <w:rPr>
                <w:rFonts w:ascii="宋体" w:eastAsia="宋体" w:hAnsi="宋体" w:cs="宋体"/>
                <w:color w:val="333333"/>
                <w:kern w:val="0"/>
                <w:sz w:val="18"/>
                <w:szCs w:val="18"/>
              </w:rPr>
              <w:t>的dwSize不再是利益。页面不应该被读出或写入到分页文件。然而，将再次使用的内存块后，所以它不应该decommitted的 。这个值不能使用任何其他的价值 。</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使用这个值并不保证范围与经营</w:t>
            </w:r>
            <w:r w:rsidRPr="002C124C">
              <w:rPr>
                <w:rFonts w:ascii="宋体" w:eastAsia="宋体" w:hAnsi="宋体" w:cs="宋体"/>
                <w:b/>
                <w:bCs/>
                <w:color w:val="333333"/>
                <w:kern w:val="0"/>
                <w:sz w:val="18"/>
              </w:rPr>
              <w:t>MEM_RESET</w:t>
            </w:r>
            <w:r w:rsidRPr="002C124C">
              <w:rPr>
                <w:rFonts w:ascii="宋体" w:eastAsia="宋体" w:hAnsi="宋体" w:cs="宋体"/>
                <w:color w:val="333333"/>
                <w:kern w:val="0"/>
                <w:sz w:val="18"/>
                <w:szCs w:val="18"/>
              </w:rPr>
              <w:t>将包含零。如果你想的范围包含零，decommit内存，然后将它重新作出 。</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当您指定</w:t>
            </w:r>
            <w:r w:rsidRPr="002C124C">
              <w:rPr>
                <w:rFonts w:ascii="宋体" w:eastAsia="宋体" w:hAnsi="宋体" w:cs="宋体"/>
                <w:b/>
                <w:bCs/>
                <w:color w:val="333333"/>
                <w:kern w:val="0"/>
                <w:sz w:val="18"/>
              </w:rPr>
              <w:t>MEM_RESET</w:t>
            </w:r>
            <w:r w:rsidRPr="002C124C">
              <w:rPr>
                <w:rFonts w:ascii="宋体" w:eastAsia="宋体" w:hAnsi="宋体" w:cs="宋体"/>
                <w:color w:val="333333"/>
                <w:kern w:val="0"/>
                <w:sz w:val="18"/>
                <w:szCs w:val="18"/>
              </w:rPr>
              <w:t>，</w:t>
            </w:r>
            <w:r w:rsidRPr="002C124C">
              <w:rPr>
                <w:rFonts w:ascii="宋体" w:eastAsia="宋体" w:hAnsi="宋体" w:cs="宋体"/>
                <w:b/>
                <w:bCs/>
                <w:color w:val="333333"/>
                <w:kern w:val="0"/>
                <w:sz w:val="18"/>
              </w:rPr>
              <w:t>VirtualAlloc</w:t>
            </w:r>
            <w:r w:rsidRPr="002C124C">
              <w:rPr>
                <w:rFonts w:ascii="宋体" w:eastAsia="宋体" w:hAnsi="宋体" w:cs="宋体"/>
                <w:color w:val="333333"/>
                <w:kern w:val="0"/>
                <w:sz w:val="18"/>
                <w:szCs w:val="18"/>
              </w:rPr>
              <w:t>函数忽略值</w:t>
            </w:r>
            <w:r w:rsidRPr="002C124C">
              <w:rPr>
                <w:rFonts w:ascii="宋体" w:eastAsia="宋体" w:hAnsi="宋体" w:cs="宋体"/>
                <w:i/>
                <w:iCs/>
                <w:color w:val="333333"/>
                <w:kern w:val="0"/>
                <w:sz w:val="18"/>
              </w:rPr>
              <w:t>flProtect</w:t>
            </w:r>
            <w:r w:rsidRPr="002C124C">
              <w:rPr>
                <w:rFonts w:ascii="宋体" w:eastAsia="宋体" w:hAnsi="宋体" w:cs="宋体"/>
                <w:color w:val="333333"/>
                <w:kern w:val="0"/>
                <w:sz w:val="18"/>
                <w:szCs w:val="18"/>
              </w:rPr>
              <w:t>。但是，您仍然必须设置</w:t>
            </w:r>
            <w:r w:rsidRPr="002C124C">
              <w:rPr>
                <w:rFonts w:ascii="宋体" w:eastAsia="宋体" w:hAnsi="宋体" w:cs="宋体"/>
                <w:i/>
                <w:iCs/>
                <w:color w:val="333333"/>
                <w:kern w:val="0"/>
                <w:sz w:val="18"/>
              </w:rPr>
              <w:t>flProtect</w:t>
            </w:r>
            <w:r w:rsidRPr="002C124C">
              <w:rPr>
                <w:rFonts w:ascii="宋体" w:eastAsia="宋体" w:hAnsi="宋体" w:cs="宋体"/>
                <w:color w:val="333333"/>
                <w:kern w:val="0"/>
                <w:sz w:val="18"/>
                <w:szCs w:val="18"/>
              </w:rPr>
              <w:t>有效的值，比如，</w:t>
            </w:r>
            <w:r w:rsidRPr="002C124C">
              <w:rPr>
                <w:rFonts w:ascii="宋体" w:eastAsia="宋体" w:hAnsi="宋体" w:cs="宋体"/>
                <w:b/>
                <w:bCs/>
                <w:color w:val="333333"/>
                <w:kern w:val="0"/>
                <w:sz w:val="18"/>
              </w:rPr>
              <w:t>PAGE_NOACCESS</w:t>
            </w:r>
            <w:r w:rsidRPr="002C124C">
              <w:rPr>
                <w:rFonts w:ascii="宋体" w:eastAsia="宋体" w:hAnsi="宋体" w:cs="宋体"/>
                <w:color w:val="333333"/>
                <w:kern w:val="0"/>
                <w:sz w:val="18"/>
                <w:szCs w:val="18"/>
              </w:rPr>
              <w:t>。</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如果你使用</w:t>
            </w:r>
            <w:r w:rsidRPr="002C124C">
              <w:rPr>
                <w:rFonts w:ascii="宋体" w:eastAsia="宋体" w:hAnsi="宋体" w:cs="宋体"/>
                <w:b/>
                <w:bCs/>
                <w:color w:val="333333"/>
                <w:kern w:val="0"/>
                <w:sz w:val="18"/>
              </w:rPr>
              <w:t>MEM_RESET</w:t>
            </w:r>
            <w:r w:rsidRPr="002C124C">
              <w:rPr>
                <w:rFonts w:ascii="宋体" w:eastAsia="宋体" w:hAnsi="宋体" w:cs="宋体"/>
                <w:color w:val="333333"/>
                <w:kern w:val="0"/>
                <w:sz w:val="18"/>
                <w:szCs w:val="18"/>
              </w:rPr>
              <w:t>的内存范围映射到一个文件，</w:t>
            </w:r>
            <w:r w:rsidRPr="002C124C">
              <w:rPr>
                <w:rFonts w:ascii="宋体" w:eastAsia="宋体" w:hAnsi="宋体" w:cs="宋体"/>
                <w:b/>
                <w:bCs/>
                <w:color w:val="333333"/>
                <w:kern w:val="0"/>
                <w:sz w:val="18"/>
              </w:rPr>
              <w:t>VirtualAlloc</w:t>
            </w:r>
            <w:r w:rsidRPr="002C124C">
              <w:rPr>
                <w:rFonts w:ascii="宋体" w:eastAsia="宋体" w:hAnsi="宋体" w:cs="宋体"/>
                <w:color w:val="333333"/>
                <w:kern w:val="0"/>
                <w:sz w:val="18"/>
                <w:szCs w:val="18"/>
              </w:rPr>
              <w:t>返回一个错误。如果它被映射到分页文件共享视图是唯一可以接受的的 。</w:t>
            </w:r>
          </w:p>
        </w:tc>
      </w:tr>
    </w:tbl>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分配类型</w:t>
      </w:r>
      <w:r w:rsidRPr="002C124C">
        <w:rPr>
          <w:rFonts w:ascii="Arial" w:eastAsia="宋体" w:hAnsi="Arial" w:cs="Arial"/>
          <w:color w:val="333333"/>
          <w:kern w:val="0"/>
          <w:szCs w:val="21"/>
        </w:rPr>
        <w:t xml:space="preserve"> </w:t>
      </w:r>
      <w:r w:rsidRPr="002C124C">
        <w:rPr>
          <w:rFonts w:ascii="Arial" w:eastAsia="宋体" w:hAnsi="Arial" w:cs="Arial"/>
          <w:color w:val="333333"/>
          <w:kern w:val="0"/>
          <w:szCs w:val="21"/>
        </w:rPr>
        <w:t>也可以是下列值</w:t>
      </w:r>
    </w:p>
    <w:tbl>
      <w:tblPr>
        <w:tblW w:w="1209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tblPr>
      <w:tblGrid>
        <w:gridCol w:w="1804"/>
        <w:gridCol w:w="10286"/>
      </w:tblGrid>
      <w:tr w:rsidR="002C124C" w:rsidRPr="002C124C" w:rsidTr="002C124C">
        <w:trPr>
          <w:tblHeader/>
        </w:trPr>
        <w:tc>
          <w:tcPr>
            <w:tcW w:w="0" w:type="auto"/>
            <w:tcBorders>
              <w:top w:val="nil"/>
              <w:left w:val="single" w:sz="6" w:space="0" w:color="DFDFDF"/>
              <w:right w:val="nil"/>
            </w:tcBorders>
            <w:shd w:val="clear" w:color="auto" w:fill="F1F1F1"/>
            <w:tcMar>
              <w:top w:w="30" w:type="dxa"/>
              <w:left w:w="120" w:type="dxa"/>
              <w:bottom w:w="30" w:type="dxa"/>
              <w:right w:w="120" w:type="dxa"/>
            </w:tcMar>
            <w:vAlign w:val="center"/>
            <w:hideMark/>
          </w:tcPr>
          <w:p w:rsidR="002C124C" w:rsidRPr="002C124C" w:rsidRDefault="002C124C" w:rsidP="002C124C">
            <w:pPr>
              <w:widowControl/>
              <w:wordWrap w:val="0"/>
              <w:spacing w:line="360" w:lineRule="atLeast"/>
              <w:jc w:val="center"/>
              <w:rPr>
                <w:rFonts w:ascii="宋体" w:eastAsia="宋体" w:hAnsi="宋体" w:cs="宋体"/>
                <w:b/>
                <w:bCs/>
                <w:color w:val="333333"/>
                <w:kern w:val="0"/>
                <w:sz w:val="18"/>
                <w:szCs w:val="18"/>
              </w:rPr>
            </w:pPr>
            <w:r w:rsidRPr="002C124C">
              <w:rPr>
                <w:rFonts w:ascii="宋体" w:eastAsia="宋体" w:hAnsi="宋体" w:cs="宋体"/>
                <w:b/>
                <w:bCs/>
                <w:color w:val="333333"/>
                <w:kern w:val="0"/>
                <w:sz w:val="18"/>
                <w:szCs w:val="18"/>
              </w:rPr>
              <w:t>可能的数值</w:t>
            </w:r>
          </w:p>
        </w:tc>
        <w:tc>
          <w:tcPr>
            <w:tcW w:w="0" w:type="auto"/>
            <w:tcBorders>
              <w:top w:val="nil"/>
              <w:left w:val="single" w:sz="6" w:space="0" w:color="E9E9E9"/>
              <w:right w:val="nil"/>
            </w:tcBorders>
            <w:shd w:val="clear" w:color="auto" w:fill="F1F1F1"/>
            <w:tcMar>
              <w:top w:w="30" w:type="dxa"/>
              <w:left w:w="120" w:type="dxa"/>
              <w:bottom w:w="30" w:type="dxa"/>
              <w:right w:w="120" w:type="dxa"/>
            </w:tcMar>
            <w:vAlign w:val="center"/>
            <w:hideMark/>
          </w:tcPr>
          <w:p w:rsidR="002C124C" w:rsidRPr="002C124C" w:rsidRDefault="002C124C" w:rsidP="002C124C">
            <w:pPr>
              <w:widowControl/>
              <w:wordWrap w:val="0"/>
              <w:spacing w:line="360" w:lineRule="atLeast"/>
              <w:jc w:val="center"/>
              <w:rPr>
                <w:rFonts w:ascii="宋体" w:eastAsia="宋体" w:hAnsi="宋体" w:cs="宋体"/>
                <w:b/>
                <w:bCs/>
                <w:color w:val="333333"/>
                <w:kern w:val="0"/>
                <w:sz w:val="18"/>
                <w:szCs w:val="18"/>
              </w:rPr>
            </w:pPr>
            <w:r w:rsidRPr="002C124C">
              <w:rPr>
                <w:rFonts w:ascii="宋体" w:eastAsia="宋体" w:hAnsi="宋体" w:cs="宋体"/>
                <w:b/>
                <w:bCs/>
                <w:color w:val="333333"/>
                <w:kern w:val="0"/>
                <w:sz w:val="18"/>
                <w:szCs w:val="18"/>
              </w:rPr>
              <w:t>含义</w:t>
            </w:r>
          </w:p>
        </w:tc>
      </w:tr>
      <w:tr w:rsidR="002C124C" w:rsidRPr="002C124C" w:rsidTr="002C124C">
        <w:tc>
          <w:tcPr>
            <w:tcW w:w="0" w:type="auto"/>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b/>
                <w:bCs/>
                <w:color w:val="333333"/>
                <w:kern w:val="0"/>
                <w:sz w:val="18"/>
              </w:rPr>
              <w:t>MEM_LARGE_PAGES</w:t>
            </w:r>
            <w:r w:rsidRPr="002C124C">
              <w:rPr>
                <w:rFonts w:ascii="宋体" w:eastAsia="宋体" w:hAnsi="宋体" w:cs="宋体"/>
                <w:color w:val="333333"/>
                <w:kern w:val="0"/>
                <w:sz w:val="18"/>
                <w:szCs w:val="18"/>
              </w:rPr>
              <w:t>0x20000000的</w:t>
            </w:r>
          </w:p>
        </w:tc>
        <w:tc>
          <w:tcPr>
            <w:tcW w:w="0" w:type="auto"/>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分配内存使用大页面支持。</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大小和对齐必须是一个大页面的最低多个 。要获得这个值，使用</w:t>
            </w:r>
            <w:r w:rsidRPr="002C124C">
              <w:rPr>
                <w:rFonts w:ascii="宋体" w:eastAsia="宋体" w:hAnsi="宋体" w:cs="宋体"/>
                <w:b/>
                <w:bCs/>
                <w:color w:val="333333"/>
                <w:kern w:val="0"/>
                <w:sz w:val="18"/>
              </w:rPr>
              <w:t>GetLargePageMinimum</w:t>
            </w:r>
            <w:r w:rsidRPr="002C124C">
              <w:rPr>
                <w:rFonts w:ascii="宋体" w:eastAsia="宋体" w:hAnsi="宋体" w:cs="宋体"/>
                <w:color w:val="333333"/>
                <w:kern w:val="0"/>
                <w:sz w:val="18"/>
                <w:szCs w:val="18"/>
              </w:rPr>
              <w:t>。</w:t>
            </w:r>
          </w:p>
        </w:tc>
      </w:tr>
      <w:tr w:rsidR="002C124C" w:rsidRPr="002C124C" w:rsidTr="002C124C">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MEM_PHYSICAL0x400000</w:t>
            </w:r>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储备的地址范围，可用于内存地址窗口扩展(AWE)的页面。此值必须使用MEM_RESERVE，并没有其他值。</w:t>
            </w:r>
          </w:p>
        </w:tc>
      </w:tr>
      <w:tr w:rsidR="002C124C" w:rsidRPr="002C124C" w:rsidTr="002C124C">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b/>
                <w:bCs/>
                <w:color w:val="333333"/>
                <w:kern w:val="0"/>
                <w:sz w:val="18"/>
              </w:rPr>
              <w:t>MEM_TOP_DOWN</w:t>
            </w:r>
            <w:r w:rsidRPr="002C124C">
              <w:rPr>
                <w:rFonts w:ascii="宋体" w:eastAsia="宋体" w:hAnsi="宋体" w:cs="宋体"/>
                <w:color w:val="333333"/>
                <w:kern w:val="0"/>
                <w:sz w:val="18"/>
                <w:szCs w:val="18"/>
              </w:rPr>
              <w:t>0x100000</w:t>
            </w:r>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在尽可能高的地址分配内存。这可以比普通的分配速度较慢，尤其是当需要许多分配。</w:t>
            </w:r>
          </w:p>
        </w:tc>
      </w:tr>
      <w:tr w:rsidR="002C124C" w:rsidRPr="002C124C" w:rsidTr="002C124C">
        <w:tc>
          <w:tcPr>
            <w:tcW w:w="0" w:type="auto"/>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b/>
                <w:bCs/>
                <w:color w:val="333333"/>
                <w:kern w:val="0"/>
                <w:sz w:val="18"/>
              </w:rPr>
              <w:t>MEM_WRITE_WATCH</w:t>
            </w:r>
            <w:r w:rsidRPr="002C124C">
              <w:rPr>
                <w:rFonts w:ascii="宋体" w:eastAsia="宋体" w:hAnsi="宋体" w:cs="宋体"/>
                <w:color w:val="333333"/>
                <w:kern w:val="0"/>
                <w:sz w:val="18"/>
                <w:szCs w:val="18"/>
              </w:rPr>
              <w:t>0x200000</w:t>
            </w:r>
          </w:p>
        </w:tc>
        <w:tc>
          <w:tcPr>
            <w:tcW w:w="0" w:type="auto"/>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导致系统来跟踪分配的地区，都写在页面 。如果指定此值，则还必须指定</w:t>
            </w:r>
            <w:r w:rsidRPr="002C124C">
              <w:rPr>
                <w:rFonts w:ascii="宋体" w:eastAsia="宋体" w:hAnsi="宋体" w:cs="宋体"/>
                <w:b/>
                <w:bCs/>
                <w:color w:val="333333"/>
                <w:kern w:val="0"/>
                <w:sz w:val="18"/>
              </w:rPr>
              <w:t>MEM_RESERVE</w:t>
            </w:r>
            <w:r w:rsidRPr="002C124C">
              <w:rPr>
                <w:rFonts w:ascii="宋体" w:eastAsia="宋体" w:hAnsi="宋体" w:cs="宋体"/>
                <w:color w:val="333333"/>
                <w:kern w:val="0"/>
                <w:sz w:val="18"/>
                <w:szCs w:val="18"/>
              </w:rPr>
              <w:t>。</w:t>
            </w:r>
          </w:p>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要检索的页面是否写入，因为该地区被分配或写跟踪状态被重置地址，调用</w:t>
            </w:r>
            <w:r w:rsidRPr="002C124C">
              <w:rPr>
                <w:rFonts w:ascii="宋体" w:eastAsia="宋体" w:hAnsi="宋体" w:cs="宋体"/>
                <w:b/>
                <w:bCs/>
                <w:color w:val="333333"/>
                <w:kern w:val="0"/>
                <w:sz w:val="18"/>
              </w:rPr>
              <w:t>GetWriteWatch</w:t>
            </w:r>
            <w:r w:rsidRPr="002C124C">
              <w:rPr>
                <w:rFonts w:ascii="宋体" w:eastAsia="宋体" w:hAnsi="宋体" w:cs="宋体"/>
                <w:color w:val="333333"/>
                <w:kern w:val="0"/>
                <w:sz w:val="18"/>
                <w:szCs w:val="18"/>
              </w:rPr>
              <w:t>功能。要重置写跟踪状态，调用</w:t>
            </w:r>
            <w:r w:rsidRPr="002C124C">
              <w:rPr>
                <w:rFonts w:ascii="宋体" w:eastAsia="宋体" w:hAnsi="宋体" w:cs="宋体"/>
                <w:b/>
                <w:bCs/>
                <w:color w:val="333333"/>
                <w:kern w:val="0"/>
                <w:sz w:val="18"/>
              </w:rPr>
              <w:t>GetWriteWatch</w:t>
            </w:r>
            <w:r w:rsidRPr="002C124C">
              <w:rPr>
                <w:rFonts w:ascii="宋体" w:eastAsia="宋体" w:hAnsi="宋体" w:cs="宋体"/>
                <w:color w:val="333333"/>
                <w:kern w:val="0"/>
                <w:sz w:val="18"/>
                <w:szCs w:val="18"/>
              </w:rPr>
              <w:t>或</w:t>
            </w:r>
            <w:r w:rsidRPr="002C124C">
              <w:rPr>
                <w:rFonts w:ascii="宋体" w:eastAsia="宋体" w:hAnsi="宋体" w:cs="宋体"/>
                <w:b/>
                <w:bCs/>
                <w:color w:val="333333"/>
                <w:kern w:val="0"/>
                <w:sz w:val="18"/>
              </w:rPr>
              <w:t>ResetWriteWatch</w:t>
            </w:r>
            <w:r w:rsidRPr="002C124C">
              <w:rPr>
                <w:rFonts w:ascii="宋体" w:eastAsia="宋体" w:hAnsi="宋体" w:cs="宋体"/>
                <w:color w:val="333333"/>
                <w:kern w:val="0"/>
                <w:sz w:val="18"/>
                <w:szCs w:val="18"/>
              </w:rPr>
              <w:t>。写跟踪功能仍然启用，直到该地区被释放。</w:t>
            </w:r>
          </w:p>
        </w:tc>
      </w:tr>
    </w:tbl>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访问类型</w:t>
      </w:r>
    </w:p>
    <w:tbl>
      <w:tblPr>
        <w:tblW w:w="12090" w:type="dxa"/>
        <w:tblBorders>
          <w:top w:val="single" w:sz="6" w:space="0" w:color="DFDFDF"/>
          <w:left w:val="single" w:sz="6" w:space="0" w:color="DFDFDF"/>
          <w:bottom w:val="single" w:sz="6" w:space="0" w:color="DFDFDF"/>
          <w:right w:val="single" w:sz="6" w:space="0" w:color="DFDFDF"/>
        </w:tblBorders>
        <w:tblCellMar>
          <w:top w:w="15" w:type="dxa"/>
          <w:left w:w="15" w:type="dxa"/>
          <w:bottom w:w="15" w:type="dxa"/>
          <w:right w:w="15" w:type="dxa"/>
        </w:tblCellMar>
        <w:tblLook w:val="04A0"/>
      </w:tblPr>
      <w:tblGrid>
        <w:gridCol w:w="6045"/>
        <w:gridCol w:w="6045"/>
      </w:tblGrid>
      <w:tr w:rsidR="002C124C" w:rsidRPr="002C124C" w:rsidTr="002C124C">
        <w:tc>
          <w:tcPr>
            <w:tcW w:w="4920" w:type="dxa"/>
            <w:tcBorders>
              <w:top w:val="single" w:sz="6" w:space="0" w:color="DFDFDF"/>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PAGE_READONLY 0x02</w:t>
            </w:r>
          </w:p>
        </w:tc>
        <w:tc>
          <w:tcPr>
            <w:tcW w:w="4920" w:type="dxa"/>
            <w:tcBorders>
              <w:top w:val="single" w:sz="6" w:space="0" w:color="DFDFDF"/>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该区域为只读。如果应用程序试图访问区域中的页的时候，将会被拒绝访问。</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lastRenderedPageBreak/>
              <w:t>PAGE_EXECUTE 0x10</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区域包含可被执行的代码。试图读写该区域的操作将被拒绝。</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PAGE_EXECUTE_READ 0x20</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区域包含可执行代码，应用程序只能读该区域。</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PAGE_READWRITE 0x04</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区域不可执行代码，应用程序可以读写该区域。</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PAGE_EXECUTE_READWRITE 0x40</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区域可以执行代码，应用程序可以读写该区域。</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PAGE_GUARD 0x100</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区域第一次被访问时进入一个STATUS_GUARD_PAGE异常，这个标志要和其他保护标志合并使用，表明区域被第一次访问的权限</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PAGE_NOACCESS 0x01</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任何访问该区域的操作将被拒绝</w:t>
            </w:r>
          </w:p>
        </w:tc>
      </w:tr>
      <w:tr w:rsidR="002C124C" w:rsidRPr="002C124C" w:rsidTr="002C124C">
        <w:tc>
          <w:tcPr>
            <w:tcW w:w="4920" w:type="dxa"/>
            <w:tcBorders>
              <w:top w:val="single" w:sz="6" w:space="0" w:color="E9E9E9"/>
              <w:left w:val="single" w:sz="6" w:space="0" w:color="DFDFDF"/>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PAGE_NOCACHE 0x200</w:t>
            </w:r>
          </w:p>
        </w:tc>
        <w:tc>
          <w:tcPr>
            <w:tcW w:w="4920" w:type="dxa"/>
            <w:tcBorders>
              <w:top w:val="single" w:sz="6" w:space="0" w:color="E9E9E9"/>
              <w:left w:val="single" w:sz="6" w:space="0" w:color="E9E9E9"/>
              <w:bottom w:val="nil"/>
              <w:right w:val="nil"/>
            </w:tcBorders>
            <w:tcMar>
              <w:top w:w="30" w:type="dxa"/>
              <w:left w:w="90" w:type="dxa"/>
              <w:bottom w:w="30" w:type="dxa"/>
              <w:right w:w="90" w:type="dxa"/>
            </w:tcMar>
            <w:vAlign w:val="center"/>
            <w:hideMark/>
          </w:tcPr>
          <w:p w:rsidR="002C124C" w:rsidRPr="002C124C" w:rsidRDefault="002C124C" w:rsidP="002C124C">
            <w:pPr>
              <w:widowControl/>
              <w:wordWrap w:val="0"/>
              <w:spacing w:line="360" w:lineRule="atLeast"/>
              <w:jc w:val="left"/>
              <w:rPr>
                <w:rFonts w:ascii="宋体" w:eastAsia="宋体" w:hAnsi="宋体" w:cs="宋体"/>
                <w:color w:val="333333"/>
                <w:kern w:val="0"/>
                <w:sz w:val="18"/>
                <w:szCs w:val="18"/>
              </w:rPr>
            </w:pPr>
            <w:r w:rsidRPr="002C124C">
              <w:rPr>
                <w:rFonts w:ascii="宋体" w:eastAsia="宋体" w:hAnsi="宋体" w:cs="宋体"/>
                <w:color w:val="333333"/>
                <w:kern w:val="0"/>
                <w:sz w:val="18"/>
                <w:szCs w:val="18"/>
              </w:rPr>
              <w:t>RAM中的页映射到该区域时将不会被微处理器缓存(cached)</w:t>
            </w:r>
          </w:p>
        </w:tc>
      </w:tr>
    </w:tbl>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注</w:t>
      </w:r>
      <w:r w:rsidRPr="002C124C">
        <w:rPr>
          <w:rFonts w:ascii="Arial" w:eastAsia="宋体" w:hAnsi="Arial" w:cs="Arial"/>
          <w:color w:val="333333"/>
          <w:kern w:val="0"/>
          <w:szCs w:val="21"/>
        </w:rPr>
        <w:t>:PAGE_GUARD</w:t>
      </w:r>
      <w:r w:rsidRPr="002C124C">
        <w:rPr>
          <w:rFonts w:ascii="Arial" w:eastAsia="宋体" w:hAnsi="Arial" w:cs="Arial"/>
          <w:color w:val="333333"/>
          <w:kern w:val="0"/>
          <w:szCs w:val="21"/>
        </w:rPr>
        <w:t>和</w:t>
      </w:r>
      <w:r w:rsidRPr="002C124C">
        <w:rPr>
          <w:rFonts w:ascii="Arial" w:eastAsia="宋体" w:hAnsi="Arial" w:cs="Arial"/>
          <w:color w:val="333333"/>
          <w:kern w:val="0"/>
          <w:szCs w:val="21"/>
        </w:rPr>
        <w:t>PAGE_NOCHACHE</w:t>
      </w:r>
      <w:r w:rsidRPr="002C124C">
        <w:rPr>
          <w:rFonts w:ascii="Arial" w:eastAsia="宋体" w:hAnsi="Arial" w:cs="Arial"/>
          <w:color w:val="333333"/>
          <w:kern w:val="0"/>
          <w:szCs w:val="21"/>
        </w:rPr>
        <w:t>标志可以和其他标志合并使用以进一步指定页的特征。</w:t>
      </w:r>
      <w:r w:rsidRPr="002C124C">
        <w:rPr>
          <w:rFonts w:ascii="Arial" w:eastAsia="宋体" w:hAnsi="Arial" w:cs="Arial"/>
          <w:color w:val="333333"/>
          <w:kern w:val="0"/>
          <w:szCs w:val="21"/>
        </w:rPr>
        <w:t>PAGE_GUARD</w:t>
      </w:r>
      <w:r w:rsidRPr="002C124C">
        <w:rPr>
          <w:rFonts w:ascii="Arial" w:eastAsia="宋体" w:hAnsi="Arial" w:cs="Arial"/>
          <w:color w:val="333333"/>
          <w:kern w:val="0"/>
          <w:szCs w:val="21"/>
        </w:rPr>
        <w:t>标志指定了一个防护页</w:t>
      </w:r>
      <w:r w:rsidRPr="002C124C">
        <w:rPr>
          <w:rFonts w:ascii="Arial" w:eastAsia="宋体" w:hAnsi="Arial" w:cs="Arial"/>
          <w:color w:val="333333"/>
          <w:kern w:val="0"/>
          <w:szCs w:val="21"/>
        </w:rPr>
        <w:t>(guard page)</w:t>
      </w:r>
      <w:r w:rsidRPr="002C124C">
        <w:rPr>
          <w:rFonts w:ascii="Arial" w:eastAsia="宋体" w:hAnsi="Arial" w:cs="Arial"/>
          <w:color w:val="333333"/>
          <w:kern w:val="0"/>
          <w:szCs w:val="21"/>
        </w:rPr>
        <w:t>，即当一个页被提交时会因第一次被访问而产生一个</w:t>
      </w:r>
      <w:r w:rsidRPr="002C124C">
        <w:rPr>
          <w:rFonts w:ascii="Arial" w:eastAsia="宋体" w:hAnsi="Arial" w:cs="Arial"/>
          <w:color w:val="333333"/>
          <w:kern w:val="0"/>
          <w:szCs w:val="21"/>
        </w:rPr>
        <w:t>one-shot</w:t>
      </w:r>
      <w:r w:rsidRPr="002C124C">
        <w:rPr>
          <w:rFonts w:ascii="Arial" w:eastAsia="宋体" w:hAnsi="Arial" w:cs="Arial"/>
          <w:color w:val="333333"/>
          <w:kern w:val="0"/>
          <w:szCs w:val="21"/>
        </w:rPr>
        <w:t>异常，接着取得指定的访问权限。</w:t>
      </w:r>
      <w:r w:rsidRPr="002C124C">
        <w:rPr>
          <w:rFonts w:ascii="Arial" w:eastAsia="宋体" w:hAnsi="Arial" w:cs="Arial"/>
          <w:color w:val="333333"/>
          <w:kern w:val="0"/>
          <w:szCs w:val="21"/>
        </w:rPr>
        <w:t>PAGE_NOCACHE</w:t>
      </w:r>
      <w:r w:rsidRPr="002C124C">
        <w:rPr>
          <w:rFonts w:ascii="Arial" w:eastAsia="宋体" w:hAnsi="Arial" w:cs="Arial"/>
          <w:color w:val="333333"/>
          <w:kern w:val="0"/>
          <w:szCs w:val="21"/>
        </w:rPr>
        <w:t>防止当它映射到虚拟页的时候被微处理器缓存。这个标志方便</w:t>
      </w:r>
      <w:hyperlink r:id="rId15" w:tgtFrame="_blank" w:history="1">
        <w:r w:rsidRPr="002C124C">
          <w:rPr>
            <w:rFonts w:ascii="Arial" w:eastAsia="宋体" w:hAnsi="Arial" w:cs="Arial"/>
            <w:color w:val="136EC2"/>
            <w:kern w:val="0"/>
          </w:rPr>
          <w:t>设备驱动</w:t>
        </w:r>
      </w:hyperlink>
      <w:r w:rsidRPr="002C124C">
        <w:rPr>
          <w:rFonts w:ascii="Arial" w:eastAsia="宋体" w:hAnsi="Arial" w:cs="Arial"/>
          <w:color w:val="333333"/>
          <w:kern w:val="0"/>
          <w:szCs w:val="21"/>
        </w:rPr>
        <w:t>使用直接内存访问方式</w:t>
      </w:r>
      <w:r w:rsidRPr="002C124C">
        <w:rPr>
          <w:rFonts w:ascii="Arial" w:eastAsia="宋体" w:hAnsi="Arial" w:cs="Arial"/>
          <w:color w:val="333333"/>
          <w:kern w:val="0"/>
          <w:szCs w:val="21"/>
        </w:rPr>
        <w:t>(DMA)</w:t>
      </w:r>
      <w:r w:rsidRPr="002C124C">
        <w:rPr>
          <w:rFonts w:ascii="Arial" w:eastAsia="宋体" w:hAnsi="Arial" w:cs="Arial"/>
          <w:color w:val="333333"/>
          <w:kern w:val="0"/>
          <w:szCs w:val="21"/>
        </w:rPr>
        <w:t>来共享内存块。</w:t>
      </w:r>
    </w:p>
    <w:bookmarkStart w:id="3" w:name="8677279-8998954-5"/>
    <w:bookmarkEnd w:id="3"/>
    <w:p w:rsidR="002C124C" w:rsidRPr="002C124C" w:rsidRDefault="002C124C" w:rsidP="002C124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2C124C">
        <w:rPr>
          <w:rFonts w:ascii="microsoft yahei" w:eastAsia="宋体" w:hAnsi="microsoft yahei" w:cs="宋体" w:hint="eastAsia"/>
          <w:color w:val="000000"/>
          <w:kern w:val="0"/>
          <w:sz w:val="33"/>
          <w:szCs w:val="33"/>
        </w:rPr>
        <w:fldChar w:fldCharType="begin"/>
      </w:r>
      <w:r w:rsidRPr="002C124C">
        <w:rPr>
          <w:rFonts w:ascii="microsoft yahei" w:eastAsia="宋体" w:hAnsi="microsoft yahei" w:cs="宋体" w:hint="eastAsia"/>
          <w:color w:val="000000"/>
          <w:kern w:val="0"/>
          <w:sz w:val="33"/>
          <w:szCs w:val="33"/>
        </w:rPr>
        <w:instrText xml:space="preserve"> HYPERLINK "http://baike.so.com/doc/8677279-8998954.html" </w:instrText>
      </w:r>
      <w:r w:rsidRPr="002C124C">
        <w:rPr>
          <w:rFonts w:ascii="microsoft yahei" w:eastAsia="宋体" w:hAnsi="microsoft yahei" w:cs="宋体" w:hint="eastAsia"/>
          <w:color w:val="000000"/>
          <w:kern w:val="0"/>
          <w:sz w:val="33"/>
          <w:szCs w:val="33"/>
        </w:rPr>
        <w:fldChar w:fldCharType="separate"/>
      </w:r>
      <w:r w:rsidRPr="002C124C">
        <w:rPr>
          <w:rFonts w:ascii="microsoft yahei" w:eastAsia="宋体" w:hAnsi="microsoft yahei" w:cs="宋体"/>
          <w:color w:val="0000FF"/>
          <w:kern w:val="0"/>
          <w:sz w:val="2"/>
        </w:rPr>
        <w:t>折叠</w:t>
      </w:r>
      <w:r w:rsidRPr="002C124C">
        <w:rPr>
          <w:rFonts w:ascii="microsoft yahei" w:eastAsia="宋体" w:hAnsi="microsoft yahei" w:cs="宋体" w:hint="eastAsia"/>
          <w:color w:val="000000"/>
          <w:kern w:val="0"/>
          <w:sz w:val="33"/>
          <w:szCs w:val="33"/>
        </w:rPr>
        <w:fldChar w:fldCharType="end"/>
      </w:r>
      <w:hyperlink r:id="rId16" w:history="1">
        <w:r w:rsidRPr="002C124C">
          <w:rPr>
            <w:rFonts w:ascii="simsun" w:eastAsia="宋体" w:hAnsi="simsun" w:cs="宋体"/>
            <w:color w:val="319818"/>
            <w:kern w:val="0"/>
            <w:sz w:val="18"/>
          </w:rPr>
          <w:t>编辑本段</w:t>
        </w:r>
      </w:hyperlink>
      <w:r w:rsidRPr="002C124C">
        <w:rPr>
          <w:rFonts w:ascii="microsoft yahei" w:eastAsia="宋体" w:hAnsi="microsoft yahei" w:cs="宋体"/>
          <w:color w:val="000000"/>
          <w:kern w:val="0"/>
          <w:sz w:val="33"/>
          <w:szCs w:val="33"/>
        </w:rPr>
        <w:t>返回值</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如果调用成功</w:t>
      </w:r>
      <w:r w:rsidRPr="002C124C">
        <w:rPr>
          <w:rFonts w:ascii="Arial" w:eastAsia="宋体" w:hAnsi="Arial" w:cs="Arial"/>
          <w:color w:val="333333"/>
          <w:kern w:val="0"/>
          <w:szCs w:val="21"/>
        </w:rPr>
        <w:t>,</w:t>
      </w:r>
      <w:r w:rsidRPr="002C124C">
        <w:rPr>
          <w:rFonts w:ascii="Arial" w:eastAsia="宋体" w:hAnsi="Arial" w:cs="Arial"/>
          <w:color w:val="333333"/>
          <w:kern w:val="0"/>
          <w:szCs w:val="21"/>
        </w:rPr>
        <w:t>返回分配的首地址</w:t>
      </w:r>
      <w:r w:rsidRPr="002C124C">
        <w:rPr>
          <w:rFonts w:ascii="Arial" w:eastAsia="宋体" w:hAnsi="Arial" w:cs="Arial"/>
          <w:color w:val="333333"/>
          <w:kern w:val="0"/>
          <w:szCs w:val="21"/>
        </w:rPr>
        <w:t>,</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调用失败</w:t>
      </w:r>
      <w:r w:rsidRPr="002C124C">
        <w:rPr>
          <w:rFonts w:ascii="Arial" w:eastAsia="宋体" w:hAnsi="Arial" w:cs="Arial"/>
          <w:color w:val="333333"/>
          <w:kern w:val="0"/>
          <w:szCs w:val="21"/>
        </w:rPr>
        <w:t>,</w:t>
      </w:r>
      <w:r w:rsidRPr="002C124C">
        <w:rPr>
          <w:rFonts w:ascii="Arial" w:eastAsia="宋体" w:hAnsi="Arial" w:cs="Arial"/>
          <w:color w:val="333333"/>
          <w:kern w:val="0"/>
          <w:szCs w:val="21"/>
        </w:rPr>
        <w:t>返回</w:t>
      </w:r>
      <w:r w:rsidRPr="002C124C">
        <w:rPr>
          <w:rFonts w:ascii="Arial" w:eastAsia="宋体" w:hAnsi="Arial" w:cs="Arial"/>
          <w:color w:val="333333"/>
          <w:kern w:val="0"/>
          <w:szCs w:val="21"/>
        </w:rPr>
        <w:t xml:space="preserve">NULL </w:t>
      </w:r>
      <w:r w:rsidRPr="002C124C">
        <w:rPr>
          <w:rFonts w:ascii="Arial" w:eastAsia="宋体" w:hAnsi="Arial" w:cs="Arial"/>
          <w:color w:val="333333"/>
          <w:kern w:val="0"/>
          <w:szCs w:val="21"/>
        </w:rPr>
        <w:t>你可以通过</w:t>
      </w:r>
      <w:r w:rsidRPr="002C124C">
        <w:rPr>
          <w:rFonts w:ascii="Arial" w:eastAsia="宋体" w:hAnsi="Arial" w:cs="Arial"/>
          <w:color w:val="333333"/>
          <w:kern w:val="0"/>
          <w:szCs w:val="21"/>
        </w:rPr>
        <w:t>GetLastError</w:t>
      </w:r>
      <w:r w:rsidRPr="002C124C">
        <w:rPr>
          <w:rFonts w:ascii="Arial" w:eastAsia="宋体" w:hAnsi="Arial" w:cs="Arial"/>
          <w:color w:val="333333"/>
          <w:kern w:val="0"/>
          <w:szCs w:val="21"/>
        </w:rPr>
        <w:t>函数来获取错误信息</w:t>
      </w:r>
    </w:p>
    <w:bookmarkStart w:id="4" w:name="8677279-8998954-6"/>
    <w:bookmarkEnd w:id="4"/>
    <w:p w:rsidR="002C124C" w:rsidRPr="002C124C" w:rsidRDefault="002C124C" w:rsidP="002C124C">
      <w:pPr>
        <w:widowControl/>
        <w:pBdr>
          <w:left w:val="single" w:sz="48" w:space="0" w:color="37AB2F"/>
        </w:pBdr>
        <w:shd w:val="clear" w:color="auto" w:fill="FFFFFF"/>
        <w:spacing w:before="525" w:after="225" w:line="330" w:lineRule="atLeast"/>
        <w:ind w:left="-450" w:firstLine="300"/>
        <w:jc w:val="left"/>
        <w:outlineLvl w:val="1"/>
        <w:rPr>
          <w:rFonts w:ascii="microsoft yahei" w:eastAsia="宋体" w:hAnsi="microsoft yahei" w:cs="宋体"/>
          <w:color w:val="000000"/>
          <w:kern w:val="0"/>
          <w:sz w:val="33"/>
          <w:szCs w:val="33"/>
        </w:rPr>
      </w:pPr>
      <w:r w:rsidRPr="002C124C">
        <w:rPr>
          <w:rFonts w:ascii="microsoft yahei" w:eastAsia="宋体" w:hAnsi="microsoft yahei" w:cs="宋体" w:hint="eastAsia"/>
          <w:color w:val="000000"/>
          <w:kern w:val="0"/>
          <w:sz w:val="33"/>
          <w:szCs w:val="33"/>
        </w:rPr>
        <w:fldChar w:fldCharType="begin"/>
      </w:r>
      <w:r w:rsidRPr="002C124C">
        <w:rPr>
          <w:rFonts w:ascii="microsoft yahei" w:eastAsia="宋体" w:hAnsi="microsoft yahei" w:cs="宋体" w:hint="eastAsia"/>
          <w:color w:val="000000"/>
          <w:kern w:val="0"/>
          <w:sz w:val="33"/>
          <w:szCs w:val="33"/>
        </w:rPr>
        <w:instrText xml:space="preserve"> HYPERLINK "http://baike.so.com/doc/8677279-8998954.html" </w:instrText>
      </w:r>
      <w:r w:rsidRPr="002C124C">
        <w:rPr>
          <w:rFonts w:ascii="microsoft yahei" w:eastAsia="宋体" w:hAnsi="microsoft yahei" w:cs="宋体" w:hint="eastAsia"/>
          <w:color w:val="000000"/>
          <w:kern w:val="0"/>
          <w:sz w:val="33"/>
          <w:szCs w:val="33"/>
        </w:rPr>
        <w:fldChar w:fldCharType="separate"/>
      </w:r>
      <w:r w:rsidRPr="002C124C">
        <w:rPr>
          <w:rFonts w:ascii="microsoft yahei" w:eastAsia="宋体" w:hAnsi="microsoft yahei" w:cs="宋体"/>
          <w:color w:val="0000FF"/>
          <w:kern w:val="0"/>
          <w:sz w:val="2"/>
        </w:rPr>
        <w:t>折叠</w:t>
      </w:r>
      <w:r w:rsidRPr="002C124C">
        <w:rPr>
          <w:rFonts w:ascii="microsoft yahei" w:eastAsia="宋体" w:hAnsi="microsoft yahei" w:cs="宋体" w:hint="eastAsia"/>
          <w:color w:val="000000"/>
          <w:kern w:val="0"/>
          <w:sz w:val="33"/>
          <w:szCs w:val="33"/>
        </w:rPr>
        <w:fldChar w:fldCharType="end"/>
      </w:r>
      <w:hyperlink r:id="rId17" w:history="1">
        <w:r w:rsidRPr="002C124C">
          <w:rPr>
            <w:rFonts w:ascii="simsun" w:eastAsia="宋体" w:hAnsi="simsun" w:cs="宋体"/>
            <w:color w:val="319818"/>
            <w:kern w:val="0"/>
            <w:sz w:val="18"/>
          </w:rPr>
          <w:t>编辑本段</w:t>
        </w:r>
      </w:hyperlink>
      <w:r w:rsidRPr="002C124C">
        <w:rPr>
          <w:rFonts w:ascii="microsoft yahei" w:eastAsia="宋体" w:hAnsi="microsoft yahei" w:cs="宋体"/>
          <w:color w:val="000000"/>
          <w:kern w:val="0"/>
          <w:sz w:val="33"/>
          <w:szCs w:val="33"/>
        </w:rPr>
        <w:t>笔记</w:t>
      </w:r>
    </w:p>
    <w:p w:rsidR="002C124C" w:rsidRPr="002C124C" w:rsidRDefault="002C124C" w:rsidP="002C124C">
      <w:pPr>
        <w:widowControl/>
        <w:shd w:val="clear" w:color="auto" w:fill="FFFFFF"/>
        <w:spacing w:after="225" w:line="360" w:lineRule="atLeast"/>
        <w:ind w:firstLine="480"/>
        <w:jc w:val="left"/>
        <w:rPr>
          <w:rFonts w:ascii="Arial" w:eastAsia="宋体" w:hAnsi="Arial" w:cs="Arial"/>
          <w:color w:val="333333"/>
          <w:kern w:val="0"/>
          <w:szCs w:val="21"/>
        </w:rPr>
      </w:pPr>
      <w:r w:rsidRPr="002C124C">
        <w:rPr>
          <w:rFonts w:ascii="Arial" w:eastAsia="宋体" w:hAnsi="Arial" w:cs="Arial"/>
          <w:color w:val="333333"/>
          <w:kern w:val="0"/>
          <w:szCs w:val="21"/>
        </w:rPr>
        <w:t>VirtualAlloc</w:t>
      </w:r>
      <w:r w:rsidRPr="002C124C">
        <w:rPr>
          <w:rFonts w:ascii="Arial" w:eastAsia="宋体" w:hAnsi="Arial" w:cs="Arial"/>
          <w:color w:val="333333"/>
          <w:kern w:val="0"/>
          <w:szCs w:val="21"/>
        </w:rPr>
        <w:t>可以通过并行多次调用提交一个区域的部分或全部来保留一个大的内存区域。多重调用提交同一块区域不会引起失败。这使得一个应用程序保留内存后可以随意提交将被写的页。当这种方式不在有效的时候，它会释放应用程序通过检测被保留页的状态看它是否在提交调用之前已经被提交</w:t>
      </w:r>
    </w:p>
    <w:p w:rsidR="002C124C" w:rsidRPr="002C124C" w:rsidRDefault="002C124C"/>
    <w:sectPr w:rsidR="002C124C" w:rsidRPr="002C124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34120" w:rsidRDefault="00B34120" w:rsidP="002C124C">
      <w:r>
        <w:separator/>
      </w:r>
    </w:p>
  </w:endnote>
  <w:endnote w:type="continuationSeparator" w:id="1">
    <w:p w:rsidR="00B34120" w:rsidRDefault="00B34120" w:rsidP="002C124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34120" w:rsidRDefault="00B34120" w:rsidP="002C124C">
      <w:r>
        <w:separator/>
      </w:r>
    </w:p>
  </w:footnote>
  <w:footnote w:type="continuationSeparator" w:id="1">
    <w:p w:rsidR="00B34120" w:rsidRDefault="00B34120" w:rsidP="002C124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158B1"/>
    <w:multiLevelType w:val="multilevel"/>
    <w:tmpl w:val="9E7A2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C124C"/>
    <w:rsid w:val="002C124C"/>
    <w:rsid w:val="00B3412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2C124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C124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C124C"/>
    <w:rPr>
      <w:sz w:val="18"/>
      <w:szCs w:val="18"/>
    </w:rPr>
  </w:style>
  <w:style w:type="paragraph" w:styleId="a4">
    <w:name w:val="footer"/>
    <w:basedOn w:val="a"/>
    <w:link w:val="Char0"/>
    <w:uiPriority w:val="99"/>
    <w:semiHidden/>
    <w:unhideWhenUsed/>
    <w:rsid w:val="002C124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C124C"/>
    <w:rPr>
      <w:sz w:val="18"/>
      <w:szCs w:val="18"/>
    </w:rPr>
  </w:style>
  <w:style w:type="character" w:styleId="a5">
    <w:name w:val="Hyperlink"/>
    <w:basedOn w:val="a0"/>
    <w:uiPriority w:val="99"/>
    <w:semiHidden/>
    <w:unhideWhenUsed/>
    <w:rsid w:val="002C124C"/>
    <w:rPr>
      <w:color w:val="0000FF"/>
      <w:u w:val="single"/>
    </w:rPr>
  </w:style>
  <w:style w:type="character" w:customStyle="1" w:styleId="2Char">
    <w:name w:val="标题 2 Char"/>
    <w:basedOn w:val="a0"/>
    <w:link w:val="2"/>
    <w:uiPriority w:val="9"/>
    <w:rsid w:val="002C124C"/>
    <w:rPr>
      <w:rFonts w:ascii="宋体" w:eastAsia="宋体" w:hAnsi="宋体" w:cs="宋体"/>
      <w:b/>
      <w:bCs/>
      <w:kern w:val="0"/>
      <w:sz w:val="36"/>
      <w:szCs w:val="36"/>
    </w:rPr>
  </w:style>
  <w:style w:type="paragraph" w:styleId="a6">
    <w:name w:val="Normal (Web)"/>
    <w:basedOn w:val="a"/>
    <w:uiPriority w:val="99"/>
    <w:unhideWhenUsed/>
    <w:rsid w:val="002C124C"/>
    <w:pPr>
      <w:widowControl/>
      <w:spacing w:before="100" w:beforeAutospacing="1" w:after="100" w:afterAutospacing="1"/>
      <w:jc w:val="left"/>
    </w:pPr>
    <w:rPr>
      <w:rFonts w:ascii="宋体" w:eastAsia="宋体" w:hAnsi="宋体" w:cs="宋体"/>
      <w:kern w:val="0"/>
      <w:sz w:val="24"/>
      <w:szCs w:val="24"/>
    </w:rPr>
  </w:style>
  <w:style w:type="character" w:customStyle="1" w:styleId="opt">
    <w:name w:val="opt"/>
    <w:basedOn w:val="a0"/>
    <w:rsid w:val="002C124C"/>
  </w:style>
  <w:style w:type="character" w:styleId="a7">
    <w:name w:val="Strong"/>
    <w:basedOn w:val="a0"/>
    <w:uiPriority w:val="22"/>
    <w:qFormat/>
    <w:rsid w:val="002C124C"/>
    <w:rPr>
      <w:b/>
      <w:bCs/>
    </w:rPr>
  </w:style>
  <w:style w:type="character" w:customStyle="1" w:styleId="apple-converted-space">
    <w:name w:val="apple-converted-space"/>
    <w:basedOn w:val="a0"/>
    <w:rsid w:val="002C124C"/>
  </w:style>
  <w:style w:type="character" w:styleId="a8">
    <w:name w:val="Emphasis"/>
    <w:basedOn w:val="a0"/>
    <w:uiPriority w:val="20"/>
    <w:qFormat/>
    <w:rsid w:val="002C124C"/>
    <w:rPr>
      <w:i/>
      <w:iCs/>
    </w:rPr>
  </w:style>
  <w:style w:type="paragraph" w:customStyle="1" w:styleId="cardlist-name">
    <w:name w:val="cardlist-name"/>
    <w:basedOn w:val="a"/>
    <w:rsid w:val="002C124C"/>
    <w:pPr>
      <w:widowControl/>
      <w:spacing w:before="100" w:beforeAutospacing="1" w:after="100" w:afterAutospacing="1"/>
      <w:jc w:val="left"/>
    </w:pPr>
    <w:rPr>
      <w:rFonts w:ascii="宋体" w:eastAsia="宋体" w:hAnsi="宋体" w:cs="宋体"/>
      <w:kern w:val="0"/>
      <w:sz w:val="24"/>
      <w:szCs w:val="24"/>
    </w:rPr>
  </w:style>
  <w:style w:type="paragraph" w:customStyle="1" w:styleId="cardlist-value">
    <w:name w:val="cardlist-value"/>
    <w:basedOn w:val="a"/>
    <w:rsid w:val="002C124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542451436">
      <w:bodyDiv w:val="1"/>
      <w:marLeft w:val="0"/>
      <w:marRight w:val="0"/>
      <w:marTop w:val="0"/>
      <w:marBottom w:val="0"/>
      <w:divBdr>
        <w:top w:val="none" w:sz="0" w:space="0" w:color="auto"/>
        <w:left w:val="none" w:sz="0" w:space="0" w:color="auto"/>
        <w:bottom w:val="none" w:sz="0" w:space="0" w:color="auto"/>
        <w:right w:val="none" w:sz="0" w:space="0" w:color="auto"/>
      </w:divBdr>
      <w:divsChild>
        <w:div w:id="781845032">
          <w:marLeft w:val="0"/>
          <w:marRight w:val="0"/>
          <w:marTop w:val="0"/>
          <w:marBottom w:val="0"/>
          <w:divBdr>
            <w:top w:val="none" w:sz="0" w:space="0" w:color="auto"/>
            <w:left w:val="none" w:sz="0" w:space="0" w:color="auto"/>
            <w:bottom w:val="none" w:sz="0" w:space="0" w:color="auto"/>
            <w:right w:val="none" w:sz="0" w:space="0" w:color="auto"/>
          </w:divBdr>
          <w:divsChild>
            <w:div w:id="776562259">
              <w:marLeft w:val="0"/>
              <w:marRight w:val="0"/>
              <w:marTop w:val="0"/>
              <w:marBottom w:val="0"/>
              <w:divBdr>
                <w:top w:val="none" w:sz="0" w:space="0" w:color="auto"/>
                <w:left w:val="none" w:sz="0" w:space="0" w:color="auto"/>
                <w:bottom w:val="none" w:sz="0" w:space="0" w:color="auto"/>
                <w:right w:val="none" w:sz="0" w:space="0" w:color="auto"/>
              </w:divBdr>
            </w:div>
          </w:divsChild>
        </w:div>
        <w:div w:id="873152509">
          <w:marLeft w:val="0"/>
          <w:marRight w:val="0"/>
          <w:marTop w:val="0"/>
          <w:marBottom w:val="0"/>
          <w:divBdr>
            <w:top w:val="none" w:sz="0" w:space="0" w:color="auto"/>
            <w:left w:val="none" w:sz="0" w:space="0" w:color="auto"/>
            <w:bottom w:val="none" w:sz="0" w:space="0" w:color="auto"/>
            <w:right w:val="none" w:sz="0" w:space="0" w:color="auto"/>
          </w:divBdr>
          <w:divsChild>
            <w:div w:id="1353068392">
              <w:marLeft w:val="0"/>
              <w:marRight w:val="0"/>
              <w:marTop w:val="0"/>
              <w:marBottom w:val="0"/>
              <w:divBdr>
                <w:top w:val="none" w:sz="0" w:space="0" w:color="auto"/>
                <w:left w:val="none" w:sz="0" w:space="0" w:color="auto"/>
                <w:bottom w:val="none" w:sz="0" w:space="0" w:color="auto"/>
                <w:right w:val="none" w:sz="0" w:space="0" w:color="auto"/>
              </w:divBdr>
            </w:div>
          </w:divsChild>
        </w:div>
        <w:div w:id="1759476283">
          <w:marLeft w:val="0"/>
          <w:marRight w:val="0"/>
          <w:marTop w:val="0"/>
          <w:marBottom w:val="0"/>
          <w:divBdr>
            <w:top w:val="none" w:sz="0" w:space="0" w:color="auto"/>
            <w:left w:val="none" w:sz="0" w:space="0" w:color="auto"/>
            <w:bottom w:val="none" w:sz="0" w:space="0" w:color="auto"/>
            <w:right w:val="none" w:sz="0" w:space="0" w:color="auto"/>
          </w:divBdr>
          <w:divsChild>
            <w:div w:id="1502044830">
              <w:marLeft w:val="0"/>
              <w:marRight w:val="0"/>
              <w:marTop w:val="0"/>
              <w:marBottom w:val="0"/>
              <w:divBdr>
                <w:top w:val="none" w:sz="0" w:space="0" w:color="auto"/>
                <w:left w:val="none" w:sz="0" w:space="0" w:color="auto"/>
                <w:bottom w:val="none" w:sz="0" w:space="0" w:color="auto"/>
                <w:right w:val="none" w:sz="0" w:space="0" w:color="auto"/>
              </w:divBdr>
            </w:div>
          </w:divsChild>
        </w:div>
        <w:div w:id="655888440">
          <w:marLeft w:val="0"/>
          <w:marRight w:val="0"/>
          <w:marTop w:val="0"/>
          <w:marBottom w:val="0"/>
          <w:divBdr>
            <w:top w:val="none" w:sz="0" w:space="0" w:color="auto"/>
            <w:left w:val="none" w:sz="0" w:space="0" w:color="auto"/>
            <w:bottom w:val="none" w:sz="0" w:space="0" w:color="auto"/>
            <w:right w:val="none" w:sz="0" w:space="0" w:color="auto"/>
          </w:divBdr>
          <w:divsChild>
            <w:div w:id="1367367607">
              <w:marLeft w:val="0"/>
              <w:marRight w:val="0"/>
              <w:marTop w:val="0"/>
              <w:marBottom w:val="0"/>
              <w:divBdr>
                <w:top w:val="none" w:sz="0" w:space="0" w:color="auto"/>
                <w:left w:val="none" w:sz="0" w:space="0" w:color="auto"/>
                <w:bottom w:val="none" w:sz="0" w:space="0" w:color="auto"/>
                <w:right w:val="none" w:sz="0" w:space="0" w:color="auto"/>
              </w:divBdr>
            </w:div>
          </w:divsChild>
        </w:div>
        <w:div w:id="586840449">
          <w:marLeft w:val="0"/>
          <w:marRight w:val="0"/>
          <w:marTop w:val="0"/>
          <w:marBottom w:val="0"/>
          <w:divBdr>
            <w:top w:val="none" w:sz="0" w:space="0" w:color="auto"/>
            <w:left w:val="none" w:sz="0" w:space="0" w:color="auto"/>
            <w:bottom w:val="none" w:sz="0" w:space="0" w:color="auto"/>
            <w:right w:val="none" w:sz="0" w:space="0" w:color="auto"/>
          </w:divBdr>
          <w:divsChild>
            <w:div w:id="1354694960">
              <w:marLeft w:val="0"/>
              <w:marRight w:val="0"/>
              <w:marTop w:val="0"/>
              <w:marBottom w:val="0"/>
              <w:divBdr>
                <w:top w:val="none" w:sz="0" w:space="0" w:color="auto"/>
                <w:left w:val="none" w:sz="0" w:space="0" w:color="auto"/>
                <w:bottom w:val="none" w:sz="0" w:space="0" w:color="auto"/>
                <w:right w:val="none" w:sz="0" w:space="0" w:color="auto"/>
              </w:divBdr>
            </w:div>
          </w:divsChild>
        </w:div>
        <w:div w:id="305084037">
          <w:marLeft w:val="0"/>
          <w:marRight w:val="0"/>
          <w:marTop w:val="0"/>
          <w:marBottom w:val="0"/>
          <w:divBdr>
            <w:top w:val="none" w:sz="0" w:space="0" w:color="auto"/>
            <w:left w:val="none" w:sz="0" w:space="0" w:color="auto"/>
            <w:bottom w:val="none" w:sz="0" w:space="0" w:color="auto"/>
            <w:right w:val="none" w:sz="0" w:space="0" w:color="auto"/>
          </w:divBdr>
          <w:divsChild>
            <w:div w:id="9818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771434">
      <w:bodyDiv w:val="1"/>
      <w:marLeft w:val="0"/>
      <w:marRight w:val="0"/>
      <w:marTop w:val="0"/>
      <w:marBottom w:val="0"/>
      <w:divBdr>
        <w:top w:val="none" w:sz="0" w:space="0" w:color="auto"/>
        <w:left w:val="none" w:sz="0" w:space="0" w:color="auto"/>
        <w:bottom w:val="none" w:sz="0" w:space="0" w:color="auto"/>
        <w:right w:val="none" w:sz="0" w:space="0" w:color="auto"/>
      </w:divBdr>
      <w:divsChild>
        <w:div w:id="528103266">
          <w:marLeft w:val="0"/>
          <w:marRight w:val="0"/>
          <w:marTop w:val="150"/>
          <w:marBottom w:val="150"/>
          <w:divBdr>
            <w:top w:val="single" w:sz="6" w:space="0" w:color="E6E6E6"/>
            <w:left w:val="none" w:sz="0" w:space="0" w:color="auto"/>
            <w:bottom w:val="single" w:sz="6" w:space="0" w:color="E6E6E6"/>
            <w:right w:val="none" w:sz="0" w:space="0" w:color="auto"/>
          </w:divBdr>
          <w:divsChild>
            <w:div w:id="751509696">
              <w:marLeft w:val="0"/>
              <w:marRight w:val="0"/>
              <w:marTop w:val="0"/>
              <w:marBottom w:val="0"/>
              <w:divBdr>
                <w:top w:val="none" w:sz="0" w:space="0" w:color="auto"/>
                <w:left w:val="none" w:sz="0" w:space="0" w:color="auto"/>
                <w:bottom w:val="none" w:sz="0" w:space="0" w:color="auto"/>
                <w:right w:val="none" w:sz="0" w:space="0" w:color="auto"/>
              </w:divBdr>
            </w:div>
            <w:div w:id="2013948493">
              <w:marLeft w:val="0"/>
              <w:marRight w:val="0"/>
              <w:marTop w:val="0"/>
              <w:marBottom w:val="0"/>
              <w:divBdr>
                <w:top w:val="none" w:sz="0" w:space="0" w:color="auto"/>
                <w:left w:val="none" w:sz="0" w:space="0" w:color="auto"/>
                <w:bottom w:val="none" w:sz="0" w:space="0" w:color="auto"/>
                <w:right w:val="none" w:sz="0" w:space="0" w:color="auto"/>
              </w:divBdr>
            </w:div>
            <w:div w:id="66632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486109">
      <w:bodyDiv w:val="1"/>
      <w:marLeft w:val="0"/>
      <w:marRight w:val="0"/>
      <w:marTop w:val="0"/>
      <w:marBottom w:val="0"/>
      <w:divBdr>
        <w:top w:val="none" w:sz="0" w:space="0" w:color="auto"/>
        <w:left w:val="none" w:sz="0" w:space="0" w:color="auto"/>
        <w:bottom w:val="none" w:sz="0" w:space="0" w:color="auto"/>
        <w:right w:val="none" w:sz="0" w:space="0" w:color="auto"/>
      </w:divBdr>
      <w:divsChild>
        <w:div w:id="1717970135">
          <w:marLeft w:val="0"/>
          <w:marRight w:val="0"/>
          <w:marTop w:val="150"/>
          <w:marBottom w:val="150"/>
          <w:divBdr>
            <w:top w:val="single" w:sz="6" w:space="0" w:color="E6E6E6"/>
            <w:left w:val="none" w:sz="0" w:space="0" w:color="auto"/>
            <w:bottom w:val="single" w:sz="6" w:space="0" w:color="E6E6E6"/>
            <w:right w:val="none" w:sz="0" w:space="0" w:color="auto"/>
          </w:divBdr>
          <w:divsChild>
            <w:div w:id="1857575455">
              <w:marLeft w:val="0"/>
              <w:marRight w:val="0"/>
              <w:marTop w:val="0"/>
              <w:marBottom w:val="0"/>
              <w:divBdr>
                <w:top w:val="none" w:sz="0" w:space="0" w:color="auto"/>
                <w:left w:val="none" w:sz="0" w:space="0" w:color="auto"/>
                <w:bottom w:val="none" w:sz="0" w:space="0" w:color="auto"/>
                <w:right w:val="none" w:sz="0" w:space="0" w:color="auto"/>
              </w:divBdr>
            </w:div>
            <w:div w:id="1878732728">
              <w:marLeft w:val="0"/>
              <w:marRight w:val="0"/>
              <w:marTop w:val="0"/>
              <w:marBottom w:val="0"/>
              <w:divBdr>
                <w:top w:val="none" w:sz="0" w:space="0" w:color="auto"/>
                <w:left w:val="none" w:sz="0" w:space="0" w:color="auto"/>
                <w:bottom w:val="none" w:sz="0" w:space="0" w:color="auto"/>
                <w:right w:val="none" w:sz="0" w:space="0" w:color="auto"/>
              </w:divBdr>
            </w:div>
            <w:div w:id="69658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aike.so.com/doc/309368-327574.html" TargetMode="External"/><Relationship Id="rId13" Type="http://schemas.openxmlformats.org/officeDocument/2006/relationships/hyperlink" Target="http://baike.so.com/create/edit/?eid=8677279&amp;sid=8998954&amp;secid=4"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aike.so.com/doc/901224-952574.html" TargetMode="External"/><Relationship Id="rId12" Type="http://schemas.openxmlformats.org/officeDocument/2006/relationships/hyperlink" Target="http://baike.so.com/create/edit/?eid=8677279&amp;sid=8998954&amp;secid=3" TargetMode="External"/><Relationship Id="rId17" Type="http://schemas.openxmlformats.org/officeDocument/2006/relationships/hyperlink" Target="http://baike.so.com/create/edit/?eid=8677279&amp;sid=8998954&amp;secid=6" TargetMode="External"/><Relationship Id="rId2" Type="http://schemas.openxmlformats.org/officeDocument/2006/relationships/styles" Target="styles.xml"/><Relationship Id="rId16" Type="http://schemas.openxmlformats.org/officeDocument/2006/relationships/hyperlink" Target="http://baike.so.com/create/edit/?eid=8677279&amp;sid=8998954&amp;secid=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aike.so.com/create/edit/?eid=8677279&amp;sid=8998954&amp;secid=2" TargetMode="External"/><Relationship Id="rId5" Type="http://schemas.openxmlformats.org/officeDocument/2006/relationships/footnotes" Target="footnotes.xml"/><Relationship Id="rId15" Type="http://schemas.openxmlformats.org/officeDocument/2006/relationships/hyperlink" Target="http://baike.so.com/doc/474579-502521.html" TargetMode="External"/><Relationship Id="rId10" Type="http://schemas.openxmlformats.org/officeDocument/2006/relationships/hyperlink" Target="http://baike.so.com/doc/6467808-6681503.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baike.so.com/doc/901224-952574.html" TargetMode="External"/><Relationship Id="rId14" Type="http://schemas.openxmlformats.org/officeDocument/2006/relationships/hyperlink" Target="http://baike.so.com/doc/1114609-1179328.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582</Words>
  <Characters>3322</Characters>
  <Application>Microsoft Office Word</Application>
  <DocSecurity>0</DocSecurity>
  <Lines>27</Lines>
  <Paragraphs>7</Paragraphs>
  <ScaleCrop>false</ScaleCrop>
  <Company/>
  <LinksUpToDate>false</LinksUpToDate>
  <CharactersWithSpaces>3897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2016-11-07T04:01:00Z</dcterms:created>
  <dcterms:modified xsi:type="dcterms:W3CDTF">2016-11-07T04:02:00Z</dcterms:modified>
</cp:coreProperties>
</file>