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免疫学概述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01. 绪论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免疫学定义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·引起机体免疫应答的物质不一定是病原体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  <w:t>·引起免疫的通常是与机体结构成分不同的异物</w:t>
      </w: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sz w:val="24"/>
          <w:szCs w:val="24"/>
          <w:lang w:val="en-US" w:eastAsia="zh-CN"/>
        </w:rPr>
      </w:pPr>
    </w:p>
    <w:p>
      <w:pP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21212"/>
          <w:spacing w:val="0"/>
          <w:sz w:val="24"/>
          <w:szCs w:val="24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21212"/>
          <w:spacing w:val="0"/>
          <w:sz w:val="24"/>
          <w:szCs w:val="24"/>
          <w:shd w:val="clear" w:fill="FFFFFF"/>
        </w:rPr>
        <w:t>免疫系统（Immune System）由免疫器官、免疫细胞和免疫分子构成。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20"/>
        <w:gridCol w:w="1420"/>
        <w:gridCol w:w="1420"/>
        <w:gridCol w:w="1420"/>
        <w:gridCol w:w="1421"/>
        <w:gridCol w:w="142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  <w:gridSpan w:val="2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免疫器官</w:t>
            </w:r>
          </w:p>
        </w:tc>
        <w:tc>
          <w:tcPr>
            <w:tcW w:w="2840" w:type="dxa"/>
            <w:gridSpan w:val="2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免疫细胞</w:t>
            </w:r>
          </w:p>
        </w:tc>
        <w:tc>
          <w:tcPr>
            <w:tcW w:w="2842" w:type="dxa"/>
            <w:gridSpan w:val="2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</w:rPr>
              <w:t>免疫分子</w:t>
            </w: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eastAsia="zh-CN"/>
              </w:rPr>
              <w:t>（</w:t>
            </w: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val="en-US" w:eastAsia="zh-CN"/>
              </w:rPr>
              <w:t>免疫蛋白</w:t>
            </w: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lang w:eastAsia="zh-CN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中枢</w:t>
            </w:r>
          </w:p>
        </w:tc>
        <w:tc>
          <w:tcPr>
            <w:tcW w:w="1420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外周</w:t>
            </w:r>
          </w:p>
        </w:tc>
        <w:tc>
          <w:tcPr>
            <w:tcW w:w="1420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固有免疫</w:t>
            </w:r>
          </w:p>
        </w:tc>
        <w:tc>
          <w:tcPr>
            <w:tcW w:w="1420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适应性免疫</w:t>
            </w:r>
          </w:p>
        </w:tc>
        <w:tc>
          <w:tcPr>
            <w:tcW w:w="1421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膜型</w:t>
            </w:r>
          </w:p>
        </w:tc>
        <w:tc>
          <w:tcPr>
            <w:tcW w:w="1421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分泌形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胸腺</w:t>
            </w:r>
          </w:p>
        </w:tc>
        <w:tc>
          <w:tcPr>
            <w:tcW w:w="1420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脾脏</w:t>
            </w:r>
          </w:p>
        </w:tc>
        <w:tc>
          <w:tcPr>
            <w:tcW w:w="1420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单核巨噬细胞</w:t>
            </w:r>
          </w:p>
        </w:tc>
        <w:tc>
          <w:tcPr>
            <w:tcW w:w="1420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T淋巴细胞</w:t>
            </w:r>
          </w:p>
        </w:tc>
        <w:tc>
          <w:tcPr>
            <w:tcW w:w="1421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TCR</w:t>
            </w:r>
          </w:p>
        </w:tc>
        <w:tc>
          <w:tcPr>
            <w:tcW w:w="1421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免疫球蛋白（抗体）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骨髓</w:t>
            </w:r>
          </w:p>
        </w:tc>
        <w:tc>
          <w:tcPr>
            <w:tcW w:w="1420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淋巴结</w:t>
            </w:r>
          </w:p>
        </w:tc>
        <w:tc>
          <w:tcPr>
            <w:tcW w:w="1420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NK</w:t>
            </w:r>
          </w:p>
        </w:tc>
        <w:tc>
          <w:tcPr>
            <w:tcW w:w="1420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B淋巴细胞</w:t>
            </w:r>
          </w:p>
        </w:tc>
        <w:tc>
          <w:tcPr>
            <w:tcW w:w="1421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BCR</w:t>
            </w:r>
          </w:p>
        </w:tc>
        <w:tc>
          <w:tcPr>
            <w:tcW w:w="1421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补体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黏膜淋巴组织</w:t>
            </w:r>
          </w:p>
        </w:tc>
        <w:tc>
          <w:tcPr>
            <w:tcW w:w="1420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NKT</w:t>
            </w:r>
          </w:p>
        </w:tc>
        <w:tc>
          <w:tcPr>
            <w:tcW w:w="1420" w:type="dxa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CD</w:t>
            </w:r>
          </w:p>
        </w:tc>
        <w:tc>
          <w:tcPr>
            <w:tcW w:w="1421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细胞因子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皮肤淋巴组织</w:t>
            </w:r>
          </w:p>
        </w:tc>
        <w:tc>
          <w:tcPr>
            <w:tcW w:w="1420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粒细胞</w:t>
            </w:r>
          </w:p>
        </w:tc>
        <w:tc>
          <w:tcPr>
            <w:tcW w:w="1420" w:type="dxa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黏附</w:t>
            </w:r>
          </w:p>
        </w:tc>
        <w:tc>
          <w:tcPr>
            <w:tcW w:w="1421" w:type="dxa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其他</w:t>
            </w:r>
          </w:p>
        </w:tc>
        <w:tc>
          <w:tcPr>
            <w:tcW w:w="1420" w:type="dxa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MHC</w:t>
            </w:r>
          </w:p>
        </w:tc>
        <w:tc>
          <w:tcPr>
            <w:tcW w:w="1421" w:type="dxa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20" w:type="dxa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420" w:type="dxa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</w:tc>
        <w:tc>
          <w:tcPr>
            <w:tcW w:w="1421" w:type="dxa"/>
          </w:tcPr>
          <w:p>
            <w:pPr>
              <w:rPr>
                <w:rFonts w:hint="default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  <w:r>
              <w:rPr>
                <w:rFonts w:hint="eastAsia" w:asciiTheme="minorEastAsia" w:hAnsi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  <w:t>其他受体</w:t>
            </w:r>
          </w:p>
        </w:tc>
        <w:tc>
          <w:tcPr>
            <w:tcW w:w="1421" w:type="dxa"/>
          </w:tcPr>
          <w:p>
            <w:pPr>
              <w:rPr>
                <w:rFonts w:hint="eastAsia" w:asciiTheme="minorEastAsia" w:hAnsiTheme="minorEastAsia" w:eastAsiaTheme="minorEastAsia" w:cstheme="minorEastAsia"/>
                <w:i w:val="0"/>
                <w:iCs w:val="0"/>
                <w:caps w:val="0"/>
                <w:color w:val="121212"/>
                <w:spacing w:val="0"/>
                <w:sz w:val="24"/>
                <w:szCs w:val="24"/>
                <w:shd w:val="clear" w:fill="FFFFFF"/>
                <w:vertAlign w:val="baseline"/>
                <w:lang w:val="en-US" w:eastAsia="zh-CN"/>
              </w:rPr>
            </w:pPr>
          </w:p>
        </w:tc>
      </w:tr>
    </w:tbl>
    <w:p>
      <w:pPr>
        <w:rPr>
          <w:rFonts w:hint="eastAsia" w:asciiTheme="minorEastAsia" w:hAnsiTheme="minorEastAsia" w:eastAsiaTheme="minorEastAsia" w:cstheme="minorEastAsia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521835" cy="2962910"/>
            <wp:effectExtent l="0" t="0" r="444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21835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67325" cy="3376930"/>
            <wp:effectExtent l="0" t="0" r="571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76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460240" cy="3021965"/>
            <wp:effectExtent l="0" t="0" r="508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60240" cy="302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</w:rPr>
      </w:pPr>
    </w:p>
    <w:p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免疫系统的基本功能</w:t>
      </w:r>
    </w:p>
    <w:tbl>
      <w:tblPr>
        <w:tblStyle w:val="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40"/>
        <w:gridCol w:w="2841"/>
        <w:gridCol w:w="28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功能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正常反应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病理反应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免疫防御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抵抗病原体侵袭</w:t>
            </w:r>
          </w:p>
        </w:tc>
        <w:tc>
          <w:tcPr>
            <w:tcW w:w="2841" w:type="dxa"/>
          </w:tcPr>
          <w:p>
            <w:pP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过低 免疫缺陷</w:t>
            </w:r>
          </w:p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过高 超敏反应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免疫监视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清除恶性突变或衰老细胞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肿瘤繁殖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40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免疫自稳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对自身抗原的耐受</w:t>
            </w:r>
          </w:p>
        </w:tc>
        <w:tc>
          <w:tcPr>
            <w:tcW w:w="2841" w:type="dxa"/>
          </w:tcPr>
          <w:p>
            <w:pPr>
              <w:rPr>
                <w:rFonts w:hint="default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sz w:val="24"/>
                <w:szCs w:val="24"/>
                <w:vertAlign w:val="baseline"/>
                <w:lang w:val="en-US" w:eastAsia="zh-CN"/>
              </w:rPr>
              <w:t>紊乱自身免疫病</w:t>
            </w:r>
          </w:p>
        </w:tc>
      </w:tr>
    </w:tbl>
    <w:p>
      <w:pPr>
        <w:rPr>
          <w:rFonts w:hint="default"/>
          <w:sz w:val="24"/>
          <w:szCs w:val="24"/>
          <w:lang w:val="en-US" w:eastAsia="zh-CN"/>
        </w:rPr>
      </w:pPr>
    </w:p>
    <w:p>
      <w:pPr>
        <w:rPr>
          <w:rFonts w:hint="default"/>
          <w:sz w:val="24"/>
          <w:szCs w:val="24"/>
          <w:lang w:val="en-US" w:eastAsia="zh-CN"/>
        </w:rPr>
      </w:pPr>
    </w:p>
    <w:p>
      <w:r>
        <w:drawing>
          <wp:inline distT="0" distB="0" distL="114300" distR="114300">
            <wp:extent cx="5269230" cy="3420110"/>
            <wp:effectExtent l="0" t="0" r="381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2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998595" cy="2974975"/>
            <wp:effectExtent l="0" t="0" r="9525" b="1206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8595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854325" cy="1797685"/>
            <wp:effectExtent l="0" t="0" r="10795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4325" cy="179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7E6C6800"/>
    <w:multiLevelType w:val="singleLevel"/>
    <w:tmpl w:val="7E6C6800"/>
    <w:lvl w:ilvl="0" w:tentative="0">
      <w:start w:val="1"/>
      <w:numFmt w:val="chineseCounting"/>
      <w:suff w:val="nothing"/>
      <w:lvlText w:val="%1．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943458"/>
    <w:rsid w:val="112C7DF0"/>
    <w:rsid w:val="17B10698"/>
    <w:rsid w:val="22D71C1D"/>
    <w:rsid w:val="2E010BA0"/>
    <w:rsid w:val="2E076E6A"/>
    <w:rsid w:val="311618B2"/>
    <w:rsid w:val="41AA5AAA"/>
    <w:rsid w:val="46A377BC"/>
    <w:rsid w:val="4F31425D"/>
    <w:rsid w:val="52640FDE"/>
    <w:rsid w:val="55F14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3">
    <w:name w:val="Table Grid"/>
    <w:basedOn w:val="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55</TotalTime>
  <ScaleCrop>false</ScaleCrop>
  <LinksUpToDate>false</LinksUpToDate>
  <CharactersWithSpaces>0</CharactersWithSpaces>
  <Application>WPS Office_11.1.0.11294_F1E327BC-269C-435d-A152-05C5408002CA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2022-01-26T06:16:00Z</dcterms:created>
  <dc:creator>CHEN JUNJIE</dc:creator>
  <cp:lastModifiedBy>cc771314js</cp:lastModifiedBy>
  <dcterms:modified xsi:type="dcterms:W3CDTF">2022-01-27T10:06:38Z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2052-11.1.0.11294</vt:lpwstr>
  </property>
  <property fmtid="{D5CDD505-2E9C-101B-9397-08002B2CF9AE}" pid="3" name="ICV">
    <vt:lpwstr>8AE9EFEB0E8C4DAC8915370D73C3ABBF</vt:lpwstr>
  </property>
</Properties>
</file>