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B83A0" w14:textId="77777777" w:rsidR="00673759" w:rsidRDefault="00673759">
      <w:pPr>
        <w:spacing w:line="360" w:lineRule="auto"/>
        <w:jc w:val="center"/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</w:pPr>
    </w:p>
    <w:p w14:paraId="3AB57275" w14:textId="77777777" w:rsidR="00673759" w:rsidRDefault="00673759">
      <w:pPr>
        <w:spacing w:line="360" w:lineRule="auto"/>
        <w:jc w:val="center"/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</w:pPr>
    </w:p>
    <w:p w14:paraId="5DF4CA78" w14:textId="77777777" w:rsidR="00673759" w:rsidRDefault="00673759">
      <w:pPr>
        <w:spacing w:line="360" w:lineRule="auto"/>
        <w:jc w:val="center"/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</w:pPr>
    </w:p>
    <w:p w14:paraId="130840E0" w14:textId="1061A723" w:rsidR="00673759" w:rsidRPr="00914A67" w:rsidRDefault="00673759">
      <w:pPr>
        <w:spacing w:line="360" w:lineRule="auto"/>
        <w:jc w:val="center"/>
        <w:rPr>
          <w:rFonts w:ascii="华文宋体" w:eastAsia="华文宋体" w:hAnsi="华文宋体" w:cs="华文宋体"/>
          <w:b/>
          <w:color w:val="333333"/>
          <w:spacing w:val="8"/>
          <w:sz w:val="84"/>
          <w:szCs w:val="84"/>
          <w:shd w:val="clear" w:color="auto" w:fill="FFFFFF"/>
        </w:rPr>
      </w:pPr>
      <w:r w:rsidRPr="00914A67">
        <w:rPr>
          <w:rFonts w:ascii="华文宋体" w:eastAsia="华文宋体" w:hAnsi="华文宋体" w:cs="华文宋体" w:hint="eastAsia"/>
          <w:b/>
          <w:color w:val="333333"/>
          <w:spacing w:val="8"/>
          <w:sz w:val="84"/>
          <w:szCs w:val="84"/>
          <w:shd w:val="clear" w:color="auto" w:fill="FFFFFF"/>
        </w:rPr>
        <w:t>3D打印操作指导书</w:t>
      </w:r>
    </w:p>
    <w:p w14:paraId="3EAD9EB4" w14:textId="77777777" w:rsidR="00673759" w:rsidRPr="00C97CFA" w:rsidRDefault="00673759">
      <w:pPr>
        <w:spacing w:line="360" w:lineRule="auto"/>
        <w:jc w:val="center"/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</w:pPr>
    </w:p>
    <w:p w14:paraId="25AE2440" w14:textId="77777777" w:rsidR="00673759" w:rsidRDefault="00673759">
      <w:pPr>
        <w:spacing w:line="360" w:lineRule="auto"/>
        <w:jc w:val="center"/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</w:pPr>
    </w:p>
    <w:p w14:paraId="24B18252" w14:textId="77777777" w:rsidR="00673759" w:rsidRDefault="00673759">
      <w:pPr>
        <w:spacing w:line="360" w:lineRule="auto"/>
        <w:jc w:val="center"/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</w:pPr>
    </w:p>
    <w:p w14:paraId="48E139D0" w14:textId="77777777" w:rsidR="00673759" w:rsidRDefault="00673759">
      <w:pPr>
        <w:spacing w:line="360" w:lineRule="auto"/>
        <w:jc w:val="center"/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</w:pPr>
    </w:p>
    <w:p w14:paraId="0373B8FB" w14:textId="77777777" w:rsidR="00673759" w:rsidRDefault="00673759">
      <w:pPr>
        <w:spacing w:line="360" w:lineRule="auto"/>
        <w:jc w:val="center"/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</w:pPr>
    </w:p>
    <w:p w14:paraId="098C358D" w14:textId="77777777" w:rsidR="00673759" w:rsidRDefault="00673759">
      <w:pPr>
        <w:spacing w:line="360" w:lineRule="auto"/>
        <w:jc w:val="center"/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</w:pPr>
    </w:p>
    <w:p w14:paraId="62EF16D2" w14:textId="77777777" w:rsidR="00673759" w:rsidRDefault="00673759">
      <w:pPr>
        <w:spacing w:line="360" w:lineRule="auto"/>
        <w:jc w:val="center"/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</w:pPr>
    </w:p>
    <w:p w14:paraId="2C3EF1C7" w14:textId="77777777" w:rsidR="00673759" w:rsidRDefault="00673759">
      <w:pPr>
        <w:spacing w:line="360" w:lineRule="auto"/>
        <w:jc w:val="center"/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</w:pPr>
    </w:p>
    <w:p w14:paraId="05CE3324" w14:textId="77777777" w:rsidR="00673759" w:rsidRDefault="00673759">
      <w:pPr>
        <w:spacing w:line="360" w:lineRule="auto"/>
        <w:jc w:val="center"/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</w:pPr>
    </w:p>
    <w:p w14:paraId="528CA95E" w14:textId="77777777" w:rsidR="00673759" w:rsidRDefault="00673759">
      <w:pPr>
        <w:spacing w:line="360" w:lineRule="auto"/>
        <w:jc w:val="center"/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</w:pPr>
    </w:p>
    <w:p w14:paraId="794A6B50" w14:textId="77777777" w:rsidR="00673759" w:rsidRDefault="00673759">
      <w:pPr>
        <w:spacing w:line="360" w:lineRule="auto"/>
        <w:jc w:val="center"/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</w:pPr>
    </w:p>
    <w:p w14:paraId="3703D90B" w14:textId="77777777" w:rsidR="00673759" w:rsidRDefault="00673759">
      <w:pPr>
        <w:spacing w:line="360" w:lineRule="auto"/>
        <w:jc w:val="center"/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</w:pPr>
    </w:p>
    <w:p w14:paraId="29AA53F0" w14:textId="1EDCD133" w:rsidR="00673759" w:rsidRDefault="00673759">
      <w:pPr>
        <w:spacing w:line="360" w:lineRule="auto"/>
        <w:jc w:val="center"/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</w:pPr>
    </w:p>
    <w:p w14:paraId="1852424F" w14:textId="77777777" w:rsidR="00914A67" w:rsidRDefault="00914A67">
      <w:pPr>
        <w:spacing w:line="360" w:lineRule="auto"/>
        <w:jc w:val="center"/>
        <w:rPr>
          <w:rFonts w:ascii="华文宋体" w:eastAsia="华文宋体" w:hAnsi="华文宋体" w:cs="华文宋体" w:hint="eastAsia"/>
          <w:b/>
          <w:color w:val="333333"/>
          <w:spacing w:val="8"/>
          <w:sz w:val="30"/>
          <w:shd w:val="clear" w:color="auto" w:fill="FFFFFF"/>
        </w:rPr>
      </w:pPr>
    </w:p>
    <w:p w14:paraId="7BCEDE28" w14:textId="77777777" w:rsidR="00914A67" w:rsidRPr="00914A67" w:rsidRDefault="00914A67" w:rsidP="00914A67">
      <w:pPr>
        <w:spacing w:line="360" w:lineRule="auto"/>
        <w:jc w:val="center"/>
        <w:rPr>
          <w:rFonts w:ascii="华文宋体" w:eastAsia="华文宋体" w:hAnsi="华文宋体" w:cs="华文宋体"/>
          <w:b/>
          <w:color w:val="333333"/>
          <w:spacing w:val="8"/>
          <w:sz w:val="52"/>
          <w:szCs w:val="52"/>
          <w:shd w:val="clear" w:color="auto" w:fill="FFFFFF"/>
        </w:rPr>
      </w:pPr>
      <w:r w:rsidRPr="00914A67">
        <w:rPr>
          <w:rFonts w:ascii="华文宋体" w:eastAsia="华文宋体" w:hAnsi="华文宋体" w:cs="华文宋体" w:hint="eastAsia"/>
          <w:b/>
          <w:color w:val="333333"/>
          <w:spacing w:val="8"/>
          <w:sz w:val="52"/>
          <w:szCs w:val="52"/>
          <w:shd w:val="clear" w:color="auto" w:fill="FFFFFF"/>
        </w:rPr>
        <w:t>浙江大学工程师学院</w:t>
      </w:r>
    </w:p>
    <w:p w14:paraId="1B903036" w14:textId="26C68DB1" w:rsidR="00673759" w:rsidRDefault="00673759">
      <w:pPr>
        <w:spacing w:line="360" w:lineRule="auto"/>
        <w:jc w:val="center"/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</w:pPr>
    </w:p>
    <w:p w14:paraId="2A369399" w14:textId="77777777" w:rsidR="00914A67" w:rsidRDefault="00914A67">
      <w:pPr>
        <w:spacing w:line="360" w:lineRule="auto"/>
        <w:jc w:val="center"/>
        <w:rPr>
          <w:rFonts w:ascii="华文宋体" w:eastAsia="华文宋体" w:hAnsi="华文宋体" w:cs="华文宋体" w:hint="eastAsia"/>
          <w:b/>
          <w:color w:val="333333"/>
          <w:spacing w:val="8"/>
          <w:sz w:val="30"/>
          <w:shd w:val="clear" w:color="auto" w:fill="FFFFFF"/>
        </w:rPr>
      </w:pPr>
    </w:p>
    <w:p w14:paraId="0596515A" w14:textId="77777777" w:rsidR="00194AE3" w:rsidRDefault="006E7DB9">
      <w:pPr>
        <w:spacing w:line="360" w:lineRule="auto"/>
        <w:jc w:val="center"/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</w:pPr>
      <w:r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  <w:lastRenderedPageBreak/>
        <w:t>· 准备工作 ·</w:t>
      </w:r>
    </w:p>
    <w:p w14:paraId="72BB92FA" w14:textId="77777777" w:rsidR="001D69B4" w:rsidRPr="00784D6E" w:rsidRDefault="006E7DB9" w:rsidP="00194AE3">
      <w:pPr>
        <w:spacing w:line="360" w:lineRule="auto"/>
        <w:jc w:val="left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准备好需要打印的STL格式的三维模型。</w:t>
      </w:r>
    </w:p>
    <w:p w14:paraId="2102843F" w14:textId="77777777" w:rsidR="001D69B4" w:rsidRPr="00784D6E" w:rsidRDefault="006E7DB9" w:rsidP="00194AE3">
      <w:pPr>
        <w:spacing w:line="360" w:lineRule="auto"/>
        <w:jc w:val="left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模型获取方式：</w:t>
      </w:r>
    </w:p>
    <w:p w14:paraId="78982F70" w14:textId="77777777" w:rsidR="001D69B4" w:rsidRPr="00784D6E" w:rsidRDefault="006E7DB9" w:rsidP="00194AE3">
      <w:pPr>
        <w:spacing w:line="360" w:lineRule="auto"/>
        <w:jc w:val="left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1、利用三维建模软件建模后导出。常见的软件有SolidWorks、Pro/Engineer、UG、CATIA 、Autodesk 123D Design、3Dmax、Rhino、Maya等，建模后将模型另存为STL格式导出。</w:t>
      </w:r>
    </w:p>
    <w:p w14:paraId="0160D1A1" w14:textId="77777777" w:rsidR="001D69B4" w:rsidRPr="00784D6E" w:rsidRDefault="006E7DB9" w:rsidP="00194AE3">
      <w:pPr>
        <w:spacing w:line="360" w:lineRule="auto"/>
        <w:jc w:val="left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2、利用逆向工程手段</w:t>
      </w:r>
      <w:r w:rsidR="00D245A6">
        <w:rPr>
          <w:rFonts w:ascii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（</w:t>
      </w:r>
      <w:r w:rsidR="00D245A6">
        <w:rPr>
          <w:rFonts w:ascii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3D</w:t>
      </w:r>
      <w:r w:rsidR="00D245A6">
        <w:rPr>
          <w:rFonts w:ascii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扫描仪）</w:t>
      </w:r>
      <w:r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获得。</w:t>
      </w:r>
    </w:p>
    <w:p w14:paraId="7A56BD5D" w14:textId="77777777" w:rsidR="001D69B4" w:rsidRPr="00784D6E" w:rsidRDefault="006E7DB9" w:rsidP="00194AE3">
      <w:pPr>
        <w:spacing w:line="360" w:lineRule="auto"/>
        <w:jc w:val="left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3、直接下载网上的文件，常用的3D打印模型网站有</w:t>
      </w:r>
      <w:r w:rsidR="00C1690C"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fldChar w:fldCharType="begin"/>
      </w:r>
      <w:r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instrText xml:space="preserve"> HYPERLINK "http://www.thingiverse.com/" \h </w:instrText>
      </w:r>
      <w:r w:rsidR="00C1690C"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fldChar w:fldCharType="separate"/>
      </w:r>
      <w:r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www.thingiverse.com</w:t>
      </w:r>
      <w:r w:rsidR="00C1690C"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fldChar w:fldCharType="end"/>
      </w:r>
      <w:r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和</w:t>
      </w:r>
      <w:r w:rsidR="00C1690C"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fldChar w:fldCharType="begin"/>
      </w:r>
      <w:r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instrText xml:space="preserve"> HYPERLINK "http://www.dayin.la/" \h </w:instrText>
      </w:r>
      <w:r w:rsidR="00C1690C"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fldChar w:fldCharType="separate"/>
      </w:r>
      <w:r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www.dayin.la</w:t>
      </w:r>
      <w:r w:rsidR="00C1690C"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fldChar w:fldCharType="end"/>
      </w:r>
      <w:r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。</w:t>
      </w:r>
    </w:p>
    <w:p w14:paraId="6CAB9B9C" w14:textId="77777777" w:rsidR="001D69B4" w:rsidRDefault="001D69B4">
      <w:pPr>
        <w:jc w:val="center"/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</w:pPr>
    </w:p>
    <w:p w14:paraId="0E7D9A99" w14:textId="77777777" w:rsidR="001D69B4" w:rsidRDefault="006E7DB9">
      <w:pPr>
        <w:jc w:val="center"/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</w:pPr>
      <w:r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  <w:t>· 使用打印机 ·</w:t>
      </w:r>
    </w:p>
    <w:p w14:paraId="03A09ADB" w14:textId="77777777" w:rsidR="001D69B4" w:rsidRDefault="006E7DB9">
      <w:pPr>
        <w:jc w:val="left"/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</w:pPr>
      <w:r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  <w:t>1.开机</w:t>
      </w:r>
    </w:p>
    <w:p w14:paraId="43616AAC" w14:textId="77777777" w:rsidR="001D69B4" w:rsidRPr="00784D6E" w:rsidRDefault="006E7DB9" w:rsidP="00784D6E">
      <w:pPr>
        <w:spacing w:line="360" w:lineRule="auto"/>
        <w:jc w:val="left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打开打印机电源，电源开关位于其下端左后方，为一个红色按钮，打开后按钮变亮、打印机灯管亮起则说明已启动。</w:t>
      </w:r>
    </w:p>
    <w:p w14:paraId="0B461B49" w14:textId="77777777" w:rsidR="001D69B4" w:rsidRDefault="006E7DB9">
      <w:pPr>
        <w:rPr>
          <w:rFonts w:ascii="Arial" w:eastAsia="Arial" w:hAnsi="Arial" w:cs="Arial"/>
          <w:color w:val="333333"/>
          <w:spacing w:val="8"/>
          <w:sz w:val="26"/>
          <w:shd w:val="clear" w:color="auto" w:fill="FFFFFF"/>
        </w:rPr>
      </w:pPr>
      <w:r>
        <w:object w:dxaOrig="8354" w:dyaOrig="2534" w14:anchorId="12D65794">
          <v:rect id="rectole0000000000" o:spid="_x0000_i1025" style="width:417.6pt;height:126pt" o:ole="" o:preferrelative="t" stroked="f">
            <v:imagedata r:id="rId7" o:title=""/>
          </v:rect>
          <o:OLEObject Type="Embed" ProgID="StaticMetafile" ShapeID="rectole0000000000" DrawAspect="Content" ObjectID="_1724411975" r:id="rId8"/>
        </w:object>
      </w:r>
    </w:p>
    <w:p w14:paraId="1B9167FC" w14:textId="77777777" w:rsidR="001D69B4" w:rsidRDefault="006E7DB9">
      <w:pPr>
        <w:jc w:val="left"/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</w:pPr>
      <w:r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  <w:t>2. 连接上位机软件</w:t>
      </w:r>
    </w:p>
    <w:p w14:paraId="344EE552" w14:textId="77777777" w:rsidR="001D69B4" w:rsidRPr="00784D6E" w:rsidRDefault="006E7DB9" w:rsidP="00566115">
      <w:pPr>
        <w:spacing w:line="360" w:lineRule="auto"/>
        <w:ind w:firstLineChars="200" w:firstLine="496"/>
        <w:jc w:val="left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由于本套系统安装了双系统，需要在Ubuntu系统选择界面选择Windows Boot Manager来启动windows 10系统。进入系统后点击桌面上的zju3dp图标，进入3D打印机切片软件。</w:t>
      </w:r>
    </w:p>
    <w:p w14:paraId="51C04C29" w14:textId="77777777" w:rsidR="001D69B4" w:rsidRDefault="006E7DB9">
      <w:pPr>
        <w:jc w:val="left"/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</w:pPr>
      <w:r>
        <w:object w:dxaOrig="4305" w:dyaOrig="5249" w14:anchorId="43EA73D9">
          <v:rect id="rectole0000000001" o:spid="_x0000_i1026" style="width:215.4pt;height:262.2pt" o:ole="" o:preferrelative="t" stroked="f">
            <v:imagedata r:id="rId9" o:title=""/>
          </v:rect>
          <o:OLEObject Type="Embed" ProgID="StaticMetafile" ShapeID="rectole0000000001" DrawAspect="Content" ObjectID="_1724411976" r:id="rId10"/>
        </w:object>
      </w:r>
      <w:r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  <w:t xml:space="preserve">  </w:t>
      </w:r>
      <w:r>
        <w:object w:dxaOrig="3885" w:dyaOrig="5249" w14:anchorId="146B36AF">
          <v:rect id="rectole0000000002" o:spid="_x0000_i1027" style="width:194.4pt;height:262.2pt" o:ole="" o:preferrelative="t" stroked="f">
            <v:imagedata r:id="rId11" o:title=""/>
          </v:rect>
          <o:OLEObject Type="Embed" ProgID="StaticMetafile" ShapeID="rectole0000000002" DrawAspect="Content" ObjectID="_1724411977" r:id="rId12"/>
        </w:object>
      </w:r>
    </w:p>
    <w:p w14:paraId="5936A4C6" w14:textId="77777777" w:rsidR="003451BD" w:rsidRDefault="003451BD" w:rsidP="00566115">
      <w:pPr>
        <w:spacing w:line="360" w:lineRule="auto"/>
        <w:ind w:firstLineChars="200" w:firstLine="496"/>
        <w:jc w:val="left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选择打印机端口后，电机软件左上角的“连接”按钮。当“连接”按钮显示为“断开”，且手动控制界面不再显示“连接已断开”，表示端口选择正确，打印机已经连接。</w:t>
      </w:r>
      <w:r w:rsidRPr="003451BD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如果打印机的三个状态显示灯变成蓝色又变成绿色，说明已经连接成功。</w:t>
      </w:r>
      <w:r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这时可以看到手动控制界面的按钮都亮起来了，为可点击状态。</w:t>
      </w:r>
    </w:p>
    <w:p w14:paraId="205C1EA4" w14:textId="77777777" w:rsidR="003451BD" w:rsidRPr="003451BD" w:rsidRDefault="00566115" w:rsidP="00566115">
      <w:pPr>
        <w:spacing w:line="360" w:lineRule="auto"/>
        <w:jc w:val="center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>
        <w:object w:dxaOrig="8354" w:dyaOrig="7815" w14:anchorId="701D8BCC">
          <v:rect id="rectole0000000004" o:spid="_x0000_i1028" style="width:397.8pt;height:324pt" o:ole="" o:preferrelative="t" stroked="f">
            <v:imagedata r:id="rId13" o:title=""/>
          </v:rect>
          <o:OLEObject Type="Embed" ProgID="StaticMetafile" ShapeID="rectole0000000004" DrawAspect="Content" ObjectID="_1724411978" r:id="rId14"/>
        </w:object>
      </w:r>
    </w:p>
    <w:p w14:paraId="091043D6" w14:textId="77777777" w:rsidR="00AB5E8D" w:rsidRDefault="003451BD" w:rsidP="00566115">
      <w:pPr>
        <w:spacing w:line="360" w:lineRule="auto"/>
        <w:ind w:firstLineChars="200" w:firstLine="496"/>
        <w:jc w:val="left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lastRenderedPageBreak/>
        <w:t>如果连接不成功，</w:t>
      </w:r>
      <w:r w:rsidR="006E7DB9"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点击菜单栏“配置”——</w:t>
      </w:r>
      <w:r w:rsidR="00AB5E8D"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 xml:space="preserve"> </w:t>
      </w:r>
      <w:r w:rsidR="006E7DB9"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“打印机设置”，设置相关参数。</w:t>
      </w:r>
      <w:r w:rsidR="00AB5E8D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在“连接”选项中，选择不同的通讯端口，因为这台电脑还连接了机器人，所以会有几个端口可以选择，可以都尝试一下，最后确定打印机的端口。波特率选择默认的“115200”。后面的打印机和挤出头等标签</w:t>
      </w:r>
      <w:proofErr w:type="gramStart"/>
      <w:r w:rsidR="00AB5E8D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项保持</w:t>
      </w:r>
      <w:proofErr w:type="gramEnd"/>
      <w:r w:rsidR="00AB5E8D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默认即可，无需更改。</w:t>
      </w:r>
    </w:p>
    <w:p w14:paraId="50071C71" w14:textId="77777777" w:rsidR="00566115" w:rsidRDefault="00566115" w:rsidP="00566115">
      <w:pPr>
        <w:spacing w:line="360" w:lineRule="auto"/>
        <w:jc w:val="center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>
        <w:object w:dxaOrig="8324" w:dyaOrig="8354" w14:anchorId="3889021A">
          <v:rect id="rectole0000000003" o:spid="_x0000_i1029" style="width:342pt;height:297.6pt" o:ole="" o:preferrelative="t" stroked="f">
            <v:imagedata r:id="rId15" o:title=""/>
          </v:rect>
          <o:OLEObject Type="Embed" ProgID="StaticMetafile" ShapeID="rectole0000000003" DrawAspect="Content" ObjectID="_1724411979" r:id="rId16"/>
        </w:object>
      </w:r>
    </w:p>
    <w:p w14:paraId="3BDB01A1" w14:textId="77777777" w:rsidR="003451BD" w:rsidRDefault="003451BD" w:rsidP="00566115">
      <w:pPr>
        <w:spacing w:line="360" w:lineRule="auto"/>
        <w:ind w:firstLineChars="200" w:firstLine="496"/>
        <w:jc w:val="left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在右边的“手动控制”标签页，再点击方向控制左下方的房子按钮，即回零按钮，利用回零按钮可以让打印机喷头回零点。根据打印机的反应也可以判断连接是否成功，如果没有连接上，</w:t>
      </w:r>
      <w:proofErr w:type="gramStart"/>
      <w:r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点击回</w:t>
      </w:r>
      <w:proofErr w:type="gramEnd"/>
      <w:r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零按钮，打印机不会做出反应。如果显示“几条命令等待送达”，说明电脑连接的是机器人，需要重新选择连接端口。当点击小房子按钮打印机动作时，说明可以正常连接工作了</w:t>
      </w:r>
    </w:p>
    <w:p w14:paraId="5BDA4A83" w14:textId="77777777" w:rsidR="001D69B4" w:rsidRPr="00784D6E" w:rsidRDefault="006E7DB9" w:rsidP="00784D6E">
      <w:pPr>
        <w:spacing w:line="360" w:lineRule="auto"/>
        <w:jc w:val="left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注意：要选择好通讯端口和相关参数，端口中COM1为鼠标端口，选择其余的端口，当一台电脑连接多台打印机时，可在连接完成后利用</w:t>
      </w:r>
      <w:proofErr w:type="gramStart"/>
      <w:r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回零键测试</w:t>
      </w:r>
      <w:proofErr w:type="gramEnd"/>
      <w:r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是否正确连接，打印机的运动参数一般不需做太大调整。</w:t>
      </w:r>
    </w:p>
    <w:p w14:paraId="6069794D" w14:textId="77777777" w:rsidR="001D69B4" w:rsidRDefault="006E7DB9" w:rsidP="00566115">
      <w:pPr>
        <w:jc w:val="center"/>
        <w:rPr>
          <w:rFonts w:ascii="Arial" w:eastAsia="Arial" w:hAnsi="Arial" w:cs="Arial"/>
          <w:color w:val="333333"/>
          <w:spacing w:val="8"/>
          <w:sz w:val="26"/>
          <w:shd w:val="clear" w:color="auto" w:fill="FFFFFF"/>
        </w:rPr>
      </w:pPr>
      <w:r>
        <w:object w:dxaOrig="8640" w:dyaOrig="3600" w14:anchorId="7B2275FC">
          <v:rect id="rectole0000000005" o:spid="_x0000_i1030" style="width:6in;height:180.6pt" o:ole="" o:preferrelative="t" stroked="f">
            <v:imagedata r:id="rId17" o:title=""/>
          </v:rect>
          <o:OLEObject Type="Embed" ProgID="StaticMetafile" ShapeID="rectole0000000005" DrawAspect="Content" ObjectID="_1724411980" r:id="rId18"/>
        </w:object>
      </w:r>
    </w:p>
    <w:p w14:paraId="495F6686" w14:textId="77777777" w:rsidR="001D69B4" w:rsidRPr="00784D6E" w:rsidRDefault="001D69B4" w:rsidP="00784D6E">
      <w:pPr>
        <w:spacing w:line="360" w:lineRule="auto"/>
        <w:jc w:val="left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</w:p>
    <w:p w14:paraId="6BECFD91" w14:textId="77777777" w:rsidR="001D69B4" w:rsidRPr="006E7DB9" w:rsidRDefault="006E7DB9" w:rsidP="006E7DB9">
      <w:pPr>
        <w:jc w:val="left"/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</w:pPr>
      <w:r w:rsidRPr="006E7DB9"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  <w:t>3. 打印机准备</w:t>
      </w:r>
    </w:p>
    <w:p w14:paraId="7DC88A2D" w14:textId="77777777" w:rsidR="001D69B4" w:rsidRPr="00784D6E" w:rsidRDefault="006E7DB9" w:rsidP="00566115">
      <w:pPr>
        <w:spacing w:line="360" w:lineRule="auto"/>
        <w:ind w:firstLineChars="200" w:firstLine="496"/>
        <w:jc w:val="left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打印机只有当热床与打印头达到一定温度才可开始打印，所以还需要点击“手动控制”标签页下方的热床与喷头的图标进行预热。</w:t>
      </w:r>
      <w:r w:rsidR="00F60DFE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当然打印机在程序运行之前会检测是否达到合适的温度，如果没有达到也会自动运行热床和喷头预热。</w:t>
      </w:r>
      <w:r w:rsidR="003451BD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当图标上面没有</w:t>
      </w:r>
      <w:r w:rsidR="000706FF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红色的斜杠，说明已经激活该选项。“风扇”不需要手动开启，在程序执行过程中会自动开启风扇，并自动调节风扇转速。</w:t>
      </w:r>
    </w:p>
    <w:p w14:paraId="1169CCC6" w14:textId="77777777" w:rsidR="001D69B4" w:rsidRPr="006E7DB9" w:rsidRDefault="006E7DB9" w:rsidP="006E7DB9">
      <w:pPr>
        <w:jc w:val="left"/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</w:pPr>
      <w:r w:rsidRPr="006E7DB9"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  <w:t>4.载入模型</w:t>
      </w:r>
    </w:p>
    <w:p w14:paraId="22E1751D" w14:textId="77777777" w:rsidR="001D69B4" w:rsidRPr="00784D6E" w:rsidRDefault="006E7DB9" w:rsidP="00566115">
      <w:pPr>
        <w:spacing w:line="360" w:lineRule="auto"/>
        <w:ind w:firstLineChars="200" w:firstLine="496"/>
        <w:jc w:val="left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点击工具栏“载入”选择需要打印的STL格式模型。</w:t>
      </w:r>
      <w:r w:rsidR="00E15617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这个模型可以通过</w:t>
      </w:r>
      <w:proofErr w:type="spellStart"/>
      <w:r w:rsidR="00E15617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Solidworks</w:t>
      </w:r>
      <w:proofErr w:type="spellEnd"/>
      <w:r w:rsidR="00E15617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等三维制图软件另存为STL格式，也就是说可以在三维制图软件中个性化定制。</w:t>
      </w:r>
    </w:p>
    <w:p w14:paraId="3E56A151" w14:textId="77777777" w:rsidR="001D69B4" w:rsidRDefault="006E7DB9" w:rsidP="006E7DB9">
      <w:pPr>
        <w:jc w:val="center"/>
        <w:rPr>
          <w:rFonts w:ascii="MingLiU" w:eastAsia="MingLiU" w:hAnsi="MingLiU" w:cs="MingLiU"/>
          <w:color w:val="333333"/>
          <w:spacing w:val="8"/>
          <w:sz w:val="24"/>
          <w:shd w:val="clear" w:color="auto" w:fill="FFFFFF"/>
        </w:rPr>
      </w:pPr>
      <w:r>
        <w:object w:dxaOrig="4454" w:dyaOrig="1530" w14:anchorId="74153CE1">
          <v:rect id="rectole0000000006" o:spid="_x0000_i1031" style="width:222.6pt;height:76.8pt" o:ole="" o:preferrelative="t" stroked="f">
            <v:imagedata r:id="rId19" o:title=""/>
          </v:rect>
          <o:OLEObject Type="Embed" ProgID="StaticMetafile" ShapeID="rectole0000000006" DrawAspect="Content" ObjectID="_1724411981" r:id="rId20"/>
        </w:object>
      </w:r>
    </w:p>
    <w:p w14:paraId="1C777AB8" w14:textId="77777777" w:rsidR="001D69B4" w:rsidRPr="006E7DB9" w:rsidRDefault="006E7DB9" w:rsidP="006E7DB9">
      <w:pPr>
        <w:jc w:val="left"/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</w:pPr>
      <w:r w:rsidRPr="006E7DB9"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  <w:t>5.调整模型</w:t>
      </w:r>
    </w:p>
    <w:p w14:paraId="2EAB939A" w14:textId="77777777" w:rsidR="001D69B4" w:rsidRPr="00784D6E" w:rsidRDefault="006E7DB9" w:rsidP="00566115">
      <w:pPr>
        <w:spacing w:line="360" w:lineRule="auto"/>
        <w:ind w:firstLineChars="200" w:firstLine="496"/>
        <w:jc w:val="left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点击“物体放置”标签页，</w:t>
      </w:r>
      <w:r w:rsidR="00E15617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功能依次为“另存”</w:t>
      </w:r>
      <w:r w:rsidR="00E15617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“</w:t>
      </w:r>
      <w:r w:rsidR="00E15617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添加</w:t>
      </w:r>
      <w:r w:rsidR="00E15617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”“</w:t>
      </w:r>
      <w:r w:rsidR="00E15617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复制</w:t>
      </w:r>
      <w:r w:rsidR="00E15617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”“</w:t>
      </w:r>
      <w:r w:rsidR="00E15617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自动布局</w:t>
      </w:r>
      <w:r w:rsidR="00E15617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”“</w:t>
      </w:r>
      <w:r w:rsidR="00E15617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物体对中</w:t>
      </w:r>
      <w:r w:rsidR="00E15617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”“</w:t>
      </w:r>
      <w:r w:rsidR="00E15617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缩放</w:t>
      </w:r>
      <w:r w:rsidR="00E15617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”“</w:t>
      </w:r>
      <w:r w:rsidR="00E15617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旋转物体</w:t>
      </w:r>
      <w:r w:rsidR="00E15617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”“</w:t>
      </w:r>
      <w:r w:rsidR="00E15617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剖视图</w:t>
      </w:r>
      <w:r w:rsidR="00E15617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”“</w:t>
      </w:r>
      <w:r w:rsidR="00E15617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镜面</w:t>
      </w:r>
      <w:r w:rsidR="00E15617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”</w:t>
      </w:r>
      <w:r w:rsidR="00E15617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几个选项，其中常用的是</w:t>
      </w:r>
      <w:r w:rsidR="00E15617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“</w:t>
      </w:r>
      <w:r w:rsidR="00E15617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物体对中</w:t>
      </w:r>
      <w:r w:rsidR="00E15617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”“</w:t>
      </w:r>
      <w:r w:rsidR="00E15617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缩放</w:t>
      </w:r>
      <w:r w:rsidR="00E15617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”“</w:t>
      </w:r>
      <w:r w:rsidR="00E15617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旋转物体</w:t>
      </w:r>
      <w:r w:rsidR="00E15617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”</w:t>
      </w:r>
      <w:r w:rsidR="00E15617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三个选项</w:t>
      </w:r>
      <w:r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，</w:t>
      </w:r>
      <w:r w:rsidR="00E15617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当加载一个模型时，需要对中，使模型居于打印区域的中心位置。如果模型过大或过小都会影响到打印时间，本次实训时间有限，要选取合适的缩放比，使打印时间尽量控制在1小时以内。</w:t>
      </w:r>
      <w:r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lastRenderedPageBreak/>
        <w:t>“旋转”</w:t>
      </w:r>
      <w:r w:rsidR="00E15617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按钮用于对模型的旋转操作，以使模型处于合适的打印姿态</w:t>
      </w:r>
      <w:r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。</w:t>
      </w:r>
    </w:p>
    <w:p w14:paraId="074A3B9D" w14:textId="77777777" w:rsidR="001D69B4" w:rsidRDefault="006E7DB9" w:rsidP="006E7DB9">
      <w:pPr>
        <w:jc w:val="center"/>
      </w:pPr>
      <w:r>
        <w:object w:dxaOrig="6735" w:dyaOrig="2129" w14:anchorId="6DCD7926">
          <v:rect id="rectole0000000007" o:spid="_x0000_i1032" style="width:337.2pt;height:106.2pt" o:ole="" o:preferrelative="t" stroked="f">
            <v:imagedata r:id="rId21" o:title=""/>
          </v:rect>
          <o:OLEObject Type="Embed" ProgID="StaticMetafile" ShapeID="rectole0000000007" DrawAspect="Content" ObjectID="_1724411982" r:id="rId22"/>
        </w:object>
      </w:r>
    </w:p>
    <w:p w14:paraId="45DDA025" w14:textId="77777777" w:rsidR="001C42B2" w:rsidRPr="00566115" w:rsidRDefault="001C42B2" w:rsidP="00566115">
      <w:pPr>
        <w:spacing w:line="360" w:lineRule="auto"/>
        <w:ind w:firstLineChars="200" w:firstLine="496"/>
        <w:jc w:val="left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 w:rsidRPr="00566115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在“缩放”界面，下面有一个“锁”按钮，如果点击解锁后，可以任意更改X，Y，Z方向的缩放比例，当处于“锁”状态时，则为X，Y，Z等比例缩放。</w:t>
      </w:r>
    </w:p>
    <w:p w14:paraId="6255886D" w14:textId="77777777" w:rsidR="001D69B4" w:rsidRDefault="006E7DB9" w:rsidP="006E7DB9">
      <w:pPr>
        <w:jc w:val="center"/>
        <w:rPr>
          <w:rFonts w:ascii="Arial" w:eastAsia="Arial" w:hAnsi="Arial" w:cs="Arial"/>
          <w:color w:val="333333"/>
          <w:spacing w:val="8"/>
          <w:sz w:val="26"/>
          <w:shd w:val="clear" w:color="auto" w:fill="FFFFFF"/>
        </w:rPr>
      </w:pPr>
      <w:r>
        <w:object w:dxaOrig="6480" w:dyaOrig="3660" w14:anchorId="7EAD98EB">
          <v:rect id="rectole0000000008" o:spid="_x0000_i1033" style="width:324.6pt;height:183pt" o:ole="" o:preferrelative="t" stroked="f">
            <v:imagedata r:id="rId23" o:title=""/>
          </v:rect>
          <o:OLEObject Type="Embed" ProgID="StaticMetafile" ShapeID="rectole0000000008" DrawAspect="Content" ObjectID="_1724411983" r:id="rId24"/>
        </w:object>
      </w:r>
    </w:p>
    <w:p w14:paraId="065FA766" w14:textId="77777777" w:rsidR="001D69B4" w:rsidRPr="00784D6E" w:rsidRDefault="00E63526" w:rsidP="00566115">
      <w:pPr>
        <w:spacing w:line="360" w:lineRule="auto"/>
        <w:ind w:firstLineChars="200" w:firstLine="496"/>
        <w:jc w:val="left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“旋转物体”指令中可以任意旋转</w:t>
      </w:r>
      <w:r w:rsidRPr="00566115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X，Y，Z方向的任意角度，点选右边的“+90”则相应方向旋转90°。</w:t>
      </w:r>
    </w:p>
    <w:p w14:paraId="1EA5B9D1" w14:textId="77777777" w:rsidR="001D69B4" w:rsidRDefault="006E7DB9" w:rsidP="006E7DB9">
      <w:pPr>
        <w:jc w:val="center"/>
        <w:rPr>
          <w:rFonts w:ascii="MingLiU" w:eastAsia="MingLiU" w:hAnsi="MingLiU" w:cs="MingLiU"/>
          <w:color w:val="333333"/>
          <w:spacing w:val="8"/>
          <w:sz w:val="24"/>
          <w:shd w:val="clear" w:color="auto" w:fill="FFFFFF"/>
        </w:rPr>
      </w:pPr>
      <w:r>
        <w:object w:dxaOrig="6630" w:dyaOrig="3720" w14:anchorId="64D061C9">
          <v:rect id="rectole0000000009" o:spid="_x0000_i1034" style="width:332.4pt;height:186pt" o:ole="" o:preferrelative="t" stroked="f">
            <v:imagedata r:id="rId25" o:title=""/>
          </v:rect>
          <o:OLEObject Type="Embed" ProgID="StaticMetafile" ShapeID="rectole0000000009" DrawAspect="Content" ObjectID="_1724411984" r:id="rId26"/>
        </w:object>
      </w:r>
    </w:p>
    <w:p w14:paraId="56D63E86" w14:textId="77777777" w:rsidR="00E63526" w:rsidRPr="00784D6E" w:rsidRDefault="00E63526" w:rsidP="00566115">
      <w:pPr>
        <w:spacing w:line="360" w:lineRule="auto"/>
        <w:ind w:firstLineChars="200" w:firstLine="496"/>
        <w:jc w:val="left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在物体放置页面，选中模型名称右边的设置图标，在弹出的模型信息页面中，选择分析结果，查看模型的长宽</w:t>
      </w:r>
      <w:proofErr w:type="gramStart"/>
      <w:r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高是否</w:t>
      </w:r>
      <w:proofErr w:type="gramEnd"/>
      <w:r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超过打印范围（打印机可打印范围是直径300mm高度500mm的圆柱区域）。</w:t>
      </w:r>
    </w:p>
    <w:p w14:paraId="74296BF9" w14:textId="77777777" w:rsidR="001D69B4" w:rsidRPr="00E63526" w:rsidRDefault="00BC2EA5" w:rsidP="00784D6E">
      <w:pPr>
        <w:spacing w:line="360" w:lineRule="auto"/>
        <w:jc w:val="left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>
        <w:object w:dxaOrig="8640" w:dyaOrig="5850" w14:anchorId="294443F2">
          <v:rect id="rectole0000000010" o:spid="_x0000_i1035" style="width:6in;height:293.4pt" o:ole="" o:preferrelative="t" stroked="f">
            <v:imagedata r:id="rId27" o:title=""/>
          </v:rect>
          <o:OLEObject Type="Embed" ProgID="StaticMetafile" ShapeID="rectole0000000010" DrawAspect="Content" ObjectID="_1724411985" r:id="rId28"/>
        </w:object>
      </w:r>
    </w:p>
    <w:p w14:paraId="742032BB" w14:textId="77777777" w:rsidR="001D69B4" w:rsidRPr="006E7DB9" w:rsidRDefault="006E7DB9" w:rsidP="006E7DB9">
      <w:pPr>
        <w:jc w:val="left"/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</w:pPr>
      <w:r w:rsidRPr="006E7DB9"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  <w:t>6.粘贴美纹纸</w:t>
      </w:r>
    </w:p>
    <w:p w14:paraId="124712C4" w14:textId="77777777" w:rsidR="00BE0021" w:rsidRDefault="00D27D0A" w:rsidP="00566115">
      <w:pPr>
        <w:spacing w:line="360" w:lineRule="auto"/>
        <w:ind w:firstLineChars="200" w:firstLine="496"/>
        <w:jc w:val="left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在打印之前，检查台面上的蓝色美纹纸是够有破损或者不平整现象，如果存在的化，需要将破损部分重新粘贴。</w:t>
      </w:r>
      <w:r w:rsidR="006E7DB9"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根据模型大小在平台上粘</w:t>
      </w:r>
      <w:r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贴范围合适的</w:t>
      </w:r>
      <w:r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美纹纸</w:t>
      </w:r>
      <w:r w:rsidR="006E7DB9"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，无需粘贴过多。同时保持胶带表面平整且无重叠，因为高度不</w:t>
      </w:r>
      <w:proofErr w:type="gramStart"/>
      <w:r w:rsidR="006E7DB9"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一致会</w:t>
      </w:r>
      <w:proofErr w:type="gramEnd"/>
      <w:r w:rsidR="006E7DB9"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导致模型打印不良。下图为较为合适的胶带粘贴范围。</w:t>
      </w:r>
    </w:p>
    <w:p w14:paraId="4BA7B328" w14:textId="77777777" w:rsidR="006E7DB9" w:rsidRDefault="00BE0021" w:rsidP="006E7DB9">
      <w:pPr>
        <w:spacing w:line="360" w:lineRule="auto"/>
        <w:jc w:val="center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>
        <w:rPr>
          <w:rFonts w:ascii="新宋体" w:eastAsia="新宋体" w:hAnsi="新宋体" w:cs="华文宋体"/>
          <w:noProof/>
          <w:color w:val="333333"/>
          <w:spacing w:val="8"/>
          <w:sz w:val="24"/>
          <w:szCs w:val="24"/>
          <w:shd w:val="clear" w:color="auto" w:fill="FFFFFF"/>
        </w:rPr>
        <w:drawing>
          <wp:inline distT="0" distB="0" distL="0" distR="0" wp14:anchorId="3AEF7248" wp14:editId="0F00060E">
            <wp:extent cx="3811219" cy="2857885"/>
            <wp:effectExtent l="0" t="0" r="0" b="0"/>
            <wp:docPr id="1" name="图片 1" descr="C:\Users\ADMINI~1\AppData\Local\Temp\WeChat Files\b2d0847ef91c9d406b02d7545db0e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~1\AppData\Local\Temp\WeChat Files\b2d0847ef91c9d406b02d7545db0ec4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604" cy="286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0EA15" w14:textId="77777777" w:rsidR="006E7DB9" w:rsidRDefault="006E7DB9" w:rsidP="006E7DB9">
      <w:pPr>
        <w:spacing w:line="360" w:lineRule="auto"/>
        <w:jc w:val="center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</w:p>
    <w:p w14:paraId="01711EB2" w14:textId="77777777" w:rsidR="001D69B4" w:rsidRPr="00784D6E" w:rsidRDefault="006E7DB9" w:rsidP="006E7DB9">
      <w:pPr>
        <w:jc w:val="left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br/>
      </w:r>
      <w:r w:rsidRPr="006E7DB9"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  <w:lastRenderedPageBreak/>
        <w:t>7.切片</w:t>
      </w:r>
    </w:p>
    <w:p w14:paraId="6BB337E7" w14:textId="77777777" w:rsidR="001D69B4" w:rsidRDefault="008720E8" w:rsidP="00566115">
      <w:pPr>
        <w:spacing w:line="360" w:lineRule="auto"/>
        <w:ind w:firstLineChars="200" w:firstLine="496"/>
        <w:jc w:val="left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 xml:space="preserve"> </w:t>
      </w:r>
      <w:r w:rsidR="00D27D0A"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“切片软件”</w:t>
      </w:r>
      <w:r w:rsidR="00D27D0A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标签项是本次实</w:t>
      </w:r>
      <w:proofErr w:type="gramStart"/>
      <w:r w:rsidR="00D27D0A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训需要</w:t>
      </w:r>
      <w:proofErr w:type="gramEnd"/>
      <w:r w:rsidR="00D27D0A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重要掌握的内容，我们的切片软件选用“</w:t>
      </w:r>
      <w:proofErr w:type="spellStart"/>
      <w:r w:rsidR="004552BB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Cura</w:t>
      </w:r>
      <w:r w:rsidR="00D27D0A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Engine</w:t>
      </w:r>
      <w:proofErr w:type="spellEnd"/>
      <w:r w:rsidR="00D27D0A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”，打印配置选择默认的“default”默认配置即可。“结合类型”有“无”，“Brim”，“底座支架”三种，通常打印底面比较大的材料选择“无”即可。Brim指的是在物体与加热</w:t>
      </w:r>
      <w:proofErr w:type="gramStart"/>
      <w:r w:rsidR="00D27D0A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板接触</w:t>
      </w:r>
      <w:proofErr w:type="gramEnd"/>
      <w:r w:rsidR="00D27D0A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的边缘处再额外扩展打印一部分，来增加对象底部与打印平台的接触面积，加强模型与加热板的抓力，打印完成后再将其修剪掉。</w:t>
      </w:r>
    </w:p>
    <w:p w14:paraId="55747D52" w14:textId="77777777" w:rsidR="00D27D0A" w:rsidRDefault="00D27D0A" w:rsidP="00566115">
      <w:pPr>
        <w:spacing w:line="360" w:lineRule="auto"/>
        <w:ind w:firstLineChars="200" w:firstLine="496"/>
        <w:jc w:val="left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“Brim”选项一般用于地面接触面积较小的物体。“底座支架”选项会在零件底面增加一个支撑型底座，适用于“头重脚轻”的零件，以防打印过程中倾倒。</w:t>
      </w:r>
    </w:p>
    <w:p w14:paraId="70F8A773" w14:textId="77777777" w:rsidR="00D27D0A" w:rsidRPr="005B1149" w:rsidRDefault="008720E8" w:rsidP="00566115">
      <w:pPr>
        <w:spacing w:line="360" w:lineRule="auto"/>
        <w:ind w:firstLineChars="200" w:firstLine="496"/>
        <w:jc w:val="left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点击“切片软件”标签页，页面上的参数已设置好，重点关注支撑类型和填充密度（其余参数具体含义可点击下方视频进行了解）。支撑类型通常选“无”，但在模型中含有悬空结构时，选择“接触热床”</w:t>
      </w:r>
      <w:r w:rsidR="0043392D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后者“各处”</w:t>
      </w:r>
      <w:r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；填充密度通常选择在10%-20%区间，过高的密度会使打印时间无谓地加长且造成材料浪费，在模型较小且需较高强度时可适当增加密度。设置完成后点击“开始切片”。</w:t>
      </w:r>
    </w:p>
    <w:p w14:paraId="0E3CDFDD" w14:textId="77777777" w:rsidR="001D69B4" w:rsidRDefault="005B1149" w:rsidP="006E7DB9">
      <w:pPr>
        <w:jc w:val="center"/>
        <w:rPr>
          <w:rFonts w:ascii="Arial" w:eastAsia="Arial" w:hAnsi="Arial" w:cs="Arial"/>
          <w:color w:val="333333"/>
          <w:spacing w:val="8"/>
          <w:sz w:val="26"/>
          <w:shd w:val="clear" w:color="auto" w:fill="FFFFFF"/>
        </w:rPr>
      </w:pPr>
      <w:r>
        <w:object w:dxaOrig="7529" w:dyaOrig="9780" w14:anchorId="0EF50F05">
          <v:rect id="rectole0000000011" o:spid="_x0000_i1036" style="width:252.6pt;height:363.6pt" o:ole="" o:preferrelative="t" stroked="f">
            <v:imagedata r:id="rId30" o:title=""/>
          </v:rect>
          <o:OLEObject Type="Embed" ProgID="StaticMetafile" ShapeID="rectole0000000011" DrawAspect="Content" ObjectID="_1724411986" r:id="rId31"/>
        </w:object>
      </w:r>
    </w:p>
    <w:p w14:paraId="5064E924" w14:textId="77777777" w:rsidR="001D69B4" w:rsidRPr="006E7DB9" w:rsidRDefault="006E7DB9" w:rsidP="006E7DB9">
      <w:pPr>
        <w:jc w:val="left"/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</w:pPr>
      <w:r w:rsidRPr="006E7DB9"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  <w:lastRenderedPageBreak/>
        <w:t>8.打印</w:t>
      </w:r>
    </w:p>
    <w:p w14:paraId="4A50EB56" w14:textId="77777777" w:rsidR="001D69B4" w:rsidRPr="00566115" w:rsidRDefault="006E7DB9" w:rsidP="00566115">
      <w:pPr>
        <w:spacing w:line="360" w:lineRule="auto"/>
        <w:ind w:firstLineChars="200" w:firstLine="496"/>
        <w:jc w:val="left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 w:rsidRPr="00784D6E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切片完成后自动进入“预览”界面，</w:t>
      </w:r>
      <w:r w:rsidR="008437CD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在“打印预览”界面可以看到之前切片的工艺是否合理，再选择“结合类型”“支撑类型”是否合理，能否打印出想要的模型。也可以“显示制定的层”来查看填充密度的变化。在这里可以看到预测打印花费的时间，如果时间太久的化，则需要调整模型的“缩放比例”，“质量”，“填充密度”，也可以减少相应的打印时间。当时间和工艺合适时，点击“Print”按钮，打印机开始动作。会发现打印机停留再打印区域上方一段时间，这时打印机在预热喷头和热床，预热结束后会自动开始打印。注意打印过程中不要按压打印面板，更不要触碰打印喷头，小心高温烫伤。</w:t>
      </w:r>
      <w:r w:rsidR="008437CD" w:rsidRPr="00566115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 xml:space="preserve"> </w:t>
      </w:r>
    </w:p>
    <w:p w14:paraId="1D61133E" w14:textId="77777777" w:rsidR="001D69B4" w:rsidRDefault="008A10F8" w:rsidP="006E7DB9">
      <w:pPr>
        <w:jc w:val="center"/>
        <w:rPr>
          <w:rFonts w:ascii="Arial" w:eastAsia="Arial" w:hAnsi="Arial" w:cs="Arial"/>
          <w:color w:val="333333"/>
          <w:spacing w:val="8"/>
          <w:sz w:val="26"/>
          <w:shd w:val="clear" w:color="auto" w:fill="FFFFFF"/>
        </w:rPr>
      </w:pPr>
      <w:r>
        <w:object w:dxaOrig="7035" w:dyaOrig="8280" w14:anchorId="6A4DF4AD">
          <v:rect id="rectole0000000012" o:spid="_x0000_i1037" style="width:352.2pt;height:414.6pt" o:ole="" o:preferrelative="t" stroked="f">
            <v:imagedata r:id="rId32" o:title=""/>
          </v:rect>
          <o:OLEObject Type="Embed" ProgID="StaticMetafile" ShapeID="rectole0000000012" DrawAspect="Content" ObjectID="_1724411987" r:id="rId33"/>
        </w:object>
      </w:r>
    </w:p>
    <w:p w14:paraId="302BF290" w14:textId="77777777" w:rsidR="001D69B4" w:rsidRPr="006945EB" w:rsidRDefault="006E7DB9" w:rsidP="00566115">
      <w:pPr>
        <w:spacing w:line="360" w:lineRule="auto"/>
        <w:ind w:firstLineChars="200" w:firstLine="496"/>
        <w:jc w:val="left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 w:rsidRPr="006945EB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到这里为止，打印前的操作都已完成，打印机开始打印。打印完成后用铲刀轻轻将模型撬起即可</w:t>
      </w:r>
      <w:r w:rsidR="006945EB" w:rsidRPr="006945EB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，</w:t>
      </w:r>
      <w:r w:rsidR="006945EB" w:rsidRPr="006945EB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尽量不要弄破下面的美纹纸，减少下次加工的准备时间</w:t>
      </w:r>
      <w:r w:rsidRPr="006945EB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。</w:t>
      </w:r>
    </w:p>
    <w:p w14:paraId="21054B44" w14:textId="77777777" w:rsidR="001D69B4" w:rsidRDefault="001D69B4">
      <w:pPr>
        <w:rPr>
          <w:rFonts w:ascii="Arial" w:eastAsia="Arial" w:hAnsi="Arial" w:cs="Arial"/>
          <w:color w:val="333333"/>
          <w:spacing w:val="8"/>
          <w:sz w:val="26"/>
          <w:shd w:val="clear" w:color="auto" w:fill="FFFFFF"/>
        </w:rPr>
      </w:pPr>
    </w:p>
    <w:p w14:paraId="63253815" w14:textId="77777777" w:rsidR="001D69B4" w:rsidRDefault="00B73B1A" w:rsidP="00107986">
      <w:pPr>
        <w:jc w:val="center"/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</w:pPr>
      <w:r w:rsidRPr="00107986">
        <w:rPr>
          <w:rFonts w:ascii="华文宋体" w:eastAsia="华文宋体" w:hAnsi="华文宋体" w:cs="华文宋体" w:hint="eastAsia"/>
          <w:b/>
          <w:color w:val="333333"/>
          <w:spacing w:val="8"/>
          <w:sz w:val="30"/>
          <w:shd w:val="clear" w:color="auto" w:fill="FFFFFF"/>
        </w:rPr>
        <w:t>注意</w:t>
      </w:r>
      <w:r w:rsidR="00107986">
        <w:rPr>
          <w:rFonts w:ascii="华文宋体" w:eastAsia="华文宋体" w:hAnsi="华文宋体" w:cs="华文宋体" w:hint="eastAsia"/>
          <w:b/>
          <w:color w:val="333333"/>
          <w:spacing w:val="8"/>
          <w:sz w:val="30"/>
          <w:shd w:val="clear" w:color="auto" w:fill="FFFFFF"/>
        </w:rPr>
        <w:t>事项</w:t>
      </w:r>
    </w:p>
    <w:p w14:paraId="25E5694E" w14:textId="77777777" w:rsidR="000066ED" w:rsidRPr="00107986" w:rsidRDefault="000066ED" w:rsidP="00107986">
      <w:pPr>
        <w:jc w:val="center"/>
        <w:rPr>
          <w:rFonts w:ascii="华文宋体" w:eastAsia="华文宋体" w:hAnsi="华文宋体" w:cs="华文宋体"/>
          <w:b/>
          <w:color w:val="333333"/>
          <w:spacing w:val="8"/>
          <w:sz w:val="30"/>
          <w:shd w:val="clear" w:color="auto" w:fill="FFFFFF"/>
        </w:rPr>
      </w:pPr>
    </w:p>
    <w:p w14:paraId="6D05897C" w14:textId="77777777" w:rsidR="00B73B1A" w:rsidRPr="000066ED" w:rsidRDefault="00B73B1A" w:rsidP="00B73B1A">
      <w:pPr>
        <w:pStyle w:val="a5"/>
        <w:numPr>
          <w:ilvl w:val="0"/>
          <w:numId w:val="1"/>
        </w:numPr>
        <w:ind w:firstLineChars="0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 w:rsidRPr="000066ED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遇到危险情况</w:t>
      </w:r>
      <w:r w:rsidR="00BF6EFA">
        <w:rPr>
          <w:rFonts w:ascii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和严重问题</w:t>
      </w:r>
      <w:r w:rsidRPr="000066ED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应立即点击</w:t>
      </w:r>
      <w:r w:rsidR="004130BD" w:rsidRPr="000066ED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上图</w:t>
      </w:r>
      <w:r w:rsidRPr="000066ED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右边菜单栏的</w:t>
      </w:r>
      <w:r w:rsidRPr="000066ED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“</w:t>
      </w:r>
      <w:r w:rsidRPr="000066ED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紧急停机</w:t>
      </w:r>
      <w:r w:rsidRPr="000066ED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”</w:t>
      </w:r>
      <w:r w:rsidRPr="000066ED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按钮!</w:t>
      </w:r>
    </w:p>
    <w:p w14:paraId="08784413" w14:textId="77777777" w:rsidR="004130BD" w:rsidRPr="00AE45B3" w:rsidRDefault="004130BD" w:rsidP="00B73B1A">
      <w:pPr>
        <w:pStyle w:val="a5"/>
        <w:numPr>
          <w:ilvl w:val="0"/>
          <w:numId w:val="1"/>
        </w:numPr>
        <w:ind w:firstLineChars="0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 w:rsidRPr="000066ED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如果</w:t>
      </w:r>
      <w:proofErr w:type="gramStart"/>
      <w:r w:rsidRPr="000066ED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打印丝材</w:t>
      </w:r>
      <w:r w:rsidR="00083656">
        <w:rPr>
          <w:rFonts w:ascii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断掉</w:t>
      </w:r>
      <w:proofErr w:type="gramEnd"/>
      <w:r w:rsidR="00083656">
        <w:rPr>
          <w:rFonts w:ascii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后者</w:t>
      </w:r>
      <w:r w:rsidRPr="000066ED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绕住了，需要</w:t>
      </w:r>
      <w:r w:rsidR="00083656">
        <w:rPr>
          <w:rFonts w:ascii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点击左上角的“暂停”或“中止打印”按钮，点击手动控制标签栏下的小房子按钮，这时打印头会自动回上方原点。点击手动控制标签下面的喷头加热按钮（将红色的斜杠勾掉），将喷头加热到</w:t>
      </w:r>
      <w:r w:rsidR="00083656">
        <w:rPr>
          <w:rFonts w:ascii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200</w:t>
      </w:r>
      <w:r w:rsidR="00083656">
        <w:rPr>
          <w:rFonts w:ascii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度左右，重新将新的</w:t>
      </w:r>
      <w:proofErr w:type="gramStart"/>
      <w:r w:rsidR="00083656">
        <w:rPr>
          <w:rFonts w:ascii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丝材穿</w:t>
      </w:r>
      <w:proofErr w:type="gramEnd"/>
      <w:r w:rsidR="00083656">
        <w:rPr>
          <w:rFonts w:ascii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进去，用力插入到有</w:t>
      </w:r>
      <w:proofErr w:type="gramStart"/>
      <w:r w:rsidR="00083656">
        <w:rPr>
          <w:rFonts w:ascii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流状丝材从</w:t>
      </w:r>
      <w:proofErr w:type="gramEnd"/>
      <w:r w:rsidR="00083656">
        <w:rPr>
          <w:rFonts w:ascii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喷头流出即</w:t>
      </w:r>
      <w:proofErr w:type="gramStart"/>
      <w:r w:rsidR="00083656">
        <w:rPr>
          <w:rFonts w:ascii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完成丝材恢复</w:t>
      </w:r>
      <w:proofErr w:type="gramEnd"/>
      <w:r w:rsidRPr="000066ED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；</w:t>
      </w:r>
    </w:p>
    <w:p w14:paraId="08D84148" w14:textId="77777777" w:rsidR="00AE45B3" w:rsidRPr="00AE45B3" w:rsidRDefault="00AE45B3" w:rsidP="00AE45B3">
      <w:pPr>
        <w:pStyle w:val="a5"/>
        <w:numPr>
          <w:ilvl w:val="0"/>
          <w:numId w:val="1"/>
        </w:numPr>
        <w:ind w:firstLineChars="0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 w:rsidRPr="000066ED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如果打印的第一层没粘在平台上，需</w:t>
      </w:r>
      <w:proofErr w:type="gramStart"/>
      <w:r w:rsidRPr="000066ED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中止回</w:t>
      </w:r>
      <w:proofErr w:type="gramEnd"/>
      <w:r w:rsidRPr="000066ED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零后找老师重新调整机器参数后重新打印；</w:t>
      </w:r>
    </w:p>
    <w:p w14:paraId="6B4D195B" w14:textId="77777777" w:rsidR="004130BD" w:rsidRDefault="004130BD" w:rsidP="00B73B1A">
      <w:pPr>
        <w:pStyle w:val="a5"/>
        <w:numPr>
          <w:ilvl w:val="0"/>
          <w:numId w:val="1"/>
        </w:numPr>
        <w:ind w:firstLineChars="0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 w:rsidRPr="000066ED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注意不要触碰喷头，喷头在工作时会有200°的高温，小心烫伤。</w:t>
      </w:r>
    </w:p>
    <w:p w14:paraId="07D2ACBA" w14:textId="77777777" w:rsidR="004552BB" w:rsidRDefault="003C1C61" w:rsidP="00B73B1A">
      <w:pPr>
        <w:pStyle w:val="a5"/>
        <w:numPr>
          <w:ilvl w:val="0"/>
          <w:numId w:val="1"/>
        </w:numPr>
        <w:ind w:firstLineChars="0"/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  <w:r>
        <w:rPr>
          <w:rFonts w:ascii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如果使用自己编写的打印路径代码，</w:t>
      </w:r>
      <w:r w:rsidR="004552BB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注意</w:t>
      </w:r>
      <w:r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在粘贴自己设计</w:t>
      </w:r>
      <w:r w:rsidR="004552BB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的代码时，需要把默认的头文件添加进去</w:t>
      </w:r>
      <w:r w:rsidR="004552BB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（可以用</w:t>
      </w:r>
      <w:proofErr w:type="spellStart"/>
      <w:r w:rsidR="00584B93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CuraEngine</w:t>
      </w:r>
      <w:proofErr w:type="spellEnd"/>
      <w:proofErr w:type="gramStart"/>
      <w:r w:rsidR="004552BB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试切一个</w:t>
      </w:r>
      <w:proofErr w:type="gramEnd"/>
      <w:r w:rsidR="004552BB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零部件</w:t>
      </w:r>
      <w:r w:rsidR="00584B93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，看看其代码前面的指令</w:t>
      </w:r>
      <w:r w:rsidR="004552BB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）</w:t>
      </w:r>
      <w:r w:rsidR="004552BB"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  <w:t>，主要是一些</w:t>
      </w:r>
      <w:r w:rsidR="004552BB">
        <w:rPr>
          <w:rFonts w:ascii="新宋体" w:eastAsia="新宋体" w:hAnsi="新宋体" w:cs="华文宋体" w:hint="eastAsia"/>
          <w:color w:val="333333"/>
          <w:spacing w:val="8"/>
          <w:sz w:val="24"/>
          <w:szCs w:val="24"/>
          <w:shd w:val="clear" w:color="auto" w:fill="FFFFFF"/>
        </w:rPr>
        <w:t>M指令，用来开启风扇，喷头加热等功能。</w:t>
      </w:r>
    </w:p>
    <w:p w14:paraId="38390801" w14:textId="77777777" w:rsidR="00E93B8E" w:rsidRPr="007A59EC" w:rsidRDefault="00E93B8E" w:rsidP="007A59EC">
      <w:pPr>
        <w:rPr>
          <w:rFonts w:ascii="新宋体" w:eastAsia="新宋体" w:hAnsi="新宋体" w:cs="华文宋体"/>
          <w:color w:val="333333"/>
          <w:spacing w:val="8"/>
          <w:sz w:val="24"/>
          <w:szCs w:val="24"/>
          <w:shd w:val="clear" w:color="auto" w:fill="FFFFFF"/>
        </w:rPr>
      </w:pPr>
    </w:p>
    <w:p w14:paraId="7EF4DD2F" w14:textId="77777777" w:rsidR="004130BD" w:rsidRPr="004130BD" w:rsidRDefault="004130BD" w:rsidP="004130BD">
      <w:pPr>
        <w:rPr>
          <w:rFonts w:ascii="Calibri" w:hAnsi="Calibri" w:cs="Calibri"/>
        </w:rPr>
      </w:pPr>
    </w:p>
    <w:sectPr w:rsidR="004130BD" w:rsidRPr="004130BD" w:rsidSect="00C1690C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3F778" w14:textId="77777777" w:rsidR="00241A40" w:rsidRDefault="00241A40" w:rsidP="00D245A6">
      <w:r>
        <w:separator/>
      </w:r>
    </w:p>
  </w:endnote>
  <w:endnote w:type="continuationSeparator" w:id="0">
    <w:p w14:paraId="0D0D5724" w14:textId="77777777" w:rsidR="00241A40" w:rsidRDefault="00241A40" w:rsidP="00D245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B76013" w14:textId="77777777" w:rsidR="00241A40" w:rsidRDefault="00241A40" w:rsidP="00D245A6">
      <w:r>
        <w:separator/>
      </w:r>
    </w:p>
  </w:footnote>
  <w:footnote w:type="continuationSeparator" w:id="0">
    <w:p w14:paraId="38266014" w14:textId="77777777" w:rsidR="00241A40" w:rsidRDefault="00241A40" w:rsidP="00D245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2C781F"/>
    <w:multiLevelType w:val="hybridMultilevel"/>
    <w:tmpl w:val="6C38FE3A"/>
    <w:lvl w:ilvl="0" w:tplc="3BAC9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69082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9B4"/>
    <w:rsid w:val="000066ED"/>
    <w:rsid w:val="000706FF"/>
    <w:rsid w:val="00083656"/>
    <w:rsid w:val="00107986"/>
    <w:rsid w:val="00194AE3"/>
    <w:rsid w:val="001C42B2"/>
    <w:rsid w:val="001D69B4"/>
    <w:rsid w:val="00241A40"/>
    <w:rsid w:val="0034093C"/>
    <w:rsid w:val="003451BD"/>
    <w:rsid w:val="003C1C61"/>
    <w:rsid w:val="004130BD"/>
    <w:rsid w:val="0043392D"/>
    <w:rsid w:val="004552BB"/>
    <w:rsid w:val="00495848"/>
    <w:rsid w:val="00566115"/>
    <w:rsid w:val="00584B93"/>
    <w:rsid w:val="005B1149"/>
    <w:rsid w:val="00673759"/>
    <w:rsid w:val="006945EB"/>
    <w:rsid w:val="006E7DB9"/>
    <w:rsid w:val="00784D6E"/>
    <w:rsid w:val="007A59EC"/>
    <w:rsid w:val="007D6109"/>
    <w:rsid w:val="008437CD"/>
    <w:rsid w:val="008720E8"/>
    <w:rsid w:val="008A10F8"/>
    <w:rsid w:val="00914A67"/>
    <w:rsid w:val="00A81964"/>
    <w:rsid w:val="00AB5E8D"/>
    <w:rsid w:val="00AE45B3"/>
    <w:rsid w:val="00B70417"/>
    <w:rsid w:val="00B73B1A"/>
    <w:rsid w:val="00BC2EA5"/>
    <w:rsid w:val="00BE0021"/>
    <w:rsid w:val="00BF047A"/>
    <w:rsid w:val="00BF6EFA"/>
    <w:rsid w:val="00C1690C"/>
    <w:rsid w:val="00C220FA"/>
    <w:rsid w:val="00C97CFA"/>
    <w:rsid w:val="00D245A6"/>
    <w:rsid w:val="00D27D0A"/>
    <w:rsid w:val="00D44410"/>
    <w:rsid w:val="00DC197B"/>
    <w:rsid w:val="00E15617"/>
    <w:rsid w:val="00E63526"/>
    <w:rsid w:val="00E93B8E"/>
    <w:rsid w:val="00E95616"/>
    <w:rsid w:val="00F1608F"/>
    <w:rsid w:val="00F60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C8B9D8"/>
  <w15:docId w15:val="{CEF788A3-2774-4D08-A7D4-07E6C588B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690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E0021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E0021"/>
    <w:rPr>
      <w:sz w:val="18"/>
      <w:szCs w:val="18"/>
    </w:rPr>
  </w:style>
  <w:style w:type="paragraph" w:styleId="a5">
    <w:name w:val="List Paragraph"/>
    <w:basedOn w:val="a"/>
    <w:uiPriority w:val="34"/>
    <w:qFormat/>
    <w:rsid w:val="00B73B1A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D245A6"/>
    <w:pPr>
      <w:pBdr>
        <w:bottom w:val="single" w:sz="6" w:space="1" w:color="auto"/>
      </w:pBdr>
      <w:tabs>
        <w:tab w:val="center" w:pos="4536"/>
        <w:tab w:val="right" w:pos="9072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245A6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245A6"/>
    <w:pPr>
      <w:tabs>
        <w:tab w:val="center" w:pos="4536"/>
        <w:tab w:val="right" w:pos="9072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245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oleObject" Target="embeddings/oleObject13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oleObject" Target="embeddings/oleObject12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theme" Target="theme/theme1.xml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505</Words>
  <Characters>2885</Characters>
  <Application>Microsoft Office Word</Application>
  <DocSecurity>0</DocSecurity>
  <Lines>24</Lines>
  <Paragraphs>6</Paragraphs>
  <ScaleCrop>false</ScaleCrop>
  <Company/>
  <LinksUpToDate>false</LinksUpToDate>
  <CharactersWithSpaces>3384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浙江大学工程师学院</dc:creator>
  <cp:lastModifiedBy>437104602@qq.com</cp:lastModifiedBy>
  <cp:revision>3</cp:revision>
  <dcterms:created xsi:type="dcterms:W3CDTF">2022-09-07T05:55:00Z</dcterms:created>
  <dcterms:modified xsi:type="dcterms:W3CDTF">2022-09-11T06:33:00Z</dcterms:modified>
</cp:coreProperties>
</file>