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Week 8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 PSU Hershey College of Medicine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 Progress Update for Week of March 18,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March 18,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Current Project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Developing code (iOS) for the anatomy quiz and the second trauma scenario.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graphics to use during development, and to send to graphic designer for specific graphic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Performed: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Created home screen.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all screens and transitions for trauma scenario 1 (radius fracture).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first question of anatomy quiz.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first screen of trauma scenario 2 (femur fracture).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all screens to ensure that transitions between them (button presses) worked properly.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demo of game in its current state in development for in-class demonstration.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Detailed Design and improved Patent Search sections to the SOW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Team met on Saturday 3/16 to develop code for game.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met on Sunday 3/17 to develop code for game and write Design Specification Report.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meet with professor on Tuesday 3/19 for weekly status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this Week: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Complete Design Specification Report after meeting with the professor.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transitions between screens are accurate.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Amber: Create remaining graphics for use during development.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Future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Obtain permanent graphics for use in the app.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 development of source code for game.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Incorporate graphics.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Prepare for demo to sponsor.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