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A79E7">
      <w:pPr>
        <w:pStyle w:val="MTtulo1"/>
        <w:jc w:val="left"/>
      </w:pPr>
      <w:r>
        <w:t>Interpool</w:t>
      </w:r>
    </w:p>
    <w:p w:rsidR="00000000" w:rsidRDefault="005A79E7">
      <w:pPr>
        <w:pStyle w:val="MTtulo1"/>
        <w:jc w:val="left"/>
      </w:pPr>
      <w:r>
        <w:t>Acta de la Reunión de Equipo</w:t>
      </w:r>
    </w:p>
    <w:p w:rsidR="00000000" w:rsidRDefault="005A79E7">
      <w:pPr>
        <w:pStyle w:val="MTtulo1"/>
        <w:jc w:val="left"/>
      </w:pPr>
      <w:r>
        <w:t>Versión 1.1</w:t>
      </w:r>
    </w:p>
    <w:p w:rsidR="00000000" w:rsidRDefault="005A79E7">
      <w:pPr>
        <w:pStyle w:val="infoblue"/>
        <w:rPr>
          <w:rFonts w:ascii="Verdana" w:hAnsi="Verdana"/>
        </w:rPr>
      </w:pPr>
    </w:p>
    <w:p w:rsidR="00000000" w:rsidRDefault="005A79E7">
      <w:pPr>
        <w:pStyle w:val="MNormal"/>
      </w:pPr>
    </w:p>
    <w:p w:rsidR="00000000" w:rsidRDefault="005A79E7">
      <w:pPr>
        <w:pStyle w:val="MTtulo1"/>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00000">
        <w:tc>
          <w:tcPr>
            <w:tcW w:w="2194" w:type="dxa"/>
            <w:tcBorders>
              <w:top w:val="single" w:sz="4" w:space="0" w:color="000000"/>
              <w:left w:val="single" w:sz="4" w:space="0" w:color="000000"/>
              <w:bottom w:val="single" w:sz="4" w:space="0" w:color="000000"/>
            </w:tcBorders>
            <w:shd w:val="clear" w:color="auto" w:fill="FFFFFF"/>
          </w:tcPr>
          <w:p w:rsidR="00000000" w:rsidRDefault="005A79E7">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000000" w:rsidRDefault="005A79E7">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000000" w:rsidRDefault="005A79E7">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5A79E7">
            <w:pPr>
              <w:pStyle w:val="MNormal"/>
              <w:snapToGrid w:val="0"/>
            </w:pPr>
            <w:r>
              <w:t>Autor</w:t>
            </w:r>
          </w:p>
        </w:tc>
      </w:tr>
      <w:tr w:rsidR="00000000">
        <w:tc>
          <w:tcPr>
            <w:tcW w:w="2194" w:type="dxa"/>
            <w:tcBorders>
              <w:left w:val="single" w:sz="4" w:space="0" w:color="000000"/>
              <w:bottom w:val="single" w:sz="4" w:space="0" w:color="000000"/>
            </w:tcBorders>
            <w:shd w:val="clear" w:color="auto" w:fill="auto"/>
          </w:tcPr>
          <w:p w:rsidR="00000000" w:rsidRDefault="005A79E7">
            <w:pPr>
              <w:pStyle w:val="MNormal"/>
              <w:snapToGrid w:val="0"/>
            </w:pPr>
            <w:r>
              <w:t>19/08/10</w:t>
            </w:r>
          </w:p>
        </w:tc>
        <w:tc>
          <w:tcPr>
            <w:tcW w:w="1118" w:type="dxa"/>
            <w:tcBorders>
              <w:left w:val="single" w:sz="4" w:space="0" w:color="000000"/>
              <w:bottom w:val="single" w:sz="4" w:space="0" w:color="000000"/>
            </w:tcBorders>
            <w:shd w:val="clear" w:color="auto" w:fill="auto"/>
          </w:tcPr>
          <w:p w:rsidR="00000000" w:rsidRDefault="005A79E7">
            <w:pPr>
              <w:pStyle w:val="MNormal"/>
              <w:snapToGrid w:val="0"/>
            </w:pPr>
            <w:r>
              <w:t>1.0</w:t>
            </w:r>
          </w:p>
        </w:tc>
        <w:tc>
          <w:tcPr>
            <w:tcW w:w="3311" w:type="dxa"/>
            <w:tcBorders>
              <w:left w:val="single" w:sz="4" w:space="0" w:color="000000"/>
              <w:bottom w:val="single" w:sz="4" w:space="0" w:color="000000"/>
            </w:tcBorders>
            <w:shd w:val="clear" w:color="auto" w:fill="auto"/>
          </w:tcPr>
          <w:p w:rsidR="00000000" w:rsidRDefault="005A79E7">
            <w:pPr>
              <w:pStyle w:val="MNormal"/>
              <w:snapToGrid w:val="0"/>
            </w:pPr>
            <w:r>
              <w:t>Documento inicial</w:t>
            </w:r>
          </w:p>
        </w:tc>
        <w:tc>
          <w:tcPr>
            <w:tcW w:w="2112" w:type="dxa"/>
            <w:tcBorders>
              <w:left w:val="single" w:sz="4" w:space="0" w:color="000000"/>
              <w:bottom w:val="single" w:sz="4" w:space="0" w:color="000000"/>
              <w:right w:val="single" w:sz="4" w:space="0" w:color="000000"/>
            </w:tcBorders>
            <w:shd w:val="clear" w:color="auto" w:fill="auto"/>
          </w:tcPr>
          <w:p w:rsidR="00000000" w:rsidRDefault="005A79E7">
            <w:pPr>
              <w:pStyle w:val="MNormal"/>
              <w:snapToGrid w:val="0"/>
            </w:pPr>
            <w:r>
              <w:t>Juan Ghiringhelli</w:t>
            </w:r>
          </w:p>
        </w:tc>
      </w:tr>
      <w:tr w:rsidR="00000000">
        <w:tc>
          <w:tcPr>
            <w:tcW w:w="2194" w:type="dxa"/>
            <w:tcBorders>
              <w:left w:val="single" w:sz="4" w:space="0" w:color="000000"/>
              <w:bottom w:val="single" w:sz="4" w:space="0" w:color="000000"/>
            </w:tcBorders>
            <w:shd w:val="clear" w:color="auto" w:fill="auto"/>
          </w:tcPr>
          <w:p w:rsidR="00000000" w:rsidRDefault="005A79E7">
            <w:pPr>
              <w:pStyle w:val="MNormal"/>
              <w:snapToGrid w:val="0"/>
            </w:pPr>
            <w:r>
              <w:t>22/08/10</w:t>
            </w:r>
          </w:p>
        </w:tc>
        <w:tc>
          <w:tcPr>
            <w:tcW w:w="1118" w:type="dxa"/>
            <w:tcBorders>
              <w:left w:val="single" w:sz="4" w:space="0" w:color="000000"/>
              <w:bottom w:val="single" w:sz="4" w:space="0" w:color="000000"/>
            </w:tcBorders>
            <w:shd w:val="clear" w:color="auto" w:fill="auto"/>
          </w:tcPr>
          <w:p w:rsidR="00000000" w:rsidRDefault="005A79E7">
            <w:pPr>
              <w:pStyle w:val="MNormal"/>
              <w:snapToGrid w:val="0"/>
            </w:pPr>
            <w:r>
              <w:t>1.1</w:t>
            </w:r>
          </w:p>
        </w:tc>
        <w:tc>
          <w:tcPr>
            <w:tcW w:w="3311" w:type="dxa"/>
            <w:tcBorders>
              <w:left w:val="single" w:sz="4" w:space="0" w:color="000000"/>
              <w:bottom w:val="single" w:sz="4" w:space="0" w:color="000000"/>
            </w:tcBorders>
            <w:shd w:val="clear" w:color="auto" w:fill="auto"/>
          </w:tcPr>
          <w:p w:rsidR="00000000" w:rsidRDefault="005A79E7">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5A79E7">
            <w:pPr>
              <w:pStyle w:val="MNormal"/>
              <w:snapToGrid w:val="0"/>
            </w:pPr>
            <w:r>
              <w:t>Javier Madeiro</w:t>
            </w:r>
          </w:p>
        </w:tc>
      </w:tr>
      <w:tr w:rsidR="00000000">
        <w:tc>
          <w:tcPr>
            <w:tcW w:w="2194" w:type="dxa"/>
            <w:tcBorders>
              <w:left w:val="single" w:sz="4" w:space="0" w:color="000000"/>
              <w:bottom w:val="single" w:sz="4" w:space="0" w:color="000000"/>
            </w:tcBorders>
            <w:shd w:val="clear" w:color="auto" w:fill="auto"/>
          </w:tcPr>
          <w:p w:rsidR="00000000" w:rsidRDefault="005A79E7">
            <w:pPr>
              <w:pStyle w:val="MNormal"/>
              <w:snapToGrid w:val="0"/>
            </w:pPr>
            <w:r>
              <w:t> </w:t>
            </w:r>
          </w:p>
        </w:tc>
        <w:tc>
          <w:tcPr>
            <w:tcW w:w="1118" w:type="dxa"/>
            <w:tcBorders>
              <w:left w:val="single" w:sz="4" w:space="0" w:color="000000"/>
              <w:bottom w:val="single" w:sz="4" w:space="0" w:color="000000"/>
            </w:tcBorders>
            <w:shd w:val="clear" w:color="auto" w:fill="auto"/>
          </w:tcPr>
          <w:p w:rsidR="00000000" w:rsidRDefault="005A79E7">
            <w:pPr>
              <w:pStyle w:val="MNormal"/>
              <w:snapToGrid w:val="0"/>
            </w:pPr>
            <w:r>
              <w:t> </w:t>
            </w:r>
          </w:p>
        </w:tc>
        <w:tc>
          <w:tcPr>
            <w:tcW w:w="3311" w:type="dxa"/>
            <w:tcBorders>
              <w:left w:val="single" w:sz="4" w:space="0" w:color="000000"/>
              <w:bottom w:val="single" w:sz="4" w:space="0" w:color="000000"/>
            </w:tcBorders>
            <w:shd w:val="clear" w:color="auto" w:fill="auto"/>
          </w:tcPr>
          <w:p w:rsidR="00000000" w:rsidRDefault="005A79E7">
            <w:pPr>
              <w:pStyle w:val="MNormal"/>
              <w:snapToGrid w:val="0"/>
            </w:pPr>
            <w:r>
              <w:t> </w:t>
            </w:r>
          </w:p>
        </w:tc>
        <w:tc>
          <w:tcPr>
            <w:tcW w:w="2112" w:type="dxa"/>
            <w:tcBorders>
              <w:left w:val="single" w:sz="4" w:space="0" w:color="000000"/>
              <w:bottom w:val="single" w:sz="4" w:space="0" w:color="000000"/>
              <w:right w:val="single" w:sz="4" w:space="0" w:color="000000"/>
            </w:tcBorders>
            <w:shd w:val="clear" w:color="auto" w:fill="auto"/>
          </w:tcPr>
          <w:p w:rsidR="00000000" w:rsidRDefault="005A79E7">
            <w:pPr>
              <w:pStyle w:val="MNormal"/>
              <w:snapToGrid w:val="0"/>
            </w:pPr>
            <w:r>
              <w:t> </w:t>
            </w:r>
          </w:p>
        </w:tc>
      </w:tr>
      <w:tr w:rsidR="00000000">
        <w:tc>
          <w:tcPr>
            <w:tcW w:w="2194" w:type="dxa"/>
            <w:tcBorders>
              <w:left w:val="single" w:sz="4" w:space="0" w:color="000000"/>
              <w:bottom w:val="single" w:sz="4" w:space="0" w:color="000000"/>
            </w:tcBorders>
            <w:shd w:val="clear" w:color="auto" w:fill="auto"/>
          </w:tcPr>
          <w:p w:rsidR="00000000" w:rsidRDefault="005A79E7">
            <w:pPr>
              <w:pStyle w:val="MNormal"/>
              <w:snapToGrid w:val="0"/>
            </w:pPr>
            <w:r>
              <w:t> </w:t>
            </w:r>
          </w:p>
        </w:tc>
        <w:tc>
          <w:tcPr>
            <w:tcW w:w="1118" w:type="dxa"/>
            <w:tcBorders>
              <w:left w:val="single" w:sz="4" w:space="0" w:color="000000"/>
              <w:bottom w:val="single" w:sz="4" w:space="0" w:color="000000"/>
            </w:tcBorders>
            <w:shd w:val="clear" w:color="auto" w:fill="auto"/>
          </w:tcPr>
          <w:p w:rsidR="00000000" w:rsidRDefault="005A79E7">
            <w:pPr>
              <w:pStyle w:val="MNormal"/>
              <w:snapToGrid w:val="0"/>
            </w:pPr>
            <w:r>
              <w:t> </w:t>
            </w:r>
          </w:p>
        </w:tc>
        <w:tc>
          <w:tcPr>
            <w:tcW w:w="3311" w:type="dxa"/>
            <w:tcBorders>
              <w:left w:val="single" w:sz="4" w:space="0" w:color="000000"/>
              <w:bottom w:val="single" w:sz="4" w:space="0" w:color="000000"/>
            </w:tcBorders>
            <w:shd w:val="clear" w:color="auto" w:fill="auto"/>
          </w:tcPr>
          <w:p w:rsidR="00000000" w:rsidRDefault="005A79E7">
            <w:pPr>
              <w:pStyle w:val="MNormal"/>
              <w:snapToGrid w:val="0"/>
            </w:pPr>
            <w:r>
              <w:t> </w:t>
            </w:r>
          </w:p>
        </w:tc>
        <w:tc>
          <w:tcPr>
            <w:tcW w:w="2112" w:type="dxa"/>
            <w:tcBorders>
              <w:left w:val="single" w:sz="4" w:space="0" w:color="000000"/>
              <w:bottom w:val="single" w:sz="4" w:space="0" w:color="000000"/>
              <w:right w:val="single" w:sz="4" w:space="0" w:color="000000"/>
            </w:tcBorders>
            <w:shd w:val="clear" w:color="auto" w:fill="auto"/>
          </w:tcPr>
          <w:p w:rsidR="00000000" w:rsidRDefault="005A79E7">
            <w:pPr>
              <w:pStyle w:val="MNormal"/>
              <w:snapToGrid w:val="0"/>
            </w:pPr>
            <w:r>
              <w:t> </w:t>
            </w:r>
          </w:p>
        </w:tc>
      </w:tr>
    </w:tbl>
    <w:p w:rsidR="00000000" w:rsidRDefault="005A79E7">
      <w:pPr>
        <w:pStyle w:val="MEsqNum"/>
        <w:numPr>
          <w:ilvl w:val="0"/>
          <w:numId w:val="0"/>
        </w:numPr>
      </w:pPr>
    </w:p>
    <w:p w:rsidR="00000000" w:rsidRDefault="005A79E7">
      <w:pPr>
        <w:pStyle w:val="MTtulo1"/>
        <w:pageBreakBefore/>
        <w:sectPr w:rsidR="00000000">
          <w:pgSz w:w="11906" w:h="16838"/>
          <w:pgMar w:top="1134" w:right="1134" w:bottom="1134" w:left="1134" w:header="720" w:footer="720" w:gutter="0"/>
          <w:cols w:space="720"/>
        </w:sectPr>
      </w:pPr>
      <w:r>
        <w:lastRenderedPageBreak/>
        <w:t>Contenido</w:t>
      </w:r>
    </w:p>
    <w:p w:rsidR="00000000" w:rsidRDefault="005A79E7">
      <w:pPr>
        <w:pStyle w:val="TDC1"/>
        <w:tabs>
          <w:tab w:val="right" w:leader="dot" w:pos="9638"/>
        </w:tabs>
      </w:pPr>
      <w:r>
        <w:lastRenderedPageBreak/>
        <w:fldChar w:fldCharType="begin"/>
      </w:r>
      <w:r>
        <w:instrText xml:space="preserve"> TOC </w:instrText>
      </w:r>
      <w:r>
        <w:fldChar w:fldCharType="separate"/>
      </w:r>
      <w:hyperlink w:anchor="__RefHeading__2048_37809900" w:history="1">
        <w:r>
          <w:rPr>
            <w:rStyle w:val="Hipervnculo"/>
          </w:rPr>
          <w:t>1.Orden del día:</w:t>
        </w:r>
        <w:r>
          <w:rPr>
            <w:rStyle w:val="Hipervnculo"/>
          </w:rPr>
          <w:tab/>
          <w:t>3</w:t>
        </w:r>
      </w:hyperlink>
    </w:p>
    <w:p w:rsidR="00000000" w:rsidRDefault="005A79E7">
      <w:pPr>
        <w:pStyle w:val="TDC2"/>
        <w:tabs>
          <w:tab w:val="right" w:leader="dot" w:pos="9638"/>
        </w:tabs>
      </w:pPr>
      <w:hyperlink w:anchor="__RefHeading__2050_37809900" w:history="1">
        <w:r>
          <w:rPr>
            <w:rStyle w:val="Hipervnculo"/>
          </w:rPr>
          <w:t>1.1.Dinámica del juego</w:t>
        </w:r>
        <w:r>
          <w:rPr>
            <w:rStyle w:val="Hipervnculo"/>
          </w:rPr>
          <w:tab/>
          <w:t>3</w:t>
        </w:r>
      </w:hyperlink>
    </w:p>
    <w:p w:rsidR="00000000" w:rsidRDefault="005A79E7">
      <w:pPr>
        <w:pStyle w:val="TDC2"/>
        <w:tabs>
          <w:tab w:val="right" w:leader="dot" w:pos="9638"/>
        </w:tabs>
      </w:pPr>
      <w:hyperlink w:anchor="__RefHeading__2052_37809900" w:history="1">
        <w:r>
          <w:rPr>
            <w:rStyle w:val="Hipervnculo"/>
          </w:rPr>
          <w:t>1.2.Investigación de tecnologías para factibilidad</w:t>
        </w:r>
        <w:r>
          <w:rPr>
            <w:rStyle w:val="Hipervnculo"/>
          </w:rPr>
          <w:tab/>
          <w:t>3</w:t>
        </w:r>
      </w:hyperlink>
    </w:p>
    <w:p w:rsidR="00000000" w:rsidRDefault="005A79E7">
      <w:pPr>
        <w:pStyle w:val="TDC2"/>
        <w:tabs>
          <w:tab w:val="right" w:leader="dot" w:pos="9638"/>
        </w:tabs>
      </w:pPr>
      <w:hyperlink w:anchor="__RefHeading__5355_70205904" w:history="1">
        <w:r>
          <w:rPr>
            <w:rStyle w:val="Hipervnculo"/>
          </w:rPr>
          <w:t>1.3.Definición de interfaz de usuario</w:t>
        </w:r>
        <w:r>
          <w:rPr>
            <w:rStyle w:val="Hipervnculo"/>
          </w:rPr>
          <w:tab/>
          <w:t>3</w:t>
        </w:r>
      </w:hyperlink>
    </w:p>
    <w:p w:rsidR="00000000" w:rsidRDefault="005A79E7">
      <w:pPr>
        <w:pStyle w:val="TDC1"/>
        <w:tabs>
          <w:tab w:val="right" w:leader="dot" w:pos="9638"/>
        </w:tabs>
      </w:pPr>
      <w:hyperlink w:anchor="__RefHeading__2054_37809900" w:history="1">
        <w:r>
          <w:rPr>
            <w:rStyle w:val="Hipervnculo"/>
          </w:rPr>
          <w:t xml:space="preserve">2.Temas Tratados :  </w:t>
        </w:r>
        <w:r>
          <w:rPr>
            <w:rStyle w:val="Hipervnculo"/>
          </w:rPr>
          <w:tab/>
          <w:t>3</w:t>
        </w:r>
      </w:hyperlink>
    </w:p>
    <w:p w:rsidR="00000000" w:rsidRDefault="005A79E7">
      <w:pPr>
        <w:pStyle w:val="TDC2"/>
        <w:tabs>
          <w:tab w:val="right" w:leader="dot" w:pos="9638"/>
        </w:tabs>
      </w:pPr>
      <w:hyperlink w:anchor="__RefHeading__5357_70205904" w:history="1">
        <w:r>
          <w:rPr>
            <w:rStyle w:val="Hipervnculo"/>
          </w:rPr>
          <w:t>2.1.Dinámica del juego</w:t>
        </w:r>
        <w:r>
          <w:rPr>
            <w:rStyle w:val="Hipervnculo"/>
          </w:rPr>
          <w:tab/>
          <w:t>3</w:t>
        </w:r>
      </w:hyperlink>
    </w:p>
    <w:p w:rsidR="00000000" w:rsidRDefault="005A79E7">
      <w:pPr>
        <w:pStyle w:val="TDC2"/>
        <w:tabs>
          <w:tab w:val="right" w:leader="dot" w:pos="9638"/>
        </w:tabs>
      </w:pPr>
      <w:hyperlink w:anchor="__RefHeading__2052_378099001" w:history="1">
        <w:r>
          <w:rPr>
            <w:rStyle w:val="Hipervnculo"/>
          </w:rPr>
          <w:t>2.2.Investigación de tecnologías para factibilidad</w:t>
        </w:r>
        <w:r>
          <w:rPr>
            <w:rStyle w:val="Hipervnculo"/>
          </w:rPr>
          <w:tab/>
          <w:t>3</w:t>
        </w:r>
      </w:hyperlink>
    </w:p>
    <w:p w:rsidR="00000000" w:rsidRDefault="005A79E7">
      <w:pPr>
        <w:pStyle w:val="TDC2"/>
        <w:tabs>
          <w:tab w:val="right" w:leader="dot" w:pos="9638"/>
        </w:tabs>
      </w:pPr>
      <w:hyperlink w:anchor="__RefHeading__5359_70205904" w:history="1">
        <w:r>
          <w:rPr>
            <w:rStyle w:val="Hipervnculo"/>
          </w:rPr>
          <w:t>2.3.Definición de interfaz de usuario</w:t>
        </w:r>
        <w:r>
          <w:rPr>
            <w:rStyle w:val="Hipervnculo"/>
          </w:rPr>
          <w:tab/>
          <w:t>3</w:t>
        </w:r>
      </w:hyperlink>
    </w:p>
    <w:p w:rsidR="00000000" w:rsidRDefault="005A79E7">
      <w:pPr>
        <w:pStyle w:val="TDC2"/>
        <w:tabs>
          <w:tab w:val="right" w:leader="dot" w:pos="9638"/>
        </w:tabs>
      </w:pPr>
      <w:hyperlink w:anchor="__RefHeading__5361_70205904" w:history="1">
        <w:r>
          <w:rPr>
            <w:rStyle w:val="Hipervnculo"/>
          </w:rPr>
          <w:t>2.4.Encargados de equipo</w:t>
        </w:r>
        <w:r>
          <w:rPr>
            <w:rStyle w:val="Hipervnculo"/>
          </w:rPr>
          <w:tab/>
          <w:t>3</w:t>
        </w:r>
      </w:hyperlink>
    </w:p>
    <w:p w:rsidR="00000000" w:rsidRDefault="005A79E7">
      <w:pPr>
        <w:pStyle w:val="TDC2"/>
        <w:tabs>
          <w:tab w:val="right" w:leader="dot" w:pos="9638"/>
        </w:tabs>
      </w:pPr>
      <w:hyperlink w:anchor="__RefHeading__5363_70205904" w:history="1">
        <w:r>
          <w:rPr>
            <w:rStyle w:val="Hipervnculo"/>
          </w:rPr>
          <w:t>2.5.Estructura de pistas y base de datos</w:t>
        </w:r>
        <w:r>
          <w:rPr>
            <w:rStyle w:val="Hipervnculo"/>
          </w:rPr>
          <w:tab/>
          <w:t>3</w:t>
        </w:r>
      </w:hyperlink>
    </w:p>
    <w:p w:rsidR="00000000" w:rsidRDefault="005A79E7">
      <w:pPr>
        <w:pStyle w:val="TDC1"/>
        <w:tabs>
          <w:tab w:val="right" w:leader="dot" w:pos="9638"/>
        </w:tabs>
        <w:rPr>
          <w:color w:val="000000"/>
          <w:sz w:val="16"/>
        </w:rPr>
        <w:sectPr w:rsidR="00000000">
          <w:type w:val="continuous"/>
          <w:pgSz w:w="11906" w:h="16838"/>
          <w:pgMar w:top="1134" w:right="1134" w:bottom="1134" w:left="1134" w:header="720" w:footer="720" w:gutter="0"/>
          <w:cols w:space="720"/>
        </w:sectPr>
      </w:pPr>
      <w:hyperlink w:anchor="__RefHeading__2060_37809900" w:history="1">
        <w:r>
          <w:rPr>
            <w:rStyle w:val="Hipervnculo"/>
          </w:rPr>
          <w:t>3.Temas NO tratados:</w:t>
        </w:r>
        <w:r>
          <w:rPr>
            <w:rStyle w:val="Hipervnculo"/>
          </w:rPr>
          <w:tab/>
          <w:t>3</w:t>
        </w:r>
      </w:hyperlink>
      <w:r>
        <w:fldChar w:fldCharType="end"/>
      </w:r>
    </w:p>
    <w:p w:rsidR="00000000" w:rsidRDefault="005A79E7">
      <w:pPr>
        <w:pStyle w:val="MNormal"/>
        <w:tabs>
          <w:tab w:val="left" w:pos="400"/>
          <w:tab w:val="right" w:leader="dot" w:pos="8494"/>
        </w:tabs>
        <w:rPr>
          <w:rFonts w:ascii="Times New Roman" w:hAnsi="Times New Roman"/>
          <w:b/>
          <w:caps/>
          <w:color w:val="000000"/>
          <w:sz w:val="16"/>
        </w:rPr>
      </w:pPr>
    </w:p>
    <w:p w:rsidR="00000000" w:rsidRDefault="005A79E7">
      <w:pPr>
        <w:pStyle w:val="MNormal"/>
      </w:pPr>
    </w:p>
    <w:p w:rsidR="00000000" w:rsidRDefault="005A79E7">
      <w:pPr>
        <w:pStyle w:val="MNormal"/>
      </w:pPr>
    </w:p>
    <w:p w:rsidR="00000000" w:rsidRDefault="005A79E7">
      <w:pPr>
        <w:pStyle w:val="MNormal"/>
      </w:pPr>
    </w:p>
    <w:p w:rsidR="00000000" w:rsidRDefault="005A79E7">
      <w:pPr>
        <w:pStyle w:val="MNormal"/>
      </w:pPr>
    </w:p>
    <w:p w:rsidR="00000000" w:rsidRDefault="005A79E7">
      <w:pPr>
        <w:pStyle w:val="MNormal"/>
      </w:pPr>
    </w:p>
    <w:p w:rsidR="00000000" w:rsidRDefault="005A79E7">
      <w:pPr>
        <w:pStyle w:val="MNormal"/>
      </w:pPr>
    </w:p>
    <w:p w:rsidR="00000000" w:rsidRDefault="005A79E7">
      <w:pPr>
        <w:pStyle w:val="MNormal"/>
      </w:pPr>
    </w:p>
    <w:p w:rsidR="00000000" w:rsidRDefault="005A79E7">
      <w:pPr>
        <w:pStyle w:val="MNormal"/>
      </w:pPr>
    </w:p>
    <w:p w:rsidR="00000000" w:rsidRDefault="005A79E7">
      <w:pPr>
        <w:pStyle w:val="MNormal"/>
      </w:pPr>
    </w:p>
    <w:p w:rsidR="00000000" w:rsidRDefault="005A79E7">
      <w:pPr>
        <w:pStyle w:val="MNormal"/>
      </w:pPr>
    </w:p>
    <w:p w:rsidR="00000000" w:rsidRDefault="005A79E7">
      <w:pPr>
        <w:pStyle w:val="MTema1"/>
        <w:pageBreakBefore/>
      </w:pPr>
      <w:bookmarkStart w:id="0" w:name="__RefHeading__2048_37809900"/>
      <w:bookmarkEnd w:id="0"/>
      <w:r>
        <w:lastRenderedPageBreak/>
        <w:t>Orden del día</w:t>
      </w:r>
    </w:p>
    <w:p w:rsidR="00000000" w:rsidRDefault="005A79E7">
      <w:pPr>
        <w:pStyle w:val="MTema2"/>
        <w:numPr>
          <w:ilvl w:val="1"/>
          <w:numId w:val="3"/>
        </w:numPr>
        <w:ind w:left="737" w:firstLine="0"/>
      </w:pPr>
      <w:bookmarkStart w:id="1" w:name="__RefHeading__2050_37809900"/>
      <w:bookmarkEnd w:id="1"/>
      <w:r>
        <w:t>Dinámica del juego</w:t>
      </w:r>
    </w:p>
    <w:p w:rsidR="00000000" w:rsidRDefault="005A79E7">
      <w:pPr>
        <w:pStyle w:val="MTemaNormal"/>
        <w:rPr>
          <w:sz w:val="20"/>
          <w:szCs w:val="20"/>
        </w:rPr>
      </w:pPr>
      <w:r>
        <w:rPr>
          <w:sz w:val="20"/>
          <w:szCs w:val="20"/>
        </w:rPr>
        <w:t>Teniamos dos visiones del juego. En una el gran sospechoso era un amigo del usuario, y a</w:t>
      </w:r>
      <w:r>
        <w:rPr>
          <w:sz w:val="20"/>
          <w:szCs w:val="20"/>
        </w:rPr>
        <w:t>l ganar simplemente daba la posibilidad de suscribirse al grupo de Facebook. En la otra, el gran sospechoso es una persona miembro de ese grupo, no amigo del usuario. Al ganar, se le da la opción de agregarlo como amigo.</w:t>
      </w:r>
    </w:p>
    <w:p w:rsidR="00000000" w:rsidRDefault="005A79E7">
      <w:pPr>
        <w:pStyle w:val="MTema2"/>
        <w:numPr>
          <w:ilvl w:val="1"/>
          <w:numId w:val="3"/>
        </w:numPr>
        <w:ind w:left="737" w:firstLine="0"/>
      </w:pPr>
      <w:bookmarkStart w:id="2" w:name="__RefHeading__2052_37809900"/>
      <w:bookmarkEnd w:id="2"/>
      <w:r>
        <w:t>Investigación de tecnologías para f</w:t>
      </w:r>
      <w:r>
        <w:t>actibilidad</w:t>
      </w:r>
    </w:p>
    <w:p w:rsidR="00000000" w:rsidRDefault="005A79E7">
      <w:pPr>
        <w:pStyle w:val="MTemaNormal"/>
        <w:rPr>
          <w:sz w:val="20"/>
          <w:szCs w:val="20"/>
        </w:rPr>
      </w:pPr>
      <w:r>
        <w:rPr>
          <w:sz w:val="20"/>
          <w:szCs w:val="20"/>
        </w:rPr>
        <w:t>Precisabamos designar un encargado de tres tecnologías a investigar:</w:t>
      </w:r>
    </w:p>
    <w:p w:rsidR="00000000" w:rsidRDefault="005A79E7">
      <w:pPr>
        <w:pStyle w:val="MTemaNormal"/>
        <w:numPr>
          <w:ilvl w:val="0"/>
          <w:numId w:val="4"/>
        </w:numPr>
        <w:rPr>
          <w:sz w:val="20"/>
          <w:szCs w:val="20"/>
        </w:rPr>
      </w:pPr>
      <w:r>
        <w:rPr>
          <w:sz w:val="20"/>
          <w:szCs w:val="20"/>
        </w:rPr>
        <w:t>API de facebook.</w:t>
      </w:r>
    </w:p>
    <w:p w:rsidR="00000000" w:rsidRDefault="005A79E7">
      <w:pPr>
        <w:pStyle w:val="MTemaNormal"/>
        <w:numPr>
          <w:ilvl w:val="0"/>
          <w:numId w:val="4"/>
        </w:numPr>
        <w:rPr>
          <w:sz w:val="20"/>
          <w:szCs w:val="20"/>
        </w:rPr>
      </w:pPr>
      <w:r>
        <w:rPr>
          <w:sz w:val="20"/>
          <w:szCs w:val="20"/>
        </w:rPr>
        <w:t>Api de Bing.</w:t>
      </w:r>
    </w:p>
    <w:p w:rsidR="00000000" w:rsidRDefault="005A79E7">
      <w:pPr>
        <w:pStyle w:val="MTemaNormal"/>
        <w:numPr>
          <w:ilvl w:val="0"/>
          <w:numId w:val="4"/>
        </w:numPr>
        <w:rPr>
          <w:sz w:val="20"/>
          <w:szCs w:val="20"/>
        </w:rPr>
      </w:pPr>
      <w:r>
        <w:rPr>
          <w:sz w:val="20"/>
          <w:szCs w:val="20"/>
        </w:rPr>
        <w:t>Azure.</w:t>
      </w:r>
    </w:p>
    <w:p w:rsidR="00000000" w:rsidRDefault="005A79E7">
      <w:pPr>
        <w:pStyle w:val="MTema2"/>
        <w:numPr>
          <w:ilvl w:val="1"/>
          <w:numId w:val="3"/>
        </w:numPr>
        <w:ind w:left="737" w:firstLine="0"/>
      </w:pPr>
      <w:bookmarkStart w:id="3" w:name="__RefHeading__5355_70205904"/>
      <w:bookmarkEnd w:id="3"/>
      <w:r>
        <w:t>Definición de interfaz de usuario</w:t>
      </w:r>
    </w:p>
    <w:p w:rsidR="00000000" w:rsidRDefault="005A79E7">
      <w:pPr>
        <w:pStyle w:val="MTemaNormal"/>
        <w:rPr>
          <w:sz w:val="20"/>
          <w:szCs w:val="20"/>
        </w:rPr>
      </w:pPr>
      <w:r>
        <w:rPr>
          <w:sz w:val="20"/>
          <w:szCs w:val="20"/>
        </w:rPr>
        <w:t>Teníamos que definir una interfaz de usuario, la estructura básica al menos</w:t>
      </w:r>
    </w:p>
    <w:p w:rsidR="00000000" w:rsidRDefault="005A79E7">
      <w:pPr>
        <w:pStyle w:val="MTema1"/>
      </w:pPr>
      <w:bookmarkStart w:id="4" w:name="__RefHeading__2054_37809900"/>
      <w:bookmarkEnd w:id="4"/>
      <w:r>
        <w:t>Temas tratados</w:t>
      </w:r>
    </w:p>
    <w:p w:rsidR="00000000" w:rsidRDefault="005A79E7">
      <w:pPr>
        <w:pStyle w:val="MTema2"/>
        <w:numPr>
          <w:ilvl w:val="1"/>
          <w:numId w:val="3"/>
        </w:numPr>
        <w:ind w:left="737" w:firstLine="0"/>
      </w:pPr>
      <w:bookmarkStart w:id="5" w:name="__RefHeading__5357_70205904"/>
      <w:bookmarkEnd w:id="5"/>
      <w:r>
        <w:t xml:space="preserve">Dinámica del </w:t>
      </w:r>
      <w:r>
        <w:t>juego</w:t>
      </w:r>
    </w:p>
    <w:p w:rsidR="00000000" w:rsidRDefault="005A79E7">
      <w:pPr>
        <w:pStyle w:val="MTemaNormal"/>
        <w:rPr>
          <w:sz w:val="20"/>
          <w:szCs w:val="20"/>
        </w:rPr>
      </w:pPr>
      <w:r>
        <w:rPr>
          <w:sz w:val="20"/>
          <w:szCs w:val="20"/>
        </w:rPr>
        <w:t>Se decidió que tomaríamos la visión donde el gran sospechoso no es amigo.</w:t>
      </w:r>
    </w:p>
    <w:p w:rsidR="00000000" w:rsidRDefault="005A79E7">
      <w:pPr>
        <w:pStyle w:val="MTema2"/>
        <w:numPr>
          <w:ilvl w:val="1"/>
          <w:numId w:val="3"/>
        </w:numPr>
        <w:ind w:left="737" w:firstLine="0"/>
      </w:pPr>
      <w:bookmarkStart w:id="6" w:name="__RefHeading__2052_378099001"/>
      <w:bookmarkEnd w:id="6"/>
      <w:r>
        <w:t>Investigación de tecnologías para factibilidad</w:t>
      </w:r>
    </w:p>
    <w:p w:rsidR="00000000" w:rsidRDefault="005A79E7">
      <w:pPr>
        <w:pStyle w:val="MTemaNormal"/>
        <w:numPr>
          <w:ilvl w:val="0"/>
          <w:numId w:val="5"/>
        </w:numPr>
        <w:rPr>
          <w:sz w:val="20"/>
          <w:szCs w:val="20"/>
        </w:rPr>
      </w:pPr>
      <w:r>
        <w:rPr>
          <w:sz w:val="20"/>
          <w:szCs w:val="20"/>
        </w:rPr>
        <w:t>API de facebook, Federico Andrade.</w:t>
      </w:r>
    </w:p>
    <w:p w:rsidR="00000000" w:rsidRDefault="005A79E7">
      <w:pPr>
        <w:pStyle w:val="MTemaNormal"/>
        <w:numPr>
          <w:ilvl w:val="0"/>
          <w:numId w:val="5"/>
        </w:numPr>
        <w:rPr>
          <w:sz w:val="20"/>
          <w:szCs w:val="20"/>
        </w:rPr>
      </w:pPr>
      <w:r>
        <w:rPr>
          <w:sz w:val="20"/>
          <w:szCs w:val="20"/>
        </w:rPr>
        <w:t>API de Bing, Federico Trinidad</w:t>
      </w:r>
    </w:p>
    <w:p w:rsidR="00000000" w:rsidRDefault="005A79E7">
      <w:pPr>
        <w:pStyle w:val="MTemaNormal"/>
        <w:numPr>
          <w:ilvl w:val="0"/>
          <w:numId w:val="5"/>
        </w:numPr>
        <w:rPr>
          <w:sz w:val="20"/>
          <w:szCs w:val="20"/>
        </w:rPr>
      </w:pPr>
      <w:r>
        <w:rPr>
          <w:sz w:val="20"/>
          <w:szCs w:val="20"/>
        </w:rPr>
        <w:t>Azure, Ignacio infante.</w:t>
      </w:r>
    </w:p>
    <w:p w:rsidR="00000000" w:rsidRDefault="005A79E7">
      <w:pPr>
        <w:pStyle w:val="MTema2"/>
        <w:numPr>
          <w:ilvl w:val="1"/>
          <w:numId w:val="3"/>
        </w:numPr>
        <w:ind w:left="737" w:firstLine="0"/>
      </w:pPr>
      <w:bookmarkStart w:id="7" w:name="__RefHeading__5359_70205904"/>
      <w:bookmarkEnd w:id="7"/>
      <w:r>
        <w:t>Definición de interfaz de usuario</w:t>
      </w:r>
    </w:p>
    <w:p w:rsidR="00000000" w:rsidRDefault="005A79E7">
      <w:pPr>
        <w:pStyle w:val="MTemaNormal"/>
        <w:rPr>
          <w:sz w:val="20"/>
          <w:szCs w:val="20"/>
        </w:rPr>
      </w:pPr>
      <w:r>
        <w:rPr>
          <w:sz w:val="20"/>
          <w:szCs w:val="20"/>
        </w:rPr>
        <w:t>Se de</w:t>
      </w:r>
      <w:r>
        <w:rPr>
          <w:sz w:val="20"/>
          <w:szCs w:val="20"/>
        </w:rPr>
        <w:t>finió una oficina de detective en la cual al tocar objetos se interactúa, más un mapa mundi y un archivo para procesar las órdenes de arresto.</w:t>
      </w:r>
    </w:p>
    <w:p w:rsidR="00000000" w:rsidRDefault="005A79E7">
      <w:pPr>
        <w:pStyle w:val="MTema2"/>
        <w:numPr>
          <w:ilvl w:val="1"/>
          <w:numId w:val="3"/>
        </w:numPr>
        <w:ind w:left="737" w:firstLine="0"/>
      </w:pPr>
      <w:bookmarkStart w:id="8" w:name="__RefHeading__5361_70205904"/>
      <w:bookmarkEnd w:id="8"/>
      <w:r>
        <w:t>Encargados de equipo</w:t>
      </w:r>
    </w:p>
    <w:p w:rsidR="00000000" w:rsidRDefault="005A79E7">
      <w:pPr>
        <w:pStyle w:val="MTemaNormal"/>
        <w:rPr>
          <w:sz w:val="20"/>
          <w:szCs w:val="20"/>
        </w:rPr>
      </w:pPr>
      <w:r>
        <w:rPr>
          <w:sz w:val="20"/>
          <w:szCs w:val="20"/>
        </w:rPr>
        <w:t>Ignacio Infante confirmado como encargado de implementación, Federico Trinidad como encargad</w:t>
      </w:r>
      <w:r>
        <w:rPr>
          <w:sz w:val="20"/>
          <w:szCs w:val="20"/>
        </w:rPr>
        <w:t>o de especialistas técnicos, Diego Ricca como encargado de analistas.</w:t>
      </w:r>
    </w:p>
    <w:p w:rsidR="00000000" w:rsidRDefault="005A79E7">
      <w:pPr>
        <w:pStyle w:val="MTema2"/>
        <w:numPr>
          <w:ilvl w:val="1"/>
          <w:numId w:val="3"/>
        </w:numPr>
        <w:ind w:left="737" w:firstLine="0"/>
      </w:pPr>
      <w:bookmarkStart w:id="9" w:name="__RefHeading__5363_70205904"/>
      <w:bookmarkEnd w:id="9"/>
      <w:r>
        <w:t>Estructura de pistas y base de datos</w:t>
      </w:r>
    </w:p>
    <w:p w:rsidR="00000000" w:rsidRDefault="005A79E7">
      <w:pPr>
        <w:pStyle w:val="MTemaNormal"/>
        <w:rPr>
          <w:sz w:val="20"/>
          <w:szCs w:val="20"/>
        </w:rPr>
      </w:pPr>
      <w:r>
        <w:rPr>
          <w:sz w:val="20"/>
          <w:szCs w:val="20"/>
        </w:rPr>
        <w:t>Se decidió hardcodear las ciudades, y los sospechosos. Los sospechosos pertenecen a un país, pero aparecen en ciudades del país. Las pistas son “fras</w:t>
      </w:r>
      <w:r>
        <w:rPr>
          <w:sz w:val="20"/>
          <w:szCs w:val="20"/>
        </w:rPr>
        <w:t>e de famoso” + “pista de ciudad” + “pista de sospechoso”. La frase de famoso es dinámica, y no aporta al juego. La pista de ciudad es dinámica, y sirve para saber a donde viajar. La pista de sospechoso se saca de las preferencias del facebook de los amigos</w:t>
      </w:r>
      <w:r>
        <w:rPr>
          <w:sz w:val="20"/>
          <w:szCs w:val="20"/>
        </w:rPr>
        <w:t xml:space="preserve"> del usuario.</w:t>
      </w:r>
    </w:p>
    <w:p w:rsidR="00000000" w:rsidRDefault="005A79E7">
      <w:pPr>
        <w:pStyle w:val="MTema1"/>
      </w:pPr>
      <w:bookmarkStart w:id="10" w:name="__RefHeading__2060_37809900"/>
      <w:bookmarkEnd w:id="10"/>
      <w:r>
        <w:t>Temas NO tratados:</w:t>
      </w:r>
    </w:p>
    <w:p w:rsidR="00000000" w:rsidRDefault="005A79E7">
      <w:pPr>
        <w:pStyle w:val="MTemaNormal"/>
        <w:rPr>
          <w:sz w:val="20"/>
          <w:szCs w:val="20"/>
        </w:rPr>
      </w:pPr>
      <w:r>
        <w:rPr>
          <w:sz w:val="20"/>
          <w:szCs w:val="20"/>
        </w:rPr>
        <w:t>Se trataron todos los temas programados.</w:t>
      </w:r>
    </w:p>
    <w:p w:rsidR="00000000" w:rsidRDefault="005A79E7">
      <w:pPr>
        <w:rPr>
          <w:rFonts w:ascii="Verdana" w:hAnsi="Verdana"/>
        </w:rPr>
      </w:pPr>
    </w:p>
    <w:p w:rsidR="00000000" w:rsidRDefault="005A79E7">
      <w:pPr>
        <w:rPr>
          <w:rFonts w:ascii="Verdana" w:hAnsi="Verdana"/>
        </w:rPr>
      </w:pPr>
    </w:p>
    <w:p w:rsidR="005A79E7" w:rsidRDefault="005A79E7">
      <w:pPr>
        <w:rPr>
          <w:rFonts w:ascii="Verdana" w:hAnsi="Verdana"/>
        </w:rPr>
      </w:pPr>
    </w:p>
    <w:sectPr w:rsidR="005A79E7">
      <w:type w:val="continuous"/>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9"/>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00000003"/>
    <w:name w:val="WW8Num11"/>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B80626"/>
    <w:rsid w:val="005A79E7"/>
    <w:rsid w:val="00B8062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9z4">
    <w:name w:val="WW8Num9z4"/>
    <w:rPr>
      <w:rFonts w:ascii="Symbol" w:hAnsi="Symbol"/>
    </w:rPr>
  </w:style>
  <w:style w:type="character" w:customStyle="1" w:styleId="WW8Num9z5">
    <w:name w:val="WW8Num9z5"/>
    <w:rPr>
      <w:rFonts w:ascii="Wingdings" w:hAnsi="Wingdings"/>
    </w:rPr>
  </w:style>
  <w:style w:type="character" w:styleId="Hipervnculo">
    <w:name w:val="Hyperlink"/>
    <w:rPr>
      <w:color w:val="000080"/>
      <w:u w:val="single"/>
      <w:lang/>
    </w:rPr>
  </w:style>
  <w:style w:type="character" w:customStyle="1" w:styleId="WW8Num11z4">
    <w:name w:val="WW8Num11z4"/>
    <w:rPr>
      <w:rFonts w:ascii="Symbol" w:hAnsi="Symbol"/>
    </w:rPr>
  </w:style>
  <w:style w:type="character" w:customStyle="1" w:styleId="WW8Num11z5">
    <w:name w:val="WW8Num11z5"/>
    <w:rPr>
      <w:rFonts w:ascii="Wingdings" w:hAnsi="Wingdings"/>
    </w:rPr>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MNormal">
    <w:name w:val="MNormal"/>
    <w:basedOn w:val="Normal"/>
    <w:pPr>
      <w:spacing w:after="60"/>
      <w:jc w:val="both"/>
    </w:pPr>
    <w:rPr>
      <w:rFonts w:ascii="Verdana" w:hAnsi="Verdana" w:cs="Arial"/>
    </w:rPr>
  </w:style>
  <w:style w:type="paragraph" w:customStyle="1" w:styleId="MTemaNormal">
    <w:name w:val="MTemaNormal"/>
    <w:basedOn w:val="MNormal"/>
    <w:pPr>
      <w:ind w:left="567"/>
    </w:pPr>
  </w:style>
  <w:style w:type="paragraph" w:customStyle="1" w:styleId="MTtulo1">
    <w:name w:val="MTítulo1"/>
    <w:basedOn w:val="MNormal"/>
    <w:pPr>
      <w:spacing w:before="120" w:after="120"/>
      <w:jc w:val="center"/>
    </w:pPr>
    <w:rPr>
      <w:b/>
      <w:bCs/>
      <w:sz w:val="36"/>
    </w:rPr>
  </w:style>
  <w:style w:type="paragraph" w:customStyle="1" w:styleId="infoblue">
    <w:name w:val="infoblue"/>
    <w:basedOn w:val="Normal"/>
    <w:pPr>
      <w:spacing w:after="120" w:line="240" w:lineRule="atLeast"/>
      <w:ind w:left="720"/>
    </w:pPr>
    <w:rPr>
      <w:i/>
      <w:iCs/>
      <w:color w:val="0000FF"/>
      <w:szCs w:val="20"/>
    </w:rPr>
  </w:style>
  <w:style w:type="paragraph" w:customStyle="1" w:styleId="MEsqNum">
    <w:name w:val="MEsqNum"/>
    <w:basedOn w:val="MNormal"/>
    <w:pPr>
      <w:numPr>
        <w:numId w:val="2"/>
      </w:numPr>
    </w:pPr>
  </w:style>
  <w:style w:type="paragraph" w:styleId="TDC1">
    <w:name w:val="toc 1"/>
    <w:basedOn w:val="Normal"/>
    <w:next w:val="Normal"/>
    <w:pPr>
      <w:spacing w:before="120" w:after="120"/>
    </w:pPr>
    <w:rPr>
      <w:b/>
      <w:bCs/>
      <w:caps/>
    </w:rPr>
  </w:style>
  <w:style w:type="paragraph" w:styleId="TDC2">
    <w:name w:val="toc 2"/>
    <w:basedOn w:val="Normal"/>
    <w:next w:val="Normal"/>
    <w:pPr>
      <w:ind w:left="200"/>
    </w:pPr>
    <w:rPr>
      <w:smallCaps/>
    </w:rPr>
  </w:style>
  <w:style w:type="paragraph" w:customStyle="1" w:styleId="MTtulo3">
    <w:name w:val="MTítulo3"/>
    <w:basedOn w:val="MNormal"/>
    <w:pPr>
      <w:spacing w:before="120" w:after="120"/>
    </w:pPr>
    <w:rPr>
      <w:b/>
      <w:bCs/>
    </w:rPr>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Tema1">
    <w:name w:val="MTema1"/>
    <w:basedOn w:val="MDetTitulo3"/>
    <w:next w:val="MNormal"/>
    <w:pPr>
      <w:numPr>
        <w:ilvl w:val="0"/>
        <w:numId w:val="3"/>
      </w:numPr>
    </w:pPr>
  </w:style>
  <w:style w:type="paragraph" w:customStyle="1" w:styleId="MTema2">
    <w:name w:val="MTema2"/>
    <w:basedOn w:val="MTtulo3"/>
    <w:next w:val="MNormal"/>
    <w:pPr>
      <w:numPr>
        <w:numId w:val="3"/>
      </w:numPr>
      <w:tabs>
        <w:tab w:val="left" w:pos="720"/>
      </w:tabs>
      <w:ind w:left="737" w:firstLine="0"/>
    </w:pPr>
    <w:rPr>
      <w:sz w:val="20"/>
    </w:rPr>
  </w:style>
  <w:style w:type="paragraph" w:customStyle="1" w:styleId="Contenidodelatabla">
    <w:name w:val="Contenido de la tabla"/>
    <w:basedOn w:val="Normal"/>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2448</Characters>
  <Application>Microsoft Office Word</Application>
  <DocSecurity>0</DocSecurity>
  <Lines>20</Lines>
  <Paragraphs>5</Paragraphs>
  <ScaleCrop>false</ScaleCrop>
  <Company>HOME</Company>
  <LinksUpToDate>false</LinksUpToDate>
  <CharactersWithSpaces>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Ghiringhelli</dc:creator>
  <cp:keywords/>
  <cp:lastModifiedBy>JMADEIRO</cp:lastModifiedBy>
  <cp:revision>2</cp:revision>
  <cp:lastPrinted>1601-01-01T00:00:00Z</cp:lastPrinted>
  <dcterms:created xsi:type="dcterms:W3CDTF">2010-08-25T15:39:00Z</dcterms:created>
  <dcterms:modified xsi:type="dcterms:W3CDTF">2010-08-25T15:39:00Z</dcterms:modified>
</cp:coreProperties>
</file>