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06D3">
      <w:pPr>
        <w:pStyle w:val="TituloVerdana18"/>
      </w:pPr>
      <w:r>
        <w:t>Interpool</w:t>
      </w:r>
    </w:p>
    <w:p w:rsidR="00000000" w:rsidRDefault="005106D3">
      <w:pPr>
        <w:pStyle w:val="TituloVerdana18"/>
      </w:pPr>
      <w:r>
        <w:t>Plan de la Iteración</w:t>
      </w:r>
    </w:p>
    <w:p w:rsidR="00000000" w:rsidRDefault="005106D3">
      <w:pPr>
        <w:pStyle w:val="TituloVerdana18"/>
      </w:pPr>
      <w:r>
        <w:t>Versión 1.1</w:t>
      </w:r>
    </w:p>
    <w:p w:rsidR="00000000" w:rsidRDefault="005106D3">
      <w:pPr>
        <w:pStyle w:val="TituloVerdana18"/>
      </w:pPr>
    </w:p>
    <w:p w:rsidR="00000000" w:rsidRDefault="005106D3">
      <w:pPr>
        <w:pStyle w:val="TituloVerdana18"/>
      </w:pPr>
    </w:p>
    <w:p w:rsidR="00000000" w:rsidRDefault="005106D3">
      <w:pPr>
        <w:pStyle w:val="TituloVerdana18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3"/>
        <w:gridCol w:w="1117"/>
        <w:gridCol w:w="3315"/>
        <w:gridCol w:w="2110"/>
      </w:tblGrid>
      <w:tr w:rsidR="00000000"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106D3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106D3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106D3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106D3">
            <w:pPr>
              <w:pStyle w:val="MNormal"/>
              <w:snapToGrid w:val="0"/>
            </w:pPr>
            <w:r>
              <w:t>Autor</w:t>
            </w:r>
          </w:p>
        </w:tc>
      </w:tr>
      <w:tr w:rsidR="000000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22/08/10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1.0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Versión inicial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Juan Ghiringhelli</w:t>
            </w:r>
          </w:p>
        </w:tc>
      </w:tr>
      <w:tr w:rsidR="000000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22/08/10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Revisión del documento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  <w:r>
              <w:t>Javier Madeiro</w:t>
            </w:r>
          </w:p>
        </w:tc>
      </w:tr>
      <w:tr w:rsidR="000000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</w:tr>
      <w:tr w:rsidR="00000000">
        <w:tc>
          <w:tcPr>
            <w:tcW w:w="21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106D3">
            <w:pPr>
              <w:pStyle w:val="MNormal"/>
              <w:snapToGrid w:val="0"/>
            </w:pPr>
          </w:p>
        </w:tc>
      </w:tr>
    </w:tbl>
    <w:p w:rsidR="00000000" w:rsidRDefault="005106D3">
      <w:pPr>
        <w:pStyle w:val="MEsqNum"/>
        <w:numPr>
          <w:ilvl w:val="0"/>
          <w:numId w:val="0"/>
        </w:numPr>
      </w:pPr>
    </w:p>
    <w:p w:rsidR="00000000" w:rsidRDefault="005106D3">
      <w:pPr>
        <w:pStyle w:val="TituloVerdana18"/>
        <w:pageBreakBefore/>
        <w:jc w:val="center"/>
        <w:sectPr w:rsidR="00000000"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t>Contenido</w:t>
      </w:r>
    </w:p>
    <w:p w:rsidR="00000000" w:rsidRDefault="005106D3">
      <w:pPr>
        <w:pStyle w:val="TDC1"/>
        <w:tabs>
          <w:tab w:val="right" w:leader="dot" w:pos="9638"/>
        </w:tabs>
        <w:rPr>
          <w:rFonts w:ascii="Verdana" w:hAnsi="Verdana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13349_338113375" w:history="1">
        <w:r>
          <w:rPr>
            <w:rStyle w:val="Hipervnculo"/>
          </w:rPr>
          <w:t>1.  Plan de Iteración</w:t>
        </w:r>
        <w:r>
          <w:rPr>
            <w:rStyle w:val="Hipervnculo"/>
          </w:rPr>
          <w:tab/>
          <w:t>3</w:t>
        </w:r>
      </w:hyperlink>
      <w:r>
        <w:fldChar w:fldCharType="end"/>
      </w:r>
    </w:p>
    <w:p w:rsidR="00000000" w:rsidRDefault="005106D3">
      <w:pPr>
        <w:tabs>
          <w:tab w:val="left" w:pos="480"/>
          <w:tab w:val="right" w:leader="dot" w:pos="9627"/>
        </w:tabs>
        <w:rPr>
          <w:rFonts w:ascii="Verdana" w:hAnsi="Verdana"/>
        </w:rPr>
      </w:pPr>
    </w:p>
    <w:p w:rsidR="00000000" w:rsidRDefault="005106D3">
      <w:pPr>
        <w:pageBreakBefore/>
        <w:tabs>
          <w:tab w:val="left" w:pos="480"/>
          <w:tab w:val="right" w:leader="dot" w:pos="9627"/>
        </w:tabs>
        <w:rPr>
          <w:rFonts w:ascii="Verdana" w:hAnsi="Verdana"/>
        </w:rPr>
      </w:pPr>
    </w:p>
    <w:p w:rsidR="00000000" w:rsidRDefault="005106D3">
      <w:pPr>
        <w:pStyle w:val="Numeracinorden1"/>
      </w:pPr>
      <w:bookmarkStart w:id="0" w:name="__RefHeading__13349_338113375"/>
      <w:bookmarkEnd w:id="0"/>
      <w:r>
        <w:t>Plan de Iteración</w:t>
      </w:r>
    </w:p>
    <w:p w:rsidR="00000000" w:rsidRDefault="005106D3">
      <w:pPr>
        <w:pStyle w:val="MNormal"/>
        <w:spacing w:after="119"/>
      </w:pPr>
      <w:r>
        <w:t>El plan de la segunda iteración consta de varios puntos:</w:t>
      </w:r>
    </w:p>
    <w:p w:rsidR="00000000" w:rsidRDefault="005106D3">
      <w:pPr>
        <w:pStyle w:val="MNormal"/>
        <w:numPr>
          <w:ilvl w:val="0"/>
          <w:numId w:val="3"/>
        </w:numPr>
        <w:spacing w:after="119"/>
      </w:pPr>
      <w:r>
        <w:t>Análisis: consolidar lo relevado con el cliente y adaptar según sea necesario. La visión global candidata ya está hecha.</w:t>
      </w:r>
    </w:p>
    <w:p w:rsidR="00000000" w:rsidRDefault="005106D3">
      <w:pPr>
        <w:pStyle w:val="MNormal"/>
        <w:numPr>
          <w:ilvl w:val="0"/>
          <w:numId w:val="3"/>
        </w:numPr>
        <w:spacing w:after="119"/>
      </w:pPr>
      <w:r>
        <w:t>Diseño: co</w:t>
      </w:r>
      <w:r>
        <w:t>nsolidar la arquitectura candidata.</w:t>
      </w:r>
    </w:p>
    <w:p w:rsidR="00000000" w:rsidRDefault="005106D3">
      <w:pPr>
        <w:pStyle w:val="MNormal"/>
        <w:numPr>
          <w:ilvl w:val="0"/>
          <w:numId w:val="3"/>
        </w:numPr>
        <w:spacing w:after="119"/>
      </w:pPr>
      <w:r>
        <w:t>Investigación: esta etapa tiene su punto fuerte en esta iteración, si bien se hizo mucho trabajo en la anterior. De los resultados de la misma se armara el primer prototipo y se verificará la factibilidad técnica de lo r</w:t>
      </w:r>
      <w:r>
        <w:t>elevado.</w:t>
      </w:r>
    </w:p>
    <w:p w:rsidR="00000000" w:rsidRDefault="005106D3">
      <w:pPr>
        <w:pStyle w:val="MNormal"/>
        <w:numPr>
          <w:ilvl w:val="0"/>
          <w:numId w:val="3"/>
        </w:numPr>
        <w:spacing w:after="119"/>
      </w:pPr>
      <w:r>
        <w:t>Implementación: se construirá un prototipo funcional que contemple toda la arquitectura y algunos casos de uso cruciales.</w:t>
      </w:r>
    </w:p>
    <w:p w:rsidR="00000000" w:rsidRDefault="005106D3">
      <w:pPr>
        <w:pStyle w:val="MNormal"/>
        <w:numPr>
          <w:ilvl w:val="0"/>
          <w:numId w:val="3"/>
        </w:numPr>
        <w:spacing w:after="119"/>
      </w:pPr>
      <w:r>
        <w:t>Calidad: se terminarán de definir los estándares internos al grupo. Los del producto ya están definidos.</w:t>
      </w:r>
    </w:p>
    <w:p w:rsidR="00000000" w:rsidRDefault="005106D3">
      <w:pPr>
        <w:pStyle w:val="MNormal"/>
        <w:numPr>
          <w:ilvl w:val="0"/>
          <w:numId w:val="3"/>
        </w:numPr>
        <w:spacing w:after="119"/>
      </w:pPr>
      <w:r>
        <w:t>Verificación: se emp</w:t>
      </w:r>
      <w:r>
        <w:t>ezará a desarrollar planes de testing con clases de equivalencia y ciclos de vida en papel.</w:t>
      </w:r>
    </w:p>
    <w:p w:rsidR="005106D3" w:rsidRDefault="005106D3">
      <w:pPr>
        <w:pStyle w:val="MNormal"/>
        <w:numPr>
          <w:ilvl w:val="0"/>
          <w:numId w:val="3"/>
        </w:numPr>
        <w:spacing w:after="119"/>
      </w:pPr>
      <w:r>
        <w:t>Gestión de la configuración: se iniciará el uso del repositorio tanto para código como  para documentación. Cada día el encargado de SCM bajará el último código a l</w:t>
      </w:r>
      <w:r>
        <w:t>a noche y ejecutará un build del código y ejecutará los tests unitarios. Luego enviará por la mañana un informe a los implementadores, con copia al administrador y al arquitecto.</w:t>
      </w:r>
    </w:p>
    <w:sectPr w:rsidR="005106D3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42837"/>
    <w:rsid w:val="005106D3"/>
    <w:rsid w:val="00B4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4">
    <w:name w:val="WW8Num2z4"/>
    <w:rPr>
      <w:rFonts w:ascii="Symbol" w:hAnsi="Symbol"/>
    </w:rPr>
  </w:style>
  <w:style w:type="character" w:customStyle="1" w:styleId="WW8Num2z5">
    <w:name w:val="WW8Num2z5"/>
    <w:rPr>
      <w:rFonts w:ascii="Wingdings" w:hAnsi="Wingdings"/>
    </w:rPr>
  </w:style>
  <w:style w:type="character" w:styleId="Hipervnculo">
    <w:name w:val="Hyperlink"/>
    <w:rPr>
      <w:color w:val="000080"/>
      <w:u w:val="single"/>
      <w:lang/>
    </w:rPr>
  </w:style>
  <w:style w:type="character" w:customStyle="1" w:styleId="WW8Num3z4">
    <w:name w:val="WW8Num3z4"/>
    <w:rPr>
      <w:rFonts w:ascii="Symbol" w:hAnsi="Symbol"/>
    </w:rPr>
  </w:style>
  <w:style w:type="character" w:customStyle="1" w:styleId="WW8Num3z5">
    <w:name w:val="WW8Num3z5"/>
    <w:rPr>
      <w:rFonts w:ascii="Wingdings" w:hAnsi="Wingdings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Verdana18">
    <w:name w:val="Titulo Verdana 18"/>
    <w:basedOn w:val="Normal"/>
    <w:pPr>
      <w:widowControl/>
      <w:suppressAutoHyphens w:val="0"/>
      <w:spacing w:before="120" w:after="120"/>
    </w:pPr>
    <w:rPr>
      <w:rFonts w:ascii="Verdana" w:eastAsia="Times New Roman" w:hAnsi="Verdana" w:cs="Arial"/>
      <w:b/>
      <w:bCs/>
      <w:color w:val="000000"/>
      <w:sz w:val="36"/>
      <w:lang w:val="es-ES" w:eastAsia="ar-SA" w:bidi="ar-SA"/>
    </w:rPr>
  </w:style>
  <w:style w:type="paragraph" w:customStyle="1" w:styleId="MNormal">
    <w:name w:val="MNormal"/>
    <w:basedOn w:val="Normal"/>
    <w:pPr>
      <w:widowControl/>
      <w:suppressAutoHyphens w:val="0"/>
      <w:spacing w:after="60"/>
      <w:jc w:val="both"/>
    </w:pPr>
    <w:rPr>
      <w:rFonts w:ascii="Verdana" w:eastAsia="Times New Roman" w:hAnsi="Verdana" w:cs="Arial"/>
      <w:color w:val="000000"/>
      <w:sz w:val="20"/>
      <w:lang w:val="es-ES" w:eastAsia="ar-SA" w:bidi="ar-SA"/>
    </w:r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styleId="TDC1">
    <w:name w:val="toc 1"/>
    <w:basedOn w:val="Normal"/>
    <w:next w:val="Normal"/>
  </w:style>
  <w:style w:type="paragraph" w:customStyle="1" w:styleId="Numeracinorden1">
    <w:name w:val="Numeración orden 1"/>
    <w:basedOn w:val="Normal"/>
    <w:pPr>
      <w:widowControl/>
      <w:numPr>
        <w:numId w:val="2"/>
      </w:numPr>
      <w:suppressAutoHyphens w:val="0"/>
      <w:spacing w:before="120" w:after="120"/>
      <w:jc w:val="both"/>
    </w:pPr>
    <w:rPr>
      <w:rFonts w:ascii="Verdana" w:eastAsia="Times New Roman" w:hAnsi="Verdana" w:cs="Arial"/>
      <w:b/>
      <w:bCs/>
      <w:color w:val="000000"/>
      <w:sz w:val="22"/>
      <w:lang w:val="es-ES" w:eastAsia="ar-SA" w:bidi="ar-SA"/>
    </w:rPr>
  </w:style>
  <w:style w:type="paragraph" w:customStyle="1" w:styleId="NormalVerdana10">
    <w:name w:val="Normal Verdana 10"/>
    <w:basedOn w:val="Normal"/>
    <w:pPr>
      <w:widowControl/>
      <w:suppressAutoHyphens w:val="0"/>
      <w:spacing w:after="60"/>
      <w:ind w:left="567"/>
      <w:jc w:val="both"/>
    </w:pPr>
    <w:rPr>
      <w:rFonts w:ascii="Verdana" w:eastAsia="Times New Roman" w:hAnsi="Verdana" w:cs="Arial"/>
      <w:color w:val="000000"/>
      <w:sz w:val="20"/>
      <w:lang w:val="es-ES" w:eastAsia="ar-SA" w:bidi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MNormal1">
    <w:name w:val="MNormal1"/>
    <w:basedOn w:val="Numeracinorden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1235</Characters>
  <Application>Microsoft Office Word</Application>
  <DocSecurity>0</DocSecurity>
  <Lines>10</Lines>
  <Paragraphs>2</Paragraphs>
  <ScaleCrop>false</ScaleCrop>
  <Company>HOME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Ghiringhelli</dc:creator>
  <cp:keywords/>
  <cp:lastModifiedBy>JMADEIRO</cp:lastModifiedBy>
  <cp:revision>2</cp:revision>
  <cp:lastPrinted>1601-01-01T00:00:00Z</cp:lastPrinted>
  <dcterms:created xsi:type="dcterms:W3CDTF">2010-08-25T15:39:00Z</dcterms:created>
  <dcterms:modified xsi:type="dcterms:W3CDTF">2010-08-25T15:39:00Z</dcterms:modified>
</cp:coreProperties>
</file>