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B7166">
      <w:pPr>
        <w:pStyle w:val="MTtulo1"/>
        <w:pageBreakBefore/>
        <w:jc w:val="left"/>
        <w:rPr>
          <w:color w:val="000000"/>
        </w:rPr>
      </w:pPr>
      <w:bookmarkStart w:id="0" w:name="Proyecto"/>
      <w:r>
        <w:rPr>
          <w:color w:val="000000"/>
        </w:rPr>
        <w:t>I</w:t>
      </w:r>
      <w:bookmarkEnd w:id="0"/>
      <w:r>
        <w:rPr>
          <w:color w:val="000000"/>
        </w:rPr>
        <w:t>nterpool</w:t>
      </w:r>
    </w:p>
    <w:p w:rsidR="00000000" w:rsidRDefault="00BB7166">
      <w:pPr>
        <w:pStyle w:val="MTtulo1"/>
        <w:jc w:val="left"/>
        <w:rPr>
          <w:color w:val="000000"/>
        </w:rPr>
      </w:pPr>
      <w:r>
        <w:rPr>
          <w:color w:val="000000"/>
        </w:rPr>
        <w:t>Estándar de Implementación</w:t>
      </w:r>
    </w:p>
    <w:p w:rsidR="00000000" w:rsidRDefault="00BB7166">
      <w:pPr>
        <w:pStyle w:val="MTtulo1"/>
        <w:jc w:val="left"/>
        <w:rPr>
          <w:color w:val="000000"/>
        </w:rPr>
      </w:pPr>
      <w:bookmarkStart w:id="1" w:name="Version"/>
      <w:r>
        <w:rPr>
          <w:color w:val="000000"/>
        </w:rPr>
        <w:t>Versión 1</w:t>
      </w:r>
      <w:bookmarkEnd w:id="1"/>
      <w:r>
        <w:rPr>
          <w:color w:val="000000"/>
        </w:rPr>
        <w:t>.1</w:t>
      </w:r>
    </w:p>
    <w:p w:rsidR="00000000" w:rsidRDefault="00BB7166">
      <w:pPr>
        <w:pStyle w:val="MNormal"/>
        <w:rPr>
          <w:color w:val="000000"/>
        </w:rPr>
      </w:pPr>
    </w:p>
    <w:p w:rsidR="00000000" w:rsidRDefault="00BB7166">
      <w:pPr>
        <w:pStyle w:val="MNormal"/>
        <w:jc w:val="both"/>
        <w:rPr>
          <w:color w:val="000000"/>
          <w:u w:val="single"/>
        </w:rPr>
      </w:pPr>
    </w:p>
    <w:p w:rsidR="00000000" w:rsidRDefault="00BB7166">
      <w:pPr>
        <w:pStyle w:val="MNormal"/>
        <w:rPr>
          <w:color w:val="000000"/>
        </w:rPr>
      </w:pPr>
    </w:p>
    <w:p w:rsidR="00000000" w:rsidRDefault="00BB7166">
      <w:pPr>
        <w:pStyle w:val="MTtulo1"/>
        <w:rPr>
          <w:color w:val="000000"/>
        </w:rPr>
      </w:pPr>
      <w:r>
        <w:rPr>
          <w:color w:val="000000"/>
        </w:rP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00000">
        <w:tc>
          <w:tcPr>
            <w:tcW w:w="2194" w:type="dxa"/>
            <w:tcBorders>
              <w:top w:val="single" w:sz="4" w:space="0" w:color="000000"/>
              <w:left w:val="single" w:sz="4" w:space="0" w:color="000000"/>
              <w:bottom w:val="single" w:sz="4" w:space="0" w:color="000000"/>
            </w:tcBorders>
            <w:shd w:val="clear" w:color="auto" w:fill="FFFFFF"/>
          </w:tcPr>
          <w:p w:rsidR="00000000" w:rsidRDefault="00BB7166">
            <w:pPr>
              <w:pStyle w:val="MNormal"/>
              <w:snapToGrid w:val="0"/>
              <w:rPr>
                <w:color w:val="000000"/>
              </w:rPr>
            </w:pPr>
            <w:r>
              <w:rPr>
                <w:color w:val="000000"/>
              </w:rPr>
              <w:t>Fecha</w:t>
            </w:r>
          </w:p>
        </w:tc>
        <w:tc>
          <w:tcPr>
            <w:tcW w:w="1118" w:type="dxa"/>
            <w:tcBorders>
              <w:top w:val="single" w:sz="4" w:space="0" w:color="000000"/>
              <w:left w:val="single" w:sz="4" w:space="0" w:color="000000"/>
              <w:bottom w:val="single" w:sz="4" w:space="0" w:color="000000"/>
            </w:tcBorders>
            <w:shd w:val="clear" w:color="auto" w:fill="FFFFFF"/>
          </w:tcPr>
          <w:p w:rsidR="00000000" w:rsidRDefault="00BB7166">
            <w:pPr>
              <w:pStyle w:val="MNormal"/>
              <w:snapToGrid w:val="0"/>
              <w:rPr>
                <w:color w:val="000000"/>
              </w:rPr>
            </w:pPr>
            <w:r>
              <w:rPr>
                <w:color w:val="000000"/>
              </w:rPr>
              <w:t>Versión</w:t>
            </w:r>
          </w:p>
        </w:tc>
        <w:tc>
          <w:tcPr>
            <w:tcW w:w="3311" w:type="dxa"/>
            <w:tcBorders>
              <w:top w:val="single" w:sz="4" w:space="0" w:color="000000"/>
              <w:left w:val="single" w:sz="4" w:space="0" w:color="000000"/>
              <w:bottom w:val="single" w:sz="4" w:space="0" w:color="000000"/>
            </w:tcBorders>
            <w:shd w:val="clear" w:color="auto" w:fill="FFFFFF"/>
          </w:tcPr>
          <w:p w:rsidR="00000000" w:rsidRDefault="00BB7166">
            <w:pPr>
              <w:pStyle w:val="MNormal"/>
              <w:snapToGrid w:val="0"/>
              <w:rPr>
                <w:color w:val="000000"/>
              </w:rPr>
            </w:pPr>
            <w:r>
              <w:rPr>
                <w:color w:val="000000"/>
              </w:rP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BB7166">
            <w:pPr>
              <w:pStyle w:val="MNormal"/>
              <w:snapToGrid w:val="0"/>
              <w:rPr>
                <w:color w:val="000000"/>
              </w:rPr>
            </w:pPr>
            <w:r>
              <w:rPr>
                <w:color w:val="000000"/>
              </w:rPr>
              <w:t>Autor</w:t>
            </w:r>
          </w:p>
        </w:tc>
      </w:tr>
      <w:tr w:rsidR="00000000">
        <w:tc>
          <w:tcPr>
            <w:tcW w:w="2194"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19/08/2010</w:t>
            </w:r>
          </w:p>
        </w:tc>
        <w:tc>
          <w:tcPr>
            <w:tcW w:w="1118"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1.0</w:t>
            </w:r>
          </w:p>
        </w:tc>
        <w:tc>
          <w:tcPr>
            <w:tcW w:w="3311"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Creación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BB7166">
            <w:pPr>
              <w:pStyle w:val="MNormal"/>
              <w:snapToGrid w:val="0"/>
              <w:rPr>
                <w:color w:val="000000"/>
              </w:rPr>
            </w:pPr>
            <w:r>
              <w:rPr>
                <w:color w:val="000000"/>
              </w:rPr>
              <w:t>Ignacio Infante – Federico Trinidad</w:t>
            </w:r>
          </w:p>
        </w:tc>
      </w:tr>
      <w:tr w:rsidR="00000000">
        <w:tc>
          <w:tcPr>
            <w:tcW w:w="2194"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 </w:t>
            </w:r>
            <w:r>
              <w:rPr>
                <w:color w:val="000000"/>
              </w:rPr>
              <w:t>22/08/2010</w:t>
            </w:r>
          </w:p>
        </w:tc>
        <w:tc>
          <w:tcPr>
            <w:tcW w:w="1118"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 </w:t>
            </w:r>
            <w:r>
              <w:rPr>
                <w:color w:val="000000"/>
              </w:rPr>
              <w:t>1.1</w:t>
            </w:r>
          </w:p>
        </w:tc>
        <w:tc>
          <w:tcPr>
            <w:tcW w:w="3311"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 </w:t>
            </w:r>
            <w:r>
              <w:rPr>
                <w:color w:val="000000"/>
              </w:rPr>
              <w:t>Revisión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BB7166">
            <w:pPr>
              <w:pStyle w:val="MNormal"/>
              <w:snapToGrid w:val="0"/>
              <w:rPr>
                <w:color w:val="000000"/>
              </w:rPr>
            </w:pPr>
            <w:r>
              <w:rPr>
                <w:color w:val="000000"/>
              </w:rPr>
              <w:t> </w:t>
            </w:r>
            <w:r>
              <w:rPr>
                <w:color w:val="000000"/>
              </w:rPr>
              <w:t>Alejandro García</w:t>
            </w:r>
          </w:p>
        </w:tc>
      </w:tr>
      <w:tr w:rsidR="00000000">
        <w:tc>
          <w:tcPr>
            <w:tcW w:w="2194"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 </w:t>
            </w:r>
          </w:p>
        </w:tc>
        <w:tc>
          <w:tcPr>
            <w:tcW w:w="1118"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 </w:t>
            </w:r>
          </w:p>
        </w:tc>
        <w:tc>
          <w:tcPr>
            <w:tcW w:w="3311"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 </w:t>
            </w:r>
          </w:p>
        </w:tc>
        <w:tc>
          <w:tcPr>
            <w:tcW w:w="2112" w:type="dxa"/>
            <w:tcBorders>
              <w:left w:val="single" w:sz="4" w:space="0" w:color="000000"/>
              <w:bottom w:val="single" w:sz="4" w:space="0" w:color="000000"/>
              <w:right w:val="single" w:sz="4" w:space="0" w:color="000000"/>
            </w:tcBorders>
            <w:shd w:val="clear" w:color="auto" w:fill="auto"/>
          </w:tcPr>
          <w:p w:rsidR="00000000" w:rsidRDefault="00BB7166">
            <w:pPr>
              <w:pStyle w:val="MNormal"/>
              <w:snapToGrid w:val="0"/>
              <w:rPr>
                <w:color w:val="000000"/>
              </w:rPr>
            </w:pPr>
            <w:r>
              <w:rPr>
                <w:color w:val="000000"/>
              </w:rPr>
              <w:t> </w:t>
            </w:r>
          </w:p>
        </w:tc>
      </w:tr>
      <w:tr w:rsidR="00000000">
        <w:tc>
          <w:tcPr>
            <w:tcW w:w="2194"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 </w:t>
            </w:r>
          </w:p>
        </w:tc>
        <w:tc>
          <w:tcPr>
            <w:tcW w:w="1118"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 </w:t>
            </w:r>
          </w:p>
        </w:tc>
        <w:tc>
          <w:tcPr>
            <w:tcW w:w="3311" w:type="dxa"/>
            <w:tcBorders>
              <w:left w:val="single" w:sz="4" w:space="0" w:color="000000"/>
              <w:bottom w:val="single" w:sz="4" w:space="0" w:color="000000"/>
            </w:tcBorders>
            <w:shd w:val="clear" w:color="auto" w:fill="auto"/>
          </w:tcPr>
          <w:p w:rsidR="00000000" w:rsidRDefault="00BB7166">
            <w:pPr>
              <w:pStyle w:val="MNormal"/>
              <w:snapToGrid w:val="0"/>
              <w:rPr>
                <w:color w:val="000000"/>
              </w:rPr>
            </w:pPr>
            <w:r>
              <w:rPr>
                <w:color w:val="000000"/>
              </w:rPr>
              <w:t> </w:t>
            </w:r>
          </w:p>
        </w:tc>
        <w:tc>
          <w:tcPr>
            <w:tcW w:w="2112" w:type="dxa"/>
            <w:tcBorders>
              <w:left w:val="single" w:sz="4" w:space="0" w:color="000000"/>
              <w:bottom w:val="single" w:sz="4" w:space="0" w:color="000000"/>
              <w:right w:val="single" w:sz="4" w:space="0" w:color="000000"/>
            </w:tcBorders>
            <w:shd w:val="clear" w:color="auto" w:fill="auto"/>
          </w:tcPr>
          <w:p w:rsidR="00000000" w:rsidRDefault="00BB7166">
            <w:pPr>
              <w:pStyle w:val="MNormal"/>
              <w:snapToGrid w:val="0"/>
              <w:rPr>
                <w:color w:val="000000"/>
              </w:rPr>
            </w:pPr>
            <w:r>
              <w:rPr>
                <w:color w:val="000000"/>
              </w:rPr>
              <w:t> </w:t>
            </w:r>
          </w:p>
        </w:tc>
      </w:tr>
    </w:tbl>
    <w:p w:rsidR="00000000" w:rsidRDefault="00BB7166">
      <w:pPr>
        <w:pStyle w:val="MTemaNormal"/>
        <w:rPr>
          <w:color w:val="000000"/>
        </w:rPr>
      </w:pPr>
    </w:p>
    <w:p w:rsidR="00000000" w:rsidRDefault="00BB7166">
      <w:pPr>
        <w:pStyle w:val="MNormal"/>
        <w:rPr>
          <w:color w:val="000000"/>
        </w:rPr>
      </w:pPr>
    </w:p>
    <w:p w:rsidR="00000000" w:rsidRDefault="00BB7166">
      <w:pPr>
        <w:pStyle w:val="MTtulo1"/>
        <w:pageBreakBefore/>
        <w:rPr>
          <w:color w:val="000000"/>
        </w:rPr>
        <w:sectPr w:rsidR="00000000">
          <w:footerReference w:type="default" r:id="rId7"/>
          <w:pgSz w:w="11906" w:h="16838"/>
          <w:pgMar w:top="720" w:right="1701" w:bottom="1417" w:left="1701" w:header="720" w:footer="708" w:gutter="0"/>
          <w:cols w:space="720"/>
        </w:sectPr>
      </w:pPr>
      <w:r>
        <w:rPr>
          <w:color w:val="000000"/>
        </w:rPr>
        <w:lastRenderedPageBreak/>
        <w:t>Contenido</w:t>
      </w:r>
    </w:p>
    <w:p w:rsidR="00000000" w:rsidRDefault="00BB7166">
      <w:pPr>
        <w:pStyle w:val="TDC1"/>
        <w:tabs>
          <w:tab w:val="right" w:leader="dot" w:pos="8504"/>
        </w:tabs>
      </w:pPr>
      <w:r>
        <w:lastRenderedPageBreak/>
        <w:fldChar w:fldCharType="begin"/>
      </w:r>
      <w:r>
        <w:instrText xml:space="preserve"> TOC </w:instrText>
      </w:r>
      <w:r>
        <w:fldChar w:fldCharType="separate"/>
      </w:r>
      <w:hyperlink r:id="rId8" w:anchor="_blank" w:history="1">
        <w:r>
          <w:rPr>
            <w:rStyle w:val="Hipervnculo"/>
          </w:rPr>
          <w:t>1.Convenciones Generales</w:t>
        </w:r>
        <w:r>
          <w:rPr>
            <w:rStyle w:val="Hipervnculo"/>
          </w:rPr>
          <w:tab/>
          <w:t>3</w:t>
        </w:r>
      </w:hyperlink>
    </w:p>
    <w:p w:rsidR="00000000" w:rsidRDefault="00BB7166">
      <w:pPr>
        <w:pStyle w:val="TDC1"/>
        <w:tabs>
          <w:tab w:val="right" w:leader="dot" w:pos="8504"/>
        </w:tabs>
      </w:pPr>
      <w:hyperlink r:id="rId9" w:anchor="_blank" w:history="1">
        <w:r>
          <w:rPr>
            <w:rStyle w:val="Hipervnculo"/>
          </w:rPr>
          <w:t>2.Convenciones Específicas</w:t>
        </w:r>
        <w:r>
          <w:rPr>
            <w:rStyle w:val="Hipervnculo"/>
          </w:rPr>
          <w:tab/>
          <w:t>3</w:t>
        </w:r>
      </w:hyperlink>
    </w:p>
    <w:p w:rsidR="00000000" w:rsidRDefault="00BB7166">
      <w:pPr>
        <w:pStyle w:val="TDC2"/>
        <w:tabs>
          <w:tab w:val="right" w:leader="dot" w:pos="8704"/>
        </w:tabs>
      </w:pPr>
      <w:hyperlink r:id="rId10" w:anchor="_blank" w:history="1">
        <w:r>
          <w:rPr>
            <w:rStyle w:val="Hipervnculo"/>
          </w:rPr>
          <w:t>2.1.Idioma</w:t>
        </w:r>
        <w:r>
          <w:rPr>
            <w:rStyle w:val="Hipervnculo"/>
          </w:rPr>
          <w:tab/>
          <w:t>3</w:t>
        </w:r>
      </w:hyperlink>
    </w:p>
    <w:p w:rsidR="00000000" w:rsidRDefault="00BB7166">
      <w:pPr>
        <w:pStyle w:val="TDC2"/>
        <w:tabs>
          <w:tab w:val="right" w:leader="dot" w:pos="8704"/>
        </w:tabs>
      </w:pPr>
      <w:hyperlink r:id="rId11" w:anchor="_blank" w:history="1">
        <w:r>
          <w:rPr>
            <w:rStyle w:val="Hipervnculo"/>
          </w:rPr>
          <w:t>2.2.Variables</w:t>
        </w:r>
        <w:r>
          <w:rPr>
            <w:rStyle w:val="Hipervnculo"/>
          </w:rPr>
          <w:tab/>
          <w:t>3</w:t>
        </w:r>
      </w:hyperlink>
    </w:p>
    <w:p w:rsidR="00000000" w:rsidRDefault="00BB7166">
      <w:pPr>
        <w:pStyle w:val="TDC2"/>
        <w:tabs>
          <w:tab w:val="right" w:leader="dot" w:pos="8704"/>
        </w:tabs>
      </w:pPr>
      <w:hyperlink r:id="rId12" w:anchor="_blank" w:history="1">
        <w:r>
          <w:rPr>
            <w:rStyle w:val="Hipervnculo"/>
          </w:rPr>
          <w:t>2.3.Constantes</w:t>
        </w:r>
        <w:r>
          <w:rPr>
            <w:rStyle w:val="Hipervnculo"/>
          </w:rPr>
          <w:tab/>
          <w:t>3</w:t>
        </w:r>
      </w:hyperlink>
    </w:p>
    <w:p w:rsidR="00000000" w:rsidRDefault="00BB7166">
      <w:pPr>
        <w:pStyle w:val="TDC2"/>
        <w:tabs>
          <w:tab w:val="right" w:leader="dot" w:pos="8704"/>
        </w:tabs>
      </w:pPr>
      <w:hyperlink r:id="rId13" w:anchor="_blank" w:history="1">
        <w:r>
          <w:rPr>
            <w:rStyle w:val="Hipervnculo"/>
          </w:rPr>
          <w:t>2.4.Indentación</w:t>
        </w:r>
        <w:r>
          <w:rPr>
            <w:rStyle w:val="Hipervnculo"/>
          </w:rPr>
          <w:tab/>
          <w:t>4</w:t>
        </w:r>
      </w:hyperlink>
    </w:p>
    <w:p w:rsidR="00000000" w:rsidRDefault="00BB7166">
      <w:pPr>
        <w:pStyle w:val="TDC1"/>
        <w:tabs>
          <w:tab w:val="right" w:leader="dot" w:pos="8504"/>
        </w:tabs>
      </w:pPr>
      <w:hyperlink r:id="rId14" w:anchor="_blank" w:history="1">
        <w:r>
          <w:rPr>
            <w:rStyle w:val="Hipervnculo"/>
          </w:rPr>
          <w:t>3.Otros</w:t>
        </w:r>
        <w:r>
          <w:rPr>
            <w:rStyle w:val="Hipervnculo"/>
          </w:rPr>
          <w:tab/>
          <w:t>4</w:t>
        </w:r>
      </w:hyperlink>
    </w:p>
    <w:p w:rsidR="00000000" w:rsidRDefault="00BB7166">
      <w:pPr>
        <w:pStyle w:val="TDC1"/>
        <w:tabs>
          <w:tab w:val="right" w:leader="dot" w:pos="8504"/>
        </w:tabs>
        <w:rPr>
          <w:color w:val="000000"/>
        </w:rPr>
        <w:sectPr w:rsidR="00000000">
          <w:type w:val="continuous"/>
          <w:pgSz w:w="11906" w:h="16838"/>
          <w:pgMar w:top="720" w:right="1701" w:bottom="1417" w:left="1701" w:header="720" w:footer="708" w:gutter="0"/>
          <w:cols w:space="720"/>
        </w:sectPr>
      </w:pPr>
      <w:hyperlink r:id="rId15" w:anchor="_blank" w:history="1">
        <w:r>
          <w:rPr>
            <w:rStyle w:val="Hipervnculo"/>
          </w:rPr>
          <w:t>4.Notaciones</w:t>
        </w:r>
        <w:r>
          <w:rPr>
            <w:rStyle w:val="Hipervnculo"/>
          </w:rPr>
          <w:tab/>
          <w:t>4</w:t>
        </w:r>
      </w:hyperlink>
      <w:r>
        <w:fldChar w:fldCharType="end"/>
      </w:r>
    </w:p>
    <w:p w:rsidR="00000000" w:rsidRDefault="00BB7166">
      <w:pPr>
        <w:pStyle w:val="TDC1"/>
        <w:tabs>
          <w:tab w:val="right" w:leader="dot" w:pos="8504"/>
        </w:tabs>
        <w:rPr>
          <w:color w:val="000000"/>
        </w:rPr>
      </w:pPr>
    </w:p>
    <w:p w:rsidR="00000000" w:rsidRDefault="00BB7166">
      <w:pPr>
        <w:pStyle w:val="MTemaNormal"/>
        <w:tabs>
          <w:tab w:val="left" w:pos="967"/>
          <w:tab w:val="right" w:leader="dot" w:pos="9061"/>
        </w:tabs>
        <w:rPr>
          <w:color w:val="000000"/>
          <w:sz w:val="16"/>
        </w:rPr>
      </w:pPr>
    </w:p>
    <w:p w:rsidR="00000000" w:rsidRDefault="00BB7166">
      <w:pPr>
        <w:pStyle w:val="MTema4"/>
        <w:pageBreakBefore/>
        <w:tabs>
          <w:tab w:val="left" w:pos="30"/>
          <w:tab w:val="left" w:pos="705"/>
        </w:tabs>
        <w:ind w:left="30"/>
        <w:rPr>
          <w:b/>
          <w:bCs/>
          <w:i w:val="0"/>
          <w:iCs w:val="0"/>
          <w:color w:val="000000"/>
          <w:sz w:val="22"/>
          <w:szCs w:val="22"/>
        </w:rPr>
      </w:pPr>
      <w:bookmarkStart w:id="2" w:name="__RefHeading__3_1408386085"/>
      <w:bookmarkEnd w:id="2"/>
      <w:r>
        <w:rPr>
          <w:b/>
          <w:bCs/>
          <w:color w:val="000000"/>
          <w:sz w:val="22"/>
          <w:szCs w:val="22"/>
        </w:rPr>
        <w:lastRenderedPageBreak/>
        <w:t xml:space="preserve"> </w:t>
      </w:r>
      <w:r>
        <w:rPr>
          <w:b/>
          <w:bCs/>
          <w:color w:val="000000"/>
          <w:sz w:val="22"/>
          <w:szCs w:val="22"/>
        </w:rPr>
        <w:tab/>
      </w:r>
      <w:r>
        <w:rPr>
          <w:b/>
          <w:bCs/>
          <w:i w:val="0"/>
          <w:iCs w:val="0"/>
          <w:color w:val="000000"/>
          <w:sz w:val="22"/>
          <w:szCs w:val="22"/>
        </w:rPr>
        <w:t>Convenciones Generales</w:t>
      </w:r>
    </w:p>
    <w:p w:rsidR="00000000" w:rsidRDefault="00BB7166">
      <w:pPr>
        <w:pStyle w:val="MTemaNormal"/>
        <w:rPr>
          <w:color w:val="000000"/>
        </w:rPr>
      </w:pPr>
      <w:r>
        <w:rPr>
          <w:color w:val="000000"/>
        </w:rPr>
        <w:t>Toda firma deberá tener un encabezado describiendo que hace la función, las entradas y las salidas de la misma. Toda esta info</w:t>
      </w:r>
      <w:r>
        <w:rPr>
          <w:color w:val="000000"/>
        </w:rPr>
        <w:t>rmación, útil para la comprensión del código y documentación del mismo debe estar en el idioma inglés.</w:t>
      </w:r>
    </w:p>
    <w:p w:rsidR="00000000" w:rsidRDefault="00BB7166">
      <w:pPr>
        <w:pStyle w:val="MTemaNormal"/>
        <w:rPr>
          <w:color w:val="000000"/>
        </w:rPr>
      </w:pPr>
    </w:p>
    <w:p w:rsidR="00000000" w:rsidRDefault="00BB7166">
      <w:pPr>
        <w:pStyle w:val="MTemaNormal"/>
        <w:rPr>
          <w:color w:val="000000"/>
          <w:lang w:val="en-US"/>
        </w:rPr>
      </w:pPr>
      <w:r>
        <w:rPr>
          <w:color w:val="000000"/>
          <w:lang w:val="en-US"/>
        </w:rPr>
        <w:t>Ejemplo:</w:t>
      </w:r>
    </w:p>
    <w:p w:rsidR="00000000" w:rsidRDefault="00BB7166">
      <w:pPr>
        <w:pStyle w:val="MTemaNormal"/>
        <w:rPr>
          <w:color w:val="000000"/>
          <w:lang w:val="en-US"/>
        </w:rPr>
      </w:pPr>
      <w:r>
        <w:rPr>
          <w:color w:val="000000"/>
          <w:lang w:val="en-US"/>
        </w:rPr>
        <w:t>//description: returns the points of the player,</w:t>
      </w:r>
    </w:p>
    <w:p w:rsidR="00000000" w:rsidRDefault="00BB7166">
      <w:pPr>
        <w:pStyle w:val="MTemaNormal"/>
        <w:rPr>
          <w:color w:val="000000"/>
          <w:lang w:val="en-US"/>
        </w:rPr>
      </w:pPr>
      <w:r>
        <w:rPr>
          <w:color w:val="000000"/>
          <w:lang w:val="en-US"/>
        </w:rPr>
        <w:t>//input: no inputs,</w:t>
      </w:r>
    </w:p>
    <w:p w:rsidR="00000000" w:rsidRDefault="00BB7166">
      <w:pPr>
        <w:pStyle w:val="MTemaNormal"/>
        <w:rPr>
          <w:color w:val="000000"/>
          <w:lang w:val="en-US"/>
        </w:rPr>
      </w:pPr>
      <w:r>
        <w:rPr>
          <w:color w:val="000000"/>
          <w:lang w:val="en-US"/>
        </w:rPr>
        <w:t>//output: number as an integer.</w:t>
      </w:r>
    </w:p>
    <w:p w:rsidR="00000000" w:rsidRDefault="00BB7166">
      <w:pPr>
        <w:pStyle w:val="MTemaNormal"/>
        <w:rPr>
          <w:color w:val="000000"/>
        </w:rPr>
      </w:pPr>
      <w:r>
        <w:rPr>
          <w:color w:val="000000"/>
        </w:rPr>
        <w:t>Int</w:t>
      </w:r>
      <w:r>
        <w:rPr>
          <w:color w:val="000000"/>
        </w:rPr>
        <w:tab/>
        <w:t>getPoints()</w:t>
      </w:r>
    </w:p>
    <w:p w:rsidR="00000000" w:rsidRDefault="00BB7166">
      <w:pPr>
        <w:pStyle w:val="MTemaNormal"/>
        <w:rPr>
          <w:color w:val="000000"/>
        </w:rPr>
      </w:pPr>
      <w:r>
        <w:rPr>
          <w:color w:val="000000"/>
        </w:rPr>
        <w:t>{</w:t>
      </w:r>
    </w:p>
    <w:p w:rsidR="00000000" w:rsidRDefault="00BB7166">
      <w:pPr>
        <w:pStyle w:val="MTemaNormal"/>
        <w:rPr>
          <w:color w:val="000000"/>
        </w:rPr>
      </w:pPr>
      <w:r>
        <w:rPr>
          <w:color w:val="000000"/>
        </w:rPr>
        <w:t>…</w:t>
      </w:r>
      <w:r>
        <w:rPr>
          <w:color w:val="000000"/>
        </w:rPr>
        <w:t>...</w:t>
      </w:r>
    </w:p>
    <w:p w:rsidR="00000000" w:rsidRDefault="00BB7166">
      <w:pPr>
        <w:pStyle w:val="MTemaNormal"/>
        <w:rPr>
          <w:color w:val="000000"/>
        </w:rPr>
      </w:pPr>
      <w:r>
        <w:rPr>
          <w:color w:val="000000"/>
        </w:rPr>
        <w:t>}</w:t>
      </w:r>
    </w:p>
    <w:p w:rsidR="00000000" w:rsidRDefault="00BB7166">
      <w:pPr>
        <w:pStyle w:val="MTemaNormal"/>
        <w:rPr>
          <w:color w:val="000000"/>
        </w:rPr>
      </w:pPr>
    </w:p>
    <w:p w:rsidR="00000000" w:rsidRDefault="00BB7166">
      <w:pPr>
        <w:pStyle w:val="MTemaNormal"/>
        <w:rPr>
          <w:color w:val="000000"/>
        </w:rPr>
      </w:pPr>
      <w:r>
        <w:rPr>
          <w:color w:val="000000"/>
        </w:rPr>
        <w:t>Luego dentro del</w:t>
      </w:r>
      <w:r>
        <w:rPr>
          <w:color w:val="000000"/>
        </w:rPr>
        <w:t xml:space="preserve"> método escriba los comentarios primero (una especie de seudocódigo) antes de comenzar a codificar. Dicho comentarios van a ser los encabezados de cada bloque de código que sea implementado dentro del método.</w:t>
      </w:r>
    </w:p>
    <w:p w:rsidR="00000000" w:rsidRDefault="00BB7166">
      <w:pPr>
        <w:pStyle w:val="MTema4"/>
        <w:tabs>
          <w:tab w:val="clear" w:pos="0"/>
          <w:tab w:val="left" w:pos="15"/>
          <w:tab w:val="left" w:pos="720"/>
        </w:tabs>
        <w:ind w:left="15"/>
        <w:rPr>
          <w:b/>
          <w:bCs/>
          <w:i w:val="0"/>
          <w:iCs w:val="0"/>
          <w:color w:val="000000"/>
          <w:sz w:val="22"/>
          <w:szCs w:val="22"/>
        </w:rPr>
      </w:pPr>
      <w:bookmarkStart w:id="3" w:name="__RefHeading__5_1408386085"/>
      <w:bookmarkEnd w:id="3"/>
      <w:r>
        <w:rPr>
          <w:b/>
          <w:bCs/>
          <w:i w:val="0"/>
          <w:iCs w:val="0"/>
          <w:color w:val="000000"/>
          <w:sz w:val="22"/>
          <w:szCs w:val="22"/>
        </w:rPr>
        <w:t xml:space="preserve"> </w:t>
      </w:r>
      <w:r>
        <w:rPr>
          <w:b/>
          <w:bCs/>
          <w:i w:val="0"/>
          <w:iCs w:val="0"/>
          <w:color w:val="000000"/>
          <w:sz w:val="22"/>
          <w:szCs w:val="22"/>
        </w:rPr>
        <w:tab/>
        <w:t>Convenciones Específicas</w:t>
      </w:r>
    </w:p>
    <w:p w:rsidR="00000000" w:rsidRDefault="00BB7166">
      <w:pPr>
        <w:pStyle w:val="MTema2"/>
        <w:numPr>
          <w:ilvl w:val="1"/>
          <w:numId w:val="5"/>
        </w:numPr>
        <w:tabs>
          <w:tab w:val="clear" w:pos="0"/>
          <w:tab w:val="clear" w:pos="720"/>
          <w:tab w:val="left" w:pos="15"/>
          <w:tab w:val="left" w:pos="705"/>
        </w:tabs>
        <w:ind w:left="15"/>
        <w:rPr>
          <w:color w:val="000000"/>
        </w:rPr>
      </w:pPr>
      <w:bookmarkStart w:id="4" w:name="__RefHeading__383_1721295701"/>
      <w:bookmarkEnd w:id="4"/>
      <w:r>
        <w:rPr>
          <w:color w:val="000000"/>
        </w:rPr>
        <w:t xml:space="preserve"> </w:t>
      </w:r>
      <w:r>
        <w:rPr>
          <w:color w:val="000000"/>
        </w:rPr>
        <w:tab/>
      </w:r>
      <w:r>
        <w:rPr>
          <w:color w:val="000000"/>
        </w:rPr>
        <w:tab/>
        <w:t>Idioma</w:t>
      </w:r>
    </w:p>
    <w:p w:rsidR="00000000" w:rsidRDefault="00BB7166">
      <w:pPr>
        <w:pStyle w:val="MNormal"/>
        <w:rPr>
          <w:color w:val="000000"/>
        </w:rPr>
      </w:pPr>
      <w:r>
        <w:rPr>
          <w:color w:val="000000"/>
        </w:rPr>
        <w:tab/>
        <w:t>El idioma</w:t>
      </w:r>
      <w:r>
        <w:rPr>
          <w:color w:val="000000"/>
        </w:rPr>
        <w:t xml:space="preserve"> elegido en el que vamos a desarrollar es el inglés. Esto incluye </w:t>
      </w:r>
      <w:r>
        <w:rPr>
          <w:color w:val="000000"/>
        </w:rPr>
        <w:tab/>
        <w:t xml:space="preserve">nombre de variables, constantes, funciones, clases, estructuras, comentarios </w:t>
      </w:r>
      <w:r>
        <w:rPr>
          <w:color w:val="000000"/>
        </w:rPr>
        <w:tab/>
        <w:t>y toda pieza de código que se desee implementar.</w:t>
      </w:r>
    </w:p>
    <w:p w:rsidR="00000000" w:rsidRDefault="00BB7166">
      <w:pPr>
        <w:pStyle w:val="MTema2"/>
        <w:numPr>
          <w:ilvl w:val="1"/>
          <w:numId w:val="5"/>
        </w:numPr>
        <w:tabs>
          <w:tab w:val="clear" w:pos="0"/>
          <w:tab w:val="clear" w:pos="720"/>
          <w:tab w:val="left" w:pos="15"/>
          <w:tab w:val="left" w:pos="735"/>
        </w:tabs>
        <w:ind w:left="15"/>
        <w:rPr>
          <w:color w:val="000000"/>
        </w:rPr>
      </w:pPr>
      <w:bookmarkStart w:id="5" w:name="__RefHeading__7_1408386085"/>
      <w:bookmarkEnd w:id="5"/>
      <w:r>
        <w:rPr>
          <w:color w:val="000000"/>
        </w:rPr>
        <w:t xml:space="preserve"> </w:t>
      </w:r>
      <w:r>
        <w:rPr>
          <w:color w:val="000000"/>
        </w:rPr>
        <w:tab/>
        <w:t>Variables</w:t>
      </w:r>
    </w:p>
    <w:p w:rsidR="00000000" w:rsidRDefault="00BB7166">
      <w:pPr>
        <w:pStyle w:val="MTemaNormal"/>
        <w:rPr>
          <w:color w:val="000000"/>
        </w:rPr>
      </w:pPr>
      <w:r>
        <w:rPr>
          <w:color w:val="000000"/>
        </w:rPr>
        <w:t>Los nombres de las variables van a comenzar con le</w:t>
      </w:r>
      <w:r>
        <w:rPr>
          <w:color w:val="000000"/>
        </w:rPr>
        <w:t>tras minúsculas, si ademas se necesita que el nombre sea compuesto por mas de una palabra, estos sí van a comenzar con letra mayúsculas, como por ejemplo: “newStudent”. En este caso seguimos el criterio de la notación Camel[2].</w:t>
      </w:r>
    </w:p>
    <w:p w:rsidR="00000000" w:rsidRDefault="00BB7166">
      <w:pPr>
        <w:pStyle w:val="MTemaNormal"/>
        <w:rPr>
          <w:color w:val="000000"/>
        </w:rPr>
      </w:pPr>
    </w:p>
    <w:p w:rsidR="00000000" w:rsidRDefault="00BB7166">
      <w:pPr>
        <w:pStyle w:val="MTemaNormal"/>
        <w:rPr>
          <w:color w:val="000000"/>
        </w:rPr>
      </w:pPr>
      <w:r>
        <w:rPr>
          <w:color w:val="000000"/>
        </w:rPr>
        <w:t>Los nombres deben ser  nemo</w:t>
      </w:r>
      <w:r>
        <w:rPr>
          <w:color w:val="000000"/>
        </w:rPr>
        <w:t>técnicos. No son válidas instancias de la forma: i, j, k, temp, aux. Tómese el tiempo necesario para describir para que sirven realmente (ejemplo: use “index” en lugar de “i”, use “swap” en lugar de “temp”). Los nombres deben estar en inglés.</w:t>
      </w:r>
    </w:p>
    <w:p w:rsidR="00000000" w:rsidRDefault="00BB7166">
      <w:pPr>
        <w:pStyle w:val="MTemaNormal"/>
        <w:rPr>
          <w:color w:val="000000"/>
        </w:rPr>
      </w:pPr>
    </w:p>
    <w:p w:rsidR="00000000" w:rsidRDefault="00BB7166">
      <w:pPr>
        <w:pStyle w:val="MTemaNormal"/>
        <w:rPr>
          <w:color w:val="000000"/>
        </w:rPr>
      </w:pPr>
      <w:r>
        <w:rPr>
          <w:color w:val="000000"/>
        </w:rPr>
        <w:t>Defina las v</w:t>
      </w:r>
      <w:r>
        <w:rPr>
          <w:color w:val="000000"/>
        </w:rPr>
        <w:t>ariables lo mas cerca posible del lugar donde se vayan a utilizar, para una mejor comprensión del código</w:t>
      </w:r>
    </w:p>
    <w:p w:rsidR="00000000" w:rsidRDefault="00BB7166">
      <w:pPr>
        <w:pStyle w:val="MTemaNormal"/>
        <w:rPr>
          <w:color w:val="000000"/>
        </w:rPr>
      </w:pPr>
      <w:r>
        <w:rPr>
          <w:color w:val="000000"/>
        </w:rPr>
        <w:t>Siempre que se conozca el valor de una variable debemos inicializarla. Tener especial recaudo en no dejar variables con valores indefinidos.</w:t>
      </w:r>
    </w:p>
    <w:p w:rsidR="00000000" w:rsidRDefault="00BB7166">
      <w:pPr>
        <w:pStyle w:val="MTema2"/>
        <w:numPr>
          <w:ilvl w:val="1"/>
          <w:numId w:val="5"/>
        </w:numPr>
        <w:tabs>
          <w:tab w:val="clear" w:pos="0"/>
          <w:tab w:val="clear" w:pos="720"/>
          <w:tab w:val="left" w:pos="15"/>
          <w:tab w:val="left" w:pos="735"/>
        </w:tabs>
        <w:ind w:left="15"/>
        <w:rPr>
          <w:color w:val="000000"/>
        </w:rPr>
      </w:pPr>
      <w:bookmarkStart w:id="6" w:name="__RefHeading__9_1408386085"/>
      <w:bookmarkEnd w:id="6"/>
      <w:r>
        <w:rPr>
          <w:color w:val="000000"/>
        </w:rPr>
        <w:t xml:space="preserve"> </w:t>
      </w:r>
      <w:r>
        <w:rPr>
          <w:color w:val="000000"/>
        </w:rPr>
        <w:tab/>
        <w:t>Constant</w:t>
      </w:r>
      <w:r>
        <w:rPr>
          <w:color w:val="000000"/>
        </w:rPr>
        <w:t>es</w:t>
      </w:r>
    </w:p>
    <w:p w:rsidR="00000000" w:rsidRDefault="00BB7166">
      <w:pPr>
        <w:pStyle w:val="MTemaNormal"/>
        <w:rPr>
          <w:color w:val="000000"/>
        </w:rPr>
      </w:pPr>
      <w:r>
        <w:rPr>
          <w:color w:val="000000"/>
        </w:rPr>
        <w:t>Las constantes y las variables estáticas deben ser declaradas usando la siguiente descripción: Adj + Nom + Calif.</w:t>
      </w:r>
    </w:p>
    <w:p w:rsidR="00000000" w:rsidRDefault="00BB7166">
      <w:pPr>
        <w:pStyle w:val="MTemaNormal"/>
        <w:rPr>
          <w:color w:val="000000"/>
          <w:lang w:val="en-US"/>
        </w:rPr>
      </w:pPr>
      <w:r>
        <w:rPr>
          <w:color w:val="000000"/>
          <w:lang w:val="en-US"/>
        </w:rPr>
        <w:t>Por ejemplo:</w:t>
      </w:r>
    </w:p>
    <w:p w:rsidR="00000000" w:rsidRDefault="00BB7166">
      <w:pPr>
        <w:pStyle w:val="Textoindependiente"/>
        <w:ind w:left="720"/>
        <w:rPr>
          <w:rStyle w:val="Fuentedeprrafopredeter1"/>
          <w:rFonts w:ascii="Verdana" w:hAnsi="Verdana"/>
          <w:color w:val="000000"/>
          <w:lang w:val="en-US"/>
        </w:rPr>
      </w:pPr>
      <w:r>
        <w:rPr>
          <w:rStyle w:val="Fuentedeprrafopredeter1"/>
          <w:rFonts w:ascii="Verdana" w:hAnsi="Verdana"/>
          <w:color w:val="000000"/>
          <w:lang w:val="en-US"/>
        </w:rPr>
        <w:t>public const int DefaultValue = 25;</w:t>
      </w:r>
    </w:p>
    <w:p w:rsidR="00000000" w:rsidRDefault="00BB7166">
      <w:pPr>
        <w:pStyle w:val="Textoindependiente"/>
        <w:ind w:left="720"/>
        <w:rPr>
          <w:rStyle w:val="Fuentedeprrafopredeter1"/>
          <w:rFonts w:ascii="Verdana" w:hAnsi="Verdana"/>
          <w:color w:val="000000"/>
          <w:lang w:val="en-US"/>
        </w:rPr>
      </w:pPr>
      <w:r>
        <w:rPr>
          <w:rStyle w:val="Fuentedeprrafopredeter1"/>
          <w:rFonts w:ascii="Verdana" w:hAnsi="Verdana"/>
          <w:color w:val="000000"/>
          <w:lang w:val="en-US"/>
        </w:rPr>
        <w:t>public static readonly string DefaultDatabaseName = “Membership”;</w:t>
      </w:r>
    </w:p>
    <w:p w:rsidR="00000000" w:rsidRDefault="00BB7166">
      <w:pPr>
        <w:pStyle w:val="MTemaNormal"/>
        <w:rPr>
          <w:color w:val="000000"/>
          <w:lang w:val="en-US"/>
        </w:rPr>
      </w:pPr>
    </w:p>
    <w:p w:rsidR="00000000" w:rsidRDefault="00BB7166">
      <w:pPr>
        <w:pStyle w:val="MTemaNormal"/>
        <w:rPr>
          <w:color w:val="000000"/>
          <w:lang w:val="en-US"/>
        </w:rPr>
      </w:pPr>
    </w:p>
    <w:p w:rsidR="00000000" w:rsidRDefault="00BB7166">
      <w:pPr>
        <w:pStyle w:val="MTemaNormal"/>
        <w:rPr>
          <w:color w:val="000000"/>
          <w:lang w:val="en-US"/>
        </w:rPr>
      </w:pPr>
    </w:p>
    <w:p w:rsidR="00000000" w:rsidRDefault="00BB7166">
      <w:pPr>
        <w:pStyle w:val="MTema2"/>
        <w:numPr>
          <w:ilvl w:val="1"/>
          <w:numId w:val="5"/>
        </w:numPr>
        <w:tabs>
          <w:tab w:val="clear" w:pos="0"/>
          <w:tab w:val="clear" w:pos="720"/>
          <w:tab w:val="left" w:pos="15"/>
          <w:tab w:val="left" w:pos="735"/>
        </w:tabs>
        <w:ind w:left="15"/>
        <w:rPr>
          <w:color w:val="000000"/>
        </w:rPr>
      </w:pPr>
      <w:bookmarkStart w:id="7" w:name="__RefHeading__11_1408386085"/>
      <w:bookmarkEnd w:id="7"/>
      <w:r>
        <w:rPr>
          <w:color w:val="000000"/>
        </w:rPr>
        <w:lastRenderedPageBreak/>
        <w:t xml:space="preserve"> </w:t>
      </w:r>
      <w:r>
        <w:rPr>
          <w:color w:val="000000"/>
        </w:rPr>
        <w:tab/>
        <w:t>Indentación</w:t>
      </w:r>
    </w:p>
    <w:p w:rsidR="00000000" w:rsidRDefault="00BB7166">
      <w:pPr>
        <w:pStyle w:val="MTemaNormal"/>
        <w:rPr>
          <w:color w:val="000000"/>
        </w:rPr>
      </w:pPr>
      <w:r>
        <w:rPr>
          <w:color w:val="000000"/>
        </w:rPr>
        <w:t>Las dec</w:t>
      </w:r>
      <w:r>
        <w:rPr>
          <w:color w:val="000000"/>
        </w:rPr>
        <w:t>laraciones deben ser indentadas (usando tabs) en bloques que muestre el alcance relativo de la ejecución. Se debe estar seguro que el valor seteado para la tabulación es de cuatro espacios.  Para consultar dicho valor debe ir a:</w:t>
      </w:r>
    </w:p>
    <w:p w:rsidR="00000000" w:rsidRDefault="00BB7166">
      <w:pPr>
        <w:pStyle w:val="MTemaNormal"/>
        <w:rPr>
          <w:color w:val="000000"/>
        </w:rPr>
      </w:pPr>
    </w:p>
    <w:p w:rsidR="00000000" w:rsidRDefault="00BB7166">
      <w:pPr>
        <w:pStyle w:val="MTemaNormal"/>
        <w:rPr>
          <w:color w:val="000000"/>
        </w:rPr>
      </w:pPr>
      <w:r>
        <w:rPr>
          <w:color w:val="000000"/>
        </w:rPr>
        <w:t>Tools/Options/Text Editor/</w:t>
      </w:r>
      <w:r>
        <w:rPr>
          <w:color w:val="000000"/>
        </w:rPr>
        <w:t>All Languages/Tabs</w:t>
      </w:r>
    </w:p>
    <w:p w:rsidR="00000000" w:rsidRDefault="00BB7166">
      <w:pPr>
        <w:pStyle w:val="MTemaNormal"/>
        <w:rPr>
          <w:color w:val="000000"/>
        </w:rPr>
      </w:pPr>
    </w:p>
    <w:p w:rsidR="00000000" w:rsidRDefault="00BB7166">
      <w:pPr>
        <w:pStyle w:val="MTemaNormal"/>
        <w:rPr>
          <w:color w:val="000000"/>
        </w:rPr>
      </w:pPr>
      <w:r>
        <w:rPr>
          <w:color w:val="000000"/>
        </w:rPr>
        <w:t>y donde dice “Tab size” poner el valor 4. Donde dice “Indent size” también poner el valor cuatro. Luego la opción “OK”.</w:t>
      </w:r>
    </w:p>
    <w:p w:rsidR="00000000" w:rsidRDefault="00BB7166">
      <w:pPr>
        <w:pStyle w:val="MTemaNormal"/>
        <w:rPr>
          <w:color w:val="000000"/>
        </w:rPr>
      </w:pPr>
    </w:p>
    <w:p w:rsidR="00000000" w:rsidRDefault="00BB7166">
      <w:pPr>
        <w:pStyle w:val="MTemaNormal"/>
        <w:rPr>
          <w:color w:val="000000"/>
        </w:rPr>
      </w:pPr>
      <w:r>
        <w:rPr>
          <w:color w:val="000000"/>
        </w:rPr>
        <w:t xml:space="preserve">Las llaves deben ser situadas directamente por debajo y alineadas con la declaración que comienza un nuevo alcance </w:t>
      </w:r>
      <w:r>
        <w:rPr>
          <w:color w:val="000000"/>
        </w:rPr>
        <w:t>de ejecución. Visual Studio .Net incluye atajos mediante teclado que va a aplicar automáticamente este formato a un bloque seleccionado de código.</w:t>
      </w:r>
    </w:p>
    <w:p w:rsidR="00000000" w:rsidRDefault="00BB7166">
      <w:pPr>
        <w:pStyle w:val="MTemaNormal"/>
        <w:rPr>
          <w:color w:val="000000"/>
        </w:rPr>
      </w:pPr>
    </w:p>
    <w:p w:rsidR="00000000" w:rsidRDefault="00BB7166">
      <w:pPr>
        <w:pStyle w:val="MTemaNormal"/>
        <w:rPr>
          <w:color w:val="000000"/>
        </w:rPr>
      </w:pPr>
      <w:r>
        <w:rPr>
          <w:color w:val="000000"/>
        </w:rPr>
        <w:t>Ctrl + K, Ctrl + F</w:t>
      </w:r>
    </w:p>
    <w:p w:rsidR="00000000" w:rsidRDefault="00BB7166">
      <w:pPr>
        <w:pStyle w:val="MTema4"/>
        <w:tabs>
          <w:tab w:val="left" w:pos="0"/>
          <w:tab w:val="left" w:pos="705"/>
        </w:tabs>
        <w:ind w:left="0"/>
        <w:rPr>
          <w:b/>
          <w:bCs/>
          <w:i w:val="0"/>
          <w:iCs w:val="0"/>
          <w:color w:val="000000"/>
          <w:sz w:val="22"/>
          <w:szCs w:val="22"/>
        </w:rPr>
      </w:pPr>
      <w:bookmarkStart w:id="8" w:name="__RefHeading__13_1408386085"/>
      <w:bookmarkEnd w:id="8"/>
      <w:r>
        <w:rPr>
          <w:b/>
          <w:bCs/>
          <w:color w:val="000000"/>
          <w:sz w:val="22"/>
          <w:szCs w:val="22"/>
        </w:rPr>
        <w:t xml:space="preserve"> </w:t>
      </w:r>
      <w:r>
        <w:rPr>
          <w:b/>
          <w:bCs/>
          <w:color w:val="000000"/>
          <w:sz w:val="22"/>
          <w:szCs w:val="22"/>
        </w:rPr>
        <w:tab/>
      </w:r>
      <w:r>
        <w:rPr>
          <w:b/>
          <w:bCs/>
          <w:i w:val="0"/>
          <w:iCs w:val="0"/>
          <w:color w:val="000000"/>
          <w:sz w:val="22"/>
          <w:szCs w:val="22"/>
        </w:rPr>
        <w:t>Otros</w:t>
      </w:r>
    </w:p>
    <w:p w:rsidR="00000000" w:rsidRDefault="00BB7166">
      <w:pPr>
        <w:pStyle w:val="Textoindependiente"/>
        <w:ind w:left="720"/>
        <w:rPr>
          <w:rFonts w:ascii="Verdana" w:hAnsi="Verdana"/>
          <w:b/>
          <w:color w:val="000000"/>
          <w:lang w:val="en-US"/>
        </w:rPr>
      </w:pPr>
      <w:r>
        <w:rPr>
          <w:rFonts w:ascii="Verdana" w:hAnsi="Verdana"/>
          <w:b/>
          <w:color w:val="000000"/>
          <w:lang w:val="en-US"/>
        </w:rPr>
        <w:t>Clases y Estructuras</w:t>
      </w:r>
    </w:p>
    <w:p w:rsidR="00000000" w:rsidRDefault="00BB7166">
      <w:pPr>
        <w:pStyle w:val="Textoindependiente"/>
        <w:spacing w:after="125" w:line="225" w:lineRule="atLeast"/>
        <w:ind w:left="567"/>
        <w:rPr>
          <w:rFonts w:ascii="Verdana" w:hAnsi="Verdana"/>
          <w:color w:val="000000"/>
        </w:rPr>
      </w:pPr>
      <w:r>
        <w:rPr>
          <w:rFonts w:ascii="Verdana" w:hAnsi="Verdana"/>
          <w:color w:val="000000"/>
        </w:rPr>
        <w:t>Ambas deben seguir notación Pascal[1] y debe ser un sustanti</w:t>
      </w:r>
      <w:r>
        <w:rPr>
          <w:rFonts w:ascii="Verdana" w:hAnsi="Verdana"/>
          <w:color w:val="000000"/>
        </w:rPr>
        <w:t>vo o frase sustantiva</w:t>
      </w:r>
    </w:p>
    <w:p w:rsidR="00000000" w:rsidRDefault="00BB7166">
      <w:pPr>
        <w:pStyle w:val="Textoindependiente"/>
        <w:spacing w:line="225" w:lineRule="atLeast"/>
        <w:ind w:left="567"/>
        <w:rPr>
          <w:rFonts w:ascii="Verdana" w:hAnsi="Verdana"/>
          <w:color w:val="000000"/>
        </w:rPr>
      </w:pPr>
      <w:r>
        <w:rPr>
          <w:rFonts w:ascii="Verdana" w:hAnsi="Verdana"/>
          <w:color w:val="000000"/>
        </w:rPr>
        <w:t>Las interfaces comienzan con la letra I, y en clases derivadas se recomienda terminarlas con el nombre de la clase base.</w:t>
      </w:r>
    </w:p>
    <w:p w:rsidR="00000000" w:rsidRDefault="00BB7166">
      <w:pPr>
        <w:pStyle w:val="Textoindependiente"/>
        <w:spacing w:line="225" w:lineRule="atLeast"/>
        <w:ind w:left="567"/>
        <w:rPr>
          <w:rFonts w:ascii="Verdana" w:hAnsi="Verdana"/>
          <w:color w:val="000000"/>
        </w:rPr>
      </w:pPr>
      <w:r>
        <w:rPr>
          <w:rFonts w:ascii="Verdana" w:hAnsi="Verdana"/>
          <w:color w:val="000000"/>
        </w:rPr>
        <w:t> </w:t>
      </w:r>
    </w:p>
    <w:p w:rsidR="00000000" w:rsidRDefault="00BB7166">
      <w:pPr>
        <w:pStyle w:val="Textoindependiente"/>
        <w:spacing w:line="225" w:lineRule="atLeast"/>
        <w:ind w:left="567"/>
        <w:rPr>
          <w:rFonts w:ascii="Verdana" w:hAnsi="Verdana"/>
          <w:color w:val="000000"/>
          <w:lang w:val="en-US"/>
        </w:rPr>
      </w:pPr>
      <w:r>
        <w:rPr>
          <w:rFonts w:ascii="Verdana" w:hAnsi="Verdana"/>
          <w:color w:val="000000"/>
          <w:lang w:val="en-US"/>
        </w:rPr>
        <w:t>Ejemplos</w:t>
      </w:r>
    </w:p>
    <w:p w:rsidR="00000000" w:rsidRDefault="00BB7166">
      <w:pPr>
        <w:pStyle w:val="Textoindependiente"/>
        <w:spacing w:line="225" w:lineRule="atLeast"/>
        <w:ind w:left="567"/>
        <w:rPr>
          <w:rFonts w:ascii="Verdana" w:hAnsi="Verdana"/>
          <w:color w:val="000000"/>
          <w:lang w:val="en-US"/>
        </w:rPr>
      </w:pPr>
      <w:r>
        <w:rPr>
          <w:rFonts w:ascii="Verdana" w:hAnsi="Verdana"/>
          <w:color w:val="000000"/>
          <w:lang w:val="en-US"/>
        </w:rPr>
        <w:t>private class MyClass</w:t>
      </w:r>
    </w:p>
    <w:p w:rsidR="00000000" w:rsidRDefault="00BB7166">
      <w:pPr>
        <w:pStyle w:val="Textoindependiente"/>
        <w:spacing w:line="225" w:lineRule="atLeast"/>
        <w:ind w:left="567"/>
        <w:rPr>
          <w:rFonts w:ascii="Verdana" w:hAnsi="Verdana"/>
          <w:color w:val="000000"/>
          <w:lang w:val="en-US"/>
        </w:rPr>
      </w:pPr>
      <w:r>
        <w:rPr>
          <w:rFonts w:ascii="Verdana" w:hAnsi="Verdana"/>
          <w:color w:val="000000"/>
          <w:lang w:val="en-US"/>
        </w:rPr>
        <w:t>internal class SpecializedAttribute : Attribute</w:t>
      </w:r>
    </w:p>
    <w:p w:rsidR="00000000" w:rsidRDefault="00BB7166">
      <w:pPr>
        <w:pStyle w:val="Textoindependiente"/>
        <w:spacing w:line="225" w:lineRule="atLeast"/>
        <w:ind w:left="567"/>
        <w:rPr>
          <w:rFonts w:ascii="Verdana" w:hAnsi="Verdana"/>
          <w:color w:val="000000"/>
          <w:lang w:val="en-US"/>
        </w:rPr>
      </w:pPr>
      <w:r>
        <w:rPr>
          <w:rFonts w:ascii="Verdana" w:hAnsi="Verdana"/>
          <w:color w:val="000000"/>
          <w:lang w:val="en-US"/>
        </w:rPr>
        <w:t xml:space="preserve">public class CustomerCollection </w:t>
      </w:r>
      <w:r>
        <w:rPr>
          <w:rFonts w:ascii="Verdana" w:hAnsi="Verdana"/>
          <w:color w:val="000000"/>
          <w:lang w:val="en-US"/>
        </w:rPr>
        <w:t>: CollectionBase</w:t>
      </w:r>
    </w:p>
    <w:p w:rsidR="00000000" w:rsidRDefault="00BB7166">
      <w:pPr>
        <w:pStyle w:val="Textoindependiente"/>
        <w:spacing w:line="225" w:lineRule="atLeast"/>
        <w:ind w:left="567"/>
        <w:rPr>
          <w:rFonts w:ascii="Verdana" w:hAnsi="Verdana"/>
          <w:color w:val="000000"/>
          <w:lang w:val="en-US"/>
        </w:rPr>
      </w:pPr>
      <w:r>
        <w:rPr>
          <w:rFonts w:ascii="Verdana" w:hAnsi="Verdana"/>
          <w:color w:val="000000"/>
          <w:lang w:val="en-US"/>
        </w:rPr>
        <w:t>public class CustomEventArgs : EventArgs</w:t>
      </w:r>
    </w:p>
    <w:p w:rsidR="00000000" w:rsidRDefault="00BB7166">
      <w:pPr>
        <w:pStyle w:val="Textoindependiente"/>
        <w:spacing w:after="125" w:line="225" w:lineRule="atLeast"/>
        <w:ind w:left="567"/>
        <w:rPr>
          <w:rFonts w:ascii="Verdana" w:hAnsi="Verdana"/>
          <w:color w:val="000000"/>
          <w:lang w:val="en-US"/>
        </w:rPr>
      </w:pPr>
      <w:r>
        <w:rPr>
          <w:rFonts w:ascii="Verdana" w:hAnsi="Verdana"/>
          <w:color w:val="000000"/>
          <w:lang w:val="en-US"/>
        </w:rPr>
        <w:t>private struct ApplicationSettings   </w:t>
      </w:r>
    </w:p>
    <w:p w:rsidR="00000000" w:rsidRDefault="00BB7166">
      <w:pPr>
        <w:pStyle w:val="Textoindependiente"/>
        <w:spacing w:line="225" w:lineRule="atLeast"/>
        <w:ind w:left="567"/>
        <w:rPr>
          <w:rFonts w:ascii="Verdana" w:hAnsi="Verdana"/>
          <w:color w:val="000000"/>
          <w:lang w:val="en-US"/>
        </w:rPr>
      </w:pPr>
      <w:r>
        <w:rPr>
          <w:rFonts w:ascii="Verdana" w:hAnsi="Verdana"/>
          <w:color w:val="000000"/>
          <w:lang w:val="en-US"/>
        </w:rPr>
        <w:t>interface ICustomer     // always with “I” at the begining.</w:t>
      </w:r>
    </w:p>
    <w:p w:rsidR="00000000" w:rsidRDefault="00BB7166">
      <w:pPr>
        <w:pStyle w:val="MTemaNormal"/>
        <w:rPr>
          <w:color w:val="000000"/>
          <w:lang w:val="en-US"/>
        </w:rPr>
      </w:pPr>
    </w:p>
    <w:p w:rsidR="00000000" w:rsidRDefault="00BB7166">
      <w:pPr>
        <w:pStyle w:val="MTema4"/>
        <w:tabs>
          <w:tab w:val="clear" w:pos="0"/>
          <w:tab w:val="left" w:pos="15"/>
          <w:tab w:val="left" w:pos="705"/>
        </w:tabs>
        <w:ind w:left="15"/>
        <w:rPr>
          <w:b/>
          <w:bCs/>
          <w:i w:val="0"/>
          <w:iCs w:val="0"/>
          <w:color w:val="000000"/>
          <w:sz w:val="22"/>
          <w:szCs w:val="22"/>
        </w:rPr>
      </w:pPr>
      <w:bookmarkStart w:id="9" w:name="__RefHeading__71_1408386085"/>
      <w:bookmarkEnd w:id="9"/>
      <w:r>
        <w:rPr>
          <w:b/>
          <w:bCs/>
          <w:color w:val="000000"/>
          <w:sz w:val="22"/>
          <w:szCs w:val="22"/>
        </w:rPr>
        <w:t xml:space="preserve"> </w:t>
      </w:r>
      <w:r>
        <w:rPr>
          <w:b/>
          <w:bCs/>
          <w:color w:val="000000"/>
          <w:sz w:val="22"/>
          <w:szCs w:val="22"/>
        </w:rPr>
        <w:tab/>
      </w:r>
      <w:r>
        <w:rPr>
          <w:b/>
          <w:bCs/>
          <w:i w:val="0"/>
          <w:iCs w:val="0"/>
          <w:color w:val="000000"/>
          <w:sz w:val="22"/>
          <w:szCs w:val="22"/>
        </w:rPr>
        <w:t>Notaciones</w:t>
      </w:r>
    </w:p>
    <w:p w:rsidR="00000000" w:rsidRDefault="00BB7166">
      <w:pPr>
        <w:pStyle w:val="MTemaNormal"/>
        <w:rPr>
          <w:color w:val="000000"/>
        </w:rPr>
      </w:pPr>
    </w:p>
    <w:p w:rsidR="00000000" w:rsidRDefault="00BB7166">
      <w:pPr>
        <w:pStyle w:val="Textoindependiente"/>
        <w:ind w:left="567"/>
        <w:rPr>
          <w:rStyle w:val="Fuentedeprrafopredeter1"/>
          <w:rFonts w:ascii="Verdana" w:hAnsi="Verdana"/>
          <w:color w:val="000000"/>
        </w:rPr>
      </w:pPr>
      <w:r>
        <w:rPr>
          <w:rStyle w:val="Fuentedeprrafopredeter1"/>
          <w:rFonts w:ascii="Verdana" w:hAnsi="Verdana"/>
          <w:i/>
          <w:color w:val="000000"/>
        </w:rPr>
        <w:t xml:space="preserve">[1]Notación Pascal: </w:t>
      </w:r>
      <w:r>
        <w:rPr>
          <w:rStyle w:val="Fuentedeprrafopredeter1"/>
          <w:rFonts w:ascii="Verdana" w:hAnsi="Verdana"/>
          <w:color w:val="000000"/>
        </w:rPr>
        <w:t xml:space="preserve">La primera letra de un identificador y todas las primeras letras </w:t>
      </w:r>
      <w:r>
        <w:rPr>
          <w:rStyle w:val="Fuentedeprrafopredeter1"/>
          <w:rFonts w:ascii="Verdana" w:hAnsi="Verdana"/>
          <w:color w:val="000000"/>
        </w:rPr>
        <w:t>de las subsiguientes palabras concatenadas que conforman al identificador se escriben en mayúscula. Ejemplo: BackColor.</w:t>
      </w:r>
    </w:p>
    <w:p w:rsidR="00000000" w:rsidRDefault="00BB7166">
      <w:pPr>
        <w:pStyle w:val="Textoindependiente"/>
        <w:ind w:left="567"/>
        <w:rPr>
          <w:rFonts w:ascii="Verdana" w:hAnsi="Verdana"/>
          <w:color w:val="000000"/>
        </w:rPr>
      </w:pPr>
      <w:r>
        <w:rPr>
          <w:rFonts w:ascii="Verdana" w:hAnsi="Verdana"/>
          <w:color w:val="000000"/>
        </w:rPr>
        <w:t> </w:t>
      </w:r>
    </w:p>
    <w:p w:rsidR="00BB7166" w:rsidRDefault="00BB7166">
      <w:pPr>
        <w:pStyle w:val="Textoindependiente"/>
        <w:ind w:left="567"/>
      </w:pPr>
      <w:r>
        <w:rPr>
          <w:rStyle w:val="Fuentedeprrafopredeter1"/>
          <w:rFonts w:ascii="Verdana" w:hAnsi="Verdana"/>
          <w:i/>
          <w:color w:val="000000"/>
        </w:rPr>
        <w:t xml:space="preserve">[2]Notación Camel: </w:t>
      </w:r>
      <w:r>
        <w:rPr>
          <w:rStyle w:val="Fuentedeprrafopredeter1"/>
          <w:rFonts w:ascii="Verdana" w:hAnsi="Verdana"/>
          <w:color w:val="000000"/>
        </w:rPr>
        <w:t>La primera letra del identificador se escribe en minúscula y todas las primeras letras de las subsiguientes palabra</w:t>
      </w:r>
      <w:r>
        <w:rPr>
          <w:rStyle w:val="Fuentedeprrafopredeter1"/>
          <w:rFonts w:ascii="Verdana" w:hAnsi="Verdana"/>
          <w:color w:val="000000"/>
        </w:rPr>
        <w:t>s concatenadas que conforman al identificador se escriben en mayúscula. Ejemplo: backColor.</w:t>
      </w:r>
    </w:p>
    <w:sectPr w:rsidR="00BB7166">
      <w:type w:val="continuous"/>
      <w:pgSz w:w="11906" w:h="16838"/>
      <w:pgMar w:top="720" w:right="1701" w:bottom="1417" w:left="1701" w:header="720"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166" w:rsidRDefault="00BB7166">
      <w:pPr>
        <w:spacing w:line="240" w:lineRule="auto"/>
      </w:pPr>
      <w:r>
        <w:separator/>
      </w:r>
    </w:p>
  </w:endnote>
  <w:endnote w:type="continuationSeparator" w:id="1">
    <w:p w:rsidR="00BB7166" w:rsidRDefault="00BB71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B7166">
    <w:pPr>
      <w:pStyle w:val="Piedepgina"/>
    </w:pPr>
    <w:r>
      <w:t>Estándar de Implementación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5A1063">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5A1063">
      <w:rPr>
        <w:rStyle w:val="Nmerodepgina"/>
        <w:noProof/>
      </w:rPr>
      <w:t>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166" w:rsidRDefault="00BB7166">
      <w:pPr>
        <w:spacing w:line="240" w:lineRule="auto"/>
      </w:pPr>
      <w:r>
        <w:separator/>
      </w:r>
    </w:p>
  </w:footnote>
  <w:footnote w:type="continuationSeparator" w:id="1">
    <w:p w:rsidR="00BB7166" w:rsidRDefault="00BB716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suff w:val="nothing"/>
      <w:lvlText w:val=""/>
      <w:lvlJc w:val="left"/>
      <w:pPr>
        <w:tabs>
          <w:tab w:val="num" w:pos="0"/>
        </w:tabs>
        <w:ind w:left="0" w:firstLine="0"/>
      </w:pPr>
      <w:rPr>
        <w:rFonts w:ascii="Symbol" w:hAnsi="Symbol"/>
      </w:rPr>
    </w:lvl>
    <w:lvl w:ilvl="1">
      <w:start w:val="1"/>
      <w:numFmt w:val="bullet"/>
      <w:suff w:val="nothing"/>
      <w:lvlText w:val="o"/>
      <w:lvlJc w:val="left"/>
      <w:pPr>
        <w:tabs>
          <w:tab w:val="num" w:pos="0"/>
        </w:tabs>
        <w:ind w:left="0" w:firstLine="0"/>
      </w:pPr>
      <w:rPr>
        <w:rFonts w:ascii="Courier New" w:hAnsi="Courier New"/>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rPr>
    </w:lvl>
    <w:lvl w:ilvl="8">
      <w:start w:val="1"/>
      <w:numFmt w:val="bullet"/>
      <w:suff w:val="nothing"/>
      <w:lvlText w:val=""/>
      <w:lvlJc w:val="left"/>
      <w:pPr>
        <w:tabs>
          <w:tab w:val="num" w:pos="0"/>
        </w:tabs>
        <w:ind w:left="0" w:firstLine="0"/>
      </w:pPr>
      <w:rPr>
        <w:rFonts w:ascii="Wingdings" w:hAnsi="Wingdings"/>
      </w:rPr>
    </w:lvl>
  </w:abstractNum>
  <w:abstractNum w:abstractNumId="2">
    <w:nsid w:val="00000003"/>
    <w:multiLevelType w:val="multilevel"/>
    <w:tmpl w:val="00000003"/>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bullet"/>
      <w:suff w:val="nothing"/>
      <w:lvlText w:val=""/>
      <w:lvlJc w:val="left"/>
      <w:pPr>
        <w:tabs>
          <w:tab w:val="num" w:pos="0"/>
        </w:tabs>
        <w:ind w:left="0" w:firstLine="0"/>
      </w:pPr>
      <w:rPr>
        <w:rFonts w:ascii="Symbol" w:hAnsi="Symbol"/>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Wingdings" w:hAnsi="Wingdings"/>
      </w:rPr>
    </w:lvl>
    <w:lvl w:ilvl="7">
      <w:start w:val="1"/>
      <w:numFmt w:val="bullet"/>
      <w:suff w:val="nothing"/>
      <w:lvlText w:val=""/>
      <w:lvlJc w:val="left"/>
      <w:pPr>
        <w:tabs>
          <w:tab w:val="num" w:pos="0"/>
        </w:tabs>
        <w:ind w:left="0" w:firstLine="0"/>
      </w:pPr>
      <w:rPr>
        <w:rFonts w:ascii="Symbol" w:hAnsi="Symbol"/>
      </w:rPr>
    </w:lvl>
    <w:lvl w:ilvl="8">
      <w:start w:val="1"/>
      <w:numFmt w:val="bullet"/>
      <w:suff w:val="nothing"/>
      <w:lvlText w:val=""/>
      <w:lvlJc w:val="left"/>
      <w:pPr>
        <w:tabs>
          <w:tab w:val="num" w:pos="0"/>
        </w:tabs>
        <w:ind w:left="0" w:firstLine="0"/>
      </w:pPr>
      <w:rPr>
        <w:rFonts w:ascii="Symbol" w:hAnsi="Symbol"/>
      </w:rPr>
    </w:lvl>
  </w:abstractNum>
  <w:abstractNum w:abstractNumId="3">
    <w:nsid w:val="00000004"/>
    <w:multiLevelType w:val="multilevel"/>
    <w:tmpl w:val="00000004"/>
    <w:name w:val="WW8Num4"/>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bullet"/>
      <w:suff w:val="nothing"/>
      <w:lvlText w:val=""/>
      <w:lvlJc w:val="left"/>
      <w:pPr>
        <w:tabs>
          <w:tab w:val="num" w:pos="0"/>
        </w:tabs>
        <w:ind w:left="0" w:firstLine="0"/>
      </w:pPr>
      <w:rPr>
        <w:rFonts w:ascii="Symbol" w:hAnsi="Symbol"/>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Wingdings" w:hAnsi="Wingdings"/>
      </w:rPr>
    </w:lvl>
    <w:lvl w:ilvl="7">
      <w:start w:val="1"/>
      <w:numFmt w:val="bullet"/>
      <w:suff w:val="nothing"/>
      <w:lvlText w:val=""/>
      <w:lvlJc w:val="left"/>
      <w:pPr>
        <w:tabs>
          <w:tab w:val="num" w:pos="0"/>
        </w:tabs>
        <w:ind w:left="0" w:firstLine="0"/>
      </w:pPr>
      <w:rPr>
        <w:rFonts w:ascii="Symbol" w:hAnsi="Symbol"/>
      </w:rPr>
    </w:lvl>
    <w:lvl w:ilvl="8">
      <w:start w:val="1"/>
      <w:numFmt w:val="bullet"/>
      <w:suff w:val="nothing"/>
      <w:lvlText w:val=""/>
      <w:lvlJc w:val="left"/>
      <w:pPr>
        <w:tabs>
          <w:tab w:val="num" w:pos="0"/>
        </w:tabs>
        <w:ind w:left="0" w:firstLine="0"/>
      </w:pPr>
      <w:rPr>
        <w:rFonts w:ascii="Symbol" w:hAnsi="Symbol"/>
      </w:rPr>
    </w:lvl>
  </w:abstractNum>
  <w:abstractNum w:abstractNumId="4">
    <w:nsid w:val="00000005"/>
    <w:multiLevelType w:val="multilevel"/>
    <w:tmpl w:val="00000005"/>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bullet"/>
      <w:suff w:val="nothing"/>
      <w:lvlText w:val=""/>
      <w:lvlJc w:val="left"/>
      <w:pPr>
        <w:tabs>
          <w:tab w:val="num" w:pos="0"/>
        </w:tabs>
        <w:ind w:left="0" w:firstLine="0"/>
      </w:pPr>
      <w:rPr>
        <w:rFonts w:ascii="Symbol" w:hAnsi="Symbol"/>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Wingdings" w:hAnsi="Wingdings"/>
      </w:rPr>
    </w:lvl>
    <w:lvl w:ilvl="7">
      <w:start w:val="1"/>
      <w:numFmt w:val="bullet"/>
      <w:suff w:val="nothing"/>
      <w:lvlText w:val=""/>
      <w:lvlJc w:val="left"/>
      <w:pPr>
        <w:tabs>
          <w:tab w:val="num" w:pos="0"/>
        </w:tabs>
        <w:ind w:left="0" w:firstLine="0"/>
      </w:pPr>
      <w:rPr>
        <w:rFonts w:ascii="Symbol" w:hAnsi="Symbol"/>
      </w:rPr>
    </w:lvl>
    <w:lvl w:ilvl="8">
      <w:start w:val="1"/>
      <w:numFmt w:val="bullet"/>
      <w:suff w:val="nothing"/>
      <w:lvlText w:val=""/>
      <w:lvlJc w:val="left"/>
      <w:pPr>
        <w:tabs>
          <w:tab w:val="num" w:pos="0"/>
        </w:tabs>
        <w:ind w:left="0" w:firstLine="0"/>
      </w:pPr>
      <w:rPr>
        <w:rFonts w:ascii="Symbol" w:hAnsi="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5A1063"/>
    <w:rsid w:val="005A1063"/>
    <w:rsid w:val="00BB716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00" w:lineRule="atLeast"/>
      <w:textAlignment w:val="baseline"/>
    </w:pPr>
    <w:rPr>
      <w:rFonts w:ascii="Arial" w:hAnsi="Arial"/>
      <w:kern w:val="1"/>
      <w:szCs w:val="24"/>
      <w:lang w:val="es-ES" w:eastAsia="ar-SA"/>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4">
    <w:name w:val="WW8Num3z4"/>
    <w:rPr>
      <w:rFonts w:ascii="Symbol" w:hAnsi="Symbol"/>
    </w:rPr>
  </w:style>
  <w:style w:type="character" w:customStyle="1" w:styleId="WW8Num3z5">
    <w:name w:val="WW8Num3z5"/>
    <w:rPr>
      <w:rFonts w:ascii="Wingdings" w:hAnsi="Wingdings"/>
    </w:rPr>
  </w:style>
  <w:style w:type="character" w:customStyle="1" w:styleId="WW8Num4z4">
    <w:name w:val="WW8Num4z4"/>
    <w:rPr>
      <w:rFonts w:ascii="Symbol" w:hAnsi="Symbol"/>
    </w:rPr>
  </w:style>
  <w:style w:type="character" w:customStyle="1" w:styleId="WW8Num4z5">
    <w:name w:val="WW8Num4z5"/>
    <w:rPr>
      <w:rFonts w:ascii="Wingdings" w:hAnsi="Wingdings"/>
    </w:rPr>
  </w:style>
  <w:style w:type="character" w:customStyle="1" w:styleId="WW8Num5z4">
    <w:name w:val="WW8Num5z4"/>
    <w:rPr>
      <w:rFonts w:ascii="Symbol" w:hAnsi="Symbol"/>
    </w:rPr>
  </w:style>
  <w:style w:type="character" w:customStyle="1" w:styleId="WW8Num5z5">
    <w:name w:val="WW8Num5z5"/>
    <w:rPr>
      <w:rFonts w:ascii="Wingdings" w:hAnsi="Wingdings"/>
    </w:rPr>
  </w:style>
  <w:style w:type="character" w:styleId="Hipervnculo">
    <w:name w:val="Hyperlink"/>
    <w:basedOn w:val="Fuentedeprrafopredeter1"/>
    <w:rPr>
      <w:color w:val="0000FF"/>
      <w:u w:val="single"/>
    </w:rPr>
  </w:style>
  <w:style w:type="character" w:styleId="Nmerodepgina">
    <w:name w:val="page number"/>
    <w:basedOn w:val="Fuentedeprrafopredeter1"/>
  </w:style>
  <w:style w:type="character" w:styleId="Hipervnculovisitado">
    <w:name w:val="FollowedHyperlink"/>
    <w:rPr>
      <w:color w:val="800000"/>
      <w:u w:val="single"/>
    </w:rPr>
  </w:style>
  <w:style w:type="character" w:customStyle="1" w:styleId="WWCharLFO3LVL1">
    <w:name w:val="WW_CharLFO3LVL1"/>
    <w:rPr>
      <w:rFonts w:ascii="Symbol" w:hAnsi="Symbol"/>
    </w:rPr>
  </w:style>
  <w:style w:type="character" w:customStyle="1" w:styleId="WWCharLFO3LVL2">
    <w:name w:val="WW_CharLFO3LVL2"/>
    <w:rPr>
      <w:rFonts w:ascii="Courier New" w:hAnsi="Courier New"/>
    </w:rPr>
  </w:style>
  <w:style w:type="character" w:customStyle="1" w:styleId="WWCharLFO3LVL3">
    <w:name w:val="WW_CharLFO3LVL3"/>
    <w:rPr>
      <w:rFonts w:ascii="Wingdings" w:hAnsi="Wingdings"/>
    </w:rPr>
  </w:style>
  <w:style w:type="character" w:customStyle="1" w:styleId="WWCharLFO3LVL4">
    <w:name w:val="WW_CharLFO3LVL4"/>
    <w:rPr>
      <w:rFonts w:ascii="Symbol" w:hAnsi="Symbol"/>
    </w:rPr>
  </w:style>
  <w:style w:type="character" w:customStyle="1" w:styleId="WWCharLFO3LVL5">
    <w:name w:val="WW_CharLFO3LVL5"/>
    <w:rPr>
      <w:rFonts w:ascii="Courier New" w:hAnsi="Courier New"/>
    </w:rPr>
  </w:style>
  <w:style w:type="character" w:customStyle="1" w:styleId="WWCharLFO3LVL6">
    <w:name w:val="WW_CharLFO3LVL6"/>
    <w:rPr>
      <w:rFonts w:ascii="Wingdings" w:hAnsi="Wingdings"/>
    </w:rPr>
  </w:style>
  <w:style w:type="character" w:customStyle="1" w:styleId="WWCharLFO3LVL7">
    <w:name w:val="WW_CharLFO3LVL7"/>
    <w:rPr>
      <w:rFonts w:ascii="Symbol" w:hAnsi="Symbol"/>
    </w:rPr>
  </w:style>
  <w:style w:type="character" w:customStyle="1" w:styleId="WWCharLFO3LVL8">
    <w:name w:val="WW_CharLFO3LVL8"/>
    <w:rPr>
      <w:rFonts w:ascii="Courier New" w:hAnsi="Courier New"/>
    </w:rPr>
  </w:style>
  <w:style w:type="character" w:customStyle="1" w:styleId="WWCharLFO3LVL9">
    <w:name w:val="WW_CharLFO3LVL9"/>
    <w:rPr>
      <w:rFonts w:ascii="Wingdings" w:hAnsi="Wingdings"/>
    </w:rPr>
  </w:style>
  <w:style w:type="character" w:customStyle="1" w:styleId="WWCharLFO4LVL5">
    <w:name w:val="WW_CharLFO4LVL5"/>
    <w:rPr>
      <w:rFonts w:ascii="Symbol" w:hAnsi="Symbol"/>
    </w:rPr>
  </w:style>
  <w:style w:type="character" w:customStyle="1" w:styleId="WWCharLFO4LVL6">
    <w:name w:val="WW_CharLFO4LVL6"/>
    <w:rPr>
      <w:rFonts w:ascii="Wingdings" w:hAnsi="Wingdings"/>
    </w:rPr>
  </w:style>
  <w:style w:type="character" w:customStyle="1" w:styleId="WWCharLFO4LVL7">
    <w:name w:val="WW_CharLFO4LVL7"/>
    <w:rPr>
      <w:rFonts w:ascii="Wingdings" w:hAnsi="Wingdings"/>
    </w:rPr>
  </w:style>
  <w:style w:type="character" w:customStyle="1" w:styleId="WWCharLFO4LVL8">
    <w:name w:val="WW_CharLFO4LVL8"/>
    <w:rPr>
      <w:rFonts w:ascii="Symbol" w:hAnsi="Symbol"/>
    </w:rPr>
  </w:style>
  <w:style w:type="character" w:customStyle="1" w:styleId="WWCharLFO4LVL9">
    <w:name w:val="WW_CharLFO4LVL9"/>
    <w:rPr>
      <w:rFonts w:ascii="Symbol" w:hAnsi="Symbol"/>
    </w:rPr>
  </w:style>
  <w:style w:type="character" w:customStyle="1" w:styleId="WWCharLFO5LVL5">
    <w:name w:val="WW_CharLFO5LVL5"/>
    <w:rPr>
      <w:rFonts w:ascii="Symbol" w:hAnsi="Symbol"/>
    </w:rPr>
  </w:style>
  <w:style w:type="character" w:customStyle="1" w:styleId="WWCharLFO5LVL6">
    <w:name w:val="WW_CharLFO5LVL6"/>
    <w:rPr>
      <w:rFonts w:ascii="Wingdings" w:hAnsi="Wingdings"/>
    </w:rPr>
  </w:style>
  <w:style w:type="character" w:customStyle="1" w:styleId="WWCharLFO5LVL7">
    <w:name w:val="WW_CharLFO5LVL7"/>
    <w:rPr>
      <w:rFonts w:ascii="Wingdings" w:hAnsi="Wingdings"/>
    </w:rPr>
  </w:style>
  <w:style w:type="character" w:customStyle="1" w:styleId="WWCharLFO5LVL8">
    <w:name w:val="WW_CharLFO5LVL8"/>
    <w:rPr>
      <w:rFonts w:ascii="Symbol" w:hAnsi="Symbol"/>
    </w:rPr>
  </w:style>
  <w:style w:type="character" w:customStyle="1" w:styleId="WWCharLFO5LVL9">
    <w:name w:val="WW_CharLFO5LVL9"/>
    <w:rPr>
      <w:rFonts w:ascii="Symbol" w:hAnsi="Symbol"/>
    </w:rPr>
  </w:style>
  <w:style w:type="character" w:customStyle="1" w:styleId="WWCharLFO6LVL5">
    <w:name w:val="WW_CharLFO6LVL5"/>
    <w:rPr>
      <w:rFonts w:ascii="Symbol" w:hAnsi="Symbol"/>
    </w:rPr>
  </w:style>
  <w:style w:type="character" w:customStyle="1" w:styleId="WWCharLFO6LVL6">
    <w:name w:val="WW_CharLFO6LVL6"/>
    <w:rPr>
      <w:rFonts w:ascii="Wingdings" w:hAnsi="Wingdings"/>
    </w:rPr>
  </w:style>
  <w:style w:type="character" w:customStyle="1" w:styleId="WWCharLFO6LVL7">
    <w:name w:val="WW_CharLFO6LVL7"/>
    <w:rPr>
      <w:rFonts w:ascii="Wingdings" w:hAnsi="Wingdings"/>
    </w:rPr>
  </w:style>
  <w:style w:type="character" w:customStyle="1" w:styleId="WWCharLFO6LVL8">
    <w:name w:val="WW_CharLFO6LVL8"/>
    <w:rPr>
      <w:rFonts w:ascii="Symbol" w:hAnsi="Symbol"/>
    </w:rPr>
  </w:style>
  <w:style w:type="character" w:customStyle="1" w:styleId="WWCharLFO6LVL9">
    <w:name w:val="WW_CharLFO6LVL9"/>
    <w:rPr>
      <w:rFonts w:ascii="Symbol" w:hAnsi="Symbol"/>
    </w:rPr>
  </w:style>
  <w:style w:type="character" w:customStyle="1" w:styleId="PiedepginaCar">
    <w:name w:val="Pie de página Car"/>
    <w:basedOn w:val="Fuentedeprrafopredeter1"/>
    <w:rPr>
      <w:rFonts w:cs="Mangal"/>
      <w:szCs w:val="21"/>
    </w:rPr>
  </w:style>
  <w:style w:type="paragraph" w:customStyle="1" w:styleId="MDetTitulo1">
    <w:name w:val="MDetTitulo1"/>
    <w:basedOn w:val="MTtulo2"/>
    <w:next w:val="MNormal"/>
    <w:pPr>
      <w:numPr>
        <w:numId w:val="1"/>
      </w:numPr>
      <w:outlineLvl w:val="0"/>
    </w:pPr>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DetTitulo4">
    <w:name w:val="MDetTitulo4"/>
    <w:basedOn w:val="MDetTitulo3"/>
    <w:next w:val="MNormal"/>
    <w:pPr>
      <w:numPr>
        <w:ilvl w:val="3"/>
      </w:numPr>
      <w:outlineLvl w:val="3"/>
    </w:pPr>
    <w:rPr>
      <w:sz w:val="20"/>
    </w:rPr>
  </w:style>
  <w:style w:type="paragraph" w:customStyle="1" w:styleId="Normal1">
    <w:name w:val="Normal1"/>
    <w:pPr>
      <w:widowControl w:val="0"/>
      <w:suppressAutoHyphens/>
      <w:spacing w:line="100" w:lineRule="atLeast"/>
      <w:textAlignment w:val="baseline"/>
    </w:pPr>
    <w:rPr>
      <w:rFonts w:eastAsia="SimSun" w:cs="Tahoma"/>
      <w:kern w:val="1"/>
      <w:sz w:val="24"/>
      <w:szCs w:val="24"/>
      <w:lang w:val="es-ES" w:eastAsia="hi-IN" w:bidi="hi-IN"/>
    </w:rPr>
  </w:style>
  <w:style w:type="paragraph" w:customStyle="1" w:styleId="Encabezado1">
    <w:name w:val="Encabezado1"/>
    <w:basedOn w:val="Normal"/>
    <w:next w:val="Textoindependiente"/>
    <w:pPr>
      <w:keepNext/>
      <w:spacing w:before="240" w:after="120"/>
    </w:pPr>
    <w:rPr>
      <w:rFonts w:eastAsia="SimSun"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rPr>
  </w:style>
  <w:style w:type="paragraph" w:customStyle="1" w:styleId="ndice">
    <w:name w:val="Índice"/>
    <w:basedOn w:val="Normal"/>
    <w:pPr>
      <w:suppressLineNumbers/>
    </w:pPr>
    <w:rPr>
      <w:rFonts w:cs="Tahoma"/>
    </w:rPr>
  </w:style>
  <w:style w:type="paragraph" w:customStyle="1" w:styleId="MNormal">
    <w:name w:val="MNormal"/>
    <w:basedOn w:val="Normal"/>
    <w:pPr>
      <w:spacing w:after="60"/>
    </w:pPr>
    <w:rPr>
      <w:rFonts w:ascii="Verdana" w:hAnsi="Verdana" w:cs="Arial"/>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100" w:after="100"/>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3"/>
      </w:numPr>
    </w:pPr>
  </w:style>
  <w:style w:type="paragraph" w:customStyle="1" w:styleId="MTema1">
    <w:name w:val="MTema1"/>
    <w:basedOn w:val="MDetTitulo3"/>
    <w:next w:val="MNormal"/>
    <w:pPr>
      <w:numPr>
        <w:ilvl w:val="0"/>
        <w:numId w:val="0"/>
      </w:numPr>
    </w:pPr>
  </w:style>
  <w:style w:type="paragraph" w:customStyle="1" w:styleId="MTema2">
    <w:name w:val="MTema2"/>
    <w:basedOn w:val="MTtulo3"/>
    <w:next w:val="MNormal"/>
    <w:pPr>
      <w:tabs>
        <w:tab w:val="left" w:pos="720"/>
      </w:tabs>
      <w:ind w:left="737"/>
    </w:pPr>
    <w:rPr>
      <w:sz w:val="20"/>
    </w:rPr>
  </w:style>
  <w:style w:type="paragraph" w:customStyle="1" w:styleId="MTtulo4">
    <w:name w:val="MTítulo4"/>
    <w:basedOn w:val="Ttulo3"/>
    <w:rPr>
      <w:rFonts w:ascii="Verdana" w:hAnsi="Verdana"/>
      <w:sz w:val="22"/>
    </w:rPr>
  </w:style>
  <w:style w:type="paragraph" w:styleId="TDC1">
    <w:name w:val="toc 1"/>
    <w:basedOn w:val="Normal"/>
    <w:next w:val="Normal"/>
    <w:pPr>
      <w:spacing w:before="120" w:after="120"/>
    </w:pPr>
    <w:rPr>
      <w:rFonts w:ascii="Times New Roman" w:hAnsi="Times New Roman"/>
      <w:b/>
      <w:bCs/>
      <w:caps/>
    </w:rPr>
  </w:style>
  <w:style w:type="paragraph" w:styleId="TDC2">
    <w:name w:val="toc 2"/>
    <w:basedOn w:val="Normal"/>
    <w:next w:val="Normal"/>
    <w:pPr>
      <w:ind w:left="200"/>
    </w:pPr>
    <w:rPr>
      <w:rFonts w:ascii="Times New Roman" w:hAnsi="Times New Roman"/>
      <w:smallCaps/>
    </w:rPr>
  </w:style>
  <w:style w:type="paragraph" w:styleId="Encabezado">
    <w:name w:val="header"/>
    <w:basedOn w:val="Normal"/>
    <w:pPr>
      <w:tabs>
        <w:tab w:val="center" w:pos="4252"/>
        <w:tab w:val="right" w:pos="8504"/>
      </w:tabs>
    </w:pPr>
  </w:style>
  <w:style w:type="paragraph" w:styleId="Piedepgina">
    <w:name w:val="footer"/>
    <w:basedOn w:val="Normal1"/>
    <w:pPr>
      <w:tabs>
        <w:tab w:val="center" w:pos="4252"/>
        <w:tab w:val="right" w:pos="8504"/>
      </w:tabs>
    </w:pPr>
    <w:rPr>
      <w:rFonts w:cs="Mangal"/>
      <w:szCs w:val="21"/>
    </w:rPr>
  </w:style>
  <w:style w:type="paragraph" w:styleId="TDC5">
    <w:name w:val="toc 5"/>
    <w:basedOn w:val="Normal"/>
    <w:next w:val="Normal"/>
    <w:pPr>
      <w:ind w:left="800"/>
    </w:pPr>
    <w:rPr>
      <w:rFonts w:ascii="Times New Roman" w:hAnsi="Times New Roman"/>
      <w:szCs w:val="21"/>
    </w:rPr>
  </w:style>
  <w:style w:type="paragraph" w:customStyle="1" w:styleId="MTemaNormal">
    <w:name w:val="MTemaNormal"/>
    <w:basedOn w:val="MNormal"/>
    <w:pPr>
      <w:ind w:left="567"/>
      <w:jc w:val="both"/>
    </w:pPr>
  </w:style>
  <w:style w:type="paragraph" w:customStyle="1" w:styleId="MTemaVietas">
    <w:name w:val="MTemaViñetas"/>
    <w:basedOn w:val="MVietas"/>
    <w:pPr>
      <w:tabs>
        <w:tab w:val="left" w:pos="927"/>
      </w:tabs>
      <w:ind w:left="927" w:hanging="360"/>
    </w:pPr>
    <w:rPr>
      <w:lang w:val="en-AU"/>
    </w:rPr>
  </w:style>
  <w:style w:type="paragraph" w:customStyle="1" w:styleId="MTema3">
    <w:name w:val="MTema3"/>
    <w:basedOn w:val="MTema2"/>
    <w:next w:val="MTemaNormal"/>
    <w:pPr>
      <w:tabs>
        <w:tab w:val="left" w:pos="851"/>
      </w:tabs>
      <w:ind w:left="851" w:hanging="851"/>
    </w:pPr>
  </w:style>
  <w:style w:type="paragraph" w:customStyle="1" w:styleId="MTema4">
    <w:name w:val="MTema4"/>
    <w:basedOn w:val="MDetTitulo4"/>
    <w:pPr>
      <w:numPr>
        <w:ilvl w:val="0"/>
        <w:numId w:val="5"/>
      </w:numPr>
      <w:tabs>
        <w:tab w:val="left" w:pos="1276"/>
      </w:tabs>
      <w:ind w:left="1418"/>
    </w:pPr>
    <w:rPr>
      <w:b w:val="0"/>
      <w:bCs w:val="0"/>
      <w:i/>
      <w:iCs/>
    </w:rPr>
  </w:style>
  <w:style w:type="paragraph" w:styleId="TDC3">
    <w:name w:val="toc 3"/>
    <w:basedOn w:val="Normal"/>
    <w:next w:val="Normal"/>
    <w:pPr>
      <w:ind w:left="400"/>
    </w:pPr>
    <w:rPr>
      <w:rFonts w:ascii="Times New Roman" w:hAnsi="Times New Roman"/>
      <w:i/>
      <w:iCs/>
    </w:rPr>
  </w:style>
  <w:style w:type="paragraph" w:styleId="TDC4">
    <w:name w:val="toc 4"/>
    <w:basedOn w:val="Normal"/>
    <w:next w:val="Normal"/>
    <w:pPr>
      <w:ind w:left="600"/>
    </w:pPr>
    <w:rPr>
      <w:rFonts w:ascii="Times New Roman" w:hAnsi="Times New Roman"/>
      <w:szCs w:val="21"/>
    </w:rPr>
  </w:style>
  <w:style w:type="paragraph" w:styleId="TDC6">
    <w:name w:val="toc 6"/>
    <w:basedOn w:val="Normal"/>
    <w:next w:val="Normal"/>
    <w:pPr>
      <w:ind w:left="1000"/>
    </w:pPr>
    <w:rPr>
      <w:rFonts w:ascii="Times New Roman" w:hAnsi="Times New Roman"/>
      <w:szCs w:val="21"/>
    </w:rPr>
  </w:style>
  <w:style w:type="paragraph" w:styleId="TDC7">
    <w:name w:val="toc 7"/>
    <w:basedOn w:val="Normal"/>
    <w:next w:val="Normal"/>
    <w:pPr>
      <w:ind w:left="1200"/>
    </w:pPr>
    <w:rPr>
      <w:rFonts w:ascii="Times New Roman" w:hAnsi="Times New Roman"/>
      <w:szCs w:val="21"/>
    </w:rPr>
  </w:style>
  <w:style w:type="paragraph" w:styleId="TDC8">
    <w:name w:val="toc 8"/>
    <w:basedOn w:val="Normal"/>
    <w:next w:val="Normal"/>
    <w:pPr>
      <w:ind w:left="1400"/>
    </w:pPr>
    <w:rPr>
      <w:rFonts w:ascii="Times New Roman" w:hAnsi="Times New Roman"/>
      <w:szCs w:val="21"/>
    </w:rPr>
  </w:style>
  <w:style w:type="paragraph" w:styleId="TDC9">
    <w:name w:val="toc 9"/>
    <w:basedOn w:val="Normal"/>
    <w:next w:val="Normal"/>
    <w:pPr>
      <w:ind w:left="1600"/>
    </w:pPr>
    <w:rPr>
      <w:rFonts w:ascii="Times New Roman" w:hAnsi="Times New Roman"/>
      <w:szCs w:val="21"/>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_top" TargetMode="External"/><Relationship Id="rId13" Type="http://schemas.openxmlformats.org/officeDocument/2006/relationships/hyperlink" Target="_top"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_to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p" TargetMode="External"/><Relationship Id="rId5" Type="http://schemas.openxmlformats.org/officeDocument/2006/relationships/footnotes" Target="footnotes.xml"/><Relationship Id="rId15" Type="http://schemas.openxmlformats.org/officeDocument/2006/relationships/hyperlink" Target="_top" TargetMode="External"/><Relationship Id="rId10" Type="http://schemas.openxmlformats.org/officeDocument/2006/relationships/hyperlink" Target="_top" TargetMode="External"/><Relationship Id="rId4" Type="http://schemas.openxmlformats.org/officeDocument/2006/relationships/webSettings" Target="webSettings.xml"/><Relationship Id="rId9" Type="http://schemas.openxmlformats.org/officeDocument/2006/relationships/hyperlink" Target="_top" TargetMode="External"/><Relationship Id="rId14" Type="http://schemas.openxmlformats.org/officeDocument/2006/relationships/hyperlink" Target="_t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683</Words>
  <Characters>3761</Characters>
  <Application>Microsoft Office Word</Application>
  <DocSecurity>0</DocSecurity>
  <Lines>31</Lines>
  <Paragraphs>8</Paragraphs>
  <ScaleCrop>false</ScaleCrop>
  <Company>HOME</Company>
  <LinksUpToDate>false</LinksUpToDate>
  <CharactersWithSpaces>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dc:title>
  <dc:subject/>
  <dc:creator>Lucia Pedrana - Marcelo Bellini</dc:creator>
  <cp:keywords/>
  <cp:lastModifiedBy>JMADEIRO</cp:lastModifiedBy>
  <cp:revision>2</cp:revision>
  <cp:lastPrinted>1601-01-01T00:00:00Z</cp:lastPrinted>
  <dcterms:created xsi:type="dcterms:W3CDTF">2010-08-25T15:38:00Z</dcterms:created>
  <dcterms:modified xsi:type="dcterms:W3CDTF">2010-08-25T15:38:00Z</dcterms:modified>
</cp:coreProperties>
</file>