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Inerpool </w:t>
      </w:r>
    </w:p>
    <w:p w:rsidR="00000000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Modelo de Casos de Uso </w:t>
      </w:r>
    </w:p>
    <w:p w:rsidR="00000000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Versión 1.4</w:t>
      </w:r>
    </w:p>
    <w:p w:rsidR="00000000" w:rsidRDefault="0030088C">
      <w:pPr>
        <w:pStyle w:val="MNormal"/>
      </w:pPr>
    </w:p>
    <w:p w:rsidR="00000000" w:rsidRDefault="0030088C">
      <w:pPr>
        <w:pStyle w:val="MNormal"/>
      </w:pPr>
    </w:p>
    <w:p w:rsidR="00000000" w:rsidRDefault="0030088C">
      <w:pPr>
        <w:pStyle w:val="MNormal"/>
      </w:pPr>
    </w:p>
    <w:p w:rsidR="00000000" w:rsidRDefault="0030088C">
      <w:pPr>
        <w:pStyle w:val="MNormal"/>
      </w:pPr>
    </w:p>
    <w:p w:rsidR="00000000" w:rsidRDefault="0030088C">
      <w:pPr>
        <w:pStyle w:val="MNormal"/>
      </w:pPr>
    </w:p>
    <w:p w:rsidR="00000000" w:rsidRDefault="0030088C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000000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30088C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30088C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30088C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30088C">
            <w:pPr>
              <w:pStyle w:val="MNormal"/>
              <w:snapToGrid w:val="0"/>
            </w:pPr>
            <w:r>
              <w:t>Autor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MNormal"/>
              <w:snapToGrid w:val="0"/>
            </w:pPr>
            <w:r>
              <w:t>18/08/10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Leticia Vilariño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</w:t>
            </w:r>
            <w:r>
              <w:rPr>
                <w:rFonts w:ascii="Verdana" w:hAnsi="Verdana" w:cs="Arial"/>
                <w:sz w:val="20"/>
              </w:rPr>
              <w:t>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0088C">
            <w:pPr>
              <w:pStyle w:val="Textoindependiente"/>
              <w:snapToGrid w:val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Diego Ricca</w:t>
            </w:r>
          </w:p>
          <w:p w:rsidR="00000000" w:rsidRDefault="0030088C">
            <w:pPr>
              <w:pStyle w:val="Textoindependiente"/>
            </w:pPr>
            <w:r>
              <w:t>Martín Taruselli</w:t>
            </w:r>
            <w:r>
              <w:t xml:space="preserve"> 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0088C">
            <w:pPr>
              <w:pStyle w:val="Textoindependiente"/>
              <w:snapToGrid w:val="0"/>
            </w:pPr>
            <w:r>
              <w:t>Diego Ricca</w:t>
            </w:r>
          </w:p>
          <w:p w:rsidR="00000000" w:rsidRDefault="0030088C">
            <w:pPr>
              <w:pStyle w:val="Textoindependiente"/>
            </w:pPr>
            <w:r>
              <w:t>Martín Taruselli</w:t>
            </w:r>
            <w:r>
              <w:t xml:space="preserve"> 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21/08/10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1.4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Javier Madeiro</w:t>
            </w:r>
          </w:p>
        </w:tc>
      </w:tr>
    </w:tbl>
    <w:p w:rsidR="00000000" w:rsidRDefault="0030088C">
      <w:pPr>
        <w:pStyle w:val="MNormal"/>
      </w:pPr>
    </w:p>
    <w:p w:rsidR="00000000" w:rsidRDefault="0030088C">
      <w:pPr>
        <w:pStyle w:val="MNormal"/>
      </w:pPr>
    </w:p>
    <w:p w:rsidR="00000000" w:rsidRDefault="0030088C">
      <w:pPr>
        <w:pStyle w:val="MTtulo1"/>
        <w:pageBreakBefore/>
        <w:rPr>
          <w:color w:val="000000"/>
        </w:rPr>
        <w:sectPr w:rsidR="00000000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color w:val="000000"/>
        </w:rPr>
        <w:lastRenderedPageBreak/>
        <w:t>Contenido</w:t>
      </w:r>
    </w:p>
    <w:p w:rsidR="00000000" w:rsidRDefault="0030088C">
      <w:pPr>
        <w:pStyle w:val="TDC1"/>
        <w:tabs>
          <w:tab w:val="right" w:leader="dot" w:pos="8504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1_1583363884" w:history="1">
        <w:r>
          <w:rPr>
            <w:rStyle w:val="Hipervnculo"/>
          </w:rPr>
          <w:t>1.Actores</w:t>
        </w:r>
        <w:r>
          <w:rPr>
            <w:rStyle w:val="Hipervnculo"/>
          </w:rPr>
          <w:tab/>
          <w:t>4</w:t>
        </w:r>
      </w:hyperlink>
    </w:p>
    <w:p w:rsidR="00000000" w:rsidRDefault="0030088C">
      <w:pPr>
        <w:pStyle w:val="TDC1"/>
        <w:tabs>
          <w:tab w:val="right" w:leader="dot" w:pos="8504"/>
        </w:tabs>
      </w:pPr>
      <w:hyperlink w:anchor="__RefHeading__3_1583363884" w:history="1">
        <w:r>
          <w:rPr>
            <w:rStyle w:val="Hipervnculo"/>
          </w:rPr>
          <w:t>2.Casos de Uso</w:t>
        </w:r>
        <w:r>
          <w:rPr>
            <w:rStyle w:val="Hipervnculo"/>
          </w:rPr>
          <w:tab/>
          <w:t>4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5_1583363884" w:history="1">
        <w:r>
          <w:rPr>
            <w:rStyle w:val="Hipervnculo"/>
          </w:rPr>
          <w:t>2.1.Diagramas de Casos De Uso</w:t>
        </w:r>
        <w:r>
          <w:rPr>
            <w:rStyle w:val="Hipervnculo"/>
          </w:rPr>
          <w:tab/>
          <w:t>4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9_1583363884" w:history="1">
        <w:r>
          <w:rPr>
            <w:rStyle w:val="Hipervnculo"/>
          </w:rPr>
          <w:t>2.2.Listar sospechosos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1_1583363884" w:history="1">
        <w:r>
          <w:rPr>
            <w:rStyle w:val="Hipervnculo"/>
          </w:rPr>
          <w:t>2.2.1.Descripci</w:t>
        </w:r>
        <w:r>
          <w:rPr>
            <w:rStyle w:val="Hipervnculo"/>
          </w:rPr>
          <w:t>ón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3_1583363884" w:history="1">
        <w:r>
          <w:rPr>
            <w:rStyle w:val="Hipervnculo"/>
          </w:rPr>
          <w:t>2.2.2.Pre-condiciones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_1583363884" w:history="1">
        <w:r>
          <w:rPr>
            <w:rStyle w:val="Hipervnculo"/>
          </w:rPr>
          <w:t>2.2.3.Flujo de eventos principal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7_1583363884" w:history="1">
        <w:r>
          <w:rPr>
            <w:rStyle w:val="Hipervnculo"/>
          </w:rPr>
          <w:t>2.2.4.Flujos de eventos alternativos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9_1583363884" w:history="1">
        <w:r>
          <w:rPr>
            <w:rStyle w:val="Hipervnculo"/>
          </w:rPr>
          <w:t>2.2.5.Post-condiciones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21_1583363884" w:history="1">
        <w:r>
          <w:rPr>
            <w:rStyle w:val="Hipervnculo"/>
          </w:rPr>
          <w:t>2.2.6.Requerimientos especiales</w:t>
        </w:r>
        <w:r>
          <w:rPr>
            <w:rStyle w:val="Hipervnculo"/>
          </w:rPr>
          <w:tab/>
          <w:t>5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23_1583363884" w:history="1">
        <w:r>
          <w:rPr>
            <w:rStyle w:val="Hipervnculo"/>
          </w:rPr>
          <w:t>2.3.Filtrar sospechosos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25_1583363884" w:history="1">
        <w:r>
          <w:rPr>
            <w:rStyle w:val="Hipervnculo"/>
          </w:rPr>
          <w:t>2.3.1.Descripción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27_1583363884" w:history="1">
        <w:r>
          <w:rPr>
            <w:rStyle w:val="Hipervnculo"/>
          </w:rPr>
          <w:t>2.3.2.Pre-condiciones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29_1583363884" w:history="1">
        <w:r>
          <w:rPr>
            <w:rStyle w:val="Hipervnculo"/>
          </w:rPr>
          <w:t>2.3.3.Flujo de eventos principal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31_1583363884" w:history="1">
        <w:r>
          <w:rPr>
            <w:rStyle w:val="Hipervnculo"/>
          </w:rPr>
          <w:t>2.3.4. Flujos de even</w:t>
        </w:r>
        <w:r>
          <w:rPr>
            <w:rStyle w:val="Hipervnculo"/>
          </w:rPr>
          <w:t>tos alternativos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33_1583363884" w:history="1">
        <w:r>
          <w:rPr>
            <w:rStyle w:val="Hipervnculo"/>
          </w:rPr>
          <w:t>2.3.5.Post-condiciones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35_1583363884" w:history="1">
        <w:r>
          <w:rPr>
            <w:rStyle w:val="Hipervnculo"/>
          </w:rPr>
          <w:t>2.3.6.Requerimientos especiales</w:t>
        </w:r>
        <w:r>
          <w:rPr>
            <w:rStyle w:val="Hipervnculo"/>
          </w:rPr>
          <w:tab/>
          <w:t>6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37_1583363884" w:history="1">
        <w:r>
          <w:rPr>
            <w:rStyle w:val="Hipervnculo"/>
          </w:rPr>
          <w:t>2.4.Arrestar sospechosos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39_1583363884" w:history="1">
        <w:r>
          <w:rPr>
            <w:rStyle w:val="Hipervnculo"/>
          </w:rPr>
          <w:t>2.4.1.Descripción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41_1583363884" w:history="1">
        <w:r>
          <w:rPr>
            <w:rStyle w:val="Hipervnculo"/>
          </w:rPr>
          <w:t>2.4.2.Pre-condiciones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43_1583363884" w:history="1">
        <w:r>
          <w:rPr>
            <w:rStyle w:val="Hipervnculo"/>
          </w:rPr>
          <w:t>2.4.3.Flujo de eventos principal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45_1583363884" w:history="1">
        <w:r>
          <w:rPr>
            <w:rStyle w:val="Hipervnculo"/>
          </w:rPr>
          <w:t>2.4.4. Flujos de eventos alternativos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47_1583363884" w:history="1">
        <w:r>
          <w:rPr>
            <w:rStyle w:val="Hipervnculo"/>
          </w:rPr>
          <w:t>2.4.5.Post-condiciones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49_1583363884" w:history="1">
        <w:r>
          <w:rPr>
            <w:rStyle w:val="Hipervnculo"/>
          </w:rPr>
          <w:t>2.4.6.Requerimientos especiales</w:t>
        </w:r>
        <w:r>
          <w:rPr>
            <w:rStyle w:val="Hipervnculo"/>
          </w:rPr>
          <w:tab/>
          <w:t>7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51_1583363884" w:history="1">
        <w:r>
          <w:rPr>
            <w:rStyle w:val="Hipervnculo"/>
          </w:rPr>
          <w:t>2.5.M</w:t>
        </w:r>
        <w:r>
          <w:rPr>
            <w:rStyle w:val="Hipervnculo"/>
          </w:rPr>
          <w:t>ostrar datos sospechosos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53_1583363884" w:history="1">
        <w:r>
          <w:rPr>
            <w:rStyle w:val="Hipervnculo"/>
          </w:rPr>
          <w:t>2.5.1.Descripción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55_1583363884" w:history="1">
        <w:r>
          <w:rPr>
            <w:rStyle w:val="Hipervnculo"/>
          </w:rPr>
          <w:t>2.5.2.Pre-condiciones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57_1583363884" w:history="1">
        <w:r>
          <w:rPr>
            <w:rStyle w:val="Hipervnculo"/>
          </w:rPr>
          <w:t>2.5.3.Flujo de eventos principal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59_1583363884" w:history="1">
        <w:r>
          <w:rPr>
            <w:rStyle w:val="Hipervnculo"/>
          </w:rPr>
          <w:t>2.5.4. Flujos de eventos alternativos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61_1583363884" w:history="1">
        <w:r>
          <w:rPr>
            <w:rStyle w:val="Hipervnculo"/>
          </w:rPr>
          <w:t>2.5.5.Post-condiciones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63_1583363884" w:history="1">
        <w:r>
          <w:rPr>
            <w:rStyle w:val="Hipervnculo"/>
          </w:rPr>
          <w:t>2.5.6.Requerimientos especiales</w:t>
        </w:r>
        <w:r>
          <w:rPr>
            <w:rStyle w:val="Hipervnculo"/>
          </w:rPr>
          <w:tab/>
          <w:t>8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65_1583363884" w:history="1">
        <w:r>
          <w:rPr>
            <w:rStyle w:val="Hipervnculo"/>
          </w:rPr>
          <w:t>2.6.Obtener Ciudades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67_1583363884" w:history="1">
        <w:r>
          <w:rPr>
            <w:rStyle w:val="Hipervnculo"/>
          </w:rPr>
          <w:t>2.6.1.Descripción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69_1583363884" w:history="1">
        <w:r>
          <w:rPr>
            <w:rStyle w:val="Hipervnculo"/>
          </w:rPr>
          <w:t>2.6.2.Pre-condiciones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71_1583363884" w:history="1">
        <w:r>
          <w:rPr>
            <w:rStyle w:val="Hipervnculo"/>
          </w:rPr>
          <w:t>2.6.3.Flujo de e</w:t>
        </w:r>
        <w:r>
          <w:rPr>
            <w:rStyle w:val="Hipervnculo"/>
          </w:rPr>
          <w:t>ventos principal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73_1583363884" w:history="1">
        <w:r>
          <w:rPr>
            <w:rStyle w:val="Hipervnculo"/>
          </w:rPr>
          <w:t>2.6.4. Flujos de eventos alternativos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75_1583363884" w:history="1">
        <w:r>
          <w:rPr>
            <w:rStyle w:val="Hipervnculo"/>
          </w:rPr>
          <w:t>2.6.5.Post-condiciones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77_1583363884" w:history="1">
        <w:r>
          <w:rPr>
            <w:rStyle w:val="Hipervnculo"/>
          </w:rPr>
          <w:t>2.6.6.Requerimientos especia</w:t>
        </w:r>
        <w:r>
          <w:rPr>
            <w:rStyle w:val="Hipervnculo"/>
          </w:rPr>
          <w:t>les</w:t>
        </w:r>
        <w:r>
          <w:rPr>
            <w:rStyle w:val="Hipervnculo"/>
          </w:rPr>
          <w:tab/>
          <w:t>9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79_1583363884" w:history="1">
        <w:r>
          <w:rPr>
            <w:rStyle w:val="Hipervnculo"/>
          </w:rPr>
          <w:t>2.7.Seleccionar Ciudad a viajar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81_1583363884" w:history="1">
        <w:r>
          <w:rPr>
            <w:rStyle w:val="Hipervnculo"/>
          </w:rPr>
          <w:t>2.7.1.Descripción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83_1583363884" w:history="1">
        <w:r>
          <w:rPr>
            <w:rStyle w:val="Hipervnculo"/>
          </w:rPr>
          <w:t>2.7.2.Pre-condiciones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85_1583363884" w:history="1">
        <w:r>
          <w:rPr>
            <w:rStyle w:val="Hipervnculo"/>
          </w:rPr>
          <w:t>2.7.3.Flujo de eventos principal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87_1583363884" w:history="1">
        <w:r>
          <w:rPr>
            <w:rStyle w:val="Hipervnculo"/>
          </w:rPr>
          <w:t>2.7.4. Flujos de eventos alternativos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89_1583363884" w:history="1">
        <w:r>
          <w:rPr>
            <w:rStyle w:val="Hipervnculo"/>
          </w:rPr>
          <w:t>2.7.5.Post-condiciones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91_1583363884" w:history="1">
        <w:r>
          <w:rPr>
            <w:rStyle w:val="Hipervnculo"/>
          </w:rPr>
          <w:t>2.7.6.Requerimientos especiales</w:t>
        </w:r>
        <w:r>
          <w:rPr>
            <w:rStyle w:val="Hipervnculo"/>
          </w:rPr>
          <w:tab/>
          <w:t>10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93_1583363884" w:history="1">
        <w:r>
          <w:rPr>
            <w:rStyle w:val="Hipervnculo"/>
          </w:rPr>
          <w:t>2.8.Ver ayuda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95_1583363884" w:history="1">
        <w:r>
          <w:rPr>
            <w:rStyle w:val="Hipervnculo"/>
          </w:rPr>
          <w:t>2.8.1.Descripción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97_1583363884" w:history="1">
        <w:r>
          <w:rPr>
            <w:rStyle w:val="Hipervnculo"/>
          </w:rPr>
          <w:t>2.8.2.Pre-condiciones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99_1583363884" w:history="1">
        <w:r>
          <w:rPr>
            <w:rStyle w:val="Hipervnculo"/>
          </w:rPr>
          <w:t>2.8.3.Flujo de eventos principal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01_1583363884" w:history="1">
        <w:r>
          <w:rPr>
            <w:rStyle w:val="Hipervnculo"/>
          </w:rPr>
          <w:t>2.8.4. Flujos de eventos alternativos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03_1583363884" w:history="1">
        <w:r>
          <w:rPr>
            <w:rStyle w:val="Hipervnculo"/>
          </w:rPr>
          <w:t>2.8.5.Post-condiciones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05_1583363884" w:history="1">
        <w:r>
          <w:rPr>
            <w:rStyle w:val="Hipervnculo"/>
          </w:rPr>
          <w:t>2.8.6.Requerimientos especiales</w:t>
        </w:r>
        <w:r>
          <w:rPr>
            <w:rStyle w:val="Hipervnculo"/>
          </w:rPr>
          <w:tab/>
          <w:t>11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107_1583363884" w:history="1">
        <w:r>
          <w:rPr>
            <w:rStyle w:val="Hipervnculo"/>
          </w:rPr>
          <w:t>2.9.Obtener personajes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09_1583363884" w:history="1">
        <w:r>
          <w:rPr>
            <w:rStyle w:val="Hipervnculo"/>
          </w:rPr>
          <w:t>2.9.1.Descripción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11_1583363884" w:history="1">
        <w:r>
          <w:rPr>
            <w:rStyle w:val="Hipervnculo"/>
          </w:rPr>
          <w:t>2.9.2.Pre-condiciones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13_1583363884" w:history="1">
        <w:r>
          <w:rPr>
            <w:rStyle w:val="Hipervnculo"/>
          </w:rPr>
          <w:t>2.9.3.Flujo de eventos principal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15_1583363884" w:history="1">
        <w:r>
          <w:rPr>
            <w:rStyle w:val="Hipervnculo"/>
          </w:rPr>
          <w:t>2.9.4. Flujos de eventos alternativos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17_1583363884" w:history="1">
        <w:r>
          <w:rPr>
            <w:rStyle w:val="Hipervnculo"/>
          </w:rPr>
          <w:t>2.9.5.Post-condiciones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19_1583363884" w:history="1">
        <w:r>
          <w:rPr>
            <w:rStyle w:val="Hipervnculo"/>
          </w:rPr>
          <w:t>2.9.6.Requerimientos especiales</w:t>
        </w:r>
        <w:r>
          <w:rPr>
            <w:rStyle w:val="Hipervnculo"/>
          </w:rPr>
          <w:tab/>
          <w:t>12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121_1583363884" w:history="1">
        <w:r>
          <w:rPr>
            <w:rStyle w:val="Hipervnculo"/>
          </w:rPr>
          <w:t>2.10.Interrogar personajes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23_1583363884" w:history="1">
        <w:r>
          <w:rPr>
            <w:rStyle w:val="Hipervnculo"/>
          </w:rPr>
          <w:t>2.10.1.Des</w:t>
        </w:r>
        <w:r>
          <w:rPr>
            <w:rStyle w:val="Hipervnculo"/>
          </w:rPr>
          <w:t>cripción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25_1583363884" w:history="1">
        <w:r>
          <w:rPr>
            <w:rStyle w:val="Hipervnculo"/>
          </w:rPr>
          <w:t>2.10.2.Pre-condiciones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27_1583363884" w:history="1">
        <w:r>
          <w:rPr>
            <w:rStyle w:val="Hipervnculo"/>
          </w:rPr>
          <w:t>2.10.3.Flujo de eventos principal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29_1583363884" w:history="1">
        <w:r>
          <w:rPr>
            <w:rStyle w:val="Hipervnculo"/>
          </w:rPr>
          <w:t>2.10.4. Flujos de eventos alternat</w:t>
        </w:r>
        <w:r>
          <w:rPr>
            <w:rStyle w:val="Hipervnculo"/>
          </w:rPr>
          <w:t>ivos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31_1583363884" w:history="1">
        <w:r>
          <w:rPr>
            <w:rStyle w:val="Hipervnculo"/>
          </w:rPr>
          <w:t>2.10.5.Post-condiciones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33_1583363884" w:history="1">
        <w:r>
          <w:rPr>
            <w:rStyle w:val="Hipervnculo"/>
          </w:rPr>
          <w:t>2.10.6.Requerimientos especiales</w:t>
        </w:r>
        <w:r>
          <w:rPr>
            <w:rStyle w:val="Hipervnculo"/>
          </w:rPr>
          <w:tab/>
          <w:t>13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135_1583363884" w:history="1">
        <w:r>
          <w:rPr>
            <w:rStyle w:val="Hipervnculo"/>
          </w:rPr>
          <w:t>2.11.Cambiar Lenguaje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37_1583363884" w:history="1">
        <w:r>
          <w:rPr>
            <w:rStyle w:val="Hipervnculo"/>
          </w:rPr>
          <w:t>2.11.1.Descripción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39_1583363884" w:history="1">
        <w:r>
          <w:rPr>
            <w:rStyle w:val="Hipervnculo"/>
          </w:rPr>
          <w:t>2.11.2.Pre-condiciones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41_1583363884" w:history="1">
        <w:r>
          <w:rPr>
            <w:rStyle w:val="Hipervnculo"/>
          </w:rPr>
          <w:t>2.11.3.Flujo de eventos principal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43_1583363884" w:history="1">
        <w:r>
          <w:rPr>
            <w:rStyle w:val="Hipervnculo"/>
          </w:rPr>
          <w:t>2.11.4. Flujos de eventos alternativos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45_1583363884" w:history="1">
        <w:r>
          <w:rPr>
            <w:rStyle w:val="Hipervnculo"/>
          </w:rPr>
          <w:t>2.11.5.Post-condiciones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47_1583363884" w:history="1">
        <w:r>
          <w:rPr>
            <w:rStyle w:val="Hipervnculo"/>
          </w:rPr>
          <w:t>2.11.6.Requerimientos especiales</w:t>
        </w:r>
        <w:r>
          <w:rPr>
            <w:rStyle w:val="Hipervnculo"/>
          </w:rPr>
          <w:tab/>
          <w:t>14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149_1583363884" w:history="1">
        <w:r>
          <w:rPr>
            <w:rStyle w:val="Hipervnculo"/>
          </w:rPr>
          <w:t>2.12.Salir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1_1583363884" w:history="1">
        <w:r>
          <w:rPr>
            <w:rStyle w:val="Hipervnculo"/>
          </w:rPr>
          <w:t>2.12.1.Descripción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3_1583363884" w:history="1">
        <w:r>
          <w:rPr>
            <w:rStyle w:val="Hipervnculo"/>
          </w:rPr>
          <w:t>2.12.2.Pre-condiciones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5_1583363884" w:history="1">
        <w:r>
          <w:rPr>
            <w:rStyle w:val="Hipervnculo"/>
          </w:rPr>
          <w:t>2.12.3.Flujo de eventos principal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7_1583363884" w:history="1">
        <w:r>
          <w:rPr>
            <w:rStyle w:val="Hipervnculo"/>
          </w:rPr>
          <w:t>2.12.4. Flujos de eventos alternativos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9_1583363884" w:history="1">
        <w:r>
          <w:rPr>
            <w:rStyle w:val="Hipervnculo"/>
          </w:rPr>
          <w:t>2.12.5.Post-condiciones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61_1583363884" w:history="1">
        <w:r>
          <w:rPr>
            <w:rStyle w:val="Hipervnculo"/>
          </w:rPr>
          <w:t>2.12.6.Requerimientos especiales</w:t>
        </w:r>
        <w:r>
          <w:rPr>
            <w:rStyle w:val="Hipervnculo"/>
          </w:rPr>
          <w:tab/>
          <w:t>15</w:t>
        </w:r>
      </w:hyperlink>
    </w:p>
    <w:p w:rsidR="00000000" w:rsidRDefault="0030088C">
      <w:pPr>
        <w:pStyle w:val="TDC2"/>
        <w:tabs>
          <w:tab w:val="right" w:leader="dot" w:pos="8504"/>
        </w:tabs>
      </w:pPr>
      <w:hyperlink w:anchor="__RefHeading__1238_1924685202" w:history="1">
        <w:r>
          <w:rPr>
            <w:rStyle w:val="Hipervnculo"/>
          </w:rPr>
          <w:t>2.13.Actualizar Datos Ciudades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1_15833638841" w:history="1">
        <w:r>
          <w:rPr>
            <w:rStyle w:val="Hipervnculo"/>
          </w:rPr>
          <w:t>2.13.1.Descripción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3_15833638841" w:history="1">
        <w:r>
          <w:rPr>
            <w:rStyle w:val="Hipervnculo"/>
          </w:rPr>
          <w:t>2.13.2.Pre-condiciones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5_15833638841" w:history="1">
        <w:r>
          <w:rPr>
            <w:rStyle w:val="Hipervnculo"/>
          </w:rPr>
          <w:t>2.13.3.Flujo de eventos principal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7_15833638841" w:history="1">
        <w:r>
          <w:rPr>
            <w:rStyle w:val="Hipervnculo"/>
          </w:rPr>
          <w:t>2.13.4. Flujos de eventos alternativos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9_15833638841" w:history="1">
        <w:r>
          <w:rPr>
            <w:rStyle w:val="Hipervnculo"/>
          </w:rPr>
          <w:t>2.13.5. Post-condiciones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61_15833638841" w:history="1">
        <w:r>
          <w:rPr>
            <w:rStyle w:val="Hipervnculo"/>
          </w:rPr>
          <w:t>2.13.6. Requerimientos especiales</w:t>
        </w:r>
        <w:r>
          <w:rPr>
            <w:rStyle w:val="Hipervnculo"/>
          </w:rPr>
          <w:tab/>
          <w:t>16</w:t>
        </w:r>
      </w:hyperlink>
    </w:p>
    <w:p w:rsidR="00000000" w:rsidRDefault="0030088C">
      <w:pPr>
        <w:pStyle w:val="TDC2"/>
        <w:tabs>
          <w:tab w:val="right" w:leader="dot" w:pos="8504"/>
        </w:tabs>
        <w:rPr>
          <w:color w:val="000000"/>
        </w:rPr>
      </w:pPr>
      <w:hyperlink w:anchor="__RefHeading__1275_1924685202" w:history="1">
        <w:r>
          <w:rPr>
            <w:rStyle w:val="Hipervnculo"/>
          </w:rPr>
          <w:t>2.14.  Actualizar Datos Famosos</w:t>
        </w:r>
        <w:r>
          <w:rPr>
            <w:rStyle w:val="Hipervnculo"/>
          </w:rPr>
          <w:tab/>
          <w:t>17</w:t>
        </w:r>
      </w:hyperlink>
    </w:p>
    <w:p w:rsidR="00000000" w:rsidRDefault="0030088C">
      <w:pPr>
        <w:pStyle w:val="TDC2"/>
        <w:tabs>
          <w:tab w:val="right" w:leader="dot" w:pos="8504"/>
        </w:tabs>
      </w:pPr>
      <w:r>
        <w:rPr>
          <w:color w:val="000000"/>
        </w:rPr>
        <w:t xml:space="preserve">    </w:t>
      </w:r>
      <w:hyperlink w:anchor="__RefHeading__1277_1924685202" w:history="1">
        <w:r>
          <w:rPr>
            <w:rStyle w:val="Hipervnculo"/>
          </w:rPr>
          <w:t>2.14.1. D</w:t>
        </w:r>
      </w:hyperlink>
      <w:hyperlink w:anchor="__RefHeading__1277_1924685202" w:history="1">
        <w:r>
          <w:rPr>
            <w:rStyle w:val="Hipervnculo"/>
          </w:rPr>
          <w:t>escripción</w:t>
        </w:r>
      </w:hyperlink>
      <w:hyperlink w:anchor="__RefHeading__1277_1924685202" w:history="1">
        <w:r>
          <w:rPr>
            <w:rStyle w:val="Hipervnculo"/>
          </w:rPr>
          <w:tab/>
          <w:t>17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3_158336388411" w:history="1">
        <w:r>
          <w:rPr>
            <w:rStyle w:val="Hipervnculo"/>
          </w:rPr>
          <w:t>2.14.2. Pre-condiciones</w:t>
        </w:r>
        <w:r>
          <w:rPr>
            <w:rStyle w:val="Hipervnculo"/>
          </w:rPr>
          <w:tab/>
          <w:t>17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5_158336388411" w:history="1">
        <w:r>
          <w:rPr>
            <w:rStyle w:val="Hipervnculo"/>
          </w:rPr>
          <w:t>2.14.3. Flujo de eventos principal</w:t>
        </w:r>
        <w:r>
          <w:rPr>
            <w:rStyle w:val="Hipervnculo"/>
          </w:rPr>
          <w:tab/>
          <w:t>17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7_158336388411" w:history="1">
        <w:r>
          <w:rPr>
            <w:rStyle w:val="Hipervnculo"/>
          </w:rPr>
          <w:t>2.14.4. Flujos de eventos alternativos</w:t>
        </w:r>
        <w:r>
          <w:rPr>
            <w:rStyle w:val="Hipervnculo"/>
          </w:rPr>
          <w:tab/>
          <w:t>17</w:t>
        </w:r>
      </w:hyperlink>
    </w:p>
    <w:p w:rsidR="00000000" w:rsidRDefault="0030088C">
      <w:pPr>
        <w:pStyle w:val="TDC3"/>
        <w:tabs>
          <w:tab w:val="right" w:leader="dot" w:pos="8504"/>
        </w:tabs>
      </w:pPr>
      <w:hyperlink w:anchor="__RefHeading__159_158336388411" w:history="1">
        <w:r>
          <w:rPr>
            <w:rStyle w:val="Hipervnculo"/>
          </w:rPr>
          <w:t>2.14.5. Post-condiciones</w:t>
        </w:r>
        <w:r>
          <w:rPr>
            <w:rStyle w:val="Hipervnculo"/>
          </w:rPr>
          <w:tab/>
          <w:t>17</w:t>
        </w:r>
      </w:hyperlink>
    </w:p>
    <w:p w:rsidR="00000000" w:rsidRDefault="0030088C">
      <w:pPr>
        <w:pStyle w:val="TDC3"/>
        <w:tabs>
          <w:tab w:val="right" w:leader="dot" w:pos="8504"/>
        </w:tabs>
        <w:rPr>
          <w:b/>
          <w:caps/>
          <w:color w:val="000000"/>
          <w:sz w:val="16"/>
        </w:rPr>
        <w:sectPr w:rsidR="00000000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hyperlink w:anchor="__RefHeading__161_158336388411" w:history="1">
        <w:r>
          <w:rPr>
            <w:rStyle w:val="Hipervnculo"/>
          </w:rPr>
          <w:t>2.14.6. Requerimientos especiales</w:t>
        </w:r>
        <w:r>
          <w:rPr>
            <w:rStyle w:val="Hipervnculo"/>
          </w:rPr>
          <w:tab/>
          <w:t>17</w:t>
        </w:r>
      </w:hyperlink>
      <w:r>
        <w:fldChar w:fldCharType="end"/>
      </w:r>
    </w:p>
    <w:p w:rsidR="00000000" w:rsidRDefault="0030088C">
      <w:pPr>
        <w:pStyle w:val="MNormal"/>
        <w:tabs>
          <w:tab w:val="left" w:pos="400"/>
          <w:tab w:val="right" w:leader="dot" w:pos="8494"/>
        </w:tabs>
        <w:rPr>
          <w:b/>
          <w:caps/>
          <w:color w:val="000000"/>
          <w:sz w:val="16"/>
        </w:rPr>
      </w:pPr>
    </w:p>
    <w:p w:rsidR="00000000" w:rsidRDefault="0030088C">
      <w:pPr>
        <w:pStyle w:val="MNormal"/>
        <w:rPr>
          <w:color w:val="000000"/>
        </w:rPr>
      </w:pPr>
    </w:p>
    <w:p w:rsidR="00000000" w:rsidRDefault="0030088C">
      <w:pPr>
        <w:pStyle w:val="MTema1"/>
        <w:pageBreakBefore/>
        <w:numPr>
          <w:ilvl w:val="0"/>
          <w:numId w:val="11"/>
        </w:numPr>
        <w:rPr>
          <w:color w:val="000000"/>
        </w:rPr>
      </w:pPr>
      <w:bookmarkStart w:id="0" w:name="__RefHeading__1_1583363884"/>
      <w:bookmarkEnd w:id="0"/>
      <w:r>
        <w:rPr>
          <w:color w:val="000000"/>
        </w:rPr>
        <w:lastRenderedPageBreak/>
        <w:t>Actores</w:t>
      </w:r>
    </w:p>
    <w:p w:rsidR="00000000" w:rsidRDefault="0030088C">
      <w:pPr>
        <w:pStyle w:val="NormalWeb"/>
        <w:spacing w:before="102" w:after="57"/>
        <w:ind w:lef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Persona d</w:t>
      </w:r>
      <w:r>
        <w:rPr>
          <w:rFonts w:ascii="Verdana" w:hAnsi="Verdana"/>
          <w:color w:val="000000"/>
          <w:sz w:val="20"/>
          <w:szCs w:val="20"/>
        </w:rPr>
        <w:t>e edad mayor a 11 que usa el juego “Interpool”.</w:t>
      </w:r>
    </w:p>
    <w:p w:rsidR="00000000" w:rsidRDefault="0030088C">
      <w:pPr>
        <w:pStyle w:val="NormalWeb"/>
        <w:spacing w:before="102" w:after="57"/>
        <w:ind w:lef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Administrador del sistema.</w:t>
      </w:r>
    </w:p>
    <w:p w:rsidR="00000000" w:rsidRDefault="0030088C">
      <w:pPr>
        <w:pStyle w:val="MTema1"/>
        <w:numPr>
          <w:ilvl w:val="0"/>
          <w:numId w:val="11"/>
        </w:numPr>
        <w:rPr>
          <w:color w:val="000000"/>
        </w:rPr>
      </w:pPr>
      <w:bookmarkStart w:id="1" w:name="__RefHeading__3_1583363884"/>
      <w:bookmarkEnd w:id="1"/>
      <w:r>
        <w:rPr>
          <w:color w:val="000000"/>
        </w:rPr>
        <w:t>Casos de Uso</w:t>
      </w:r>
    </w:p>
    <w:p w:rsidR="00000000" w:rsidRDefault="0030088C">
      <w:pPr>
        <w:pStyle w:val="MTema2"/>
        <w:numPr>
          <w:ilvl w:val="1"/>
          <w:numId w:val="11"/>
        </w:numPr>
        <w:ind w:left="709" w:hanging="709"/>
        <w:rPr>
          <w:color w:val="000000"/>
        </w:rPr>
      </w:pPr>
      <w:bookmarkStart w:id="2" w:name="__RefHeading__5_1583363884"/>
      <w:bookmarkEnd w:id="2"/>
      <w:r>
        <w:rPr>
          <w:color w:val="000000"/>
        </w:rPr>
        <w:t>Diagramas de Casos De Uso</w:t>
      </w:r>
    </w:p>
    <w:p w:rsidR="00000000" w:rsidRDefault="0057515F">
      <w:pPr>
        <w:pStyle w:val="MTema2"/>
        <w:numPr>
          <w:ilvl w:val="0"/>
          <w:numId w:val="0"/>
        </w:numPr>
        <w:ind w:left="737"/>
        <w:jc w:val="center"/>
        <w:rPr>
          <w:color w:val="000000"/>
        </w:rPr>
      </w:pPr>
      <w:bookmarkStart w:id="3" w:name="__RefHeading__7_1583363884"/>
      <w:bookmarkEnd w:id="3"/>
      <w:r>
        <w:rPr>
          <w:b w:val="0"/>
          <w:bCs w:val="0"/>
          <w:noProof/>
          <w:color w:val="000000"/>
          <w:lang w:val="es-UY" w:eastAsia="es-UY"/>
        </w:rPr>
        <w:drawing>
          <wp:inline distT="0" distB="0" distL="0" distR="0">
            <wp:extent cx="5133975" cy="73247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32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  <w:rPr>
          <w:color w:val="000000"/>
        </w:rPr>
      </w:pPr>
      <w:bookmarkStart w:id="4" w:name="__RefHeading__9_1583363884"/>
      <w:bookmarkEnd w:id="4"/>
      <w:r>
        <w:rPr>
          <w:color w:val="000000"/>
        </w:rPr>
        <w:lastRenderedPageBreak/>
        <w:t>Listar sospechosos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  <w:rPr>
          <w:color w:val="000000"/>
        </w:rPr>
      </w:pPr>
      <w:bookmarkStart w:id="5" w:name="__RefHeading__11_1583363884"/>
      <w:bookmarkEnd w:id="5"/>
      <w:r>
        <w:rPr>
          <w:color w:val="000000"/>
        </w:rPr>
        <w:t>Descripción</w:t>
      </w:r>
    </w:p>
    <w:p w:rsidR="00000000" w:rsidRDefault="0030088C">
      <w:pPr>
        <w:spacing w:after="57"/>
        <w:ind w:firstLine="709"/>
        <w:jc w:val="both"/>
        <w:rPr>
          <w:color w:val="000000"/>
        </w:rPr>
      </w:pPr>
      <w:r>
        <w:rPr>
          <w:color w:val="000000"/>
        </w:rPr>
        <w:t>Se lista los sospechosos que se tienen hasta el momento.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bookmarkStart w:id="6" w:name="__RefHeading__13_1583363884"/>
      <w:bookmarkEnd w:id="6"/>
      <w:r>
        <w:rPr>
          <w:color w:val="000000"/>
        </w:rP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color w:val="000000"/>
        </w:rPr>
      </w:pPr>
      <w:r>
        <w:rPr>
          <w:color w:val="000000"/>
        </w:rPr>
        <w:t>Existe al menos un sospechoso.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bookmarkStart w:id="7" w:name="__RefHeading__15_1583363884"/>
      <w:bookmarkEnd w:id="7"/>
      <w:r>
        <w:rPr>
          <w:color w:val="000000"/>
        </w:rPr>
        <w:t>Flujo</w:t>
      </w:r>
      <w:r>
        <w:rPr>
          <w:color w:val="000000"/>
        </w:rPr>
        <w:t xml:space="preserve"> de eventos principal</w:t>
      </w:r>
    </w:p>
    <w:p w:rsidR="00000000" w:rsidRDefault="0030088C">
      <w:pPr>
        <w:numPr>
          <w:ilvl w:val="0"/>
          <w:numId w:val="2"/>
        </w:numPr>
        <w:spacing w:after="57"/>
        <w:jc w:val="both"/>
        <w:rPr>
          <w:color w:val="000000"/>
        </w:rPr>
      </w:pPr>
      <w:r>
        <w:rPr>
          <w:color w:val="000000"/>
        </w:rPr>
        <w:t>El usuario selecciona la opción listar sospechosos.</w:t>
      </w:r>
    </w:p>
    <w:p w:rsidR="00000000" w:rsidRDefault="0030088C">
      <w:pPr>
        <w:numPr>
          <w:ilvl w:val="0"/>
          <w:numId w:val="2"/>
        </w:numPr>
        <w:spacing w:after="57"/>
        <w:jc w:val="both"/>
      </w:pPr>
      <w:r>
        <w:t>El sistema despliega en pantalla una lista con los nombres de los sospechosos que se tienen hasta el momento.</w:t>
      </w:r>
    </w:p>
    <w:p w:rsidR="00000000" w:rsidRDefault="0030088C">
      <w:pPr>
        <w:numPr>
          <w:ilvl w:val="0"/>
          <w:numId w:val="2"/>
        </w:numPr>
        <w:spacing w:after="57"/>
        <w:jc w:val="both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8" w:name="__RefHeading__17_1583363884"/>
      <w:bookmarkEnd w:id="8"/>
      <w:r>
        <w:t>Flujos de eventos alternativos</w:t>
      </w:r>
    </w:p>
    <w:p w:rsidR="00000000" w:rsidRDefault="0030088C">
      <w:pPr>
        <w:spacing w:after="57"/>
        <w:ind w:left="709"/>
        <w:jc w:val="both"/>
      </w:pPr>
      <w:r>
        <w:t>1B. Fallo en la conexión.</w:t>
      </w:r>
    </w:p>
    <w:p w:rsidR="00000000" w:rsidRDefault="0030088C">
      <w:pPr>
        <w:spacing w:after="57"/>
        <w:ind w:left="709"/>
        <w:jc w:val="both"/>
      </w:pPr>
      <w:r>
        <w:t>1. El s</w:t>
      </w:r>
      <w:r>
        <w:t>istema indica que existió un fallo en la conexión.</w:t>
      </w:r>
    </w:p>
    <w:p w:rsidR="00000000" w:rsidRDefault="0030088C">
      <w:pPr>
        <w:spacing w:after="57"/>
        <w:ind w:left="709"/>
        <w:jc w:val="both"/>
      </w:pPr>
      <w:r>
        <w:t>2. Retorna a la pantalla principal.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9" w:name="__RefHeading__19_1583363884"/>
      <w:bookmarkEnd w:id="9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0" w:name="__RefHeading__21_1583363884"/>
      <w:bookmarkEnd w:id="10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</w:pPr>
      <w:r>
        <w:t>No tiene.</w:t>
      </w:r>
    </w:p>
    <w:p w:rsidR="00000000" w:rsidRDefault="0030088C">
      <w:pPr>
        <w:pStyle w:val="MTemaVietas"/>
        <w:numPr>
          <w:ilvl w:val="0"/>
          <w:numId w:val="0"/>
        </w:numPr>
        <w:jc w:val="both"/>
        <w:rPr>
          <w:lang w:val="es-ES"/>
        </w:rPr>
      </w:pP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11" w:name="__RefHeading__23_1583363884"/>
      <w:bookmarkEnd w:id="11"/>
      <w:r>
        <w:lastRenderedPageBreak/>
        <w:t>Filtrar sospechosos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12" w:name="__RefHeading__25_1583363884"/>
      <w:bookmarkEnd w:id="12"/>
      <w:r>
        <w:t>Descripción</w:t>
      </w:r>
    </w:p>
    <w:p w:rsidR="00000000" w:rsidRDefault="0030088C">
      <w:pPr>
        <w:spacing w:after="57"/>
        <w:ind w:firstLine="709"/>
        <w:jc w:val="both"/>
      </w:pPr>
      <w:r>
        <w:t>Se lista los sospechosos con las características ingresadas por el usuari</w:t>
      </w:r>
      <w:r>
        <w:t>o como filtro.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3" w:name="__RefHeading__27_1583363884"/>
      <w:bookmarkEnd w:id="13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Existe al menos un sospechoso.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4" w:name="__RefHeading__29_1583363884"/>
      <w:bookmarkEnd w:id="14"/>
      <w:r>
        <w:t>Flujo de eventos principal</w:t>
      </w:r>
    </w:p>
    <w:p w:rsidR="00000000" w:rsidRDefault="0030088C">
      <w:pPr>
        <w:numPr>
          <w:ilvl w:val="0"/>
          <w:numId w:val="5"/>
        </w:numPr>
        <w:spacing w:after="57"/>
        <w:jc w:val="both"/>
      </w:pPr>
      <w:r>
        <w:t xml:space="preserve">El Usuario ingresa una característica del sospechoso y selecciona la opción listar. </w:t>
      </w:r>
    </w:p>
    <w:p w:rsidR="00000000" w:rsidRDefault="0030088C">
      <w:pPr>
        <w:numPr>
          <w:ilvl w:val="0"/>
          <w:numId w:val="5"/>
        </w:numPr>
        <w:spacing w:after="57"/>
        <w:jc w:val="both"/>
      </w:pPr>
      <w:r>
        <w:t xml:space="preserve">El sistema despliega en pantalla una lista con los nombres de los sospechosos que </w:t>
      </w:r>
      <w:r>
        <w:t>se tienen con las características ingresadas hasta el momento.</w:t>
      </w:r>
    </w:p>
    <w:p w:rsidR="00000000" w:rsidRDefault="0030088C">
      <w:pPr>
        <w:numPr>
          <w:ilvl w:val="0"/>
          <w:numId w:val="5"/>
        </w:numPr>
        <w:spacing w:after="57"/>
        <w:jc w:val="both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15" w:name="__RefHeading__31_1583363884"/>
      <w:bookmarkEnd w:id="15"/>
      <w:r>
        <w:t xml:space="preserve"> Flujos de eventos alternativos</w:t>
      </w:r>
    </w:p>
    <w:p w:rsidR="00000000" w:rsidRDefault="0030088C">
      <w:pPr>
        <w:spacing w:after="57"/>
        <w:ind w:left="709"/>
        <w:jc w:val="both"/>
      </w:pPr>
      <w:r>
        <w:t>1B. Fallo en la conexión.</w:t>
      </w:r>
    </w:p>
    <w:p w:rsidR="00000000" w:rsidRDefault="0030088C">
      <w:pPr>
        <w:spacing w:after="57"/>
        <w:ind w:left="709"/>
        <w:jc w:val="both"/>
      </w:pPr>
      <w:r>
        <w:t>1. El sistema indica que existió un fallo en la conexión.</w:t>
      </w:r>
    </w:p>
    <w:p w:rsidR="00000000" w:rsidRDefault="0030088C">
      <w:pPr>
        <w:spacing w:after="57"/>
        <w:ind w:left="709"/>
        <w:jc w:val="both"/>
      </w:pPr>
      <w:r>
        <w:t>2. Retorna a la pantalla principal.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16" w:name="__RefHeading__33_1583363884"/>
      <w:bookmarkEnd w:id="16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7" w:name="__RefHeading__35_1583363884"/>
      <w:bookmarkEnd w:id="17"/>
      <w:r>
        <w:t>Requer</w:t>
      </w:r>
      <w:r>
        <w:t>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18" w:name="__RefHeading__37_1583363884"/>
      <w:bookmarkEnd w:id="18"/>
      <w:r>
        <w:lastRenderedPageBreak/>
        <w:t>Arrestar sospechosos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19" w:name="__RefHeading__39_1583363884"/>
      <w:bookmarkEnd w:id="19"/>
      <w:r>
        <w:t>Descripción</w:t>
      </w:r>
    </w:p>
    <w:p w:rsidR="00000000" w:rsidRDefault="0030088C">
      <w:pPr>
        <w:spacing w:after="57"/>
        <w:ind w:firstLine="709"/>
        <w:jc w:val="both"/>
      </w:pPr>
      <w:r>
        <w:t>El sospechoso es arrestado.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0" w:name="__RefHeading__41_1583363884"/>
      <w:bookmarkEnd w:id="20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Existe solo un único sospechoso.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1" w:name="__RefHeading__43_1583363884"/>
      <w:bookmarkEnd w:id="21"/>
      <w:r>
        <w:t>Flujo de eventos principal</w:t>
      </w:r>
    </w:p>
    <w:p w:rsidR="00000000" w:rsidRDefault="0030088C">
      <w:pPr>
        <w:numPr>
          <w:ilvl w:val="0"/>
          <w:numId w:val="15"/>
        </w:numPr>
        <w:spacing w:after="57"/>
      </w:pPr>
      <w:r>
        <w:t xml:space="preserve">El Usuario solicita arrestar al sospechoso que identificó. </w:t>
      </w:r>
    </w:p>
    <w:p w:rsidR="00000000" w:rsidRDefault="0030088C">
      <w:pPr>
        <w:numPr>
          <w:ilvl w:val="0"/>
          <w:numId w:val="15"/>
        </w:numPr>
        <w:spacing w:after="57"/>
      </w:pPr>
      <w:r>
        <w:t>El sistema muestra un mensaje</w:t>
      </w:r>
      <w:r>
        <w:t xml:space="preserve"> indicando que el sospechoso es el correcto.</w:t>
      </w:r>
    </w:p>
    <w:p w:rsidR="00000000" w:rsidRDefault="0030088C">
      <w:pPr>
        <w:numPr>
          <w:ilvl w:val="0"/>
          <w:numId w:val="15"/>
        </w:numPr>
        <w:spacing w:after="57"/>
      </w:pPr>
      <w:r>
        <w:t>Fin CU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22" w:name="__RefHeading__45_1583363884"/>
      <w:bookmarkEnd w:id="22"/>
      <w:r>
        <w:t xml:space="preserve"> Flujos de eventos alternativos</w:t>
      </w:r>
    </w:p>
    <w:p w:rsidR="00000000" w:rsidRDefault="0030088C">
      <w:pPr>
        <w:spacing w:after="57"/>
        <w:ind w:left="709"/>
      </w:pPr>
      <w:r>
        <w:t>1B. El sospechoso no es el correcto</w:t>
      </w:r>
    </w:p>
    <w:p w:rsidR="00000000" w:rsidRDefault="0030088C">
      <w:pPr>
        <w:spacing w:after="57"/>
        <w:ind w:left="709"/>
      </w:pPr>
      <w:r>
        <w:t>1. El sistema muestra un mensaje indicando que el sospechoso es incorrecto.</w:t>
      </w:r>
    </w:p>
    <w:p w:rsidR="00000000" w:rsidRDefault="0030088C">
      <w:pPr>
        <w:spacing w:after="57"/>
        <w:ind w:left="709"/>
      </w:pPr>
      <w:r>
        <w:t>2. Retorna a la pantalla principal.</w:t>
      </w:r>
    </w:p>
    <w:p w:rsidR="00000000" w:rsidRDefault="0030088C">
      <w:pPr>
        <w:spacing w:after="57"/>
        <w:ind w:left="709"/>
      </w:pPr>
      <w:r>
        <w:t>No se cumple la post-con</w:t>
      </w:r>
      <w:r>
        <w:t>dición.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23" w:name="__RefHeading__47_1583363884"/>
      <w:bookmarkEnd w:id="23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El usuario concluye la iteración por lo tanto sube el nivel del usuario.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4" w:name="__RefHeading__49_1583363884"/>
      <w:bookmarkEnd w:id="24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25" w:name="__RefHeading__51_1583363884"/>
      <w:bookmarkEnd w:id="25"/>
      <w:r>
        <w:lastRenderedPageBreak/>
        <w:t>Mostrar datos sospechoso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26" w:name="__RefHeading__53_1583363884"/>
      <w:bookmarkEnd w:id="26"/>
      <w:r>
        <w:t>Descripción</w:t>
      </w:r>
    </w:p>
    <w:p w:rsidR="00000000" w:rsidRDefault="0030088C">
      <w:pPr>
        <w:ind w:firstLine="709"/>
      </w:pPr>
      <w:r>
        <w:t>Se muestra la información referente al sospechoso seleccionado.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7" w:name="__RefHeading__55_1583363884"/>
      <w:bookmarkEnd w:id="27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</w:t>
      </w:r>
      <w:r>
        <w:t>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8" w:name="__RefHeading__57_1583363884"/>
      <w:bookmarkEnd w:id="28"/>
      <w:r>
        <w:t>Flujo de eventos principal</w:t>
      </w:r>
    </w:p>
    <w:p w:rsidR="00000000" w:rsidRDefault="0030088C">
      <w:pPr>
        <w:numPr>
          <w:ilvl w:val="0"/>
          <w:numId w:val="6"/>
        </w:numPr>
        <w:spacing w:after="57"/>
      </w:pPr>
      <w:r>
        <w:t>Incluye Caso de Uso: Listar sospechosos</w:t>
      </w:r>
    </w:p>
    <w:p w:rsidR="00000000" w:rsidRDefault="0030088C">
      <w:pPr>
        <w:numPr>
          <w:ilvl w:val="0"/>
          <w:numId w:val="6"/>
        </w:numPr>
        <w:spacing w:after="57"/>
      </w:pPr>
      <w:r>
        <w:t>El usuario selecciona a un sospechoso de la lista de sospechosos.</w:t>
      </w:r>
    </w:p>
    <w:p w:rsidR="00000000" w:rsidRDefault="0030088C">
      <w:pPr>
        <w:numPr>
          <w:ilvl w:val="0"/>
          <w:numId w:val="6"/>
        </w:numPr>
        <w:spacing w:after="57"/>
      </w:pPr>
      <w:r>
        <w:t>El sistema despliega en pantalla todos los datos del sospechoso que fueron obtenidos de su perfil de Facebook.</w:t>
      </w:r>
    </w:p>
    <w:p w:rsidR="00000000" w:rsidRDefault="0030088C">
      <w:pPr>
        <w:numPr>
          <w:ilvl w:val="0"/>
          <w:numId w:val="6"/>
        </w:numPr>
        <w:spacing w:after="57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29" w:name="__RefHeading__59_1583363884"/>
      <w:bookmarkEnd w:id="29"/>
      <w:r>
        <w:t xml:space="preserve"> Flujos de eventos alternativos</w:t>
      </w:r>
    </w:p>
    <w:p w:rsidR="00000000" w:rsidRDefault="0030088C">
      <w:pPr>
        <w:spacing w:after="57"/>
        <w:ind w:left="709"/>
      </w:pPr>
      <w:r>
        <w:t>1B. Fallo en la conexión</w:t>
      </w:r>
    </w:p>
    <w:p w:rsidR="00000000" w:rsidRDefault="0030088C">
      <w:pPr>
        <w:spacing w:after="57"/>
        <w:ind w:left="709"/>
      </w:pPr>
      <w:r>
        <w:t>1. El sistema indica que existió un fallo en la conexión.</w:t>
      </w:r>
    </w:p>
    <w:p w:rsidR="00000000" w:rsidRDefault="0030088C">
      <w:pPr>
        <w:spacing w:after="57"/>
        <w:ind w:left="709"/>
      </w:pPr>
      <w:r>
        <w:t>2. Retorna a la pantalla principal.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30" w:name="__RefHeading__61_1583363884"/>
      <w:bookmarkEnd w:id="30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1" w:name="__RefHeading__63_1583363884"/>
      <w:bookmarkEnd w:id="31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32" w:name="__RefHeading__65_1583363884"/>
      <w:bookmarkEnd w:id="32"/>
      <w:r>
        <w:lastRenderedPageBreak/>
        <w:t>Obtener Ciudades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33" w:name="__RefHeading__67_1583363884"/>
      <w:bookmarkEnd w:id="33"/>
      <w:r>
        <w:t>Descripción</w:t>
      </w:r>
    </w:p>
    <w:p w:rsidR="00000000" w:rsidRDefault="0030088C">
      <w:pPr>
        <w:ind w:firstLine="709"/>
      </w:pPr>
      <w:r>
        <w:t>Determina la</w:t>
      </w:r>
      <w:r>
        <w:t>s 3 ciudades a las que podrá viajar el usuario en busca del sospechoso.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4" w:name="__RefHeading__69_1583363884"/>
      <w:bookmarkEnd w:id="34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5" w:name="__RefHeading__71_1583363884"/>
      <w:bookmarkEnd w:id="35"/>
      <w:r>
        <w:t>Flujo de eventos principal</w:t>
      </w:r>
    </w:p>
    <w:p w:rsidR="00000000" w:rsidRDefault="0030088C">
      <w:pPr>
        <w:numPr>
          <w:ilvl w:val="0"/>
          <w:numId w:val="12"/>
        </w:numPr>
        <w:spacing w:after="57"/>
      </w:pPr>
      <w:r>
        <w:t>El usuario solicita las ciudades posibles para viajar.</w:t>
      </w:r>
    </w:p>
    <w:p w:rsidR="00000000" w:rsidRDefault="0030088C">
      <w:pPr>
        <w:numPr>
          <w:ilvl w:val="0"/>
          <w:numId w:val="12"/>
        </w:numPr>
        <w:spacing w:after="57"/>
      </w:pPr>
      <w:r>
        <w:t>El sistema despliega la imagen de 3 ciudades con sus respectivos nombres, so</w:t>
      </w:r>
      <w:r>
        <w:t>lamente una de estas se corresponde con las pistas brindadas por los personajes las restantes 2 ciudades no deben tener nada en común con las pistas.</w:t>
      </w:r>
    </w:p>
    <w:p w:rsidR="00000000" w:rsidRDefault="0030088C">
      <w:pPr>
        <w:numPr>
          <w:ilvl w:val="0"/>
          <w:numId w:val="12"/>
        </w:numPr>
        <w:spacing w:after="57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36" w:name="__RefHeading__73_1583363884"/>
      <w:bookmarkEnd w:id="36"/>
      <w:r>
        <w:t xml:space="preserve"> Flujos de eventos alternativos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37" w:name="__RefHeading__75_1583363884"/>
      <w:bookmarkEnd w:id="37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8" w:name="__RefHeading__77_1583363884"/>
      <w:bookmarkEnd w:id="38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 xml:space="preserve">No </w:t>
      </w:r>
      <w:r>
        <w:t>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39" w:name="__RefHeading__79_1583363884"/>
      <w:bookmarkEnd w:id="39"/>
      <w:r>
        <w:lastRenderedPageBreak/>
        <w:t>Seleccionar Ciudad a viajar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40" w:name="__RefHeading__81_1583363884"/>
      <w:bookmarkEnd w:id="40"/>
      <w:r>
        <w:t>Descripción</w:t>
      </w:r>
    </w:p>
    <w:p w:rsidR="00000000" w:rsidRDefault="0030088C">
      <w:pPr>
        <w:spacing w:after="57"/>
        <w:ind w:firstLine="709"/>
      </w:pPr>
      <w:r>
        <w:t>El usuario elige una de las 3 ciudades para viajar en busca del sospechoso.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1" w:name="__RefHeading__83_1583363884"/>
      <w:bookmarkEnd w:id="41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2" w:name="__RefHeading__85_1583363884"/>
      <w:bookmarkEnd w:id="42"/>
      <w:r>
        <w:t>Flujo de eventos principal</w:t>
      </w:r>
    </w:p>
    <w:p w:rsidR="00000000" w:rsidRDefault="0030088C">
      <w:pPr>
        <w:numPr>
          <w:ilvl w:val="0"/>
          <w:numId w:val="13"/>
        </w:numPr>
        <w:spacing w:after="57"/>
      </w:pPr>
      <w:r>
        <w:t>Incluye el Caso de Uso: Obtener ciudades</w:t>
      </w:r>
    </w:p>
    <w:p w:rsidR="00000000" w:rsidRDefault="0030088C">
      <w:pPr>
        <w:numPr>
          <w:ilvl w:val="0"/>
          <w:numId w:val="13"/>
        </w:numPr>
        <w:spacing w:after="57"/>
      </w:pPr>
      <w:r>
        <w:t>El usuario selecciona una ciudad de las</w:t>
      </w:r>
      <w:r>
        <w:t xml:space="preserve"> ciudades obtenidas.</w:t>
      </w:r>
    </w:p>
    <w:p w:rsidR="00000000" w:rsidRDefault="0030088C">
      <w:pPr>
        <w:numPr>
          <w:ilvl w:val="0"/>
          <w:numId w:val="13"/>
        </w:numPr>
        <w:spacing w:after="57"/>
      </w:pPr>
      <w:r>
        <w:t>El sistema despliega en pantalla un mensaje indicando que viajara hacia esa ciudad, para seguir buscando más pistas.</w:t>
      </w:r>
    </w:p>
    <w:p w:rsidR="00000000" w:rsidRDefault="0030088C">
      <w:pPr>
        <w:numPr>
          <w:ilvl w:val="0"/>
          <w:numId w:val="13"/>
        </w:numPr>
        <w:spacing w:after="57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43" w:name="__RefHeading__87_1583363884"/>
      <w:bookmarkEnd w:id="43"/>
      <w:r>
        <w:t xml:space="preserve"> Flujos de eventos alternativos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44" w:name="__RefHeading__89_1583363884"/>
      <w:bookmarkEnd w:id="44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5" w:name="__RefHeading__91_1583363884"/>
      <w:bookmarkEnd w:id="45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46" w:name="__RefHeading__93_1583363884"/>
      <w:bookmarkEnd w:id="46"/>
      <w:r>
        <w:lastRenderedPageBreak/>
        <w:t>Ver a</w:t>
      </w:r>
      <w:r>
        <w:t>yuda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47" w:name="__RefHeading__95_1583363884"/>
      <w:bookmarkEnd w:id="47"/>
      <w:r>
        <w:t>Descripción</w:t>
      </w:r>
    </w:p>
    <w:p w:rsidR="00000000" w:rsidRDefault="0030088C">
      <w:pPr>
        <w:spacing w:after="57"/>
        <w:ind w:firstLine="709"/>
      </w:pPr>
      <w:r>
        <w:t>El sistema deberá brindar ayuda on-line acerca del juego.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8" w:name="__RefHeading__97_1583363884"/>
      <w:bookmarkEnd w:id="48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9" w:name="__RefHeading__99_1583363884"/>
      <w:bookmarkEnd w:id="49"/>
      <w:r>
        <w:t>Flujo de eventos principal</w:t>
      </w:r>
    </w:p>
    <w:p w:rsidR="00000000" w:rsidRDefault="0030088C">
      <w:pPr>
        <w:numPr>
          <w:ilvl w:val="0"/>
          <w:numId w:val="16"/>
        </w:numPr>
        <w:spacing w:after="57"/>
      </w:pPr>
      <w:r>
        <w:t>El usuario selecciona la opción ayuda.</w:t>
      </w:r>
    </w:p>
    <w:p w:rsidR="00000000" w:rsidRDefault="0030088C">
      <w:pPr>
        <w:numPr>
          <w:ilvl w:val="0"/>
          <w:numId w:val="16"/>
        </w:numPr>
        <w:spacing w:after="57"/>
      </w:pPr>
      <w:r>
        <w:t>El sistema despliega en pantalla un mensaje, conteniendo información acerca del juego.</w:t>
      </w:r>
    </w:p>
    <w:p w:rsidR="00000000" w:rsidRDefault="0030088C">
      <w:pPr>
        <w:numPr>
          <w:ilvl w:val="0"/>
          <w:numId w:val="16"/>
        </w:numPr>
        <w:spacing w:after="57"/>
      </w:pPr>
      <w:r>
        <w:t>Fi</w:t>
      </w:r>
      <w:r>
        <w:t>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50" w:name="__RefHeading__101_1583363884"/>
      <w:bookmarkEnd w:id="50"/>
      <w:r>
        <w:t xml:space="preserve"> Flujos de eventos alternativos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51" w:name="__RefHeading__103_1583363884"/>
      <w:bookmarkEnd w:id="51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2" w:name="__RefHeading__105_1583363884"/>
      <w:bookmarkEnd w:id="52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53" w:name="__RefHeading__107_1583363884"/>
      <w:bookmarkEnd w:id="53"/>
      <w:r>
        <w:lastRenderedPageBreak/>
        <w:t>Obtener personajes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54" w:name="__RefHeading__109_1583363884"/>
      <w:bookmarkEnd w:id="54"/>
      <w:r>
        <w:t>Descripción</w:t>
      </w:r>
    </w:p>
    <w:p w:rsidR="00000000" w:rsidRDefault="0030088C">
      <w:pPr>
        <w:spacing w:after="57"/>
        <w:ind w:firstLine="709"/>
      </w:pPr>
      <w:r>
        <w:t>El sistema debe presentar al usuario tres personajes los cuales podrá interrogar.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5" w:name="__RefHeading__111_1583363884"/>
      <w:bookmarkEnd w:id="55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6" w:name="__RefHeading__113_1583363884"/>
      <w:bookmarkEnd w:id="56"/>
      <w:r>
        <w:t xml:space="preserve">Flujo </w:t>
      </w:r>
      <w:r>
        <w:t>de eventos principal</w:t>
      </w:r>
    </w:p>
    <w:p w:rsidR="00000000" w:rsidRDefault="0030088C">
      <w:pPr>
        <w:numPr>
          <w:ilvl w:val="0"/>
          <w:numId w:val="17"/>
        </w:numPr>
        <w:spacing w:after="57"/>
      </w:pPr>
      <w:r>
        <w:t>El usuario solicita los personajes que brindarán información en la ciudad actual.</w:t>
      </w:r>
    </w:p>
    <w:p w:rsidR="00000000" w:rsidRDefault="0030088C">
      <w:pPr>
        <w:numPr>
          <w:ilvl w:val="0"/>
          <w:numId w:val="17"/>
        </w:numPr>
        <w:spacing w:after="57"/>
      </w:pPr>
      <w:r>
        <w:t>El sistema despliega en pantalla los tres personajes famoso a los cuales el usuario luego podrá interrogar.</w:t>
      </w:r>
    </w:p>
    <w:p w:rsidR="00000000" w:rsidRDefault="0030088C">
      <w:pPr>
        <w:numPr>
          <w:ilvl w:val="0"/>
          <w:numId w:val="17"/>
        </w:numPr>
        <w:spacing w:after="57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57" w:name="__RefHeading__115_1583363884"/>
      <w:bookmarkEnd w:id="57"/>
      <w:r>
        <w:t xml:space="preserve"> Flujos de eventos alternativos</w:t>
      </w:r>
    </w:p>
    <w:p w:rsidR="00000000" w:rsidRDefault="0030088C">
      <w:pPr>
        <w:spacing w:after="57"/>
        <w:ind w:left="851"/>
      </w:pPr>
      <w:r>
        <w:t>1B. F</w:t>
      </w:r>
      <w:r>
        <w:t>allo en la conexión con Facebook.</w:t>
      </w:r>
    </w:p>
    <w:p w:rsidR="00000000" w:rsidRDefault="0030088C">
      <w:pPr>
        <w:spacing w:after="57"/>
        <w:ind w:left="851"/>
      </w:pPr>
      <w:r>
        <w:t>1. El sistema indica que existió un fallo en la conexión con Facebook.</w:t>
      </w:r>
    </w:p>
    <w:p w:rsidR="00000000" w:rsidRDefault="0030088C">
      <w:pPr>
        <w:spacing w:after="57"/>
        <w:ind w:left="851"/>
      </w:pPr>
      <w:r>
        <w:t>2. Retorna a la pantalla principal.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58" w:name="__RefHeading__117_1583363884"/>
      <w:bookmarkEnd w:id="58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9" w:name="__RefHeading__119_1583363884"/>
      <w:bookmarkEnd w:id="59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60" w:name="__RefHeading__121_1583363884"/>
      <w:bookmarkEnd w:id="60"/>
      <w:r>
        <w:lastRenderedPageBreak/>
        <w:t>Interrogar personajes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61" w:name="__RefHeading__123_1583363884"/>
      <w:bookmarkEnd w:id="61"/>
      <w:r>
        <w:t>Descripción</w:t>
      </w:r>
    </w:p>
    <w:p w:rsidR="00000000" w:rsidRDefault="0030088C">
      <w:pPr>
        <w:spacing w:after="57"/>
        <w:ind w:left="709"/>
      </w:pPr>
      <w:r>
        <w:t>El usuario elige u</w:t>
      </w:r>
      <w:r>
        <w:t>no de los 3 personajes disponibles para interrogar, el cual le dará una pista con datos del sospechoso y característica de la próxima ciudad a donde deberá ir a buscar más pistas.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2" w:name="__RefHeading__125_1583363884"/>
      <w:bookmarkEnd w:id="62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3" w:name="__RefHeading__127_1583363884"/>
      <w:bookmarkEnd w:id="63"/>
      <w:r>
        <w:t>Flujo de eventos principal</w:t>
      </w:r>
    </w:p>
    <w:p w:rsidR="00000000" w:rsidRDefault="0030088C">
      <w:pPr>
        <w:numPr>
          <w:ilvl w:val="0"/>
          <w:numId w:val="3"/>
        </w:numPr>
        <w:spacing w:after="57"/>
      </w:pPr>
      <w:r>
        <w:t>Incluye el Caso de Uso:</w:t>
      </w:r>
      <w:r>
        <w:t xml:space="preserve"> Obtener personajes.</w:t>
      </w:r>
    </w:p>
    <w:p w:rsidR="00000000" w:rsidRDefault="0030088C">
      <w:pPr>
        <w:numPr>
          <w:ilvl w:val="0"/>
          <w:numId w:val="3"/>
        </w:numPr>
        <w:spacing w:after="57"/>
      </w:pPr>
      <w:r>
        <w:t>El usuario selecciona a un sospechoso de la lista de sospechosos y selecciona la opción “Interrogar”.</w:t>
      </w:r>
    </w:p>
    <w:p w:rsidR="00000000" w:rsidRDefault="0030088C">
      <w:pPr>
        <w:numPr>
          <w:ilvl w:val="0"/>
          <w:numId w:val="3"/>
        </w:numPr>
        <w:spacing w:after="57"/>
      </w:pPr>
      <w:r>
        <w:t>El sistema despliega en pantalla la pista que brindará el personaje, la misma consta de una noticia del personaje, datos del sospecho</w:t>
      </w:r>
      <w:r>
        <w:t>so y de la próxima ciudad a la que deberá ir para conseguir más pistas</w:t>
      </w:r>
    </w:p>
    <w:p w:rsidR="00000000" w:rsidRDefault="0030088C">
      <w:pPr>
        <w:numPr>
          <w:ilvl w:val="0"/>
          <w:numId w:val="3"/>
        </w:numPr>
        <w:spacing w:after="57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64" w:name="__RefHeading__129_1583363884"/>
      <w:bookmarkEnd w:id="64"/>
      <w:r>
        <w:t xml:space="preserve"> Flujos de eventos alternativos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65" w:name="__RefHeading__131_1583363884"/>
      <w:bookmarkEnd w:id="65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6" w:name="__RefHeading__133_1583363884"/>
      <w:bookmarkEnd w:id="66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67" w:name="__RefHeading__135_1583363884"/>
      <w:bookmarkEnd w:id="67"/>
      <w:r>
        <w:lastRenderedPageBreak/>
        <w:t>Cambiar Lenguaje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68" w:name="__RefHeading__137_1583363884"/>
      <w:bookmarkEnd w:id="68"/>
      <w:r>
        <w:t>Descripción</w:t>
      </w:r>
    </w:p>
    <w:p w:rsidR="00000000" w:rsidRDefault="0030088C">
      <w:pPr>
        <w:ind w:left="851"/>
      </w:pPr>
      <w:r>
        <w:t>El usuario indica que quiere cambiar el idi</w:t>
      </w:r>
      <w:r>
        <w:t>oma del juego, el sistema cambia el idioma a español o inglés.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9" w:name="__RefHeading__139_1583363884"/>
      <w:bookmarkEnd w:id="69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0" w:name="__RefHeading__141_1583363884"/>
      <w:bookmarkEnd w:id="70"/>
      <w:r>
        <w:t>Flujo de eventos principal</w:t>
      </w:r>
    </w:p>
    <w:p w:rsidR="00000000" w:rsidRDefault="0030088C">
      <w:pPr>
        <w:numPr>
          <w:ilvl w:val="0"/>
          <w:numId w:val="14"/>
        </w:numPr>
        <w:spacing w:after="57"/>
      </w:pPr>
      <w:r>
        <w:t>El usuario selecciona la opción cambiar idioma.</w:t>
      </w:r>
    </w:p>
    <w:p w:rsidR="00000000" w:rsidRDefault="0030088C">
      <w:pPr>
        <w:numPr>
          <w:ilvl w:val="0"/>
          <w:numId w:val="14"/>
        </w:numPr>
        <w:spacing w:after="57"/>
      </w:pPr>
      <w:r>
        <w:t>El sistema despliega en pantalla las opciones “español” e “inglés”.</w:t>
      </w:r>
    </w:p>
    <w:p w:rsidR="00000000" w:rsidRDefault="0030088C">
      <w:pPr>
        <w:numPr>
          <w:ilvl w:val="0"/>
          <w:numId w:val="14"/>
        </w:numPr>
        <w:spacing w:after="57"/>
      </w:pPr>
      <w:r>
        <w:t>El usuario elije el idio</w:t>
      </w:r>
      <w:r>
        <w:t>ma.</w:t>
      </w:r>
    </w:p>
    <w:p w:rsidR="00000000" w:rsidRDefault="0030088C">
      <w:pPr>
        <w:numPr>
          <w:ilvl w:val="0"/>
          <w:numId w:val="14"/>
        </w:numPr>
        <w:spacing w:after="57"/>
      </w:pPr>
      <w:r>
        <w:t>El sistema cambia el idioma del juego.</w:t>
      </w:r>
    </w:p>
    <w:p w:rsidR="00000000" w:rsidRDefault="0030088C">
      <w:pPr>
        <w:numPr>
          <w:ilvl w:val="0"/>
          <w:numId w:val="14"/>
        </w:numPr>
        <w:spacing w:after="57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71" w:name="__RefHeading__143_1583363884"/>
      <w:bookmarkEnd w:id="71"/>
      <w:r>
        <w:t xml:space="preserve"> Flujos de eventos alternativos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72" w:name="__RefHeading__145_1583363884"/>
      <w:bookmarkEnd w:id="72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La interfaz del sistema queda en el idioma elegido por el usuario.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3" w:name="__RefHeading__147_1583363884"/>
      <w:bookmarkEnd w:id="73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74" w:name="__RefHeading__149_1583363884"/>
      <w:bookmarkEnd w:id="74"/>
      <w:r>
        <w:lastRenderedPageBreak/>
        <w:t>Salir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75" w:name="__RefHeading__151_1583363884"/>
      <w:bookmarkEnd w:id="75"/>
      <w:r>
        <w:t>Descripción</w:t>
      </w:r>
    </w:p>
    <w:p w:rsidR="00000000" w:rsidRDefault="0030088C">
      <w:pPr>
        <w:spacing w:after="57"/>
        <w:ind w:left="142" w:firstLine="709"/>
      </w:pPr>
      <w:r>
        <w:t>El usuario sale del siste</w:t>
      </w:r>
      <w:r>
        <w:t>ma.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6" w:name="__RefHeading__153_1583363884"/>
      <w:bookmarkEnd w:id="76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7" w:name="__RefHeading__155_1583363884"/>
      <w:bookmarkEnd w:id="77"/>
      <w:r>
        <w:t>Flujo de eventos principal</w:t>
      </w:r>
    </w:p>
    <w:p w:rsidR="00000000" w:rsidRDefault="0030088C">
      <w:pPr>
        <w:numPr>
          <w:ilvl w:val="0"/>
          <w:numId w:val="9"/>
        </w:numPr>
        <w:spacing w:after="57"/>
        <w:jc w:val="both"/>
      </w:pPr>
      <w:r>
        <w:t xml:space="preserve">El Usuario solicita salir del juego. </w:t>
      </w:r>
    </w:p>
    <w:p w:rsidR="00000000" w:rsidRDefault="0030088C">
      <w:pPr>
        <w:numPr>
          <w:ilvl w:val="0"/>
          <w:numId w:val="9"/>
        </w:numPr>
        <w:spacing w:after="57"/>
        <w:jc w:val="both"/>
      </w:pPr>
      <w:r>
        <w:t>El sistema muestra un mensaje de despedida.</w:t>
      </w:r>
    </w:p>
    <w:p w:rsidR="00000000" w:rsidRDefault="0030088C">
      <w:pPr>
        <w:numPr>
          <w:ilvl w:val="0"/>
          <w:numId w:val="9"/>
        </w:numPr>
        <w:spacing w:after="57"/>
        <w:jc w:val="both"/>
      </w:pPr>
      <w:r>
        <w:t>Fin CU.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78" w:name="__RefHeading__157_1583363884"/>
      <w:bookmarkEnd w:id="78"/>
      <w:r>
        <w:t xml:space="preserve"> Flujos de eventos alternativos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79" w:name="__RefHeading__159_1583363884"/>
      <w:bookmarkEnd w:id="79"/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La interfaz del sistema queda en el idioma elegido</w:t>
      </w:r>
      <w:r>
        <w:t xml:space="preserve"> por el usuario.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80" w:name="__RefHeading__161_1583363884"/>
      <w:bookmarkEnd w:id="80"/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000000" w:rsidRDefault="0030088C">
      <w:pPr>
        <w:pStyle w:val="MTema2"/>
        <w:pageBreakBefore/>
        <w:numPr>
          <w:ilvl w:val="1"/>
          <w:numId w:val="11"/>
        </w:numPr>
        <w:ind w:left="709" w:hanging="709"/>
      </w:pPr>
      <w:bookmarkStart w:id="81" w:name="__RefHeading__1238_1924685202"/>
      <w:bookmarkEnd w:id="81"/>
      <w:r>
        <w:lastRenderedPageBreak/>
        <w:t>Actualizar Datos Ciudades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</w:tabs>
        <w:ind w:left="851" w:hanging="851"/>
      </w:pPr>
      <w:bookmarkStart w:id="82" w:name="__RefHeading__151_15833638841"/>
      <w:bookmarkEnd w:id="82"/>
      <w:r>
        <w:t>Descripción</w:t>
      </w:r>
    </w:p>
    <w:p w:rsidR="00000000" w:rsidRDefault="0030088C">
      <w:pPr>
        <w:ind w:left="851"/>
        <w:rPr>
          <w:rFonts w:ascii="Verdana" w:hAnsi="Verdana"/>
        </w:rPr>
      </w:pPr>
      <w:r>
        <w:rPr>
          <w:rFonts w:ascii="Verdana" w:hAnsi="Verdana"/>
        </w:rPr>
        <w:t>Se obtienen por medio del buscador Bing, características de las ciudades para actualizar los datos del sistema.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83" w:name="__RefHeading__153_15833638841"/>
      <w:bookmarkEnd w:id="83"/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No tiene.</w:t>
      </w:r>
    </w:p>
    <w:p w:rsidR="00000000" w:rsidRDefault="0030088C">
      <w:pPr>
        <w:pStyle w:val="MTema3"/>
        <w:numPr>
          <w:ilvl w:val="2"/>
          <w:numId w:val="11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84" w:name="__RefHeading__155_15833638841"/>
      <w:bookmarkEnd w:id="84"/>
      <w:r>
        <w:t>Flujo de eventos principal</w:t>
      </w:r>
    </w:p>
    <w:p w:rsidR="00000000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El administrador selecciona las ciudades que quiere actualizar y elije la opción Actualizar Datos de Ciudades.</w:t>
      </w:r>
    </w:p>
    <w:p w:rsidR="00000000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El sistema procesa la información y actualiza los datos de las ciudades seleccionadas.</w:t>
      </w:r>
    </w:p>
    <w:p w:rsidR="00000000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Fin CU.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85" w:name="__RefHeading__157_15833638841"/>
      <w:bookmarkEnd w:id="85"/>
      <w:r>
        <w:t>2.13.4. Flujos de eventos alternativos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1B. Fallo e</w:t>
      </w:r>
      <w:r>
        <w:rPr>
          <w:rFonts w:ascii="Verdana" w:hAnsi="Verdana"/>
        </w:rPr>
        <w:t>n la conexión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1. El sistema indica que existió un fallo en la conexión.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2. Retorna a la pantalla principal.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No se cumple la post-condición.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</w:pPr>
      <w:bookmarkStart w:id="86" w:name="__RefHeading__159_15833638841"/>
      <w:bookmarkEnd w:id="86"/>
      <w:r>
        <w:t xml:space="preserve">2.13.5. </w:t>
      </w:r>
      <w:r>
        <w:t>Post-condiciones</w:t>
      </w:r>
    </w:p>
    <w:p w:rsidR="00000000" w:rsidRDefault="0030088C">
      <w:pPr>
        <w:pStyle w:val="Textoindependiente"/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Se actualizan los datos de las ciudades en el sistema.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  <w:tab w:val="left" w:pos="1440"/>
        </w:tabs>
      </w:pPr>
      <w:bookmarkStart w:id="87" w:name="__RefHeading__161_15833638841"/>
      <w:bookmarkEnd w:id="87"/>
      <w:r>
        <w:t xml:space="preserve">2.13.6. </w:t>
      </w:r>
      <w:r>
        <w:t>Requerimientos especiales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No</w:t>
      </w:r>
      <w:r>
        <w:rPr>
          <w:rFonts w:ascii="Verdana" w:hAnsi="Verdana"/>
        </w:rPr>
        <w:t xml:space="preserve"> tiene.</w:t>
      </w:r>
    </w:p>
    <w:p w:rsidR="00000000" w:rsidRDefault="0030088C">
      <w:pPr>
        <w:pStyle w:val="MTema2"/>
        <w:pageBreakBefore/>
        <w:numPr>
          <w:ilvl w:val="0"/>
          <w:numId w:val="0"/>
        </w:numPr>
      </w:pPr>
      <w:bookmarkStart w:id="88" w:name="__RefHeading__1275_1924685202"/>
      <w:bookmarkEnd w:id="88"/>
      <w:r>
        <w:lastRenderedPageBreak/>
        <w:t xml:space="preserve">2.14.  </w:t>
      </w:r>
      <w:bookmarkStart w:id="89" w:name="_Toc270191476"/>
      <w:bookmarkEnd w:id="89"/>
      <w:r>
        <w:t>Actualizar Datos Famosos</w:t>
      </w:r>
    </w:p>
    <w:p w:rsidR="00000000" w:rsidRDefault="0030088C">
      <w:pPr>
        <w:pStyle w:val="MTema2"/>
        <w:numPr>
          <w:ilvl w:val="0"/>
          <w:numId w:val="0"/>
        </w:numPr>
      </w:pPr>
      <w:bookmarkStart w:id="90" w:name="__RefHeading__1277_1924685202"/>
      <w:bookmarkEnd w:id="90"/>
      <w:r>
        <w:t xml:space="preserve">2.14.1. </w:t>
      </w:r>
      <w:r>
        <w:t>Descripción</w:t>
      </w:r>
    </w:p>
    <w:p w:rsidR="00000000" w:rsidRDefault="0030088C">
      <w:pPr>
        <w:pStyle w:val="Textoindependiente"/>
        <w:ind w:left="851"/>
        <w:rPr>
          <w:rFonts w:ascii="Verdana" w:hAnsi="Verdana"/>
        </w:rPr>
      </w:pPr>
      <w:r>
        <w:rPr>
          <w:rFonts w:ascii="Verdana" w:hAnsi="Verdana"/>
        </w:rPr>
        <w:t>Se obtienen, por medio del buscador Bing, noticias de los famosos. Los que luego van a ser personajes de cada ciudad en el juego.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  <w:tab w:val="left" w:pos="1440"/>
        </w:tabs>
      </w:pPr>
      <w:bookmarkStart w:id="91" w:name="__RefHeading__153_158336388411"/>
      <w:bookmarkEnd w:id="91"/>
      <w:r>
        <w:t xml:space="preserve">2.14.2. </w:t>
      </w:r>
      <w:r>
        <w:t>Pre-condiciones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No tiene.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  <w:tab w:val="left" w:pos="1440"/>
          <w:tab w:val="left" w:pos="2160"/>
        </w:tabs>
      </w:pPr>
      <w:bookmarkStart w:id="92" w:name="__RefHeading__155_158336388411"/>
      <w:bookmarkEnd w:id="92"/>
      <w:r>
        <w:t>2.14.3. Flujo de eventos princip</w:t>
      </w:r>
      <w:r>
        <w:t>al</w:t>
      </w:r>
    </w:p>
    <w:p w:rsidR="00000000" w:rsidRDefault="0030088C">
      <w:pPr>
        <w:pStyle w:val="Textoindependiente"/>
        <w:numPr>
          <w:ilvl w:val="0"/>
          <w:numId w:val="20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El administrador selecciona los famosos que quiere actualizar y elije la opción Actualizar Datos de Famoso.</w:t>
      </w:r>
    </w:p>
    <w:p w:rsidR="00000000" w:rsidRDefault="0030088C">
      <w:pPr>
        <w:pStyle w:val="Textoindependiente"/>
        <w:numPr>
          <w:ilvl w:val="0"/>
          <w:numId w:val="20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El sistema procesa la información y actualiza los datos de los famosos seleccionados.</w:t>
      </w:r>
    </w:p>
    <w:p w:rsidR="00000000" w:rsidRDefault="0030088C">
      <w:pPr>
        <w:pStyle w:val="Textoindependiente"/>
        <w:numPr>
          <w:ilvl w:val="0"/>
          <w:numId w:val="20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Fin CU.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  <w:tab w:val="left" w:pos="1440"/>
          <w:tab w:val="left" w:pos="2160"/>
        </w:tabs>
      </w:pPr>
      <w:bookmarkStart w:id="93" w:name="__RefHeading__157_158336388411"/>
      <w:bookmarkEnd w:id="93"/>
      <w:r>
        <w:t>2.14.4. Flujos de eventos alternativos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1B. Fallo en</w:t>
      </w:r>
      <w:r>
        <w:rPr>
          <w:rFonts w:ascii="Verdana" w:hAnsi="Verdana"/>
        </w:rPr>
        <w:t xml:space="preserve"> la conexión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1. El sistema indica que existió un fallo en la conexión.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2. Retorna a la pantalla principal.</w:t>
      </w:r>
    </w:p>
    <w:p w:rsidR="00000000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No se cumple la post-condición.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</w:pPr>
      <w:bookmarkStart w:id="94" w:name="__RefHeading__159_158336388411"/>
      <w:bookmarkEnd w:id="94"/>
      <w:r>
        <w:t xml:space="preserve">2.14.5. </w:t>
      </w:r>
      <w:r>
        <w:t>Post-condiciones</w:t>
      </w:r>
    </w:p>
    <w:p w:rsidR="00000000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Se actualizan los datos de los famosos en el sistema.</w:t>
      </w:r>
    </w:p>
    <w:p w:rsidR="00000000" w:rsidRDefault="0030088C">
      <w:pPr>
        <w:pStyle w:val="MTema3"/>
        <w:numPr>
          <w:ilvl w:val="0"/>
          <w:numId w:val="0"/>
        </w:numPr>
        <w:tabs>
          <w:tab w:val="clear" w:pos="720"/>
          <w:tab w:val="left" w:pos="900"/>
          <w:tab w:val="left" w:pos="1440"/>
        </w:tabs>
      </w:pPr>
      <w:bookmarkStart w:id="95" w:name="__RefHeading__161_158336388411"/>
      <w:bookmarkEnd w:id="95"/>
      <w:r>
        <w:t xml:space="preserve">2.14.6. </w:t>
      </w:r>
      <w:r>
        <w:t>Requerimientos especiales</w:t>
      </w:r>
    </w:p>
    <w:p w:rsidR="0030088C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rPr>
          <w:rFonts w:ascii="Verdana" w:hAnsi="Verdana"/>
        </w:rPr>
        <w:t>No t</w:t>
      </w:r>
      <w:r>
        <w:rPr>
          <w:rFonts w:ascii="Verdana" w:hAnsi="Verdana"/>
        </w:rPr>
        <w:t>iene.</w:t>
      </w:r>
    </w:p>
    <w:sectPr w:rsidR="0030088C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88C" w:rsidRDefault="0030088C">
      <w:r>
        <w:separator/>
      </w:r>
    </w:p>
  </w:endnote>
  <w:endnote w:type="continuationSeparator" w:id="1">
    <w:p w:rsidR="0030088C" w:rsidRDefault="00300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0088C">
    <w:pPr>
      <w:pStyle w:val="Piedepgina"/>
    </w:pPr>
    <w:r>
      <w:t>Modelo de Casos de Uso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7515F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57515F">
      <w:rPr>
        <w:rStyle w:val="Nmerodepgina"/>
        <w:noProof/>
      </w:rPr>
      <w:t>17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88C" w:rsidRDefault="0030088C">
      <w:r>
        <w:separator/>
      </w:r>
    </w:p>
  </w:footnote>
  <w:footnote w:type="continuationSeparator" w:id="1">
    <w:p w:rsidR="0030088C" w:rsidRDefault="00300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9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name w:val="WW8Num27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2">
    <w:nsid w:val="0000000D"/>
    <w:multiLevelType w:val="singleLevel"/>
    <w:tmpl w:val="0000000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3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4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5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6">
    <w:nsid w:val="00000011"/>
    <w:multiLevelType w:val="singleLevel"/>
    <w:tmpl w:val="00000011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7515F"/>
    <w:rsid w:val="0030088C"/>
    <w:rsid w:val="0057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5">
    <w:name w:val="WW8Num7z5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5">
    <w:name w:val="WW8Num10z5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3z4">
    <w:name w:val="WW8Num23z4"/>
    <w:rPr>
      <w:rFonts w:ascii="Symbol" w:hAnsi="Symbol"/>
    </w:rPr>
  </w:style>
  <w:style w:type="character" w:customStyle="1" w:styleId="WW8Num23z5">
    <w:name w:val="WW8Num23z5"/>
    <w:rPr>
      <w:rFonts w:ascii="Wingdings" w:hAnsi="Wingdings"/>
    </w:rPr>
  </w:style>
  <w:style w:type="character" w:customStyle="1" w:styleId="WW8Num25z4">
    <w:name w:val="WW8Num25z4"/>
    <w:rPr>
      <w:rFonts w:ascii="Symbol" w:hAnsi="Symbol"/>
    </w:rPr>
  </w:style>
  <w:style w:type="character" w:customStyle="1" w:styleId="WW8Num25z5">
    <w:name w:val="WW8Num25z5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4">
    <w:name w:val="WW8Num27z4"/>
    <w:rPr>
      <w:rFonts w:ascii="Symbol" w:hAnsi="Symbol"/>
    </w:rPr>
  </w:style>
  <w:style w:type="character" w:customStyle="1" w:styleId="WW8Num27z5">
    <w:name w:val="WW8Num27z5"/>
    <w:rPr>
      <w:rFonts w:ascii="Wingdings" w:hAnsi="Wingdings"/>
    </w:rPr>
  </w:style>
  <w:style w:type="character" w:customStyle="1" w:styleId="WW8Num36z0">
    <w:name w:val="WW8Num36z0"/>
    <w:rPr>
      <w:rFonts w:ascii="Symbol" w:hAnsi="Symbol"/>
      <w:sz w:val="20"/>
    </w:rPr>
  </w:style>
  <w:style w:type="character" w:customStyle="1" w:styleId="WW8Num36z1">
    <w:name w:val="WW8Num36z1"/>
    <w:rPr>
      <w:rFonts w:ascii="Courier New" w:hAnsi="Courier New"/>
      <w:sz w:val="20"/>
    </w:rPr>
  </w:style>
  <w:style w:type="character" w:customStyle="1" w:styleId="WW8Num36z2">
    <w:name w:val="WW8Num36z2"/>
    <w:rPr>
      <w:rFonts w:ascii="Wingdings" w:hAnsi="Wingdings"/>
      <w:sz w:val="20"/>
    </w:rPr>
  </w:style>
  <w:style w:type="character" w:customStyle="1" w:styleId="WW8Num39z4">
    <w:name w:val="WW8Num39z4"/>
    <w:rPr>
      <w:rFonts w:ascii="Symbol" w:hAnsi="Symbol"/>
    </w:rPr>
  </w:style>
  <w:style w:type="character" w:customStyle="1" w:styleId="WW8Num39z5">
    <w:name w:val="WW8Num39z5"/>
    <w:rPr>
      <w:rFonts w:ascii="Wingdings" w:hAnsi="Wingdings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7"/>
      </w:numPr>
    </w:pPr>
  </w:style>
  <w:style w:type="paragraph" w:customStyle="1" w:styleId="MEsqNum">
    <w:name w:val="MEsqNum"/>
    <w:basedOn w:val="MNormal"/>
    <w:pPr>
      <w:numPr>
        <w:numId w:val="8"/>
      </w:numPr>
    </w:pPr>
  </w:style>
  <w:style w:type="paragraph" w:customStyle="1" w:styleId="MDetTitulo1">
    <w:name w:val="MDetTitulo1"/>
    <w:basedOn w:val="MTtulo2"/>
    <w:next w:val="MNormal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20"/>
      </w:numPr>
      <w:jc w:val="both"/>
    </w:pPr>
  </w:style>
  <w:style w:type="paragraph" w:customStyle="1" w:styleId="MTema2">
    <w:name w:val="MTema2"/>
    <w:basedOn w:val="MTtulo3"/>
    <w:next w:val="MNormal"/>
    <w:pPr>
      <w:numPr>
        <w:numId w:val="20"/>
      </w:numPr>
      <w:tabs>
        <w:tab w:val="left" w:pos="720"/>
      </w:tabs>
      <w:ind w:left="737" w:firstLine="0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10"/>
      </w:numPr>
    </w:pPr>
    <w:rPr>
      <w:lang w:val="en-AU"/>
    </w:rPr>
  </w:style>
  <w:style w:type="paragraph" w:customStyle="1" w:styleId="MTema3">
    <w:name w:val="MTema3"/>
    <w:basedOn w:val="MTema2"/>
    <w:next w:val="MTemaNormal"/>
    <w:pPr>
      <w:ind w:left="851" w:hanging="851"/>
      <w:jc w:val="both"/>
    </w:pPr>
  </w:style>
  <w:style w:type="paragraph" w:styleId="TDC3">
    <w:name w:val="toc 3"/>
    <w:basedOn w:val="Normal"/>
    <w:next w:val="Normal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</w:style>
  <w:style w:type="paragraph" w:customStyle="1" w:styleId="MTema4">
    <w:name w:val="MTema4"/>
    <w:basedOn w:val="MDetTitulo4"/>
    <w:pPr>
      <w:numPr>
        <w:ilvl w:val="0"/>
        <w:numId w:val="4"/>
      </w:numPr>
      <w:tabs>
        <w:tab w:val="left" w:pos="1134"/>
      </w:tabs>
    </w:pPr>
    <w:rPr>
      <w:b w:val="0"/>
      <w:i/>
      <w:iCs/>
    </w:rPr>
  </w:style>
  <w:style w:type="paragraph" w:styleId="NormalWeb">
    <w:name w:val="Normal (Web)"/>
    <w:basedOn w:val="Normal"/>
    <w:pPr>
      <w:spacing w:before="100" w:after="119"/>
    </w:pPr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</w:style>
  <w:style w:type="paragraph" w:customStyle="1" w:styleId="EstiloMTema4Izquierda125cm">
    <w:name w:val="Estilo MTema4 + Izquierda:  125 cm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2403</Words>
  <Characters>13219</Characters>
  <Application>Microsoft Office Word</Application>
  <DocSecurity>0</DocSecurity>
  <Lines>110</Lines>
  <Paragraphs>31</Paragraphs>
  <ScaleCrop>false</ScaleCrop>
  <Company>HOME</Company>
  <LinksUpToDate>false</LinksUpToDate>
  <CharactersWithSpaces>15591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Lucia Pedrana - Marcelo Bellini</dc:creator>
  <cp:keywords/>
  <cp:lastModifiedBy>JMADEIRO</cp:lastModifiedBy>
  <cp:revision>2</cp:revision>
  <cp:lastPrinted>2002-06-07T00:19:00Z</cp:lastPrinted>
  <dcterms:created xsi:type="dcterms:W3CDTF">2010-08-25T15:38:00Z</dcterms:created>
  <dcterms:modified xsi:type="dcterms:W3CDTF">2010-08-25T15:38:00Z</dcterms:modified>
</cp:coreProperties>
</file>