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A2F73">
      <w:pPr>
        <w:pStyle w:val="MTtulo1"/>
        <w:jc w:val="left"/>
      </w:pPr>
      <w:r>
        <w:t xml:space="preserve">Interpool </w:t>
      </w:r>
    </w:p>
    <w:p w:rsidR="00000000" w:rsidRDefault="008A2F73">
      <w:pPr>
        <w:pStyle w:val="MTtulo1"/>
        <w:jc w:val="left"/>
      </w:pPr>
      <w:r>
        <w:fldChar w:fldCharType="begin"/>
      </w:r>
      <w:r>
        <w:instrText xml:space="preserve"> TC "Modelo de Dominio" \f "A" \l 1 </w:instrText>
      </w:r>
      <w:r>
        <w:fldChar w:fldCharType="end"/>
      </w:r>
      <w:r>
        <w:t xml:space="preserve">Modelo de Dominio </w:t>
      </w:r>
    </w:p>
    <w:p w:rsidR="00000000" w:rsidRDefault="008A2F73">
      <w:pPr>
        <w:pStyle w:val="MTtulo1"/>
        <w:jc w:val="left"/>
      </w:pPr>
      <w:r>
        <w:t>Versión 1.2</w:t>
      </w:r>
    </w:p>
    <w:p w:rsidR="00000000" w:rsidRDefault="008A2F73">
      <w:pPr>
        <w:pStyle w:val="MNormal"/>
      </w:pPr>
    </w:p>
    <w:p w:rsidR="00000000" w:rsidRDefault="008A2F73">
      <w:pPr>
        <w:pStyle w:val="MNormal"/>
      </w:pPr>
    </w:p>
    <w:p w:rsidR="00000000" w:rsidRDefault="008A2F73">
      <w:pPr>
        <w:pStyle w:val="MNormal"/>
      </w:pPr>
    </w:p>
    <w:p w:rsidR="00000000" w:rsidRDefault="008A2F73">
      <w:pPr>
        <w:pStyle w:val="MTtulo1"/>
      </w:pPr>
      <w:r>
        <w:t>Historia de revisiones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9"/>
        <w:gridCol w:w="1125"/>
        <w:gridCol w:w="3315"/>
        <w:gridCol w:w="1951"/>
      </w:tblGrid>
      <w:tr w:rsidR="00000000"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8A2F73">
            <w:pPr>
              <w:pStyle w:val="MNormal"/>
              <w:snapToGrid w:val="0"/>
            </w:pPr>
            <w:r>
              <w:t>Fecha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8A2F73">
            <w:pPr>
              <w:pStyle w:val="MNormal"/>
              <w:snapToGrid w:val="0"/>
            </w:pPr>
            <w: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00000" w:rsidRDefault="008A2F73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8A2F73">
            <w:pPr>
              <w:pStyle w:val="MNormal"/>
              <w:snapToGrid w:val="0"/>
            </w:pPr>
            <w:r>
              <w:t>Autor</w:t>
            </w:r>
          </w:p>
        </w:tc>
      </w:tr>
      <w:tr w:rsidR="00000000"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18/08/2010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1.0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Creación del modelo de dominio</w:t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Martín Taruselli</w:t>
            </w:r>
          </w:p>
          <w:p w:rsidR="00000000" w:rsidRDefault="008A2F73">
            <w:pPr>
              <w:pStyle w:val="MNormal"/>
            </w:pPr>
            <w:r>
              <w:t>Diego Ricca</w:t>
            </w:r>
          </w:p>
        </w:tc>
      </w:tr>
      <w:tr w:rsidR="00000000"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20/08/10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1.1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Modificación del documento</w:t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M</w:t>
            </w:r>
            <w:r>
              <w:t>artín Taruselli</w:t>
            </w:r>
          </w:p>
          <w:p w:rsidR="00000000" w:rsidRDefault="008A2F73">
            <w:pPr>
              <w:pStyle w:val="MNormal"/>
              <w:snapToGrid w:val="0"/>
            </w:pPr>
            <w:r>
              <w:t>Diego Ricca</w:t>
            </w:r>
          </w:p>
        </w:tc>
      </w:tr>
      <w:tr w:rsidR="00000000"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21/08/10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1.2</w:t>
            </w: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Revisión del documento</w:t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  <w:r>
              <w:t>Javier Madeiro</w:t>
            </w:r>
          </w:p>
        </w:tc>
      </w:tr>
      <w:tr w:rsidR="00000000"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</w:p>
        </w:tc>
        <w:tc>
          <w:tcPr>
            <w:tcW w:w="33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2F73">
            <w:pPr>
              <w:pStyle w:val="MNormal"/>
              <w:snapToGrid w:val="0"/>
            </w:pPr>
          </w:p>
        </w:tc>
      </w:tr>
    </w:tbl>
    <w:p w:rsidR="00000000" w:rsidRDefault="008A2F73">
      <w:pPr>
        <w:pStyle w:val="MNormal"/>
      </w:pPr>
    </w:p>
    <w:p w:rsidR="00000000" w:rsidRDefault="008A2F73">
      <w:pPr>
        <w:pStyle w:val="MNormal"/>
      </w:pPr>
    </w:p>
    <w:p w:rsidR="00000000" w:rsidRDefault="008A2F73">
      <w:pPr>
        <w:pStyle w:val="MTtulo1"/>
        <w:pageBreakBefore/>
        <w:sectPr w:rsidR="00000000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Contenido</w:t>
      </w:r>
    </w:p>
    <w:p w:rsidR="00000000" w:rsidRDefault="008A2F73">
      <w:pPr>
        <w:pStyle w:val="TDC1"/>
        <w:rPr>
          <w:i w:val="0"/>
          <w:iCs w:val="0"/>
          <w:color w:val="000000"/>
          <w:u w:val="single"/>
        </w:rPr>
      </w:pPr>
      <w:r>
        <w:lastRenderedPageBreak/>
        <w:fldChar w:fldCharType="begin"/>
      </w:r>
      <w:r>
        <w:instrText xml:space="preserve"> TOC \f \o "1-9" \t "MDetTitulo4,4,MDetTitulo3,3,MDetTitulo2,2,MDetTitulo1,1" </w:instrText>
      </w:r>
      <w:r>
        <w:fldChar w:fldCharType="separate"/>
      </w:r>
      <w:hyperlink w:anchor="_toc101" w:history="1">
        <w:r>
          <w:rPr>
            <w:rStyle w:val="Hipervnculo"/>
          </w:rPr>
          <w:t>1.MODELO DE DOMINIO</w:t>
        </w:r>
      </w:hyperlink>
      <w:r>
        <w:rPr>
          <w:i w:val="0"/>
          <w:iCs w:val="0"/>
          <w:color w:val="000000"/>
          <w:u w:val="single"/>
        </w:rPr>
        <w:t>...............................</w:t>
      </w:r>
      <w:r>
        <w:rPr>
          <w:i w:val="0"/>
          <w:iCs w:val="0"/>
          <w:color w:val="000000"/>
          <w:u w:val="single"/>
        </w:rPr>
        <w:t>.........................................................................................3</w:t>
      </w:r>
    </w:p>
    <w:p w:rsidR="00000000" w:rsidRDefault="008A2F73">
      <w:pPr>
        <w:pStyle w:val="TDC1"/>
        <w:rPr>
          <w:color w:val="000000"/>
        </w:rPr>
      </w:pPr>
      <w:r>
        <w:rPr>
          <w:color w:val="000000"/>
        </w:rPr>
        <w:t>2.</w:t>
      </w:r>
      <w:hyperlink w:anchor="_toc105" w:history="1">
        <w:r>
          <w:rPr>
            <w:rStyle w:val="Hipervnculo"/>
          </w:rPr>
          <w:t>OBSERVACIONES...........................................................................................................................</w:t>
        </w:r>
        <w:r>
          <w:rPr>
            <w:rStyle w:val="Hipervnculo"/>
          </w:rPr>
          <w:t>.......4</w:t>
        </w:r>
      </w:hyperlink>
    </w:p>
    <w:p w:rsidR="00000000" w:rsidRDefault="008A2F73">
      <w:pPr>
        <w:pStyle w:val="TDC2"/>
        <w:rPr>
          <w:color w:val="000000"/>
        </w:rPr>
        <w:sectPr w:rsidR="00000000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color w:val="000000"/>
        </w:rPr>
        <w:t>2.1.</w:t>
      </w:r>
      <w:hyperlink w:anchor="_toc106" w:history="1">
        <w:r>
          <w:rPr>
            <w:rStyle w:val="Hipervnculo"/>
          </w:rPr>
          <w:t>Restricciones no estructurales............................................................................................................4</w:t>
        </w:r>
      </w:hyperlink>
      <w:r>
        <w:fldChar w:fldCharType="end"/>
      </w:r>
    </w:p>
    <w:p w:rsidR="00000000" w:rsidRDefault="008A2F73">
      <w:pPr>
        <w:pStyle w:val="MNormal"/>
        <w:rPr>
          <w:color w:val="000000"/>
        </w:rPr>
      </w:pPr>
    </w:p>
    <w:bookmarkStart w:id="0" w:name="_toc101"/>
    <w:bookmarkEnd w:id="0"/>
    <w:p w:rsidR="00000000" w:rsidRDefault="008A2F73">
      <w:pPr>
        <w:pStyle w:val="MTema1"/>
        <w:pageBreakBefore/>
      </w:pPr>
      <w:r>
        <w:lastRenderedPageBreak/>
        <w:fldChar w:fldCharType="begin"/>
      </w:r>
      <w:r>
        <w:instrText xml:space="preserve"> TC "Modelo de Dominio" \f "B" \l 1 </w:instrText>
      </w:r>
      <w:r>
        <w:fldChar w:fldCharType="end"/>
      </w:r>
      <w:r>
        <w:fldChar w:fldCharType="begin"/>
      </w:r>
      <w:r>
        <w:instrText xml:space="preserve"> TC "Modelo de Dominio" \f "A" \l</w:instrText>
      </w:r>
      <w:r>
        <w:instrText xml:space="preserve"> 1 </w:instrText>
      </w:r>
      <w:r>
        <w:fldChar w:fldCharType="end"/>
      </w:r>
      <w:r>
        <w:fldChar w:fldCharType="begin"/>
      </w:r>
      <w:r>
        <w:instrText xml:space="preserve"> TC "Modelo de Dominio" \f "A" \l 1 </w:instrText>
      </w:r>
      <w:r>
        <w:fldChar w:fldCharType="end"/>
      </w:r>
      <w:r>
        <w:fldChar w:fldCharType="begin"/>
      </w:r>
      <w:r>
        <w:instrText xml:space="preserve"> TC "Modelo de Dominio" \f "A" \l 1 </w:instrText>
      </w:r>
      <w:r>
        <w:fldChar w:fldCharType="end"/>
      </w:r>
      <w:r>
        <w:t>Modelo de Dominio</w:t>
      </w:r>
    </w:p>
    <w:p w:rsidR="00000000" w:rsidRDefault="008A2F73">
      <w:pPr>
        <w:pStyle w:val="MNormal"/>
      </w:pPr>
    </w:p>
    <w:p w:rsidR="00000000" w:rsidRDefault="008A2F73">
      <w:pPr>
        <w:pStyle w:val="MNormal"/>
      </w:pPr>
    </w:p>
    <w:p w:rsidR="00000000" w:rsidRDefault="005765DA">
      <w:pPr>
        <w:pStyle w:val="MNormal"/>
        <w:rPr>
          <w:lang/>
        </w:rPr>
      </w:pPr>
      <w:r>
        <w:rPr>
          <w:noProof/>
          <w:lang w:val="es-UY" w:eastAsia="es-UY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38100</wp:posOffset>
            </wp:positionV>
            <wp:extent cx="4742815" cy="5085715"/>
            <wp:effectExtent l="1905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085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bookmarkStart w:id="1" w:name="_toc105"/>
    <w:bookmarkEnd w:id="1"/>
    <w:p w:rsidR="00000000" w:rsidRDefault="008A2F73">
      <w:pPr>
        <w:pStyle w:val="MTema1"/>
        <w:pageBreakBefore/>
      </w:pPr>
      <w:r>
        <w:lastRenderedPageBreak/>
        <w:fldChar w:fldCharType="begin"/>
      </w:r>
      <w:r>
        <w:instrText xml:space="preserve"> TC "Observaciones" \f "B" \l 1 </w:instrText>
      </w:r>
      <w:r>
        <w:fldChar w:fldCharType="end"/>
      </w:r>
      <w:r>
        <w:t>Observaciones</w:t>
      </w:r>
    </w:p>
    <w:bookmarkStart w:id="2" w:name="_toc106"/>
    <w:bookmarkEnd w:id="2"/>
    <w:p w:rsidR="00000000" w:rsidRDefault="008A2F73">
      <w:pPr>
        <w:pStyle w:val="MTema2"/>
        <w:numPr>
          <w:ilvl w:val="1"/>
          <w:numId w:val="6"/>
        </w:numPr>
        <w:ind w:left="709" w:hanging="709"/>
      </w:pPr>
      <w:r>
        <w:fldChar w:fldCharType="begin"/>
      </w:r>
      <w:r>
        <w:instrText xml:space="preserve"> TC "Restricciones no estructurales" \f "B" \l 2 </w:instrText>
      </w:r>
      <w:r>
        <w:fldChar w:fldCharType="end"/>
      </w:r>
      <w:r>
        <w:t>Restricciones no estructurales</w:t>
      </w:r>
    </w:p>
    <w:p w:rsidR="00000000" w:rsidRDefault="008A2F73">
      <w:pPr>
        <w:pStyle w:val="MNormal"/>
        <w:numPr>
          <w:ilvl w:val="0"/>
          <w:numId w:val="7"/>
        </w:numPr>
        <w:tabs>
          <w:tab w:val="left" w:pos="1275"/>
        </w:tabs>
        <w:ind w:left="1350" w:hanging="363"/>
        <w:jc w:val="both"/>
      </w:pPr>
      <w:r>
        <w:t>La ciudad que forma part</w:t>
      </w:r>
      <w:r>
        <w:t>e de la pista debe ser distinta a la ciudad del personaje que da la misma.</w:t>
      </w:r>
    </w:p>
    <w:p w:rsidR="00000000" w:rsidRDefault="008A2F73">
      <w:pPr>
        <w:pStyle w:val="MNormal"/>
        <w:numPr>
          <w:ilvl w:val="0"/>
          <w:numId w:val="7"/>
        </w:numPr>
        <w:tabs>
          <w:tab w:val="left" w:pos="1275"/>
        </w:tabs>
        <w:ind w:left="1350" w:hanging="363"/>
        <w:jc w:val="both"/>
      </w:pPr>
      <w:r>
        <w:t>La ciudades que forman el recorrido de un jugador, deben tener el mismo nivel que el jugador.</w:t>
      </w:r>
    </w:p>
    <w:p w:rsidR="008A2F73" w:rsidRDefault="008A2F73">
      <w:pPr>
        <w:pStyle w:val="MNormal"/>
        <w:numPr>
          <w:ilvl w:val="0"/>
          <w:numId w:val="7"/>
        </w:numPr>
        <w:tabs>
          <w:tab w:val="left" w:pos="1275"/>
        </w:tabs>
        <w:ind w:left="1350" w:hanging="363"/>
        <w:jc w:val="both"/>
      </w:pPr>
      <w:r>
        <w:t>Las pistas de todas las ciudades que recorre un jugador, deben tener características de</w:t>
      </w:r>
      <w:r>
        <w:t>l mismo sospechoso.</w:t>
      </w:r>
    </w:p>
    <w:sectPr w:rsidR="008A2F73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F73" w:rsidRDefault="008A2F73">
      <w:r>
        <w:separator/>
      </w:r>
    </w:p>
  </w:endnote>
  <w:endnote w:type="continuationSeparator" w:id="1">
    <w:p w:rsidR="008A2F73" w:rsidRDefault="008A2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A2F73">
    <w:pPr>
      <w:pStyle w:val="Piedepgina"/>
    </w:pPr>
    <w:r>
      <w:t>Modelo de Dominio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65D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>
      <w:rPr>
        <w:rStyle w:val="Nmerodepgina"/>
      </w:rPr>
      <w:fldChar w:fldCharType="separate"/>
    </w:r>
    <w:r w:rsidR="005765DA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F73" w:rsidRDefault="008A2F73">
      <w:r>
        <w:separator/>
      </w:r>
    </w:p>
  </w:footnote>
  <w:footnote w:type="continuationSeparator" w:id="1">
    <w:p w:rsidR="008A2F73" w:rsidRDefault="008A2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5765DA"/>
    <w:rsid w:val="005765DA"/>
    <w:rsid w:val="008A2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4">
    <w:name w:val="WW8Num7z4"/>
    <w:rPr>
      <w:rFonts w:ascii="Symbol" w:hAnsi="Symbol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WW8Num8z4">
    <w:name w:val="WW8Num8z4"/>
    <w:rPr>
      <w:rFonts w:ascii="Symbol" w:hAnsi="Symbol"/>
    </w:rPr>
  </w:style>
  <w:style w:type="character" w:customStyle="1" w:styleId="WW8Num8z5">
    <w:name w:val="WW8Num8z5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4">
    <w:name w:val="WW8Num10z4"/>
    <w:rPr>
      <w:rFonts w:ascii="Symbol" w:hAnsi="Symbol"/>
    </w:rPr>
  </w:style>
  <w:style w:type="character" w:customStyle="1" w:styleId="WW8Num10z5">
    <w:name w:val="WW8Num10z5"/>
    <w:rPr>
      <w:rFonts w:ascii="Wingdings" w:hAnsi="Wingdings"/>
    </w:rPr>
  </w:style>
  <w:style w:type="character" w:customStyle="1" w:styleId="WW8Num13z4">
    <w:name w:val="WW8Num13z4"/>
    <w:rPr>
      <w:rFonts w:ascii="Symbol" w:hAnsi="Symbol"/>
    </w:rPr>
  </w:style>
  <w:style w:type="character" w:customStyle="1" w:styleId="WW8Num13z5">
    <w:name w:val="WW8Num13z5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visitado">
    <w:name w:val="FollowedHyperlink"/>
    <w:rPr>
      <w:color w:val="800000"/>
      <w:u w:val="single"/>
      <w:lang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4"/>
      </w:numPr>
    </w:pPr>
  </w:style>
  <w:style w:type="paragraph" w:customStyle="1" w:styleId="MDetTitulo1">
    <w:name w:val="MDetTitulo1"/>
    <w:basedOn w:val="MTtulo2"/>
    <w:next w:val="MNormal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6"/>
      </w:numPr>
      <w:jc w:val="both"/>
    </w:pPr>
  </w:style>
  <w:style w:type="paragraph" w:customStyle="1" w:styleId="MTema2">
    <w:name w:val="MTema2"/>
    <w:basedOn w:val="MTema1"/>
    <w:next w:val="MNormal"/>
    <w:pPr>
      <w:tabs>
        <w:tab w:val="left" w:pos="720"/>
      </w:tabs>
      <w:ind w:left="737" w:firstLine="0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TDC3"/>
    <w:pPr>
      <w:spacing w:before="120" w:after="120"/>
      <w:ind w:left="0"/>
    </w:pPr>
    <w:rPr>
      <w:b/>
      <w:bCs/>
      <w:caps/>
    </w:rPr>
  </w:style>
  <w:style w:type="paragraph" w:styleId="TDC2">
    <w:name w:val="toc 2"/>
    <w:basedOn w:val="TDC3"/>
    <w:next w:val="Normal"/>
    <w:pPr>
      <w:ind w:left="200"/>
    </w:pPr>
    <w:rPr>
      <w:i w:val="0"/>
      <w:iCs w:val="0"/>
      <w:smallCaps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5"/>
      </w:numPr>
    </w:pPr>
    <w:rPr>
      <w:lang w:val="en-AU"/>
    </w:rPr>
  </w:style>
  <w:style w:type="paragraph" w:customStyle="1" w:styleId="MTema3">
    <w:name w:val="MTema3"/>
    <w:basedOn w:val="MTema2"/>
    <w:next w:val="MTemaNormal"/>
    <w:pPr>
      <w:ind w:left="851" w:hanging="851"/>
    </w:pPr>
  </w:style>
  <w:style w:type="paragraph" w:styleId="TDC3">
    <w:name w:val="toc 3"/>
    <w:basedOn w:val="Normal"/>
    <w:next w:val="TDC1"/>
    <w:pPr>
      <w:tabs>
        <w:tab w:val="right" w:leader="dot" w:pos="8504"/>
      </w:tabs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</w:style>
  <w:style w:type="paragraph" w:customStyle="1" w:styleId="MTema4">
    <w:name w:val="MTema4"/>
    <w:basedOn w:val="MDetTitulo4"/>
    <w:pPr>
      <w:numPr>
        <w:ilvl w:val="0"/>
        <w:numId w:val="2"/>
      </w:numPr>
      <w:tabs>
        <w:tab w:val="left" w:pos="1134"/>
      </w:tabs>
    </w:pPr>
    <w:rPr>
      <w:b w:val="0"/>
      <w:i/>
      <w:iCs/>
    </w:rPr>
  </w:style>
  <w:style w:type="paragraph" w:styleId="TtulodeTDC">
    <w:name w:val="TOC Heading"/>
    <w:basedOn w:val="Ttulo1"/>
    <w:next w:val="Normal"/>
    <w:qFormat/>
    <w:pPr>
      <w:keepLines/>
      <w:spacing w:before="480" w:line="276" w:lineRule="auto"/>
    </w:pPr>
    <w:rPr>
      <w:rFonts w:ascii="Cambria" w:hAnsi="Cambria" w:cs="Times New Roman"/>
      <w:color w:val="365F91"/>
      <w:szCs w:val="28"/>
    </w:rPr>
  </w:style>
  <w:style w:type="paragraph" w:customStyle="1" w:styleId="EstiloTtulo3Tahoma">
    <w:name w:val="Estilo Título 3 + Tahoma"/>
    <w:basedOn w:val="Normal"/>
  </w:style>
  <w:style w:type="paragraph" w:customStyle="1" w:styleId="EstiloMTema4Izquierda125cm">
    <w:name w:val="Estilo MTema4 + Izquierda:  125 cm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Encabezadodelndice">
    <w:name w:val="Encabezado del índice"/>
    <w:basedOn w:val="Encabezado1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1317</Characters>
  <Application>Microsoft Office Word</Application>
  <DocSecurity>0</DocSecurity>
  <Lines>10</Lines>
  <Paragraphs>3</Paragraphs>
  <ScaleCrop>false</ScaleCrop>
  <Company>HOME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JMADEIRO</dc:creator>
  <cp:keywords/>
  <cp:lastModifiedBy>JMADEIRO</cp:lastModifiedBy>
  <cp:revision>2</cp:revision>
  <cp:lastPrinted>1601-01-01T00:00:00Z</cp:lastPrinted>
  <dcterms:created xsi:type="dcterms:W3CDTF">2010-08-25T15:38:00Z</dcterms:created>
  <dcterms:modified xsi:type="dcterms:W3CDTF">2010-08-25T15:38:00Z</dcterms:modified>
</cp:coreProperties>
</file>