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B38F31">
      <w:pPr>
        <w:pStyle w:val="17"/>
        <w:spacing w:line="480" w:lineRule="atLeast"/>
        <w:jc w:val="center"/>
        <w:rPr>
          <w:sz w:val="32"/>
          <w:szCs w:val="32"/>
        </w:rPr>
      </w:pPr>
      <w:bookmarkStart w:id="0" w:name="_Toc156291138"/>
      <w:bookmarkStart w:id="1" w:name="_Toc176534948"/>
      <w:bookmarkStart w:id="2" w:name="_Toc163533792"/>
      <w:bookmarkStart w:id="3" w:name="_Toc160891962"/>
      <w:bookmarkStart w:id="4" w:name="_Toc177998742"/>
      <w:bookmarkStart w:id="5" w:name="_Toc178958404"/>
      <w:bookmarkStart w:id="6" w:name="_Toc156316882"/>
      <w:bookmarkStart w:id="7" w:name="_Toc178419012"/>
      <w:bookmarkStart w:id="8" w:name="_Toc156054417"/>
      <w:bookmarkStart w:id="9" w:name="_Toc156290948"/>
      <w:bookmarkStart w:id="10" w:name="_Toc163534838"/>
      <w:bookmarkStart w:id="11" w:name="_Toc176946403"/>
      <w:bookmarkStart w:id="12" w:name="_Toc177998622"/>
      <w:bookmarkStart w:id="13" w:name="_Toc176755198"/>
      <w:bookmarkStart w:id="14" w:name="_Toc176754954"/>
      <w:bookmarkStart w:id="15" w:name="_Toc163534517"/>
      <w:bookmarkStart w:id="16" w:name="_Toc163979241"/>
      <w:bookmarkStart w:id="17" w:name="_Toc176755151"/>
      <w:bookmarkStart w:id="18" w:name="_Toc156292241"/>
      <w:bookmarkStart w:id="19" w:name="_Toc176946083"/>
      <w:bookmarkStart w:id="20" w:name="_Toc176755014"/>
      <w:bookmarkStart w:id="21" w:name="_Toc156059698"/>
      <w:bookmarkStart w:id="22" w:name="_Toc179176260"/>
      <w:bookmarkStart w:id="23" w:name="_Toc156291990"/>
      <w:bookmarkStart w:id="24" w:name="_Toc156292612"/>
      <w:bookmarkStart w:id="25" w:name="_Toc163534798"/>
      <w:bookmarkStart w:id="26" w:name="_Toc156292341"/>
      <w:bookmarkStart w:id="27" w:name="_Toc156291003"/>
      <w:bookmarkStart w:id="28" w:name="_Toc176754562"/>
      <w:bookmarkStart w:id="29" w:name="_Toc175668068"/>
      <w:bookmarkStart w:id="30" w:name="_Toc34995160"/>
      <w:bookmarkStart w:id="31" w:name="_Toc176754847"/>
      <w:bookmarkStart w:id="32" w:name="_Toc176754252"/>
      <w:bookmarkStart w:id="33" w:name="_Toc535244457"/>
    </w:p>
    <w:p w14:paraId="10893C52">
      <w:pPr>
        <w:pStyle w:val="17"/>
        <w:spacing w:line="480" w:lineRule="atLeast"/>
        <w:jc w:val="center"/>
        <w:rPr>
          <w:b/>
          <w:sz w:val="32"/>
          <w:szCs w:val="32"/>
        </w:rPr>
      </w:pPr>
      <w:r>
        <w:rPr>
          <w:sz w:val="32"/>
          <w:szCs w:val="32"/>
        </w:rPr>
        <w:drawing>
          <wp:inline distT="0" distB="0" distL="114300" distR="114300">
            <wp:extent cx="3238500" cy="869950"/>
            <wp:effectExtent l="0" t="0" r="0" b="6350"/>
            <wp:docPr id="4" name="图片 1" descr="a4-2xb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a4-2xbred"/>
                    <pic:cNvPicPr>
                      <a:picLocks noChangeAspect="1"/>
                    </pic:cNvPicPr>
                  </pic:nvPicPr>
                  <pic:blipFill>
                    <a:blip r:embed="rId33"/>
                    <a:stretch>
                      <a:fillRect/>
                    </a:stretch>
                  </pic:blipFill>
                  <pic:spPr>
                    <a:xfrm>
                      <a:off x="0" y="0"/>
                      <a:ext cx="3238500" cy="869950"/>
                    </a:xfrm>
                    <a:prstGeom prst="rect">
                      <a:avLst/>
                    </a:prstGeom>
                    <a:noFill/>
                    <a:ln>
                      <a:noFill/>
                    </a:ln>
                  </pic:spPr>
                </pic:pic>
              </a:graphicData>
            </a:graphic>
          </wp:inline>
        </w:drawing>
      </w:r>
    </w:p>
    <w:p w14:paraId="7BDBD074">
      <w:pPr>
        <w:pStyle w:val="17"/>
        <w:spacing w:line="480" w:lineRule="atLeast"/>
        <w:jc w:val="center"/>
        <w:rPr>
          <w:sz w:val="32"/>
          <w:szCs w:val="32"/>
        </w:rPr>
      </w:pPr>
    </w:p>
    <w:p w14:paraId="3AD8FAF6">
      <w:pPr>
        <w:pStyle w:val="17"/>
        <w:spacing w:line="480" w:lineRule="atLeast"/>
        <w:jc w:val="center"/>
        <w:rPr>
          <w:sz w:val="32"/>
          <w:szCs w:val="32"/>
        </w:rPr>
      </w:pPr>
    </w:p>
    <w:p w14:paraId="31207CEB">
      <w:pPr>
        <w:pStyle w:val="17"/>
        <w:spacing w:line="480" w:lineRule="atLeast"/>
        <w:jc w:val="center"/>
        <w:rPr>
          <w:sz w:val="32"/>
          <w:szCs w:val="32"/>
        </w:rPr>
      </w:pPr>
    </w:p>
    <w:p w14:paraId="46651D23">
      <w:pPr>
        <w:pStyle w:val="17"/>
        <w:spacing w:line="480" w:lineRule="atLeast"/>
        <w:jc w:val="center"/>
        <w:rPr>
          <w:sz w:val="32"/>
          <w:szCs w:val="32"/>
        </w:rPr>
      </w:pPr>
      <w:r>
        <w:rPr>
          <w:rFonts w:hint="eastAsia"/>
          <w:b/>
          <w:sz w:val="44"/>
          <w:szCs w:val="44"/>
        </w:rPr>
        <w:t>工程学报告</w:t>
      </w:r>
    </w:p>
    <w:p w14:paraId="301B926B">
      <w:pPr>
        <w:ind w:firstLine="0" w:firstLineChars="0"/>
        <w:jc w:val="center"/>
        <w:rPr>
          <w:b/>
          <w:sz w:val="32"/>
          <w:szCs w:val="32"/>
        </w:rPr>
      </w:pPr>
    </w:p>
    <w:p w14:paraId="2CCCF062">
      <w:pPr>
        <w:pStyle w:val="17"/>
        <w:spacing w:line="360" w:lineRule="auto"/>
        <w:jc w:val="center"/>
        <w:rPr>
          <w:sz w:val="32"/>
          <w:szCs w:val="32"/>
        </w:rPr>
      </w:pPr>
    </w:p>
    <w:p w14:paraId="4D2EAD74">
      <w:pPr>
        <w:pStyle w:val="17"/>
        <w:spacing w:line="360" w:lineRule="auto"/>
        <w:jc w:val="center"/>
        <w:rPr>
          <w:sz w:val="32"/>
          <w:szCs w:val="32"/>
        </w:rPr>
      </w:pPr>
    </w:p>
    <w:p w14:paraId="12C10A6B">
      <w:pPr>
        <w:pStyle w:val="17"/>
        <w:spacing w:line="360" w:lineRule="auto"/>
        <w:jc w:val="center"/>
        <w:rPr>
          <w:sz w:val="32"/>
          <w:szCs w:val="32"/>
        </w:rPr>
      </w:pPr>
    </w:p>
    <w:p w14:paraId="12B96518">
      <w:pPr>
        <w:pStyle w:val="17"/>
        <w:spacing w:line="360" w:lineRule="auto"/>
        <w:jc w:val="center"/>
        <w:rPr>
          <w:sz w:val="32"/>
          <w:szCs w:val="32"/>
        </w:rPr>
      </w:pPr>
    </w:p>
    <w:p w14:paraId="6D68025D">
      <w:pPr>
        <w:pStyle w:val="17"/>
        <w:spacing w:line="360" w:lineRule="auto"/>
        <w:jc w:val="center"/>
        <w:rPr>
          <w:sz w:val="32"/>
          <w:szCs w:val="32"/>
        </w:rPr>
      </w:pPr>
    </w:p>
    <w:p w14:paraId="4A2F8FEA">
      <w:pPr>
        <w:pStyle w:val="17"/>
        <w:spacing w:line="360" w:lineRule="auto"/>
        <w:jc w:val="center"/>
        <w:rPr>
          <w:sz w:val="32"/>
          <w:szCs w:val="32"/>
        </w:rPr>
      </w:pPr>
    </w:p>
    <w:tbl>
      <w:tblPr>
        <w:tblStyle w:val="28"/>
        <w:tblW w:w="4760" w:type="pct"/>
        <w:jc w:val="center"/>
        <w:tblLayout w:type="autofit"/>
        <w:tblCellMar>
          <w:top w:w="0" w:type="dxa"/>
          <w:left w:w="108" w:type="dxa"/>
          <w:bottom w:w="0" w:type="dxa"/>
          <w:right w:w="108" w:type="dxa"/>
        </w:tblCellMar>
      </w:tblPr>
      <w:tblGrid>
        <w:gridCol w:w="4353"/>
        <w:gridCol w:w="4382"/>
      </w:tblGrid>
      <w:tr w14:paraId="6FF998DE">
        <w:tblPrEx>
          <w:tblCellMar>
            <w:top w:w="0" w:type="dxa"/>
            <w:left w:w="108" w:type="dxa"/>
            <w:bottom w:w="0" w:type="dxa"/>
            <w:right w:w="108" w:type="dxa"/>
          </w:tblCellMar>
        </w:tblPrEx>
        <w:trPr>
          <w:jc w:val="center"/>
        </w:trPr>
        <w:tc>
          <w:tcPr>
            <w:tcW w:w="4353" w:type="dxa"/>
          </w:tcPr>
          <w:p w14:paraId="1DB0CDAA">
            <w:pPr>
              <w:pStyle w:val="17"/>
              <w:spacing w:line="360" w:lineRule="auto"/>
              <w:ind w:right="-240" w:rightChars="-100"/>
              <w:jc w:val="right"/>
              <w:rPr>
                <w:sz w:val="32"/>
                <w:szCs w:val="32"/>
              </w:rPr>
            </w:pPr>
            <w:r>
              <w:rPr>
                <w:rFonts w:hint="eastAsia" w:hAnsi="宋体"/>
                <w:sz w:val="32"/>
                <w:szCs w:val="32"/>
              </w:rPr>
              <w:t>学院（部、中心）</w:t>
            </w:r>
            <w:r>
              <w:rPr>
                <w:rFonts w:hAnsi="宋体"/>
                <w:sz w:val="32"/>
                <w:szCs w:val="32"/>
              </w:rPr>
              <w:t>：</w:t>
            </w:r>
          </w:p>
        </w:tc>
        <w:tc>
          <w:tcPr>
            <w:tcW w:w="4382" w:type="dxa"/>
          </w:tcPr>
          <w:p w14:paraId="22CEBB71">
            <w:pPr>
              <w:pStyle w:val="17"/>
              <w:spacing w:line="360" w:lineRule="auto"/>
              <w:ind w:left="240" w:leftChars="100"/>
              <w:jc w:val="left"/>
              <w:rPr>
                <w:sz w:val="32"/>
                <w:szCs w:val="32"/>
              </w:rPr>
            </w:pPr>
            <w:r>
              <w:rPr>
                <w:rFonts w:hint="eastAsia" w:hAnsi="宋体"/>
                <w:sz w:val="32"/>
                <w:szCs w:val="32"/>
              </w:rPr>
              <w:t>仪器学院</w:t>
            </w:r>
          </w:p>
        </w:tc>
      </w:tr>
      <w:tr w14:paraId="093A3F1D">
        <w:tblPrEx>
          <w:tblCellMar>
            <w:top w:w="0" w:type="dxa"/>
            <w:left w:w="108" w:type="dxa"/>
            <w:bottom w:w="0" w:type="dxa"/>
            <w:right w:w="108" w:type="dxa"/>
          </w:tblCellMar>
        </w:tblPrEx>
        <w:trPr>
          <w:jc w:val="center"/>
        </w:trPr>
        <w:tc>
          <w:tcPr>
            <w:tcW w:w="4353" w:type="dxa"/>
          </w:tcPr>
          <w:p w14:paraId="556A6D0A">
            <w:pPr>
              <w:pStyle w:val="17"/>
              <w:spacing w:line="360" w:lineRule="auto"/>
              <w:ind w:right="-240" w:rightChars="-100"/>
              <w:jc w:val="right"/>
              <w:rPr>
                <w:rFonts w:hint="eastAsia" w:hAnsi="宋体"/>
                <w:sz w:val="32"/>
                <w:szCs w:val="32"/>
              </w:rPr>
            </w:pPr>
            <w:r>
              <w:rPr>
                <w:rFonts w:hint="eastAsia" w:hAnsi="宋体"/>
                <w:sz w:val="32"/>
                <w:szCs w:val="32"/>
              </w:rPr>
              <w:t>专    业</w:t>
            </w:r>
            <w:r>
              <w:rPr>
                <w:rFonts w:hint="eastAsia"/>
                <w:sz w:val="32"/>
                <w:szCs w:val="32"/>
              </w:rPr>
              <w:t>：</w:t>
            </w:r>
          </w:p>
        </w:tc>
        <w:tc>
          <w:tcPr>
            <w:tcW w:w="4382" w:type="dxa"/>
          </w:tcPr>
          <w:p w14:paraId="6EE60427">
            <w:pPr>
              <w:pStyle w:val="17"/>
              <w:spacing w:line="360" w:lineRule="auto"/>
              <w:ind w:left="240" w:leftChars="100"/>
              <w:jc w:val="left"/>
              <w:rPr>
                <w:rFonts w:hint="eastAsia" w:hAnsi="宋体"/>
                <w:sz w:val="32"/>
                <w:szCs w:val="32"/>
              </w:rPr>
            </w:pPr>
            <w:r>
              <w:rPr>
                <w:rFonts w:hint="eastAsia" w:hAnsi="宋体"/>
                <w:sz w:val="32"/>
                <w:szCs w:val="32"/>
              </w:rPr>
              <w:t>食品测控</w:t>
            </w:r>
          </w:p>
        </w:tc>
      </w:tr>
      <w:tr w14:paraId="0B11515A">
        <w:tblPrEx>
          <w:tblCellMar>
            <w:top w:w="0" w:type="dxa"/>
            <w:left w:w="108" w:type="dxa"/>
            <w:bottom w:w="0" w:type="dxa"/>
            <w:right w:w="108" w:type="dxa"/>
          </w:tblCellMar>
        </w:tblPrEx>
        <w:trPr>
          <w:jc w:val="center"/>
        </w:trPr>
        <w:tc>
          <w:tcPr>
            <w:tcW w:w="4353" w:type="dxa"/>
          </w:tcPr>
          <w:p w14:paraId="1A93E13A">
            <w:pPr>
              <w:pStyle w:val="17"/>
              <w:spacing w:line="360" w:lineRule="auto"/>
              <w:ind w:right="-240" w:rightChars="-100"/>
              <w:jc w:val="right"/>
              <w:rPr>
                <w:rFonts w:hint="eastAsia" w:hAnsi="宋体"/>
                <w:sz w:val="32"/>
                <w:szCs w:val="32"/>
              </w:rPr>
            </w:pPr>
            <w:r>
              <w:rPr>
                <w:rFonts w:hint="eastAsia" w:hAnsi="宋体"/>
                <w:sz w:val="32"/>
                <w:szCs w:val="32"/>
              </w:rPr>
              <w:t>班    级：</w:t>
            </w:r>
          </w:p>
        </w:tc>
        <w:tc>
          <w:tcPr>
            <w:tcW w:w="4382" w:type="dxa"/>
          </w:tcPr>
          <w:p w14:paraId="36342F8F">
            <w:pPr>
              <w:pStyle w:val="17"/>
              <w:spacing w:line="360" w:lineRule="auto"/>
              <w:ind w:left="240" w:leftChars="100"/>
              <w:jc w:val="left"/>
              <w:rPr>
                <w:rFonts w:hint="eastAsia" w:hAnsi="宋体"/>
                <w:sz w:val="32"/>
                <w:szCs w:val="32"/>
              </w:rPr>
            </w:pPr>
            <w:r>
              <w:rPr>
                <w:rFonts w:hint="eastAsia" w:hAnsi="宋体"/>
                <w:sz w:val="32"/>
                <w:szCs w:val="32"/>
              </w:rPr>
              <w:t>食品测控2201</w:t>
            </w:r>
          </w:p>
        </w:tc>
      </w:tr>
      <w:tr w14:paraId="496057FF">
        <w:tblPrEx>
          <w:tblCellMar>
            <w:top w:w="0" w:type="dxa"/>
            <w:left w:w="108" w:type="dxa"/>
            <w:bottom w:w="0" w:type="dxa"/>
            <w:right w:w="108" w:type="dxa"/>
          </w:tblCellMar>
        </w:tblPrEx>
        <w:trPr>
          <w:jc w:val="center"/>
        </w:trPr>
        <w:tc>
          <w:tcPr>
            <w:tcW w:w="4353" w:type="dxa"/>
          </w:tcPr>
          <w:p w14:paraId="326A995A">
            <w:pPr>
              <w:pStyle w:val="17"/>
              <w:spacing w:line="360" w:lineRule="auto"/>
              <w:ind w:right="-240" w:rightChars="-100"/>
              <w:jc w:val="right"/>
              <w:rPr>
                <w:rFonts w:hint="eastAsia" w:hAnsi="宋体"/>
                <w:sz w:val="32"/>
                <w:szCs w:val="32"/>
              </w:rPr>
            </w:pPr>
            <w:r>
              <w:rPr>
                <w:rFonts w:hint="eastAsia" w:hAnsi="宋体"/>
                <w:sz w:val="32"/>
                <w:szCs w:val="32"/>
              </w:rPr>
              <w:t>组长姓名</w:t>
            </w:r>
            <w:r>
              <w:rPr>
                <w:rFonts w:hAnsi="宋体"/>
                <w:sz w:val="32"/>
                <w:szCs w:val="32"/>
              </w:rPr>
              <w:t>：</w:t>
            </w:r>
          </w:p>
        </w:tc>
        <w:tc>
          <w:tcPr>
            <w:tcW w:w="4382" w:type="dxa"/>
          </w:tcPr>
          <w:p w14:paraId="3E89D941">
            <w:pPr>
              <w:pStyle w:val="17"/>
              <w:spacing w:line="360" w:lineRule="auto"/>
              <w:ind w:left="240" w:leftChars="100"/>
              <w:jc w:val="left"/>
              <w:rPr>
                <w:rFonts w:hint="eastAsia" w:hAnsi="宋体"/>
                <w:sz w:val="32"/>
                <w:szCs w:val="32"/>
              </w:rPr>
            </w:pPr>
            <w:r>
              <w:rPr>
                <w:rFonts w:hint="eastAsia" w:hAnsi="宋体"/>
                <w:sz w:val="32"/>
                <w:szCs w:val="32"/>
              </w:rPr>
              <w:t>马文睿</w:t>
            </w:r>
          </w:p>
        </w:tc>
      </w:tr>
      <w:tr w14:paraId="69047282">
        <w:tblPrEx>
          <w:tblCellMar>
            <w:top w:w="0" w:type="dxa"/>
            <w:left w:w="108" w:type="dxa"/>
            <w:bottom w:w="0" w:type="dxa"/>
            <w:right w:w="108" w:type="dxa"/>
          </w:tblCellMar>
        </w:tblPrEx>
        <w:trPr>
          <w:jc w:val="center"/>
        </w:trPr>
        <w:tc>
          <w:tcPr>
            <w:tcW w:w="4353" w:type="dxa"/>
          </w:tcPr>
          <w:p w14:paraId="101CB31F">
            <w:pPr>
              <w:pStyle w:val="17"/>
              <w:spacing w:line="360" w:lineRule="auto"/>
              <w:ind w:right="-240" w:rightChars="-100"/>
              <w:jc w:val="right"/>
              <w:rPr>
                <w:rFonts w:hint="eastAsia" w:hAnsi="宋体"/>
                <w:sz w:val="32"/>
                <w:szCs w:val="32"/>
              </w:rPr>
            </w:pPr>
            <w:r>
              <w:rPr>
                <w:rFonts w:hint="eastAsia" w:hAnsi="宋体"/>
                <w:sz w:val="32"/>
                <w:szCs w:val="32"/>
              </w:rPr>
              <w:t>组员姓名</w:t>
            </w:r>
            <w:r>
              <w:rPr>
                <w:rFonts w:hint="eastAsia"/>
                <w:sz w:val="32"/>
                <w:szCs w:val="32"/>
              </w:rPr>
              <w:t>：</w:t>
            </w:r>
          </w:p>
        </w:tc>
        <w:tc>
          <w:tcPr>
            <w:tcW w:w="4382" w:type="dxa"/>
          </w:tcPr>
          <w:p w14:paraId="38106BCD">
            <w:pPr>
              <w:pStyle w:val="17"/>
              <w:spacing w:line="360" w:lineRule="auto"/>
              <w:ind w:left="240" w:leftChars="100"/>
              <w:jc w:val="left"/>
              <w:rPr>
                <w:rFonts w:hint="eastAsia" w:hAnsi="宋体"/>
                <w:sz w:val="32"/>
                <w:szCs w:val="32"/>
              </w:rPr>
            </w:pPr>
            <w:r>
              <w:rPr>
                <w:rFonts w:hint="eastAsia" w:hAnsi="宋体"/>
                <w:sz w:val="32"/>
                <w:szCs w:val="32"/>
              </w:rPr>
              <w:t>张智涵、储晨希、罗雨航</w:t>
            </w:r>
          </w:p>
        </w:tc>
      </w:tr>
      <w:tr w14:paraId="357EF568">
        <w:tblPrEx>
          <w:tblCellMar>
            <w:top w:w="0" w:type="dxa"/>
            <w:left w:w="108" w:type="dxa"/>
            <w:bottom w:w="0" w:type="dxa"/>
            <w:right w:w="108" w:type="dxa"/>
          </w:tblCellMar>
        </w:tblPrEx>
        <w:trPr>
          <w:trHeight w:val="90" w:hRule="atLeast"/>
          <w:jc w:val="center"/>
        </w:trPr>
        <w:tc>
          <w:tcPr>
            <w:tcW w:w="4353" w:type="dxa"/>
          </w:tcPr>
          <w:p w14:paraId="6AA9D9AA">
            <w:pPr>
              <w:pStyle w:val="17"/>
              <w:tabs>
                <w:tab w:val="left" w:pos="3701"/>
              </w:tabs>
              <w:spacing w:line="360" w:lineRule="auto"/>
              <w:ind w:right="-240" w:rightChars="-100" w:firstLine="2560" w:firstLineChars="800"/>
              <w:jc w:val="left"/>
              <w:rPr>
                <w:rFonts w:hint="eastAsia" w:hAnsi="宋体"/>
                <w:sz w:val="32"/>
                <w:szCs w:val="32"/>
              </w:rPr>
            </w:pPr>
          </w:p>
        </w:tc>
        <w:tc>
          <w:tcPr>
            <w:tcW w:w="4382" w:type="dxa"/>
          </w:tcPr>
          <w:p w14:paraId="111032F1">
            <w:pPr>
              <w:pStyle w:val="17"/>
              <w:spacing w:line="360" w:lineRule="auto"/>
              <w:ind w:left="240" w:leftChars="100"/>
              <w:jc w:val="left"/>
              <w:rPr>
                <w:rFonts w:hint="eastAsia" w:hAnsi="宋体"/>
                <w:sz w:val="32"/>
                <w:szCs w:val="32"/>
              </w:rPr>
            </w:pPr>
          </w:p>
        </w:tc>
      </w:tr>
    </w:tbl>
    <w:p w14:paraId="629976EA">
      <w:pPr>
        <w:spacing w:line="360" w:lineRule="auto"/>
        <w:ind w:firstLine="0" w:firstLineChars="0"/>
        <w:jc w:val="center"/>
        <w:rPr>
          <w:rFonts w:hint="eastAsia" w:hAnsi="宋体"/>
          <w:sz w:val="32"/>
          <w:szCs w:val="32"/>
        </w:rPr>
      </w:pPr>
      <w:r>
        <w:rPr>
          <w:rFonts w:hint="eastAsia"/>
          <w:sz w:val="32"/>
          <w:szCs w:val="32"/>
        </w:rPr>
        <w:t>2025</w:t>
      </w:r>
      <w:r>
        <w:rPr>
          <w:rFonts w:hAnsi="宋体"/>
          <w:sz w:val="32"/>
          <w:szCs w:val="32"/>
        </w:rPr>
        <w:t>年</w:t>
      </w:r>
      <w:r>
        <w:rPr>
          <w:rFonts w:hint="eastAsia"/>
          <w:sz w:val="32"/>
          <w:szCs w:val="32"/>
        </w:rPr>
        <w:t>1</w:t>
      </w:r>
      <w:r>
        <w:rPr>
          <w:rFonts w:hAnsi="宋体"/>
          <w:sz w:val="32"/>
          <w:szCs w:val="32"/>
        </w:rPr>
        <w:t>月</w:t>
      </w:r>
    </w:p>
    <w:p w14:paraId="3473CA92">
      <w:pPr>
        <w:spacing w:before="480" w:beforeLines="200" w:after="240" w:afterLines="100"/>
        <w:ind w:firstLine="0" w:firstLineChars="0"/>
        <w:jc w:val="center"/>
        <w:rPr>
          <w:sz w:val="32"/>
          <w:szCs w:val="32"/>
        </w:rPr>
        <w:sectPr>
          <w:headerReference r:id="rId7" w:type="first"/>
          <w:footerReference r:id="rId10" w:type="first"/>
          <w:headerReference r:id="rId5" w:type="default"/>
          <w:footerReference r:id="rId8" w:type="default"/>
          <w:headerReference r:id="rId6" w:type="even"/>
          <w:footerReference r:id="rId9" w:type="even"/>
          <w:footnotePr>
            <w:numFmt w:val="decimalEnclosedCircleChinese"/>
            <w:numRestart w:val="eachSect"/>
          </w:footnotePr>
          <w:type w:val="oddPage"/>
          <w:pgSz w:w="11907" w:h="16840"/>
          <w:pgMar w:top="1701" w:right="1474" w:bottom="1418" w:left="1474" w:header="1134" w:footer="992" w:gutter="0"/>
          <w:pgNumType w:fmt="upperRoman" w:start="1"/>
          <w:cols w:space="720" w:num="1"/>
          <w:docGrid w:linePitch="384" w:charSpace="7430"/>
        </w:sectPr>
      </w:pP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14:paraId="592F1B87">
      <w:pPr>
        <w:spacing w:before="480" w:beforeLines="200" w:after="240" w:afterLines="100"/>
        <w:ind w:firstLine="0" w:firstLineChars="0"/>
        <w:jc w:val="center"/>
        <w:rPr>
          <w:sz w:val="32"/>
          <w:szCs w:val="32"/>
        </w:rPr>
      </w:pPr>
      <w:r>
        <w:rPr>
          <w:rFonts w:hint="eastAsia"/>
          <w:sz w:val="32"/>
          <w:szCs w:val="32"/>
        </w:rPr>
        <w:t>摘  要</w:t>
      </w:r>
    </w:p>
    <w:p w14:paraId="7F3FF7BC">
      <w:pPr>
        <w:ind w:firstLine="480"/>
      </w:pPr>
      <w:bookmarkStart w:id="34" w:name="_Toc484608196"/>
      <w:bookmarkStart w:id="35" w:name="_Toc484608278"/>
      <w:bookmarkStart w:id="36" w:name="_Toc492980682"/>
      <w:r>
        <w:rPr>
          <w:rFonts w:hint="eastAsia"/>
        </w:rPr>
        <w:t>本文针对双目立体视觉测量系统中的核心技术进行了系统性研究与实验实现，旨在完成从相机标定到物体三维重构的完整流程。实验首先采用张正友标定法，利用MATLAB标定工具箱对双目相机系统进行高精度标定，获取了左右相机的内参矩阵及描述相对位姿的外参矩阵。在此基础上，利用标定参数对原始图像实施了极线校正，实现了左右图像的行对齐，简化了后续的匹配搜索过程。针对深度信息的获取，本文通过相位解包裹算法解决了相位截断问题，并结合掩码（Mask）技术有效剔除背景噪声，提取出待测物体的有效区域。最后，基于三角测量原理将二维图像坐标映射为三维空间坐标，成功重建了目标物体的三维点云模型。实验结果表明，本文所采用的从标定到重建的技术路线流程正确、鲁棒性强，能够有效恢复场景的三维几何信息。</w:t>
      </w:r>
    </w:p>
    <w:bookmarkEnd w:id="34"/>
    <w:bookmarkEnd w:id="35"/>
    <w:bookmarkEnd w:id="36"/>
    <w:p w14:paraId="540FE480">
      <w:pPr>
        <w:ind w:firstLine="0" w:firstLineChars="0"/>
      </w:pPr>
      <w:r>
        <w:rPr>
          <w:rFonts w:hint="eastAsia"/>
          <w:b/>
        </w:rPr>
        <w:t>关 键 词</w:t>
      </w:r>
      <w:r>
        <w:rPr>
          <w:rFonts w:hint="eastAsia"/>
        </w:rPr>
        <w:t>：双目视觉；张正友标定法；极线校正；相位解包裹；</w:t>
      </w:r>
      <w:bookmarkStart w:id="71" w:name="_GoBack"/>
      <w:bookmarkEnd w:id="71"/>
      <w:r>
        <w:rPr>
          <w:rFonts w:hint="eastAsia"/>
        </w:rPr>
        <w:t>三维重建</w:t>
      </w:r>
    </w:p>
    <w:p w14:paraId="00BDF06D">
      <w:pPr>
        <w:ind w:firstLine="480"/>
        <w:sectPr>
          <w:headerReference r:id="rId11" w:type="default"/>
          <w:footerReference r:id="rId12" w:type="default"/>
          <w:footnotePr>
            <w:numFmt w:val="decimalEnclosedCircleChinese"/>
            <w:numRestart w:val="eachSect"/>
          </w:footnotePr>
          <w:pgSz w:w="11907" w:h="16840"/>
          <w:pgMar w:top="1701" w:right="1474" w:bottom="1418" w:left="1474" w:header="1134" w:footer="992" w:gutter="0"/>
          <w:pgNumType w:fmt="upperRoman" w:start="1"/>
          <w:cols w:space="720" w:num="1"/>
          <w:docGrid w:linePitch="384" w:charSpace="7430"/>
        </w:sectPr>
      </w:pPr>
    </w:p>
    <w:p w14:paraId="11BD249F">
      <w:pPr>
        <w:spacing w:before="480" w:beforeLines="200" w:after="240" w:afterLines="100"/>
        <w:ind w:firstLine="0" w:firstLineChars="0"/>
        <w:jc w:val="center"/>
        <w:rPr>
          <w:sz w:val="32"/>
          <w:szCs w:val="32"/>
        </w:rPr>
      </w:pPr>
      <w:r>
        <w:rPr>
          <w:rFonts w:hint="eastAsia"/>
          <w:sz w:val="32"/>
          <w:szCs w:val="32"/>
        </w:rPr>
        <w:t>ABSTRACT</w:t>
      </w:r>
    </w:p>
    <w:p w14:paraId="2032A2E2">
      <w:pPr>
        <w:ind w:firstLine="0" w:firstLineChars="0"/>
      </w:pPr>
      <w:r>
        <w:t>This paper presents a systematic study and experimental implementation of key technologies in a binocular stereo vision measurement system, aiming to complete the full pipeline from camera calibration to 3D object reconstruction.First, the binocular camera system was calibrated using Zhang's method via the MATLAB calibration toolbox to obtain high-precision intrinsic matrices and the extrinsic matrix describing the relative pose between the left and right cameras. On this basis, epipolar rectification was performed on the raw images using the calibration parameters, achieving row alignment of the stereo pair and simplifying the subsequent matching search process.To acquire depth information, the experiment utilized phase unwrapping algorithms to resolve the phase ambiguity problem and combined this with masking techniques to effectively eliminate background noise and extract the valid region of the measured object. Finally, based on the principle of triangulation, the 2D image coordinates were mapped to 3D spatial coordinates, successfully reconstructing the 3D point cloud model of the target object.The experimental results demonstrate that the technical route adopted in this paper, from calibration to reconstruction, is correct and robust, and can effectively recover the 3D geometric information of the scene.</w:t>
      </w:r>
    </w:p>
    <w:p w14:paraId="519F8324">
      <w:pPr>
        <w:ind w:firstLine="0" w:firstLineChars="0"/>
      </w:pPr>
      <w:r>
        <w:rPr>
          <w:rFonts w:hint="eastAsia"/>
          <w:b/>
        </w:rPr>
        <w:t>KEY WORDS</w:t>
      </w:r>
      <w:r>
        <w:rPr>
          <w:rFonts w:hint="eastAsia"/>
        </w:rPr>
        <w:t xml:space="preserve">: </w:t>
      </w:r>
      <w:r>
        <w:t xml:space="preserve">Binocular Vision; Zhang's Calibration Method; Epipolar Rectification; Phase Unwrapping; 3D Reconstruction </w:t>
      </w:r>
    </w:p>
    <w:p w14:paraId="6F76E5C3">
      <w:pPr>
        <w:pStyle w:val="46"/>
        <w:spacing w:before="480" w:beforeLines="200" w:after="240" w:afterLines="100"/>
      </w:pPr>
      <w:r>
        <w:rPr>
          <w:rFonts w:hint="eastAsia"/>
        </w:rPr>
        <w:t>目  录</w:t>
      </w:r>
    </w:p>
    <w:p w14:paraId="3F595EBA">
      <w:pPr>
        <w:pStyle w:val="24"/>
        <w:tabs>
          <w:tab w:val="right" w:leader="dot" w:pos="8949"/>
        </w:tabs>
        <w:ind w:left="0" w:leftChars="0"/>
        <w:rPr>
          <w:sz w:val="21"/>
          <w:szCs w:val="22"/>
        </w:rPr>
      </w:pPr>
      <w:r>
        <w:rPr>
          <w:rFonts w:hint="eastAsia"/>
          <w:szCs w:val="24"/>
        </w:rPr>
        <w:t>摘 要</w:t>
      </w:r>
      <w:r>
        <w:rPr>
          <w:rFonts w:hint="eastAsia"/>
          <w:sz w:val="21"/>
          <w:szCs w:val="22"/>
        </w:rPr>
        <w:t>.............................................................................................................................................................I</w:t>
      </w:r>
    </w:p>
    <w:p w14:paraId="6293ED32">
      <w:pPr>
        <w:ind w:firstLine="0" w:firstLineChars="0"/>
      </w:pPr>
      <w:r>
        <w:rPr>
          <w:rFonts w:hint="eastAsia"/>
          <w:szCs w:val="24"/>
        </w:rPr>
        <w:t>ABSTRACT</w:t>
      </w:r>
      <w:r>
        <w:rPr>
          <w:rFonts w:hint="eastAsia"/>
          <w:sz w:val="21"/>
          <w:szCs w:val="22"/>
        </w:rPr>
        <w:t>................................................................................................................................................II</w:t>
      </w:r>
    </w:p>
    <w:p w14:paraId="5FFF7905">
      <w:pPr>
        <w:pStyle w:val="21"/>
        <w:tabs>
          <w:tab w:val="right" w:leader="dot" w:pos="8949"/>
        </w:tabs>
        <w:rPr>
          <w:rFonts w:hint="eastAsia" w:ascii="等线" w:hAnsi="等线" w:eastAsia="等线"/>
          <w:sz w:val="21"/>
          <w:szCs w:val="22"/>
        </w:rPr>
      </w:pPr>
      <w:r>
        <w:fldChar w:fldCharType="begin"/>
      </w:r>
      <w:r>
        <w:instrText xml:space="preserve"> TOC \o "1-3" \h \z \u </w:instrText>
      </w:r>
      <w:r>
        <w:fldChar w:fldCharType="separate"/>
      </w:r>
      <w:r>
        <w:fldChar w:fldCharType="begin"/>
      </w:r>
      <w:r>
        <w:instrText xml:space="preserve"> HYPERLINK \l "_Toc153986581" </w:instrText>
      </w:r>
      <w:r>
        <w:fldChar w:fldCharType="separate"/>
      </w:r>
      <w:r>
        <w:rPr>
          <w:rStyle w:val="33"/>
        </w:rPr>
        <w:t xml:space="preserve">1 </w:t>
      </w:r>
      <w:r>
        <w:rPr>
          <w:rStyle w:val="33"/>
          <w:rFonts w:hint="eastAsia"/>
        </w:rPr>
        <w:t>实验任务</w:t>
      </w:r>
      <w:r>
        <w:tab/>
      </w:r>
      <w:r>
        <w:fldChar w:fldCharType="begin"/>
      </w:r>
      <w:r>
        <w:instrText xml:space="preserve"> PAGEREF _Toc153986581 \h </w:instrText>
      </w:r>
      <w:r>
        <w:fldChar w:fldCharType="separate"/>
      </w:r>
      <w:r>
        <w:t>1</w:t>
      </w:r>
      <w:r>
        <w:fldChar w:fldCharType="end"/>
      </w:r>
      <w:r>
        <w:fldChar w:fldCharType="end"/>
      </w:r>
    </w:p>
    <w:p w14:paraId="66D29732">
      <w:pPr>
        <w:pStyle w:val="21"/>
        <w:tabs>
          <w:tab w:val="right" w:leader="dot" w:pos="8949"/>
        </w:tabs>
        <w:rPr>
          <w:rFonts w:hint="eastAsia" w:ascii="等线" w:hAnsi="等线" w:eastAsia="等线"/>
          <w:sz w:val="21"/>
          <w:szCs w:val="22"/>
        </w:rPr>
      </w:pPr>
      <w:r>
        <w:fldChar w:fldCharType="begin"/>
      </w:r>
      <w:r>
        <w:instrText xml:space="preserve"> HYPERLINK \l "_Toc153986584" </w:instrText>
      </w:r>
      <w:r>
        <w:fldChar w:fldCharType="separate"/>
      </w:r>
      <w:r>
        <w:rPr>
          <w:rStyle w:val="33"/>
        </w:rPr>
        <w:t xml:space="preserve">2 </w:t>
      </w:r>
      <w:r>
        <w:rPr>
          <w:rStyle w:val="33"/>
          <w:rFonts w:hint="eastAsia"/>
        </w:rPr>
        <w:t>实验原理</w:t>
      </w:r>
      <w:r>
        <w:tab/>
      </w:r>
      <w:r>
        <w:fldChar w:fldCharType="begin"/>
      </w:r>
      <w:r>
        <w:instrText xml:space="preserve"> PAGEREF _Toc153986584 \h </w:instrText>
      </w:r>
      <w:r>
        <w:fldChar w:fldCharType="separate"/>
      </w:r>
      <w:r>
        <w:t>2</w:t>
      </w:r>
      <w:r>
        <w:fldChar w:fldCharType="end"/>
      </w:r>
      <w:r>
        <w:fldChar w:fldCharType="end"/>
      </w:r>
    </w:p>
    <w:p w14:paraId="37FF45F6">
      <w:pPr>
        <w:pStyle w:val="24"/>
        <w:tabs>
          <w:tab w:val="right" w:leader="dot" w:pos="8949"/>
        </w:tabs>
        <w:ind w:left="240"/>
        <w:rPr>
          <w:rFonts w:hint="eastAsia" w:ascii="等线" w:hAnsi="等线" w:eastAsia="等线"/>
          <w:sz w:val="21"/>
          <w:szCs w:val="22"/>
        </w:rPr>
      </w:pPr>
      <w:r>
        <w:fldChar w:fldCharType="begin"/>
      </w:r>
      <w:r>
        <w:instrText xml:space="preserve"> HYPERLINK \l "_Toc153986585" </w:instrText>
      </w:r>
      <w:r>
        <w:fldChar w:fldCharType="separate"/>
      </w:r>
      <w:r>
        <w:rPr>
          <w:rStyle w:val="33"/>
        </w:rPr>
        <w:t xml:space="preserve">2.1 </w:t>
      </w:r>
      <w:r>
        <w:rPr>
          <w:rStyle w:val="33"/>
          <w:rFonts w:hint="eastAsia"/>
        </w:rPr>
        <w:t>相机模型</w:t>
      </w:r>
      <w:r>
        <w:tab/>
      </w:r>
      <w:r>
        <w:fldChar w:fldCharType="begin"/>
      </w:r>
      <w:r>
        <w:instrText xml:space="preserve"> PAGEREF _Toc153986585 \h </w:instrText>
      </w:r>
      <w:r>
        <w:fldChar w:fldCharType="separate"/>
      </w:r>
      <w:r>
        <w:t>2</w:t>
      </w:r>
      <w:r>
        <w:fldChar w:fldCharType="end"/>
      </w:r>
      <w:r>
        <w:fldChar w:fldCharType="end"/>
      </w:r>
    </w:p>
    <w:p w14:paraId="572BBE51">
      <w:pPr>
        <w:pStyle w:val="24"/>
        <w:tabs>
          <w:tab w:val="right" w:leader="dot" w:pos="8949"/>
        </w:tabs>
        <w:ind w:left="240"/>
        <w:rPr>
          <w:rFonts w:hint="eastAsia" w:ascii="等线" w:hAnsi="等线" w:eastAsia="等线"/>
          <w:sz w:val="21"/>
          <w:szCs w:val="22"/>
        </w:rPr>
      </w:pPr>
      <w:r>
        <w:fldChar w:fldCharType="begin"/>
      </w:r>
      <w:r>
        <w:instrText xml:space="preserve"> HYPERLINK \l "_Toc153986586" </w:instrText>
      </w:r>
      <w:r>
        <w:fldChar w:fldCharType="separate"/>
      </w:r>
      <w:r>
        <w:rPr>
          <w:rStyle w:val="33"/>
        </w:rPr>
        <w:t xml:space="preserve">2.2 </w:t>
      </w:r>
      <w:r>
        <w:rPr>
          <w:rStyle w:val="33"/>
          <w:rFonts w:hint="eastAsia"/>
        </w:rPr>
        <w:t>3D-2D变换</w:t>
      </w:r>
      <w:r>
        <w:tab/>
      </w:r>
      <w:r>
        <w:fldChar w:fldCharType="begin"/>
      </w:r>
      <w:r>
        <w:instrText xml:space="preserve"> PAGEREF _Toc153986586 \h </w:instrText>
      </w:r>
      <w:r>
        <w:fldChar w:fldCharType="separate"/>
      </w:r>
      <w:r>
        <w:t>2</w:t>
      </w:r>
      <w:r>
        <w:fldChar w:fldCharType="end"/>
      </w:r>
      <w:r>
        <w:fldChar w:fldCharType="end"/>
      </w:r>
    </w:p>
    <w:p w14:paraId="4430FBFF">
      <w:pPr>
        <w:pStyle w:val="24"/>
        <w:tabs>
          <w:tab w:val="right" w:leader="dot" w:pos="8949"/>
        </w:tabs>
        <w:ind w:left="240"/>
        <w:rPr>
          <w:rFonts w:hint="eastAsia" w:ascii="等线" w:hAnsi="等线" w:eastAsia="等线"/>
          <w:sz w:val="21"/>
          <w:szCs w:val="22"/>
        </w:rPr>
      </w:pPr>
      <w:r>
        <w:fldChar w:fldCharType="begin"/>
      </w:r>
      <w:r>
        <w:instrText xml:space="preserve"> HYPERLINK \l "_Toc153986589" </w:instrText>
      </w:r>
      <w:r>
        <w:fldChar w:fldCharType="separate"/>
      </w:r>
      <w:r>
        <w:rPr>
          <w:rStyle w:val="33"/>
        </w:rPr>
        <w:t xml:space="preserve">2.3 </w:t>
      </w:r>
      <w:r>
        <w:rPr>
          <w:rStyle w:val="33"/>
          <w:rFonts w:hint="eastAsia"/>
        </w:rPr>
        <w:t>标定方法</w:t>
      </w:r>
      <w:r>
        <w:tab/>
      </w:r>
      <w:r>
        <w:fldChar w:fldCharType="begin"/>
      </w:r>
      <w:r>
        <w:instrText xml:space="preserve"> PAGEREF _Toc153986589 \h </w:instrText>
      </w:r>
      <w:r>
        <w:fldChar w:fldCharType="separate"/>
      </w:r>
      <w:r>
        <w:t>4</w:t>
      </w:r>
      <w:r>
        <w:fldChar w:fldCharType="end"/>
      </w:r>
      <w:r>
        <w:fldChar w:fldCharType="end"/>
      </w:r>
    </w:p>
    <w:p w14:paraId="264045EC">
      <w:pPr>
        <w:pStyle w:val="24"/>
        <w:tabs>
          <w:tab w:val="right" w:leader="dot" w:pos="8949"/>
        </w:tabs>
        <w:ind w:left="240"/>
        <w:rPr>
          <w:rFonts w:hint="eastAsia" w:ascii="等线" w:hAnsi="等线" w:eastAsia="等线"/>
          <w:sz w:val="21"/>
          <w:szCs w:val="22"/>
        </w:rPr>
      </w:pPr>
      <w:r>
        <w:fldChar w:fldCharType="begin"/>
      </w:r>
      <w:r>
        <w:instrText xml:space="preserve"> HYPERLINK \l "_Toc153986594" </w:instrText>
      </w:r>
      <w:r>
        <w:fldChar w:fldCharType="separate"/>
      </w:r>
      <w:r>
        <w:rPr>
          <w:rStyle w:val="33"/>
        </w:rPr>
        <w:t xml:space="preserve">2.4 </w:t>
      </w:r>
      <w:r>
        <w:rPr>
          <w:rStyle w:val="33"/>
          <w:rFonts w:hint="eastAsia"/>
        </w:rPr>
        <w:t>相移轮廓术</w:t>
      </w:r>
      <w:r>
        <w:tab/>
      </w:r>
      <w:r>
        <w:fldChar w:fldCharType="begin"/>
      </w:r>
      <w:r>
        <w:instrText xml:space="preserve"> PAGEREF _Toc153986594 \h </w:instrText>
      </w:r>
      <w:r>
        <w:fldChar w:fldCharType="separate"/>
      </w:r>
      <w:r>
        <w:t>4</w:t>
      </w:r>
      <w:r>
        <w:fldChar w:fldCharType="end"/>
      </w:r>
      <w:r>
        <w:fldChar w:fldCharType="end"/>
      </w:r>
    </w:p>
    <w:p w14:paraId="0AC731E0">
      <w:pPr>
        <w:pStyle w:val="24"/>
        <w:tabs>
          <w:tab w:val="right" w:leader="dot" w:pos="8949"/>
        </w:tabs>
        <w:ind w:left="240"/>
        <w:rPr>
          <w:rStyle w:val="33"/>
        </w:rPr>
      </w:pPr>
      <w:r>
        <w:fldChar w:fldCharType="begin"/>
      </w:r>
      <w:r>
        <w:instrText xml:space="preserve"> HYPERLINK \l "_Toc153986603" </w:instrText>
      </w:r>
      <w:r>
        <w:fldChar w:fldCharType="separate"/>
      </w:r>
      <w:r>
        <w:rPr>
          <w:rStyle w:val="33"/>
        </w:rPr>
        <w:t xml:space="preserve">2.5 </w:t>
      </w:r>
      <w:r>
        <w:rPr>
          <w:rStyle w:val="33"/>
          <w:rFonts w:hint="eastAsia"/>
        </w:rPr>
        <w:t>相位计算--相移法原理</w:t>
      </w:r>
      <w:r>
        <w:tab/>
      </w:r>
      <w:r>
        <w:fldChar w:fldCharType="begin"/>
      </w:r>
      <w:r>
        <w:instrText xml:space="preserve"> PAGEREF _Toc153986603 \h </w:instrText>
      </w:r>
      <w:r>
        <w:fldChar w:fldCharType="separate"/>
      </w:r>
      <w:r>
        <w:t>9</w:t>
      </w:r>
      <w:r>
        <w:fldChar w:fldCharType="end"/>
      </w:r>
      <w:r>
        <w:fldChar w:fldCharType="end"/>
      </w:r>
    </w:p>
    <w:p w14:paraId="16D10843">
      <w:pPr>
        <w:pStyle w:val="24"/>
        <w:tabs>
          <w:tab w:val="right" w:leader="dot" w:pos="8949"/>
        </w:tabs>
        <w:ind w:left="240"/>
        <w:rPr>
          <w:rFonts w:hint="eastAsia" w:ascii="等线" w:hAnsi="等线" w:eastAsia="等线"/>
          <w:sz w:val="21"/>
          <w:szCs w:val="22"/>
        </w:rPr>
      </w:pPr>
      <w:r>
        <w:fldChar w:fldCharType="begin"/>
      </w:r>
      <w:r>
        <w:instrText xml:space="preserve"> HYPERLINK \l "_Toc153986603" </w:instrText>
      </w:r>
      <w:r>
        <w:fldChar w:fldCharType="separate"/>
      </w:r>
      <w:r>
        <w:rPr>
          <w:rStyle w:val="33"/>
        </w:rPr>
        <w:t>2.</w:t>
      </w:r>
      <w:r>
        <w:rPr>
          <w:rStyle w:val="33"/>
          <w:rFonts w:hint="eastAsia"/>
        </w:rPr>
        <w:t>6</w:t>
      </w:r>
      <w:r>
        <w:rPr>
          <w:rStyle w:val="33"/>
        </w:rPr>
        <w:t xml:space="preserve"> </w:t>
      </w:r>
      <w:r>
        <w:rPr>
          <w:rStyle w:val="33"/>
          <w:rFonts w:hint="eastAsia"/>
        </w:rPr>
        <w:t>相位解包裹原理</w:t>
      </w:r>
      <w:r>
        <w:tab/>
      </w:r>
      <w:r>
        <w:fldChar w:fldCharType="begin"/>
      </w:r>
      <w:r>
        <w:instrText xml:space="preserve"> PAGEREF _Toc153986603 \h </w:instrText>
      </w:r>
      <w:r>
        <w:fldChar w:fldCharType="separate"/>
      </w:r>
      <w:r>
        <w:t>9</w:t>
      </w:r>
      <w:r>
        <w:fldChar w:fldCharType="end"/>
      </w:r>
      <w:r>
        <w:fldChar w:fldCharType="end"/>
      </w:r>
    </w:p>
    <w:p w14:paraId="6C36BA6B">
      <w:pPr>
        <w:pStyle w:val="24"/>
        <w:tabs>
          <w:tab w:val="right" w:leader="dot" w:pos="8949"/>
        </w:tabs>
        <w:ind w:left="240"/>
        <w:rPr>
          <w:rFonts w:hint="eastAsia" w:ascii="等线" w:hAnsi="等线" w:eastAsia="等线"/>
          <w:sz w:val="21"/>
          <w:szCs w:val="22"/>
        </w:rPr>
      </w:pPr>
      <w:r>
        <w:fldChar w:fldCharType="begin"/>
      </w:r>
      <w:r>
        <w:instrText xml:space="preserve"> HYPERLINK \l "_Toc153986603" </w:instrText>
      </w:r>
      <w:r>
        <w:fldChar w:fldCharType="separate"/>
      </w:r>
      <w:r>
        <w:rPr>
          <w:rStyle w:val="33"/>
        </w:rPr>
        <w:t>2.</w:t>
      </w:r>
      <w:r>
        <w:rPr>
          <w:rStyle w:val="33"/>
          <w:rFonts w:hint="eastAsia"/>
        </w:rPr>
        <w:t>7</w:t>
      </w:r>
      <w:r>
        <w:rPr>
          <w:rStyle w:val="33"/>
        </w:rPr>
        <w:t xml:space="preserve"> </w:t>
      </w:r>
      <w:r>
        <w:rPr>
          <w:rStyle w:val="33"/>
          <w:rFonts w:hint="eastAsia"/>
        </w:rPr>
        <w:t>极线几何</w:t>
      </w:r>
      <w:r>
        <w:tab/>
      </w:r>
      <w:r>
        <w:fldChar w:fldCharType="begin"/>
      </w:r>
      <w:r>
        <w:instrText xml:space="preserve"> PAGEREF _Toc153986603 \h </w:instrText>
      </w:r>
      <w:r>
        <w:fldChar w:fldCharType="separate"/>
      </w:r>
      <w:r>
        <w:t>9</w:t>
      </w:r>
      <w:r>
        <w:fldChar w:fldCharType="end"/>
      </w:r>
      <w:r>
        <w:fldChar w:fldCharType="end"/>
      </w:r>
    </w:p>
    <w:p w14:paraId="0A9A9109">
      <w:pPr>
        <w:pStyle w:val="24"/>
        <w:tabs>
          <w:tab w:val="right" w:leader="dot" w:pos="8949"/>
        </w:tabs>
        <w:ind w:left="240"/>
        <w:rPr>
          <w:rFonts w:hint="eastAsia" w:ascii="等线" w:hAnsi="等线" w:eastAsia="等线"/>
          <w:sz w:val="21"/>
          <w:szCs w:val="22"/>
        </w:rPr>
      </w:pPr>
      <w:r>
        <w:fldChar w:fldCharType="begin"/>
      </w:r>
      <w:r>
        <w:instrText xml:space="preserve"> HYPERLINK \l "_Toc153986603" </w:instrText>
      </w:r>
      <w:r>
        <w:fldChar w:fldCharType="separate"/>
      </w:r>
      <w:r>
        <w:rPr>
          <w:rStyle w:val="33"/>
        </w:rPr>
        <w:t>2.</w:t>
      </w:r>
      <w:r>
        <w:rPr>
          <w:rStyle w:val="33"/>
          <w:rFonts w:hint="eastAsia"/>
        </w:rPr>
        <w:t>8</w:t>
      </w:r>
      <w:r>
        <w:rPr>
          <w:rStyle w:val="33"/>
        </w:rPr>
        <w:t xml:space="preserve"> </w:t>
      </w:r>
      <w:r>
        <w:rPr>
          <w:rStyle w:val="33"/>
          <w:rFonts w:hint="eastAsia"/>
        </w:rPr>
        <w:t>极线约束</w:t>
      </w:r>
      <w:r>
        <w:tab/>
      </w:r>
      <w:r>
        <w:fldChar w:fldCharType="begin"/>
      </w:r>
      <w:r>
        <w:instrText xml:space="preserve"> PAGEREF _Toc153986603 \h </w:instrText>
      </w:r>
      <w:r>
        <w:fldChar w:fldCharType="separate"/>
      </w:r>
      <w:r>
        <w:t>9</w:t>
      </w:r>
      <w:r>
        <w:fldChar w:fldCharType="end"/>
      </w:r>
      <w:r>
        <w:fldChar w:fldCharType="end"/>
      </w:r>
    </w:p>
    <w:p w14:paraId="66BACAFA">
      <w:pPr>
        <w:pStyle w:val="24"/>
        <w:tabs>
          <w:tab w:val="right" w:leader="dot" w:pos="8949"/>
        </w:tabs>
        <w:ind w:left="240"/>
        <w:rPr>
          <w:rStyle w:val="33"/>
        </w:rPr>
      </w:pPr>
      <w:r>
        <w:fldChar w:fldCharType="begin"/>
      </w:r>
      <w:r>
        <w:instrText xml:space="preserve"> HYPERLINK \l "_Toc153986603" </w:instrText>
      </w:r>
      <w:r>
        <w:fldChar w:fldCharType="separate"/>
      </w:r>
      <w:r>
        <w:rPr>
          <w:rStyle w:val="33"/>
        </w:rPr>
        <w:t>2.</w:t>
      </w:r>
      <w:r>
        <w:rPr>
          <w:rStyle w:val="33"/>
          <w:rFonts w:hint="eastAsia"/>
        </w:rPr>
        <w:t>9</w:t>
      </w:r>
      <w:r>
        <w:rPr>
          <w:rStyle w:val="33"/>
        </w:rPr>
        <w:t xml:space="preserve"> </w:t>
      </w:r>
      <w:r>
        <w:rPr>
          <w:rStyle w:val="33"/>
          <w:rFonts w:hint="eastAsia"/>
        </w:rPr>
        <w:t>本质矩阵</w:t>
      </w:r>
      <w:r>
        <w:tab/>
      </w:r>
      <w:r>
        <w:fldChar w:fldCharType="begin"/>
      </w:r>
      <w:r>
        <w:instrText xml:space="preserve"> PAGEREF _Toc153986603 \h </w:instrText>
      </w:r>
      <w:r>
        <w:fldChar w:fldCharType="separate"/>
      </w:r>
      <w:r>
        <w:t>9</w:t>
      </w:r>
      <w:r>
        <w:fldChar w:fldCharType="end"/>
      </w:r>
      <w:r>
        <w:fldChar w:fldCharType="end"/>
      </w:r>
    </w:p>
    <w:p w14:paraId="2709C851">
      <w:pPr>
        <w:pStyle w:val="24"/>
        <w:tabs>
          <w:tab w:val="right" w:leader="dot" w:pos="8949"/>
        </w:tabs>
        <w:ind w:left="240"/>
        <w:rPr>
          <w:rFonts w:hint="eastAsia" w:ascii="等线" w:hAnsi="等线" w:eastAsia="等线"/>
          <w:sz w:val="21"/>
          <w:szCs w:val="22"/>
        </w:rPr>
      </w:pPr>
      <w:r>
        <w:fldChar w:fldCharType="begin"/>
      </w:r>
      <w:r>
        <w:instrText xml:space="preserve"> HYPERLINK \l "_Toc153986603" </w:instrText>
      </w:r>
      <w:r>
        <w:fldChar w:fldCharType="separate"/>
      </w:r>
      <w:r>
        <w:rPr>
          <w:rStyle w:val="33"/>
        </w:rPr>
        <w:t>2.</w:t>
      </w:r>
      <w:r>
        <w:rPr>
          <w:rStyle w:val="33"/>
          <w:rFonts w:hint="eastAsia"/>
        </w:rPr>
        <w:t>10</w:t>
      </w:r>
      <w:r>
        <w:rPr>
          <w:rStyle w:val="33"/>
        </w:rPr>
        <w:t xml:space="preserve"> </w:t>
      </w:r>
      <w:r>
        <w:rPr>
          <w:rStyle w:val="33"/>
          <w:rFonts w:hint="eastAsia"/>
        </w:rPr>
        <w:t>基础矩阵</w:t>
      </w:r>
      <w:r>
        <w:tab/>
      </w:r>
      <w:r>
        <w:fldChar w:fldCharType="begin"/>
      </w:r>
      <w:r>
        <w:instrText xml:space="preserve"> PAGEREF _Toc153986603 \h </w:instrText>
      </w:r>
      <w:r>
        <w:fldChar w:fldCharType="separate"/>
      </w:r>
      <w:r>
        <w:t>9</w:t>
      </w:r>
      <w:r>
        <w:fldChar w:fldCharType="end"/>
      </w:r>
      <w:r>
        <w:fldChar w:fldCharType="end"/>
      </w:r>
    </w:p>
    <w:p w14:paraId="3D5689B1">
      <w:pPr>
        <w:pStyle w:val="24"/>
        <w:tabs>
          <w:tab w:val="right" w:leader="dot" w:pos="8949"/>
        </w:tabs>
        <w:ind w:left="240"/>
        <w:rPr>
          <w:rStyle w:val="33"/>
        </w:rPr>
      </w:pPr>
      <w:r>
        <w:fldChar w:fldCharType="begin"/>
      </w:r>
      <w:r>
        <w:instrText xml:space="preserve"> HYPERLINK \l "_Toc153986603" </w:instrText>
      </w:r>
      <w:r>
        <w:fldChar w:fldCharType="separate"/>
      </w:r>
      <w:r>
        <w:rPr>
          <w:rStyle w:val="33"/>
        </w:rPr>
        <w:t>2.</w:t>
      </w:r>
      <w:r>
        <w:rPr>
          <w:rStyle w:val="33"/>
          <w:rFonts w:hint="eastAsia"/>
        </w:rPr>
        <w:t>11</w:t>
      </w:r>
      <w:r>
        <w:rPr>
          <w:rStyle w:val="33"/>
        </w:rPr>
        <w:t xml:space="preserve"> </w:t>
      </w:r>
      <w:r>
        <w:rPr>
          <w:rStyle w:val="33"/>
          <w:rFonts w:hint="eastAsia"/>
        </w:rPr>
        <w:t>极线计算</w:t>
      </w:r>
      <w:r>
        <w:tab/>
      </w:r>
      <w:r>
        <w:fldChar w:fldCharType="begin"/>
      </w:r>
      <w:r>
        <w:instrText xml:space="preserve"> PAGEREF _Toc153986603 \h </w:instrText>
      </w:r>
      <w:r>
        <w:fldChar w:fldCharType="separate"/>
      </w:r>
      <w:r>
        <w:t>9</w:t>
      </w:r>
      <w:r>
        <w:fldChar w:fldCharType="end"/>
      </w:r>
      <w:r>
        <w:fldChar w:fldCharType="end"/>
      </w:r>
    </w:p>
    <w:p w14:paraId="3BED22F8">
      <w:pPr>
        <w:pStyle w:val="24"/>
        <w:tabs>
          <w:tab w:val="right" w:leader="dot" w:pos="8949"/>
        </w:tabs>
        <w:ind w:left="240"/>
        <w:rPr>
          <w:rFonts w:hint="eastAsia" w:ascii="等线" w:hAnsi="等线" w:eastAsia="等线"/>
          <w:sz w:val="21"/>
          <w:szCs w:val="22"/>
        </w:rPr>
      </w:pPr>
      <w:r>
        <w:fldChar w:fldCharType="begin"/>
      </w:r>
      <w:r>
        <w:instrText xml:space="preserve"> HYPERLINK \l "_Toc153986603" </w:instrText>
      </w:r>
      <w:r>
        <w:fldChar w:fldCharType="separate"/>
      </w:r>
      <w:r>
        <w:rPr>
          <w:rStyle w:val="33"/>
        </w:rPr>
        <w:t>2.</w:t>
      </w:r>
      <w:r>
        <w:rPr>
          <w:rStyle w:val="33"/>
          <w:rFonts w:hint="eastAsia"/>
        </w:rPr>
        <w:t>12</w:t>
      </w:r>
      <w:r>
        <w:rPr>
          <w:rStyle w:val="33"/>
        </w:rPr>
        <w:t xml:space="preserve"> </w:t>
      </w:r>
      <w:r>
        <w:rPr>
          <w:rStyle w:val="33"/>
          <w:rFonts w:hint="eastAsia"/>
        </w:rPr>
        <w:t>极线矫正</w:t>
      </w:r>
      <w:r>
        <w:tab/>
      </w:r>
      <w:r>
        <w:fldChar w:fldCharType="begin"/>
      </w:r>
      <w:r>
        <w:instrText xml:space="preserve"> PAGEREF _Toc153986603 \h </w:instrText>
      </w:r>
      <w:r>
        <w:fldChar w:fldCharType="separate"/>
      </w:r>
      <w:r>
        <w:t>9</w:t>
      </w:r>
      <w:r>
        <w:fldChar w:fldCharType="end"/>
      </w:r>
      <w:r>
        <w:fldChar w:fldCharType="end"/>
      </w:r>
    </w:p>
    <w:p w14:paraId="13634B81">
      <w:pPr>
        <w:pStyle w:val="21"/>
        <w:tabs>
          <w:tab w:val="right" w:leader="dot" w:pos="8949"/>
        </w:tabs>
        <w:rPr>
          <w:rFonts w:hint="eastAsia" w:ascii="等线" w:hAnsi="等线" w:eastAsia="等线"/>
          <w:sz w:val="21"/>
          <w:szCs w:val="22"/>
        </w:rPr>
      </w:pPr>
      <w:r>
        <w:fldChar w:fldCharType="begin"/>
      </w:r>
      <w:r>
        <w:instrText xml:space="preserve"> HYPERLINK \l "_Toc153986610" </w:instrText>
      </w:r>
      <w:r>
        <w:fldChar w:fldCharType="separate"/>
      </w:r>
      <w:r>
        <w:rPr>
          <w:rStyle w:val="33"/>
        </w:rPr>
        <w:t xml:space="preserve">3 </w:t>
      </w:r>
      <w:r>
        <w:rPr>
          <w:rStyle w:val="33"/>
          <w:rFonts w:hint="eastAsia"/>
        </w:rPr>
        <w:t>实验思路</w:t>
      </w:r>
      <w:r>
        <w:tab/>
      </w:r>
      <w:r>
        <w:fldChar w:fldCharType="begin"/>
      </w:r>
      <w:r>
        <w:instrText xml:space="preserve"> PAGEREF _Toc153986610 \h </w:instrText>
      </w:r>
      <w:r>
        <w:fldChar w:fldCharType="separate"/>
      </w:r>
      <w:r>
        <w:t>11</w:t>
      </w:r>
      <w:r>
        <w:fldChar w:fldCharType="end"/>
      </w:r>
      <w:r>
        <w:fldChar w:fldCharType="end"/>
      </w:r>
    </w:p>
    <w:p w14:paraId="63544B4F">
      <w:pPr>
        <w:pStyle w:val="24"/>
        <w:tabs>
          <w:tab w:val="right" w:leader="dot" w:pos="8949"/>
        </w:tabs>
        <w:ind w:left="240"/>
        <w:rPr>
          <w:rStyle w:val="33"/>
        </w:rPr>
      </w:pPr>
      <w:r>
        <w:fldChar w:fldCharType="begin"/>
      </w:r>
      <w:r>
        <w:instrText xml:space="preserve"> HYPERLINK \l "_Toc153986611" </w:instrText>
      </w:r>
      <w:r>
        <w:fldChar w:fldCharType="separate"/>
      </w:r>
      <w:r>
        <w:rPr>
          <w:rStyle w:val="33"/>
        </w:rPr>
        <w:t xml:space="preserve">3.1 </w:t>
      </w:r>
      <w:r>
        <w:rPr>
          <w:rStyle w:val="33"/>
          <w:rFonts w:hint="eastAsia"/>
        </w:rPr>
        <w:t>三频四步算法</w:t>
      </w:r>
      <w:r>
        <w:tab/>
      </w:r>
      <w:r>
        <w:fldChar w:fldCharType="begin"/>
      </w:r>
      <w:r>
        <w:instrText xml:space="preserve"> PAGEREF _Toc153986611 \h </w:instrText>
      </w:r>
      <w:r>
        <w:fldChar w:fldCharType="separate"/>
      </w:r>
      <w:r>
        <w:t>11</w:t>
      </w:r>
      <w:r>
        <w:fldChar w:fldCharType="end"/>
      </w:r>
      <w:r>
        <w:fldChar w:fldCharType="end"/>
      </w:r>
    </w:p>
    <w:p w14:paraId="33D9FF6D">
      <w:pPr>
        <w:pStyle w:val="24"/>
        <w:tabs>
          <w:tab w:val="right" w:leader="dot" w:pos="8949"/>
        </w:tabs>
        <w:ind w:left="240"/>
        <w:rPr>
          <w:rFonts w:hint="eastAsia" w:ascii="等线" w:hAnsi="等线" w:eastAsia="等线"/>
          <w:sz w:val="21"/>
          <w:szCs w:val="22"/>
        </w:rPr>
      </w:pPr>
      <w:r>
        <w:fldChar w:fldCharType="begin"/>
      </w:r>
      <w:r>
        <w:instrText xml:space="preserve"> HYPERLINK \l "_Toc153986611" </w:instrText>
      </w:r>
      <w:r>
        <w:fldChar w:fldCharType="separate"/>
      </w:r>
      <w:r>
        <w:rPr>
          <w:rStyle w:val="33"/>
        </w:rPr>
        <w:t>3.</w:t>
      </w:r>
      <w:r>
        <w:rPr>
          <w:rStyle w:val="33"/>
          <w:rFonts w:hint="eastAsia"/>
        </w:rPr>
        <w:t>2</w:t>
      </w:r>
      <w:r>
        <w:rPr>
          <w:rStyle w:val="33"/>
        </w:rPr>
        <w:t xml:space="preserve"> </w:t>
      </w:r>
      <w:r>
        <w:rPr>
          <w:rStyle w:val="33"/>
          <w:rFonts w:hint="eastAsia"/>
        </w:rPr>
        <w:t>相位匹配算法</w:t>
      </w:r>
      <w:r>
        <w:tab/>
      </w:r>
      <w:r>
        <w:fldChar w:fldCharType="begin"/>
      </w:r>
      <w:r>
        <w:instrText xml:space="preserve"> PAGEREF _Toc153986611 \h </w:instrText>
      </w:r>
      <w:r>
        <w:fldChar w:fldCharType="separate"/>
      </w:r>
      <w:r>
        <w:t>11</w:t>
      </w:r>
      <w:r>
        <w:fldChar w:fldCharType="end"/>
      </w:r>
      <w:r>
        <w:fldChar w:fldCharType="end"/>
      </w:r>
    </w:p>
    <w:p w14:paraId="4D28B763">
      <w:pPr>
        <w:pStyle w:val="24"/>
        <w:tabs>
          <w:tab w:val="right" w:leader="dot" w:pos="8949"/>
        </w:tabs>
        <w:ind w:left="240"/>
        <w:rPr>
          <w:rFonts w:hint="eastAsia" w:ascii="等线" w:hAnsi="等线" w:eastAsia="等线"/>
          <w:sz w:val="21"/>
          <w:szCs w:val="22"/>
        </w:rPr>
      </w:pPr>
      <w:r>
        <w:fldChar w:fldCharType="begin"/>
      </w:r>
      <w:r>
        <w:instrText xml:space="preserve"> HYPERLINK \l "_Toc153986611" </w:instrText>
      </w:r>
      <w:r>
        <w:fldChar w:fldCharType="separate"/>
      </w:r>
      <w:r>
        <w:rPr>
          <w:rStyle w:val="33"/>
        </w:rPr>
        <w:t>3.</w:t>
      </w:r>
      <w:r>
        <w:rPr>
          <w:rStyle w:val="33"/>
          <w:rFonts w:hint="eastAsia"/>
        </w:rPr>
        <w:t>3</w:t>
      </w:r>
      <w:r>
        <w:rPr>
          <w:rStyle w:val="33"/>
        </w:rPr>
        <w:t xml:space="preserve"> </w:t>
      </w:r>
      <w:r>
        <w:rPr>
          <w:rStyle w:val="33"/>
          <w:rFonts w:hint="eastAsia"/>
        </w:rPr>
        <w:t>三维点计算和重建</w:t>
      </w:r>
      <w:r>
        <w:tab/>
      </w:r>
      <w:r>
        <w:fldChar w:fldCharType="begin"/>
      </w:r>
      <w:r>
        <w:instrText xml:space="preserve"> PAGEREF _Toc153986611 \h </w:instrText>
      </w:r>
      <w:r>
        <w:fldChar w:fldCharType="separate"/>
      </w:r>
      <w:r>
        <w:t>11</w:t>
      </w:r>
      <w:r>
        <w:fldChar w:fldCharType="end"/>
      </w:r>
      <w:r>
        <w:fldChar w:fldCharType="end"/>
      </w:r>
    </w:p>
    <w:p w14:paraId="2E10330C">
      <w:pPr>
        <w:pStyle w:val="24"/>
        <w:tabs>
          <w:tab w:val="right" w:leader="dot" w:pos="8949"/>
        </w:tabs>
        <w:ind w:left="240"/>
        <w:rPr>
          <w:rFonts w:hint="eastAsia" w:ascii="等线" w:hAnsi="等线" w:eastAsia="等线"/>
          <w:sz w:val="21"/>
          <w:szCs w:val="22"/>
        </w:rPr>
      </w:pPr>
      <w:r>
        <w:fldChar w:fldCharType="begin"/>
      </w:r>
      <w:r>
        <w:instrText xml:space="preserve"> HYPERLINK \l "_Toc153986611" </w:instrText>
      </w:r>
      <w:r>
        <w:fldChar w:fldCharType="separate"/>
      </w:r>
      <w:r>
        <w:rPr>
          <w:rStyle w:val="33"/>
        </w:rPr>
        <w:t>3.</w:t>
      </w:r>
      <w:r>
        <w:rPr>
          <w:rStyle w:val="33"/>
          <w:rFonts w:hint="eastAsia"/>
        </w:rPr>
        <w:t>4</w:t>
      </w:r>
      <w:r>
        <w:rPr>
          <w:rStyle w:val="33"/>
        </w:rPr>
        <w:t xml:space="preserve"> </w:t>
      </w:r>
      <w:r>
        <w:rPr>
          <w:rStyle w:val="33"/>
          <w:rFonts w:hint="eastAsia"/>
        </w:rPr>
        <w:t>掩码去除阴影噪点</w:t>
      </w:r>
      <w:r>
        <w:tab/>
      </w:r>
      <w:r>
        <w:fldChar w:fldCharType="begin"/>
      </w:r>
      <w:r>
        <w:instrText xml:space="preserve"> PAGEREF _Toc153986611 \h </w:instrText>
      </w:r>
      <w:r>
        <w:fldChar w:fldCharType="separate"/>
      </w:r>
      <w:r>
        <w:t>11</w:t>
      </w:r>
      <w:r>
        <w:fldChar w:fldCharType="end"/>
      </w:r>
      <w:r>
        <w:fldChar w:fldCharType="end"/>
      </w:r>
    </w:p>
    <w:p w14:paraId="3E832448">
      <w:pPr>
        <w:ind w:firstLine="480"/>
      </w:pPr>
    </w:p>
    <w:p w14:paraId="4813BE97">
      <w:pPr>
        <w:pStyle w:val="21"/>
        <w:tabs>
          <w:tab w:val="right" w:leader="dot" w:pos="8949"/>
        </w:tabs>
        <w:rPr>
          <w:rFonts w:hint="eastAsia" w:ascii="等线" w:hAnsi="等线" w:eastAsia="等线"/>
          <w:sz w:val="21"/>
          <w:szCs w:val="22"/>
        </w:rPr>
      </w:pPr>
      <w:r>
        <w:fldChar w:fldCharType="begin"/>
      </w:r>
      <w:r>
        <w:instrText xml:space="preserve"> HYPERLINK \l "_Toc153986613" </w:instrText>
      </w:r>
      <w:r>
        <w:fldChar w:fldCharType="separate"/>
      </w:r>
      <w:r>
        <w:rPr>
          <w:rStyle w:val="33"/>
        </w:rPr>
        <w:t xml:space="preserve">4 </w:t>
      </w:r>
      <w:r>
        <w:rPr>
          <w:rStyle w:val="33"/>
          <w:rFonts w:hint="eastAsia"/>
        </w:rPr>
        <w:t>实验仪器</w:t>
      </w:r>
      <w:r>
        <w:tab/>
      </w:r>
      <w:r>
        <w:fldChar w:fldCharType="begin"/>
      </w:r>
      <w:r>
        <w:instrText xml:space="preserve"> PAGEREF _Toc153986613 \h </w:instrText>
      </w:r>
      <w:r>
        <w:fldChar w:fldCharType="separate"/>
      </w:r>
      <w:r>
        <w:t>12</w:t>
      </w:r>
      <w:r>
        <w:fldChar w:fldCharType="end"/>
      </w:r>
      <w:r>
        <w:fldChar w:fldCharType="end"/>
      </w:r>
    </w:p>
    <w:p w14:paraId="388377EE">
      <w:pPr>
        <w:pStyle w:val="21"/>
        <w:tabs>
          <w:tab w:val="right" w:leader="dot" w:pos="8949"/>
        </w:tabs>
        <w:rPr>
          <w:rFonts w:hint="eastAsia" w:ascii="等线" w:hAnsi="等线" w:eastAsia="等线"/>
          <w:sz w:val="21"/>
          <w:szCs w:val="22"/>
        </w:rPr>
      </w:pPr>
      <w:r>
        <w:fldChar w:fldCharType="begin"/>
      </w:r>
      <w:r>
        <w:instrText xml:space="preserve"> HYPERLINK \l "_Toc153986616" </w:instrText>
      </w:r>
      <w:r>
        <w:fldChar w:fldCharType="separate"/>
      </w:r>
      <w:r>
        <w:rPr>
          <w:rStyle w:val="33"/>
        </w:rPr>
        <w:t xml:space="preserve">5 </w:t>
      </w:r>
      <w:r>
        <w:rPr>
          <w:rStyle w:val="33"/>
          <w:rFonts w:hint="eastAsia"/>
        </w:rPr>
        <w:t>实验步骤</w:t>
      </w:r>
      <w:r>
        <w:tab/>
      </w:r>
      <w:r>
        <w:fldChar w:fldCharType="begin"/>
      </w:r>
      <w:r>
        <w:instrText xml:space="preserve"> PAGEREF _Toc153986616 \h </w:instrText>
      </w:r>
      <w:r>
        <w:fldChar w:fldCharType="separate"/>
      </w:r>
      <w:r>
        <w:t>13</w:t>
      </w:r>
      <w:r>
        <w:fldChar w:fldCharType="end"/>
      </w:r>
      <w:r>
        <w:fldChar w:fldCharType="end"/>
      </w:r>
    </w:p>
    <w:p w14:paraId="269CAD78">
      <w:pPr>
        <w:pStyle w:val="21"/>
        <w:tabs>
          <w:tab w:val="right" w:leader="dot" w:pos="8949"/>
        </w:tabs>
        <w:rPr>
          <w:rFonts w:hint="eastAsia" w:ascii="等线" w:hAnsi="等线" w:eastAsia="等线"/>
          <w:sz w:val="21"/>
          <w:szCs w:val="22"/>
        </w:rPr>
      </w:pPr>
      <w:r>
        <w:fldChar w:fldCharType="begin"/>
      </w:r>
      <w:r>
        <w:instrText xml:space="preserve"> HYPERLINK \l "_Toc153986619" </w:instrText>
      </w:r>
      <w:r>
        <w:fldChar w:fldCharType="separate"/>
      </w:r>
      <w:r>
        <w:rPr>
          <w:rStyle w:val="33"/>
        </w:rPr>
        <w:t xml:space="preserve">6 </w:t>
      </w:r>
      <w:r>
        <w:rPr>
          <w:rStyle w:val="33"/>
          <w:rFonts w:hint="eastAsia"/>
        </w:rPr>
        <w:t>实验结果</w:t>
      </w:r>
      <w:r>
        <w:tab/>
      </w:r>
      <w:r>
        <w:fldChar w:fldCharType="begin"/>
      </w:r>
      <w:r>
        <w:instrText xml:space="preserve"> PAGEREF _Toc153986619 \h </w:instrText>
      </w:r>
      <w:r>
        <w:fldChar w:fldCharType="separate"/>
      </w:r>
      <w:r>
        <w:t>14</w:t>
      </w:r>
      <w:r>
        <w:fldChar w:fldCharType="end"/>
      </w:r>
      <w:r>
        <w:fldChar w:fldCharType="end"/>
      </w:r>
    </w:p>
    <w:p w14:paraId="63B79D6C">
      <w:pPr>
        <w:pStyle w:val="24"/>
        <w:tabs>
          <w:tab w:val="right" w:leader="dot" w:pos="8949"/>
        </w:tabs>
        <w:ind w:left="240"/>
        <w:rPr>
          <w:rStyle w:val="33"/>
        </w:rPr>
      </w:pPr>
      <w:r>
        <w:fldChar w:fldCharType="begin"/>
      </w:r>
      <w:r>
        <w:instrText xml:space="preserve"> HYPERLINK \l "_Toc153986620" </w:instrText>
      </w:r>
      <w:r>
        <w:fldChar w:fldCharType="separate"/>
      </w:r>
      <w:r>
        <w:rPr>
          <w:rStyle w:val="33"/>
        </w:rPr>
        <w:t xml:space="preserve">6.1 </w:t>
      </w:r>
      <w:r>
        <w:rPr>
          <w:rStyle w:val="33"/>
          <w:rFonts w:hint="eastAsia"/>
        </w:rPr>
        <w:t>R矩阵（旋转矩阵）</w:t>
      </w:r>
      <w:r>
        <w:tab/>
      </w:r>
      <w:r>
        <w:fldChar w:fldCharType="begin"/>
      </w:r>
      <w:r>
        <w:instrText xml:space="preserve"> PAGEREF _Toc153986620 \h </w:instrText>
      </w:r>
      <w:r>
        <w:fldChar w:fldCharType="separate"/>
      </w:r>
      <w:r>
        <w:t>14</w:t>
      </w:r>
      <w:r>
        <w:fldChar w:fldCharType="end"/>
      </w:r>
      <w:r>
        <w:fldChar w:fldCharType="end"/>
      </w:r>
    </w:p>
    <w:p w14:paraId="161F275B">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2</w:t>
      </w:r>
      <w:r>
        <w:rPr>
          <w:rStyle w:val="33"/>
        </w:rPr>
        <w:t xml:space="preserve"> </w:t>
      </w:r>
      <w:r>
        <w:rPr>
          <w:rStyle w:val="33"/>
          <w:rFonts w:hint="eastAsia"/>
        </w:rPr>
        <w:t>矩阵（平移矩阵）</w:t>
      </w:r>
      <w:r>
        <w:tab/>
      </w:r>
      <w:r>
        <w:fldChar w:fldCharType="begin"/>
      </w:r>
      <w:r>
        <w:instrText xml:space="preserve"> PAGEREF _Toc153986620 \h </w:instrText>
      </w:r>
      <w:r>
        <w:fldChar w:fldCharType="separate"/>
      </w:r>
      <w:r>
        <w:t>14</w:t>
      </w:r>
      <w:r>
        <w:fldChar w:fldCharType="end"/>
      </w:r>
      <w:r>
        <w:fldChar w:fldCharType="end"/>
      </w:r>
    </w:p>
    <w:p w14:paraId="44358FD9">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3</w:t>
      </w:r>
      <w:r>
        <w:rPr>
          <w:rStyle w:val="33"/>
        </w:rPr>
        <w:t xml:space="preserve"> </w:t>
      </w:r>
      <w:r>
        <w:rPr>
          <w:rStyle w:val="33"/>
          <w:rFonts w:hint="eastAsia"/>
        </w:rPr>
        <w:t>左眼相机</w:t>
      </w:r>
      <w:r>
        <w:tab/>
      </w:r>
      <w:r>
        <w:fldChar w:fldCharType="begin"/>
      </w:r>
      <w:r>
        <w:instrText xml:space="preserve"> PAGEREF _Toc153986620 \h </w:instrText>
      </w:r>
      <w:r>
        <w:fldChar w:fldCharType="separate"/>
      </w:r>
      <w:r>
        <w:t>14</w:t>
      </w:r>
      <w:r>
        <w:fldChar w:fldCharType="end"/>
      </w:r>
      <w:r>
        <w:fldChar w:fldCharType="end"/>
      </w:r>
    </w:p>
    <w:p w14:paraId="55DC3DBD">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4</w:t>
      </w:r>
      <w:r>
        <w:rPr>
          <w:rStyle w:val="33"/>
        </w:rPr>
        <w:t xml:space="preserve"> </w:t>
      </w:r>
      <w:r>
        <w:rPr>
          <w:rStyle w:val="33"/>
          <w:rFonts w:hint="eastAsia"/>
        </w:rPr>
        <w:t>右眼相机</w:t>
      </w:r>
      <w:r>
        <w:tab/>
      </w:r>
      <w:r>
        <w:fldChar w:fldCharType="begin"/>
      </w:r>
      <w:r>
        <w:instrText xml:space="preserve"> PAGEREF _Toc153986620 \h </w:instrText>
      </w:r>
      <w:r>
        <w:fldChar w:fldCharType="separate"/>
      </w:r>
      <w:r>
        <w:t>14</w:t>
      </w:r>
      <w:r>
        <w:fldChar w:fldCharType="end"/>
      </w:r>
      <w:r>
        <w:fldChar w:fldCharType="end"/>
      </w:r>
    </w:p>
    <w:p w14:paraId="7D39678E">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5</w:t>
      </w:r>
      <w:r>
        <w:rPr>
          <w:rStyle w:val="33"/>
        </w:rPr>
        <w:t xml:space="preserve"> </w:t>
      </w:r>
      <w:r>
        <w:rPr>
          <w:rStyle w:val="33"/>
          <w:rFonts w:hint="eastAsia"/>
        </w:rPr>
        <w:t>极线校正结果</w:t>
      </w:r>
      <w:r>
        <w:tab/>
      </w:r>
      <w:r>
        <w:fldChar w:fldCharType="begin"/>
      </w:r>
      <w:r>
        <w:instrText xml:space="preserve"> PAGEREF _Toc153986620 \h </w:instrText>
      </w:r>
      <w:r>
        <w:fldChar w:fldCharType="separate"/>
      </w:r>
      <w:r>
        <w:t>14</w:t>
      </w:r>
      <w:r>
        <w:fldChar w:fldCharType="end"/>
      </w:r>
      <w:r>
        <w:fldChar w:fldCharType="end"/>
      </w:r>
    </w:p>
    <w:p w14:paraId="1E46A202">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6</w:t>
      </w:r>
      <w:r>
        <w:rPr>
          <w:rStyle w:val="33"/>
        </w:rPr>
        <w:t xml:space="preserve"> </w:t>
      </w:r>
      <w:r>
        <w:rPr>
          <w:rStyle w:val="33"/>
          <w:rFonts w:hint="eastAsia"/>
        </w:rPr>
        <w:t>掩码图像</w:t>
      </w:r>
      <w:r>
        <w:tab/>
      </w:r>
      <w:r>
        <w:fldChar w:fldCharType="begin"/>
      </w:r>
      <w:r>
        <w:instrText xml:space="preserve"> PAGEREF _Toc153986620 \h </w:instrText>
      </w:r>
      <w:r>
        <w:fldChar w:fldCharType="separate"/>
      </w:r>
      <w:r>
        <w:t>14</w:t>
      </w:r>
      <w:r>
        <w:fldChar w:fldCharType="end"/>
      </w:r>
      <w:r>
        <w:fldChar w:fldCharType="end"/>
      </w:r>
    </w:p>
    <w:p w14:paraId="16C1DE1A">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7</w:t>
      </w:r>
      <w:r>
        <w:rPr>
          <w:rStyle w:val="33"/>
        </w:rPr>
        <w:t xml:space="preserve"> </w:t>
      </w:r>
      <w:r>
        <w:rPr>
          <w:rStyle w:val="33"/>
          <w:rFonts w:hint="eastAsia"/>
        </w:rPr>
        <w:t>视差图</w:t>
      </w:r>
      <w:r>
        <w:tab/>
      </w:r>
      <w:r>
        <w:fldChar w:fldCharType="begin"/>
      </w:r>
      <w:r>
        <w:instrText xml:space="preserve"> PAGEREF _Toc153986620 \h </w:instrText>
      </w:r>
      <w:r>
        <w:fldChar w:fldCharType="separate"/>
      </w:r>
      <w:r>
        <w:t>14</w:t>
      </w:r>
      <w:r>
        <w:fldChar w:fldCharType="end"/>
      </w:r>
      <w:r>
        <w:fldChar w:fldCharType="end"/>
      </w:r>
    </w:p>
    <w:p w14:paraId="267247D7">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8</w:t>
      </w:r>
      <w:r>
        <w:rPr>
          <w:rStyle w:val="33"/>
        </w:rPr>
        <w:t xml:space="preserve"> </w:t>
      </w:r>
      <w:r>
        <w:rPr>
          <w:rStyle w:val="33"/>
          <w:rFonts w:hint="eastAsia"/>
        </w:rPr>
        <w:t>深度图</w:t>
      </w:r>
      <w:r>
        <w:tab/>
      </w:r>
      <w:r>
        <w:fldChar w:fldCharType="begin"/>
      </w:r>
      <w:r>
        <w:instrText xml:space="preserve"> PAGEREF _Toc153986620 \h </w:instrText>
      </w:r>
      <w:r>
        <w:fldChar w:fldCharType="separate"/>
      </w:r>
      <w:r>
        <w:t>14</w:t>
      </w:r>
      <w:r>
        <w:fldChar w:fldCharType="end"/>
      </w:r>
      <w:r>
        <w:fldChar w:fldCharType="end"/>
      </w:r>
    </w:p>
    <w:p w14:paraId="093AC605">
      <w:pPr>
        <w:pStyle w:val="24"/>
        <w:tabs>
          <w:tab w:val="right" w:leader="dot" w:pos="8949"/>
        </w:tabs>
        <w:ind w:left="240"/>
        <w:rPr>
          <w:rFonts w:hint="eastAsia" w:ascii="等线" w:hAnsi="等线" w:eastAsia="等线"/>
          <w:sz w:val="21"/>
          <w:szCs w:val="22"/>
        </w:rPr>
      </w:pPr>
      <w:r>
        <w:fldChar w:fldCharType="begin"/>
      </w:r>
      <w:r>
        <w:instrText xml:space="preserve"> HYPERLINK \l "_Toc153986620" </w:instrText>
      </w:r>
      <w:r>
        <w:fldChar w:fldCharType="separate"/>
      </w:r>
      <w:r>
        <w:rPr>
          <w:rStyle w:val="33"/>
        </w:rPr>
        <w:t>6.</w:t>
      </w:r>
      <w:r>
        <w:rPr>
          <w:rStyle w:val="33"/>
          <w:rFonts w:hint="eastAsia"/>
        </w:rPr>
        <w:t>9</w:t>
      </w:r>
      <w:r>
        <w:rPr>
          <w:rStyle w:val="33"/>
        </w:rPr>
        <w:t xml:space="preserve"> </w:t>
      </w:r>
      <w:r>
        <w:rPr>
          <w:rStyle w:val="33"/>
          <w:rFonts w:hint="eastAsia"/>
        </w:rPr>
        <w:t>3D扫描复原图</w:t>
      </w:r>
      <w:r>
        <w:tab/>
      </w:r>
      <w:r>
        <w:fldChar w:fldCharType="begin"/>
      </w:r>
      <w:r>
        <w:instrText xml:space="preserve"> PAGEREF _Toc153986620 \h </w:instrText>
      </w:r>
      <w:r>
        <w:fldChar w:fldCharType="separate"/>
      </w:r>
      <w:r>
        <w:t>14</w:t>
      </w:r>
      <w:r>
        <w:fldChar w:fldCharType="end"/>
      </w:r>
      <w:r>
        <w:fldChar w:fldCharType="end"/>
      </w:r>
    </w:p>
    <w:p w14:paraId="4C8E1E57">
      <w:pPr>
        <w:pStyle w:val="15"/>
        <w:tabs>
          <w:tab w:val="right" w:leader="dot" w:pos="8949"/>
        </w:tabs>
        <w:ind w:left="0" w:leftChars="0" w:firstLine="0" w:firstLineChars="0"/>
        <w:rPr>
          <w:rFonts w:hint="eastAsia" w:ascii="等线" w:hAnsi="等线" w:eastAsia="等线"/>
          <w:sz w:val="21"/>
          <w:szCs w:val="22"/>
        </w:rPr>
      </w:pPr>
    </w:p>
    <w:p w14:paraId="032EBE49">
      <w:pPr>
        <w:pStyle w:val="21"/>
        <w:tabs>
          <w:tab w:val="right" w:leader="dot" w:pos="8949"/>
        </w:tabs>
        <w:rPr>
          <w:rFonts w:hint="eastAsia" w:ascii="等线" w:hAnsi="等线" w:eastAsia="等线"/>
          <w:sz w:val="21"/>
          <w:szCs w:val="22"/>
        </w:rPr>
      </w:pPr>
      <w:r>
        <w:fldChar w:fldCharType="begin"/>
      </w:r>
      <w:r>
        <w:instrText xml:space="preserve"> HYPERLINK \l "_Toc153986622" </w:instrText>
      </w:r>
      <w:r>
        <w:fldChar w:fldCharType="separate"/>
      </w:r>
      <w:r>
        <w:rPr>
          <w:rStyle w:val="33"/>
        </w:rPr>
        <w:t xml:space="preserve">7 </w:t>
      </w:r>
      <w:r>
        <w:rPr>
          <w:rStyle w:val="33"/>
          <w:rFonts w:hint="eastAsia"/>
        </w:rPr>
        <w:t>分析讨论</w:t>
      </w:r>
      <w:r>
        <w:tab/>
      </w:r>
      <w:r>
        <w:fldChar w:fldCharType="begin"/>
      </w:r>
      <w:r>
        <w:instrText xml:space="preserve"> PAGEREF _Toc153986622 \h </w:instrText>
      </w:r>
      <w:r>
        <w:fldChar w:fldCharType="separate"/>
      </w:r>
      <w:r>
        <w:t>15</w:t>
      </w:r>
      <w:r>
        <w:fldChar w:fldCharType="end"/>
      </w:r>
      <w:r>
        <w:fldChar w:fldCharType="end"/>
      </w:r>
    </w:p>
    <w:p w14:paraId="33469F5B">
      <w:pPr>
        <w:pStyle w:val="24"/>
        <w:tabs>
          <w:tab w:val="right" w:leader="dot" w:pos="8949"/>
        </w:tabs>
        <w:ind w:left="240"/>
        <w:rPr>
          <w:rFonts w:hint="eastAsia" w:ascii="等线" w:hAnsi="等线" w:eastAsia="等线"/>
          <w:sz w:val="21"/>
          <w:szCs w:val="22"/>
        </w:rPr>
      </w:pPr>
      <w:r>
        <w:fldChar w:fldCharType="begin"/>
      </w:r>
      <w:r>
        <w:instrText xml:space="preserve"> HYPERLINK \l "_Toc153986623" </w:instrText>
      </w:r>
      <w:r>
        <w:fldChar w:fldCharType="separate"/>
      </w:r>
      <w:r>
        <w:rPr>
          <w:rStyle w:val="33"/>
        </w:rPr>
        <w:t xml:space="preserve">7.1 </w:t>
      </w:r>
      <w:r>
        <w:rPr>
          <w:rStyle w:val="33"/>
          <w:rFonts w:hint="eastAsia"/>
        </w:rPr>
        <w:t>误差来源</w:t>
      </w:r>
      <w:r>
        <w:tab/>
      </w:r>
      <w:r>
        <w:fldChar w:fldCharType="begin"/>
      </w:r>
      <w:r>
        <w:instrText xml:space="preserve"> PAGEREF _Toc153986623 \h </w:instrText>
      </w:r>
      <w:r>
        <w:fldChar w:fldCharType="separate"/>
      </w:r>
      <w:r>
        <w:t>15</w:t>
      </w:r>
      <w:r>
        <w:fldChar w:fldCharType="end"/>
      </w:r>
      <w:r>
        <w:fldChar w:fldCharType="end"/>
      </w:r>
    </w:p>
    <w:p w14:paraId="375C3FAD">
      <w:pPr>
        <w:pStyle w:val="21"/>
        <w:tabs>
          <w:tab w:val="right" w:leader="dot" w:pos="8949"/>
        </w:tabs>
        <w:rPr>
          <w:rFonts w:hint="eastAsia" w:ascii="等线" w:hAnsi="等线" w:eastAsia="等线"/>
          <w:sz w:val="21"/>
          <w:szCs w:val="22"/>
        </w:rPr>
      </w:pPr>
      <w:r>
        <w:fldChar w:fldCharType="begin"/>
      </w:r>
      <w:r>
        <w:instrText xml:space="preserve"> HYPERLINK \l "_Toc153986625" </w:instrText>
      </w:r>
      <w:r>
        <w:fldChar w:fldCharType="separate"/>
      </w:r>
      <w:r>
        <w:rPr>
          <w:rStyle w:val="33"/>
        </w:rPr>
        <w:t xml:space="preserve">8 </w:t>
      </w:r>
      <w:r>
        <w:rPr>
          <w:rStyle w:val="33"/>
          <w:rFonts w:hint="eastAsia"/>
        </w:rPr>
        <w:t>附录--MATLAB代码</w:t>
      </w:r>
      <w:r>
        <w:tab/>
      </w:r>
      <w:r>
        <w:fldChar w:fldCharType="begin"/>
      </w:r>
      <w:r>
        <w:instrText xml:space="preserve"> PAGEREF _Toc153986625 \h </w:instrText>
      </w:r>
      <w:r>
        <w:fldChar w:fldCharType="separate"/>
      </w:r>
      <w:r>
        <w:t>16</w:t>
      </w:r>
      <w:r>
        <w:fldChar w:fldCharType="end"/>
      </w:r>
      <w:r>
        <w:fldChar w:fldCharType="end"/>
      </w:r>
    </w:p>
    <w:p w14:paraId="4BA8C116">
      <w:pPr>
        <w:ind w:firstLine="0" w:firstLineChars="0"/>
      </w:pPr>
      <w:r>
        <w:fldChar w:fldCharType="end"/>
      </w:r>
    </w:p>
    <w:p w14:paraId="240436EB">
      <w:pPr>
        <w:pStyle w:val="21"/>
        <w:tabs>
          <w:tab w:val="right" w:leader="dot" w:pos="8949"/>
        </w:tabs>
      </w:pPr>
      <w:bookmarkStart w:id="37" w:name="_Toc175668071"/>
      <w:bookmarkStart w:id="38" w:name="_Toc176754565"/>
      <w:bookmarkStart w:id="39" w:name="_Toc176754957"/>
      <w:bookmarkStart w:id="40" w:name="_Toc176754850"/>
      <w:bookmarkStart w:id="41" w:name="_Toc176754255"/>
      <w:bookmarkStart w:id="42" w:name="_Toc176534951"/>
    </w:p>
    <w:p w14:paraId="50BBAB9D">
      <w:pPr>
        <w:ind w:firstLine="480"/>
        <w:rPr>
          <w:color w:val="000000"/>
        </w:rPr>
      </w:pPr>
    </w:p>
    <w:p w14:paraId="4AB3827F">
      <w:pPr>
        <w:ind w:firstLine="480"/>
        <w:sectPr>
          <w:headerReference r:id="rId13" w:type="default"/>
          <w:footerReference r:id="rId15" w:type="default"/>
          <w:headerReference r:id="rId14" w:type="even"/>
          <w:footerReference r:id="rId16" w:type="even"/>
          <w:pgSz w:w="11907" w:h="16840"/>
          <w:pgMar w:top="1701" w:right="1474" w:bottom="1418" w:left="1474" w:header="1134" w:footer="992" w:gutter="0"/>
          <w:pgNumType w:fmt="upperRoman"/>
          <w:cols w:space="720" w:num="1"/>
          <w:docGrid w:linePitch="384" w:charSpace="7430"/>
        </w:sectPr>
      </w:pPr>
    </w:p>
    <w:bookmarkEnd w:id="37"/>
    <w:bookmarkEnd w:id="38"/>
    <w:bookmarkEnd w:id="39"/>
    <w:bookmarkEnd w:id="40"/>
    <w:bookmarkEnd w:id="41"/>
    <w:bookmarkEnd w:id="42"/>
    <w:p w14:paraId="63A22185">
      <w:pPr>
        <w:pStyle w:val="2"/>
        <w:spacing w:before="480" w:after="240"/>
        <w:ind w:left="0" w:firstLine="0"/>
      </w:pPr>
      <w:r>
        <w:rPr>
          <w:rFonts w:hint="eastAsia"/>
        </w:rPr>
        <w:t>实验任务</w:t>
      </w:r>
    </w:p>
    <w:p w14:paraId="5DECCDEC">
      <w:pPr>
        <w:ind w:firstLine="480"/>
      </w:pPr>
    </w:p>
    <w:p w14:paraId="60A4B212">
      <w:pPr>
        <w:ind w:firstLine="480"/>
      </w:pPr>
      <w:r>
        <w:rPr>
          <w:rFonts w:hint="eastAsia"/>
        </w:rPr>
        <w:t>建立完整的三维轮廓测量技术的理论体系，包括双目立体视觉和结构光投影技术。</w:t>
      </w:r>
      <w:r>
        <w:rPr>
          <w:rFonts w:hint="eastAsia"/>
        </w:rPr>
        <w:tab/>
      </w:r>
      <w:r>
        <w:rPr>
          <w:rFonts w:hint="eastAsia"/>
        </w:rPr>
        <w:t>搭建一套可以用于三维测量的硬件平台。</w:t>
      </w:r>
    </w:p>
    <w:p w14:paraId="2950467D">
      <w:pPr>
        <w:ind w:firstLine="480"/>
      </w:pPr>
      <w:r>
        <w:rPr>
          <w:rFonts w:hint="eastAsia"/>
        </w:rPr>
        <w:t>设计一套可行的算法，完成基于结构光投影的双目三维轮廓测量。</w:t>
      </w:r>
    </w:p>
    <w:p w14:paraId="07ACFD1C">
      <w:pPr>
        <w:ind w:firstLine="480"/>
      </w:pPr>
    </w:p>
    <w:p w14:paraId="1276CA88">
      <w:pPr>
        <w:ind w:firstLine="480"/>
      </w:pPr>
      <w:r>
        <w:rPr>
          <w:color w:val="FFFFFF"/>
        </w:rPr>
        <w:fldChar w:fldCharType="begin"/>
      </w:r>
      <w:r>
        <w:rPr>
          <w:color w:val="FFFFFF"/>
        </w:rPr>
        <w:instrText xml:space="preserve"> MACROBUTTON MTEditEquationSection2 </w:instrText>
      </w:r>
      <w:r>
        <w:rPr>
          <w:b/>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bookmarkStart w:id="43" w:name="_Toc156291144"/>
      <w:bookmarkStart w:id="44" w:name="_Toc163533796"/>
      <w:bookmarkStart w:id="45" w:name="_Toc156291996"/>
    </w:p>
    <w:p w14:paraId="72446F16">
      <w:pPr>
        <w:ind w:firstLine="480"/>
      </w:pPr>
    </w:p>
    <w:p w14:paraId="46669B39">
      <w:pPr>
        <w:ind w:firstLine="480"/>
        <w:sectPr>
          <w:headerReference r:id="rId17" w:type="default"/>
          <w:footerReference r:id="rId18" w:type="default"/>
          <w:footerReference r:id="rId19" w:type="even"/>
          <w:footnotePr>
            <w:numFmt w:val="decimalEnclosedCircleChinese"/>
            <w:numRestart w:val="eachSect"/>
          </w:footnotePr>
          <w:type w:val="oddPage"/>
          <w:pgSz w:w="11907" w:h="16840"/>
          <w:pgMar w:top="1701" w:right="1474" w:bottom="1418" w:left="1474" w:header="1134" w:footer="992" w:gutter="0"/>
          <w:pgNumType w:start="1"/>
          <w:cols w:space="720" w:num="1"/>
          <w:docGrid w:linePitch="384" w:charSpace="7430"/>
        </w:sectPr>
      </w:pPr>
    </w:p>
    <w:bookmarkEnd w:id="43"/>
    <w:bookmarkEnd w:id="44"/>
    <w:bookmarkEnd w:id="45"/>
    <w:p w14:paraId="695DB9D6">
      <w:pPr>
        <w:pStyle w:val="2"/>
        <w:spacing w:before="480" w:after="240"/>
        <w:ind w:left="628" w:hanging="628"/>
      </w:pPr>
      <w:r>
        <w:rPr>
          <w:rFonts w:hint="eastAsia"/>
        </w:rPr>
        <w:t>实验原理</w:t>
      </w:r>
    </w:p>
    <w:p w14:paraId="4BAF48AB">
      <w:pPr>
        <w:pStyle w:val="3"/>
      </w:pPr>
      <w:bookmarkStart w:id="46" w:name="_Toc156291997"/>
      <w:bookmarkStart w:id="47" w:name="_Toc156291145"/>
      <w:r>
        <w:rPr>
          <w:rFonts w:hint="eastAsia"/>
        </w:rPr>
        <w:t>相机模型</w:t>
      </w:r>
    </w:p>
    <w:p w14:paraId="1E83A09D">
      <w:pPr>
        <w:ind w:firstLine="482"/>
        <w:rPr>
          <w:rFonts w:hint="eastAsia" w:ascii="宋体" w:hAnsi="宋体" w:cs="宋体"/>
        </w:rPr>
      </w:pPr>
      <w:r>
        <w:rPr>
          <w:rFonts w:hint="eastAsia" w:ascii="宋体" w:hAnsi="宋体" w:cs="宋体"/>
          <w:b/>
          <w:bCs/>
        </w:rPr>
        <w:t>线性成像原理 - 坐标轴转换：</w:t>
      </w:r>
    </w:p>
    <w:p w14:paraId="3AB56E5E">
      <w:pPr>
        <w:ind w:left="960" w:firstLine="480"/>
        <w:rPr>
          <w:rFonts w:hint="eastAsia" w:ascii="宋体" w:hAnsi="宋体" w:cs="宋体"/>
        </w:rPr>
      </w:pPr>
      <w:r>
        <w:rPr>
          <w:rFonts w:hint="eastAsia" w:ascii="宋体" w:hAnsi="宋体" w:cs="宋体"/>
        </w:rPr>
        <w:t>世界坐标系到摄像机坐标系：相机在空间中的位置是任意的，为准确描述相机位置，需借助世界坐标系。世界坐标系下任一点(Xw,Yw,Zw)，可以分别进行Xw、Yw、Zw三个方向的平移和旋转，与摄像机坐标系下的(Xc,Yc,Zc)重合。其转换关系中R为3×3旋转矩阵，t为3×1平移向量，本质是3D - 3D coordinate transform。</w:t>
      </w:r>
    </w:p>
    <w:p w14:paraId="5D57E2FD">
      <w:pPr>
        <w:ind w:left="960" w:firstLine="480"/>
        <w:rPr>
          <w:rFonts w:hint="eastAsia" w:ascii="宋体" w:hAnsi="宋体" w:cs="宋体"/>
        </w:rPr>
      </w:pPr>
      <w:r>
        <w:rPr>
          <w:rFonts w:hint="eastAsia" w:ascii="宋体" w:hAnsi="宋体" w:cs="宋体"/>
        </w:rPr>
        <w:t>摄像机坐标系到图像坐标系：满足透视变换的比例关系，即xc=us，yc=vs ，变换成齐次坐标后，其中s为常数因子，f为焦距。</w:t>
      </w:r>
    </w:p>
    <w:p w14:paraId="0FABF1C2">
      <w:pPr>
        <w:ind w:left="960" w:firstLine="480"/>
        <w:rPr>
          <w:rFonts w:hint="eastAsia" w:ascii="宋体" w:hAnsi="宋体" w:cs="宋体"/>
        </w:rPr>
      </w:pPr>
      <w:r>
        <w:rPr>
          <w:rFonts w:hint="eastAsia" w:ascii="宋体" w:hAnsi="宋体" w:cs="宋体"/>
        </w:rPr>
        <w:t>图像坐标系到像素坐标系：从三维空间点(Xw,Yw,Zw)到二维像点(u,v)的转换过程中，dx，dy分别为像素坐标系下u、v轴的尺度因子，f为归一化焦距；M1为包含焦距和主点坐标的内参矩阵，M2为包含旋转和平移的外参矩阵，上述公式即为单目线性成像原理的数学表示。</w:t>
      </w:r>
    </w:p>
    <w:p w14:paraId="52665DE4">
      <w:pPr>
        <w:ind w:firstLine="482"/>
        <w:rPr>
          <w:rFonts w:hint="eastAsia" w:ascii="宋体" w:hAnsi="宋体" w:cs="宋体"/>
          <w:b/>
          <w:bCs/>
        </w:rPr>
      </w:pPr>
      <w:r>
        <w:rPr>
          <w:rFonts w:hint="eastAsia" w:ascii="宋体" w:hAnsi="宋体" w:cs="宋体"/>
          <w:b/>
          <w:bCs/>
        </w:rPr>
        <w:t>非线性成像 - 畸变种类：</w:t>
      </w:r>
    </w:p>
    <w:p w14:paraId="3C2CD96E">
      <w:pPr>
        <w:ind w:left="960" w:firstLine="480"/>
        <w:rPr>
          <w:rFonts w:hint="eastAsia" w:ascii="宋体" w:hAnsi="宋体" w:cs="宋体"/>
        </w:rPr>
      </w:pPr>
      <w:r>
        <w:rPr>
          <w:rFonts w:hint="eastAsia" w:ascii="宋体" w:hAnsi="宋体" w:cs="宋体"/>
        </w:rPr>
        <w:t>径向畸变：由光学镜头上的径向曲率的变化（弯曲程度）引起的一种畸变，使图像中的像素点发生径向偏移。越远离透镜中心，畸变越大，例如桶形畸变和枕形畸变。</w:t>
      </w:r>
    </w:p>
    <w:p w14:paraId="1F9E367E">
      <w:pPr>
        <w:ind w:left="960" w:firstLine="480"/>
      </w:pPr>
      <w:r>
        <w:rPr>
          <w:rFonts w:hint="eastAsia" w:ascii="宋体" w:hAnsi="宋体" w:cs="宋体"/>
        </w:rPr>
        <w:t>切向畸变：透镜和成像平面未保持平行导致的畸变。</w:t>
      </w:r>
    </w:p>
    <w:bookmarkEnd w:id="46"/>
    <w:bookmarkEnd w:id="47"/>
    <w:p w14:paraId="139D37F9">
      <w:pPr>
        <w:pStyle w:val="3"/>
      </w:pPr>
      <w:r>
        <w:rPr>
          <w:rFonts w:hint="eastAsia"/>
        </w:rPr>
        <w:t>3D-2D变换</w:t>
      </w:r>
    </w:p>
    <w:p w14:paraId="117907C7">
      <w:pPr>
        <w:pStyle w:val="5"/>
        <w:keepNext w:val="0"/>
        <w:keepLines w:val="0"/>
        <w:widowControl/>
        <w:numPr>
          <w:ilvl w:val="3"/>
          <w:numId w:val="0"/>
        </w:numPr>
        <w:shd w:val="clear" w:color="auto" w:fill="FFFFFF"/>
        <w:spacing w:before="240" w:after="160" w:line="13" w:lineRule="atLeast"/>
        <w:ind w:left="1077"/>
        <w:rPr>
          <w:rFonts w:hint="eastAsia" w:ascii="宋体" w:hAnsi="宋体" w:cs="宋体"/>
          <w:kern w:val="2"/>
          <w:szCs w:val="21"/>
        </w:rPr>
      </w:pPr>
      <w:r>
        <w:rPr>
          <w:rFonts w:ascii="宋体" w:hAnsi="宋体" w:cs="宋体"/>
          <w:kern w:val="2"/>
          <w:szCs w:val="21"/>
        </w:rPr>
        <w:t>摄像机坐标系</w:t>
      </w:r>
      <w:r>
        <w:rPr>
          <w:rFonts w:hint="eastAsia" w:ascii="宋体" w:hAnsi="宋体" w:cs="宋体"/>
          <w:kern w:val="2"/>
          <w:szCs w:val="21"/>
        </w:rPr>
        <w:t>(</w:t>
      </w:r>
      <w:r>
        <w:rPr>
          <w:rFonts w:ascii="宋体" w:hAnsi="宋体" w:cs="宋体"/>
          <w:kern w:val="2"/>
          <w:szCs w:val="21"/>
        </w:rPr>
        <w:t>Xc,Yc,Zc)到图像坐标系(x,y)两者的变换满足透视变换的比例关系，即</w:t>
      </w:r>
      <w:r>
        <w:drawing>
          <wp:inline distT="0" distB="0" distL="114300" distR="114300">
            <wp:extent cx="833755" cy="256540"/>
            <wp:effectExtent l="0" t="0" r="4445" b="10160"/>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pic:cNvPicPr>
                  </pic:nvPicPr>
                  <pic:blipFill>
                    <a:blip r:embed="rId34"/>
                    <a:stretch>
                      <a:fillRect/>
                    </a:stretch>
                  </pic:blipFill>
                  <pic:spPr>
                    <a:xfrm>
                      <a:off x="0" y="0"/>
                      <a:ext cx="833755" cy="256540"/>
                    </a:xfrm>
                    <a:prstGeom prst="rect">
                      <a:avLst/>
                    </a:prstGeom>
                    <a:noFill/>
                    <a:ln>
                      <a:noFill/>
                    </a:ln>
                  </pic:spPr>
                </pic:pic>
              </a:graphicData>
            </a:graphic>
          </wp:inline>
        </w:drawing>
      </w:r>
      <w:r>
        <w:rPr>
          <w:rFonts w:ascii="宋体" w:hAnsi="宋体" w:cs="宋体"/>
          <w:kern w:val="2"/>
          <w:szCs w:val="21"/>
        </w:rPr>
        <w:t>，变换成齐次坐标后，其中s为常数因子，f为焦距。</w:t>
      </w:r>
    </w:p>
    <w:p w14:paraId="6B2C193C">
      <w:pPr>
        <w:widowControl/>
        <w:numPr>
          <w:ilvl w:val="0"/>
          <w:numId w:val="6"/>
        </w:numPr>
        <w:spacing w:before="53" w:afterAutospacing="1"/>
        <w:ind w:firstLine="480"/>
        <w:rPr>
          <w:rFonts w:hint="eastAsia" w:ascii="宋体" w:hAnsi="宋体" w:cs="宋体"/>
        </w:rPr>
      </w:pPr>
      <w:r>
        <w:rPr>
          <w:rFonts w:ascii="宋体" w:hAnsi="宋体" w:cs="宋体"/>
        </w:rPr>
        <w:t>本质是3D - 2D coordinate transform，单位从米（m）转换为毫米（mm）。</w:t>
      </w:r>
    </w:p>
    <w:p w14:paraId="15D0F8A1">
      <w:pPr>
        <w:ind w:firstLine="480"/>
      </w:pPr>
    </w:p>
    <w:p w14:paraId="0CDEE646">
      <w:pPr>
        <w:pStyle w:val="3"/>
      </w:pPr>
      <w:r>
        <w:rPr>
          <w:rFonts w:hint="eastAsia"/>
        </w:rPr>
        <w:t>标定方法</w:t>
      </w:r>
    </w:p>
    <w:p w14:paraId="5E34BE3B">
      <w:pPr>
        <w:pStyle w:val="4"/>
      </w:pPr>
      <w:r>
        <w:t>实验方法与设备</w:t>
      </w:r>
    </w:p>
    <w:p w14:paraId="2872BD1E">
      <w:pPr>
        <w:ind w:firstLine="480"/>
      </w:pPr>
      <w:r>
        <w:t>1、实验设备：</w:t>
      </w:r>
    </w:p>
    <w:p w14:paraId="54CE0003">
      <w:pPr>
        <w:ind w:firstLine="480"/>
      </w:pPr>
      <w:r>
        <w:t>双目相机模组</w:t>
      </w:r>
    </w:p>
    <w:p w14:paraId="7DE3644E">
      <w:pPr>
        <w:ind w:firstLine="480"/>
      </w:pPr>
      <w:r>
        <w:t>PC机（安装MATLAB R20</w:t>
      </w:r>
      <w:r>
        <w:rPr>
          <w:rFonts w:hint="eastAsia"/>
        </w:rPr>
        <w:t>24</w:t>
      </w:r>
      <w:r>
        <w:t>b版本，含Computer Vision Toolbox）。</w:t>
      </w:r>
    </w:p>
    <w:p w14:paraId="178BEFC9">
      <w:pPr>
        <w:ind w:firstLine="480"/>
      </w:pPr>
      <w:r>
        <w:t xml:space="preserve">黑白棋盘格标定板（物理尺寸：方格边长 </w:t>
      </w:r>
      <w:r>
        <w:rPr>
          <w:rFonts w:hint="eastAsia"/>
        </w:rPr>
        <w:t>5</w:t>
      </w:r>
      <w:r>
        <w:t xml:space="preserve"> mm）。</w:t>
      </w:r>
    </w:p>
    <w:p w14:paraId="6E7AB7C6">
      <w:pPr>
        <w:ind w:firstLine="480"/>
      </w:pPr>
      <w:r>
        <w:t>2、软件工具：MATLAB Stereo Camera Calibrator App。</w:t>
      </w:r>
    </w:p>
    <w:p w14:paraId="74E92B40">
      <w:pPr>
        <w:pStyle w:val="4"/>
      </w:pPr>
      <w:r>
        <w:t>图像采集</w:t>
      </w:r>
    </w:p>
    <w:p w14:paraId="302D2E10">
      <w:pPr>
        <w:ind w:firstLine="480"/>
      </w:pPr>
      <w:bookmarkStart w:id="48" w:name="OLE_LINK7"/>
      <w:r>
        <w:t>固定</w:t>
      </w:r>
      <w:bookmarkEnd w:id="48"/>
      <w:r>
        <w:t>双目相机，保持焦距和光圈固定，关闭自动对焦和自动曝光功能，以保证成像参数一致。手持棋盘格标定板，在相机视野范围内移动。移动过程中需包含：不同的距离（覆盖景深范围）。不同的角度（左右倾斜、俯仰、旋转）。覆盖图像的不同区域（中心、边缘、四角）。同步采集左右相机的图像对，共采集</w:t>
      </w:r>
      <w:r>
        <w:rPr>
          <w:rFonts w:hint="eastAsia"/>
        </w:rPr>
        <w:t>12</w:t>
      </w:r>
      <w:r>
        <w:t>对有效图像。</w:t>
      </w:r>
    </w:p>
    <w:p w14:paraId="504CE05F">
      <w:pPr>
        <w:pStyle w:val="4"/>
      </w:pPr>
      <w:bookmarkStart w:id="49" w:name="OLE_LINK6"/>
      <w:r>
        <w:t>MATLAB标定实施</w:t>
      </w:r>
    </w:p>
    <w:bookmarkEnd w:id="49"/>
    <w:p w14:paraId="30487E12">
      <w:pPr>
        <w:ind w:firstLine="480"/>
      </w:pPr>
      <w:r>
        <w:t xml:space="preserve">打开MATLAB，在命令行输入 stereoCameraCalibrator 启动工具箱。点击 "Add Images"，分别导入左相机和右相机的图像文件夹。设置 "Checkerboard Square Size" 为实际测量的方格边长 </w:t>
      </w:r>
      <w:r>
        <w:rPr>
          <w:rFonts w:hint="eastAsia"/>
        </w:rPr>
        <w:t>5</w:t>
      </w:r>
      <w:r>
        <w:t xml:space="preserve">mm。工具箱自动检测每张图像中的角点（Corner Detection）。检查检测结果，剔除角点提取失败或模糊的图像对。点击 "Calibrate" 按钮进行计算。优化结果：观察“Reprojection Errors”（重投影误差）柱状图。若某张图像误差过大（如超过1像素），将其在列表中右键删除，然后重新点击 "Calibrate" 直至整体平均误差满足要求（通常建议 Mean Error &lt; </w:t>
      </w:r>
      <w:r>
        <w:rPr>
          <w:rFonts w:hint="eastAsia"/>
        </w:rPr>
        <w:t>0.2</w:t>
      </w:r>
      <w:r>
        <w:t xml:space="preserve"> pixels）。点击 "Export Camera Parameters" 将结</w:t>
      </w:r>
      <w:bookmarkStart w:id="50" w:name="_Hlk218608449"/>
      <w:r>
        <w:t>果保存</w:t>
      </w:r>
      <w:bookmarkEnd w:id="50"/>
      <w:r>
        <w:t>至工作区（变量名为 stereoParams）。</w:t>
      </w:r>
    </w:p>
    <w:p w14:paraId="68193F0B">
      <w:pPr>
        <w:ind w:firstLine="480"/>
      </w:pPr>
    </w:p>
    <w:p w14:paraId="2B948647">
      <w:pPr>
        <w:pStyle w:val="3"/>
      </w:pPr>
      <w:r>
        <w:rPr>
          <w:rFonts w:hint="eastAsia"/>
        </w:rPr>
        <w:t>相移轮廓术</w:t>
      </w:r>
    </w:p>
    <w:p w14:paraId="7BF0203D">
      <w:pPr>
        <w:pStyle w:val="25"/>
        <w:widowControl/>
        <w:ind w:firstLine="482"/>
      </w:pPr>
      <w:r>
        <w:rPr>
          <w:b/>
          <w:bCs/>
        </w:rPr>
        <w:t>定义：</w:t>
      </w:r>
      <w:r>
        <w:t xml:space="preserve"> 相移轮廓术是一种基于结构光的三维测量技术。它通过投影仪向物体表面投射一系列</w:t>
      </w:r>
      <w:r>
        <w:rPr>
          <w:b/>
          <w:bCs/>
        </w:rPr>
        <w:t>正弦光栅条纹</w:t>
      </w:r>
      <w:r>
        <w:t>，这些条纹会随着物体表面的高度（凹凸）发生变形。相机拍摄这些变形的条纹图，通过分析条纹相位的变化来解算出深度信息。</w:t>
      </w:r>
    </w:p>
    <w:p w14:paraId="4611CB2E">
      <w:pPr>
        <w:pStyle w:val="25"/>
        <w:widowControl/>
        <w:ind w:firstLine="482"/>
      </w:pPr>
      <w:r>
        <w:rPr>
          <w:b/>
          <w:bCs/>
        </w:rPr>
        <w:t>核心特点：</w:t>
      </w:r>
    </w:p>
    <w:p w14:paraId="33AC89D7">
      <w:pPr>
        <w:pStyle w:val="25"/>
        <w:widowControl/>
        <w:ind w:left="720" w:firstLine="482"/>
      </w:pPr>
      <w:r>
        <w:rPr>
          <w:b/>
          <w:bCs/>
        </w:rPr>
        <w:t>全场测量：</w:t>
      </w:r>
      <w:r>
        <w:t xml:space="preserve"> 它是像素级别的测量，分辨率极高（不同于激光线扫描）。</w:t>
      </w:r>
    </w:p>
    <w:p w14:paraId="7D30C6AF">
      <w:pPr>
        <w:pStyle w:val="25"/>
        <w:widowControl/>
        <w:ind w:left="720" w:firstLine="482"/>
      </w:pPr>
      <w:r>
        <w:rPr>
          <w:b/>
          <w:bCs/>
        </w:rPr>
        <w:t>抗干扰强：</w:t>
      </w:r>
      <w:r>
        <w:t xml:space="preserve"> 相比于二值编码（如格雷码），正弦条纹对环境光照变化和物体表面反射率不均匀有较好的鲁棒性。</w:t>
      </w:r>
    </w:p>
    <w:p w14:paraId="53430FA6">
      <w:pPr>
        <w:pStyle w:val="25"/>
        <w:widowControl/>
        <w:ind w:left="720" w:firstLine="480"/>
      </w:pPr>
    </w:p>
    <w:p w14:paraId="4EBC38AF">
      <w:pPr>
        <w:pStyle w:val="3"/>
      </w:pPr>
      <w:r>
        <w:rPr>
          <w:rFonts w:hint="eastAsia"/>
        </w:rPr>
        <w:t>相位计算--相移法原理</w:t>
      </w:r>
    </w:p>
    <w:p w14:paraId="25D76233">
      <w:pPr>
        <w:widowControl/>
        <w:spacing w:line="12" w:lineRule="atLeast"/>
        <w:ind w:firstLine="480"/>
        <w:jc w:val="left"/>
        <w:rPr>
          <w:rFonts w:hAnsi="Cambria Math" w:eastAsia="sans-serif"/>
        </w:rPr>
      </w:pPr>
      <m:oMathPara>
        <m:oMath>
          <m:r>
            <m:rPr>
              <m:sty m:val="p"/>
            </m:rPr>
            <w:rPr>
              <w:rFonts w:ascii="Cambria Math" w:hAnsi="Cambria Math" w:eastAsia="sans-serif"/>
            </w:rPr>
            <m:t>数学模型：假设投影仪投射的是标准的正弦条纹，相机采集到的第</m:t>
          </m:r>
          <m:r>
            <m:rPr/>
            <w:rPr>
              <w:rFonts w:ascii="Cambria Math" w:hAnsi="Cambria Math" w:eastAsia="sans-serif"/>
            </w:rPr>
            <m:t>n</m:t>
          </m:r>
          <m:r>
            <m:rPr>
              <m:sty m:val="p"/>
            </m:rPr>
            <w:rPr>
              <w:rFonts w:ascii="Cambria Math" w:hAnsi="Cambria Math" w:eastAsia="sans-serif"/>
            </w:rPr>
            <m:t>幅图像的光强</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n</m:t>
              </m:r>
              <m:ctrlPr>
                <w:rPr>
                  <w:rFonts w:ascii="Cambria Math" w:hAnsi="Cambria Math" w:eastAsia="sans-serif"/>
                </w:rPr>
              </m:ctrlPr>
            </m:sub>
          </m:sSub>
          <m:r>
            <m:rPr/>
            <w:rPr>
              <w:rFonts w:ascii="Cambria Math" w:hAnsi="Cambria Math" w:eastAsia="sans-serif"/>
            </w:rPr>
            <m:t>(x,y)</m:t>
          </m:r>
          <m:r>
            <m:rPr>
              <m:sty m:val="p"/>
            </m:rPr>
            <w:rPr>
              <w:rFonts w:ascii="Cambria Math" w:hAnsi="Cambria Math" w:eastAsia="sans-serif"/>
            </w:rPr>
            <m:t>可以表示为：</m:t>
          </m:r>
        </m:oMath>
      </m:oMathPara>
    </w:p>
    <w:p w14:paraId="52DF0316">
      <w:pPr>
        <w:widowControl/>
        <w:spacing w:line="12" w:lineRule="atLeast"/>
        <w:ind w:firstLine="480"/>
        <w:jc w:val="left"/>
        <w:rPr>
          <w:rFonts w:hAnsi="Cambria Math" w:eastAsia="sans-serif"/>
        </w:rPr>
      </w:pPr>
      <m:oMathPara>
        <m:oMath>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n</m:t>
              </m:r>
              <m:ctrlPr>
                <w:rPr>
                  <w:rFonts w:ascii="Cambria Math" w:hAnsi="Cambria Math" w:eastAsia="sans-serif"/>
                </w:rPr>
              </m:ctrlPr>
            </m:sub>
          </m:sSub>
          <m:r>
            <m:rPr/>
            <w:rPr>
              <w:rFonts w:ascii="Cambria Math" w:hAnsi="Cambria Math" w:eastAsia="sans-serif"/>
            </w:rPr>
            <m:t>(x,y)=A(x,y)+B(x,y)</m:t>
          </m:r>
          <m:func>
            <m:funcPr>
              <m:ctrlPr>
                <w:rPr>
                  <w:rFonts w:ascii="Cambria Math" w:hAnsi="Cambria Math" w:eastAsia="sans-serif"/>
                </w:rPr>
              </m:ctrlPr>
            </m:funcPr>
            <m:fName>
              <m:r>
                <m:rPr>
                  <m:sty m:val="p"/>
                </m:rPr>
                <w:rPr>
                  <w:rFonts w:ascii="Cambria Math" w:hAnsi="Cambria Math" w:eastAsia="sans-serif"/>
                </w:rPr>
                <m:t>cos</m:t>
              </m:r>
              <m:ctrlPr>
                <w:rPr>
                  <w:rFonts w:ascii="Cambria Math" w:hAnsi="Cambria Math" w:eastAsia="sans-serif"/>
                </w:rPr>
              </m:ctrlPr>
            </m:fName>
            <m:e>
              <m:r>
                <m:rPr/>
                <w:rPr>
                  <w:rFonts w:ascii="Cambria Math" w:hAnsi="Cambria Math" w:eastAsia="sans-serif"/>
                </w:rPr>
                <m:t>[</m:t>
              </m:r>
              <m:ctrlPr>
                <w:rPr>
                  <w:rFonts w:ascii="Cambria Math" w:hAnsi="Cambria Math" w:eastAsia="sans-serif"/>
                </w:rPr>
              </m:ctrlPr>
            </m:e>
          </m:func>
          <m:r>
            <m:rPr>
              <m:sty m:val="p"/>
            </m:rPr>
            <w:rPr>
              <w:rFonts w:ascii="Cambria Math" w:hAnsi="Cambria Math" w:eastAsia="sans-serif"/>
            </w:rPr>
            <m:t>ϕ</m:t>
          </m:r>
          <m:r>
            <m:rPr/>
            <w:rPr>
              <w:rFonts w:ascii="Cambria Math" w:hAnsi="Cambria Math" w:eastAsia="sans-serif"/>
            </w:rPr>
            <m:t>(x,y)+</m:t>
          </m:r>
          <m:sSub>
            <m:sSubPr>
              <m:ctrlPr>
                <w:rPr>
                  <w:rFonts w:ascii="Cambria Math" w:hAnsi="Cambria Math" w:eastAsia="sans-serif"/>
                </w:rPr>
              </m:ctrlPr>
            </m:sSubPr>
            <m:e>
              <m:r>
                <m:rPr/>
                <w:rPr>
                  <w:rFonts w:ascii="Cambria Math" w:hAnsi="Cambria Math" w:eastAsia="sans-serif"/>
                </w:rPr>
                <m:t>δ</m:t>
              </m:r>
              <m:ctrlPr>
                <w:rPr>
                  <w:rFonts w:ascii="Cambria Math" w:hAnsi="Cambria Math" w:eastAsia="sans-serif"/>
                </w:rPr>
              </m:ctrlPr>
            </m:e>
            <m:sub>
              <m:r>
                <m:rPr/>
                <w:rPr>
                  <w:rFonts w:ascii="Cambria Math" w:hAnsi="Cambria Math" w:eastAsia="sans-serif"/>
                </w:rPr>
                <m:t>n</m:t>
              </m:r>
              <m:ctrlPr>
                <w:rPr>
                  <w:rFonts w:ascii="Cambria Math" w:hAnsi="Cambria Math" w:eastAsia="sans-serif"/>
                </w:rPr>
              </m:ctrlPr>
            </m:sub>
          </m:sSub>
          <m:r>
            <m:rPr/>
            <w:rPr>
              <w:rFonts w:ascii="Cambria Math" w:hAnsi="Cambria Math" w:eastAsia="sans-serif"/>
            </w:rPr>
            <m:t>]</m:t>
          </m:r>
        </m:oMath>
      </m:oMathPara>
    </w:p>
    <w:p w14:paraId="5086448C">
      <w:pPr>
        <w:pStyle w:val="25"/>
        <w:widowControl/>
        <w:spacing w:beforeAutospacing="0" w:line="12" w:lineRule="atLeast"/>
        <w:ind w:left="720" w:firstLine="480"/>
        <w:rPr>
          <w:rFonts w:hAnsi="Cambria Math" w:eastAsia="sans-serif"/>
        </w:rPr>
      </w:pPr>
      <m:oMathPara>
        <m:oMath>
          <m:r>
            <m:rPr/>
            <w:rPr>
              <w:rFonts w:ascii="Cambria Math" w:hAnsi="Cambria Math" w:eastAsia="sans-serif"/>
            </w:rPr>
            <m:t>(x,y)</m:t>
          </m:r>
          <m:r>
            <m:rPr>
              <m:sty m:val="p"/>
            </m:rPr>
            <w:rPr>
              <w:rFonts w:ascii="Cambria Math" w:hAnsi="Cambria Math" w:eastAsia="sans-serif"/>
            </w:rPr>
            <m:t>：像素坐标。</m:t>
          </m:r>
        </m:oMath>
      </m:oMathPara>
    </w:p>
    <w:p w14:paraId="4A009BBB">
      <w:pPr>
        <w:pStyle w:val="25"/>
        <w:widowControl/>
        <w:spacing w:beforeAutospacing="0" w:line="12" w:lineRule="atLeast"/>
        <w:ind w:left="720" w:firstLine="480"/>
        <w:rPr>
          <w:rFonts w:hAnsi="Cambria Math" w:eastAsia="sans-serif"/>
        </w:rPr>
      </w:pPr>
      <m:oMathPara>
        <m:oMath>
          <m:r>
            <m:rPr/>
            <w:rPr>
              <w:rFonts w:ascii="Cambria Math" w:hAnsi="Cambria Math" w:eastAsia="sans-serif"/>
            </w:rPr>
            <m:t>A(x,y)</m:t>
          </m:r>
          <m:r>
            <m:rPr>
              <m:sty m:val="p"/>
            </m:rPr>
            <w:rPr>
              <w:rFonts w:ascii="Cambria Math" w:hAnsi="Cambria Math" w:eastAsia="sans-serif"/>
            </w:rPr>
            <m:t>：背景光强（直流分量）。</m:t>
          </m:r>
        </m:oMath>
      </m:oMathPara>
    </w:p>
    <w:p w14:paraId="14632BDA">
      <w:pPr>
        <w:pStyle w:val="25"/>
        <w:widowControl/>
        <w:spacing w:beforeAutospacing="0" w:line="12" w:lineRule="atLeast"/>
        <w:ind w:left="720" w:firstLine="480"/>
        <w:rPr>
          <w:rFonts w:hAnsi="Cambria Math" w:eastAsia="sans-serif"/>
        </w:rPr>
      </w:pPr>
      <m:oMathPara>
        <m:oMath>
          <m:r>
            <m:rPr/>
            <w:rPr>
              <w:rFonts w:ascii="Cambria Math" w:hAnsi="Cambria Math" w:eastAsia="sans-serif"/>
            </w:rPr>
            <m:t>B(x,y)</m:t>
          </m:r>
          <m:r>
            <m:rPr>
              <m:sty m:val="p"/>
            </m:rPr>
            <w:rPr>
              <w:rFonts w:ascii="Cambria Math" w:hAnsi="Cambria Math" w:eastAsia="sans-serif"/>
            </w:rPr>
            <m:t>：条纹调制度（对比度</m:t>
          </m:r>
          <m:r>
            <m:rPr/>
            <w:rPr>
              <w:rFonts w:ascii="Cambria Math" w:hAnsi="Cambria Math" w:eastAsia="sans-serif"/>
            </w:rPr>
            <m:t>/</m:t>
          </m:r>
          <m:r>
            <m:rPr>
              <m:sty m:val="p"/>
            </m:rPr>
            <w:rPr>
              <w:rFonts w:ascii="Cambria Math" w:hAnsi="Cambria Math" w:eastAsia="sans-serif"/>
            </w:rPr>
            <m:t>振幅）。</m:t>
          </m:r>
        </m:oMath>
      </m:oMathPara>
    </w:p>
    <w:p w14:paraId="3B9618A5">
      <w:pPr>
        <w:pStyle w:val="25"/>
        <w:widowControl/>
        <w:spacing w:beforeAutospacing="0" w:line="12" w:lineRule="atLeast"/>
        <w:ind w:left="720" w:firstLine="480"/>
        <w:rPr>
          <w:rFonts w:hAnsi="Cambria Math" w:eastAsia="sans-serif"/>
        </w:rPr>
      </w:pPr>
      <m:oMathPara>
        <m:oMath>
          <m:r>
            <m:rPr>
              <m:sty m:val="p"/>
            </m:rPr>
            <w:rPr>
              <w:rFonts w:ascii="Cambria Math" w:hAnsi="Cambria Math" w:eastAsia="sans-serif"/>
            </w:rPr>
            <m:t>ϕ</m:t>
          </m:r>
          <m:r>
            <m:rPr/>
            <w:rPr>
              <w:rFonts w:ascii="Cambria Math" w:hAnsi="Cambria Math" w:eastAsia="sans-serif"/>
            </w:rPr>
            <m:t>(x,y)</m:t>
          </m:r>
          <m:r>
            <m:rPr>
              <m:sty m:val="p"/>
            </m:rPr>
            <w:rPr>
              <w:rFonts w:ascii="Cambria Math" w:hAnsi="Cambria Math" w:eastAsia="sans-serif"/>
            </w:rPr>
            <m:t>：我们需要求解的相位主值（包含深度信息）。</m:t>
          </m:r>
        </m:oMath>
      </m:oMathPara>
    </w:p>
    <w:p w14:paraId="083C529A">
      <w:pPr>
        <w:pStyle w:val="25"/>
        <w:widowControl/>
        <w:spacing w:beforeAutospacing="0" w:line="12" w:lineRule="atLeast"/>
        <w:ind w:left="720" w:firstLine="480"/>
        <w:rPr>
          <w:rFonts w:hAnsi="Cambria Math" w:eastAsia="sans-serif"/>
        </w:rPr>
      </w:pPr>
      <m:oMathPara>
        <m:oMath>
          <m:sSub>
            <m:sSubPr>
              <m:ctrlPr>
                <w:rPr>
                  <w:rFonts w:ascii="Cambria Math" w:hAnsi="Cambria Math" w:eastAsia="sans-serif"/>
                </w:rPr>
              </m:ctrlPr>
            </m:sSubPr>
            <m:e>
              <m:r>
                <m:rPr/>
                <w:rPr>
                  <w:rFonts w:ascii="Cambria Math" w:hAnsi="Cambria Math" w:eastAsia="sans-serif"/>
                </w:rPr>
                <m:t>δ</m:t>
              </m:r>
              <m:ctrlPr>
                <w:rPr>
                  <w:rFonts w:ascii="Cambria Math" w:hAnsi="Cambria Math" w:eastAsia="sans-serif"/>
                </w:rPr>
              </m:ctrlPr>
            </m:e>
            <m:sub>
              <m:r>
                <m:rPr/>
                <w:rPr>
                  <w:rFonts w:ascii="Cambria Math" w:hAnsi="Cambria Math" w:eastAsia="sans-serif"/>
                </w:rPr>
                <m:t>n</m:t>
              </m:r>
              <m:ctrlPr>
                <w:rPr>
                  <w:rFonts w:ascii="Cambria Math" w:hAnsi="Cambria Math" w:eastAsia="sans-serif"/>
                </w:rPr>
              </m:ctrlPr>
            </m:sub>
          </m:sSub>
          <m:r>
            <m:rPr>
              <m:sty m:val="p"/>
            </m:rPr>
            <w:rPr>
              <w:rFonts w:ascii="Cambria Math" w:hAnsi="Cambria Math" w:eastAsia="sans-serif"/>
            </w:rPr>
            <m:t>：第</m:t>
          </m:r>
          <m:r>
            <m:rPr/>
            <w:rPr>
              <w:rFonts w:ascii="Cambria Math" w:hAnsi="Cambria Math" w:eastAsia="sans-serif"/>
            </w:rPr>
            <m:t>n</m:t>
          </m:r>
          <m:r>
            <m:rPr>
              <m:sty m:val="p"/>
            </m:rPr>
            <w:rPr>
              <w:rFonts w:ascii="Cambria Math" w:hAnsi="Cambria Math" w:eastAsia="sans-serif"/>
            </w:rPr>
            <m:t>步的相移量，通常设为</m:t>
          </m:r>
          <m:sSub>
            <m:sSubPr>
              <m:ctrlPr>
                <w:rPr>
                  <w:rFonts w:ascii="Cambria Math" w:hAnsi="Cambria Math" w:eastAsia="sans-serif"/>
                </w:rPr>
              </m:ctrlPr>
            </m:sSubPr>
            <m:e>
              <m:r>
                <m:rPr/>
                <w:rPr>
                  <w:rFonts w:ascii="Cambria Math" w:hAnsi="Cambria Math" w:eastAsia="sans-serif"/>
                </w:rPr>
                <m:t>δ</m:t>
              </m:r>
              <m:ctrlPr>
                <w:rPr>
                  <w:rFonts w:ascii="Cambria Math" w:hAnsi="Cambria Math" w:eastAsia="sans-serif"/>
                </w:rPr>
              </m:ctrlPr>
            </m:e>
            <m:sub>
              <m:r>
                <m:rPr/>
                <w:rPr>
                  <w:rFonts w:ascii="Cambria Math" w:hAnsi="Cambria Math" w:eastAsia="sans-serif"/>
                </w:rPr>
                <m:t>n</m:t>
              </m:r>
              <m:ctrlPr>
                <w:rPr>
                  <w:rFonts w:ascii="Cambria Math" w:hAnsi="Cambria Math" w:eastAsia="sans-serif"/>
                </w:rPr>
              </m:ctrlPr>
            </m:sub>
          </m:sSub>
          <m:r>
            <m:rPr/>
            <w:rPr>
              <w:rFonts w:ascii="Cambria Math" w:hAnsi="Cambria Math" w:eastAsia="sans-serif"/>
            </w:rPr>
            <m:t>=</m:t>
          </m:r>
          <m:f>
            <m:fPr>
              <m:ctrlPr>
                <w:rPr>
                  <w:rFonts w:ascii="Cambria Math" w:hAnsi="Cambria Math" w:eastAsia="sans-serif"/>
                  <w:i/>
                </w:rPr>
              </m:ctrlPr>
            </m:fPr>
            <m:num>
              <m:r>
                <m:rPr/>
                <w:rPr>
                  <w:rFonts w:ascii="Cambria Math" w:hAnsi="Cambria Math" w:eastAsia="sans-serif"/>
                </w:rPr>
                <m:t>2π(n−1)</m:t>
              </m:r>
              <m:ctrlPr>
                <w:rPr>
                  <w:rFonts w:ascii="Cambria Math" w:hAnsi="Cambria Math" w:eastAsia="sans-serif"/>
                </w:rPr>
              </m:ctrlPr>
            </m:num>
            <m:den>
              <m:r>
                <m:rPr/>
                <w:rPr>
                  <w:rFonts w:ascii="Cambria Math" w:hAnsi="Cambria Math" w:eastAsia="sans-serif"/>
                </w:rPr>
                <m:t>N</m:t>
              </m:r>
              <m:ctrlPr>
                <w:rPr>
                  <w:rFonts w:ascii="Cambria Math" w:hAnsi="Cambria Math" w:eastAsia="sans-serif"/>
                </w:rPr>
              </m:ctrlPr>
            </m:den>
          </m:f>
          <m:r>
            <m:rPr>
              <m:sty m:val="p"/>
            </m:rPr>
            <w:rPr>
              <w:rFonts w:ascii="Cambria Math" w:hAnsi="Cambria Math" w:eastAsia="sans-serif"/>
            </w:rPr>
            <m:t>。</m:t>
          </m:r>
        </m:oMath>
      </m:oMathPara>
    </w:p>
    <w:p w14:paraId="0D399D90">
      <w:pPr>
        <w:pStyle w:val="25"/>
        <w:widowControl/>
        <w:spacing w:beforeAutospacing="0" w:line="12" w:lineRule="atLeast"/>
        <w:ind w:left="720" w:firstLine="480"/>
        <w:rPr>
          <w:rFonts w:hAnsi="Cambria Math" w:eastAsia="sans-serif"/>
        </w:rPr>
      </w:pPr>
      <m:oMathPara>
        <m:oMath>
          <m:r>
            <m:rPr>
              <m:sty m:val="p"/>
            </m:rPr>
            <w:rPr>
              <w:rFonts w:ascii="Cambria Math" w:hAnsi="Cambria Math" w:eastAsia="sans-serif"/>
            </w:rPr>
            <m:t>我们投射</m:t>
          </m:r>
          <m:r>
            <m:rPr/>
            <w:rPr>
              <w:rFonts w:ascii="Cambria Math" w:hAnsi="Cambria Math" w:eastAsia="sans-serif"/>
            </w:rPr>
            <m:t>4</m:t>
          </m:r>
          <m:r>
            <m:rPr>
              <m:sty m:val="p"/>
            </m:rPr>
            <w:rPr>
              <w:rFonts w:ascii="Cambria Math" w:hAnsi="Cambria Math" w:eastAsia="sans-serif"/>
            </w:rPr>
            <m:t>幅图像，相移量分别为</m:t>
          </m:r>
          <m:r>
            <m:rPr/>
            <w:rPr>
              <w:rFonts w:ascii="Cambria Math" w:hAnsi="Cambria Math" w:eastAsia="sans-serif"/>
            </w:rPr>
            <m:t>0,π/2,π,3π/2</m:t>
          </m:r>
          <m:r>
            <m:rPr>
              <m:sty m:val="p"/>
            </m:rPr>
            <w:rPr>
              <w:rFonts w:ascii="Cambria Math" w:hAnsi="Cambria Math" w:eastAsia="sans-serif"/>
            </w:rPr>
            <m:t>。</m:t>
          </m:r>
        </m:oMath>
      </m:oMathPara>
    </w:p>
    <w:p w14:paraId="765E58F4">
      <w:pPr>
        <w:pStyle w:val="25"/>
        <w:widowControl/>
        <w:spacing w:beforeAutospacing="0" w:line="12" w:lineRule="atLeast"/>
        <w:ind w:left="720" w:firstLine="480"/>
        <w:rPr>
          <w:rFonts w:hAnsi="Cambria Math" w:eastAsia="sans-serif"/>
        </w:rPr>
      </w:pPr>
      <m:oMathPara>
        <m:oMath>
          <m:r>
            <m:rPr>
              <m:sty m:val="p"/>
            </m:rPr>
            <w:rPr>
              <w:rFonts w:ascii="Cambria Math" w:hAnsi="Cambria Math" w:eastAsia="sans-serif"/>
            </w:rPr>
            <m:t>采集到的图像为</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1</m:t>
              </m:r>
              <m:ctrlPr>
                <w:rPr>
                  <w:rFonts w:ascii="Cambria Math" w:hAnsi="Cambria Math" w:eastAsia="sans-serif"/>
                </w:rPr>
              </m:ctrlPr>
            </m:sub>
          </m:sSub>
          <m:r>
            <m:rPr/>
            <w:rPr>
              <w:rFonts w:ascii="Cambria Math" w:hAnsi="Cambria Math" w:eastAsia="sans-serif"/>
            </w:rPr>
            <m:t>,</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2</m:t>
              </m:r>
              <m:ctrlPr>
                <w:rPr>
                  <w:rFonts w:ascii="Cambria Math" w:hAnsi="Cambria Math" w:eastAsia="sans-serif"/>
                </w:rPr>
              </m:ctrlPr>
            </m:sub>
          </m:sSub>
          <m:r>
            <m:rPr/>
            <w:rPr>
              <w:rFonts w:ascii="Cambria Math" w:hAnsi="Cambria Math" w:eastAsia="sans-serif"/>
            </w:rPr>
            <m:t>,</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3</m:t>
              </m:r>
              <m:ctrlPr>
                <w:rPr>
                  <w:rFonts w:ascii="Cambria Math" w:hAnsi="Cambria Math" w:eastAsia="sans-serif"/>
                </w:rPr>
              </m:ctrlPr>
            </m:sub>
          </m:sSub>
          <m:r>
            <m:rPr/>
            <w:rPr>
              <w:rFonts w:ascii="Cambria Math" w:hAnsi="Cambria Math" w:eastAsia="sans-serif"/>
            </w:rPr>
            <m:t>,</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4</m:t>
              </m:r>
              <m:ctrlPr>
                <w:rPr>
                  <w:rFonts w:ascii="Cambria Math" w:hAnsi="Cambria Math" w:eastAsia="sans-serif"/>
                </w:rPr>
              </m:ctrlPr>
            </m:sub>
          </m:sSub>
          <m:r>
            <m:rPr>
              <m:sty m:val="p"/>
            </m:rPr>
            <w:rPr>
              <w:rFonts w:ascii="Cambria Math" w:hAnsi="Cambria Math" w:eastAsia="sans-serif"/>
            </w:rPr>
            <m:t>。</m:t>
          </m:r>
        </m:oMath>
      </m:oMathPara>
    </w:p>
    <w:p w14:paraId="1C8778F6">
      <w:pPr>
        <w:pStyle w:val="25"/>
        <w:widowControl/>
        <w:spacing w:beforeAutospacing="0" w:line="12" w:lineRule="atLeast"/>
        <w:ind w:left="720" w:firstLine="480"/>
        <w:rPr>
          <w:rFonts w:hAnsi="Cambria Math" w:eastAsia="sans-serif"/>
          <w:i/>
        </w:rPr>
      </w:pPr>
      <m:oMathPara>
        <m:oMath>
          <m:r>
            <m:rPr>
              <m:sty m:val="p"/>
            </m:rPr>
            <w:rPr>
              <w:rFonts w:ascii="Cambria Math" w:hAnsi="Cambria Math" w:eastAsia="sans-serif"/>
            </w:rPr>
            <m:t>通过联立方程组，可以利用反正切函数求出相位ϕ</m:t>
          </m:r>
          <m:r>
            <m:rPr/>
            <w:rPr>
              <w:rFonts w:ascii="Cambria Math" w:hAnsi="Cambria Math" w:eastAsia="sans-serif"/>
            </w:rPr>
            <m:t>(x,y)</m:t>
          </m:r>
          <m:r>
            <m:rPr>
              <m:sty m:val="p"/>
            </m:rPr>
            <w:rPr>
              <w:rFonts w:ascii="Cambria Math" w:hAnsi="Cambria Math" w:eastAsia="sans-serif"/>
            </w:rPr>
            <m:t>：ϕ</m:t>
          </m:r>
          <m:r>
            <m:rPr/>
            <w:rPr>
              <w:rFonts w:ascii="Cambria Math" w:hAnsi="Cambria Math" w:eastAsia="sans-serif"/>
            </w:rPr>
            <m:t>(x,y)=</m:t>
          </m:r>
          <m:func>
            <m:funcPr>
              <m:ctrlPr>
                <w:rPr>
                  <w:rFonts w:ascii="Cambria Math" w:hAnsi="Cambria Math" w:eastAsia="sans-serif"/>
                </w:rPr>
              </m:ctrlPr>
            </m:funcPr>
            <m:fName>
              <m:r>
                <m:rPr>
                  <m:sty m:val="p"/>
                </m:rPr>
                <w:rPr>
                  <w:rFonts w:ascii="Cambria Math" w:hAnsi="Cambria Math" w:eastAsia="sans-serif"/>
                </w:rPr>
                <m:t>arctan</m:t>
              </m:r>
              <m:ctrlPr>
                <w:rPr>
                  <w:rFonts w:ascii="Cambria Math" w:hAnsi="Cambria Math" w:eastAsia="sans-serif"/>
                </w:rPr>
              </m:ctrlPr>
            </m:fName>
            <m:e>
              <m:d>
                <m:dPr>
                  <m:ctrlPr>
                    <w:rPr>
                      <w:rFonts w:ascii="Cambria Math" w:hAnsi="Cambria Math" w:eastAsia="sans-serif"/>
                      <w:i/>
                    </w:rPr>
                  </m:ctrlPr>
                </m:dPr>
                <m:e>
                  <m:f>
                    <m:fPr>
                      <m:ctrlPr>
                        <w:rPr>
                          <w:rFonts w:ascii="Cambria Math" w:hAnsi="Cambria Math" w:eastAsia="sans-serif"/>
                          <w:i/>
                        </w:rPr>
                      </m:ctrlPr>
                    </m:fPr>
                    <m:num>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4</m:t>
                          </m:r>
                          <m:ctrlPr>
                            <w:rPr>
                              <w:rFonts w:ascii="Cambria Math" w:hAnsi="Cambria Math" w:eastAsia="sans-serif"/>
                            </w:rPr>
                          </m:ctrlPr>
                        </m:sub>
                      </m:sSub>
                      <m:r>
                        <m:rPr/>
                        <w:rPr>
                          <w:rFonts w:ascii="Cambria Math" w:hAnsi="Cambria Math" w:eastAsia="sans-serif"/>
                        </w:rPr>
                        <m:t>(x,y)−</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2</m:t>
                          </m:r>
                          <m:ctrlPr>
                            <w:rPr>
                              <w:rFonts w:ascii="Cambria Math" w:hAnsi="Cambria Math" w:eastAsia="sans-serif"/>
                            </w:rPr>
                          </m:ctrlPr>
                        </m:sub>
                      </m:sSub>
                      <m:r>
                        <m:rPr/>
                        <w:rPr>
                          <w:rFonts w:ascii="Cambria Math" w:hAnsi="Cambria Math" w:eastAsia="sans-serif"/>
                        </w:rPr>
                        <m:t>(x,y)</m:t>
                      </m:r>
                      <m:ctrlPr>
                        <w:rPr>
                          <w:rFonts w:ascii="Cambria Math" w:hAnsi="Cambria Math" w:eastAsia="sans-serif"/>
                        </w:rPr>
                      </m:ctrlPr>
                    </m:num>
                    <m:den>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1</m:t>
                          </m:r>
                          <m:ctrlPr>
                            <w:rPr>
                              <w:rFonts w:ascii="Cambria Math" w:hAnsi="Cambria Math" w:eastAsia="sans-serif"/>
                            </w:rPr>
                          </m:ctrlPr>
                        </m:sub>
                      </m:sSub>
                      <m:r>
                        <m:rPr/>
                        <w:rPr>
                          <w:rFonts w:ascii="Cambria Math" w:hAnsi="Cambria Math" w:eastAsia="sans-serif"/>
                        </w:rPr>
                        <m:t>(x,y)−</m:t>
                      </m:r>
                      <m:sSub>
                        <m:sSubPr>
                          <m:ctrlPr>
                            <w:rPr>
                              <w:rFonts w:ascii="Cambria Math" w:hAnsi="Cambria Math" w:eastAsia="sans-serif"/>
                            </w:rPr>
                          </m:ctrlPr>
                        </m:sSubPr>
                        <m:e>
                          <m:r>
                            <m:rPr/>
                            <w:rPr>
                              <w:rFonts w:ascii="Cambria Math" w:hAnsi="Cambria Math" w:eastAsia="sans-serif"/>
                            </w:rPr>
                            <m:t>I</m:t>
                          </m:r>
                          <m:ctrlPr>
                            <w:rPr>
                              <w:rFonts w:ascii="Cambria Math" w:hAnsi="Cambria Math" w:eastAsia="sans-serif"/>
                            </w:rPr>
                          </m:ctrlPr>
                        </m:e>
                        <m:sub>
                          <m:r>
                            <m:rPr/>
                            <w:rPr>
                              <w:rFonts w:ascii="Cambria Math" w:hAnsi="Cambria Math" w:eastAsia="sans-serif"/>
                            </w:rPr>
                            <m:t>3</m:t>
                          </m:r>
                          <m:ctrlPr>
                            <w:rPr>
                              <w:rFonts w:ascii="Cambria Math" w:hAnsi="Cambria Math" w:eastAsia="sans-serif"/>
                            </w:rPr>
                          </m:ctrlPr>
                        </m:sub>
                      </m:sSub>
                      <m:r>
                        <m:rPr/>
                        <w:rPr>
                          <w:rFonts w:ascii="Cambria Math" w:hAnsi="Cambria Math" w:eastAsia="sans-serif"/>
                        </w:rPr>
                        <m:t>(x,y)</m:t>
                      </m:r>
                      <m:ctrlPr>
                        <w:rPr>
                          <w:rFonts w:ascii="Cambria Math" w:hAnsi="Cambria Math" w:eastAsia="sans-serif"/>
                        </w:rPr>
                      </m:ctrlPr>
                    </m:den>
                  </m:f>
                  <m:ctrlPr>
                    <w:rPr>
                      <w:rFonts w:ascii="Cambria Math" w:hAnsi="Cambria Math" w:eastAsia="sans-serif"/>
                      <w:i/>
                    </w:rPr>
                  </m:ctrlPr>
                </m:e>
              </m:d>
              <m:ctrlPr>
                <w:rPr>
                  <w:rFonts w:ascii="Cambria Math" w:hAnsi="Cambria Math" w:eastAsia="sans-serif"/>
                  <w:i/>
                </w:rPr>
              </m:ctrlPr>
            </m:e>
          </m:func>
        </m:oMath>
      </m:oMathPara>
    </w:p>
    <w:p w14:paraId="143833A3">
      <w:pPr>
        <w:widowControl/>
        <w:ind w:firstLine="480"/>
        <w:jc w:val="left"/>
        <w:rPr>
          <w:rFonts w:hint="eastAsia" w:ascii="宋体" w:hAnsi="宋体" w:cs="宋体"/>
          <w:kern w:val="0"/>
          <w:szCs w:val="24"/>
          <w:lang w:bidi="ar"/>
        </w:rPr>
      </w:pPr>
      <w:r>
        <w:rPr>
          <w:rFonts w:ascii="宋体" w:hAnsi="宋体" w:cs="宋体"/>
          <w:kern w:val="0"/>
          <w:szCs w:val="24"/>
          <w:lang w:bidi="ar"/>
        </w:rPr>
        <w:t xml:space="preserve">由于 </w:t>
      </w:r>
      <m:oMath>
        <m:r>
          <m:rPr>
            <m:sty m:val="p"/>
          </m:rPr>
          <w:rPr>
            <w:rFonts w:ascii="Cambria Math" w:hAnsi="Cambria Math" w:cs="宋体"/>
            <w:kern w:val="0"/>
            <w:szCs w:val="24"/>
            <w:lang w:bidi="ar"/>
          </w:rPr>
          <m:t>arctan</m:t>
        </m:r>
      </m:oMath>
      <w:r>
        <w:rPr>
          <w:rFonts w:ascii="宋体" w:hAnsi="宋体" w:cs="宋体"/>
          <w:kern w:val="0"/>
          <w:szCs w:val="24"/>
          <w:lang w:bidi="ar"/>
        </w:rPr>
        <w:t xml:space="preserve"> 函数的取值范围仅在 (-</w:t>
      </w:r>
      <m:oMath>
        <m:r>
          <m:rPr/>
          <w:rPr>
            <w:rFonts w:ascii="Cambria Math" w:hAnsi="Cambria Math" w:eastAsia="sans-serif"/>
          </w:rPr>
          <m:t>π</m:t>
        </m:r>
      </m:oMath>
      <w:r>
        <w:rPr>
          <w:rFonts w:ascii="宋体" w:hAnsi="宋体" w:cs="宋体"/>
          <w:kern w:val="0"/>
          <w:szCs w:val="24"/>
          <w:lang w:bidi="ar"/>
        </w:rPr>
        <w:t xml:space="preserve">, </w:t>
      </w:r>
      <m:oMath>
        <m:r>
          <m:rPr/>
          <w:rPr>
            <w:rFonts w:ascii="Cambria Math" w:hAnsi="Cambria Math" w:eastAsia="sans-serif"/>
          </w:rPr>
          <m:t>π</m:t>
        </m:r>
      </m:oMath>
      <w:r>
        <w:rPr>
          <w:rFonts w:ascii="宋体" w:hAnsi="宋体" w:cs="宋体"/>
          <w:kern w:val="0"/>
          <w:szCs w:val="24"/>
          <w:lang w:bidi="ar"/>
        </w:rPr>
        <w:t>] 之间，计算出来的相位呈锯齿状分布（周期性断裂）。这个相位被称为包裹相位或截断相位。它还不能直接用来算深度，必须进行“解包裹”。</w:t>
      </w:r>
    </w:p>
    <w:p w14:paraId="4B21A584">
      <w:pPr>
        <w:widowControl/>
        <w:ind w:firstLine="480"/>
        <w:jc w:val="left"/>
        <w:rPr>
          <w:rFonts w:hint="eastAsia" w:ascii="宋体" w:hAnsi="宋体" w:cs="宋体"/>
          <w:kern w:val="0"/>
          <w:szCs w:val="24"/>
          <w:lang w:bidi="ar"/>
        </w:rPr>
      </w:pPr>
    </w:p>
    <w:p w14:paraId="64D7A6B9">
      <w:pPr>
        <w:pStyle w:val="3"/>
      </w:pPr>
      <w:r>
        <w:rPr>
          <w:rFonts w:hint="eastAsia"/>
        </w:rPr>
        <w:t>相位解包裹原理</w:t>
      </w:r>
    </w:p>
    <w:p w14:paraId="4023E504">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 xml:space="preserve">真实的物理相位是连续变化的，但上一步算出的相位被“折叠”在 </w:t>
      </w:r>
      <m:oMath>
        <m:r>
          <m:rPr/>
          <w:rPr>
            <w:rFonts w:ascii="Cambria Math" w:hAnsi="Cambria Math"/>
          </w:rPr>
          <m:t>(−π,π]</m:t>
        </m:r>
      </m:oMath>
      <w:r>
        <w:rPr>
          <w:rFonts w:ascii="宋体" w:hAnsi="宋体" w:cs="宋体"/>
          <w:szCs w:val="24"/>
          <w:lang w:bidi="ar"/>
        </w:rPr>
        <w:t>区间内。每当相位超过</w:t>
      </w:r>
      <m:oMath>
        <m:r>
          <m:rPr/>
          <w:rPr>
            <w:rFonts w:ascii="Cambria Math" w:hAnsi="Cambria Math"/>
          </w:rPr>
          <m:t>π</m:t>
        </m:r>
      </m:oMath>
      <w:r>
        <w:rPr>
          <w:rFonts w:ascii="宋体" w:hAnsi="宋体" w:cs="宋体"/>
          <w:szCs w:val="24"/>
          <w:lang w:bidi="ar"/>
        </w:rPr>
        <w:t xml:space="preserve">时，就会发生跳变（跳到 </w:t>
      </w:r>
      <m:oMath>
        <m:r>
          <m:rPr/>
          <w:rPr>
            <w:rFonts w:ascii="Cambria Math" w:hAnsi="Cambria Math"/>
          </w:rPr>
          <m:t>−π</m:t>
        </m:r>
      </m:oMath>
      <w:r>
        <w:rPr>
          <w:rFonts w:ascii="宋体" w:hAnsi="宋体" w:cs="宋体"/>
          <w:szCs w:val="24"/>
          <w:lang w:bidi="ar"/>
        </w:rPr>
        <w:t>）。就像时钟转了一圈回到12点，你只看指针不知道它实际上转了多少圈。</w:t>
      </w:r>
    </w:p>
    <w:p w14:paraId="3C15B42D">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 xml:space="preserve">相位解包裹的目标是恢复真实的绝对相位 </w:t>
      </w:r>
      <m:oMath>
        <m:r>
          <m:rPr>
            <m:sty m:val="p"/>
          </m:rPr>
          <w:rPr>
            <w:rFonts w:ascii="Cambria Math" w:hAnsi="Cambria Math"/>
          </w:rPr>
          <m:t>Φ</m:t>
        </m:r>
        <m:r>
          <m:rPr/>
          <w:rPr>
            <w:rFonts w:ascii="Cambria Math" w:hAnsi="Cambria Math"/>
          </w:rPr>
          <m:t>(x,y)</m:t>
        </m:r>
      </m:oMath>
      <w:r>
        <w:rPr>
          <w:rFonts w:ascii="宋体" w:hAnsi="宋体" w:cs="宋体"/>
          <w:szCs w:val="24"/>
          <w:lang w:bidi="ar"/>
        </w:rPr>
        <w:t>。</w:t>
      </w:r>
    </w:p>
    <w:p w14:paraId="27AE0781">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公式关系为：</w:t>
      </w:r>
    </w:p>
    <w:p w14:paraId="5A629B94">
      <w:pPr>
        <w:widowControl/>
        <w:spacing w:line="12" w:lineRule="atLeast"/>
        <w:ind w:firstLine="480"/>
        <w:jc w:val="left"/>
        <w:rPr>
          <w:rFonts w:hint="eastAsia" w:ascii="宋体" w:hAnsi="宋体" w:cs="宋体"/>
          <w:kern w:val="0"/>
          <w:szCs w:val="24"/>
          <w:lang w:bidi="ar"/>
        </w:rPr>
      </w:pPr>
      <m:oMathPara>
        <m:oMath>
          <m:r>
            <m:rPr>
              <m:sty m:val="p"/>
            </m:rPr>
            <w:rPr>
              <w:rFonts w:ascii="Cambria Math" w:hAnsi="Cambria Math"/>
            </w:rPr>
            <m:t>Φ</m:t>
          </m:r>
          <m:r>
            <m:rPr/>
            <w:rPr>
              <w:rFonts w:ascii="Cambria Math" w:hAnsi="Cambria Math"/>
            </w:rPr>
            <m:t>(x,y)=</m:t>
          </m:r>
          <m:r>
            <m:rPr>
              <m:sty m:val="p"/>
            </m:rPr>
            <w:rPr>
              <w:rFonts w:ascii="Cambria Math" w:hAnsi="Cambria Math"/>
            </w:rPr>
            <m:t>ϕ</m:t>
          </m:r>
          <m:r>
            <m:rPr/>
            <w:rPr>
              <w:rFonts w:ascii="Cambria Math" w:hAnsi="Cambria Math"/>
            </w:rPr>
            <m:t>(x,y)+2k(x,y)π</m:t>
          </m:r>
        </m:oMath>
      </m:oMathPara>
    </w:p>
    <w:p w14:paraId="13F7740E">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其中：</w:t>
      </w:r>
    </w:p>
    <w:p w14:paraId="172BF728">
      <w:pPr>
        <w:pStyle w:val="25"/>
        <w:widowControl/>
        <w:spacing w:beforeAutospacing="0" w:line="12" w:lineRule="atLeast"/>
        <w:ind w:left="720" w:firstLine="2385" w:firstLineChars="994"/>
        <w:rPr>
          <w:rFonts w:hint="eastAsia" w:ascii="宋体" w:hAnsi="宋体" w:cs="宋体"/>
          <w:szCs w:val="24"/>
          <w:lang w:bidi="ar"/>
        </w:rPr>
      </w:pPr>
      <m:oMath>
        <m:r>
          <m:rPr>
            <m:sty m:val="p"/>
          </m:rPr>
          <w:rPr>
            <w:rFonts w:ascii="Cambria Math" w:hAnsi="Cambria Math"/>
          </w:rPr>
          <m:t>Φ</m:t>
        </m:r>
        <m:r>
          <m:rPr/>
          <w:rPr>
            <w:rFonts w:ascii="Cambria Math" w:hAnsi="Cambria Math"/>
          </w:rPr>
          <m:t>(x,y)</m:t>
        </m:r>
      </m:oMath>
      <w:r>
        <w:rPr>
          <w:rFonts w:ascii="宋体" w:hAnsi="宋体" w:cs="宋体"/>
          <w:szCs w:val="24"/>
          <w:lang w:bidi="ar"/>
        </w:rPr>
        <w:t>：连续的绝对相位。</w:t>
      </w:r>
    </w:p>
    <w:p w14:paraId="0CB58A9B">
      <w:pPr>
        <w:pStyle w:val="25"/>
        <w:widowControl/>
        <w:spacing w:beforeAutospacing="0" w:line="12" w:lineRule="atLeast"/>
        <w:ind w:left="720" w:firstLine="480"/>
        <w:rPr>
          <w:rFonts w:hint="eastAsia" w:ascii="宋体" w:hAnsi="宋体" w:cs="宋体"/>
          <w:szCs w:val="24"/>
          <w:lang w:bidi="ar"/>
        </w:rPr>
      </w:pPr>
      <m:oMath>
        <m:r>
          <m:rPr>
            <m:sty m:val="p"/>
          </m:rPr>
          <w:rPr>
            <w:rFonts w:ascii="Cambria Math" w:hAnsi="Cambria Math"/>
          </w:rPr>
          <m:t>ϕ</m:t>
        </m:r>
        <m:r>
          <m:rPr/>
          <w:rPr>
            <w:rFonts w:ascii="Cambria Math" w:hAnsi="Cambria Math"/>
          </w:rPr>
          <m:t>(x,y)</m:t>
        </m:r>
      </m:oMath>
      <w:r>
        <w:rPr>
          <w:rFonts w:ascii="宋体" w:hAnsi="宋体" w:cs="宋体"/>
          <w:szCs w:val="24"/>
          <w:lang w:bidi="ar"/>
        </w:rPr>
        <w:t>：包裹相位（已知）。</w:t>
      </w:r>
    </w:p>
    <w:p w14:paraId="2B932451">
      <w:pPr>
        <w:pStyle w:val="25"/>
        <w:widowControl/>
        <w:spacing w:beforeAutospacing="0" w:line="12" w:lineRule="atLeast"/>
        <w:ind w:left="720" w:firstLine="480"/>
        <w:rPr>
          <w:rFonts w:hint="eastAsia" w:ascii="宋体" w:hAnsi="宋体" w:cs="宋体"/>
          <w:szCs w:val="24"/>
          <w:lang w:bidi="ar"/>
        </w:rPr>
      </w:pPr>
      <m:oMath>
        <m:r>
          <m:rPr/>
          <w:rPr>
            <w:rFonts w:ascii="Cambria Math" w:hAnsi="Cambria Math"/>
          </w:rPr>
          <m:t>k(x,y)</m:t>
        </m:r>
      </m:oMath>
      <w:r>
        <w:rPr>
          <w:rFonts w:ascii="宋体" w:hAnsi="宋体" w:cs="宋体"/>
          <w:szCs w:val="24"/>
          <w:lang w:bidi="ar"/>
        </w:rPr>
        <w:t>：条纹级次 (Fringe Order)，是一个整数。</w:t>
      </w:r>
    </w:p>
    <w:p w14:paraId="46E50042">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解包裹的核心难点： 如何确定每个像素点的整数</w:t>
      </w:r>
      <m:oMath>
        <m:r>
          <m:rPr/>
          <w:rPr>
            <w:rFonts w:ascii="Cambria Math" w:hAnsi="Cambria Math"/>
          </w:rPr>
          <m:t>k</m:t>
        </m:r>
      </m:oMath>
      <w:r>
        <w:rPr>
          <w:rFonts w:hAnsi="Cambria Math"/>
        </w:rPr>
        <w:br w:type="textWrapping"/>
      </w:r>
      <w:r>
        <w:rPr>
          <w:rFonts w:hint="eastAsia" w:hAnsi="Cambria Math"/>
        </w:rPr>
        <w:tab/>
      </w:r>
      <w:r>
        <w:rPr>
          <w:rFonts w:ascii="宋体" w:hAnsi="宋体" w:cs="宋体"/>
          <w:szCs w:val="24"/>
          <w:lang w:bidi="ar"/>
        </w:rPr>
        <w:t>投射不同频率（周期）的条纹（例如一套高频、一套低频）。</w:t>
      </w:r>
    </w:p>
    <w:p w14:paraId="5A47ACBB">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利用低频条纹（周期长，不发生截断）来辅助确定高频条纹的级次</w:t>
      </w:r>
      <m:oMath>
        <m:r>
          <m:rPr/>
          <w:rPr>
            <w:rFonts w:ascii="Cambria Math" w:hAnsi="Cambria Math"/>
          </w:rPr>
          <m:t>k</m:t>
        </m:r>
      </m:oMath>
      <w:r>
        <w:rPr>
          <w:rFonts w:ascii="宋体" w:hAnsi="宋体" w:cs="宋体"/>
          <w:szCs w:val="24"/>
          <w:lang w:bidi="ar"/>
        </w:rPr>
        <w:t>。</w:t>
      </w:r>
    </w:p>
    <w:p w14:paraId="0ABA6A16">
      <w:pPr>
        <w:ind w:firstLine="0" w:firstLineChars="0"/>
        <w:rPr>
          <w:rFonts w:hint="eastAsia" w:ascii="宋体" w:hAnsi="宋体" w:cs="宋体"/>
          <w:kern w:val="0"/>
          <w:szCs w:val="24"/>
          <w:lang w:bidi="ar"/>
        </w:rPr>
      </w:pPr>
    </w:p>
    <w:p w14:paraId="2C8493E7">
      <w:pPr>
        <w:pStyle w:val="3"/>
      </w:pPr>
      <w:r>
        <w:rPr>
          <w:rFonts w:hint="eastAsia"/>
        </w:rPr>
        <w:t>极线几何</w:t>
      </w:r>
    </w:p>
    <w:p w14:paraId="752ACA73">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极线几何描述的是两幅视图之间固有的射影几何关系。它与场景结构无关，只取决于摄像机的内参（焦距、主点）和外参（两个相机的相对位置和姿态）。</w:t>
      </w:r>
    </w:p>
    <w:p w14:paraId="05A58D33">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 xml:space="preserve">极点 ( </w:t>
      </w:r>
      <m:oMath>
        <m:r>
          <m:rPr/>
          <w:rPr>
            <w:rFonts w:ascii="Cambria Math" w:hAnsi="Cambria Math"/>
          </w:rPr>
          <m:t>e,e'</m:t>
        </m:r>
      </m:oMath>
      <w:r>
        <w:rPr>
          <w:rFonts w:ascii="宋体" w:hAnsi="宋体" w:cs="宋体"/>
          <w:szCs w:val="24"/>
          <w:lang w:bidi="ar"/>
        </w:rPr>
        <w:t>): 左右相机光心连线（基线）与图像平面的交点。直观理解：如果你站在左相机光心看右相机，看到的那个点就是右图像的极点。</w:t>
      </w:r>
    </w:p>
    <w:p w14:paraId="3B2694E6">
      <w:pPr>
        <w:pStyle w:val="25"/>
        <w:widowControl/>
        <w:spacing w:beforeAutospacing="0" w:line="12" w:lineRule="atLeast"/>
        <w:ind w:firstLine="480"/>
        <w:rPr>
          <w:rFonts w:hint="eastAsia" w:ascii="宋体" w:hAnsi="宋体" w:cs="宋体"/>
          <w:szCs w:val="24"/>
          <w:lang w:bidi="ar"/>
        </w:rPr>
      </w:pPr>
      <w:r>
        <w:rPr>
          <w:rFonts w:ascii="宋体" w:hAnsi="宋体" w:cs="宋体"/>
          <w:szCs w:val="24"/>
          <w:lang w:bidi="ar"/>
        </w:rPr>
        <w:t xml:space="preserve">极平面 : 由左光心 </w:t>
      </w:r>
      <m:oMath>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L</m:t>
            </m:r>
            <m:ctrlPr>
              <w:rPr>
                <w:rFonts w:ascii="Cambria Math" w:hAnsi="Cambria Math"/>
              </w:rPr>
            </m:ctrlPr>
          </m:sub>
        </m:sSub>
        <m:r>
          <m:rPr>
            <m:sty m:val="p"/>
          </m:rPr>
          <w:rPr>
            <w:rFonts w:ascii="Cambria Math" w:hAnsi="Cambria Math"/>
          </w:rPr>
          <m:t>、右光心</m:t>
        </m:r>
        <m:sSub>
          <m:sSubPr>
            <m:ctrlPr>
              <w:rPr>
                <w:rFonts w:ascii="Cambria Math" w:hAnsi="Cambria Math"/>
              </w:rPr>
            </m:ctrlPr>
          </m:sSubPr>
          <m:e>
            <m:r>
              <m:rPr/>
              <w:rPr>
                <w:rFonts w:ascii="Cambria Math" w:hAnsi="Cambria Math"/>
              </w:rPr>
              <m:t>O</m:t>
            </m:r>
            <m:ctrlPr>
              <w:rPr>
                <w:rFonts w:ascii="Cambria Math" w:hAnsi="Cambria Math"/>
              </w:rPr>
            </m:ctrlPr>
          </m:e>
          <m:sub>
            <m:r>
              <m:rPr/>
              <w:rPr>
                <w:rFonts w:ascii="Cambria Math" w:hAnsi="Cambria Math"/>
              </w:rPr>
              <m:t>R</m:t>
            </m:r>
            <m:ctrlPr>
              <w:rPr>
                <w:rFonts w:ascii="Cambria Math" w:hAnsi="Cambria Math"/>
              </w:rPr>
            </m:ctrlPr>
          </m:sub>
        </m:sSub>
        <m:r>
          <m:rPr>
            <m:sty m:val="p"/>
          </m:rPr>
          <w:rPr>
            <w:rFonts w:ascii="Cambria Math" w:hAnsi="Cambria Math"/>
          </w:rPr>
          <m:t>和空间中某一点</m:t>
        </m:r>
        <m:r>
          <m:rPr/>
          <w:rPr>
            <w:rFonts w:ascii="Cambria Math" w:hAnsi="Cambria Math"/>
          </w:rPr>
          <m:t>P</m:t>
        </m:r>
      </m:oMath>
      <w:r>
        <w:rPr>
          <w:rFonts w:ascii="宋体" w:hAnsi="宋体" w:cs="宋体"/>
          <w:szCs w:val="24"/>
          <w:lang w:bidi="ar"/>
        </w:rPr>
        <w:t xml:space="preserve"> 三者确定的平面。</w:t>
      </w:r>
    </w:p>
    <w:p w14:paraId="522B1E4F">
      <w:pPr>
        <w:pStyle w:val="25"/>
        <w:widowControl/>
        <w:spacing w:beforeAutospacing="0" w:line="12" w:lineRule="atLeast"/>
        <w:ind w:firstLine="480"/>
      </w:pPr>
      <w:r>
        <w:rPr>
          <w:rFonts w:ascii="宋体" w:hAnsi="宋体" w:cs="宋体"/>
          <w:szCs w:val="24"/>
          <w:lang w:bidi="ar"/>
        </w:rPr>
        <w:t xml:space="preserve">极线 ( </w:t>
      </w:r>
      <m:oMath>
        <m:r>
          <m:rPr/>
          <w:rPr>
            <w:rFonts w:ascii="Cambria Math" w:hAnsi="Cambria Math"/>
          </w:rPr>
          <m:t>l,l'</m:t>
        </m:r>
      </m:oMath>
      <w:r>
        <w:rPr>
          <w:rFonts w:ascii="宋体" w:hAnsi="宋体" w:cs="宋体"/>
          <w:szCs w:val="24"/>
          <w:lang w:bidi="ar"/>
        </w:rPr>
        <w:t>): 极平面与图像平面的交线。所有的极线都会汇聚于极点。</w:t>
      </w:r>
    </w:p>
    <w:p w14:paraId="5B36A5F9">
      <w:pPr>
        <w:pStyle w:val="3"/>
      </w:pPr>
      <w:r>
        <w:rPr>
          <w:rFonts w:hint="eastAsia"/>
        </w:rPr>
        <w:t>极线约束</w:t>
      </w:r>
    </w:p>
    <w:p w14:paraId="5A8A232A">
      <w:pPr>
        <w:ind w:firstLine="480"/>
      </w:pPr>
      <w:r>
        <w:rPr>
          <w:rFonts w:hint="eastAsia"/>
        </w:rPr>
        <w:t>这是双目匹配中最强大的约束条件。它告诉我们：“左图上的一点</w:t>
      </w:r>
      <m:oMath>
        <m:r>
          <m:rPr/>
          <w:rPr>
            <w:rFonts w:ascii="Cambria Math" w:hAnsi="Cambria Math"/>
          </w:rPr>
          <m:t>x</m:t>
        </m:r>
      </m:oMath>
      <w:r>
        <w:rPr>
          <w:rFonts w:hint="eastAsia"/>
        </w:rPr>
        <w:t xml:space="preserve">，在右图上的对应点 </w:t>
      </w:r>
      <m:oMath>
        <m:r>
          <m:rPr/>
          <w:rPr>
            <w:rFonts w:ascii="Cambria Math" w:hAnsi="Cambria Math"/>
          </w:rPr>
          <m:t>x'</m:t>
        </m:r>
      </m:oMath>
      <w:r>
        <w:rPr>
          <w:rFonts w:hint="eastAsia"/>
        </w:rPr>
        <w:t>，一定位于右图的一条特定直线（极线）上。”如果没有这个约束，你要在右图找匹配点，需要在全图（二维）搜索，计算量巨大且易出错。有了这个约束，你只需要在一条直线上（一维）搜索。这极大地提高了匹配的速度和准确性。</w:t>
      </w:r>
    </w:p>
    <w:p w14:paraId="0073D6B5">
      <w:pPr>
        <w:pStyle w:val="3"/>
      </w:pPr>
      <w:r>
        <w:rPr>
          <w:rFonts w:hint="eastAsia"/>
        </w:rPr>
        <w:t>本质矩阵</w:t>
      </w:r>
    </w:p>
    <w:p w14:paraId="77008610">
      <w:pPr>
        <w:ind w:firstLine="480"/>
      </w:pPr>
      <w:r>
        <w:rPr>
          <w:rFonts w:hint="eastAsia"/>
        </w:rPr>
        <w:t>本质矩阵</w:t>
      </w:r>
      <m:oMath>
        <m:r>
          <m:rPr/>
          <w:rPr>
            <w:rFonts w:ascii="Cambria Math" w:hAnsi="Cambria Math"/>
          </w:rPr>
          <m:t>E</m:t>
        </m:r>
      </m:oMath>
      <w:r>
        <w:rPr>
          <w:rFonts w:hint="eastAsia"/>
        </w:rPr>
        <w:t xml:space="preserve">包含了两台相机之间的旋转 </w:t>
      </w:r>
      <m:oMath>
        <m:r>
          <m:rPr/>
          <w:rPr>
            <w:rFonts w:ascii="Cambria Math" w:hAnsi="Cambria Math"/>
          </w:rPr>
          <m:t>(R)</m:t>
        </m:r>
      </m:oMath>
      <w:r>
        <w:rPr>
          <w:rFonts w:hint="eastAsia"/>
        </w:rPr>
        <w:t xml:space="preserve"> 和 平移 (</w:t>
      </w:r>
      <m:oMath>
        <m:r>
          <m:rPr/>
          <w:rPr>
            <w:rFonts w:ascii="Cambria Math" w:hAnsi="Cambria Math"/>
          </w:rPr>
          <m:t>t</m:t>
        </m:r>
      </m:oMath>
      <w:r>
        <w:rPr>
          <w:rFonts w:hint="eastAsia"/>
        </w:rPr>
        <w:t>) 信息。它描述的是归一化图像坐标之间的关系（即去除了相机内参影响后的物理几何关系）。</w:t>
      </w:r>
    </w:p>
    <w:p w14:paraId="6A240960">
      <w:pPr>
        <w:ind w:firstLine="480"/>
      </w:pPr>
      <w:r>
        <w:rPr>
          <w:rFonts w:hint="eastAsia"/>
        </w:rPr>
        <w:t>数学表达：</w:t>
      </w:r>
    </w:p>
    <w:p w14:paraId="03888D1B">
      <w:pPr>
        <w:ind w:firstLine="480"/>
        <w:rPr>
          <w:rFonts w:hAnsi="Cambria Math"/>
        </w:rPr>
      </w:pPr>
      <m:oMathPara>
        <m:oMath>
          <m:r>
            <m:rPr/>
            <w:rPr>
              <w:rFonts w:ascii="Cambria Math" w:hAnsi="Cambria Math"/>
            </w:rPr>
            <m:t>E=[t</m:t>
          </m:r>
          <m:sSub>
            <m:sSubPr>
              <m:ctrlPr>
                <w:rPr>
                  <w:rFonts w:ascii="Cambria Math" w:hAnsi="Cambria Math"/>
                </w:rPr>
              </m:ctrlPr>
            </m:sSubPr>
            <m:e>
              <m:r>
                <m:rPr/>
                <w:rPr>
                  <w:rFonts w:ascii="Cambria Math" w:hAnsi="Cambria Math"/>
                </w:rPr>
                <m:t>]</m:t>
              </m:r>
              <m:ctrlPr>
                <w:rPr>
                  <w:rFonts w:ascii="Cambria Math" w:hAnsi="Cambria Math"/>
                </w:rPr>
              </m:ctrlPr>
            </m:e>
            <m:sub>
              <m:r>
                <m:rPr>
                  <m:sty m:val="p"/>
                </m:rPr>
                <w:rPr>
                  <w:rFonts w:ascii="Cambria Math" w:hAnsi="Cambria Math"/>
                </w:rPr>
                <m:t>×</m:t>
              </m:r>
              <m:ctrlPr>
                <w:rPr>
                  <w:rFonts w:ascii="Cambria Math" w:hAnsi="Cambria Math"/>
                </w:rPr>
              </m:ctrlPr>
            </m:sub>
          </m:sSub>
          <m:r>
            <m:rPr/>
            <w:rPr>
              <w:rFonts w:ascii="Cambria Math" w:hAnsi="Cambria Math"/>
            </w:rPr>
            <m:t>R</m:t>
          </m:r>
        </m:oMath>
      </m:oMathPara>
    </w:p>
    <w:p w14:paraId="289A077F">
      <w:pPr>
        <w:ind w:firstLine="480"/>
      </w:pPr>
      <w:r>
        <w:rPr>
          <w:rFonts w:hint="eastAsia"/>
        </w:rPr>
        <w:t xml:space="preserve">其中 </w:t>
      </w:r>
      <m:oMath>
        <m:sSub>
          <m:sSubPr>
            <m:ctrlPr>
              <w:rPr>
                <w:rFonts w:ascii="Cambria Math" w:hAnsi="Cambria Math"/>
                <w:i/>
              </w:rPr>
            </m:ctrlPr>
          </m:sSubPr>
          <m:e>
            <m:d>
              <m:dPr>
                <m:begChr m:val="["/>
                <m:endChr m:val="]"/>
                <m:ctrlPr>
                  <w:rPr>
                    <w:rFonts w:ascii="Cambria Math" w:hAnsi="Cambria Math"/>
                    <w:i/>
                  </w:rPr>
                </m:ctrlPr>
              </m:dPr>
              <m:e>
                <m:r>
                  <m:rPr/>
                  <w:rPr>
                    <w:rFonts w:hint="eastAsia" w:ascii="Cambria Math" w:hAnsi="Cambria Math"/>
                  </w:rPr>
                  <m:t>t</m:t>
                </m:r>
                <m:ctrlPr>
                  <w:rPr>
                    <w:rFonts w:ascii="Cambria Math" w:hAnsi="Cambria Math"/>
                    <w:i/>
                  </w:rPr>
                </m:ctrlPr>
              </m:e>
            </m:d>
            <m:ctrlPr>
              <w:rPr>
                <w:rFonts w:hint="eastAsia" w:ascii="Cambria Math" w:hAnsi="Cambria Math"/>
                <w:i/>
              </w:rPr>
            </m:ctrlPr>
          </m:e>
          <m:sub>
            <m:r>
              <m:rPr/>
              <w:rPr>
                <w:rFonts w:hint="eastAsia" w:ascii="Cambria Math" w:hAnsi="Cambria Math"/>
              </w:rPr>
              <m:t>\X</m:t>
            </m:r>
            <m:ctrlPr>
              <w:rPr>
                <w:rFonts w:ascii="Cambria Math" w:hAnsi="Cambria Math"/>
                <w:i/>
              </w:rPr>
            </m:ctrlPr>
          </m:sub>
        </m:sSub>
      </m:oMath>
      <w:r>
        <w:t xml:space="preserve"> </w:t>
      </w:r>
      <w:r>
        <w:rPr>
          <w:rFonts w:hint="eastAsia"/>
        </w:rPr>
        <w:t xml:space="preserve"> 是平移向量 </w:t>
      </w:r>
      <m:oMath>
        <m:r>
          <m:rPr/>
          <w:rPr>
            <w:rFonts w:hint="eastAsia" w:ascii="Cambria Math" w:hAnsi="Cambria Math"/>
          </w:rPr>
          <m:t>t</m:t>
        </m:r>
      </m:oMath>
      <w:r>
        <w:rPr>
          <w:rFonts w:hint="eastAsia"/>
        </w:rPr>
        <w:t xml:space="preserve"> 的反对称矩阵。</w:t>
      </w:r>
    </w:p>
    <w:p w14:paraId="5556E9CB">
      <w:pPr>
        <w:ind w:firstLine="480"/>
        <w:rPr>
          <w:rFonts w:hint="eastAsia"/>
        </w:rPr>
      </w:pPr>
      <w:r>
        <w:rPr>
          <w:rFonts w:hint="eastAsia"/>
        </w:rPr>
        <w:t>约束方程：</w:t>
      </w:r>
    </w:p>
    <w:p w14:paraId="2A5290B3">
      <w:pPr>
        <w:ind w:firstLine="480"/>
        <m:rPr/>
        <w:rPr>
          <w:rFonts w:hint="default" w:hAnsi="Cambria Math"/>
          <w:i/>
        </w:rPr>
      </w:pPr>
      <m:oMathPara>
        <m:oMath>
          <m:acc>
            <m:accPr>
              <m:ctrlPr>
                <w:rPr>
                  <w:rFonts w:hint="default" w:ascii="Cambria Math" w:hAnsi="Cambria Math"/>
                </w:rPr>
              </m:ctrlPr>
            </m:accPr>
            <m:e>
              <m:r>
                <m:rPr/>
                <w:rPr>
                  <w:rFonts w:hint="default" w:ascii="Cambria Math" w:hAnsi="Cambria Math"/>
                </w:rPr>
                <m:t>x</m:t>
              </m:r>
              <m:ctrlPr>
                <w:rPr>
                  <w:rFonts w:ascii="Cambria Math" w:hAnsi="Cambria Math"/>
                </w:rPr>
              </m:ctrlPr>
            </m:e>
          </m:acc>
          <m:sSup>
            <m:sSupPr>
              <m:ctrlPr>
                <w:rPr>
                  <w:rFonts w:hint="default" w:ascii="Cambria Math" w:hAnsi="Cambria Math"/>
                </w:rPr>
              </m:ctrlPr>
            </m:sSupPr>
            <m:e>
              <m:r>
                <m:rPr/>
                <w:rPr>
                  <w:rFonts w:hint="default" w:ascii="Cambria Math" w:hAnsi="Cambria Math"/>
                </w:rPr>
                <m:t>'</m:t>
              </m:r>
              <m:ctrlPr>
                <w:rPr>
                  <w:rFonts w:ascii="Cambria Math" w:hAnsi="Cambria Math"/>
                </w:rPr>
              </m:ctrlPr>
            </m:e>
            <m:sup>
              <m:r>
                <m:rPr/>
                <w:rPr>
                  <w:rFonts w:hint="default" w:ascii="Cambria Math" w:hAnsi="Cambria Math"/>
                </w:rPr>
                <m:t>T</m:t>
              </m:r>
              <m:ctrlPr>
                <w:rPr>
                  <w:rFonts w:ascii="Cambria Math" w:hAnsi="Cambria Math"/>
                </w:rPr>
              </m:ctrlPr>
            </m:sup>
          </m:sSup>
          <m:r>
            <m:rPr/>
            <w:rPr>
              <w:rFonts w:hint="default" w:ascii="Cambria Math" w:hAnsi="Cambria Math"/>
            </w:rPr>
            <m:t>E</m:t>
          </m:r>
          <m:acc>
            <m:accPr>
              <m:ctrlPr>
                <w:rPr>
                  <w:rFonts w:hint="default" w:ascii="Cambria Math" w:hAnsi="Cambria Math"/>
                </w:rPr>
              </m:ctrlPr>
            </m:accPr>
            <m:e>
              <m:r>
                <m:rPr/>
                <w:rPr>
                  <w:rFonts w:hint="default" w:ascii="Cambria Math" w:hAnsi="Cambria Math"/>
                </w:rPr>
                <m:t>x</m:t>
              </m:r>
              <m:ctrlPr>
                <w:rPr>
                  <w:rFonts w:ascii="Cambria Math" w:hAnsi="Cambria Math"/>
                </w:rPr>
              </m:ctrlPr>
            </m:e>
          </m:acc>
          <m:r>
            <m:rPr/>
            <w:rPr>
              <w:rFonts w:hint="default" w:ascii="Cambria Math" w:hAnsi="Cambria Math"/>
            </w:rPr>
            <m:t>=0</m:t>
          </m:r>
        </m:oMath>
      </m:oMathPara>
    </w:p>
    <w:p w14:paraId="381E5FF0">
      <w:pPr>
        <w:ind w:firstLine="480"/>
      </w:pPr>
      <m:oMath>
        <m:r>
          <m:rPr>
            <m:sty m:val="p"/>
          </m:rPr>
          <w:rPr>
            <w:rFonts w:hint="default" w:ascii="Cambria Math" w:hAnsi="Cambria Math"/>
          </w:rPr>
          <m:t>这里的</m:t>
        </m:r>
        <m:acc>
          <m:accPr>
            <m:ctrlPr>
              <w:rPr>
                <w:rFonts w:hint="default" w:ascii="Cambria Math" w:hAnsi="Cambria Math"/>
              </w:rPr>
            </m:ctrlPr>
          </m:accPr>
          <m:e>
            <m:r>
              <m:rPr/>
              <w:rPr>
                <w:rFonts w:hint="default" w:ascii="Cambria Math" w:hAnsi="Cambria Math"/>
              </w:rPr>
              <m:t>x</m:t>
            </m:r>
            <m:ctrlPr>
              <w:rPr>
                <w:rFonts w:ascii="Cambria Math" w:hAnsi="Cambria Math"/>
              </w:rPr>
            </m:ctrlPr>
          </m:e>
        </m:acc>
        <m:r>
          <m:rPr/>
          <w:rPr>
            <w:rFonts w:hint="default" w:ascii="Cambria Math" w:hAnsi="Cambria Math"/>
          </w:rPr>
          <m:t>,</m:t>
        </m:r>
        <m:acc>
          <m:accPr>
            <m:ctrlPr>
              <w:rPr>
                <w:rFonts w:hint="default" w:ascii="Cambria Math" w:hAnsi="Cambria Math"/>
              </w:rPr>
            </m:ctrlPr>
          </m:accPr>
          <m:e>
            <m:r>
              <m:rPr/>
              <w:rPr>
                <w:rFonts w:hint="default" w:ascii="Cambria Math" w:hAnsi="Cambria Math"/>
              </w:rPr>
              <m:t>x</m:t>
            </m:r>
            <m:ctrlPr>
              <w:rPr>
                <w:rFonts w:ascii="Cambria Math" w:hAnsi="Cambria Math"/>
              </w:rPr>
            </m:ctrlPr>
          </m:e>
        </m:acc>
        <m:r>
          <m:rPr/>
          <w:rPr>
            <w:rFonts w:hint="default" w:ascii="Cambria Math" w:hAnsi="Cambria Math"/>
          </w:rPr>
          <m:t>'</m:t>
        </m:r>
      </m:oMath>
      <w:r>
        <w:rPr>
          <w:rFonts w:hint="eastAsia"/>
        </w:rPr>
        <w:t>是归一化坐标（Physical coordinates）。</w:t>
      </w:r>
    </w:p>
    <w:p w14:paraId="00535B00">
      <w:pPr>
        <w:pStyle w:val="3"/>
      </w:pPr>
      <w:r>
        <w:rPr>
          <w:rFonts w:hint="eastAsia"/>
        </w:rPr>
        <w:t>基础矩阵</w:t>
      </w:r>
    </w:p>
    <w:p w14:paraId="6DAB60AA">
      <w:pPr>
        <w:pStyle w:val="25"/>
        <w:keepNext w:val="0"/>
        <w:keepLines w:val="0"/>
        <w:widowControl/>
        <w:suppressLineNumbers w:val="0"/>
        <w:pBdr>
          <w:top w:val="none" w:color="auto" w:sz="0" w:space="0"/>
          <w:bottom w:val="none" w:color="auto" w:sz="0" w:space="0"/>
        </w:pBdr>
        <w:spacing w:before="0" w:beforeAutospacing="0" w:line="12" w:lineRule="atLeast"/>
        <w:rPr>
          <w:rFonts w:ascii="sans-serif" w:hAnsi="sans-serif" w:eastAsia="sans-serif" w:cs="sans-serif"/>
        </w:rPr>
      </w:pPr>
      <w:r>
        <w:rPr>
          <w:rFonts w:hint="default" w:ascii="sans-serif" w:hAnsi="sans-serif" w:eastAsia="sans-serif" w:cs="sans-serif"/>
        </w:rPr>
        <w:t>基础矩阵 $F$ 是本质矩阵 $E$ 的推广。它不仅包含了外参（$R, t$），还把相机的内参矩阵 ($K$) 融合进去了。</w:t>
      </w:r>
    </w:p>
    <w:p w14:paraId="09688925">
      <w:pPr>
        <w:pStyle w:val="25"/>
        <w:keepNext w:val="0"/>
        <w:keepLines w:val="0"/>
        <w:widowControl/>
        <w:suppressLineNumbers w:val="0"/>
        <w:pBdr>
          <w:top w:val="none" w:color="auto" w:sz="0" w:space="0"/>
          <w:bottom w:val="none" w:color="auto" w:sz="0" w:space="0"/>
        </w:pBdr>
        <w:spacing w:before="0" w:beforeAutospacing="0" w:line="12" w:lineRule="atLeast"/>
        <w:rPr>
          <w:rFonts w:hint="default" w:ascii="sans-serif" w:hAnsi="sans-serif" w:eastAsia="sans-serif" w:cs="sans-serif"/>
        </w:rPr>
      </w:pPr>
      <w:r>
        <w:rPr>
          <w:rFonts w:hint="default" w:ascii="sans-serif" w:hAnsi="sans-serif" w:eastAsia="sans-serif" w:cs="sans-serif"/>
        </w:rPr>
        <w:t>它描述的是像素坐标之间的关系，这是我们在写代码和处理图片时实际用到的矩阵。</w:t>
      </w:r>
    </w:p>
    <w:p w14:paraId="21D65C34">
      <w:pPr>
        <w:pStyle w:val="25"/>
        <w:keepNext w:val="0"/>
        <w:keepLines w:val="0"/>
        <w:widowControl/>
        <w:suppressLineNumbers w:val="0"/>
        <w:pBdr>
          <w:top w:val="none" w:color="auto" w:sz="0" w:space="0"/>
          <w:bottom w:val="none" w:color="auto" w:sz="0" w:space="0"/>
        </w:pBdr>
        <w:spacing w:before="0" w:beforeAutospacing="0" w:line="12" w:lineRule="atLeast"/>
        <w:rPr>
          <w:rFonts w:hint="default" w:ascii="sans-serif" w:hAnsi="sans-serif" w:eastAsia="sans-serif" w:cs="sans-serif"/>
        </w:rPr>
      </w:pPr>
      <w:r>
        <w:rPr>
          <w:rFonts w:hint="default" w:ascii="sans-serif" w:hAnsi="sans-serif" w:eastAsia="sans-serif" w:cs="sans-serif"/>
        </w:rPr>
        <w:t>数学关系：</w:t>
      </w:r>
    </w:p>
    <w:p w14:paraId="5BBB84F5">
      <w:pPr>
        <w:keepNext w:val="0"/>
        <w:keepLines w:val="0"/>
        <w:widowControl/>
        <w:suppressLineNumbers w:val="0"/>
        <w:spacing w:before="0" w:beforeAutospacing="0" w:line="12" w:lineRule="atLeast"/>
        <w:jc w:val="left"/>
        <w:rPr>
          <w:rFonts w:hint="default" w:ascii="sans-serif" w:hAnsi="sans-serif" w:eastAsia="sans-serif" w:cs="sans-serif"/>
        </w:rPr>
      </w:pPr>
      <m:oMathPara>
        <m:oMath>
          <m:r>
            <m:rPr/>
            <w:rPr>
              <w:rFonts w:hint="default" w:ascii="Cambria Math" w:hAnsi="Cambria Math" w:eastAsia="sans-serif"/>
              <w:sz w:val="24"/>
            </w:rPr>
            <m:t>F=K</m:t>
          </m:r>
          <m:sSup>
            <m:sSupPr>
              <m:ctrlPr>
                <w:rPr>
                  <w:rFonts w:hint="default" w:ascii="Cambria Math" w:hAnsi="Cambria Math" w:eastAsia="sans-serif"/>
                  <w:sz w:val="24"/>
                </w:rPr>
              </m:ctrlPr>
            </m:sSupPr>
            <m:e>
              <m:r>
                <m:rPr/>
                <w:rPr>
                  <w:rFonts w:hint="default" w:ascii="Cambria Math" w:hAnsi="Cambria Math" w:eastAsia="sans-serif"/>
                  <w:sz w:val="24"/>
                </w:rPr>
                <m:t>'</m:t>
              </m:r>
              <m:ctrlPr>
                <w:rPr>
                  <w:rFonts w:ascii="Cambria Math" w:hAnsi="Cambria Math" w:eastAsia="sans-serif"/>
                  <w:sz w:val="24"/>
                </w:rPr>
              </m:ctrlPr>
            </m:e>
            <m:sup>
              <m:r>
                <m:rPr/>
                <w:rPr>
                  <w:rFonts w:hint="default" w:ascii="Cambria Math" w:hAnsi="Cambria Math" w:eastAsia="sans-serif"/>
                  <w:sz w:val="24"/>
                </w:rPr>
                <m:t>−T</m:t>
              </m:r>
              <m:ctrlPr>
                <w:rPr>
                  <w:rFonts w:ascii="Cambria Math" w:hAnsi="Cambria Math" w:eastAsia="sans-serif"/>
                  <w:sz w:val="24"/>
                </w:rPr>
              </m:ctrlPr>
            </m:sup>
          </m:sSup>
          <m:r>
            <m:rPr/>
            <w:rPr>
              <w:rFonts w:hint="default" w:ascii="Cambria Math" w:hAnsi="Cambria Math" w:eastAsia="sans-serif"/>
              <w:sz w:val="24"/>
            </w:rPr>
            <m:t>E</m:t>
          </m:r>
          <m:sSup>
            <m:sSupPr>
              <m:ctrlPr>
                <w:rPr>
                  <w:rFonts w:hint="default" w:ascii="Cambria Math" w:hAnsi="Cambria Math" w:eastAsia="sans-serif"/>
                  <w:sz w:val="24"/>
                </w:rPr>
              </m:ctrlPr>
            </m:sSupPr>
            <m:e>
              <m:r>
                <m:rPr/>
                <w:rPr>
                  <w:rFonts w:hint="default" w:ascii="Cambria Math" w:hAnsi="Cambria Math" w:eastAsia="sans-serif"/>
                  <w:sz w:val="24"/>
                </w:rPr>
                <m:t>K</m:t>
              </m:r>
              <m:ctrlPr>
                <w:rPr>
                  <w:rFonts w:ascii="Cambria Math" w:hAnsi="Cambria Math" w:eastAsia="sans-serif"/>
                  <w:sz w:val="24"/>
                </w:rPr>
              </m:ctrlPr>
            </m:e>
            <m:sup>
              <m:r>
                <m:rPr/>
                <w:rPr>
                  <w:rFonts w:hint="default" w:ascii="Cambria Math" w:hAnsi="Cambria Math" w:eastAsia="sans-serif"/>
                  <w:sz w:val="24"/>
                </w:rPr>
                <m:t>−1</m:t>
              </m:r>
              <m:ctrlPr>
                <w:rPr>
                  <w:rFonts w:ascii="Cambria Math" w:hAnsi="Cambria Math" w:eastAsia="sans-serif"/>
                  <w:sz w:val="24"/>
                </w:rPr>
              </m:ctrlPr>
            </m:sup>
          </m:sSup>
        </m:oMath>
      </m:oMathPara>
    </w:p>
    <w:p w14:paraId="5F7DFBEC">
      <w:pPr>
        <w:pStyle w:val="25"/>
        <w:keepNext w:val="0"/>
        <w:keepLines w:val="0"/>
        <w:widowControl/>
        <w:suppressLineNumbers w:val="0"/>
        <w:pBdr>
          <w:top w:val="none" w:color="auto" w:sz="0" w:space="0"/>
          <w:bottom w:val="none" w:color="auto" w:sz="0" w:space="0"/>
        </w:pBdr>
        <w:spacing w:before="0" w:beforeAutospacing="0" w:line="12" w:lineRule="atLeast"/>
        <w:rPr>
          <w:rFonts w:hint="default" w:ascii="sans-serif" w:hAnsi="sans-serif" w:eastAsia="sans-serif" w:cs="sans-serif"/>
        </w:rPr>
      </w:pPr>
      <w:r>
        <w:rPr>
          <w:rFonts w:hint="default" w:ascii="sans-serif" w:hAnsi="sans-serif" w:eastAsia="sans-serif" w:cs="sans-serif"/>
        </w:rPr>
        <w:t>核心方程（最重要的公式）：</w:t>
      </w:r>
    </w:p>
    <w:p w14:paraId="7EDB2217">
      <w:pPr>
        <w:keepNext w:val="0"/>
        <w:keepLines w:val="0"/>
        <w:widowControl/>
        <w:suppressLineNumbers w:val="0"/>
        <w:spacing w:before="0" w:beforeAutospacing="0" w:line="12" w:lineRule="atLeast"/>
        <w:jc w:val="left"/>
        <w:rPr>
          <w:rFonts w:hint="default" w:ascii="sans-serif" w:hAnsi="sans-serif" w:eastAsia="sans-serif" w:cs="sans-serif"/>
        </w:rPr>
      </w:pPr>
      <m:oMathPara>
        <m:oMath>
          <m:r>
            <m:rPr/>
            <w:rPr>
              <w:rFonts w:hint="default" w:ascii="Cambria Math" w:hAnsi="Cambria Math" w:eastAsia="sans-serif"/>
              <w:sz w:val="24"/>
            </w:rPr>
            <m:t>x</m:t>
          </m:r>
          <m:sSup>
            <m:sSupPr>
              <m:ctrlPr>
                <w:rPr>
                  <w:rFonts w:hint="default" w:ascii="Cambria Math" w:hAnsi="Cambria Math" w:eastAsia="sans-serif"/>
                  <w:sz w:val="24"/>
                </w:rPr>
              </m:ctrlPr>
            </m:sSupPr>
            <m:e>
              <m:r>
                <m:rPr/>
                <w:rPr>
                  <w:rFonts w:hint="default" w:ascii="Cambria Math" w:hAnsi="Cambria Math" w:eastAsia="sans-serif"/>
                  <w:sz w:val="24"/>
                </w:rPr>
                <m:t>'</m:t>
              </m:r>
              <m:ctrlPr>
                <w:rPr>
                  <w:rFonts w:ascii="Cambria Math" w:hAnsi="Cambria Math" w:eastAsia="sans-serif"/>
                  <w:sz w:val="24"/>
                </w:rPr>
              </m:ctrlPr>
            </m:e>
            <m:sup>
              <m:r>
                <m:rPr/>
                <w:rPr>
                  <w:rFonts w:hint="default" w:ascii="Cambria Math" w:hAnsi="Cambria Math" w:eastAsia="sans-serif"/>
                  <w:sz w:val="24"/>
                </w:rPr>
                <m:t>T</m:t>
              </m:r>
              <m:ctrlPr>
                <w:rPr>
                  <w:rFonts w:ascii="Cambria Math" w:hAnsi="Cambria Math" w:eastAsia="sans-serif"/>
                  <w:sz w:val="24"/>
                </w:rPr>
              </m:ctrlPr>
            </m:sup>
          </m:sSup>
          <m:r>
            <m:rPr/>
            <w:rPr>
              <w:rFonts w:hint="default" w:ascii="Cambria Math" w:hAnsi="Cambria Math" w:eastAsia="sans-serif"/>
              <w:sz w:val="24"/>
            </w:rPr>
            <m:t>Fx=0</m:t>
          </m:r>
        </m:oMath>
      </m:oMathPara>
    </w:p>
    <w:p w14:paraId="4E3E6DE5">
      <w:pPr>
        <w:pStyle w:val="25"/>
        <w:keepNext w:val="0"/>
        <w:keepLines w:val="0"/>
        <w:widowControl/>
        <w:suppressLineNumbers w:val="0"/>
        <w:pBdr>
          <w:top w:val="none" w:color="auto" w:sz="0" w:space="0"/>
          <w:bottom w:val="none" w:color="auto" w:sz="0" w:space="0"/>
        </w:pBdr>
        <w:spacing w:before="0" w:beforeAutospacing="0" w:line="12" w:lineRule="atLeast"/>
        <w:rPr>
          <w:rFonts w:hint="default" w:ascii="sans-serif" w:hAnsi="sans-serif" w:eastAsia="sans-serif" w:cs="sans-serif"/>
        </w:rPr>
      </w:pPr>
      <w:r>
        <w:rPr>
          <w:rFonts w:hint="default" w:ascii="sans-serif" w:hAnsi="sans-serif" w:eastAsia="sans-serif" w:cs="sans-serif"/>
        </w:rPr>
        <w:t xml:space="preserve">这里的 </w:t>
      </w:r>
      <m:oMath>
        <m:r>
          <m:rPr/>
          <w:rPr>
            <w:rFonts w:hint="default" w:ascii="Cambria Math" w:hAnsi="Cambria Math" w:eastAsia="sans-serif"/>
            <w:sz w:val="24"/>
          </w:rPr>
          <m:t>x,x'</m:t>
        </m:r>
      </m:oMath>
      <w:r>
        <w:rPr>
          <w:rFonts w:hint="default" w:ascii="sans-serif" w:hAnsi="sans-serif" w:eastAsia="sans-serif" w:cs="sans-serif"/>
        </w:rPr>
        <w:t xml:space="preserve"> 是我们在图片上读到的像素坐标 </w:t>
      </w:r>
      <m:oMath>
        <m:r>
          <m:rPr/>
          <w:rPr>
            <w:rFonts w:hint="default" w:ascii="Cambria Math" w:hAnsi="Cambria Math" w:eastAsia="sans-serif"/>
            <w:sz w:val="24"/>
          </w:rPr>
          <m:t>(u,v)</m:t>
        </m:r>
      </m:oMath>
      <w:r>
        <w:rPr>
          <w:rFonts w:hint="default" w:ascii="sans-serif" w:hAnsi="sans-serif" w:eastAsia="sans-serif" w:cs="sans-serif"/>
        </w:rPr>
        <w:t>。</w:t>
      </w:r>
    </w:p>
    <w:p w14:paraId="4DA7A2D1">
      <w:pPr>
        <w:ind w:left="0" w:leftChars="0" w:firstLine="0" w:firstLineChars="0"/>
      </w:pPr>
    </w:p>
    <w:p w14:paraId="18D6B631">
      <w:pPr>
        <w:pStyle w:val="3"/>
      </w:pPr>
      <w:r>
        <w:rPr>
          <w:rFonts w:hint="eastAsia"/>
        </w:rPr>
        <w:t>极线计算</w:t>
      </w:r>
    </w:p>
    <w:p w14:paraId="7861E8A2">
      <w:r>
        <w:rPr>
          <w:rFonts w:hint="eastAsia"/>
        </w:rPr>
        <w:t xml:space="preserve">这节通常是在讲如何利用 </w:t>
      </w:r>
      <m:oMath>
        <m:r>
          <m:rPr/>
          <w:rPr>
            <w:rFonts w:hint="default" w:ascii="Cambria Math" w:hAnsi="Cambria Math"/>
            <w:sz w:val="24"/>
          </w:rPr>
          <m:t>F</m:t>
        </m:r>
      </m:oMath>
      <w:r>
        <w:rPr>
          <w:rFonts w:hint="eastAsia"/>
        </w:rPr>
        <w:t xml:space="preserve"> 矩阵把那条线画出来。给定左图一点 </w:t>
      </w:r>
      <m:oMath>
        <m:r>
          <m:rPr/>
          <w:rPr>
            <w:rFonts w:hint="default" w:ascii="Cambria Math" w:hAnsi="Cambria Math"/>
            <w:sz w:val="24"/>
          </w:rPr>
          <m:t>x=[u,v,1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oMath>
      <w:r>
        <w:rPr>
          <w:rFonts w:hint="eastAsia"/>
        </w:rPr>
        <w:t xml:space="preserve">。计算右图对应的极线向量 </w:t>
      </w:r>
      <m:oMath>
        <m:r>
          <m:rPr/>
          <w:rPr>
            <w:rFonts w:hint="default" w:ascii="Cambria Math" w:hAnsi="Cambria Math"/>
            <w:sz w:val="24"/>
          </w:rPr>
          <m:t>l'</m:t>
        </m:r>
        <m:r>
          <m:rPr>
            <m:sty m:val="p"/>
          </m:rPr>
          <w:rPr>
            <w:rFonts w:hint="default" w:ascii="Cambria Math" w:hAnsi="Cambria Math"/>
            <w:sz w:val="24"/>
          </w:rPr>
          <m:t>：</m:t>
        </m:r>
        <m:r>
          <m:rPr/>
          <w:rPr>
            <w:rFonts w:hint="default" w:ascii="Cambria Math" w:hAnsi="Cambria Math"/>
            <w:sz w:val="24"/>
          </w:rPr>
          <m:t>l'=Fx</m:t>
        </m:r>
      </m:oMath>
      <w:r>
        <w:rPr>
          <w:rFonts w:hint="eastAsia"/>
        </w:rPr>
        <w:t xml:space="preserve">结果 $l'$ 是一个向量 </w:t>
      </w:r>
      <m:oMath>
        <m:r>
          <m:rPr/>
          <w:rPr>
            <w:rFonts w:hint="default" w:ascii="Cambria Math" w:hAnsi="Cambria Math"/>
            <w:sz w:val="24"/>
          </w:rPr>
          <m:t>[a,b,c</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T</m:t>
            </m:r>
            <m:ctrlPr>
              <w:rPr>
                <w:rFonts w:ascii="Cambria Math" w:hAnsi="Cambria Math"/>
                <w:sz w:val="24"/>
              </w:rPr>
            </m:ctrlPr>
          </m:sup>
        </m:sSup>
      </m:oMath>
      <w:r>
        <w:rPr>
          <w:rFonts w:hint="eastAsia"/>
        </w:rPr>
        <w:t>。右图上的极线方程即为：</w:t>
      </w:r>
      <m:oMath>
        <m:r>
          <m:rPr/>
          <w:rPr>
            <w:rFonts w:hint="default" w:ascii="Cambria Math" w:hAnsi="Cambria Math"/>
            <w:sz w:val="24"/>
          </w:rPr>
          <m:t>ax'+by'+c=0</m:t>
        </m:r>
      </m:oMath>
    </w:p>
    <w:p w14:paraId="00182935">
      <w:pPr>
        <w:pStyle w:val="3"/>
      </w:pPr>
      <w:r>
        <w:rPr>
          <w:rFonts w:hint="eastAsia"/>
        </w:rPr>
        <w:t>极线矫正</w:t>
      </w:r>
    </w:p>
    <w:p w14:paraId="4F643DF8">
      <w:pPr>
        <w:ind w:firstLine="480"/>
        <w:rPr>
          <w:rFonts w:hint="eastAsia"/>
        </w:rPr>
      </w:pPr>
      <w:r>
        <w:rPr>
          <w:rFonts w:hint="eastAsia"/>
        </w:rPr>
        <w:t>虽然极线约束把搜索范围缩小到了直线上，但这条线通常是斜的（因为相机很难摆得绝对平行）。</w:t>
      </w:r>
    </w:p>
    <w:p w14:paraId="02EAB174">
      <w:pPr>
        <w:ind w:firstLine="480"/>
        <w:rPr>
          <w:rFonts w:hint="eastAsia"/>
        </w:rPr>
      </w:pPr>
      <w:r>
        <w:rPr>
          <w:rFonts w:hint="eastAsia"/>
        </w:rPr>
        <w:t>在计算机内存中读取斜线上的像素非常慢，且算法复杂。</w:t>
      </w:r>
    </w:p>
    <w:p w14:paraId="07D81C38">
      <w:pPr>
        <w:ind w:firstLine="480"/>
        <w:rPr>
          <w:rFonts w:hint="eastAsia"/>
        </w:rPr>
      </w:pPr>
      <w:r>
        <w:rPr>
          <w:rFonts w:hint="eastAsia"/>
        </w:rPr>
        <w:t>通过透视变换，对左右两张图像进行“虚拟旋转”和“拉伸”，使得：两张图的极点被推向无穷远。所有的极线都变成水平且平行（即行对齐）。</w:t>
      </w:r>
    </w:p>
    <w:p w14:paraId="23981418">
      <w:pPr>
        <w:ind w:firstLine="480"/>
        <w:rPr>
          <w:rFonts w:hint="eastAsia"/>
        </w:rPr>
      </w:pPr>
      <w:r>
        <w:rPr>
          <w:rFonts w:hint="eastAsia"/>
        </w:rPr>
        <w:t xml:space="preserve">矫正后，左图第 </w:t>
      </w:r>
      <m:oMath>
        <m:r>
          <m:rPr/>
          <w:rPr>
            <w:rFonts w:hint="default" w:ascii="Cambria Math" w:hAnsi="Cambria Math"/>
            <w:sz w:val="24"/>
          </w:rPr>
          <m:t>k</m:t>
        </m:r>
      </m:oMath>
      <w:r>
        <w:rPr>
          <w:rFonts w:hint="eastAsia"/>
        </w:rPr>
        <w:t xml:space="preserve"> 行的一个点，其匹配点一定在右图的第</w:t>
      </w:r>
      <m:oMath>
        <m:r>
          <m:rPr/>
          <w:rPr>
            <w:rFonts w:hint="default" w:ascii="Cambria Math" w:hAnsi="Cambria Math"/>
            <w:sz w:val="24"/>
          </w:rPr>
          <m:t>k</m:t>
        </m:r>
      </m:oMath>
      <w:r>
        <w:rPr>
          <w:rFonts w:hint="eastAsia"/>
        </w:rPr>
        <w:t>行。</w:t>
      </w:r>
    </w:p>
    <w:p w14:paraId="59CAD9C2">
      <w:pPr>
        <w:ind w:firstLine="480"/>
        <w:rPr>
          <w:rFonts w:hAnsi="Cambria Math"/>
          <w:i w:val="0"/>
          <w:sz w:val="24"/>
        </w:rPr>
      </w:pPr>
      <m:oMathPara>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oMath>
      </m:oMathPara>
    </w:p>
    <w:p w14:paraId="24176F07">
      <w:pPr>
        <w:ind w:firstLine="480"/>
        <w:rPr>
          <w:rFonts w:hint="eastAsia"/>
        </w:rPr>
      </w:pPr>
      <w:r>
        <w:rPr>
          <w:rFonts w:hint="eastAsia"/>
        </w:rPr>
        <w:t>这是立体匹配算法的前置必要步骤。</w:t>
      </w:r>
    </w:p>
    <w:p w14:paraId="39F188F6">
      <w:pPr>
        <w:ind w:firstLine="480"/>
        <w:rPr>
          <w:rFonts w:hint="eastAsia" w:eastAsia="宋体"/>
          <w:lang w:val="en-US" w:eastAsia="zh-CN"/>
        </w:rPr>
      </w:pPr>
      <w:r>
        <w:rPr>
          <w:rFonts w:hint="eastAsia"/>
        </w:rPr>
        <w:t>矫正后，匹配算法只需要在同一行从左往右扫，计算效率极大提升</w:t>
      </w:r>
      <w:r>
        <w:rPr>
          <w:rFonts w:hint="eastAsia"/>
          <w:lang w:val="en-US" w:eastAsia="zh-CN"/>
        </w:rPr>
        <w:t>.</w:t>
      </w:r>
    </w:p>
    <w:p w14:paraId="022025F0">
      <w:pPr>
        <w:ind w:firstLine="480"/>
        <w:rPr>
          <w:color w:val="FFFFFF"/>
        </w:rPr>
      </w:pPr>
      <w:r>
        <w:rPr>
          <w:color w:val="FFFFFF"/>
        </w:rPr>
        <w:fldChar w:fldCharType="begin"/>
      </w:r>
      <w:r>
        <w:rPr>
          <w:color w:val="FFFFFF"/>
        </w:rPr>
        <w:instrText xml:space="preserve"> MACROBUTTON MTEditEquationSection2 </w:instrText>
      </w:r>
      <w:r>
        <w:rPr>
          <w:b/>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265C0FFA">
      <w:pPr>
        <w:ind w:firstLine="480"/>
      </w:pPr>
    </w:p>
    <w:p w14:paraId="34DDAE9C">
      <w:pPr>
        <w:ind w:firstLine="480"/>
        <w:sectPr>
          <w:headerReference r:id="rId20" w:type="default"/>
          <w:footerReference r:id="rId21" w:type="default"/>
          <w:footerReference r:id="rId22" w:type="even"/>
          <w:footnotePr>
            <w:numFmt w:val="decimalEnclosedCircleChinese"/>
            <w:numRestart w:val="eachSect"/>
          </w:footnotePr>
          <w:pgSz w:w="11907" w:h="16840"/>
          <w:pgMar w:top="1701" w:right="1474" w:bottom="1418" w:left="1474" w:header="1134" w:footer="992" w:gutter="0"/>
          <w:cols w:space="720" w:num="1"/>
          <w:docGrid w:linePitch="384" w:charSpace="7430"/>
        </w:sectPr>
      </w:pPr>
    </w:p>
    <w:bookmarkEnd w:id="33"/>
    <w:p w14:paraId="37805769">
      <w:pPr>
        <w:pStyle w:val="2"/>
        <w:spacing w:before="480" w:after="240"/>
        <w:ind w:left="0" w:firstLine="0"/>
      </w:pPr>
      <w:bookmarkStart w:id="51" w:name="_Toc153986610"/>
      <w:r>
        <w:rPr>
          <w:rFonts w:hint="eastAsia"/>
        </w:rPr>
        <w:t>实验思路</w:t>
      </w:r>
      <w:bookmarkEnd w:id="51"/>
    </w:p>
    <w:p w14:paraId="78F64923">
      <w:pPr>
        <w:pStyle w:val="3"/>
      </w:pPr>
      <w:r>
        <w:rPr>
          <w:rFonts w:hint="eastAsia"/>
        </w:rPr>
        <w:t>三频四步算法</w:t>
      </w:r>
    </w:p>
    <w:p w14:paraId="0C64029B">
      <w:pPr>
        <w:numPr>
          <w:ilvl w:val="0"/>
          <w:numId w:val="7"/>
        </w:numPr>
        <w:rPr>
          <w:rFonts w:hint="eastAsia"/>
        </w:rPr>
      </w:pPr>
      <w:r>
        <w:rPr>
          <w:rFonts w:hint="eastAsia"/>
        </w:rPr>
        <w:t xml:space="preserve">四步相移法—— 获取高精度“包裹相位”为了从图像光强中提取出相位信息，我们通常使用 N 步相移。四步法因其计算效率和抗噪性的平衡而被广泛使用。原理： 投影仪投射 4 幅正弦条纹图，每幅图的相位相差 </w:t>
      </w:r>
      <m:oMath>
        <m:r>
          <m:rPr/>
          <w:rPr>
            <w:rFonts w:hint="default" w:ascii="Cambria Math" w:hAnsi="Cambria Math"/>
            <w:sz w:val="24"/>
          </w:rPr>
          <m:t>π/2</m:t>
        </m:r>
      </m:oMath>
      <w:r>
        <w:rPr>
          <w:rFonts w:hint="eastAsia"/>
        </w:rPr>
        <w:t xml:space="preserve">。设四幅图的光强分别为 </w:t>
      </w:r>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oMath>
      <w:r>
        <w:rPr>
          <w:rFonts w:hint="eastAsia"/>
        </w:rPr>
        <w:t>：</w:t>
      </w:r>
    </w:p>
    <w:p w14:paraId="1BFA4B6F">
      <w:pPr>
        <w:numPr>
          <w:numId w:val="0"/>
        </w:numPr>
        <w:rPr>
          <w:rFonts w:hint="eastAsia"/>
        </w:rPr>
      </w:pPr>
      <m:oMathPara>
        <m:oMath>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(x,y)=A(x,y)+B(x,y)</m:t>
          </m:r>
          <m:func>
            <m:funcPr>
              <m:ctrlPr>
                <w:rPr>
                  <w:rFonts w:hint="default" w:ascii="Cambria Math" w:hAnsi="Cambria Math"/>
                  <w:sz w:val="24"/>
                </w:rPr>
              </m:ctrlPr>
            </m:funcPr>
            <m:fName>
              <m:r>
                <m:rPr>
                  <m:sty m:val="p"/>
                </m:rPr>
                <w:rPr>
                  <w:rFonts w:hint="default" w:ascii="Cambria Math" w:hAnsi="Cambria Math"/>
                  <w:sz w:val="24"/>
                </w:rPr>
                <m:t>cos</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m:sty m:val="p"/>
            </m:rPr>
            <w:rPr>
              <w:rFonts w:hint="default" w:ascii="Cambria Math" w:hAnsi="Cambria Math"/>
              <w:sz w:val="24"/>
            </w:rPr>
            <m:t>ϕ</m:t>
          </m:r>
          <m:r>
            <m:rPr/>
            <w:rPr>
              <w:rFonts w:hint="default" w:ascii="Cambria Math" w:hAnsi="Cambria Math"/>
              <w:sz w:val="24"/>
            </w:rPr>
            <m:t>(x,y)+</m:t>
          </m:r>
          <m:f>
            <m:fPr>
              <m:ctrlPr>
                <w:rPr>
                  <w:rFonts w:hint="default" w:ascii="Cambria Math" w:hAnsi="Cambria Math"/>
                  <w:i/>
                  <w:sz w:val="24"/>
                </w:rPr>
              </m:ctrlPr>
            </m:fPr>
            <m:num>
              <m:r>
                <m:rPr/>
                <w:rPr>
                  <w:rFonts w:hint="default" w:ascii="Cambria Math" w:hAnsi="Cambria Math"/>
                  <w:sz w:val="24"/>
                </w:rPr>
                <m:t>(n−1)π</m:t>
              </m:r>
              <m:ctrlPr>
                <w:rPr>
                  <w:rFonts w:ascii="Cambria Math" w:hAnsi="Cambria Math"/>
                  <w:sz w:val="24"/>
                </w:rPr>
              </m:ctrlPr>
            </m:num>
            <m:den>
              <m:r>
                <m:rPr/>
                <w:rPr>
                  <w:rFonts w:hint="default" w:ascii="Cambria Math" w:hAnsi="Cambria Math"/>
                  <w:sz w:val="24"/>
                </w:rPr>
                <m:t>2</m:t>
              </m:r>
              <m:ctrlPr>
                <w:rPr>
                  <w:rFonts w:ascii="Cambria Math" w:hAnsi="Cambria Math"/>
                  <w:sz w:val="24"/>
                </w:rPr>
              </m:ctrlPr>
            </m:den>
          </m:f>
          <m:r>
            <m:rPr/>
            <w:rPr>
              <w:rFonts w:hint="default" w:ascii="Cambria Math" w:hAnsi="Cambria Math"/>
              <w:sz w:val="24"/>
            </w:rPr>
            <m:t>)</m:t>
          </m:r>
        </m:oMath>
      </m:oMathPara>
    </w:p>
    <w:p w14:paraId="63F43267">
      <w:pPr>
        <w:numPr>
          <w:numId w:val="0"/>
        </w:numPr>
        <w:rPr>
          <w:rFonts w:hint="default" w:hAnsi="Cambria Math"/>
          <w:i w:val="0"/>
          <w:sz w:val="24"/>
        </w:rPr>
      </w:pPr>
      <w:r>
        <w:rPr>
          <w:rFonts w:hint="eastAsia"/>
        </w:rPr>
        <w:t>我们可以直接解算出包裹相位</w:t>
      </w:r>
      <m:oMath>
        <m:r>
          <m:rPr>
            <m:sty m:val="p"/>
          </m:rPr>
          <w:rPr>
            <w:rFonts w:hint="default" w:ascii="Cambria Math" w:hAnsi="Cambria Math"/>
            <w:sz w:val="24"/>
          </w:rPr>
          <m:t>ϕ：ϕ</m:t>
        </m:r>
        <m:r>
          <m:rPr/>
          <w:rPr>
            <w:rFonts w:hint="default" w:ascii="Cambria Math" w:hAnsi="Cambria Math"/>
            <w:sz w:val="24"/>
          </w:rPr>
          <m:t>(x,y)=</m:t>
        </m:r>
        <m:func>
          <m:funcPr>
            <m:ctrlPr>
              <w:rPr>
                <w:rFonts w:hint="default" w:ascii="Cambria Math" w:hAnsi="Cambria Math"/>
                <w:sz w:val="24"/>
              </w:rPr>
            </m:ctrlPr>
          </m:funcPr>
          <m:fName>
            <m:r>
              <m:rPr>
                <m:sty m:val="p"/>
              </m:rPr>
              <w:rPr>
                <w:rFonts w:hint="default" w:ascii="Cambria Math" w:hAnsi="Cambria Math"/>
                <w:sz w:val="24"/>
              </w:rPr>
              <m:t>arctan</m:t>
            </m:r>
            <m:ctrlPr>
              <w:rPr>
                <w:rFonts w:ascii="Cambria Math" w:hAnsi="Cambria Math"/>
                <w:sz w:val="24"/>
              </w:rPr>
            </m:ctrlPr>
          </m:fName>
          <m:e>
            <m:d>
              <m:dPr>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4</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num>
                  <m:den>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I</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func>
      </m:oMath>
    </w:p>
    <w:p w14:paraId="319CB8D5">
      <w:pPr>
        <w:numPr>
          <w:numId w:val="0"/>
        </w:numPr>
        <w:rPr>
          <w:rFonts w:hint="eastAsia"/>
        </w:rPr>
      </w:pPr>
      <w:r>
        <w:rPr>
          <w:rFonts w:hint="eastAsia"/>
        </w:rPr>
        <w:t xml:space="preserve">这种反正切运算可以自动抵消背景光 </w:t>
      </w:r>
      <m:oMath>
        <m:r>
          <m:rPr/>
          <w:rPr>
            <w:rFonts w:hint="default" w:ascii="Cambria Math" w:hAnsi="Cambria Math"/>
            <w:sz w:val="24"/>
          </w:rPr>
          <m:t>A(x,y)</m:t>
        </m:r>
      </m:oMath>
      <w:r>
        <w:rPr>
          <w:rFonts w:hint="eastAsia"/>
        </w:rPr>
        <w:t xml:space="preserve"> 的不均匀影响。</w:t>
      </w:r>
    </w:p>
    <w:p w14:paraId="090CE811">
      <w:pPr>
        <w:numPr>
          <w:ilvl w:val="0"/>
          <w:numId w:val="7"/>
        </w:numPr>
      </w:pPr>
      <w:r>
        <w:rPr>
          <w:rFonts w:hint="eastAsia"/>
        </w:rPr>
        <w:t xml:space="preserve"> 三频外差—— 解决“多义性”上一步算出的 </w:t>
      </w:r>
      <m:oMath>
        <m:r>
          <m:rPr>
            <m:sty m:val="p"/>
          </m:rPr>
          <w:rPr>
            <w:rFonts w:hint="default" w:ascii="Cambria Math" w:hAnsi="Cambria Math"/>
            <w:sz w:val="24"/>
          </w:rPr>
          <m:t>ϕ</m:t>
        </m:r>
      </m:oMath>
      <w:r>
        <w:rPr>
          <w:rFonts w:hint="eastAsia"/>
        </w:rPr>
        <w:t xml:space="preserve"> 是截断在</w:t>
      </w:r>
      <m:oMath>
        <m:r>
          <m:rPr/>
          <w:rPr>
            <w:rFonts w:hint="default" w:ascii="Cambria Math" w:hAnsi="Cambria Math"/>
            <w:sz w:val="24"/>
          </w:rPr>
          <m:t>(−π,π]</m:t>
        </m:r>
      </m:oMath>
      <w:r>
        <w:rPr>
          <w:rFonts w:hint="eastAsia"/>
        </w:rPr>
        <w:t xml:space="preserve"> 之间的，就像时钟只显示分针，不知道转了几圈。我们需要“解包裹”得到绝对相位。投射三种不同频率（周期）的条纹：高频条纹细节好，精度高，但周期多，容易搞混级次。低频条纹周期少（甚至只有半个周期），精度低，但能唯一确定位置，不会搞混。利用低频相位的唯一性，去推算中频条纹的级次；再利用中频去推算高频条纹的级次。 最终获得一个既有高频的高精度、又是单调连续的绝对相位图</w:t>
      </w:r>
      <w:r>
        <w:rPr>
          <w:rFonts w:hint="eastAsia"/>
          <w:lang w:eastAsia="zh-CN"/>
        </w:rPr>
        <w:t>。</w:t>
      </w:r>
    </w:p>
    <w:p w14:paraId="4F7F5504">
      <w:pPr>
        <w:pStyle w:val="3"/>
        <w:rPr>
          <w:rFonts w:hint="eastAsia"/>
        </w:rPr>
      </w:pPr>
      <w:r>
        <w:rPr>
          <w:rFonts w:hint="eastAsia"/>
        </w:rPr>
        <w:t>相位匹配算法</w:t>
      </w:r>
    </w:p>
    <w:p w14:paraId="5D1DC41F">
      <w:pPr>
        <w:rPr>
          <w:rFonts w:hint="eastAsia"/>
        </w:rPr>
      </w:pPr>
      <w:r>
        <w:rPr>
          <w:rFonts w:hint="eastAsia"/>
        </w:rPr>
        <w:t xml:space="preserve"> 空间中同一点投射出的相位值是唯一的。因此，左相机像素</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oMath>
      <w:r>
        <w:rPr>
          <w:rFonts w:hint="eastAsia"/>
        </w:rPr>
        <w:t xml:space="preserve">和右相机像素 </w:t>
      </w:r>
      <m:oMath>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oMath>
      <w:r>
        <w:rPr>
          <w:rFonts w:hint="eastAsia"/>
        </w:rPr>
        <w:t xml:space="preserve"> 如果对应同一个空间点，它们的绝对相位值应该相等：</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oMath>
      <w:r>
        <w:rPr>
          <w:rFonts w:hint="eastAsia"/>
        </w:rPr>
        <w:t xml:space="preserve">不需要在整个右图里瞎找。根据几何关系，左图一点对应的右图点，一定在某条特定的水平线（极线）上。选定左图一个像素点，读取其相位值 </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target</m:t>
            </m:r>
            <m:ctrlPr>
              <w:rPr>
                <w:rFonts w:ascii="Cambria Math" w:hAnsi="Cambria Math"/>
                <w:sz w:val="24"/>
              </w:rPr>
            </m:ctrlPr>
          </m:sub>
        </m:sSub>
      </m:oMath>
      <w:r>
        <w:rPr>
          <w:rFonts w:hint="eastAsia"/>
        </w:rPr>
        <w:t xml:space="preserve">。在右图对应的极线上扫描。由于像素是离散的，你很难找到一个像素的相位正好等于 </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target</m:t>
            </m:r>
            <m:ctrlPr>
              <w:rPr>
                <w:rFonts w:ascii="Cambria Math" w:hAnsi="Cambria Math"/>
                <w:sz w:val="24"/>
              </w:rPr>
            </m:ctrlPr>
          </m:sub>
        </m:sSub>
      </m:oMath>
      <w:r>
        <w:rPr>
          <w:rFonts w:hint="eastAsia"/>
        </w:rPr>
        <w:t xml:space="preserve">。找到两个相邻像素，一个相位略小于 </w:t>
      </w:r>
      <m:oMath>
        <m:sSub>
          <m:sSubPr>
            <m:ctrlPr>
              <w:rPr>
                <w:rFonts w:hint="default" w:ascii="Cambria Math" w:hAnsi="Cambria Math"/>
                <w:sz w:val="24"/>
              </w:rPr>
            </m:ctrlPr>
          </m:sSubPr>
          <m:e>
            <m:r>
              <m:rPr>
                <m:sty m:val="p"/>
              </m:rPr>
              <w:rPr>
                <w:rFonts w:hint="default" w:ascii="Cambria Math" w:hAnsi="Cambria Math"/>
                <w:sz w:val="24"/>
              </w:rPr>
              <m:t>Φ</m:t>
            </m:r>
            <m:ctrlPr>
              <w:rPr>
                <w:rFonts w:ascii="Cambria Math" w:hAnsi="Cambria Math"/>
                <w:sz w:val="24"/>
              </w:rPr>
            </m:ctrlPr>
          </m:e>
          <m:sub>
            <m:r>
              <m:rPr/>
              <w:rPr>
                <w:rFonts w:hint="default" w:ascii="Cambria Math" w:hAnsi="Cambria Math"/>
                <w:sz w:val="24"/>
              </w:rPr>
              <m:t>target</m:t>
            </m:r>
            <m:ctrlPr>
              <w:rPr>
                <w:rFonts w:ascii="Cambria Math" w:hAnsi="Cambria Math"/>
                <w:sz w:val="24"/>
              </w:rPr>
            </m:ctrlPr>
          </m:sub>
        </m:sSub>
      </m:oMath>
      <w:r>
        <w:rPr>
          <w:rFonts w:hint="eastAsia"/>
        </w:rPr>
        <w:t xml:space="preserve">，一个略大于，通过线性插值算出精确的亚像素坐标 </w:t>
      </w:r>
      <m:oMath>
        <m:sSubSup>
          <m:sSubSupPr>
            <m:ctrlPr>
              <w:rPr>
                <w:rFonts w:hint="default" w:ascii="Cambria Math" w:hAnsi="Cambria Math"/>
                <w:sz w:val="24"/>
              </w:rPr>
            </m:ctrlPr>
          </m:sSubSup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up>
            <m:r>
              <m:rPr/>
              <w:rPr>
                <w:rFonts w:hint="default" w:ascii="Cambria Math" w:hAnsi="Cambria Math"/>
                <w:sz w:val="24"/>
              </w:rPr>
              <m:t>sub</m:t>
            </m:r>
            <m:ctrlPr>
              <w:rPr>
                <w:rFonts w:ascii="Cambria Math" w:hAnsi="Cambria Math"/>
                <w:sz w:val="24"/>
              </w:rPr>
            </m:ctrlPr>
          </m:sup>
        </m:sSubSup>
      </m:oMath>
    </w:p>
    <w:p w14:paraId="6B26C3A3">
      <w:pPr>
        <w:pStyle w:val="3"/>
        <w:rPr>
          <w:rFonts w:hint="eastAsia"/>
        </w:rPr>
      </w:pPr>
      <w:r>
        <w:rPr>
          <w:rFonts w:hint="eastAsia"/>
        </w:rPr>
        <w:t>三维点计算和重建</w:t>
      </w:r>
    </w:p>
    <w:p w14:paraId="2CF49B15">
      <w:pPr>
        <w:rPr>
          <w:rFonts w:hint="eastAsia"/>
        </w:rPr>
      </w:pPr>
      <w:r>
        <w:rPr>
          <w:rFonts w:hint="eastAsia"/>
        </w:rPr>
        <w:t>当我们知道了左图坐标</w:t>
      </w:r>
      <m:oMath>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oMath>
      <w:r>
        <w:rPr>
          <w:rFonts w:hint="eastAsia"/>
        </w:rPr>
        <w:t xml:space="preserve">和它精确对应的右图坐标 </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up>
            <m:r>
              <m:rPr/>
              <w:rPr>
                <w:rFonts w:hint="default" w:ascii="Cambria Math" w:hAnsi="Cambria Math"/>
                <w:sz w:val="24"/>
              </w:rPr>
              <m:t>sub</m:t>
            </m:r>
            <m:ctrlPr>
              <w:rPr>
                <w:rFonts w:ascii="Cambria Math" w:hAnsi="Cambria Math"/>
                <w:sz w:val="24"/>
              </w:rPr>
            </m:ctrlPr>
          </m:sup>
        </m:sSubSup>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m:t>
        </m:r>
      </m:oMath>
      <w:r>
        <w:rPr>
          <w:rFonts w:hint="eastAsia"/>
        </w:rPr>
        <w:t>后，就可以利用三角测量原理。使用视差模型：</w:t>
      </w:r>
      <m:oMath>
        <m:r>
          <m:rPr/>
          <w:rPr>
            <w:rFonts w:hint="default" w:ascii="Cambria Math" w:hAnsi="Cambria Math"/>
            <w:sz w:val="24"/>
          </w:rPr>
          <m:t>d=</m:t>
        </m:r>
        <m:sSub>
          <m:sSubPr>
            <m:ctrlPr>
              <w:rPr>
                <w:rFonts w:hint="default" w:ascii="Cambria Math" w:hAnsi="Cambria Math"/>
                <w:sz w:val="24"/>
              </w:rPr>
            </m:ctrlPr>
          </m:sSub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L</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u</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up>
            <m:r>
              <m:rPr/>
              <w:rPr>
                <w:rFonts w:hint="default" w:ascii="Cambria Math" w:hAnsi="Cambria Math"/>
                <w:sz w:val="24"/>
              </w:rPr>
              <m:t>sub</m:t>
            </m:r>
            <m:ctrlPr>
              <w:rPr>
                <w:rFonts w:ascii="Cambria Math" w:hAnsi="Cambria Math"/>
                <w:sz w:val="24"/>
              </w:rPr>
            </m:ctrlPr>
          </m:sup>
        </m:sSubSup>
      </m:oMath>
      <w:r>
        <w:rPr>
          <w:rFonts w:hint="eastAsia"/>
        </w:rPr>
        <w:t xml:space="preserve">利用标定好的重投影矩阵 </w:t>
      </w:r>
      <m:oMath>
        <m:r>
          <m:rPr/>
          <w:rPr>
            <w:rFonts w:hint="default" w:ascii="Cambria Math" w:hAnsi="Cambria Math"/>
            <w:sz w:val="24"/>
          </w:rPr>
          <m:t>Q</m:t>
        </m:r>
      </m:oMath>
      <w:r>
        <w:rPr>
          <w:rFonts w:hint="eastAsia"/>
        </w:rPr>
        <w:t>（包含焦距</w:t>
      </w:r>
      <m:oMath>
        <m:r>
          <m:rPr/>
          <w:rPr>
            <w:rFonts w:hint="default" w:ascii="Cambria Math" w:hAnsi="Cambria Math"/>
            <w:sz w:val="24"/>
          </w:rPr>
          <m:t>f</m:t>
        </m:r>
        <m:r>
          <m:rPr>
            <m:sty m:val="p"/>
          </m:rPr>
          <w:rPr>
            <w:rFonts w:hint="default" w:ascii="Cambria Math" w:hAnsi="Cambria Math"/>
            <w:sz w:val="24"/>
          </w:rPr>
          <m:t>、基线</m:t>
        </m:r>
        <m:r>
          <m:rPr/>
          <w:rPr>
            <w:rFonts w:hint="default" w:ascii="Cambria Math" w:hAnsi="Cambria Math"/>
            <w:sz w:val="24"/>
          </w:rPr>
          <m:t>B</m:t>
        </m:r>
        <m:r>
          <m:rPr>
            <m:sty m:val="p"/>
          </m:rPr>
          <w:rPr>
            <w:rFonts w:hint="default" w:ascii="Cambria Math" w:hAnsi="Cambria Math"/>
            <w:sz w:val="24"/>
          </w:rPr>
          <m:t>、主点</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c</m:t>
            </m:r>
            <m:ctrlPr>
              <w:rPr>
                <w:rFonts w:ascii="Cambria Math" w:hAnsi="Cambria Math"/>
                <w:sz w:val="24"/>
              </w:rPr>
            </m:ctrlPr>
          </m:e>
          <m:sub>
            <m:r>
              <m:rPr/>
              <w:rPr>
                <w:rFonts w:hint="default" w:ascii="Cambria Math" w:hAnsi="Cambria Math"/>
                <w:sz w:val="24"/>
              </w:rPr>
              <m:t>y</m:t>
            </m:r>
            <m:ctrlPr>
              <w:rPr>
                <w:rFonts w:ascii="Cambria Math" w:hAnsi="Cambria Math"/>
                <w:sz w:val="24"/>
              </w:rPr>
            </m:ctrlPr>
          </m:sub>
        </m:sSub>
      </m:oMath>
      <w:r>
        <w:rPr>
          <w:rFonts w:hint="eastAsia"/>
        </w:rPr>
        <w:t xml:space="preserve">等信息），将像素坐标 </w:t>
      </w:r>
      <m:oMath>
        <m:r>
          <m:rPr/>
          <w:rPr>
            <w:rFonts w:hint="default" w:ascii="Cambria Math" w:hAnsi="Cambria Math"/>
            <w:sz w:val="24"/>
          </w:rPr>
          <m:t>(u,v)</m:t>
        </m:r>
      </m:oMath>
      <w:r>
        <w:rPr>
          <w:rFonts w:hint="eastAsia"/>
        </w:rPr>
        <w:t xml:space="preserve"> 和视差 </w:t>
      </w:r>
      <m:oMath>
        <m:r>
          <m:rPr/>
          <w:rPr>
            <w:rFonts w:hint="default" w:ascii="Cambria Math" w:hAnsi="Cambria Math"/>
            <w:sz w:val="24"/>
          </w:rPr>
          <m:t>d</m:t>
        </m:r>
      </m:oMath>
      <w:r>
        <w:rPr>
          <w:rFonts w:hint="eastAsia"/>
        </w:rPr>
        <w:t>映射到三维空间：</w:t>
      </w:r>
    </w:p>
    <w:p w14:paraId="041F4E85">
      <w:pPr>
        <w:rPr>
          <w:rFonts w:hint="eastAsia"/>
        </w:rPr>
      </w:pPr>
    </w:p>
    <w:p w14:paraId="6F580199">
      <w:pPr>
        <w:rPr>
          <w:rFonts w:hint="default" w:hAnsi="Cambria Math"/>
          <w:i w:val="0"/>
          <w:sz w:val="24"/>
        </w:rPr>
      </w:pPr>
      <m:oMathPara>
        <m:oMath>
          <m:d>
            <m:dPr>
              <m:begChr m:val="["/>
              <m:endChr m:val="]"/>
              <m:ctrlPr>
                <w:rPr>
                  <w:rFonts w:hint="default" w:ascii="Cambria Math" w:hAnsi="Cambria Math"/>
                  <w:i/>
                  <w:sz w:val="24"/>
                </w:rPr>
              </m:ctrlPr>
            </m:dPr>
            <m:e>
              <m:m>
                <m:mPr>
                  <m:mcs>
                    <m:mc>
                      <m:mcPr>
                        <m:count m:val="1"/>
                        <m:mcJc m:val="center"/>
                      </m:mcPr>
                    </m:mc>
                  </m:mcs>
                  <m:plcHide m:val="1"/>
                  <m:ctrlPr>
                    <w:rPr>
                      <w:rFonts w:hint="default" w:ascii="Cambria Math" w:hAnsi="Cambria Math"/>
                      <w:i/>
                      <w:sz w:val="24"/>
                    </w:rPr>
                  </m:ctrlPr>
                </m:mPr>
                <m:mr>
                  <m:e>
                    <m:r>
                      <m:rPr/>
                      <w:rPr>
                        <w:rFonts w:hint="default" w:ascii="Cambria Math" w:hAnsi="Cambria Math"/>
                        <w:sz w:val="24"/>
                      </w:rPr>
                      <m:t>X</m:t>
                    </m:r>
                    <m:ctrlPr>
                      <w:rPr>
                        <w:rFonts w:ascii="Cambria Math" w:hAnsi="Cambria Math"/>
                        <w:sz w:val="24"/>
                      </w:rPr>
                    </m:ctrlPr>
                  </m:e>
                </m:mr>
                <m:mr>
                  <m:e>
                    <m:r>
                      <m:rPr/>
                      <w:rPr>
                        <w:rFonts w:hint="default" w:ascii="Cambria Math" w:hAnsi="Cambria Math"/>
                        <w:sz w:val="24"/>
                      </w:rPr>
                      <m:t>Y</m:t>
                    </m:r>
                    <m:ctrlPr>
                      <w:rPr>
                        <w:rFonts w:ascii="Cambria Math" w:hAnsi="Cambria Math"/>
                        <w:sz w:val="24"/>
                      </w:rPr>
                    </m:ctrlPr>
                  </m:e>
                </m:mr>
                <m:mr>
                  <m:e>
                    <m:r>
                      <m:rPr/>
                      <w:rPr>
                        <w:rFonts w:hint="default" w:ascii="Cambria Math" w:hAnsi="Cambria Math"/>
                        <w:sz w:val="24"/>
                      </w:rPr>
                      <m:t>Z</m:t>
                    </m:r>
                    <m:ctrlPr>
                      <w:rPr>
                        <w:rFonts w:ascii="Cambria Math" w:hAnsi="Cambria Math"/>
                        <w:sz w:val="24"/>
                      </w:rPr>
                    </m:ctrlPr>
                  </m:e>
                </m:mr>
                <m:mr>
                  <m:e>
                    <m:r>
                      <m:rPr/>
                      <w:rPr>
                        <w:rFonts w:hint="default" w:ascii="Cambria Math" w:hAnsi="Cambria Math"/>
                        <w:sz w:val="24"/>
                      </w:rPr>
                      <m:t>W</m:t>
                    </m:r>
                    <m:ctrlPr>
                      <w:rPr>
                        <w:rFonts w:ascii="Cambria Math" w:hAnsi="Cambria Math"/>
                        <w:sz w:val="24"/>
                      </w:rPr>
                    </m:ctrlPr>
                  </m:e>
                </m:mr>
              </m:m>
              <m:ctrlPr>
                <w:rPr>
                  <w:rFonts w:hint="default" w:ascii="Cambria Math" w:hAnsi="Cambria Math"/>
                  <w:i/>
                  <w:sz w:val="24"/>
                </w:rPr>
              </m:ctrlPr>
            </m:e>
          </m:d>
          <m:r>
            <m:rPr/>
            <w:rPr>
              <w:rFonts w:hint="default" w:ascii="Cambria Math" w:hAnsi="Cambria Math"/>
              <w:sz w:val="24"/>
            </w:rPr>
            <m:t>=Q⋅</m:t>
          </m:r>
          <m:d>
            <m:dPr>
              <m:begChr m:val="["/>
              <m:endChr m:val="]"/>
              <m:ctrlPr>
                <w:rPr>
                  <w:rFonts w:hint="default" w:ascii="Cambria Math" w:hAnsi="Cambria Math"/>
                  <w:i/>
                  <w:sz w:val="24"/>
                </w:rPr>
              </m:ctrlPr>
            </m:dPr>
            <m:e>
              <m:m>
                <m:mPr>
                  <m:mcs>
                    <m:mc>
                      <m:mcPr>
                        <m:count m:val="1"/>
                        <m:mcJc m:val="center"/>
                      </m:mcPr>
                    </m:mc>
                  </m:mcs>
                  <m:plcHide m:val="1"/>
                  <m:ctrlPr>
                    <w:rPr>
                      <w:rFonts w:hint="default" w:ascii="Cambria Math" w:hAnsi="Cambria Math"/>
                      <w:i/>
                      <w:sz w:val="24"/>
                    </w:rPr>
                  </m:ctrlPr>
                </m:mPr>
                <m:mr>
                  <m:e>
                    <m:r>
                      <m:rPr/>
                      <w:rPr>
                        <w:rFonts w:hint="default" w:ascii="Cambria Math" w:hAnsi="Cambria Math"/>
                        <w:sz w:val="24"/>
                      </w:rPr>
                      <m:t>u</m:t>
                    </m:r>
                    <m:ctrlPr>
                      <w:rPr>
                        <w:rFonts w:ascii="Cambria Math" w:hAnsi="Cambria Math"/>
                        <w:sz w:val="24"/>
                      </w:rPr>
                    </m:ctrlPr>
                  </m:e>
                </m:mr>
                <m:mr>
                  <m:e>
                    <m:r>
                      <m:rPr/>
                      <w:rPr>
                        <w:rFonts w:hint="default" w:ascii="Cambria Math" w:hAnsi="Cambria Math"/>
                        <w:sz w:val="24"/>
                      </w:rPr>
                      <m:t>v</m:t>
                    </m:r>
                    <m:ctrlPr>
                      <w:rPr>
                        <w:rFonts w:ascii="Cambria Math" w:hAnsi="Cambria Math"/>
                        <w:sz w:val="24"/>
                      </w:rPr>
                    </m:ctrlPr>
                  </m:e>
                </m:mr>
                <m:mr>
                  <m:e>
                    <m:r>
                      <m:rPr/>
                      <w:rPr>
                        <w:rFonts w:hint="default" w:ascii="Cambria Math" w:hAnsi="Cambria Math"/>
                        <w:sz w:val="24"/>
                      </w:rPr>
                      <m:t>d</m:t>
                    </m:r>
                    <m:ctrlPr>
                      <w:rPr>
                        <w:rFonts w:ascii="Cambria Math" w:hAnsi="Cambria Math"/>
                        <w:sz w:val="24"/>
                      </w:rPr>
                    </m:ctrlPr>
                  </m:e>
                </m:mr>
                <m:mr>
                  <m:e>
                    <m:r>
                      <m:rPr/>
                      <w:rPr>
                        <w:rFonts w:hint="default" w:ascii="Cambria Math" w:hAnsi="Cambria Math"/>
                        <w:sz w:val="24"/>
                      </w:rPr>
                      <m:t>1</m:t>
                    </m:r>
                    <m:ctrlPr>
                      <w:rPr>
                        <w:rFonts w:ascii="Cambria Math" w:hAnsi="Cambria Math"/>
                        <w:sz w:val="24"/>
                      </w:rPr>
                    </m:ctrlPr>
                  </m:e>
                </m:mr>
              </m:m>
              <m:ctrlPr>
                <w:rPr>
                  <w:rFonts w:hint="default" w:ascii="Cambria Math" w:hAnsi="Cambria Math"/>
                  <w:i/>
                  <w:sz w:val="24"/>
                </w:rPr>
              </m:ctrlPr>
            </m:e>
          </m:d>
        </m:oMath>
      </m:oMathPara>
    </w:p>
    <w:p w14:paraId="5072A834">
      <w:pPr>
        <m:rPr/>
        <w:rPr>
          <w:rFonts w:hint="default" w:hAnsi="Cambria Math"/>
          <w:i w:val="0"/>
          <w:sz w:val="24"/>
        </w:rPr>
      </w:pPr>
      <w:r>
        <w:rPr>
          <w:rFonts w:hint="eastAsia"/>
        </w:rPr>
        <w:t>最后的三维坐标为：</w:t>
      </w:r>
      <m:oMath>
        <m:r>
          <m:rPr/>
          <w:rPr>
            <w:rFonts w:hint="default" w:ascii="Cambria Math" w:hAnsi="Cambria Math"/>
            <w:sz w:val="24"/>
          </w:rPr>
          <m:t>x=X/W, y=Y/W, z=Z/W</m:t>
        </m:r>
      </m:oMath>
    </w:p>
    <w:p w14:paraId="7E0C1674">
      <w:pPr>
        <w:rPr>
          <w:rFonts w:hint="eastAsia"/>
        </w:rPr>
      </w:pPr>
      <w:r>
        <w:rPr>
          <w:rFonts w:hint="eastAsia"/>
        </w:rPr>
        <w:t>视差</w:t>
      </w:r>
      <m:oMath>
        <m:r>
          <m:rPr/>
          <w:rPr>
            <w:rFonts w:hint="default" w:ascii="Cambria Math" w:hAnsi="Cambria Math"/>
            <w:sz w:val="24"/>
          </w:rPr>
          <m:t>d</m:t>
        </m:r>
      </m:oMath>
      <w:r>
        <w:rPr>
          <w:rFonts w:hint="eastAsia"/>
        </w:rPr>
        <w:t>越大，物体离相机越近；视差越小，物体越远。</w:t>
      </w:r>
    </w:p>
    <w:p w14:paraId="148D3381">
      <w:pPr>
        <w:pStyle w:val="3"/>
        <w:rPr>
          <w:rFonts w:hint="eastAsia"/>
        </w:rPr>
      </w:pPr>
      <w:r>
        <w:rPr>
          <w:rFonts w:hint="eastAsia"/>
        </w:rPr>
        <w:t>掩码去除阴影噪点</w:t>
      </w:r>
    </w:p>
    <w:p w14:paraId="4F87897E">
      <w:pPr>
        <w:rPr>
          <w:rFonts w:hint="eastAsia"/>
        </w:rPr>
      </w:pPr>
      <w:r>
        <w:rPr>
          <w:rFonts w:hint="eastAsia"/>
        </w:rPr>
        <w:t>计算虚实部并求和：对四张校正后的原始高频条纹投影图分别进行虚实部计算，然后将四个虚部求和，四个实部求和。确保使用的是校正后的原始高频条纹投影图，避免因图像未校正而影响后续计算结果。将虚部的平方与实部的平方相加，得到掩码（mask = 虚部^2 + 实部^2 ）。计算过程中要保证平方运算和加法运算的准确性。为掩码设置一个阈值 t，当 mask &gt; t 时，将 mask 的值设为 1；当 mask &lt; t 时，将 mask 的值设为 0。阈值 t 的选择会影响最终的去噪效果，需要根据具体的实验图像进行调试和选择。将高频解包裹图像与处理后的掩码相乘，得到降噪后的图像。在相乘操作前，要保证高频解包裹图像和掩码的尺寸一致，避免出现维度不匹配的问题。</w:t>
      </w:r>
    </w:p>
    <w:p w14:paraId="6262B685">
      <w:pPr>
        <w:ind w:firstLine="480"/>
        <w:rPr>
          <w:color w:val="FFFFFF"/>
        </w:rPr>
      </w:pPr>
      <w:r>
        <w:rPr>
          <w:color w:val="FFFFFF"/>
        </w:rPr>
        <w:fldChar w:fldCharType="begin"/>
      </w:r>
      <w:r>
        <w:rPr>
          <w:color w:val="FFFFFF"/>
        </w:rPr>
        <w:instrText xml:space="preserve"> MACROBUTTON MTEditEquationSection2 </w:instrText>
      </w:r>
      <w:r>
        <w:rPr>
          <w:b/>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000EAB1">
      <w:pPr>
        <w:ind w:firstLine="480"/>
      </w:pPr>
    </w:p>
    <w:p w14:paraId="3E384658">
      <w:pPr>
        <w:ind w:firstLine="480"/>
        <w:sectPr>
          <w:headerReference r:id="rId23" w:type="default"/>
          <w:footerReference r:id="rId24" w:type="default"/>
          <w:footerReference r:id="rId25" w:type="even"/>
          <w:footnotePr>
            <w:numFmt w:val="decimalEnclosedCircleChinese"/>
            <w:numRestart w:val="eachSect"/>
          </w:footnotePr>
          <w:pgSz w:w="11907" w:h="16840"/>
          <w:pgMar w:top="1701" w:right="1474" w:bottom="1418" w:left="1474" w:header="1134" w:footer="992" w:gutter="0"/>
          <w:cols w:space="720" w:num="1"/>
          <w:docGrid w:linePitch="384" w:charSpace="7430"/>
        </w:sectPr>
      </w:pPr>
      <w:bookmarkStart w:id="52" w:name="_Toc156292004"/>
      <w:bookmarkStart w:id="53" w:name="_Toc163533798"/>
      <w:bookmarkStart w:id="54" w:name="_Toc156291152"/>
    </w:p>
    <w:bookmarkEnd w:id="52"/>
    <w:bookmarkEnd w:id="53"/>
    <w:bookmarkEnd w:id="54"/>
    <w:p w14:paraId="0FEF60BC">
      <w:pPr>
        <w:pStyle w:val="2"/>
        <w:spacing w:before="480" w:after="240"/>
        <w:rPr>
          <w:rFonts w:hint="eastAsia"/>
        </w:rPr>
      </w:pPr>
      <w:bookmarkStart w:id="55" w:name="_Toc153986613"/>
      <w:r>
        <w:rPr>
          <w:rFonts w:hint="eastAsia"/>
        </w:rPr>
        <w:t>实验仪器</w:t>
      </w:r>
      <w:bookmarkEnd w:id="55"/>
    </w:p>
    <w:p w14:paraId="5C436522">
      <w:pPr>
        <w:ind w:firstLine="480"/>
        <w:rPr>
          <w:rFonts w:hint="default"/>
          <w:lang w:val="en-US" w:eastAsia="zh-CN"/>
        </w:rPr>
      </w:pPr>
      <w:r>
        <w:rPr>
          <w:rFonts w:hint="eastAsia"/>
          <w:lang w:val="en-US" w:eastAsia="zh-CN"/>
        </w:rPr>
        <w:t>工业相机×2、投影仪、标定板、工作台</w:t>
      </w:r>
    </w:p>
    <w:p w14:paraId="45A96069">
      <w:pPr>
        <w:ind w:firstLine="480"/>
      </w:pPr>
    </w:p>
    <w:p w14:paraId="0DE4828A">
      <w:pPr>
        <w:ind w:firstLine="480"/>
      </w:pPr>
    </w:p>
    <w:p w14:paraId="12709099">
      <w:pPr>
        <w:ind w:firstLine="480"/>
        <w:rPr>
          <w:color w:val="FFFFFF"/>
        </w:rPr>
      </w:pPr>
      <w:r>
        <w:rPr>
          <w:color w:val="FFFFFF"/>
        </w:rPr>
        <w:fldChar w:fldCharType="begin"/>
      </w:r>
      <w:r>
        <w:rPr>
          <w:color w:val="FFFFFF"/>
        </w:rPr>
        <w:instrText xml:space="preserve"> MACROBUTTON MTEditEquationSection2 </w:instrText>
      </w:r>
      <w:r>
        <w:rPr>
          <w:b/>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0367F45C">
      <w:pPr>
        <w:ind w:firstLine="480"/>
      </w:pPr>
    </w:p>
    <w:p w14:paraId="4616186E">
      <w:pPr>
        <w:ind w:firstLine="480"/>
        <w:sectPr>
          <w:footnotePr>
            <w:numFmt w:val="decimalEnclosedCircleChinese"/>
            <w:numRestart w:val="eachSect"/>
          </w:footnotePr>
          <w:pgSz w:w="11907" w:h="16840"/>
          <w:pgMar w:top="1701" w:right="1474" w:bottom="1418" w:left="1474" w:header="1134" w:footer="992" w:gutter="0"/>
          <w:cols w:space="720" w:num="1"/>
          <w:docGrid w:linePitch="384" w:charSpace="7430"/>
        </w:sectPr>
      </w:pPr>
      <w:bookmarkStart w:id="56" w:name="_Toc163533799"/>
      <w:bookmarkStart w:id="57" w:name="_Toc156292007"/>
      <w:bookmarkStart w:id="58" w:name="_Toc156291155"/>
    </w:p>
    <w:bookmarkEnd w:id="56"/>
    <w:bookmarkEnd w:id="57"/>
    <w:bookmarkEnd w:id="58"/>
    <w:p w14:paraId="58B417D7">
      <w:pPr>
        <w:pStyle w:val="2"/>
        <w:spacing w:before="480" w:after="240"/>
        <w:rPr>
          <w:rFonts w:hint="eastAsia"/>
        </w:rPr>
      </w:pPr>
      <w:bookmarkStart w:id="59" w:name="_Toc153986616"/>
      <w:r>
        <w:rPr>
          <w:sz w:val="24"/>
        </w:rPr>
        <mc:AlternateContent>
          <mc:Choice Requires="wps">
            <w:drawing>
              <wp:anchor distT="0" distB="0" distL="114300" distR="114300" simplePos="0" relativeHeight="251659264" behindDoc="0" locked="0" layoutInCell="1" allowOverlap="1">
                <wp:simplePos x="0" y="0"/>
                <wp:positionH relativeFrom="column">
                  <wp:posOffset>1569720</wp:posOffset>
                </wp:positionH>
                <wp:positionV relativeFrom="paragraph">
                  <wp:posOffset>763270</wp:posOffset>
                </wp:positionV>
                <wp:extent cx="2691130" cy="8228330"/>
                <wp:effectExtent l="0" t="0" r="1270" b="1270"/>
                <wp:wrapNone/>
                <wp:docPr id="15" name="文本框 15"/>
                <wp:cNvGraphicFramePr/>
                <a:graphic xmlns:a="http://schemas.openxmlformats.org/drawingml/2006/main">
                  <a:graphicData uri="http://schemas.microsoft.com/office/word/2010/wordprocessingShape">
                    <wps:wsp>
                      <wps:cNvSpPr txBox="1"/>
                      <wps:spPr>
                        <a:xfrm>
                          <a:off x="2407285" y="2838450"/>
                          <a:ext cx="2691130" cy="822833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D08DB15">
                            <w:pPr>
                              <w:rPr>
                                <w:color w:val="FFFFFF" w:themeColor="background1"/>
                                <w14:textOutline w14:w="9525">
                                  <w14:round/>
                                </w14:textOutline>
                                <w14:textFill>
                                  <w14:solidFill>
                                    <w14:schemeClr w14:val="bg1"/>
                                  </w14:solidFill>
                                </w14:textFill>
                              </w:rPr>
                            </w:pPr>
                            <w:r>
                              <w:rPr>
                                <w:color w:val="FFFFFF" w:themeColor="background1"/>
                                <w14:textOutline w14:w="9525">
                                  <w14:round/>
                                </w14:textOutline>
                                <w14:textFill>
                                  <w14:solidFill>
                                    <w14:schemeClr w14:val="bg1"/>
                                  </w14:solidFill>
                                </w14:textFill>
                              </w:rPr>
                              <w:drawing>
                                <wp:inline distT="0" distB="0" distL="114300" distR="114300">
                                  <wp:extent cx="1845945" cy="8121650"/>
                                  <wp:effectExtent l="0" t="0" r="8255" b="635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5"/>
                                          <a:stretch>
                                            <a:fillRect/>
                                          </a:stretch>
                                        </pic:blipFill>
                                        <pic:spPr>
                                          <a:xfrm>
                                            <a:off x="0" y="0"/>
                                            <a:ext cx="1845945" cy="81216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6pt;margin-top:60.1pt;height:647.9pt;width:211.9pt;z-index:251659264;mso-width-relative:page;mso-height-relative:page;" fillcolor="#FFFFFF [3201]" filled="t" stroked="f" coordsize="21600,21600" o:gfxdata="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rSqAQ1gAA&#10;AAwBAAAPAAAAAAAAAAEAIAAAACIAAABkcnMvZG93bnJldi54bWxQSwECFAAUAAAACACHTuJAW6Cq&#10;vVkCAACeBAAADgAAAAAAAAABACAAAAAlAQAAZHJzL2Uyb0RvYy54bWxQSwUGAAAAAAYABgBZAQAA&#10;8AUAAAAA&#10;">
                <v:fill on="t" focussize="0,0"/>
                <v:stroke on="f" weight="0.5pt"/>
                <v:imagedata o:title=""/>
                <o:lock v:ext="edit" aspectratio="f"/>
                <v:textbox>
                  <w:txbxContent>
                    <w:p w14:paraId="1D08DB15">
                      <w:pPr>
                        <w:rPr>
                          <w:color w:val="FFFFFF" w:themeColor="background1"/>
                          <w14:textOutline w14:w="9525">
                            <w14:round/>
                          </w14:textOutline>
                          <w14:textFill>
                            <w14:solidFill>
                              <w14:schemeClr w14:val="bg1"/>
                            </w14:solidFill>
                          </w14:textFill>
                        </w:rPr>
                      </w:pPr>
                      <w:r>
                        <w:rPr>
                          <w:color w:val="FFFFFF" w:themeColor="background1"/>
                          <w14:textOutline w14:w="9525">
                            <w14:round/>
                          </w14:textOutline>
                          <w14:textFill>
                            <w14:solidFill>
                              <w14:schemeClr w14:val="bg1"/>
                            </w14:solidFill>
                          </w14:textFill>
                        </w:rPr>
                        <w:drawing>
                          <wp:inline distT="0" distB="0" distL="114300" distR="114300">
                            <wp:extent cx="1845945" cy="8121650"/>
                            <wp:effectExtent l="0" t="0" r="8255" b="6350"/>
                            <wp:docPr id="1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1"/>
                                    <pic:cNvPicPr>
                                      <a:picLocks noChangeAspect="1"/>
                                    </pic:cNvPicPr>
                                  </pic:nvPicPr>
                                  <pic:blipFill>
                                    <a:blip r:embed="rId35"/>
                                    <a:stretch>
                                      <a:fillRect/>
                                    </a:stretch>
                                  </pic:blipFill>
                                  <pic:spPr>
                                    <a:xfrm>
                                      <a:off x="0" y="0"/>
                                      <a:ext cx="1845945" cy="8121650"/>
                                    </a:xfrm>
                                    <a:prstGeom prst="rect">
                                      <a:avLst/>
                                    </a:prstGeom>
                                    <a:noFill/>
                                    <a:ln>
                                      <a:noFill/>
                                    </a:ln>
                                  </pic:spPr>
                                </pic:pic>
                              </a:graphicData>
                            </a:graphic>
                          </wp:inline>
                        </w:drawing>
                      </w:r>
                    </w:p>
                  </w:txbxContent>
                </v:textbox>
              </v:shape>
            </w:pict>
          </mc:Fallback>
        </mc:AlternateContent>
      </w:r>
      <w:r>
        <w:rPr>
          <w:rFonts w:hint="eastAsia"/>
        </w:rPr>
        <w:t>实验步骤</w:t>
      </w:r>
      <w:bookmarkEnd w:id="59"/>
    </w:p>
    <w:p w14:paraId="54404002">
      <w:pPr>
        <w:ind w:left="0" w:leftChars="0" w:firstLine="0" w:firstLineChars="0"/>
      </w:pPr>
    </w:p>
    <w:p w14:paraId="3FE46EF5">
      <w:pPr>
        <w:ind w:firstLine="480"/>
      </w:pPr>
    </w:p>
    <w:p w14:paraId="39818BDD">
      <w:pPr>
        <w:ind w:firstLine="480"/>
      </w:pPr>
    </w:p>
    <w:p w14:paraId="39DF757A">
      <w:pPr>
        <w:ind w:firstLine="480"/>
      </w:pPr>
    </w:p>
    <w:p w14:paraId="4CAA9B24">
      <w:pPr>
        <w:ind w:firstLine="480"/>
      </w:pPr>
    </w:p>
    <w:p w14:paraId="480E9B67">
      <w:pPr>
        <w:ind w:firstLine="480"/>
      </w:pPr>
    </w:p>
    <w:p w14:paraId="736CAAC3">
      <w:pPr>
        <w:ind w:firstLine="480"/>
      </w:pPr>
    </w:p>
    <w:p w14:paraId="2ADFEDB5">
      <w:pPr>
        <w:ind w:firstLine="480"/>
        <w:rPr>
          <w:color w:val="FFFFFF"/>
        </w:rPr>
      </w:pPr>
      <w:r>
        <w:rPr>
          <w:color w:val="FFFFFF"/>
        </w:rPr>
        <w:fldChar w:fldCharType="begin"/>
      </w:r>
      <w:r>
        <w:rPr>
          <w:color w:val="FFFFFF"/>
        </w:rPr>
        <w:instrText xml:space="preserve"> MACROBUTTON MTEditEquationSection2 </w:instrText>
      </w:r>
      <w:r>
        <w:rPr>
          <w:b/>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6BAEFDC3">
      <w:pPr>
        <w:ind w:firstLine="480"/>
      </w:pPr>
    </w:p>
    <w:p w14:paraId="334A06D8">
      <w:pPr>
        <w:ind w:firstLine="480"/>
        <w:sectPr>
          <w:footnotePr>
            <w:numFmt w:val="decimalEnclosedCircleChinese"/>
            <w:numRestart w:val="eachSect"/>
          </w:footnotePr>
          <w:pgSz w:w="11907" w:h="16840"/>
          <w:pgMar w:top="1701" w:right="1474" w:bottom="1418" w:left="1474" w:header="1134" w:footer="992" w:gutter="0"/>
          <w:cols w:space="720" w:num="1"/>
          <w:docGrid w:linePitch="384" w:charSpace="7430"/>
        </w:sectPr>
      </w:pPr>
      <w:bookmarkStart w:id="60" w:name="_Toc156291158"/>
      <w:bookmarkStart w:id="61" w:name="_Toc156292010"/>
      <w:bookmarkStart w:id="62" w:name="_Toc163533800"/>
    </w:p>
    <w:bookmarkEnd w:id="60"/>
    <w:bookmarkEnd w:id="61"/>
    <w:bookmarkEnd w:id="62"/>
    <w:p w14:paraId="39F5609D">
      <w:pPr>
        <w:pStyle w:val="2"/>
        <w:spacing w:before="480" w:after="240"/>
        <w:ind w:left="0" w:firstLine="0"/>
      </w:pPr>
      <w:bookmarkStart w:id="63" w:name="_Toc153986619"/>
      <w:r>
        <w:rPr>
          <w:rStyle w:val="33"/>
          <w:rFonts w:hint="eastAsia"/>
        </w:rPr>
        <w:t>实验结果</w:t>
      </w:r>
      <w:bookmarkEnd w:id="63"/>
    </w:p>
    <w:p w14:paraId="06A2AB7B">
      <w:pPr>
        <w:pStyle w:val="3"/>
        <w:rPr>
          <w:rFonts w:hint="eastAsia" w:ascii="Times New Roman" w:hAnsi="Times New Roman" w:eastAsia="宋体" w:cs="Times New Roman"/>
          <w:bCs/>
          <w:snapToGrid w:val="0"/>
          <w:kern w:val="44"/>
          <w:sz w:val="32"/>
          <w:szCs w:val="44"/>
          <w:lang w:val="en-US" w:eastAsia="zh-CN" w:bidi="ar-SA"/>
        </w:rPr>
      </w:pPr>
      <w:bookmarkStart w:id="64" w:name="_Toc153986620"/>
      <w:r>
        <w:rPr>
          <w:rFonts w:hint="eastAsia" w:ascii="Times New Roman" w:hAnsi="Times New Roman" w:eastAsia="宋体" w:cs="Times New Roman"/>
          <w:bCs/>
          <w:snapToGrid w:val="0"/>
          <w:kern w:val="44"/>
          <w:sz w:val="32"/>
          <w:szCs w:val="44"/>
          <w:lang w:val="en-US" w:eastAsia="zh-CN" w:bidi="ar-SA"/>
        </w:rPr>
        <w:t>R矩阵（旋转矩阵）</w:t>
      </w:r>
    </w:p>
    <w:p w14:paraId="2FA0C032">
      <w:pPr>
        <w:rPr>
          <w:rFonts w:hint="eastAsia"/>
          <w:lang w:val="en-US" w:eastAsia="zh-CN"/>
        </w:rPr>
      </w:pPr>
      <w:r>
        <w:drawing>
          <wp:inline distT="0" distB="0" distL="114300" distR="114300">
            <wp:extent cx="4448175" cy="1323975"/>
            <wp:effectExtent l="0" t="0" r="9525" b="952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6"/>
                    <a:stretch>
                      <a:fillRect/>
                    </a:stretch>
                  </pic:blipFill>
                  <pic:spPr>
                    <a:xfrm>
                      <a:off x="0" y="0"/>
                      <a:ext cx="4448175" cy="1323975"/>
                    </a:xfrm>
                    <a:prstGeom prst="rect">
                      <a:avLst/>
                    </a:prstGeom>
                  </pic:spPr>
                </pic:pic>
              </a:graphicData>
            </a:graphic>
          </wp:inline>
        </w:drawing>
      </w:r>
    </w:p>
    <w:p w14:paraId="23E46537">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矩阵（平移矩阵）</w:t>
      </w:r>
    </w:p>
    <w:p w14:paraId="5587A0DD">
      <w:pPr>
        <w:rPr>
          <w:rFonts w:hint="eastAsia"/>
          <w:lang w:val="en-US" w:eastAsia="zh-CN"/>
        </w:rPr>
      </w:pPr>
      <w:r>
        <w:drawing>
          <wp:inline distT="0" distB="0" distL="114300" distR="114300">
            <wp:extent cx="3409950" cy="762000"/>
            <wp:effectExtent l="0" t="0" r="635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7"/>
                    <a:stretch>
                      <a:fillRect/>
                    </a:stretch>
                  </pic:blipFill>
                  <pic:spPr>
                    <a:xfrm>
                      <a:off x="0" y="0"/>
                      <a:ext cx="3409950" cy="762000"/>
                    </a:xfrm>
                    <a:prstGeom prst="rect">
                      <a:avLst/>
                    </a:prstGeom>
                  </pic:spPr>
                </pic:pic>
              </a:graphicData>
            </a:graphic>
          </wp:inline>
        </w:drawing>
      </w:r>
    </w:p>
    <w:p w14:paraId="5D4BFB75">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左眼相机</w:t>
      </w:r>
    </w:p>
    <w:p w14:paraId="3573710A">
      <w:pPr>
        <w:rPr>
          <w:rFonts w:hint="eastAsia"/>
          <w:lang w:val="en-US" w:eastAsia="zh-CN"/>
        </w:rPr>
      </w:pPr>
      <w:r>
        <w:drawing>
          <wp:inline distT="0" distB="0" distL="114300" distR="114300">
            <wp:extent cx="4456430" cy="1064895"/>
            <wp:effectExtent l="0" t="0" r="1270" b="1905"/>
            <wp:docPr id="247" name="Google Shape;247;p26"/>
            <wp:cNvGraphicFramePr/>
            <a:graphic xmlns:a="http://schemas.openxmlformats.org/drawingml/2006/main">
              <a:graphicData uri="http://schemas.openxmlformats.org/drawingml/2006/picture">
                <pic:pic xmlns:pic="http://schemas.openxmlformats.org/drawingml/2006/picture">
                  <pic:nvPicPr>
                    <pic:cNvPr id="247" name="Google Shape;247;p26"/>
                    <pic:cNvPicPr preferRelativeResize="0"/>
                  </pic:nvPicPr>
                  <pic:blipFill>
                    <a:blip r:embed="rId38"/>
                    <a:stretch>
                      <a:fillRect/>
                    </a:stretch>
                  </pic:blipFill>
                  <pic:spPr>
                    <a:xfrm>
                      <a:off x="0" y="0"/>
                      <a:ext cx="4456801" cy="1065100"/>
                    </a:xfrm>
                    <a:prstGeom prst="rect">
                      <a:avLst/>
                    </a:prstGeom>
                    <a:noFill/>
                    <a:ln>
                      <a:noFill/>
                    </a:ln>
                  </pic:spPr>
                </pic:pic>
              </a:graphicData>
            </a:graphic>
          </wp:inline>
        </w:drawing>
      </w:r>
    </w:p>
    <w:p w14:paraId="18A50F44">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右眼相机</w:t>
      </w:r>
    </w:p>
    <w:p w14:paraId="53D1624E">
      <w:pPr>
        <w:rPr>
          <w:rFonts w:hint="eastAsia"/>
          <w:lang w:val="en-US" w:eastAsia="zh-CN"/>
        </w:rPr>
      </w:pPr>
      <w:r>
        <w:drawing>
          <wp:inline distT="0" distB="0" distL="114300" distR="114300">
            <wp:extent cx="4456430" cy="1063625"/>
            <wp:effectExtent l="0" t="0" r="1270" b="3175"/>
            <wp:docPr id="248" name="Google Shape;248;p26"/>
            <wp:cNvGraphicFramePr/>
            <a:graphic xmlns:a="http://schemas.openxmlformats.org/drawingml/2006/main">
              <a:graphicData uri="http://schemas.openxmlformats.org/drawingml/2006/picture">
                <pic:pic xmlns:pic="http://schemas.openxmlformats.org/drawingml/2006/picture">
                  <pic:nvPicPr>
                    <pic:cNvPr id="248" name="Google Shape;248;p26"/>
                    <pic:cNvPicPr preferRelativeResize="0"/>
                  </pic:nvPicPr>
                  <pic:blipFill>
                    <a:blip r:embed="rId39"/>
                    <a:stretch>
                      <a:fillRect/>
                    </a:stretch>
                  </pic:blipFill>
                  <pic:spPr>
                    <a:xfrm>
                      <a:off x="0" y="0"/>
                      <a:ext cx="4456801" cy="1064191"/>
                    </a:xfrm>
                    <a:prstGeom prst="rect">
                      <a:avLst/>
                    </a:prstGeom>
                    <a:noFill/>
                    <a:ln>
                      <a:noFill/>
                    </a:ln>
                  </pic:spPr>
                </pic:pic>
              </a:graphicData>
            </a:graphic>
          </wp:inline>
        </w:drawing>
      </w:r>
    </w:p>
    <w:p w14:paraId="16C5E144">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极线校正结果</w:t>
      </w:r>
    </w:p>
    <w:p w14:paraId="4067F219">
      <w:pPr>
        <w:rPr>
          <w:rFonts w:hint="eastAsia"/>
          <w:lang w:val="en-US" w:eastAsia="zh-CN"/>
        </w:rPr>
      </w:pPr>
      <w:r>
        <w:drawing>
          <wp:inline distT="0" distB="0" distL="114300" distR="114300">
            <wp:extent cx="2390775" cy="1880870"/>
            <wp:effectExtent l="0" t="0" r="9525" b="1143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40"/>
                    <a:stretch>
                      <a:fillRect/>
                    </a:stretch>
                  </pic:blipFill>
                  <pic:spPr>
                    <a:xfrm>
                      <a:off x="0" y="0"/>
                      <a:ext cx="2390775" cy="1880870"/>
                    </a:xfrm>
                    <a:prstGeom prst="rect">
                      <a:avLst/>
                    </a:prstGeom>
                  </pic:spPr>
                </pic:pic>
              </a:graphicData>
            </a:graphic>
          </wp:inline>
        </w:drawing>
      </w:r>
      <w:r>
        <w:drawing>
          <wp:inline distT="0" distB="0" distL="114300" distR="114300">
            <wp:extent cx="2423795" cy="1915795"/>
            <wp:effectExtent l="0" t="0" r="1905" b="1905"/>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41"/>
                    <a:stretch>
                      <a:fillRect/>
                    </a:stretch>
                  </pic:blipFill>
                  <pic:spPr>
                    <a:xfrm>
                      <a:off x="0" y="0"/>
                      <a:ext cx="2423795" cy="1915795"/>
                    </a:xfrm>
                    <a:prstGeom prst="rect">
                      <a:avLst/>
                    </a:prstGeom>
                  </pic:spPr>
                </pic:pic>
              </a:graphicData>
            </a:graphic>
          </wp:inline>
        </w:drawing>
      </w:r>
    </w:p>
    <w:p w14:paraId="3C3F8592">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掩码图像</w:t>
      </w:r>
    </w:p>
    <w:p w14:paraId="09B77B94">
      <w:pPr>
        <w:rPr>
          <w:rFonts w:hint="eastAsia"/>
          <w:lang w:val="en-US" w:eastAsia="zh-CN"/>
        </w:rPr>
      </w:pPr>
      <w:r>
        <w:drawing>
          <wp:inline distT="0" distB="0" distL="114300" distR="114300">
            <wp:extent cx="6283325" cy="2150110"/>
            <wp:effectExtent l="0" t="0" r="3175" b="889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42"/>
                    <a:stretch>
                      <a:fillRect/>
                    </a:stretch>
                  </pic:blipFill>
                  <pic:spPr>
                    <a:xfrm>
                      <a:off x="0" y="0"/>
                      <a:ext cx="6283325" cy="2150110"/>
                    </a:xfrm>
                    <a:prstGeom prst="rect">
                      <a:avLst/>
                    </a:prstGeom>
                  </pic:spPr>
                </pic:pic>
              </a:graphicData>
            </a:graphic>
          </wp:inline>
        </w:drawing>
      </w:r>
    </w:p>
    <w:p w14:paraId="1D1D779E">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视差图</w:t>
      </w:r>
    </w:p>
    <w:p w14:paraId="48EE9127">
      <w:pPr>
        <w:rPr>
          <w:rFonts w:hint="eastAsia"/>
          <w:lang w:val="en-US" w:eastAsia="zh-CN"/>
        </w:rPr>
      </w:pPr>
      <w:r>
        <w:drawing>
          <wp:inline distT="0" distB="0" distL="114300" distR="114300">
            <wp:extent cx="5177790" cy="3018155"/>
            <wp:effectExtent l="0" t="0" r="3810" b="444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43"/>
                    <a:stretch>
                      <a:fillRect/>
                    </a:stretch>
                  </pic:blipFill>
                  <pic:spPr>
                    <a:xfrm>
                      <a:off x="0" y="0"/>
                      <a:ext cx="5177790" cy="3018155"/>
                    </a:xfrm>
                    <a:prstGeom prst="rect">
                      <a:avLst/>
                    </a:prstGeom>
                  </pic:spPr>
                </pic:pic>
              </a:graphicData>
            </a:graphic>
          </wp:inline>
        </w:drawing>
      </w:r>
    </w:p>
    <w:p w14:paraId="62A5FFFC">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深度图</w:t>
      </w:r>
    </w:p>
    <w:p w14:paraId="563E7C3D">
      <w:pPr>
        <w:rPr>
          <w:rFonts w:hint="eastAsia"/>
          <w:lang w:val="en-US" w:eastAsia="zh-CN"/>
        </w:rPr>
      </w:pPr>
      <w:r>
        <w:drawing>
          <wp:inline distT="0" distB="0" distL="114300" distR="114300">
            <wp:extent cx="4566920" cy="3561080"/>
            <wp:effectExtent l="0" t="0" r="5080" b="762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44"/>
                    <a:stretch>
                      <a:fillRect/>
                    </a:stretch>
                  </pic:blipFill>
                  <pic:spPr>
                    <a:xfrm>
                      <a:off x="0" y="0"/>
                      <a:ext cx="4566920" cy="3561080"/>
                    </a:xfrm>
                    <a:prstGeom prst="rect">
                      <a:avLst/>
                    </a:prstGeom>
                  </pic:spPr>
                </pic:pic>
              </a:graphicData>
            </a:graphic>
          </wp:inline>
        </w:drawing>
      </w:r>
    </w:p>
    <w:bookmarkEnd w:id="64"/>
    <w:p w14:paraId="15884034">
      <w:pPr>
        <w:pStyle w:val="3"/>
        <w:rPr>
          <w:rFonts w:hint="eastAsia" w:ascii="Times New Roman" w:hAnsi="Times New Roman" w:eastAsia="宋体" w:cs="Times New Roman"/>
          <w:bCs/>
          <w:snapToGrid w:val="0"/>
          <w:kern w:val="44"/>
          <w:sz w:val="32"/>
          <w:szCs w:val="44"/>
          <w:lang w:val="en-US" w:eastAsia="zh-CN" w:bidi="ar-SA"/>
        </w:rPr>
      </w:pPr>
      <w:r>
        <w:rPr>
          <w:rFonts w:hint="eastAsia" w:ascii="Times New Roman" w:hAnsi="Times New Roman" w:eastAsia="宋体" w:cs="Times New Roman"/>
          <w:bCs/>
          <w:snapToGrid w:val="0"/>
          <w:kern w:val="44"/>
          <w:sz w:val="32"/>
          <w:szCs w:val="44"/>
          <w:lang w:val="en-US" w:eastAsia="zh-CN" w:bidi="ar-SA"/>
        </w:rPr>
        <w:t>3D扫描复原图</w:t>
      </w:r>
    </w:p>
    <w:p w14:paraId="00470FDE">
      <w:pPr>
        <w:rPr>
          <w:rFonts w:hint="eastAsia"/>
          <w:lang w:val="en-US" w:eastAsia="zh-CN"/>
        </w:rPr>
      </w:pPr>
    </w:p>
    <w:p w14:paraId="67228868">
      <w:pPr>
        <w:ind w:firstLine="480"/>
      </w:pPr>
      <w:r>
        <w:drawing>
          <wp:inline distT="0" distB="0" distL="114300" distR="114300">
            <wp:extent cx="4968875" cy="3935730"/>
            <wp:effectExtent l="0" t="0" r="9525" b="1270"/>
            <wp:docPr id="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
                    <pic:cNvPicPr>
                      <a:picLocks noChangeAspect="1"/>
                    </pic:cNvPicPr>
                  </pic:nvPicPr>
                  <pic:blipFill>
                    <a:blip r:embed="rId45"/>
                    <a:stretch>
                      <a:fillRect/>
                    </a:stretch>
                  </pic:blipFill>
                  <pic:spPr>
                    <a:xfrm>
                      <a:off x="0" y="0"/>
                      <a:ext cx="4968875" cy="3935730"/>
                    </a:xfrm>
                    <a:prstGeom prst="rect">
                      <a:avLst/>
                    </a:prstGeom>
                  </pic:spPr>
                </pic:pic>
              </a:graphicData>
            </a:graphic>
          </wp:inline>
        </w:drawing>
      </w:r>
      <w:r>
        <w:drawing>
          <wp:inline distT="0" distB="0" distL="114300" distR="114300">
            <wp:extent cx="5598795" cy="3934460"/>
            <wp:effectExtent l="0" t="0" r="1905" b="254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46"/>
                    <a:stretch>
                      <a:fillRect/>
                    </a:stretch>
                  </pic:blipFill>
                  <pic:spPr>
                    <a:xfrm>
                      <a:off x="0" y="0"/>
                      <a:ext cx="5598795" cy="3934460"/>
                    </a:xfrm>
                    <a:prstGeom prst="rect">
                      <a:avLst/>
                    </a:prstGeom>
                  </pic:spPr>
                </pic:pic>
              </a:graphicData>
            </a:graphic>
          </wp:inline>
        </w:drawing>
      </w:r>
    </w:p>
    <w:p w14:paraId="0121DA4A">
      <w:pPr>
        <w:ind w:firstLine="480"/>
      </w:pPr>
    </w:p>
    <w:p w14:paraId="1FBC6650">
      <w:pPr>
        <w:ind w:firstLine="480"/>
      </w:pPr>
    </w:p>
    <w:p w14:paraId="19ADC9A1">
      <w:pPr>
        <w:ind w:firstLine="480"/>
        <w:rPr>
          <w:color w:val="FFFFFF"/>
        </w:rPr>
      </w:pPr>
      <w:r>
        <w:rPr>
          <w:color w:val="FFFFFF"/>
        </w:rPr>
        <w:fldChar w:fldCharType="begin"/>
      </w:r>
      <w:r>
        <w:rPr>
          <w:color w:val="FFFFFF"/>
        </w:rPr>
        <w:instrText xml:space="preserve"> MACROBUTTON MTEditEquationSection2 </w:instrText>
      </w:r>
      <w:r>
        <w:rPr>
          <w:rStyle w:val="42"/>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p>
    <w:p w14:paraId="3B1CF2AA">
      <w:pPr>
        <w:ind w:firstLine="480"/>
        <w:sectPr>
          <w:footnotePr>
            <w:numFmt w:val="decimalEnclosedCircleChinese"/>
            <w:numRestart w:val="eachSect"/>
          </w:footnotePr>
          <w:pgSz w:w="11907" w:h="16840"/>
          <w:pgMar w:top="1701" w:right="1474" w:bottom="1418" w:left="1474" w:header="1134" w:footer="992" w:gutter="0"/>
          <w:cols w:space="720" w:num="1"/>
          <w:docGrid w:linePitch="384" w:charSpace="7430"/>
        </w:sectPr>
      </w:pPr>
    </w:p>
    <w:p w14:paraId="6096410B">
      <w:pPr>
        <w:pStyle w:val="2"/>
        <w:spacing w:before="480" w:after="240"/>
        <w:ind w:left="0" w:firstLine="0"/>
      </w:pPr>
      <w:bookmarkStart w:id="65" w:name="_Toc153986622"/>
      <w:r>
        <w:rPr>
          <w:rFonts w:hint="eastAsia"/>
          <w:lang w:val="en-US" w:eastAsia="zh-CN"/>
        </w:rPr>
        <w:t>分析讨论</w:t>
      </w:r>
      <w:bookmarkEnd w:id="65"/>
    </w:p>
    <w:p w14:paraId="7F4A224D">
      <w:pPr>
        <w:pStyle w:val="3"/>
      </w:pPr>
      <w:bookmarkStart w:id="66" w:name="_Toc153986623"/>
      <w:r>
        <w:rPr>
          <w:rFonts w:hint="eastAsia"/>
          <w:lang w:val="en-US" w:eastAsia="zh-CN"/>
        </w:rPr>
        <w:t>误差来源</w:t>
      </w:r>
      <w:bookmarkEnd w:id="66"/>
    </w:p>
    <w:p w14:paraId="629E42A6">
      <w:pPr>
        <w:ind w:firstLine="480"/>
        <w:rPr>
          <w:color w:val="FFFFFF"/>
        </w:rPr>
      </w:pPr>
    </w:p>
    <w:p w14:paraId="3B27B3D9">
      <w:pPr>
        <w:ind w:firstLine="480"/>
        <w:sectPr>
          <w:footnotePr>
            <w:numFmt w:val="decimalEnclosedCircleChinese"/>
            <w:numRestart w:val="eachSect"/>
          </w:footnotePr>
          <w:pgSz w:w="11907" w:h="16840"/>
          <w:pgMar w:top="1701" w:right="1474" w:bottom="1418" w:left="1474" w:header="1134" w:footer="992" w:gutter="0"/>
          <w:cols w:space="720" w:num="1"/>
          <w:docGrid w:linePitch="384" w:charSpace="7430"/>
        </w:sectPr>
      </w:pPr>
      <w:r>
        <w:drawing>
          <wp:inline distT="0" distB="0" distL="114300" distR="114300">
            <wp:extent cx="6078855" cy="3016250"/>
            <wp:effectExtent l="0" t="0" r="4445" b="635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47"/>
                    <a:stretch>
                      <a:fillRect/>
                    </a:stretch>
                  </pic:blipFill>
                  <pic:spPr>
                    <a:xfrm>
                      <a:off x="0" y="0"/>
                      <a:ext cx="6078855" cy="3016250"/>
                    </a:xfrm>
                    <a:prstGeom prst="rect">
                      <a:avLst/>
                    </a:prstGeom>
                  </pic:spPr>
                </pic:pic>
              </a:graphicData>
            </a:graphic>
          </wp:inline>
        </w:drawing>
      </w:r>
      <w:bookmarkStart w:id="67" w:name="_Toc156292013"/>
      <w:bookmarkStart w:id="68" w:name="_Toc156291161"/>
      <w:bookmarkStart w:id="69" w:name="_Toc163533801"/>
    </w:p>
    <w:p w14:paraId="7D2B613F">
      <w:pPr>
        <w:pStyle w:val="2"/>
        <w:spacing w:before="480" w:after="240"/>
        <w:ind w:left="0" w:firstLine="0"/>
      </w:pPr>
      <w:bookmarkStart w:id="70" w:name="_Toc153986628"/>
      <w:r>
        <w:rPr>
          <w:rStyle w:val="33"/>
          <w:rFonts w:hint="eastAsia"/>
        </w:rPr>
        <w:t>附录--MATLAB代码</w:t>
      </w:r>
      <w:bookmarkEnd w:id="70"/>
    </w:p>
    <w:p w14:paraId="4B0CFE9D">
      <w:pPr>
        <w:pStyle w:val="40"/>
        <w:spacing w:before="0" w:beforeLines="0" w:after="120"/>
      </w:pPr>
    </w:p>
    <w:p w14:paraId="3B3FB637">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p>
    <w:p w14:paraId="6926852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主程序：双目结构光相位处理 (支持左右不同阈值)</w:t>
      </w:r>
    </w:p>
    <w:p w14:paraId="0B406A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clear; clc; close </w:t>
      </w:r>
      <w:r>
        <w:rPr>
          <w:rFonts w:hint="default" w:ascii="Consolas" w:hAnsi="Consolas" w:eastAsia="Consolas" w:cs="Consolas"/>
          <w:b w:val="0"/>
          <w:bCs w:val="0"/>
          <w:i w:val="0"/>
          <w:iCs w:val="0"/>
          <w:color w:val="A709F5"/>
          <w:kern w:val="0"/>
          <w:sz w:val="20"/>
          <w:szCs w:val="20"/>
          <w:bdr w:val="none" w:color="auto" w:sz="0" w:space="0"/>
          <w:lang w:val="en-US" w:eastAsia="zh-CN" w:bidi="ar"/>
        </w:rPr>
        <w:t>all</w:t>
      </w:r>
      <w:r>
        <w:rPr>
          <w:rFonts w:hint="default" w:ascii="Consolas" w:hAnsi="Consolas" w:eastAsia="Consolas" w:cs="Consolas"/>
          <w:b w:val="0"/>
          <w:bCs w:val="0"/>
          <w:i w:val="0"/>
          <w:iCs w:val="0"/>
          <w:kern w:val="0"/>
          <w:sz w:val="20"/>
          <w:szCs w:val="20"/>
          <w:bdr w:val="none" w:color="auto" w:sz="0" w:space="0"/>
          <w:lang w:val="en-US" w:eastAsia="zh-CN" w:bidi="ar"/>
        </w:rPr>
        <w:t>;</w:t>
      </w:r>
    </w:p>
    <w:p w14:paraId="17B663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6CCD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1. 参数设置 =====================</w:t>
      </w:r>
    </w:p>
    <w:p w14:paraId="700DAC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left_image_folder = </w:t>
      </w:r>
      <w:r>
        <w:rPr>
          <w:rFonts w:hint="default" w:ascii="Consolas" w:hAnsi="Consolas" w:eastAsia="Consolas" w:cs="Consolas"/>
          <w:b w:val="0"/>
          <w:bCs w:val="0"/>
          <w:i w:val="0"/>
          <w:iCs w:val="0"/>
          <w:color w:val="A709F5"/>
          <w:kern w:val="0"/>
          <w:sz w:val="20"/>
          <w:szCs w:val="20"/>
          <w:bdr w:val="none" w:color="auto" w:sz="0" w:space="0"/>
          <w:lang w:val="en-US" w:eastAsia="zh-CN" w:bidi="ar"/>
        </w:rPr>
        <w:t>'C:\Users\mmr\Desktop\马文睿实验\matlab实验\matlab实验\条纹图\图片\16'</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3D132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右相机图片文件夹</w:t>
      </w:r>
    </w:p>
    <w:p w14:paraId="7FAD2FC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right_image_folder = </w:t>
      </w:r>
      <w:r>
        <w:rPr>
          <w:rFonts w:hint="default" w:ascii="Consolas" w:hAnsi="Consolas" w:eastAsia="Consolas" w:cs="Consolas"/>
          <w:b w:val="0"/>
          <w:bCs w:val="0"/>
          <w:i w:val="0"/>
          <w:iCs w:val="0"/>
          <w:color w:val="A709F5"/>
          <w:kern w:val="0"/>
          <w:sz w:val="20"/>
          <w:szCs w:val="20"/>
          <w:bdr w:val="none" w:color="auto" w:sz="0" w:space="0"/>
          <w:lang w:val="en-US" w:eastAsia="zh-CN" w:bidi="ar"/>
        </w:rPr>
        <w:t>'C:\Users\mmr\Desktop\马文睿实验\matlab实验\matlab实验\条纹图\图片\74'</w:t>
      </w:r>
      <w:r>
        <w:rPr>
          <w:rFonts w:hint="default" w:ascii="Consolas" w:hAnsi="Consolas" w:eastAsia="Consolas" w:cs="Consolas"/>
          <w:b w:val="0"/>
          <w:bCs w:val="0"/>
          <w:i w:val="0"/>
          <w:iCs w:val="0"/>
          <w:kern w:val="0"/>
          <w:sz w:val="20"/>
          <w:szCs w:val="20"/>
          <w:bdr w:val="none" w:color="auto" w:sz="0" w:space="0"/>
          <w:lang w:val="en-US" w:eastAsia="zh-CN" w:bidi="ar"/>
        </w:rPr>
        <w:t xml:space="preserve">; </w:t>
      </w:r>
    </w:p>
    <w:p w14:paraId="7F9079B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D76EF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处理结果保存路径</w:t>
      </w:r>
    </w:p>
    <w:p w14:paraId="525353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output_folder = </w:t>
      </w:r>
      <w:r>
        <w:rPr>
          <w:rFonts w:hint="default" w:ascii="Consolas" w:hAnsi="Consolas" w:eastAsia="Consolas" w:cs="Consolas"/>
          <w:b w:val="0"/>
          <w:bCs w:val="0"/>
          <w:i w:val="0"/>
          <w:iCs w:val="0"/>
          <w:color w:val="A709F5"/>
          <w:kern w:val="0"/>
          <w:sz w:val="20"/>
          <w:szCs w:val="20"/>
          <w:bdr w:val="none" w:color="auto" w:sz="0" w:space="0"/>
          <w:lang w:val="en-US" w:eastAsia="zh-CN" w:bidi="ar"/>
        </w:rPr>
        <w:t>'C:\Users\mmr\Desktop\马文睿实验\matlab实验\matlab实验\条纹图\处理结果'</w:t>
      </w:r>
      <w:r>
        <w:rPr>
          <w:rFonts w:hint="default" w:ascii="Consolas" w:hAnsi="Consolas" w:eastAsia="Consolas" w:cs="Consolas"/>
          <w:b w:val="0"/>
          <w:bCs w:val="0"/>
          <w:i w:val="0"/>
          <w:iCs w:val="0"/>
          <w:kern w:val="0"/>
          <w:sz w:val="20"/>
          <w:szCs w:val="20"/>
          <w:bdr w:val="none" w:color="auto" w:sz="0" w:space="0"/>
          <w:lang w:val="en-US" w:eastAsia="zh-CN" w:bidi="ar"/>
        </w:rPr>
        <w:t>;</w:t>
      </w:r>
    </w:p>
    <w:p w14:paraId="068D1A5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3D90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---分别设置左右阈值 ---</w:t>
      </w:r>
    </w:p>
    <w:p w14:paraId="295048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如果觉得掩码有的地方空了（阈值太高），就把数值调小</w:t>
      </w:r>
    </w:p>
    <w:p w14:paraId="48389F1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如果觉得背景噪点太多（阈值太低），就把数值调大</w:t>
      </w:r>
    </w:p>
    <w:p w14:paraId="4CDDD2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t_threshold_L = 0.8; </w:t>
      </w:r>
      <w:r>
        <w:rPr>
          <w:rFonts w:hint="default" w:ascii="Consolas" w:hAnsi="Consolas" w:eastAsia="Consolas" w:cs="Consolas"/>
          <w:b w:val="0"/>
          <w:bCs w:val="0"/>
          <w:i w:val="0"/>
          <w:iCs w:val="0"/>
          <w:color w:val="008013"/>
          <w:kern w:val="0"/>
          <w:sz w:val="20"/>
          <w:szCs w:val="20"/>
          <w:bdr w:val="none" w:color="auto" w:sz="0" w:space="0"/>
          <w:lang w:val="en-US" w:eastAsia="zh-CN" w:bidi="ar"/>
        </w:rPr>
        <w:t>% 左相机阈值</w:t>
      </w:r>
    </w:p>
    <w:p w14:paraId="18AA6C3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t_threshold_R = 0.7; </w:t>
      </w:r>
      <w:r>
        <w:rPr>
          <w:rFonts w:hint="default" w:ascii="Consolas" w:hAnsi="Consolas" w:eastAsia="Consolas" w:cs="Consolas"/>
          <w:b w:val="0"/>
          <w:bCs w:val="0"/>
          <w:i w:val="0"/>
          <w:iCs w:val="0"/>
          <w:color w:val="008013"/>
          <w:kern w:val="0"/>
          <w:sz w:val="20"/>
          <w:szCs w:val="20"/>
          <w:bdr w:val="none" w:color="auto" w:sz="0" w:space="0"/>
          <w:lang w:val="en-US" w:eastAsia="zh-CN" w:bidi="ar"/>
        </w:rPr>
        <w:t>% 右相机阈值 (根据实际亮度调整，右图通常可能更亮或更暗)</w:t>
      </w:r>
    </w:p>
    <w:p w14:paraId="73C058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6DB10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文件名列表</w:t>
      </w:r>
    </w:p>
    <w:p w14:paraId="348F93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file_names = {</w:t>
      </w:r>
    </w:p>
    <w:p w14:paraId="01005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'1.pgm'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'2.pgm'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'3.pgm'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'4.pgm'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E3DBF1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'5.pgm'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'6.pgm'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'7.pgm'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'8.pgm'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029496A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A709F5"/>
          <w:kern w:val="0"/>
          <w:sz w:val="20"/>
          <w:szCs w:val="20"/>
          <w:bdr w:val="none" w:color="auto" w:sz="0" w:space="0"/>
          <w:lang w:val="en-US" w:eastAsia="zh-CN" w:bidi="ar"/>
        </w:rPr>
        <w:t>'9.pgm'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'10.pgm'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'11.pgm'</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'12.pgm'</w:t>
      </w:r>
    </w:p>
    <w:p w14:paraId="183653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t>
      </w:r>
    </w:p>
    <w:p w14:paraId="30DE48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3FF4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检查输出文件夹</w:t>
      </w:r>
    </w:p>
    <w:p w14:paraId="774A5A6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~exist(output_folder,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'dir'</w:t>
      </w:r>
      <w:r>
        <w:rPr>
          <w:rFonts w:hint="default" w:ascii="Consolas" w:hAnsi="Consolas" w:eastAsia="Consolas" w:cs="Consolas"/>
          <w:b w:val="0"/>
          <w:bCs w:val="0"/>
          <w:i w:val="0"/>
          <w:iCs w:val="0"/>
          <w:kern w:val="0"/>
          <w:sz w:val="20"/>
          <w:szCs w:val="20"/>
          <w:bdr w:val="none" w:color="auto" w:sz="0" w:space="0"/>
          <w:lang w:val="en-US" w:eastAsia="zh-CN" w:bidi="ar"/>
        </w:rPr>
        <w:t xml:space="preserve">), mkdir(output_folder);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77352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03EF3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2. 处理左相机 =====================</w:t>
      </w:r>
    </w:p>
    <w:p w14:paraId="4CBEFB7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w:t>
      </w:r>
      <w:r>
        <w:rPr>
          <w:rFonts w:hint="default" w:ascii="Consolas" w:hAnsi="Consolas" w:eastAsia="Consolas" w:cs="Consolas"/>
          <w:b w:val="0"/>
          <w:bCs w:val="0"/>
          <w:i w:val="0"/>
          <w:iCs w:val="0"/>
          <w:kern w:val="0"/>
          <w:sz w:val="20"/>
          <w:szCs w:val="20"/>
          <w:bdr w:val="none" w:color="auto" w:sz="0" w:space="0"/>
          <w:lang w:val="en-US" w:eastAsia="zh-CN" w:bidi="ar"/>
        </w:rPr>
        <w:t>);</w:t>
      </w:r>
    </w:p>
    <w:p w14:paraId="3ACE1C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'正在处理左相机 (阈值 t=%.2f)...\n'</w:t>
      </w:r>
      <w:r>
        <w:rPr>
          <w:rFonts w:hint="default" w:ascii="Consolas" w:hAnsi="Consolas" w:eastAsia="Consolas" w:cs="Consolas"/>
          <w:b w:val="0"/>
          <w:bCs w:val="0"/>
          <w:i w:val="0"/>
          <w:iCs w:val="0"/>
          <w:kern w:val="0"/>
          <w:sz w:val="20"/>
          <w:szCs w:val="20"/>
          <w:bdr w:val="none" w:color="auto" w:sz="0" w:space="0"/>
          <w:lang w:val="en-US" w:eastAsia="zh-CN" w:bidi="ar"/>
        </w:rPr>
        <w:t>, t_threshold_L);</w:t>
      </w:r>
    </w:p>
    <w:p w14:paraId="125AC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1FD0C3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传入左阈值</w:t>
      </w:r>
    </w:p>
    <w:p w14:paraId="1C2A090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[denoised_phase_L, mask_L] = process_camera_folder(left_image_folder, file_names, t_threshold_L);</w:t>
      </w:r>
    </w:p>
    <w:p w14:paraId="680E7E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'左相机完成。\n'</w:t>
      </w:r>
      <w:r>
        <w:rPr>
          <w:rFonts w:hint="default" w:ascii="Consolas" w:hAnsi="Consolas" w:eastAsia="Consolas" w:cs="Consolas"/>
          <w:b w:val="0"/>
          <w:bCs w:val="0"/>
          <w:i w:val="0"/>
          <w:iCs w:val="0"/>
          <w:kern w:val="0"/>
          <w:sz w:val="20"/>
          <w:szCs w:val="20"/>
          <w:bdr w:val="none" w:color="auto" w:sz="0" w:space="0"/>
          <w:lang w:val="en-US" w:eastAsia="zh-CN" w:bidi="ar"/>
        </w:rPr>
        <w:t>);</w:t>
      </w:r>
    </w:p>
    <w:p w14:paraId="122014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catch </w:t>
      </w:r>
      <w:r>
        <w:rPr>
          <w:rFonts w:hint="default" w:ascii="Consolas" w:hAnsi="Consolas" w:eastAsia="Consolas" w:cs="Consolas"/>
          <w:b w:val="0"/>
          <w:bCs w:val="0"/>
          <w:i w:val="0"/>
          <w:iCs w:val="0"/>
          <w:kern w:val="0"/>
          <w:sz w:val="20"/>
          <w:szCs w:val="20"/>
          <w:bdr w:val="none" w:color="auto" w:sz="0" w:space="0"/>
          <w:lang w:val="en-US" w:eastAsia="zh-CN" w:bidi="ar"/>
        </w:rPr>
        <w:t>ME</w:t>
      </w:r>
    </w:p>
    <w:p w14:paraId="55434D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'左相机出错: %s\n'</w:t>
      </w:r>
      <w:r>
        <w:rPr>
          <w:rFonts w:hint="default" w:ascii="Consolas" w:hAnsi="Consolas" w:eastAsia="Consolas" w:cs="Consolas"/>
          <w:b w:val="0"/>
          <w:bCs w:val="0"/>
          <w:i w:val="0"/>
          <w:iCs w:val="0"/>
          <w:kern w:val="0"/>
          <w:sz w:val="20"/>
          <w:szCs w:val="20"/>
          <w:bdr w:val="none" w:color="auto" w:sz="0" w:space="0"/>
          <w:lang w:val="en-US" w:eastAsia="zh-CN" w:bidi="ar"/>
        </w:rPr>
        <w:t>, ME.message);</w:t>
      </w:r>
    </w:p>
    <w:p w14:paraId="3BFBCA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return</w:t>
      </w:r>
      <w:r>
        <w:rPr>
          <w:rFonts w:hint="default" w:ascii="Consolas" w:hAnsi="Consolas" w:eastAsia="Consolas" w:cs="Consolas"/>
          <w:b w:val="0"/>
          <w:bCs w:val="0"/>
          <w:i w:val="0"/>
          <w:iCs w:val="0"/>
          <w:kern w:val="0"/>
          <w:sz w:val="20"/>
          <w:szCs w:val="20"/>
          <w:bdr w:val="none" w:color="auto" w:sz="0" w:space="0"/>
          <w:lang w:val="en-US" w:eastAsia="zh-CN" w:bidi="ar"/>
        </w:rPr>
        <w:t>;</w:t>
      </w:r>
    </w:p>
    <w:p w14:paraId="2C90EE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7E5D165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6A36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3. 处理右相机 =====================</w:t>
      </w:r>
    </w:p>
    <w:p w14:paraId="47FDD3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w:t>
      </w:r>
      <w:r>
        <w:rPr>
          <w:rFonts w:hint="default" w:ascii="Consolas" w:hAnsi="Consolas" w:eastAsia="Consolas" w:cs="Consolas"/>
          <w:b w:val="0"/>
          <w:bCs w:val="0"/>
          <w:i w:val="0"/>
          <w:iCs w:val="0"/>
          <w:kern w:val="0"/>
          <w:sz w:val="20"/>
          <w:szCs w:val="20"/>
          <w:bdr w:val="none" w:color="auto" w:sz="0" w:space="0"/>
          <w:lang w:val="en-US" w:eastAsia="zh-CN" w:bidi="ar"/>
        </w:rPr>
        <w:t>);</w:t>
      </w:r>
    </w:p>
    <w:p w14:paraId="301702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'正在处理右相机 (阈值 t=%.2f)...\n'</w:t>
      </w:r>
      <w:r>
        <w:rPr>
          <w:rFonts w:hint="default" w:ascii="Consolas" w:hAnsi="Consolas" w:eastAsia="Consolas" w:cs="Consolas"/>
          <w:b w:val="0"/>
          <w:bCs w:val="0"/>
          <w:i w:val="0"/>
          <w:iCs w:val="0"/>
          <w:kern w:val="0"/>
          <w:sz w:val="20"/>
          <w:szCs w:val="20"/>
          <w:bdr w:val="none" w:color="auto" w:sz="0" w:space="0"/>
          <w:lang w:val="en-US" w:eastAsia="zh-CN" w:bidi="ar"/>
        </w:rPr>
        <w:t>, t_threshold_R);</w:t>
      </w:r>
    </w:p>
    <w:p w14:paraId="2FE0B2C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4ED028A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传入右阈值</w:t>
      </w:r>
    </w:p>
    <w:p w14:paraId="268069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[denoised_phase_R, mask_R] = process_camera_folder(right_image_folder, file_names, t_threshold_R);</w:t>
      </w:r>
    </w:p>
    <w:p w14:paraId="75AC48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'右相机完成。\n'</w:t>
      </w:r>
      <w:r>
        <w:rPr>
          <w:rFonts w:hint="default" w:ascii="Consolas" w:hAnsi="Consolas" w:eastAsia="Consolas" w:cs="Consolas"/>
          <w:b w:val="0"/>
          <w:bCs w:val="0"/>
          <w:i w:val="0"/>
          <w:iCs w:val="0"/>
          <w:kern w:val="0"/>
          <w:sz w:val="20"/>
          <w:szCs w:val="20"/>
          <w:bdr w:val="none" w:color="auto" w:sz="0" w:space="0"/>
          <w:lang w:val="en-US" w:eastAsia="zh-CN" w:bidi="ar"/>
        </w:rPr>
        <w:t>);</w:t>
      </w:r>
    </w:p>
    <w:p w14:paraId="114779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catch </w:t>
      </w:r>
      <w:r>
        <w:rPr>
          <w:rFonts w:hint="default" w:ascii="Consolas" w:hAnsi="Consolas" w:eastAsia="Consolas" w:cs="Consolas"/>
          <w:b w:val="0"/>
          <w:bCs w:val="0"/>
          <w:i w:val="0"/>
          <w:iCs w:val="0"/>
          <w:kern w:val="0"/>
          <w:sz w:val="20"/>
          <w:szCs w:val="20"/>
          <w:bdr w:val="none" w:color="auto" w:sz="0" w:space="0"/>
          <w:lang w:val="en-US" w:eastAsia="zh-CN" w:bidi="ar"/>
        </w:rPr>
        <w:t>ME</w:t>
      </w:r>
    </w:p>
    <w:p w14:paraId="55CE3F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'右相机出错: %s\n'</w:t>
      </w:r>
      <w:r>
        <w:rPr>
          <w:rFonts w:hint="default" w:ascii="Consolas" w:hAnsi="Consolas" w:eastAsia="Consolas" w:cs="Consolas"/>
          <w:b w:val="0"/>
          <w:bCs w:val="0"/>
          <w:i w:val="0"/>
          <w:iCs w:val="0"/>
          <w:kern w:val="0"/>
          <w:sz w:val="20"/>
          <w:szCs w:val="20"/>
          <w:bdr w:val="none" w:color="auto" w:sz="0" w:space="0"/>
          <w:lang w:val="en-US" w:eastAsia="zh-CN" w:bidi="ar"/>
        </w:rPr>
        <w:t>, ME.message);</w:t>
      </w:r>
    </w:p>
    <w:p w14:paraId="634374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return</w:t>
      </w:r>
      <w:r>
        <w:rPr>
          <w:rFonts w:hint="default" w:ascii="Consolas" w:hAnsi="Consolas" w:eastAsia="Consolas" w:cs="Consolas"/>
          <w:b w:val="0"/>
          <w:bCs w:val="0"/>
          <w:i w:val="0"/>
          <w:iCs w:val="0"/>
          <w:kern w:val="0"/>
          <w:sz w:val="20"/>
          <w:szCs w:val="20"/>
          <w:bdr w:val="none" w:color="auto" w:sz="0" w:space="0"/>
          <w:lang w:val="en-US" w:eastAsia="zh-CN" w:bidi="ar"/>
        </w:rPr>
        <w:t>;</w:t>
      </w:r>
    </w:p>
    <w:p w14:paraId="3EC7C2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AA856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ABFB3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4. 调试：检查掩码质量 =====================</w:t>
      </w:r>
    </w:p>
    <w:p w14:paraId="601445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这一步非常关键！用于肉眼判断阈值是否合适</w:t>
      </w:r>
    </w:p>
    <w:p w14:paraId="66E9A4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r>
        <w:rPr>
          <w:rFonts w:hint="default" w:ascii="Consolas" w:hAnsi="Consolas" w:eastAsia="Consolas" w:cs="Consolas"/>
          <w:b w:val="0"/>
          <w:bCs w:val="0"/>
          <w:i w:val="0"/>
          <w:iCs w:val="0"/>
          <w:color w:val="A709F5"/>
          <w:kern w:val="0"/>
          <w:sz w:val="20"/>
          <w:szCs w:val="20"/>
          <w:bdr w:val="none" w:color="auto" w:sz="0" w:space="0"/>
          <w:lang w:val="en-US" w:eastAsia="zh-CN" w:bidi="ar"/>
        </w:rPr>
        <w:t>'Name'</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'左右掩码对比 (检查是否包含完整物体)'</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'Position'</w:t>
      </w:r>
      <w:r>
        <w:rPr>
          <w:rFonts w:hint="default" w:ascii="Consolas" w:hAnsi="Consolas" w:eastAsia="Consolas" w:cs="Consolas"/>
          <w:b w:val="0"/>
          <w:bCs w:val="0"/>
          <w:i w:val="0"/>
          <w:iCs w:val="0"/>
          <w:kern w:val="0"/>
          <w:sz w:val="20"/>
          <w:szCs w:val="20"/>
          <w:bdr w:val="none" w:color="auto" w:sz="0" w:space="0"/>
          <w:lang w:val="en-US" w:eastAsia="zh-CN" w:bidi="ar"/>
        </w:rPr>
        <w:t>, [100, 200, 1200, 500]);</w:t>
      </w:r>
    </w:p>
    <w:p w14:paraId="52CDDA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D45B51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subplot(1, 2, 1);</w:t>
      </w:r>
    </w:p>
    <w:p w14:paraId="41FA3A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imagesc(mask_L); axis </w:t>
      </w:r>
      <w:r>
        <w:rPr>
          <w:rFonts w:hint="default" w:ascii="Consolas" w:hAnsi="Consolas" w:eastAsia="Consolas" w:cs="Consolas"/>
          <w:b w:val="0"/>
          <w:bCs w:val="0"/>
          <w:i w:val="0"/>
          <w:iCs w:val="0"/>
          <w:color w:val="A709F5"/>
          <w:kern w:val="0"/>
          <w:sz w:val="20"/>
          <w:szCs w:val="20"/>
          <w:bdr w:val="none" w:color="auto" w:sz="0" w:space="0"/>
          <w:lang w:val="en-US" w:eastAsia="zh-CN" w:bidi="ar"/>
        </w:rPr>
        <w:t>image</w:t>
      </w:r>
      <w:r>
        <w:rPr>
          <w:rFonts w:hint="default" w:ascii="Consolas" w:hAnsi="Consolas" w:eastAsia="Consolas" w:cs="Consolas"/>
          <w:b w:val="0"/>
          <w:bCs w:val="0"/>
          <w:i w:val="0"/>
          <w:iCs w:val="0"/>
          <w:kern w:val="0"/>
          <w:sz w:val="20"/>
          <w:szCs w:val="20"/>
          <w:bdr w:val="none" w:color="auto" w:sz="0" w:space="0"/>
          <w:lang w:val="en-US" w:eastAsia="zh-CN" w:bidi="ar"/>
        </w:rPr>
        <w:t xml:space="preserve">; colormap </w:t>
      </w:r>
      <w:r>
        <w:rPr>
          <w:rFonts w:hint="default" w:ascii="Consolas" w:hAnsi="Consolas" w:eastAsia="Consolas" w:cs="Consolas"/>
          <w:b w:val="0"/>
          <w:bCs w:val="0"/>
          <w:i w:val="0"/>
          <w:iCs w:val="0"/>
          <w:color w:val="A709F5"/>
          <w:kern w:val="0"/>
          <w:sz w:val="20"/>
          <w:szCs w:val="20"/>
          <w:bdr w:val="none" w:color="auto" w:sz="0" w:space="0"/>
          <w:lang w:val="en-US" w:eastAsia="zh-CN" w:bidi="ar"/>
        </w:rPr>
        <w:t>jet</w:t>
      </w:r>
      <w:r>
        <w:rPr>
          <w:rFonts w:hint="default" w:ascii="Consolas" w:hAnsi="Consolas" w:eastAsia="Consolas" w:cs="Consolas"/>
          <w:b w:val="0"/>
          <w:bCs w:val="0"/>
          <w:i w:val="0"/>
          <w:iCs w:val="0"/>
          <w:kern w:val="0"/>
          <w:sz w:val="20"/>
          <w:szCs w:val="20"/>
          <w:bdr w:val="none" w:color="auto" w:sz="0" w:space="0"/>
          <w:lang w:val="en-US" w:eastAsia="zh-CN" w:bidi="ar"/>
        </w:rPr>
        <w:t>; title([</w:t>
      </w:r>
      <w:r>
        <w:rPr>
          <w:rFonts w:hint="default" w:ascii="Consolas" w:hAnsi="Consolas" w:eastAsia="Consolas" w:cs="Consolas"/>
          <w:b w:val="0"/>
          <w:bCs w:val="0"/>
          <w:i w:val="0"/>
          <w:iCs w:val="0"/>
          <w:color w:val="A709F5"/>
          <w:kern w:val="0"/>
          <w:sz w:val="20"/>
          <w:szCs w:val="20"/>
          <w:bdr w:val="none" w:color="auto" w:sz="0" w:space="0"/>
          <w:lang w:val="en-US" w:eastAsia="zh-CN" w:bidi="ar"/>
        </w:rPr>
        <w:t xml:space="preserve">'左掩码 (t=' </w:t>
      </w:r>
      <w:r>
        <w:rPr>
          <w:rFonts w:hint="default" w:ascii="Consolas" w:hAnsi="Consolas" w:eastAsia="Consolas" w:cs="Consolas"/>
          <w:b w:val="0"/>
          <w:bCs w:val="0"/>
          <w:i w:val="0"/>
          <w:iCs w:val="0"/>
          <w:kern w:val="0"/>
          <w:sz w:val="20"/>
          <w:szCs w:val="20"/>
          <w:bdr w:val="none" w:color="auto" w:sz="0" w:space="0"/>
          <w:lang w:val="en-US" w:eastAsia="zh-CN" w:bidi="ar"/>
        </w:rPr>
        <w:t xml:space="preserve">num2str(t_threshold_L) </w:t>
      </w:r>
      <w:r>
        <w:rPr>
          <w:rFonts w:hint="default" w:ascii="Consolas" w:hAnsi="Consolas" w:eastAsia="Consolas" w:cs="Consolas"/>
          <w:b w:val="0"/>
          <w:bCs w:val="0"/>
          <w:i w:val="0"/>
          <w:iCs w:val="0"/>
          <w:color w:val="A709F5"/>
          <w:kern w:val="0"/>
          <w:sz w:val="20"/>
          <w:szCs w:val="20"/>
          <w:bdr w:val="none" w:color="auto" w:sz="0" w:space="0"/>
          <w:lang w:val="en-US" w:eastAsia="zh-CN" w:bidi="ar"/>
        </w:rPr>
        <w:t>')'</w:t>
      </w:r>
      <w:r>
        <w:rPr>
          <w:rFonts w:hint="default" w:ascii="Consolas" w:hAnsi="Consolas" w:eastAsia="Consolas" w:cs="Consolas"/>
          <w:b w:val="0"/>
          <w:bCs w:val="0"/>
          <w:i w:val="0"/>
          <w:iCs w:val="0"/>
          <w:kern w:val="0"/>
          <w:sz w:val="20"/>
          <w:szCs w:val="20"/>
          <w:bdr w:val="none" w:color="auto" w:sz="0" w:space="0"/>
          <w:lang w:val="en-US" w:eastAsia="zh-CN" w:bidi="ar"/>
        </w:rPr>
        <w:t>]);</w:t>
      </w:r>
    </w:p>
    <w:p w14:paraId="6DE1B3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'红色=保留区域，深蓝=剔除区域'</w:t>
      </w:r>
      <w:r>
        <w:rPr>
          <w:rFonts w:hint="default" w:ascii="Consolas" w:hAnsi="Consolas" w:eastAsia="Consolas" w:cs="Consolas"/>
          <w:b w:val="0"/>
          <w:bCs w:val="0"/>
          <w:i w:val="0"/>
          <w:iCs w:val="0"/>
          <w:kern w:val="0"/>
          <w:sz w:val="20"/>
          <w:szCs w:val="20"/>
          <w:bdr w:val="none" w:color="auto" w:sz="0" w:space="0"/>
          <w:lang w:val="en-US" w:eastAsia="zh-CN" w:bidi="ar"/>
        </w:rPr>
        <w:t>);</w:t>
      </w:r>
    </w:p>
    <w:p w14:paraId="292914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0F0BA6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subplot(1, 2, 2);</w:t>
      </w:r>
    </w:p>
    <w:p w14:paraId="05C5B2B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imagesc(mask_R); axis </w:t>
      </w:r>
      <w:r>
        <w:rPr>
          <w:rFonts w:hint="default" w:ascii="Consolas" w:hAnsi="Consolas" w:eastAsia="Consolas" w:cs="Consolas"/>
          <w:b w:val="0"/>
          <w:bCs w:val="0"/>
          <w:i w:val="0"/>
          <w:iCs w:val="0"/>
          <w:color w:val="A709F5"/>
          <w:kern w:val="0"/>
          <w:sz w:val="20"/>
          <w:szCs w:val="20"/>
          <w:bdr w:val="none" w:color="auto" w:sz="0" w:space="0"/>
          <w:lang w:val="en-US" w:eastAsia="zh-CN" w:bidi="ar"/>
        </w:rPr>
        <w:t>image</w:t>
      </w:r>
      <w:r>
        <w:rPr>
          <w:rFonts w:hint="default" w:ascii="Consolas" w:hAnsi="Consolas" w:eastAsia="Consolas" w:cs="Consolas"/>
          <w:b w:val="0"/>
          <w:bCs w:val="0"/>
          <w:i w:val="0"/>
          <w:iCs w:val="0"/>
          <w:kern w:val="0"/>
          <w:sz w:val="20"/>
          <w:szCs w:val="20"/>
          <w:bdr w:val="none" w:color="auto" w:sz="0" w:space="0"/>
          <w:lang w:val="en-US" w:eastAsia="zh-CN" w:bidi="ar"/>
        </w:rPr>
        <w:t xml:space="preserve">; colormap </w:t>
      </w:r>
      <w:r>
        <w:rPr>
          <w:rFonts w:hint="default" w:ascii="Consolas" w:hAnsi="Consolas" w:eastAsia="Consolas" w:cs="Consolas"/>
          <w:b w:val="0"/>
          <w:bCs w:val="0"/>
          <w:i w:val="0"/>
          <w:iCs w:val="0"/>
          <w:color w:val="A709F5"/>
          <w:kern w:val="0"/>
          <w:sz w:val="20"/>
          <w:szCs w:val="20"/>
          <w:bdr w:val="none" w:color="auto" w:sz="0" w:space="0"/>
          <w:lang w:val="en-US" w:eastAsia="zh-CN" w:bidi="ar"/>
        </w:rPr>
        <w:t>jet</w:t>
      </w:r>
      <w:r>
        <w:rPr>
          <w:rFonts w:hint="default" w:ascii="Consolas" w:hAnsi="Consolas" w:eastAsia="Consolas" w:cs="Consolas"/>
          <w:b w:val="0"/>
          <w:bCs w:val="0"/>
          <w:i w:val="0"/>
          <w:iCs w:val="0"/>
          <w:kern w:val="0"/>
          <w:sz w:val="20"/>
          <w:szCs w:val="20"/>
          <w:bdr w:val="none" w:color="auto" w:sz="0" w:space="0"/>
          <w:lang w:val="en-US" w:eastAsia="zh-CN" w:bidi="ar"/>
        </w:rPr>
        <w:t>; title([</w:t>
      </w:r>
      <w:r>
        <w:rPr>
          <w:rFonts w:hint="default" w:ascii="Consolas" w:hAnsi="Consolas" w:eastAsia="Consolas" w:cs="Consolas"/>
          <w:b w:val="0"/>
          <w:bCs w:val="0"/>
          <w:i w:val="0"/>
          <w:iCs w:val="0"/>
          <w:color w:val="A709F5"/>
          <w:kern w:val="0"/>
          <w:sz w:val="20"/>
          <w:szCs w:val="20"/>
          <w:bdr w:val="none" w:color="auto" w:sz="0" w:space="0"/>
          <w:lang w:val="en-US" w:eastAsia="zh-CN" w:bidi="ar"/>
        </w:rPr>
        <w:t xml:space="preserve">'右掩码 (t=' </w:t>
      </w:r>
      <w:r>
        <w:rPr>
          <w:rFonts w:hint="default" w:ascii="Consolas" w:hAnsi="Consolas" w:eastAsia="Consolas" w:cs="Consolas"/>
          <w:b w:val="0"/>
          <w:bCs w:val="0"/>
          <w:i w:val="0"/>
          <w:iCs w:val="0"/>
          <w:kern w:val="0"/>
          <w:sz w:val="20"/>
          <w:szCs w:val="20"/>
          <w:bdr w:val="none" w:color="auto" w:sz="0" w:space="0"/>
          <w:lang w:val="en-US" w:eastAsia="zh-CN" w:bidi="ar"/>
        </w:rPr>
        <w:t xml:space="preserve">num2str(t_threshold_R) </w:t>
      </w:r>
      <w:r>
        <w:rPr>
          <w:rFonts w:hint="default" w:ascii="Consolas" w:hAnsi="Consolas" w:eastAsia="Consolas" w:cs="Consolas"/>
          <w:b w:val="0"/>
          <w:bCs w:val="0"/>
          <w:i w:val="0"/>
          <w:iCs w:val="0"/>
          <w:color w:val="A709F5"/>
          <w:kern w:val="0"/>
          <w:sz w:val="20"/>
          <w:szCs w:val="20"/>
          <w:bdr w:val="none" w:color="auto" w:sz="0" w:space="0"/>
          <w:lang w:val="en-US" w:eastAsia="zh-CN" w:bidi="ar"/>
        </w:rPr>
        <w:t>')'</w:t>
      </w:r>
      <w:r>
        <w:rPr>
          <w:rFonts w:hint="default" w:ascii="Consolas" w:hAnsi="Consolas" w:eastAsia="Consolas" w:cs="Consolas"/>
          <w:b w:val="0"/>
          <w:bCs w:val="0"/>
          <w:i w:val="0"/>
          <w:iCs w:val="0"/>
          <w:kern w:val="0"/>
          <w:sz w:val="20"/>
          <w:szCs w:val="20"/>
          <w:bdr w:val="none" w:color="auto" w:sz="0" w:space="0"/>
          <w:lang w:val="en-US" w:eastAsia="zh-CN" w:bidi="ar"/>
        </w:rPr>
        <w:t>]);</w:t>
      </w:r>
    </w:p>
    <w:p w14:paraId="662E32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F6BFC0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5794C2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5. 保存数据 =====================</w:t>
      </w:r>
    </w:p>
    <w:p w14:paraId="655CFC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8D024C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save_path_L_mat = fullfile(output_folder,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'denoised_phase_L.mat'</w:t>
      </w:r>
      <w:r>
        <w:rPr>
          <w:rFonts w:hint="default" w:ascii="Consolas" w:hAnsi="Consolas" w:eastAsia="Consolas" w:cs="Consolas"/>
          <w:b w:val="0"/>
          <w:bCs w:val="0"/>
          <w:i w:val="0"/>
          <w:iCs w:val="0"/>
          <w:kern w:val="0"/>
          <w:sz w:val="20"/>
          <w:szCs w:val="20"/>
          <w:bdr w:val="none" w:color="auto" w:sz="0" w:space="0"/>
          <w:lang w:val="en-US" w:eastAsia="zh-CN" w:bidi="ar"/>
        </w:rPr>
        <w:t>);</w:t>
      </w:r>
    </w:p>
    <w:p w14:paraId="7880DC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save_path_R_mat = fullfile(output_folder,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'denoised_phase_R.mat'</w:t>
      </w:r>
      <w:r>
        <w:rPr>
          <w:rFonts w:hint="default" w:ascii="Consolas" w:hAnsi="Consolas" w:eastAsia="Consolas" w:cs="Consolas"/>
          <w:b w:val="0"/>
          <w:bCs w:val="0"/>
          <w:i w:val="0"/>
          <w:iCs w:val="0"/>
          <w:kern w:val="0"/>
          <w:sz w:val="20"/>
          <w:szCs w:val="20"/>
          <w:bdr w:val="none" w:color="auto" w:sz="0" w:space="0"/>
          <w:lang w:val="en-US" w:eastAsia="zh-CN" w:bidi="ar"/>
        </w:rPr>
        <w:t>);</w:t>
      </w:r>
    </w:p>
    <w:p w14:paraId="2B031B8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D4BD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save(save_path_L_mat,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'denoised_phase_L'</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'mask_L'</w:t>
      </w:r>
      <w:r>
        <w:rPr>
          <w:rFonts w:hint="default" w:ascii="Consolas" w:hAnsi="Consolas" w:eastAsia="Consolas" w:cs="Consolas"/>
          <w:b w:val="0"/>
          <w:bCs w:val="0"/>
          <w:i w:val="0"/>
          <w:iCs w:val="0"/>
          <w:kern w:val="0"/>
          <w:sz w:val="20"/>
          <w:szCs w:val="20"/>
          <w:bdr w:val="none" w:color="auto" w:sz="0" w:space="0"/>
          <w:lang w:val="en-US" w:eastAsia="zh-CN" w:bidi="ar"/>
        </w:rPr>
        <w:t>);</w:t>
      </w:r>
    </w:p>
    <w:p w14:paraId="2A486EF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save(save_path_R_mat,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'mask_R'</w:t>
      </w:r>
      <w:r>
        <w:rPr>
          <w:rFonts w:hint="default" w:ascii="Consolas" w:hAnsi="Consolas" w:eastAsia="Consolas" w:cs="Consolas"/>
          <w:b w:val="0"/>
          <w:bCs w:val="0"/>
          <w:i w:val="0"/>
          <w:iCs w:val="0"/>
          <w:kern w:val="0"/>
          <w:sz w:val="20"/>
          <w:szCs w:val="20"/>
          <w:bdr w:val="none" w:color="auto" w:sz="0" w:space="0"/>
          <w:lang w:val="en-US" w:eastAsia="zh-CN" w:bidi="ar"/>
        </w:rPr>
        <w:t>);</w:t>
      </w:r>
    </w:p>
    <w:p w14:paraId="2F4682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7AEA8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'--------------------------------------\n'</w:t>
      </w:r>
      <w:r>
        <w:rPr>
          <w:rFonts w:hint="default" w:ascii="Consolas" w:hAnsi="Consolas" w:eastAsia="Consolas" w:cs="Consolas"/>
          <w:b w:val="0"/>
          <w:bCs w:val="0"/>
          <w:i w:val="0"/>
          <w:iCs w:val="0"/>
          <w:kern w:val="0"/>
          <w:sz w:val="20"/>
          <w:szCs w:val="20"/>
          <w:bdr w:val="none" w:color="auto" w:sz="0" w:space="0"/>
          <w:lang w:val="en-US" w:eastAsia="zh-CN" w:bidi="ar"/>
        </w:rPr>
        <w:t>);</w:t>
      </w:r>
    </w:p>
    <w:p w14:paraId="001868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'数据已保存。\n'</w:t>
      </w:r>
      <w:r>
        <w:rPr>
          <w:rFonts w:hint="default" w:ascii="Consolas" w:hAnsi="Consolas" w:eastAsia="Consolas" w:cs="Consolas"/>
          <w:b w:val="0"/>
          <w:bCs w:val="0"/>
          <w:i w:val="0"/>
          <w:iCs w:val="0"/>
          <w:kern w:val="0"/>
          <w:sz w:val="20"/>
          <w:szCs w:val="20"/>
          <w:bdr w:val="none" w:color="auto" w:sz="0" w:space="0"/>
          <w:lang w:val="en-US" w:eastAsia="zh-CN" w:bidi="ar"/>
        </w:rPr>
        <w:t>);</w:t>
      </w:r>
    </w:p>
    <w:p w14:paraId="0F7C04D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09A49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59634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07A0EC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92109A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辅助函数：封装了核心处理逻辑</w:t>
      </w:r>
    </w:p>
    <w:p w14:paraId="32B882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66B2429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function </w:t>
      </w:r>
      <w:r>
        <w:rPr>
          <w:rFonts w:hint="default" w:ascii="Consolas" w:hAnsi="Consolas" w:eastAsia="Consolas" w:cs="Consolas"/>
          <w:b w:val="0"/>
          <w:bCs w:val="0"/>
          <w:i w:val="0"/>
          <w:iCs w:val="0"/>
          <w:kern w:val="0"/>
          <w:sz w:val="20"/>
          <w:szCs w:val="20"/>
          <w:bdr w:val="none" w:color="auto" w:sz="0" w:space="0"/>
          <w:lang w:val="en-US" w:eastAsia="zh-CN" w:bidi="ar"/>
        </w:rPr>
        <w:t>[denoised_img, final_mask] = process_camera_folder(image_folder, file_names, t_threshold)</w:t>
      </w:r>
    </w:p>
    <w:p w14:paraId="6F4A65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检查路径是否存在</w:t>
      </w:r>
    </w:p>
    <w:p w14:paraId="403BE5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~exist(image_folder,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'dir'</w:t>
      </w:r>
      <w:r>
        <w:rPr>
          <w:rFonts w:hint="default" w:ascii="Consolas" w:hAnsi="Consolas" w:eastAsia="Consolas" w:cs="Consolas"/>
          <w:b w:val="0"/>
          <w:bCs w:val="0"/>
          <w:i w:val="0"/>
          <w:iCs w:val="0"/>
          <w:kern w:val="0"/>
          <w:sz w:val="20"/>
          <w:szCs w:val="20"/>
          <w:bdr w:val="none" w:color="auto" w:sz="0" w:space="0"/>
          <w:lang w:val="en-US" w:eastAsia="zh-CN" w:bidi="ar"/>
        </w:rPr>
        <w:t>)</w:t>
      </w:r>
    </w:p>
    <w:p w14:paraId="5C1F7D6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'文件夹不存在: %s'</w:t>
      </w:r>
      <w:r>
        <w:rPr>
          <w:rFonts w:hint="default" w:ascii="Consolas" w:hAnsi="Consolas" w:eastAsia="Consolas" w:cs="Consolas"/>
          <w:b w:val="0"/>
          <w:bCs w:val="0"/>
          <w:i w:val="0"/>
          <w:iCs w:val="0"/>
          <w:kern w:val="0"/>
          <w:sz w:val="20"/>
          <w:szCs w:val="20"/>
          <w:bdr w:val="none" w:color="auto" w:sz="0" w:space="0"/>
          <w:lang w:val="en-US" w:eastAsia="zh-CN" w:bidi="ar"/>
        </w:rPr>
        <w:t>, image_folder);</w:t>
      </w:r>
    </w:p>
    <w:p w14:paraId="301483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5B6C4A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获取图片的尺寸信息</w:t>
      </w:r>
    </w:p>
    <w:p w14:paraId="6C20083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first_filename = fullfile(image_folder, file_names{1});</w:t>
      </w:r>
    </w:p>
    <w:p w14:paraId="030612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~exist(first_filename, </w:t>
      </w:r>
      <w:r>
        <w:rPr>
          <w:rFonts w:hint="default" w:ascii="Consolas" w:hAnsi="Consolas" w:eastAsia="Consolas" w:cs="Consolas"/>
          <w:b w:val="0"/>
          <w:bCs w:val="0"/>
          <w:i w:val="0"/>
          <w:iCs w:val="0"/>
          <w:color w:val="A709F5"/>
          <w:kern w:val="0"/>
          <w:sz w:val="20"/>
          <w:szCs w:val="20"/>
          <w:bdr w:val="none" w:color="auto" w:sz="0" w:space="0"/>
          <w:lang w:val="en-US" w:eastAsia="zh-CN" w:bidi="ar"/>
        </w:rPr>
        <w:t>'file'</w:t>
      </w:r>
      <w:r>
        <w:rPr>
          <w:rFonts w:hint="default" w:ascii="Consolas" w:hAnsi="Consolas" w:eastAsia="Consolas" w:cs="Consolas"/>
          <w:b w:val="0"/>
          <w:bCs w:val="0"/>
          <w:i w:val="0"/>
          <w:iCs w:val="0"/>
          <w:kern w:val="0"/>
          <w:sz w:val="20"/>
          <w:szCs w:val="20"/>
          <w:bdr w:val="none" w:color="auto" w:sz="0" w:space="0"/>
          <w:lang w:val="en-US" w:eastAsia="zh-CN" w:bidi="ar"/>
        </w:rPr>
        <w:t>)</w:t>
      </w:r>
    </w:p>
    <w:p w14:paraId="5A1BE5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'在文件夹 %s 中找不到第一个文件: %s'</w:t>
      </w:r>
      <w:r>
        <w:rPr>
          <w:rFonts w:hint="default" w:ascii="Consolas" w:hAnsi="Consolas" w:eastAsia="Consolas" w:cs="Consolas"/>
          <w:b w:val="0"/>
          <w:bCs w:val="0"/>
          <w:i w:val="0"/>
          <w:iCs w:val="0"/>
          <w:kern w:val="0"/>
          <w:sz w:val="20"/>
          <w:szCs w:val="20"/>
          <w:bdr w:val="none" w:color="auto" w:sz="0" w:space="0"/>
          <w:lang w:val="en-US" w:eastAsia="zh-CN" w:bidi="ar"/>
        </w:rPr>
        <w:t>, image_folder, file_names{1});</w:t>
      </w:r>
    </w:p>
    <w:p w14:paraId="2BC93EE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27F9D5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first_img = imread(first_filename);</w:t>
      </w:r>
    </w:p>
    <w:p w14:paraId="40CCE2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[height, width, ~] = size(first_img);</w:t>
      </w:r>
    </w:p>
    <w:p w14:paraId="3241905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初始化存储图片的矩阵</w:t>
      </w:r>
    </w:p>
    <w:p w14:paraId="70D294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img_stack = zeros(height, width, 12);</w:t>
      </w:r>
    </w:p>
    <w:p w14:paraId="4BBBA7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读取12张图片</w:t>
      </w:r>
    </w:p>
    <w:p w14:paraId="27156C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'正在从 %s 读取图片...\n'</w:t>
      </w:r>
      <w:r>
        <w:rPr>
          <w:rFonts w:hint="default" w:ascii="Consolas" w:hAnsi="Consolas" w:eastAsia="Consolas" w:cs="Consolas"/>
          <w:b w:val="0"/>
          <w:bCs w:val="0"/>
          <w:i w:val="0"/>
          <w:iCs w:val="0"/>
          <w:kern w:val="0"/>
          <w:sz w:val="20"/>
          <w:szCs w:val="20"/>
          <w:bdr w:val="none" w:color="auto" w:sz="0" w:space="0"/>
          <w:lang w:val="en-US" w:eastAsia="zh-CN" w:bidi="ar"/>
        </w:rPr>
        <w:t>, image_folder);</w:t>
      </w:r>
    </w:p>
    <w:p w14:paraId="072BBE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1:12</w:t>
      </w:r>
    </w:p>
    <w:p w14:paraId="77EE401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filename = fullfile(image_folder, file_names{i});</w:t>
      </w:r>
    </w:p>
    <w:p w14:paraId="245AE2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~exist(filename, </w:t>
      </w:r>
      <w:r>
        <w:rPr>
          <w:rFonts w:hint="default" w:ascii="Consolas" w:hAnsi="Consolas" w:eastAsia="Consolas" w:cs="Consolas"/>
          <w:b w:val="0"/>
          <w:bCs w:val="0"/>
          <w:i w:val="0"/>
          <w:iCs w:val="0"/>
          <w:color w:val="A709F5"/>
          <w:kern w:val="0"/>
          <w:sz w:val="20"/>
          <w:szCs w:val="20"/>
          <w:bdr w:val="none" w:color="auto" w:sz="0" w:space="0"/>
          <w:lang w:val="en-US" w:eastAsia="zh-CN" w:bidi="ar"/>
        </w:rPr>
        <w:t>'file'</w:t>
      </w:r>
      <w:r>
        <w:rPr>
          <w:rFonts w:hint="default" w:ascii="Consolas" w:hAnsi="Consolas" w:eastAsia="Consolas" w:cs="Consolas"/>
          <w:b w:val="0"/>
          <w:bCs w:val="0"/>
          <w:i w:val="0"/>
          <w:iCs w:val="0"/>
          <w:kern w:val="0"/>
          <w:sz w:val="20"/>
          <w:szCs w:val="20"/>
          <w:bdr w:val="none" w:color="auto" w:sz="0" w:space="0"/>
          <w:lang w:val="en-US" w:eastAsia="zh-CN" w:bidi="ar"/>
        </w:rPr>
        <w:t>)</w:t>
      </w:r>
    </w:p>
    <w:p w14:paraId="3CE120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'文件不存在: %s'</w:t>
      </w:r>
      <w:r>
        <w:rPr>
          <w:rFonts w:hint="default" w:ascii="Consolas" w:hAnsi="Consolas" w:eastAsia="Consolas" w:cs="Consolas"/>
          <w:b w:val="0"/>
          <w:bCs w:val="0"/>
          <w:i w:val="0"/>
          <w:iCs w:val="0"/>
          <w:kern w:val="0"/>
          <w:sz w:val="20"/>
          <w:szCs w:val="20"/>
          <w:bdr w:val="none" w:color="auto" w:sz="0" w:space="0"/>
          <w:lang w:val="en-US" w:eastAsia="zh-CN" w:bidi="ar"/>
        </w:rPr>
        <w:t>, filename);</w:t>
      </w:r>
    </w:p>
    <w:p w14:paraId="592E04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537C52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imread(filename);</w:t>
      </w:r>
    </w:p>
    <w:p w14:paraId="63FA4EB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size(a, 3) == 3</w:t>
      </w:r>
    </w:p>
    <w:p w14:paraId="77B55C5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rgb2gray(a);</w:t>
      </w:r>
    </w:p>
    <w:p w14:paraId="2DB4AD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E6919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a = double(a) / 255.0;</w:t>
      </w:r>
    </w:p>
    <w:p w14:paraId="69B85C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img_stack(:, :, i) = a;</w:t>
      </w:r>
    </w:p>
    <w:p w14:paraId="6070A8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61D7926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初始化变量</w:t>
      </w:r>
    </w:p>
    <w:p w14:paraId="2060FA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temq = zeros(height, width, 3);</w:t>
      </w:r>
    </w:p>
    <w:p w14:paraId="1F43BF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temg = zeros(height, width, 3);</w:t>
      </w:r>
    </w:p>
    <w:p w14:paraId="0A0DDB4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fai = zeros(height, width, 3);</w:t>
      </w:r>
    </w:p>
    <w:p w14:paraId="7D04AC0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 = zeros(height, width, 2);</w:t>
      </w:r>
    </w:p>
    <w:p w14:paraId="7365654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 = zeros(height, width, 3);</w:t>
      </w:r>
    </w:p>
    <w:p w14:paraId="4916E9F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计算相位</w:t>
      </w:r>
    </w:p>
    <w:p w14:paraId="78C4D4E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'计算包裹相位...\n'</w:t>
      </w:r>
      <w:r>
        <w:rPr>
          <w:rFonts w:hint="default" w:ascii="Consolas" w:hAnsi="Consolas" w:eastAsia="Consolas" w:cs="Consolas"/>
          <w:b w:val="0"/>
          <w:bCs w:val="0"/>
          <w:i w:val="0"/>
          <w:iCs w:val="0"/>
          <w:kern w:val="0"/>
          <w:sz w:val="20"/>
          <w:szCs w:val="20"/>
          <w:bdr w:val="none" w:color="auto" w:sz="0" w:space="0"/>
          <w:lang w:val="en-US" w:eastAsia="zh-CN" w:bidi="ar"/>
        </w:rPr>
        <w:t>);</w:t>
      </w:r>
    </w:p>
    <w:p w14:paraId="4D57E92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k = 0:2</w:t>
      </w:r>
    </w:p>
    <w:p w14:paraId="79D4437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temq(:,:,k+1) = img_stack(:,:,4*k+4) - img_stack(:,:,4*k+2);</w:t>
      </w:r>
    </w:p>
    <w:p w14:paraId="5E1970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temg(:,:,k+1) = img_stack(:,:,4*k+1) - img_stack(:,:,4*k+3);</w:t>
      </w:r>
    </w:p>
    <w:p w14:paraId="77508CE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fai(:,:,k+1) = atan2(temq(:,:,k+1), temg(:,:,k+1)); </w:t>
      </w:r>
    </w:p>
    <w:p w14:paraId="23A1002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B1B98A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相位解包裹</w:t>
      </w:r>
    </w:p>
    <w:p w14:paraId="157EC26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'进行多频相位解包裹...\n'</w:t>
      </w:r>
      <w:r>
        <w:rPr>
          <w:rFonts w:hint="default" w:ascii="Consolas" w:hAnsi="Consolas" w:eastAsia="Consolas" w:cs="Consolas"/>
          <w:b w:val="0"/>
          <w:bCs w:val="0"/>
          <w:i w:val="0"/>
          <w:iCs w:val="0"/>
          <w:kern w:val="0"/>
          <w:sz w:val="20"/>
          <w:szCs w:val="20"/>
          <w:bdr w:val="none" w:color="auto" w:sz="0" w:space="0"/>
          <w:lang w:val="en-US" w:eastAsia="zh-CN" w:bidi="ar"/>
        </w:rPr>
        <w:t>);</w:t>
      </w:r>
    </w:p>
    <w:p w14:paraId="6ED2CA4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低频相位处理</w:t>
      </w:r>
    </w:p>
    <w:p w14:paraId="11AD1B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fi(:,:,1) = fai(:,:,1);</w:t>
      </w:r>
    </w:p>
    <w:p w14:paraId="742BB5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negative_phase_mask = fi(:,:,1) &lt; 0;</w:t>
      </w:r>
    </w:p>
    <w:p w14:paraId="70E0BB8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fi(:,:,1) = fi(:,:,1) + negative_phase_mask * 2*pi;</w:t>
      </w:r>
    </w:p>
    <w:p w14:paraId="6AFE94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中频相位解包裹</w:t>
      </w:r>
    </w:p>
    <w:p w14:paraId="7F5789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n(:,:,1) = round((4*fi(:,:,1) - fai(:,:,2)) / (2*pi));</w:t>
      </w:r>
    </w:p>
    <w:p w14:paraId="2E4E38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fi(:,:,2) = fai(:,:,2) + 2*pi*n(:,:,1);</w:t>
      </w:r>
    </w:p>
    <w:p w14:paraId="4296B56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高频相位解包裹</w:t>
      </w:r>
    </w:p>
    <w:p w14:paraId="56BA73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n(:,:,2) = round((4*fi(:,:,2) - fai(:,:,3)) / (2*pi));</w:t>
      </w:r>
    </w:p>
    <w:p w14:paraId="178AD59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fi(:,:,3) = fai(:,:,3) + 2*pi*n(:,:,2);</w:t>
      </w:r>
    </w:p>
    <w:p w14:paraId="17629B3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掩码去噪部分</w:t>
      </w:r>
    </w:p>
    <w:p w14:paraId="7034C1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'应用掩码去噪 (阈值 t=%.2f)...\n'</w:t>
      </w:r>
      <w:r>
        <w:rPr>
          <w:rFonts w:hint="default" w:ascii="Consolas" w:hAnsi="Consolas" w:eastAsia="Consolas" w:cs="Consolas"/>
          <w:b w:val="0"/>
          <w:bCs w:val="0"/>
          <w:i w:val="0"/>
          <w:iCs w:val="0"/>
          <w:kern w:val="0"/>
          <w:sz w:val="20"/>
          <w:szCs w:val="20"/>
          <w:bdr w:val="none" w:color="auto" w:sz="0" w:space="0"/>
          <w:lang w:val="en-US" w:eastAsia="zh-CN" w:bidi="ar"/>
        </w:rPr>
        <w:t>, t_threshold);</w:t>
      </w:r>
    </w:p>
    <w:p w14:paraId="113CE61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I1 = img_stack(:,:,9); </w:t>
      </w:r>
    </w:p>
    <w:p w14:paraId="1E97DD9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I2 = img_stack(:,:,10); </w:t>
      </w:r>
    </w:p>
    <w:p w14:paraId="1B658EE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I3 = img_stack(:,:,11); </w:t>
      </w:r>
    </w:p>
    <w:p w14:paraId="3739017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I4 = img_stack(:,:,12); </w:t>
      </w:r>
    </w:p>
    <w:p w14:paraId="080820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mask_sum = I1 + I2 + I3 + I4;</w:t>
      </w:r>
    </w:p>
    <w:p w14:paraId="0F30199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直接生成逻辑矩阵(0和1)，然后转为double类型</w:t>
      </w:r>
    </w:p>
    <w:p w14:paraId="5407A4B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final_mask = double(mask_sum &gt; t_threshold);</w:t>
      </w:r>
    </w:p>
    <w:p w14:paraId="0E8B980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读取高频解包裹图像</w:t>
      </w:r>
    </w:p>
    <w:p w14:paraId="3A6EDF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unwrapped_img = fi(:,:,3);</w:t>
      </w:r>
    </w:p>
    <w:p w14:paraId="099905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去噪操作</w:t>
      </w:r>
    </w:p>
    <w:p w14:paraId="722B60A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denoised_img = unwrapped_img .* final_mask;</w:t>
      </w:r>
    </w:p>
    <w:p w14:paraId="0FDD0F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C90B7CF">
      <w:pPr>
        <w:ind w:firstLine="480"/>
      </w:pPr>
    </w:p>
    <w:p w14:paraId="2E825B2A">
      <w:pPr>
        <w:ind w:firstLine="480"/>
      </w:pPr>
    </w:p>
    <w:p w14:paraId="3736A4E6">
      <w:pPr>
        <w:ind w:firstLine="480"/>
      </w:pPr>
    </w:p>
    <w:p w14:paraId="66E853D1">
      <w:pPr>
        <w:ind w:firstLine="480"/>
      </w:pPr>
    </w:p>
    <w:p w14:paraId="235FC221">
      <w:pPr>
        <w:keepNext w:val="0"/>
        <w:keepLines w:val="0"/>
        <w:widowControl/>
        <w:suppressLineNumbers w:val="0"/>
        <w:pBdr>
          <w:top w:val="none" w:color="auto" w:sz="0" w:space="0"/>
          <w:left w:val="none" w:color="auto" w:sz="0" w:space="0"/>
          <w:bottom w:val="none" w:color="auto" w:sz="0" w:space="0"/>
          <w:right w:val="none" w:color="auto" w:sz="0" w:space="0"/>
        </w:pBdr>
        <w:jc w:val="left"/>
        <w:rPr>
          <w:rFonts w:ascii="Consolas" w:hAnsi="Consolas" w:eastAsia="Consolas" w:cs="Consolas"/>
          <w:b w:val="0"/>
          <w:bCs w:val="0"/>
          <w:i w:val="0"/>
          <w:iCs w:val="0"/>
          <w:sz w:val="20"/>
          <w:szCs w:val="20"/>
        </w:rPr>
      </w:pPr>
    </w:p>
    <w:p w14:paraId="6B16A8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1. 加载数据与准备 =================</w:t>
      </w:r>
    </w:p>
    <w:p w14:paraId="7A1252C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路径设置 (请修改为你保存结果的实际路径)</w:t>
      </w:r>
    </w:p>
    <w:p w14:paraId="416616A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output_folder = </w:t>
      </w:r>
      <w:r>
        <w:rPr>
          <w:rFonts w:hint="default" w:ascii="Consolas" w:hAnsi="Consolas" w:eastAsia="Consolas" w:cs="Consolas"/>
          <w:b w:val="0"/>
          <w:bCs w:val="0"/>
          <w:i w:val="0"/>
          <w:iCs w:val="0"/>
          <w:color w:val="A709F5"/>
          <w:kern w:val="0"/>
          <w:sz w:val="20"/>
          <w:szCs w:val="20"/>
          <w:bdr w:val="none" w:color="auto" w:sz="0" w:space="0"/>
          <w:lang w:val="en-US" w:eastAsia="zh-CN" w:bidi="ar"/>
        </w:rPr>
        <w:t>'C:\Users\mmr\Desktop\马文睿实验\matlab实验\matlab实验\条纹图\处理结果'</w:t>
      </w:r>
      <w:r>
        <w:rPr>
          <w:rFonts w:hint="default" w:ascii="Consolas" w:hAnsi="Consolas" w:eastAsia="Consolas" w:cs="Consolas"/>
          <w:b w:val="0"/>
          <w:bCs w:val="0"/>
          <w:i w:val="0"/>
          <w:iCs w:val="0"/>
          <w:kern w:val="0"/>
          <w:sz w:val="20"/>
          <w:szCs w:val="20"/>
          <w:bdr w:val="none" w:color="auto" w:sz="0" w:space="0"/>
          <w:lang w:val="en-US" w:eastAsia="zh-CN" w:bidi="ar"/>
        </w:rPr>
        <w:t>;</w:t>
      </w:r>
    </w:p>
    <w:p w14:paraId="38CAB85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calib_file = </w:t>
      </w:r>
      <w:r>
        <w:rPr>
          <w:rFonts w:hint="default" w:ascii="Consolas" w:hAnsi="Consolas" w:eastAsia="Consolas" w:cs="Consolas"/>
          <w:b w:val="0"/>
          <w:bCs w:val="0"/>
          <w:i w:val="0"/>
          <w:iCs w:val="0"/>
          <w:color w:val="A709F5"/>
          <w:kern w:val="0"/>
          <w:sz w:val="20"/>
          <w:szCs w:val="20"/>
          <w:bdr w:val="none" w:color="auto" w:sz="0" w:space="0"/>
          <w:lang w:val="en-US" w:eastAsia="zh-CN" w:bidi="ar"/>
        </w:rPr>
        <w:t>'calibrationSession.mat'</w:t>
      </w:r>
      <w:r>
        <w:rPr>
          <w:rFonts w:hint="default" w:ascii="Consolas" w:hAnsi="Consolas" w:eastAsia="Consolas" w:cs="Consolas"/>
          <w:b w:val="0"/>
          <w:bCs w:val="0"/>
          <w:i w:val="0"/>
          <w:iCs w:val="0"/>
          <w:kern w:val="0"/>
          <w:sz w:val="20"/>
          <w:szCs w:val="20"/>
          <w:bdr w:val="none" w:color="auto" w:sz="0" w:space="0"/>
          <w:lang w:val="en-US" w:eastAsia="zh-CN" w:bidi="ar"/>
        </w:rPr>
        <w:t>;</w:t>
      </w:r>
    </w:p>
    <w:p w14:paraId="3A20E90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str_file=</w:t>
      </w:r>
      <w:r>
        <w:rPr>
          <w:rFonts w:hint="default" w:ascii="Consolas" w:hAnsi="Consolas" w:eastAsia="Consolas" w:cs="Consolas"/>
          <w:b w:val="0"/>
          <w:bCs w:val="0"/>
          <w:i w:val="0"/>
          <w:iCs w:val="0"/>
          <w:color w:val="A709F5"/>
          <w:kern w:val="0"/>
          <w:sz w:val="20"/>
          <w:szCs w:val="20"/>
          <w:bdr w:val="none" w:color="auto" w:sz="0" w:space="0"/>
          <w:lang w:val="en-US" w:eastAsia="zh-CN" w:bidi="ar"/>
        </w:rPr>
        <w:t>'stereoParams.mat'</w:t>
      </w:r>
      <w:r>
        <w:rPr>
          <w:rFonts w:hint="default" w:ascii="Consolas" w:hAnsi="Consolas" w:eastAsia="Consolas" w:cs="Consolas"/>
          <w:b w:val="0"/>
          <w:bCs w:val="0"/>
          <w:i w:val="0"/>
          <w:iCs w:val="0"/>
          <w:kern w:val="0"/>
          <w:sz w:val="20"/>
          <w:szCs w:val="20"/>
          <w:bdr w:val="none" w:color="auto" w:sz="0" w:space="0"/>
          <w:lang w:val="en-US" w:eastAsia="zh-CN" w:bidi="ar"/>
        </w:rPr>
        <w:t>;</w:t>
      </w:r>
    </w:p>
    <w:p w14:paraId="3F1DA11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7C35A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'正在加载标定参数与相位数据...\n'</w:t>
      </w:r>
      <w:r>
        <w:rPr>
          <w:rFonts w:hint="default" w:ascii="Consolas" w:hAnsi="Consolas" w:eastAsia="Consolas" w:cs="Consolas"/>
          <w:b w:val="0"/>
          <w:bCs w:val="0"/>
          <w:i w:val="0"/>
          <w:iCs w:val="0"/>
          <w:kern w:val="0"/>
          <w:sz w:val="20"/>
          <w:szCs w:val="20"/>
          <w:bdr w:val="none" w:color="auto" w:sz="0" w:space="0"/>
          <w:lang w:val="en-US" w:eastAsia="zh-CN" w:bidi="ar"/>
        </w:rPr>
        <w:t>);</w:t>
      </w:r>
    </w:p>
    <w:p w14:paraId="02CF94F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1DFDEE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load( str_file);</w:t>
      </w:r>
    </w:p>
    <w:p w14:paraId="5FCD12A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加载上一步保存的去噪后的相位和掩码</w:t>
      </w:r>
    </w:p>
    <w:p w14:paraId="05EADB2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load(fullfile(output_folder,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'denoised_phase_L.mat'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'denoised_phase_L'</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'mask_L'</w:t>
      </w:r>
      <w:r>
        <w:rPr>
          <w:rFonts w:hint="default" w:ascii="Consolas" w:hAnsi="Consolas" w:eastAsia="Consolas" w:cs="Consolas"/>
          <w:b w:val="0"/>
          <w:bCs w:val="0"/>
          <w:i w:val="0"/>
          <w:iCs w:val="0"/>
          <w:kern w:val="0"/>
          <w:sz w:val="20"/>
          <w:szCs w:val="20"/>
          <w:bdr w:val="none" w:color="auto" w:sz="0" w:space="0"/>
          <w:lang w:val="en-US" w:eastAsia="zh-CN" w:bidi="ar"/>
        </w:rPr>
        <w:t>);</w:t>
      </w:r>
    </w:p>
    <w:p w14:paraId="762AF9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load(fullfile(output_folder,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'denoised_phase_R.mat'</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'denoised_phase_R'</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'mask_R'</w:t>
      </w:r>
      <w:r>
        <w:rPr>
          <w:rFonts w:hint="default" w:ascii="Consolas" w:hAnsi="Consolas" w:eastAsia="Consolas" w:cs="Consolas"/>
          <w:b w:val="0"/>
          <w:bCs w:val="0"/>
          <w:i w:val="0"/>
          <w:iCs w:val="0"/>
          <w:kern w:val="0"/>
          <w:sz w:val="20"/>
          <w:szCs w:val="20"/>
          <w:bdr w:val="none" w:color="auto" w:sz="0" w:space="0"/>
          <w:lang w:val="en-US" w:eastAsia="zh-CN" w:bidi="ar"/>
        </w:rPr>
        <w:t>);</w:t>
      </w:r>
    </w:p>
    <w:p w14:paraId="03FBF98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catch</w:t>
      </w:r>
    </w:p>
    <w:p w14:paraId="3C2436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error(</w:t>
      </w:r>
      <w:r>
        <w:rPr>
          <w:rFonts w:hint="default" w:ascii="Consolas" w:hAnsi="Consolas" w:eastAsia="Consolas" w:cs="Consolas"/>
          <w:b w:val="0"/>
          <w:bCs w:val="0"/>
          <w:i w:val="0"/>
          <w:iCs w:val="0"/>
          <w:color w:val="A709F5"/>
          <w:kern w:val="0"/>
          <w:sz w:val="20"/>
          <w:szCs w:val="20"/>
          <w:bdr w:val="none" w:color="auto" w:sz="0" w:space="0"/>
          <w:lang w:val="en-US" w:eastAsia="zh-CN" w:bidi="ar"/>
        </w:rPr>
        <w:t>'文件加载失败，请检查路径及文件名！'</w:t>
      </w:r>
      <w:r>
        <w:rPr>
          <w:rFonts w:hint="default" w:ascii="Consolas" w:hAnsi="Consolas" w:eastAsia="Consolas" w:cs="Consolas"/>
          <w:b w:val="0"/>
          <w:bCs w:val="0"/>
          <w:i w:val="0"/>
          <w:iCs w:val="0"/>
          <w:kern w:val="0"/>
          <w:sz w:val="20"/>
          <w:szCs w:val="20"/>
          <w:bdr w:val="none" w:color="auto" w:sz="0" w:space="0"/>
          <w:lang w:val="en-US" w:eastAsia="zh-CN" w:bidi="ar"/>
        </w:rPr>
        <w:t>);</w:t>
      </w:r>
    </w:p>
    <w:p w14:paraId="5F43353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6ABF6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1E0275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极线校正 (算法 Input 要求：完成校正的高频解包裹相位图)</w:t>
      </w:r>
    </w:p>
    <w:p w14:paraId="77862F3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'正在进行极线校正...\n'</w:t>
      </w:r>
      <w:r>
        <w:rPr>
          <w:rFonts w:hint="default" w:ascii="Consolas" w:hAnsi="Consolas" w:eastAsia="Consolas" w:cs="Consolas"/>
          <w:b w:val="0"/>
          <w:bCs w:val="0"/>
          <w:i w:val="0"/>
          <w:iCs w:val="0"/>
          <w:kern w:val="0"/>
          <w:sz w:val="20"/>
          <w:szCs w:val="20"/>
          <w:bdr w:val="none" w:color="auto" w:sz="0" w:space="0"/>
          <w:lang w:val="en-US" w:eastAsia="zh-CN" w:bidi="ar"/>
        </w:rPr>
        <w:t>);</w:t>
      </w:r>
    </w:p>
    <w:p w14:paraId="2E33C1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J1: 左图 (基准), J2: 右图 (待匹配)</w:t>
      </w:r>
    </w:p>
    <w:p w14:paraId="0520FA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[J1, J2] = rectifyStereoImages(denoised_phase_L, denoised_phase_R, stereoParams, </w:t>
      </w:r>
      <w:r>
        <w:rPr>
          <w:rFonts w:hint="default" w:ascii="Consolas" w:hAnsi="Consolas" w:eastAsia="Consolas" w:cs="Consolas"/>
          <w:b w:val="0"/>
          <w:bCs w:val="0"/>
          <w:i w:val="0"/>
          <w:iCs w:val="0"/>
          <w:color w:val="A709F5"/>
          <w:kern w:val="0"/>
          <w:sz w:val="20"/>
          <w:szCs w:val="20"/>
          <w:bdr w:val="none" w:color="auto" w:sz="0" w:space="0"/>
          <w:lang w:val="en-US" w:eastAsia="zh-CN" w:bidi="ar"/>
        </w:rPr>
        <w:t>'OutputView'</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'valid'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'Interp'</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'linear'</w:t>
      </w:r>
      <w:r>
        <w:rPr>
          <w:rFonts w:hint="default" w:ascii="Consolas" w:hAnsi="Consolas" w:eastAsia="Consolas" w:cs="Consolas"/>
          <w:b w:val="0"/>
          <w:bCs w:val="0"/>
          <w:i w:val="0"/>
          <w:iCs w:val="0"/>
          <w:kern w:val="0"/>
          <w:sz w:val="20"/>
          <w:szCs w:val="20"/>
          <w:bdr w:val="none" w:color="auto" w:sz="0" w:space="0"/>
          <w:lang w:val="en-US" w:eastAsia="zh-CN" w:bidi="ar"/>
        </w:rPr>
        <w:t>);</w:t>
      </w:r>
    </w:p>
    <w:p w14:paraId="3EE3DD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校正掩码，用于去除阴影噪点</w:t>
      </w:r>
    </w:p>
    <w:p w14:paraId="1DF947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[mask_rect_L, mask_rect_R] = rectifyStereoImages(double(mask_L), double(mask_R), stereoParams, </w:t>
      </w:r>
      <w:r>
        <w:rPr>
          <w:rFonts w:hint="default" w:ascii="Consolas" w:hAnsi="Consolas" w:eastAsia="Consolas" w:cs="Consolas"/>
          <w:b w:val="0"/>
          <w:bCs w:val="0"/>
          <w:i w:val="0"/>
          <w:iCs w:val="0"/>
          <w:color w:val="A709F5"/>
          <w:kern w:val="0"/>
          <w:sz w:val="20"/>
          <w:szCs w:val="20"/>
          <w:bdr w:val="none" w:color="auto" w:sz="0" w:space="0"/>
          <w:lang w:val="en-US" w:eastAsia="zh-CN" w:bidi="ar"/>
        </w:rPr>
        <w:t>'OutputView'</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'valid'</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'Interp'</w:t>
      </w:r>
      <w:r>
        <w:rPr>
          <w:rFonts w:hint="default" w:ascii="Consolas" w:hAnsi="Consolas" w:eastAsia="Consolas" w:cs="Consolas"/>
          <w:b w:val="0"/>
          <w:bCs w:val="0"/>
          <w:i w:val="0"/>
          <w:iCs w:val="0"/>
          <w:kern w:val="0"/>
          <w:sz w:val="20"/>
          <w:szCs w:val="20"/>
          <w:bdr w:val="none" w:color="auto" w:sz="0" w:space="0"/>
          <w:lang w:val="en-US" w:eastAsia="zh-CN" w:bidi="ar"/>
        </w:rPr>
        <w:t xml:space="preserve">, </w:t>
      </w:r>
      <w:r>
        <w:rPr>
          <w:rFonts w:hint="default" w:ascii="Consolas" w:hAnsi="Consolas" w:eastAsia="Consolas" w:cs="Consolas"/>
          <w:b w:val="0"/>
          <w:bCs w:val="0"/>
          <w:i w:val="0"/>
          <w:iCs w:val="0"/>
          <w:color w:val="A709F5"/>
          <w:kern w:val="0"/>
          <w:sz w:val="20"/>
          <w:szCs w:val="20"/>
          <w:bdr w:val="none" w:color="auto" w:sz="0" w:space="0"/>
          <w:lang w:val="en-US" w:eastAsia="zh-CN" w:bidi="ar"/>
        </w:rPr>
        <w:t>'nearest'</w:t>
      </w:r>
      <w:r>
        <w:rPr>
          <w:rFonts w:hint="default" w:ascii="Consolas" w:hAnsi="Consolas" w:eastAsia="Consolas" w:cs="Consolas"/>
          <w:b w:val="0"/>
          <w:bCs w:val="0"/>
          <w:i w:val="0"/>
          <w:iCs w:val="0"/>
          <w:kern w:val="0"/>
          <w:sz w:val="20"/>
          <w:szCs w:val="20"/>
          <w:bdr w:val="none" w:color="auto" w:sz="0" w:space="0"/>
          <w:lang w:val="en-US" w:eastAsia="zh-CN" w:bidi="ar"/>
        </w:rPr>
        <w:t>);</w:t>
      </w:r>
    </w:p>
    <w:p w14:paraId="4BF82A9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14:paraId="25F487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imshowpair(J1,J2)</w:t>
      </w:r>
    </w:p>
    <w:p w14:paraId="660764D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应用掩码：将背景区域置为0 (满足 J1(i,j)==0 continue 的条件)</w:t>
      </w:r>
    </w:p>
    <w:p w14:paraId="44D5E9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J1(mask_rect_L == 0) = 0;</w:t>
      </w:r>
    </w:p>
    <w:p w14:paraId="7EB69C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J2(mask_rect_R == 0) = 0;</w:t>
      </w:r>
    </w:p>
    <w:p w14:paraId="27D93CC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12CBE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获取图像尺寸</w:t>
      </w:r>
    </w:p>
    <w:p w14:paraId="25646CC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[rows, cols] = size(J1);</w:t>
      </w:r>
    </w:p>
    <w:p w14:paraId="4C1FDE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 = rows; </w:t>
      </w:r>
    </w:p>
    <w:p w14:paraId="77F1D9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 = cols;</w:t>
      </w:r>
    </w:p>
    <w:p w14:paraId="3C67828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7B72E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2. 提取参数 (用于后续公式) =================</w:t>
      </w:r>
    </w:p>
    <w:p w14:paraId="0D35215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baseline_distance = norm(stereoParams.TranslationOfCamera2); </w:t>
      </w:r>
      <w:r>
        <w:rPr>
          <w:rFonts w:hint="default" w:ascii="Consolas" w:hAnsi="Consolas" w:eastAsia="Consolas" w:cs="Consolas"/>
          <w:b w:val="0"/>
          <w:bCs w:val="0"/>
          <w:i w:val="0"/>
          <w:iCs w:val="0"/>
          <w:color w:val="008013"/>
          <w:kern w:val="0"/>
          <w:sz w:val="20"/>
          <w:szCs w:val="20"/>
          <w:bdr w:val="none" w:color="auto" w:sz="0" w:space="0"/>
          <w:lang w:val="en-US" w:eastAsia="zh-CN" w:bidi="ar"/>
        </w:rPr>
        <w:t>% 基线</w:t>
      </w:r>
    </w:p>
    <w:p w14:paraId="599BC6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pp1 = stereoParams.CameraParameters1.PrincipalPoint; </w:t>
      </w:r>
      <w:r>
        <w:rPr>
          <w:rFonts w:hint="default" w:ascii="Consolas" w:hAnsi="Consolas" w:eastAsia="Consolas" w:cs="Consolas"/>
          <w:b w:val="0"/>
          <w:bCs w:val="0"/>
          <w:i w:val="0"/>
          <w:iCs w:val="0"/>
          <w:color w:val="008013"/>
          <w:kern w:val="0"/>
          <w:sz w:val="20"/>
          <w:szCs w:val="20"/>
          <w:bdr w:val="none" w:color="auto" w:sz="0" w:space="0"/>
          <w:lang w:val="en-US" w:eastAsia="zh-CN" w:bidi="ar"/>
        </w:rPr>
        <w:t>% 左主点</w:t>
      </w:r>
    </w:p>
    <w:p w14:paraId="699D6E7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pp2 = stereoParams.CameraParameters2.PrincipalPoint; </w:t>
      </w:r>
      <w:r>
        <w:rPr>
          <w:rFonts w:hint="default" w:ascii="Consolas" w:hAnsi="Consolas" w:eastAsia="Consolas" w:cs="Consolas"/>
          <w:b w:val="0"/>
          <w:bCs w:val="0"/>
          <w:i w:val="0"/>
          <w:iCs w:val="0"/>
          <w:color w:val="008013"/>
          <w:kern w:val="0"/>
          <w:sz w:val="20"/>
          <w:szCs w:val="20"/>
          <w:bdr w:val="none" w:color="auto" w:sz="0" w:space="0"/>
          <w:lang w:val="en-US" w:eastAsia="zh-CN" w:bidi="ar"/>
        </w:rPr>
        <w:t>% 右主点</w:t>
      </w:r>
    </w:p>
    <w:p w14:paraId="24CFDB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F_avg = (mean(stereoParams.CameraParameters1.FocalLength) +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64205C8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mean(stereoParams.CameraParameters2.FocalLength)) / 2; </w:t>
      </w:r>
      <w:r>
        <w:rPr>
          <w:rFonts w:hint="default" w:ascii="Consolas" w:hAnsi="Consolas" w:eastAsia="Consolas" w:cs="Consolas"/>
          <w:b w:val="0"/>
          <w:bCs w:val="0"/>
          <w:i w:val="0"/>
          <w:iCs w:val="0"/>
          <w:color w:val="008013"/>
          <w:kern w:val="0"/>
          <w:sz w:val="20"/>
          <w:szCs w:val="20"/>
          <w:bdr w:val="none" w:color="auto" w:sz="0" w:space="0"/>
          <w:lang w:val="en-US" w:eastAsia="zh-CN" w:bidi="ar"/>
        </w:rPr>
        <w:t>% 平均焦距</w:t>
      </w:r>
    </w:p>
    <w:p w14:paraId="3E0984E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1631FE2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'参数提取: 基线=%.2f, F_avg=%.2f\n'</w:t>
      </w:r>
      <w:r>
        <w:rPr>
          <w:rFonts w:hint="default" w:ascii="Consolas" w:hAnsi="Consolas" w:eastAsia="Consolas" w:cs="Consolas"/>
          <w:b w:val="0"/>
          <w:bCs w:val="0"/>
          <w:i w:val="0"/>
          <w:iCs w:val="0"/>
          <w:kern w:val="0"/>
          <w:sz w:val="20"/>
          <w:szCs w:val="20"/>
          <w:bdr w:val="none" w:color="auto" w:sz="0" w:space="0"/>
          <w:lang w:val="en-US" w:eastAsia="zh-CN" w:bidi="ar"/>
        </w:rPr>
        <w:t>, baseline_distance, F_avg);</w:t>
      </w:r>
    </w:p>
    <w:p w14:paraId="3A84B77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1BBA81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3. 相位匹配 (保留三重循环) =================</w:t>
      </w:r>
    </w:p>
    <w:p w14:paraId="4F0D79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'开始运行相位匹配算法 (三重循环，速度较慢，请耐心)... \n'</w:t>
      </w:r>
      <w:r>
        <w:rPr>
          <w:rFonts w:hint="default" w:ascii="Consolas" w:hAnsi="Consolas" w:eastAsia="Consolas" w:cs="Consolas"/>
          <w:b w:val="0"/>
          <w:bCs w:val="0"/>
          <w:i w:val="0"/>
          <w:iCs w:val="0"/>
          <w:kern w:val="0"/>
          <w:sz w:val="20"/>
          <w:szCs w:val="20"/>
          <w:bdr w:val="none" w:color="auto" w:sz="0" w:space="0"/>
          <w:lang w:val="en-US" w:eastAsia="zh-CN" w:bidi="ar"/>
        </w:rPr>
        <w:t>);</w:t>
      </w:r>
    </w:p>
    <w:p w14:paraId="62787AD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disparityMap = nan(x, y); </w:t>
      </w:r>
      <w:r>
        <w:rPr>
          <w:rFonts w:hint="default" w:ascii="Consolas" w:hAnsi="Consolas" w:eastAsia="Consolas" w:cs="Consolas"/>
          <w:b w:val="0"/>
          <w:bCs w:val="0"/>
          <w:i w:val="0"/>
          <w:iCs w:val="0"/>
          <w:color w:val="008013"/>
          <w:kern w:val="0"/>
          <w:sz w:val="20"/>
          <w:szCs w:val="20"/>
          <w:bdr w:val="none" w:color="auto" w:sz="0" w:space="0"/>
          <w:lang w:val="en-US" w:eastAsia="zh-CN" w:bidi="ar"/>
        </w:rPr>
        <w:t>% 初始化视差图</w:t>
      </w:r>
    </w:p>
    <w:p w14:paraId="0C6BC9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149844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i = 1:x</w:t>
      </w:r>
    </w:p>
    <w:p w14:paraId="3A8DE9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进度提示 (防止以为卡死)</w:t>
      </w:r>
    </w:p>
    <w:p w14:paraId="01BE567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mod(i, 10) == 0, 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'正在处理第 %d / %d 行...\n'</w:t>
      </w:r>
      <w:r>
        <w:rPr>
          <w:rFonts w:hint="default" w:ascii="Consolas" w:hAnsi="Consolas" w:eastAsia="Consolas" w:cs="Consolas"/>
          <w:b w:val="0"/>
          <w:bCs w:val="0"/>
          <w:i w:val="0"/>
          <w:iCs w:val="0"/>
          <w:kern w:val="0"/>
          <w:sz w:val="20"/>
          <w:szCs w:val="20"/>
          <w:bdr w:val="none" w:color="auto" w:sz="0" w:space="0"/>
          <w:lang w:val="en-US" w:eastAsia="zh-CN" w:bidi="ar"/>
        </w:rPr>
        <w:t xml:space="preserve">, i, x); </w:t>
      </w: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2C7A1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line_left = J1(i,:);</w:t>
      </w:r>
    </w:p>
    <w:p w14:paraId="5FEBC7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line_right = J2(i,:);</w:t>
      </w:r>
    </w:p>
    <w:p w14:paraId="1D7093C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j = 1:y</w:t>
      </w:r>
    </w:p>
    <w:p w14:paraId="138EA0F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if</w:t>
      </w:r>
      <w:r>
        <w:rPr>
          <w:rFonts w:hint="default" w:ascii="Consolas" w:hAnsi="Consolas" w:eastAsia="Consolas" w:cs="Consolas"/>
          <w:b w:val="0"/>
          <w:bCs w:val="0"/>
          <w:i w:val="0"/>
          <w:iCs w:val="0"/>
          <w:kern w:val="0"/>
          <w:sz w:val="20"/>
          <w:szCs w:val="20"/>
          <w:bdr w:val="none" w:color="auto" w:sz="0" w:space="0"/>
          <w:lang w:val="en-US" w:eastAsia="zh-CN" w:bidi="ar"/>
        </w:rPr>
        <w:t>(J1(i,j)==0)</w:t>
      </w:r>
    </w:p>
    <w:p w14:paraId="541A74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continue</w:t>
      </w:r>
      <w:r>
        <w:rPr>
          <w:rFonts w:hint="default" w:ascii="Consolas" w:hAnsi="Consolas" w:eastAsia="Consolas" w:cs="Consolas"/>
          <w:b w:val="0"/>
          <w:bCs w:val="0"/>
          <w:i w:val="0"/>
          <w:iCs w:val="0"/>
          <w:kern w:val="0"/>
          <w:sz w:val="20"/>
          <w:szCs w:val="20"/>
          <w:bdr w:val="none" w:color="auto" w:sz="0" w:space="0"/>
          <w:lang w:val="en-US" w:eastAsia="zh-CN" w:bidi="ar"/>
        </w:rPr>
        <w:t>;</w:t>
      </w:r>
    </w:p>
    <w:p w14:paraId="74A06FD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7B114B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搜索循环</w:t>
      </w:r>
    </w:p>
    <w:p w14:paraId="4D6C790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for </w:t>
      </w:r>
      <w:r>
        <w:rPr>
          <w:rFonts w:hint="default" w:ascii="Consolas" w:hAnsi="Consolas" w:eastAsia="Consolas" w:cs="Consolas"/>
          <w:b w:val="0"/>
          <w:bCs w:val="0"/>
          <w:i w:val="0"/>
          <w:iCs w:val="0"/>
          <w:kern w:val="0"/>
          <w:sz w:val="20"/>
          <w:szCs w:val="20"/>
          <w:bdr w:val="none" w:color="auto" w:sz="0" w:space="0"/>
          <w:lang w:val="en-US" w:eastAsia="zh-CN" w:bidi="ar"/>
        </w:rPr>
        <w:t>test = 1 : y-1</w:t>
      </w:r>
    </w:p>
    <w:p w14:paraId="491DD6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判断条件</w:t>
      </w:r>
    </w:p>
    <w:p w14:paraId="2166F3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 xml:space="preserve">(line_left(j) &gt;= line_right(test)) &amp;&amp;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300C48D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(line_left(j) &lt; line_right(test+1)) &amp;&amp; </w:t>
      </w:r>
      <w:r>
        <w:rPr>
          <w:rFonts w:hint="default" w:ascii="Consolas" w:hAnsi="Consolas" w:eastAsia="Consolas" w:cs="Consolas"/>
          <w:b w:val="0"/>
          <w:bCs w:val="0"/>
          <w:i w:val="0"/>
          <w:iCs w:val="0"/>
          <w:color w:val="0E00FF"/>
          <w:kern w:val="0"/>
          <w:sz w:val="20"/>
          <w:szCs w:val="20"/>
          <w:bdr w:val="none" w:color="auto" w:sz="0" w:space="0"/>
          <w:lang w:val="en-US" w:eastAsia="zh-CN" w:bidi="ar"/>
        </w:rPr>
        <w:t>...</w:t>
      </w:r>
    </w:p>
    <w:p w14:paraId="2543F0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(line_right(test) ~= 0)</w:t>
      </w:r>
    </w:p>
    <w:p w14:paraId="5A754DE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upper = line_right(test+1);</w:t>
      </w:r>
    </w:p>
    <w:p w14:paraId="51C53C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lower = line_right(test);</w:t>
      </w:r>
    </w:p>
    <w:p w14:paraId="2CA727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线性插值原理</w:t>
      </w:r>
    </w:p>
    <w:p w14:paraId="2E848A5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delta = (line_left(j) - lower) ./ (upper - lower) .* (test+1 - test);</w:t>
      </w:r>
    </w:p>
    <w:p w14:paraId="4598C66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conditions : (两像素点间容错机制 &lt;= pi/4)</w:t>
      </w:r>
    </w:p>
    <w:p w14:paraId="03C545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 xml:space="preserve">if </w:t>
      </w:r>
      <w:r>
        <w:rPr>
          <w:rFonts w:hint="default" w:ascii="Consolas" w:hAnsi="Consolas" w:eastAsia="Consolas" w:cs="Consolas"/>
          <w:b w:val="0"/>
          <w:bCs w:val="0"/>
          <w:i w:val="0"/>
          <w:iCs w:val="0"/>
          <w:kern w:val="0"/>
          <w:sz w:val="20"/>
          <w:szCs w:val="20"/>
          <w:bdr w:val="none" w:color="auto" w:sz="0" w:space="0"/>
          <w:lang w:val="en-US" w:eastAsia="zh-CN" w:bidi="ar"/>
        </w:rPr>
        <w:t>(upper - lower &lt;= pi/4)</w:t>
      </w:r>
    </w:p>
    <w:p w14:paraId="742E46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像素视差值</w:t>
      </w:r>
    </w:p>
    <w:p w14:paraId="1805B2E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这里改用 disparityMap 存储，避免覆盖 matlab 的 disp 函数</w:t>
      </w:r>
    </w:p>
    <w:p w14:paraId="27AFB5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disparityMap(i,j) = j - (test + delta);</w:t>
      </w:r>
    </w:p>
    <w:p w14:paraId="7B76CF3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优化：找到匹配点后通常不需要继续搜索当前行的其他点匹配同一个左点</w:t>
      </w:r>
    </w:p>
    <w:p w14:paraId="6C8B454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%break; % (如果需要严格保留暴力搜索逻辑，可以注释掉 break)</w:t>
      </w:r>
    </w:p>
    <w:p w14:paraId="0804D9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0B70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331E7B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02D9C63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407C7A9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247A689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x_start = 3181;</w:t>
      </w:r>
    </w:p>
    <w:p w14:paraId="3424F6B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x_end = size(disparityMap, 2); </w:t>
      </w:r>
      <w:r>
        <w:rPr>
          <w:rFonts w:hint="default" w:ascii="Consolas" w:hAnsi="Consolas" w:eastAsia="Consolas" w:cs="Consolas"/>
          <w:b w:val="0"/>
          <w:bCs w:val="0"/>
          <w:i w:val="0"/>
          <w:iCs w:val="0"/>
          <w:color w:val="008013"/>
          <w:kern w:val="0"/>
          <w:sz w:val="20"/>
          <w:szCs w:val="20"/>
          <w:bdr w:val="none" w:color="auto" w:sz="0" w:space="0"/>
          <w:lang w:val="en-US" w:eastAsia="zh-CN" w:bidi="ar"/>
        </w:rPr>
        <w:t>% 裁剪到图像最右侧，或者改为你需要的结束 X 坐标</w:t>
      </w:r>
    </w:p>
    <w:p w14:paraId="3F2DCD0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y_start = 280;</w:t>
      </w:r>
    </w:p>
    <w:p w14:paraId="6AEAF41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y_end = 1330;</w:t>
      </w:r>
    </w:p>
    <w:p w14:paraId="78183C7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执行抠图（矩阵切片）</w:t>
      </w:r>
    </w:p>
    <w:p w14:paraId="575930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格式：croppedData = 矩阵(纵向范围, 横向范围, 通道)</w:t>
      </w:r>
    </w:p>
    <w:p w14:paraId="5339554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 = disparityMap(y_start:y_end, x_start:x_end, :);</w:t>
      </w:r>
    </w:p>
    <w:p w14:paraId="23E8BFD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7B10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disparityMap(disparityMap &gt; 3250) = nan;</w:t>
      </w:r>
    </w:p>
    <w:p w14:paraId="03B5DD7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disparityMap(disparityMap &lt; 2600) = nan;</w:t>
      </w:r>
    </w:p>
    <w:p w14:paraId="2BEFF1F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xml:space="preserve">%window_size = [3 3]; </w:t>
      </w:r>
    </w:p>
    <w:p w14:paraId="3FA1CF2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%disparityMap = medfilt2(disparityMap, window_size);</w:t>
      </w:r>
    </w:p>
    <w:p w14:paraId="0280684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3.1 温和修补 (只填坑，不误删) =================</w:t>
      </w:r>
    </w:p>
    <w:p w14:paraId="7F71FFF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'正在进行温和修补...\n'</w:t>
      </w:r>
      <w:r>
        <w:rPr>
          <w:rFonts w:hint="default" w:ascii="Consolas" w:hAnsi="Consolas" w:eastAsia="Consolas" w:cs="Consolas"/>
          <w:b w:val="0"/>
          <w:bCs w:val="0"/>
          <w:i w:val="0"/>
          <w:iCs w:val="0"/>
          <w:kern w:val="0"/>
          <w:sz w:val="20"/>
          <w:szCs w:val="20"/>
          <w:bdr w:val="none" w:color="auto" w:sz="0" w:space="0"/>
          <w:lang w:val="en-US" w:eastAsia="zh-CN" w:bidi="ar"/>
        </w:rPr>
        <w:t>);</w:t>
      </w:r>
    </w:p>
    <w:p w14:paraId="189111C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67DAFE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基础降噪 (去除个别极值点)</w:t>
      </w:r>
    </w:p>
    <w:p w14:paraId="05A5F05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保持窗口小一点，避免把细节抹平</w:t>
      </w:r>
    </w:p>
    <w:p w14:paraId="551BB91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disparityMap = medfilt2(disparityMap, [3 3]); </w:t>
      </w:r>
    </w:p>
    <w:p w14:paraId="650FC9F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46A6A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核心步骤：填补细小空洞 (类似于PS的内容识别填充)</w:t>
      </w:r>
    </w:p>
    <w:p w14:paraId="42B9918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我们只填补“被有效数据包围”的小黑点，而不是大块的背景</w:t>
      </w:r>
    </w:p>
    <w:p w14:paraId="447D96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try</w:t>
      </w:r>
    </w:p>
    <w:p w14:paraId="519CF7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生成有效数据的掩码</w:t>
      </w:r>
    </w:p>
    <w:p w14:paraId="20C627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valid_mask = ~isnan(disparityMap);</w:t>
      </w:r>
    </w:p>
    <w:p w14:paraId="56D4E03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填充空洞 (基于周围像素进行插值)</w:t>
      </w:r>
    </w:p>
    <w:p w14:paraId="7946AA4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'movmedian' 移动中值填充比 linear 更稳健，不会产生奇怪的拉丝</w:t>
      </w:r>
    </w:p>
    <w:p w14:paraId="5F0B0E9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window 设为 10，表示只填补小于 10 个像素宽度的缝隙</w:t>
      </w:r>
    </w:p>
    <w:p w14:paraId="792AFD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filled_disp = fillmissing(disparityMap, </w:t>
      </w:r>
      <w:r>
        <w:rPr>
          <w:rFonts w:hint="default" w:ascii="Consolas" w:hAnsi="Consolas" w:eastAsia="Consolas" w:cs="Consolas"/>
          <w:b w:val="0"/>
          <w:bCs w:val="0"/>
          <w:i w:val="0"/>
          <w:iCs w:val="0"/>
          <w:color w:val="A709F5"/>
          <w:kern w:val="0"/>
          <w:sz w:val="20"/>
          <w:szCs w:val="20"/>
          <w:bdr w:val="none" w:color="auto" w:sz="0" w:space="0"/>
          <w:lang w:val="en-US" w:eastAsia="zh-CN" w:bidi="ar"/>
        </w:rPr>
        <w:t>'movmedian'</w:t>
      </w:r>
      <w:r>
        <w:rPr>
          <w:rFonts w:hint="default" w:ascii="Consolas" w:hAnsi="Consolas" w:eastAsia="Consolas" w:cs="Consolas"/>
          <w:b w:val="0"/>
          <w:bCs w:val="0"/>
          <w:i w:val="0"/>
          <w:iCs w:val="0"/>
          <w:kern w:val="0"/>
          <w:sz w:val="20"/>
          <w:szCs w:val="20"/>
          <w:bdr w:val="none" w:color="auto" w:sz="0" w:space="0"/>
          <w:lang w:val="en-US" w:eastAsia="zh-CN" w:bidi="ar"/>
        </w:rPr>
        <w:t xml:space="preserve">, 7); </w:t>
      </w:r>
    </w:p>
    <w:p w14:paraId="4F0E400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融合策略：</w:t>
      </w:r>
    </w:p>
    <w:p w14:paraId="20B3436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只有当 原数据是NaN 且 填充后的数据有效 时，才采纳填充值</w:t>
      </w:r>
    </w:p>
    <w:p w14:paraId="25C3187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这样可以保证原有的有效数据（您的脸部细节）绝对不会被修改！</w:t>
      </w:r>
    </w:p>
    <w:p w14:paraId="7748CF0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mask_to_fill = isnan(disparityMap) &amp; ~isnan(filled_disp);</w:t>
      </w:r>
    </w:p>
    <w:p w14:paraId="2224C06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disparityMap(mask_to_fill) = filled_disp(mask_to_fill);</w:t>
      </w:r>
    </w:p>
    <w:p w14:paraId="05AA1B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'细小空洞已填补。\n'</w:t>
      </w:r>
      <w:r>
        <w:rPr>
          <w:rFonts w:hint="default" w:ascii="Consolas" w:hAnsi="Consolas" w:eastAsia="Consolas" w:cs="Consolas"/>
          <w:b w:val="0"/>
          <w:bCs w:val="0"/>
          <w:i w:val="0"/>
          <w:iCs w:val="0"/>
          <w:kern w:val="0"/>
          <w:sz w:val="20"/>
          <w:szCs w:val="20"/>
          <w:bdr w:val="none" w:color="auto" w:sz="0" w:space="0"/>
          <w:lang w:val="en-US" w:eastAsia="zh-CN" w:bidi="ar"/>
        </w:rPr>
        <w:t>);</w:t>
      </w:r>
    </w:p>
    <w:p w14:paraId="1826FD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catch</w:t>
      </w:r>
    </w:p>
    <w:p w14:paraId="6D7FC45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warning(</w:t>
      </w:r>
      <w:r>
        <w:rPr>
          <w:rFonts w:hint="default" w:ascii="Consolas" w:hAnsi="Consolas" w:eastAsia="Consolas" w:cs="Consolas"/>
          <w:b w:val="0"/>
          <w:bCs w:val="0"/>
          <w:i w:val="0"/>
          <w:iCs w:val="0"/>
          <w:color w:val="A709F5"/>
          <w:kern w:val="0"/>
          <w:sz w:val="20"/>
          <w:szCs w:val="20"/>
          <w:bdr w:val="none" w:color="auto" w:sz="0" w:space="0"/>
          <w:lang w:val="en-US" w:eastAsia="zh-CN" w:bidi="ar"/>
        </w:rPr>
        <w:t>'填补函数运行受限，跳过此步。'</w:t>
      </w:r>
      <w:r>
        <w:rPr>
          <w:rFonts w:hint="default" w:ascii="Consolas" w:hAnsi="Consolas" w:eastAsia="Consolas" w:cs="Consolas"/>
          <w:b w:val="0"/>
          <w:bCs w:val="0"/>
          <w:i w:val="0"/>
          <w:iCs w:val="0"/>
          <w:kern w:val="0"/>
          <w:sz w:val="20"/>
          <w:szCs w:val="20"/>
          <w:bdr w:val="none" w:color="auto" w:sz="0" w:space="0"/>
          <w:lang w:val="en-US" w:eastAsia="zh-CN" w:bidi="ar"/>
        </w:rPr>
        <w:t>);</w:t>
      </w:r>
    </w:p>
    <w:p w14:paraId="5EC59E8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E00FF"/>
          <w:kern w:val="0"/>
          <w:sz w:val="20"/>
          <w:szCs w:val="20"/>
          <w:bdr w:val="none" w:color="auto" w:sz="0" w:space="0"/>
          <w:lang w:val="en-US" w:eastAsia="zh-CN" w:bidi="ar"/>
        </w:rPr>
        <w:t>end</w:t>
      </w:r>
    </w:p>
    <w:p w14:paraId="1673037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3469B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(可选) 极其微弱的导向滤波，让皮肤看起来更滑一点点</w:t>
      </w:r>
    </w:p>
    <w:p w14:paraId="026B901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如果还是觉得不够滑，可以取消注释下面这行</w:t>
      </w:r>
    </w:p>
    <w:p w14:paraId="66E6F3F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%disparityMap = imguidedfilter(disparityMap, 'NeighborhoodSize', [3 3], 'DegreeOfSmoothing', 0.01);</w:t>
      </w:r>
    </w:p>
    <w:p w14:paraId="037EBA8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2F9F12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再次执行深度截断 (保留您原有的逻辑)</w:t>
      </w:r>
    </w:p>
    <w:p w14:paraId="787E7DB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disparityMap(disparityMap &gt; 3250) = nan;</w:t>
      </w:r>
    </w:p>
    <w:p w14:paraId="5AB9D6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disparityMap(disparityMap &lt; 2600) = nan;</w:t>
      </w:r>
    </w:p>
    <w:p w14:paraId="3070EAC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B7C31B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再次确保 (0,0,0) 这种噪点在最后被干掉 (双重保险)</w:t>
      </w:r>
    </w:p>
    <w:p w14:paraId="446D629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注意：这一步是在生成点云前做的，这里先在视差图层面上不做处理</w:t>
      </w:r>
    </w:p>
    <w:p w14:paraId="7061CE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等生成 x_r, y_r, z_r 后再用我最早给您的代码去除 (0,0,0)</w:t>
      </w:r>
    </w:p>
    <w:p w14:paraId="58BE1E8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29CEC08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显示当前状态</w:t>
      </w:r>
    </w:p>
    <w:p w14:paraId="2536673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figure; </w:t>
      </w:r>
    </w:p>
    <w:p w14:paraId="29B5351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imshow(disparityMap, []); </w:t>
      </w:r>
    </w:p>
    <w:p w14:paraId="41D8645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colormap </w:t>
      </w:r>
      <w:r>
        <w:rPr>
          <w:rFonts w:hint="default" w:ascii="Consolas" w:hAnsi="Consolas" w:eastAsia="Consolas" w:cs="Consolas"/>
          <w:b w:val="0"/>
          <w:bCs w:val="0"/>
          <w:i w:val="0"/>
          <w:iCs w:val="0"/>
          <w:color w:val="A709F5"/>
          <w:kern w:val="0"/>
          <w:sz w:val="20"/>
          <w:szCs w:val="20"/>
          <w:bdr w:val="none" w:color="auto" w:sz="0" w:space="0"/>
          <w:lang w:val="en-US" w:eastAsia="zh-CN" w:bidi="ar"/>
        </w:rPr>
        <w:t>jet</w:t>
      </w:r>
      <w:r>
        <w:rPr>
          <w:rFonts w:hint="default" w:ascii="Consolas" w:hAnsi="Consolas" w:eastAsia="Consolas" w:cs="Consolas"/>
          <w:b w:val="0"/>
          <w:bCs w:val="0"/>
          <w:i w:val="0"/>
          <w:iCs w:val="0"/>
          <w:kern w:val="0"/>
          <w:sz w:val="20"/>
          <w:szCs w:val="20"/>
          <w:bdr w:val="none" w:color="auto" w:sz="0" w:space="0"/>
          <w:lang w:val="en-US" w:eastAsia="zh-CN" w:bidi="ar"/>
        </w:rPr>
        <w:t>; colorbar;</w:t>
      </w:r>
    </w:p>
    <w:p w14:paraId="76CD64A1">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'温和修补后的视差图 (无块状缺失)'</w:t>
      </w:r>
      <w:r>
        <w:rPr>
          <w:rFonts w:hint="default" w:ascii="Consolas" w:hAnsi="Consolas" w:eastAsia="Consolas" w:cs="Consolas"/>
          <w:b w:val="0"/>
          <w:bCs w:val="0"/>
          <w:i w:val="0"/>
          <w:iCs w:val="0"/>
          <w:kern w:val="0"/>
          <w:sz w:val="20"/>
          <w:szCs w:val="20"/>
          <w:bdr w:val="none" w:color="auto" w:sz="0" w:space="0"/>
          <w:lang w:val="en-US" w:eastAsia="zh-CN" w:bidi="ar"/>
        </w:rPr>
        <w:t>);</w:t>
      </w:r>
    </w:p>
    <w:p w14:paraId="2C2DCC8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4. 三维重建 (向量化极速版) =================</w:t>
      </w:r>
    </w:p>
    <w:p w14:paraId="0C012EE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'开始运行三维重建算法 (向量化加速中)... \n'</w:t>
      </w:r>
      <w:r>
        <w:rPr>
          <w:rFonts w:hint="default" w:ascii="Consolas" w:hAnsi="Consolas" w:eastAsia="Consolas" w:cs="Consolas"/>
          <w:b w:val="0"/>
          <w:bCs w:val="0"/>
          <w:i w:val="0"/>
          <w:iCs w:val="0"/>
          <w:kern w:val="0"/>
          <w:sz w:val="20"/>
          <w:szCs w:val="20"/>
          <w:bdr w:val="none" w:color="auto" w:sz="0" w:space="0"/>
          <w:lang w:val="en-US" w:eastAsia="zh-CN" w:bidi="ar"/>
        </w:rPr>
        <w:t>);</w:t>
      </w:r>
    </w:p>
    <w:p w14:paraId="4CF59EB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44E01D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1. 生成网格坐标矩阵 (替代双重循环中的 row, col)</w:t>
      </w:r>
    </w:p>
    <w:p w14:paraId="6CBC24B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[cols_grid, rows_grid] = meshgrid(1:size(disparityMap, 2), 1:size(disparityMap, 1));</w:t>
      </w:r>
    </w:p>
    <w:p w14:paraId="04219E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3471914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2. 计算 w (直接矩阵运算)</w:t>
      </w:r>
    </w:p>
    <w:p w14:paraId="2630B4F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注意：任何 disparityMap 为 NaN 的地方，计算结果也会是 NaN，自动过滤</w:t>
      </w:r>
    </w:p>
    <w:p w14:paraId="7AAF614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term1 = -disparityMap ./ baseline_distance;</w:t>
      </w:r>
    </w:p>
    <w:p w14:paraId="55F4F4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term2 = (pp1(1) - pp2(1)) ./ baseline_distance;</w:t>
      </w:r>
    </w:p>
    <w:p w14:paraId="1385642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w = term1 + term2;</w:t>
      </w:r>
    </w:p>
    <w:p w14:paraId="21388BF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882041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3. 计算 x_r, y_r, z_r (利用点除 ./)</w:t>
      </w:r>
    </w:p>
    <w:p w14:paraId="02184B8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为了防止除以0，可以将 w 中为0的地方设为 NaN (虽然概率很低)</w:t>
      </w:r>
    </w:p>
    <w:p w14:paraId="3A0287F3">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 xml:space="preserve">w(w == 0) = NaN; </w:t>
      </w:r>
    </w:p>
    <w:p w14:paraId="1638D9C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4A681A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x_r = (cols_grid - pp1(1)) ./ w;</w:t>
      </w:r>
    </w:p>
    <w:p w14:paraId="2883146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y_r = (rows_grid - pp1(2)) ./ w;</w:t>
      </w:r>
    </w:p>
    <w:p w14:paraId="3FFDC77C">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z_r = F_avg ./ w + 3.5;</w:t>
      </w:r>
    </w:p>
    <w:p w14:paraId="2ADBE3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0AB499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4. 再次确保 (0,0,0) 被去除 (应用上面的修复逻辑)</w:t>
      </w:r>
    </w:p>
    <w:p w14:paraId="08E9E67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bad_points_idx = (abs(x_r) &lt; 1e-4) &amp; (abs(y_r) &lt; 1e-4) &amp; (abs(z_r) &lt; 1e-4);</w:t>
      </w:r>
    </w:p>
    <w:p w14:paraId="6C06690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x_r(bad_points_idx) = NaN;</w:t>
      </w:r>
    </w:p>
    <w:p w14:paraId="331005D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y_r(bad_points_idx) = NaN;</w:t>
      </w:r>
    </w:p>
    <w:p w14:paraId="51C5D4E4">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z_r(bad_points_idx) = NaN;</w:t>
      </w:r>
    </w:p>
    <w:p w14:paraId="5D53DFE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F13A248">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5. 合成点云</w:t>
      </w:r>
    </w:p>
    <w:p w14:paraId="6B484059">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point_cloud_matrix = cat(3, x_r, y_r, z_r);</w:t>
      </w:r>
    </w:p>
    <w:p w14:paraId="4504E40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point_cloud = pointCloud(point_cloud_matrix);</w:t>
      </w:r>
    </w:p>
    <w:p w14:paraId="0400F37B">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0EC9D40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fprintf(</w:t>
      </w:r>
      <w:r>
        <w:rPr>
          <w:rFonts w:hint="default" w:ascii="Consolas" w:hAnsi="Consolas" w:eastAsia="Consolas" w:cs="Consolas"/>
          <w:b w:val="0"/>
          <w:bCs w:val="0"/>
          <w:i w:val="0"/>
          <w:iCs w:val="0"/>
          <w:color w:val="A709F5"/>
          <w:kern w:val="0"/>
          <w:sz w:val="20"/>
          <w:szCs w:val="20"/>
          <w:bdr w:val="none" w:color="auto" w:sz="0" w:space="0"/>
          <w:lang w:val="en-US" w:eastAsia="zh-CN" w:bidi="ar"/>
        </w:rPr>
        <w:t>'三维重建完成。\n'</w:t>
      </w:r>
      <w:r>
        <w:rPr>
          <w:rFonts w:hint="default" w:ascii="Consolas" w:hAnsi="Consolas" w:eastAsia="Consolas" w:cs="Consolas"/>
          <w:b w:val="0"/>
          <w:bCs w:val="0"/>
          <w:i w:val="0"/>
          <w:iCs w:val="0"/>
          <w:kern w:val="0"/>
          <w:sz w:val="20"/>
          <w:szCs w:val="20"/>
          <w:bdr w:val="none" w:color="auto" w:sz="0" w:space="0"/>
          <w:lang w:val="en-US" w:eastAsia="zh-CN" w:bidi="ar"/>
        </w:rPr>
        <w:t>);</w:t>
      </w:r>
    </w:p>
    <w:p w14:paraId="46FAE62F">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w:t>
      </w:r>
    </w:p>
    <w:p w14:paraId="53502AA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合成点云数据</w:t>
      </w:r>
    </w:p>
    <w:p w14:paraId="1844764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point_cloud_matrix = cat(3, x_r, y_r, z_r);</w:t>
      </w:r>
    </w:p>
    <w:p w14:paraId="6D08842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point_cloud = pointCloud(point_cloud_matrix);</w:t>
      </w:r>
    </w:p>
    <w:p w14:paraId="6BE81E3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57B1F580">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65B2D9BA">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color w:val="008013"/>
          <w:kern w:val="0"/>
          <w:sz w:val="20"/>
          <w:szCs w:val="20"/>
          <w:bdr w:val="none" w:color="auto" w:sz="0" w:space="0"/>
          <w:lang w:val="en-US" w:eastAsia="zh-CN" w:bidi="ar"/>
        </w:rPr>
        <w:t>%% ================= 5. 显示与去噪 (保留特定阈值) =================</w:t>
      </w:r>
    </w:p>
    <w:p w14:paraId="3EE17FFE">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4A44C7AD">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figure;</w:t>
      </w:r>
    </w:p>
    <w:p w14:paraId="56FB23D2">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pcshow(point_cloud);</w:t>
      </w:r>
    </w:p>
    <w:p w14:paraId="05A96F46">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title(</w:t>
      </w:r>
      <w:r>
        <w:rPr>
          <w:rFonts w:hint="default" w:ascii="Consolas" w:hAnsi="Consolas" w:eastAsia="Consolas" w:cs="Consolas"/>
          <w:b w:val="0"/>
          <w:bCs w:val="0"/>
          <w:i w:val="0"/>
          <w:iCs w:val="0"/>
          <w:color w:val="A709F5"/>
          <w:kern w:val="0"/>
          <w:sz w:val="20"/>
          <w:szCs w:val="20"/>
          <w:bdr w:val="none" w:color="auto" w:sz="0" w:space="0"/>
          <w:lang w:val="en-US" w:eastAsia="zh-CN" w:bidi="ar"/>
        </w:rPr>
        <w:t>'滤波重建点云 (Original)'</w:t>
      </w:r>
      <w:r>
        <w:rPr>
          <w:rFonts w:hint="default" w:ascii="Consolas" w:hAnsi="Consolas" w:eastAsia="Consolas" w:cs="Consolas"/>
          <w:b w:val="0"/>
          <w:bCs w:val="0"/>
          <w:i w:val="0"/>
          <w:iCs w:val="0"/>
          <w:kern w:val="0"/>
          <w:sz w:val="20"/>
          <w:szCs w:val="20"/>
          <w:bdr w:val="none" w:color="auto" w:sz="0" w:space="0"/>
          <w:lang w:val="en-US" w:eastAsia="zh-CN" w:bidi="ar"/>
        </w:rPr>
        <w:t>);</w:t>
      </w:r>
    </w:p>
    <w:p w14:paraId="41C9EDA7">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r>
        <w:rPr>
          <w:rFonts w:hint="default" w:ascii="Consolas" w:hAnsi="Consolas" w:eastAsia="Consolas" w:cs="Consolas"/>
          <w:b w:val="0"/>
          <w:bCs w:val="0"/>
          <w:i w:val="0"/>
          <w:iCs w:val="0"/>
          <w:kern w:val="0"/>
          <w:sz w:val="20"/>
          <w:szCs w:val="20"/>
          <w:bdr w:val="none" w:color="auto" w:sz="0" w:space="0"/>
          <w:lang w:val="en-US" w:eastAsia="zh-CN" w:bidi="ar"/>
        </w:rPr>
        <w:t>xlabel(</w:t>
      </w:r>
      <w:r>
        <w:rPr>
          <w:rFonts w:hint="default" w:ascii="Consolas" w:hAnsi="Consolas" w:eastAsia="Consolas" w:cs="Consolas"/>
          <w:b w:val="0"/>
          <w:bCs w:val="0"/>
          <w:i w:val="0"/>
          <w:iCs w:val="0"/>
          <w:color w:val="A709F5"/>
          <w:kern w:val="0"/>
          <w:sz w:val="20"/>
          <w:szCs w:val="20"/>
          <w:bdr w:val="none" w:color="auto" w:sz="0" w:space="0"/>
          <w:lang w:val="en-US" w:eastAsia="zh-CN" w:bidi="ar"/>
        </w:rPr>
        <w:t>'X'</w:t>
      </w:r>
      <w:r>
        <w:rPr>
          <w:rFonts w:hint="default" w:ascii="Consolas" w:hAnsi="Consolas" w:eastAsia="Consolas" w:cs="Consolas"/>
          <w:b w:val="0"/>
          <w:bCs w:val="0"/>
          <w:i w:val="0"/>
          <w:iCs w:val="0"/>
          <w:kern w:val="0"/>
          <w:sz w:val="20"/>
          <w:szCs w:val="20"/>
          <w:bdr w:val="none" w:color="auto" w:sz="0" w:space="0"/>
          <w:lang w:val="en-US" w:eastAsia="zh-CN" w:bidi="ar"/>
        </w:rPr>
        <w:t>); ylabel(</w:t>
      </w:r>
      <w:r>
        <w:rPr>
          <w:rFonts w:hint="default" w:ascii="Consolas" w:hAnsi="Consolas" w:eastAsia="Consolas" w:cs="Consolas"/>
          <w:b w:val="0"/>
          <w:bCs w:val="0"/>
          <w:i w:val="0"/>
          <w:iCs w:val="0"/>
          <w:color w:val="A709F5"/>
          <w:kern w:val="0"/>
          <w:sz w:val="20"/>
          <w:szCs w:val="20"/>
          <w:bdr w:val="none" w:color="auto" w:sz="0" w:space="0"/>
          <w:lang w:val="en-US" w:eastAsia="zh-CN" w:bidi="ar"/>
        </w:rPr>
        <w:t>'Y'</w:t>
      </w:r>
      <w:r>
        <w:rPr>
          <w:rFonts w:hint="default" w:ascii="Consolas" w:hAnsi="Consolas" w:eastAsia="Consolas" w:cs="Consolas"/>
          <w:b w:val="0"/>
          <w:bCs w:val="0"/>
          <w:i w:val="0"/>
          <w:iCs w:val="0"/>
          <w:kern w:val="0"/>
          <w:sz w:val="20"/>
          <w:szCs w:val="20"/>
          <w:bdr w:val="none" w:color="auto" w:sz="0" w:space="0"/>
          <w:lang w:val="en-US" w:eastAsia="zh-CN" w:bidi="ar"/>
        </w:rPr>
        <w:t>); zlabel(</w:t>
      </w:r>
      <w:r>
        <w:rPr>
          <w:rFonts w:hint="default" w:ascii="Consolas" w:hAnsi="Consolas" w:eastAsia="Consolas" w:cs="Consolas"/>
          <w:b w:val="0"/>
          <w:bCs w:val="0"/>
          <w:i w:val="0"/>
          <w:iCs w:val="0"/>
          <w:color w:val="A709F5"/>
          <w:kern w:val="0"/>
          <w:sz w:val="20"/>
          <w:szCs w:val="20"/>
          <w:bdr w:val="none" w:color="auto" w:sz="0" w:space="0"/>
          <w:lang w:val="en-US" w:eastAsia="zh-CN" w:bidi="ar"/>
        </w:rPr>
        <w:t>'Z'</w:t>
      </w:r>
      <w:r>
        <w:rPr>
          <w:rFonts w:hint="default" w:ascii="Consolas" w:hAnsi="Consolas" w:eastAsia="Consolas" w:cs="Consolas"/>
          <w:b w:val="0"/>
          <w:bCs w:val="0"/>
          <w:i w:val="0"/>
          <w:iCs w:val="0"/>
          <w:kern w:val="0"/>
          <w:sz w:val="20"/>
          <w:szCs w:val="20"/>
          <w:bdr w:val="none" w:color="auto" w:sz="0" w:space="0"/>
          <w:lang w:val="en-US" w:eastAsia="zh-CN" w:bidi="ar"/>
        </w:rPr>
        <w:t>);</w:t>
      </w:r>
    </w:p>
    <w:p w14:paraId="2D809505">
      <w:pPr>
        <w:keepNext w:val="0"/>
        <w:keepLines w:val="0"/>
        <w:widowControl/>
        <w:suppressLineNumbers w:val="0"/>
        <w:pBdr>
          <w:top w:val="none" w:color="auto" w:sz="0" w:space="0"/>
          <w:left w:val="none" w:color="auto" w:sz="0" w:space="0"/>
          <w:bottom w:val="none" w:color="auto" w:sz="0" w:space="0"/>
          <w:right w:val="none" w:color="auto" w:sz="0" w:space="0"/>
        </w:pBdr>
        <w:jc w:val="left"/>
        <w:rPr>
          <w:rFonts w:hint="default" w:ascii="Consolas" w:hAnsi="Consolas" w:eastAsia="Consolas" w:cs="Consolas"/>
          <w:b w:val="0"/>
          <w:bCs w:val="0"/>
          <w:i w:val="0"/>
          <w:iCs w:val="0"/>
          <w:sz w:val="20"/>
          <w:szCs w:val="20"/>
        </w:rPr>
      </w:pPr>
    </w:p>
    <w:p w14:paraId="79E46E09">
      <w:pPr>
        <w:ind w:firstLine="480"/>
      </w:pPr>
    </w:p>
    <w:p w14:paraId="4B5E4BCD">
      <w:pPr>
        <w:ind w:firstLine="480"/>
      </w:pPr>
    </w:p>
    <w:p w14:paraId="7B8ECD1D">
      <w:pPr>
        <w:ind w:firstLine="480"/>
      </w:pPr>
    </w:p>
    <w:p w14:paraId="305FC2FA">
      <w:pPr>
        <w:ind w:firstLine="480"/>
      </w:pPr>
    </w:p>
    <w:p w14:paraId="64C7CAF5">
      <w:pPr>
        <w:ind w:firstLine="480"/>
      </w:pPr>
    </w:p>
    <w:p w14:paraId="5FC2068C">
      <w:pPr>
        <w:ind w:firstLine="480"/>
      </w:pPr>
    </w:p>
    <w:p w14:paraId="31821821">
      <w:pPr>
        <w:ind w:firstLine="480"/>
      </w:pPr>
    </w:p>
    <w:p w14:paraId="4C46F62F">
      <w:pPr>
        <w:widowControl/>
        <w:ind w:left="0" w:leftChars="0" w:firstLine="0" w:firstLineChars="0"/>
        <w:jc w:val="left"/>
      </w:pPr>
      <w:r>
        <w:rPr>
          <w:color w:val="FFFFFF"/>
        </w:rPr>
        <w:fldChar w:fldCharType="begin"/>
      </w:r>
      <w:r>
        <w:rPr>
          <w:color w:val="FFFFFF"/>
        </w:rPr>
        <w:instrText xml:space="preserve"> MACROBUTTON MTEditEquationSection2 </w:instrText>
      </w:r>
      <w:r>
        <w:rPr>
          <w:rStyle w:val="42"/>
          <w:color w:val="FFFFFF"/>
        </w:rPr>
        <w:instrText xml:space="preserve">Equation Chapter (Next) Section 1</w:instrText>
      </w:r>
      <w:r>
        <w:rPr>
          <w:color w:val="FFFFFF"/>
        </w:rPr>
        <w:fldChar w:fldCharType="begin"/>
      </w:r>
      <w:r>
        <w:rPr>
          <w:color w:val="FFFFFF"/>
        </w:rPr>
        <w:instrText xml:space="preserve"> SEQ MTEqn \r \h \* MERGEFORMAT </w:instrText>
      </w:r>
      <w:r>
        <w:rPr>
          <w:color w:val="FFFFFF"/>
        </w:rPr>
        <w:fldChar w:fldCharType="end"/>
      </w:r>
      <w:r>
        <w:rPr>
          <w:color w:val="FFFFFF"/>
        </w:rPr>
        <w:fldChar w:fldCharType="begin"/>
      </w:r>
      <w:r>
        <w:rPr>
          <w:color w:val="FFFFFF"/>
        </w:rPr>
        <w:instrText xml:space="preserve"> SEQ MTSec \r 1 \h \* MERGEFORMAT </w:instrText>
      </w:r>
      <w:r>
        <w:rPr>
          <w:color w:val="FFFFFF"/>
        </w:rPr>
        <w:fldChar w:fldCharType="end"/>
      </w:r>
      <w:r>
        <w:rPr>
          <w:color w:val="FFFFFF"/>
        </w:rPr>
        <w:fldChar w:fldCharType="begin"/>
      </w:r>
      <w:r>
        <w:rPr>
          <w:color w:val="FFFFFF"/>
        </w:rPr>
        <w:instrText xml:space="preserve"> SEQ MTChap \h \* MERGEFORMAT </w:instrText>
      </w:r>
      <w:r>
        <w:rPr>
          <w:color w:val="FFFFFF"/>
        </w:rPr>
        <w:fldChar w:fldCharType="end"/>
      </w:r>
      <w:r>
        <w:rPr>
          <w:color w:val="FFFFFF"/>
        </w:rPr>
        <w:fldChar w:fldCharType="end"/>
      </w:r>
      <w:bookmarkEnd w:id="67"/>
      <w:bookmarkEnd w:id="68"/>
      <w:bookmarkEnd w:id="69"/>
    </w:p>
    <w:sectPr>
      <w:headerReference r:id="rId28" w:type="first"/>
      <w:footerReference r:id="rId31" w:type="first"/>
      <w:headerReference r:id="rId26" w:type="default"/>
      <w:footerReference r:id="rId29" w:type="default"/>
      <w:headerReference r:id="rId27" w:type="even"/>
      <w:footerReference r:id="rId30" w:type="even"/>
      <w:pgSz w:w="11907" w:h="16840"/>
      <w:pgMar w:top="1701" w:right="1474" w:bottom="1418" w:left="1474" w:header="1134" w:footer="992" w:gutter="0"/>
      <w:cols w:space="720" w:num="1"/>
      <w:docGrid w:linePitch="366" w:charSpace="743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Consolas Courier">
    <w:altName w:val="宋体"/>
    <w:panose1 w:val="00000000000000000000"/>
    <w:charset w:val="86"/>
    <w:family w:val="modern"/>
    <w:pitch w:val="default"/>
    <w:sig w:usb0="00000000" w:usb1="00000000" w:usb2="00000000" w:usb3="00000000" w:csb0="0004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Noto Sans SC">
    <w:panose1 w:val="020B0200000000000000"/>
    <w:charset w:val="86"/>
    <w:family w:val="auto"/>
    <w:pitch w:val="default"/>
    <w:sig w:usb0="20000083" w:usb1="2ADF3C10" w:usb2="00000016" w:usb3="00000000" w:csb0="60060107"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5FDA2">
    <w:pPr>
      <w:pStyle w:val="19"/>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141FFF">
    <w:pPr>
      <w:pStyle w:val="19"/>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418D2">
    <w:pPr>
      <w:pStyle w:val="19"/>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FC400">
    <w:pPr>
      <w:pStyle w:val="19"/>
      <w:ind w:firstLine="360"/>
      <w:jc w:val="right"/>
    </w:pPr>
    <w:r>
      <w:fldChar w:fldCharType="begin"/>
    </w:r>
    <w:r>
      <w:instrText xml:space="preserve">PAGE   \* MERGEFORMAT</w:instrText>
    </w:r>
    <w:r>
      <w:fldChar w:fldCharType="separate"/>
    </w:r>
    <w:r>
      <w:rPr>
        <w:lang w:val="zh-CN"/>
      </w:rPr>
      <w:t>I</w:t>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920069">
    <w:pPr>
      <w:pStyle w:val="19"/>
      <w:framePr w:wrap="around" w:vAnchor="text" w:hAnchor="margin" w:xAlign="outside" w:y="1"/>
      <w:ind w:firstLine="360"/>
      <w:rPr>
        <w:rStyle w:val="32"/>
      </w:rPr>
    </w:pPr>
    <w:r>
      <w:rPr>
        <w:rStyle w:val="32"/>
      </w:rPr>
      <w:fldChar w:fldCharType="begin"/>
    </w:r>
    <w:r>
      <w:rPr>
        <w:rStyle w:val="32"/>
      </w:rPr>
      <w:instrText xml:space="preserve">PAGE  </w:instrText>
    </w:r>
    <w:r>
      <w:rPr>
        <w:rStyle w:val="32"/>
      </w:rPr>
      <w:fldChar w:fldCharType="separate"/>
    </w:r>
    <w:r>
      <w:rPr>
        <w:rStyle w:val="32"/>
      </w:rPr>
      <w:t>V</w:t>
    </w:r>
    <w:r>
      <w:rPr>
        <w:rStyle w:val="32"/>
      </w:rPr>
      <w:fldChar w:fldCharType="end"/>
    </w:r>
  </w:p>
  <w:p w14:paraId="17269670">
    <w:pPr>
      <w:pStyle w:val="19"/>
      <w:ind w:right="360" w:firstLine="360" w:firstLineChars="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3DF1E">
    <w:pPr>
      <w:pStyle w:val="19"/>
      <w:ind w:firstLine="0" w:firstLineChars="0"/>
    </w:pPr>
    <w:r>
      <w:fldChar w:fldCharType="begin"/>
    </w:r>
    <w:r>
      <w:instrText xml:space="preserve"> PAGE   \* MERGEFORMAT </w:instrText>
    </w:r>
    <w:r>
      <w:fldChar w:fldCharType="separate"/>
    </w:r>
    <w:r>
      <w:rPr>
        <w:lang w:val="zh-CN"/>
      </w:rPr>
      <w:t>IV</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DFCEA6">
    <w:pPr>
      <w:pStyle w:val="19"/>
      <w:framePr w:wrap="around" w:vAnchor="text" w:hAnchor="margin" w:xAlign="outside" w:y="1"/>
      <w:ind w:firstLine="360"/>
      <w:rPr>
        <w:rStyle w:val="32"/>
      </w:rPr>
    </w:pPr>
    <w:r>
      <w:rPr>
        <w:rStyle w:val="32"/>
      </w:rPr>
      <w:fldChar w:fldCharType="begin"/>
    </w:r>
    <w:r>
      <w:rPr>
        <w:rStyle w:val="32"/>
      </w:rPr>
      <w:instrText xml:space="preserve">PAGE  </w:instrText>
    </w:r>
    <w:r>
      <w:rPr>
        <w:rStyle w:val="32"/>
      </w:rPr>
      <w:fldChar w:fldCharType="separate"/>
    </w:r>
    <w:r>
      <w:rPr>
        <w:rStyle w:val="32"/>
      </w:rPr>
      <w:t>1</w:t>
    </w:r>
    <w:r>
      <w:rPr>
        <w:rStyle w:val="32"/>
      </w:rPr>
      <w:fldChar w:fldCharType="end"/>
    </w:r>
  </w:p>
  <w:p w14:paraId="3307B682">
    <w:pPr>
      <w:pStyle w:val="19"/>
      <w:ind w:right="360" w:firstLine="360" w:firstLineChars="0"/>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7231A6">
    <w:pPr>
      <w:pStyle w:val="19"/>
      <w:ind w:firstLine="0" w:firstLineChars="0"/>
    </w:pPr>
    <w:r>
      <w:fldChar w:fldCharType="begin"/>
    </w:r>
    <w:r>
      <w:instrText xml:space="preserve"> PAGE   \* MERGEFORMAT </w:instrText>
    </w:r>
    <w:r>
      <w:fldChar w:fldCharType="separate"/>
    </w:r>
    <w:r>
      <w:rPr>
        <w:lang w:val="zh-CN"/>
      </w:rPr>
      <w:t>10</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677AF1">
    <w:pPr>
      <w:pStyle w:val="19"/>
      <w:framePr w:wrap="around" w:vAnchor="text" w:hAnchor="margin" w:xAlign="outside" w:y="1"/>
      <w:ind w:firstLine="360"/>
      <w:rPr>
        <w:rStyle w:val="32"/>
      </w:rPr>
    </w:pPr>
    <w:r>
      <w:rPr>
        <w:rStyle w:val="32"/>
      </w:rPr>
      <w:fldChar w:fldCharType="begin"/>
    </w:r>
    <w:r>
      <w:rPr>
        <w:rStyle w:val="32"/>
      </w:rPr>
      <w:instrText xml:space="preserve">PAGE  </w:instrText>
    </w:r>
    <w:r>
      <w:rPr>
        <w:rStyle w:val="32"/>
      </w:rPr>
      <w:fldChar w:fldCharType="separate"/>
    </w:r>
    <w:r>
      <w:rPr>
        <w:rStyle w:val="32"/>
      </w:rPr>
      <w:t>9</w:t>
    </w:r>
    <w:r>
      <w:rPr>
        <w:rStyle w:val="32"/>
      </w:rPr>
      <w:fldChar w:fldCharType="end"/>
    </w:r>
  </w:p>
  <w:p w14:paraId="7DE44411">
    <w:pPr>
      <w:pStyle w:val="19"/>
      <w:ind w:right="360" w:firstLine="360" w:firstLineChars="0"/>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4E9CD5">
    <w:pPr>
      <w:pStyle w:val="19"/>
      <w:ind w:firstLine="0" w:firstLineChars="0"/>
    </w:pPr>
    <w:r>
      <w:fldChar w:fldCharType="begin"/>
    </w:r>
    <w:r>
      <w:instrText xml:space="preserve"> PAGE   \* MERGEFORMAT </w:instrText>
    </w:r>
    <w:r>
      <w:fldChar w:fldCharType="separate"/>
    </w:r>
    <w:r>
      <w:rPr>
        <w:lang w:val="zh-CN"/>
      </w:rPr>
      <w:t>10</w:t>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92FF6A">
    <w:pPr>
      <w:pStyle w:val="19"/>
      <w:framePr w:wrap="around" w:vAnchor="text" w:hAnchor="margin" w:xAlign="outside" w:y="1"/>
      <w:ind w:firstLine="360"/>
      <w:rPr>
        <w:rStyle w:val="32"/>
      </w:rPr>
    </w:pPr>
    <w:r>
      <w:rPr>
        <w:rStyle w:val="32"/>
      </w:rPr>
      <w:fldChar w:fldCharType="begin"/>
    </w:r>
    <w:r>
      <w:rPr>
        <w:rStyle w:val="32"/>
      </w:rPr>
      <w:instrText xml:space="preserve">PAGE  </w:instrText>
    </w:r>
    <w:r>
      <w:rPr>
        <w:rStyle w:val="32"/>
      </w:rPr>
      <w:fldChar w:fldCharType="separate"/>
    </w:r>
    <w:r>
      <w:rPr>
        <w:rStyle w:val="32"/>
      </w:rPr>
      <w:t>25</w:t>
    </w:r>
    <w:r>
      <w:rPr>
        <w:rStyle w:val="32"/>
      </w:rPr>
      <w:fldChar w:fldCharType="end"/>
    </w:r>
  </w:p>
  <w:p w14:paraId="4D5D5BF9">
    <w:pPr>
      <w:pStyle w:val="19"/>
      <w:ind w:right="360" w:firstLine="360" w:firstLineChars="0"/>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62409">
    <w:pPr>
      <w:pStyle w:val="19"/>
      <w:ind w:firstLine="0" w:firstLineChars="0"/>
    </w:pPr>
    <w:r>
      <w:fldChar w:fldCharType="begin"/>
    </w:r>
    <w:r>
      <w:instrText xml:space="preserve"> PAGE   \* MERGEFORMAT </w:instrText>
    </w:r>
    <w:r>
      <w:fldChar w:fldCharType="separate"/>
    </w:r>
    <w:r>
      <w:rPr>
        <w:lang w:val="zh-CN"/>
      </w:rPr>
      <w:t>24</w:t>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F02ED">
    <w:pPr>
      <w:pStyle w:val="19"/>
      <w:ind w:firstLine="0" w:firstLineChars="0"/>
      <w:jc w:val="right"/>
    </w:pPr>
    <w:r>
      <w:fldChar w:fldCharType="begin"/>
    </w:r>
    <w:r>
      <w:instrText xml:space="preserve"> PAGE   \* MERGEFORMAT </w:instrText>
    </w:r>
    <w:r>
      <w:fldChar w:fldCharType="separate"/>
    </w:r>
    <w:r>
      <w:rPr>
        <w:lang w:val="zh-CN"/>
      </w:rPr>
      <w:t>25</w:t>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BADCB">
    <w:pPr>
      <w:pStyle w:val="19"/>
      <w:framePr w:wrap="around" w:vAnchor="text" w:hAnchor="margin" w:xAlign="outside" w:y="1"/>
      <w:ind w:firstLine="360"/>
      <w:rPr>
        <w:rStyle w:val="32"/>
      </w:rPr>
    </w:pPr>
    <w:r>
      <w:rPr>
        <w:rStyle w:val="32"/>
      </w:rPr>
      <w:fldChar w:fldCharType="begin"/>
    </w:r>
    <w:r>
      <w:rPr>
        <w:rStyle w:val="32"/>
      </w:rPr>
      <w:instrText xml:space="preserve">PAGE  </w:instrText>
    </w:r>
    <w:r>
      <w:rPr>
        <w:rStyle w:val="32"/>
      </w:rPr>
      <w:fldChar w:fldCharType="separate"/>
    </w:r>
    <w:r>
      <w:rPr>
        <w:rStyle w:val="32"/>
      </w:rPr>
      <w:t>26</w:t>
    </w:r>
    <w:r>
      <w:rPr>
        <w:rStyle w:val="32"/>
      </w:rPr>
      <w:fldChar w:fldCharType="end"/>
    </w:r>
  </w:p>
  <w:p w14:paraId="01073871">
    <w:pPr>
      <w:pStyle w:val="19"/>
      <w:ind w:right="360" w:firstLine="360"/>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A92654">
    <w:pPr>
      <w:pStyle w:val="19"/>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88" w:lineRule="auto"/>
        <w:ind w:firstLine="480"/>
      </w:pPr>
      <w:r>
        <w:separator/>
      </w:r>
    </w:p>
  </w:footnote>
  <w:footnote w:type="continuationSeparator" w:id="1">
    <w:p>
      <w:pPr>
        <w:spacing w:line="288"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62240">
    <w:pPr>
      <w:pStyle w:val="20"/>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DE95">
    <w:pPr>
      <w:pStyle w:val="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405242">
    <w:pPr>
      <w:pStyle w:val="2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16AAA">
    <w:pPr>
      <w:pStyle w:val="20"/>
    </w:pPr>
    <w:r>
      <w:rPr>
        <w:rFonts w:hint="eastAsia"/>
      </w:rPr>
      <w:t>摘  要</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0C569F">
    <w:pPr>
      <w:pStyle w:val="20"/>
    </w:pPr>
    <w:r>
      <w:rPr>
        <w:rFonts w:hint="eastAsia"/>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D55CE">
    <w:pPr>
      <w:pStyle w:val="20"/>
    </w:pPr>
    <w:r>
      <w:rPr>
        <w:rFonts w:hint="eastAsia"/>
      </w:rPr>
      <w:t>西安交通大学本科毕业设计（论文）</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85D713">
    <w:pPr>
      <w:pStyle w:val="20"/>
    </w:pPr>
    <w:r>
      <w:fldChar w:fldCharType="begin"/>
    </w:r>
    <w:r>
      <w:instrText xml:space="preserve"> STYLEREF  "标题 1" \n  \* MERGEFORMAT </w:instrText>
    </w:r>
    <w:r>
      <w:fldChar w:fldCharType="separate"/>
    </w:r>
    <w:r>
      <w:t xml:space="preserve">1  </w:t>
    </w:r>
    <w:r>
      <w:fldChar w:fldCharType="end"/>
    </w:r>
    <w:r>
      <w:fldChar w:fldCharType="begin"/>
    </w:r>
    <w:r>
      <w:instrText xml:space="preserve"> STYLEREF  "标题 1" </w:instrText>
    </w:r>
    <w:r>
      <w:fldChar w:fldCharType="separate"/>
    </w:r>
    <w:r>
      <w:t>实验任务</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9ED2F2">
    <w:pPr>
      <w:pStyle w:val="20"/>
    </w:pPr>
    <w:r>
      <w:fldChar w:fldCharType="begin"/>
    </w:r>
    <w:r>
      <w:instrText xml:space="preserve"> STYLEREF  "标题 1" \n  \* MERGEFORMAT </w:instrText>
    </w:r>
    <w:r>
      <w:fldChar w:fldCharType="separate"/>
    </w:r>
    <w:r>
      <w:t xml:space="preserve">1  </w:t>
    </w:r>
    <w:r>
      <w:fldChar w:fldCharType="end"/>
    </w:r>
    <w:r>
      <w:fldChar w:fldCharType="begin"/>
    </w:r>
    <w:r>
      <w:instrText xml:space="preserve"> STYLEREF  "标题 1" </w:instrText>
    </w:r>
    <w:r>
      <w:fldChar w:fldCharType="separate"/>
    </w:r>
    <w:r>
      <w:t>实验任务</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A23A">
    <w:pPr>
      <w:pStyle w:val="20"/>
    </w:pPr>
    <w:r>
      <w:fldChar w:fldCharType="begin"/>
    </w:r>
    <w:r>
      <w:instrText xml:space="preserve"> STYLEREF  "标题 1" \n  \* MERGEFORMAT </w:instrText>
    </w:r>
    <w:r>
      <w:fldChar w:fldCharType="separate"/>
    </w:r>
    <w:r>
      <w:t xml:space="preserve">1  </w:t>
    </w:r>
    <w:r>
      <w:fldChar w:fldCharType="end"/>
    </w:r>
    <w:r>
      <w:fldChar w:fldCharType="begin"/>
    </w:r>
    <w:r>
      <w:instrText xml:space="preserve"> STYLEREF  "标题 1" </w:instrText>
    </w:r>
    <w:r>
      <w:fldChar w:fldCharType="separate"/>
    </w:r>
    <w:r>
      <w:t>实验任务</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B8D11">
    <w:pPr>
      <w:pStyle w:val="20"/>
    </w:pPr>
    <w:r>
      <w:rPr>
        <w:rFonts w:hint="eastAsia"/>
      </w:rPr>
      <w:t>附  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619C2">
    <w:pPr>
      <w:pStyle w:val="20"/>
    </w:pPr>
    <w:r>
      <w:rPr>
        <w:rFonts w:hint="eastAsia"/>
      </w:rPr>
      <w:t>西安交通大学本科毕业设计（论文）</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AE1BA5">
    <w:pPr>
      <w:pStyle w:val="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50ED2"/>
    <w:multiLevelType w:val="multilevel"/>
    <w:tmpl w:val="8DC50ED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119A462"/>
    <w:multiLevelType w:val="singleLevel"/>
    <w:tmpl w:val="E119A462"/>
    <w:lvl w:ilvl="0" w:tentative="0">
      <w:start w:val="1"/>
      <w:numFmt w:val="decimal"/>
      <w:suff w:val="space"/>
      <w:lvlText w:val="%1."/>
      <w:lvlJc w:val="left"/>
    </w:lvl>
  </w:abstractNum>
  <w:abstractNum w:abstractNumId="2">
    <w:nsid w:val="1FF402BE"/>
    <w:multiLevelType w:val="multilevel"/>
    <w:tmpl w:val="1FF402BE"/>
    <w:lvl w:ilvl="0" w:tentative="0">
      <w:start w:val="1"/>
      <w:numFmt w:val="decimal"/>
      <w:pStyle w:val="39"/>
      <w:lvlText w:val="[%1]"/>
      <w:lvlJc w:val="left"/>
      <w:pPr>
        <w:tabs>
          <w:tab w:val="left" w:pos="1055"/>
        </w:tabs>
        <w:ind w:left="1055"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1407"/>
        </w:tabs>
        <w:ind w:left="1407" w:hanging="420"/>
      </w:pPr>
    </w:lvl>
    <w:lvl w:ilvl="2" w:tentative="0">
      <w:start w:val="1"/>
      <w:numFmt w:val="lowerRoman"/>
      <w:lvlText w:val="%3."/>
      <w:lvlJc w:val="right"/>
      <w:pPr>
        <w:tabs>
          <w:tab w:val="left" w:pos="1827"/>
        </w:tabs>
        <w:ind w:left="1827" w:hanging="420"/>
      </w:pPr>
    </w:lvl>
    <w:lvl w:ilvl="3" w:tentative="0">
      <w:start w:val="1"/>
      <w:numFmt w:val="decimal"/>
      <w:lvlText w:val="%4."/>
      <w:lvlJc w:val="left"/>
      <w:pPr>
        <w:tabs>
          <w:tab w:val="left" w:pos="2247"/>
        </w:tabs>
        <w:ind w:left="2247" w:hanging="420"/>
      </w:pPr>
    </w:lvl>
    <w:lvl w:ilvl="4" w:tentative="0">
      <w:start w:val="1"/>
      <w:numFmt w:val="lowerLetter"/>
      <w:lvlText w:val="%5)"/>
      <w:lvlJc w:val="left"/>
      <w:pPr>
        <w:tabs>
          <w:tab w:val="left" w:pos="2667"/>
        </w:tabs>
        <w:ind w:left="2667" w:hanging="420"/>
      </w:pPr>
    </w:lvl>
    <w:lvl w:ilvl="5" w:tentative="0">
      <w:start w:val="1"/>
      <w:numFmt w:val="lowerRoman"/>
      <w:lvlText w:val="%6."/>
      <w:lvlJc w:val="right"/>
      <w:pPr>
        <w:tabs>
          <w:tab w:val="left" w:pos="3087"/>
        </w:tabs>
        <w:ind w:left="3087" w:hanging="420"/>
      </w:pPr>
    </w:lvl>
    <w:lvl w:ilvl="6" w:tentative="0">
      <w:start w:val="1"/>
      <w:numFmt w:val="decimal"/>
      <w:lvlText w:val="%7."/>
      <w:lvlJc w:val="left"/>
      <w:pPr>
        <w:tabs>
          <w:tab w:val="left" w:pos="3507"/>
        </w:tabs>
        <w:ind w:left="3507" w:hanging="420"/>
      </w:pPr>
    </w:lvl>
    <w:lvl w:ilvl="7" w:tentative="0">
      <w:start w:val="1"/>
      <w:numFmt w:val="lowerLetter"/>
      <w:lvlText w:val="%8)"/>
      <w:lvlJc w:val="left"/>
      <w:pPr>
        <w:tabs>
          <w:tab w:val="left" w:pos="3927"/>
        </w:tabs>
        <w:ind w:left="3927" w:hanging="420"/>
      </w:pPr>
    </w:lvl>
    <w:lvl w:ilvl="8" w:tentative="0">
      <w:start w:val="1"/>
      <w:numFmt w:val="lowerRoman"/>
      <w:lvlText w:val="%9."/>
      <w:lvlJc w:val="right"/>
      <w:pPr>
        <w:tabs>
          <w:tab w:val="left" w:pos="4347"/>
        </w:tabs>
        <w:ind w:left="4347" w:hanging="420"/>
      </w:pPr>
    </w:lvl>
  </w:abstractNum>
  <w:abstractNum w:abstractNumId="3">
    <w:nsid w:val="226073A7"/>
    <w:multiLevelType w:val="multilevel"/>
    <w:tmpl w:val="226073A7"/>
    <w:lvl w:ilvl="0" w:tentative="0">
      <w:start w:val="1"/>
      <w:numFmt w:val="chineseCountingThousand"/>
      <w:isLgl/>
      <w:suff w:val="space"/>
      <w:lvlText w:val="%1  "/>
      <w:lvlJc w:val="left"/>
      <w:pPr>
        <w:ind w:left="1116" w:hanging="628"/>
      </w:pPr>
      <w:rPr>
        <w:rFonts w:hint="eastAsia"/>
        <w:b w:val="0"/>
        <w:i w:val="0"/>
        <w:color w:val="auto"/>
        <w:sz w:val="24"/>
      </w:rPr>
    </w:lvl>
    <w:lvl w:ilvl="1" w:tentative="0">
      <w:start w:val="1"/>
      <w:numFmt w:val="decimal"/>
      <w:isLgl/>
      <w:suff w:val="space"/>
      <w:lvlText w:val="%1.%2"/>
      <w:lvlJc w:val="left"/>
      <w:pPr>
        <w:ind w:left="931" w:hanging="465"/>
      </w:pPr>
      <w:rPr>
        <w:rFonts w:hint="eastAsia"/>
      </w:rPr>
    </w:lvl>
    <w:lvl w:ilvl="2" w:tentative="0">
      <w:start w:val="1"/>
      <w:numFmt w:val="decimal"/>
      <w:isLgl/>
      <w:suff w:val="space"/>
      <w:lvlText w:val="%1.%2.%3"/>
      <w:lvlJc w:val="left"/>
      <w:pPr>
        <w:ind w:left="1589" w:hanging="635"/>
      </w:pPr>
      <w:rPr>
        <w:rFonts w:hint="eastAsia"/>
      </w:rPr>
    </w:lvl>
    <w:lvl w:ilvl="3" w:tentative="0">
      <w:start w:val="1"/>
      <w:numFmt w:val="decimal"/>
      <w:pStyle w:val="5"/>
      <w:isLgl/>
      <w:suff w:val="nothing"/>
      <w:lvlText w:val="%4）"/>
      <w:lvlJc w:val="left"/>
      <w:pPr>
        <w:ind w:left="1077" w:hanging="612"/>
      </w:pPr>
      <w:rPr>
        <w:rFonts w:hint="default" w:ascii="Times New Roman" w:hAnsi="Times New Roman" w:eastAsia="宋体"/>
      </w:rPr>
    </w:lvl>
    <w:lvl w:ilvl="4" w:tentative="0">
      <w:start w:val="1"/>
      <w:numFmt w:val="decimal"/>
      <w:lvlText w:val="%1.%2.%3.%4.%5"/>
      <w:lvlJc w:val="left"/>
      <w:pPr>
        <w:tabs>
          <w:tab w:val="left" w:pos="1692"/>
        </w:tabs>
        <w:ind w:left="1692" w:hanging="1008"/>
      </w:pPr>
      <w:rPr>
        <w:rFonts w:hint="eastAsia"/>
      </w:rPr>
    </w:lvl>
    <w:lvl w:ilvl="5" w:tentative="0">
      <w:start w:val="1"/>
      <w:numFmt w:val="decimal"/>
      <w:lvlText w:val="%1.%2.%3.%4.%5.%6"/>
      <w:lvlJc w:val="left"/>
      <w:pPr>
        <w:tabs>
          <w:tab w:val="left" w:pos="1836"/>
        </w:tabs>
        <w:ind w:left="1836" w:hanging="1152"/>
      </w:pPr>
      <w:rPr>
        <w:rFonts w:hint="eastAsia"/>
      </w:rPr>
    </w:lvl>
    <w:lvl w:ilvl="6" w:tentative="0">
      <w:start w:val="1"/>
      <w:numFmt w:val="decimal"/>
      <w:lvlText w:val="%1.%2.%3.%4.%5.%6.%7"/>
      <w:lvlJc w:val="left"/>
      <w:pPr>
        <w:tabs>
          <w:tab w:val="left" w:pos="1980"/>
        </w:tabs>
        <w:ind w:left="1980" w:hanging="1296"/>
      </w:pPr>
      <w:rPr>
        <w:rFonts w:hint="eastAsia"/>
      </w:rPr>
    </w:lvl>
    <w:lvl w:ilvl="7" w:tentative="0">
      <w:start w:val="1"/>
      <w:numFmt w:val="decimal"/>
      <w:lvlText w:val="%1.%2.%3.%4.%5.%6.%7.%8"/>
      <w:lvlJc w:val="left"/>
      <w:pPr>
        <w:tabs>
          <w:tab w:val="left" w:pos="2124"/>
        </w:tabs>
        <w:ind w:left="2124" w:hanging="1440"/>
      </w:pPr>
      <w:rPr>
        <w:rFonts w:hint="eastAsia"/>
      </w:rPr>
    </w:lvl>
    <w:lvl w:ilvl="8" w:tentative="0">
      <w:start w:val="1"/>
      <w:numFmt w:val="decimal"/>
      <w:lvlText w:val="%1.%2.%3.%4.%5.%6.%7.%8.%9"/>
      <w:lvlJc w:val="left"/>
      <w:pPr>
        <w:tabs>
          <w:tab w:val="left" w:pos="2268"/>
        </w:tabs>
        <w:ind w:left="2268" w:hanging="1584"/>
      </w:pPr>
      <w:rPr>
        <w:rFonts w:hint="eastAsia"/>
      </w:rPr>
    </w:lvl>
  </w:abstractNum>
  <w:abstractNum w:abstractNumId="4">
    <w:nsid w:val="5D7C3623"/>
    <w:multiLevelType w:val="multilevel"/>
    <w:tmpl w:val="5D7C3623"/>
    <w:lvl w:ilvl="0" w:tentative="0">
      <w:start w:val="1"/>
      <w:numFmt w:val="chineseCountingThousand"/>
      <w:pStyle w:val="2"/>
      <w:isLgl/>
      <w:suff w:val="space"/>
      <w:lvlText w:val="%1  "/>
      <w:lvlJc w:val="left"/>
      <w:pPr>
        <w:ind w:left="628" w:hanging="628"/>
      </w:pPr>
      <w:rPr>
        <w:rFonts w:hint="eastAsia"/>
      </w:rPr>
    </w:lvl>
    <w:lvl w:ilvl="1" w:tentative="0">
      <w:start w:val="1"/>
      <w:numFmt w:val="decimal"/>
      <w:pStyle w:val="3"/>
      <w:isLgl/>
      <w:suff w:val="space"/>
      <w:lvlText w:val="%1.%2"/>
      <w:lvlJc w:val="left"/>
      <w:pPr>
        <w:ind w:left="443" w:hanging="465"/>
      </w:pPr>
      <w:rPr>
        <w:rFonts w:hint="eastAsia"/>
      </w:rPr>
    </w:lvl>
    <w:lvl w:ilvl="2" w:tentative="0">
      <w:start w:val="1"/>
      <w:numFmt w:val="decimal"/>
      <w:pStyle w:val="4"/>
      <w:isLgl/>
      <w:suff w:val="space"/>
      <w:lvlText w:val="%1.%2.%3"/>
      <w:lvlJc w:val="left"/>
      <w:pPr>
        <w:ind w:left="1101" w:hanging="635"/>
      </w:pPr>
      <w:rPr>
        <w:rFonts w:hint="eastAsia"/>
      </w:rPr>
    </w:lvl>
    <w:lvl w:ilvl="3" w:tentative="0">
      <w:start w:val="1"/>
      <w:numFmt w:val="decimal"/>
      <w:lvlText w:val="%1.%2.%3.%4"/>
      <w:lvlJc w:val="left"/>
      <w:pPr>
        <w:tabs>
          <w:tab w:val="left" w:pos="1060"/>
        </w:tabs>
        <w:ind w:left="1060" w:hanging="864"/>
      </w:pPr>
      <w:rPr>
        <w:rFonts w:hint="eastAsia"/>
      </w:rPr>
    </w:lvl>
    <w:lvl w:ilvl="4" w:tentative="0">
      <w:start w:val="1"/>
      <w:numFmt w:val="decimal"/>
      <w:lvlText w:val="%1.%2.%3.%4.%5"/>
      <w:lvlJc w:val="left"/>
      <w:pPr>
        <w:tabs>
          <w:tab w:val="left" w:pos="1204"/>
        </w:tabs>
        <w:ind w:left="1204" w:hanging="1008"/>
      </w:pPr>
      <w:rPr>
        <w:rFonts w:hint="eastAsia"/>
      </w:rPr>
    </w:lvl>
    <w:lvl w:ilvl="5" w:tentative="0">
      <w:start w:val="1"/>
      <w:numFmt w:val="decimal"/>
      <w:lvlText w:val="%1.%2.%3.%4.%5.%6"/>
      <w:lvlJc w:val="left"/>
      <w:pPr>
        <w:tabs>
          <w:tab w:val="left" w:pos="1348"/>
        </w:tabs>
        <w:ind w:left="1348" w:hanging="1152"/>
      </w:pPr>
      <w:rPr>
        <w:rFonts w:hint="eastAsia"/>
      </w:rPr>
    </w:lvl>
    <w:lvl w:ilvl="6" w:tentative="0">
      <w:start w:val="1"/>
      <w:numFmt w:val="decimal"/>
      <w:lvlText w:val="%1.%2.%3.%4.%5.%6.%7"/>
      <w:lvlJc w:val="left"/>
      <w:pPr>
        <w:tabs>
          <w:tab w:val="left" w:pos="1492"/>
        </w:tabs>
        <w:ind w:left="1492" w:hanging="1296"/>
      </w:pPr>
      <w:rPr>
        <w:rFonts w:hint="eastAsia"/>
      </w:rPr>
    </w:lvl>
    <w:lvl w:ilvl="7" w:tentative="0">
      <w:start w:val="1"/>
      <w:numFmt w:val="decimal"/>
      <w:pStyle w:val="9"/>
      <w:lvlText w:val="%1.%2.%3.%4.%5.%6.%7.%8"/>
      <w:lvlJc w:val="left"/>
      <w:pPr>
        <w:tabs>
          <w:tab w:val="left" w:pos="1636"/>
        </w:tabs>
        <w:ind w:left="1636" w:hanging="1440"/>
      </w:pPr>
      <w:rPr>
        <w:rFonts w:hint="eastAsia"/>
      </w:rPr>
    </w:lvl>
    <w:lvl w:ilvl="8" w:tentative="0">
      <w:start w:val="1"/>
      <w:numFmt w:val="decimal"/>
      <w:lvlText w:val="%1.%2.%3.%4.%5.%6.%7.%8.%9"/>
      <w:lvlJc w:val="left"/>
      <w:pPr>
        <w:tabs>
          <w:tab w:val="left" w:pos="1780"/>
        </w:tabs>
        <w:ind w:left="1780" w:hanging="1584"/>
      </w:pPr>
      <w:rPr>
        <w:rFonts w:hint="eastAsia"/>
      </w:rPr>
    </w:lvl>
  </w:abstractNum>
  <w:abstractNum w:abstractNumId="5">
    <w:nsid w:val="6F5C66D5"/>
    <w:multiLevelType w:val="multilevel"/>
    <w:tmpl w:val="6F5C66D5"/>
    <w:lvl w:ilvl="0" w:tentative="0">
      <w:start w:val="1"/>
      <w:numFmt w:val="chineseCountingThousand"/>
      <w:pStyle w:val="44"/>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pStyle w:val="6"/>
      <w:isLgl/>
      <w:suff w:val="nothing"/>
      <w:lvlText w:val="（%5）"/>
      <w:lvlJc w:val="left"/>
      <w:pPr>
        <w:ind w:left="1293" w:hanging="635"/>
      </w:pPr>
      <w:rPr>
        <w:rFonts w:hint="eastAsia"/>
      </w:rPr>
    </w:lvl>
    <w:lvl w:ilvl="5" w:tentative="0">
      <w:start w:val="1"/>
      <w:numFmt w:val="lowerLetter"/>
      <w:suff w:val="nothing"/>
      <w:lvlText w:val="%6）"/>
      <w:lvlJc w:val="left"/>
      <w:pPr>
        <w:ind w:left="1667" w:hanging="760"/>
      </w:pPr>
      <w:rPr>
        <w:rFonts w:hint="eastAsia"/>
      </w:rPr>
    </w:lvl>
    <w:lvl w:ilvl="6" w:tentative="0">
      <w:start w:val="1"/>
      <w:numFmt w:val="decimal"/>
      <w:lvlText w:val="%1.%2.%3.%4.%5.%6.%7"/>
      <w:lvlJc w:val="left"/>
      <w:pPr>
        <w:tabs>
          <w:tab w:val="left" w:pos="2173"/>
        </w:tabs>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abstractNum w:abstractNumId="6">
    <w:nsid w:val="724D3365"/>
    <w:multiLevelType w:val="multilevel"/>
    <w:tmpl w:val="724D3365"/>
    <w:lvl w:ilvl="0" w:tentative="0">
      <w:start w:val="1"/>
      <w:numFmt w:val="chineseCountingThousand"/>
      <w:isLgl/>
      <w:suff w:val="space"/>
      <w:lvlText w:val="%1  "/>
      <w:lvlJc w:val="left"/>
      <w:pPr>
        <w:ind w:left="1309" w:hanging="628"/>
      </w:pPr>
      <w:rPr>
        <w:rFonts w:hint="eastAsia"/>
        <w:b w:val="0"/>
        <w:i w:val="0"/>
        <w:color w:val="auto"/>
        <w:sz w:val="24"/>
      </w:rPr>
    </w:lvl>
    <w:lvl w:ilvl="1" w:tentative="0">
      <w:start w:val="1"/>
      <w:numFmt w:val="decimal"/>
      <w:isLgl/>
      <w:suff w:val="space"/>
      <w:lvlText w:val="%1.%2"/>
      <w:lvlJc w:val="left"/>
      <w:pPr>
        <w:ind w:left="1124" w:hanging="465"/>
      </w:pPr>
      <w:rPr>
        <w:rFonts w:hint="eastAsia"/>
      </w:rPr>
    </w:lvl>
    <w:lvl w:ilvl="2" w:tentative="0">
      <w:start w:val="1"/>
      <w:numFmt w:val="decimal"/>
      <w:isLgl/>
      <w:suff w:val="space"/>
      <w:lvlText w:val="%1.%2.%3"/>
      <w:lvlJc w:val="left"/>
      <w:pPr>
        <w:ind w:left="1782" w:hanging="635"/>
      </w:pPr>
      <w:rPr>
        <w:rFonts w:hint="eastAsia"/>
      </w:rPr>
    </w:lvl>
    <w:lvl w:ilvl="3" w:tentative="0">
      <w:start w:val="1"/>
      <w:numFmt w:val="decimal"/>
      <w:isLgl/>
      <w:lvlText w:val="%4）"/>
      <w:lvlJc w:val="left"/>
      <w:pPr>
        <w:tabs>
          <w:tab w:val="left" w:pos="658"/>
        </w:tabs>
        <w:ind w:left="1293" w:hanging="635"/>
      </w:pPr>
      <w:rPr>
        <w:rFonts w:hint="eastAsia"/>
      </w:rPr>
    </w:lvl>
    <w:lvl w:ilvl="4" w:tentative="0">
      <w:start w:val="1"/>
      <w:numFmt w:val="decimal"/>
      <w:isLgl/>
      <w:suff w:val="nothing"/>
      <w:lvlText w:val="（%5）"/>
      <w:lvlJc w:val="left"/>
      <w:pPr>
        <w:ind w:left="1293" w:hanging="635"/>
      </w:pPr>
      <w:rPr>
        <w:rFonts w:hint="eastAsia"/>
      </w:rPr>
    </w:lvl>
    <w:lvl w:ilvl="5" w:tentative="0">
      <w:start w:val="1"/>
      <w:numFmt w:val="lowerLetter"/>
      <w:pStyle w:val="7"/>
      <w:suff w:val="nothing"/>
      <w:lvlText w:val="%6）"/>
      <w:lvlJc w:val="left"/>
      <w:pPr>
        <w:ind w:left="1667" w:hanging="760"/>
      </w:pPr>
      <w:rPr>
        <w:rFonts w:hint="eastAsia"/>
      </w:rPr>
    </w:lvl>
    <w:lvl w:ilvl="6" w:tentative="0">
      <w:start w:val="1"/>
      <w:numFmt w:val="lowerLetter"/>
      <w:pStyle w:val="8"/>
      <w:suff w:val="nothing"/>
      <w:lvlText w:val="（%7）"/>
      <w:lvlJc w:val="left"/>
      <w:pPr>
        <w:ind w:left="2173" w:hanging="1296"/>
      </w:pPr>
      <w:rPr>
        <w:rFonts w:hint="eastAsia"/>
      </w:rPr>
    </w:lvl>
    <w:lvl w:ilvl="7" w:tentative="0">
      <w:start w:val="1"/>
      <w:numFmt w:val="decimal"/>
      <w:lvlText w:val="%1.%2.%3.%4.%5.%6.%7.%8"/>
      <w:lvlJc w:val="left"/>
      <w:pPr>
        <w:tabs>
          <w:tab w:val="left" w:pos="2317"/>
        </w:tabs>
        <w:ind w:left="2317" w:hanging="1440"/>
      </w:pPr>
      <w:rPr>
        <w:rFonts w:hint="eastAsia"/>
      </w:rPr>
    </w:lvl>
    <w:lvl w:ilvl="8" w:tentative="0">
      <w:start w:val="1"/>
      <w:numFmt w:val="decimal"/>
      <w:lvlText w:val="%1.%2.%3.%4.%5.%6.%7.%8.%9"/>
      <w:lvlJc w:val="left"/>
      <w:pPr>
        <w:tabs>
          <w:tab w:val="left" w:pos="2461"/>
        </w:tabs>
        <w:ind w:left="2461" w:hanging="1584"/>
      </w:pPr>
      <w:rPr>
        <w:rFonts w:hint="eastAsia"/>
      </w:rPr>
    </w:lvl>
  </w:abstractNum>
  <w:num w:numId="1">
    <w:abstractNumId w:val="4"/>
  </w:num>
  <w:num w:numId="2">
    <w:abstractNumId w:val="3"/>
  </w:num>
  <w:num w:numId="3">
    <w:abstractNumId w:val="5"/>
  </w:num>
  <w:num w:numId="4">
    <w:abstractNumId w:val="6"/>
  </w:num>
  <w:num w:numId="5">
    <w:abstractNumId w:val="2"/>
  </w:num>
  <w:num w:numId="6">
    <w:abstractNumId w:val="0"/>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mirrorMargins w:val="1"/>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nforcement="0"/>
  <w:defaultTabStop w:val="480"/>
  <w:evenAndOddHeaders w:val="1"/>
  <w:drawingGridHorizontalSpacing w:val="138"/>
  <w:drawingGridVerticalSpacing w:val="163"/>
  <w:displayHorizontalDrawingGridEvery w:val="1"/>
  <w:displayVerticalDrawingGridEvery w:val="1"/>
  <w:noPunctuationKerning w:val="1"/>
  <w:characterSpacingControl w:val="compressPunctuation"/>
  <w:footnotePr>
    <w:numFmt w:val="decimalEnclosedCircleChinese"/>
    <w:numRestart w:val="eachSect"/>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MwOTdiNGRhYWE5MDgyYjVkYzM0MDZhMTQyMDgyZmYifQ=="/>
    <w:docVar w:name="EN.InstantFormat" w:val="&lt;ENInstantFormat&gt;&lt;Enabled&gt;1&lt;/Enabled&gt;&lt;ScanUnformatted&gt;1&lt;/ScanUnformatted&gt;&lt;ScanChanges&gt;1&lt;/ScanChanges&gt;&lt;Suspended&gt;1&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172A27"/>
    <w:rsid w:val="000027CB"/>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996"/>
    <w:rsid w:val="00036C7C"/>
    <w:rsid w:val="00041A23"/>
    <w:rsid w:val="00042115"/>
    <w:rsid w:val="00042FAB"/>
    <w:rsid w:val="00044204"/>
    <w:rsid w:val="000449AF"/>
    <w:rsid w:val="00051DF7"/>
    <w:rsid w:val="00054CEE"/>
    <w:rsid w:val="00057367"/>
    <w:rsid w:val="00060CD4"/>
    <w:rsid w:val="00062030"/>
    <w:rsid w:val="0006246E"/>
    <w:rsid w:val="000626E9"/>
    <w:rsid w:val="0006371F"/>
    <w:rsid w:val="00064644"/>
    <w:rsid w:val="000664C5"/>
    <w:rsid w:val="00066597"/>
    <w:rsid w:val="00066728"/>
    <w:rsid w:val="00070406"/>
    <w:rsid w:val="000709E1"/>
    <w:rsid w:val="0007167F"/>
    <w:rsid w:val="00072A8E"/>
    <w:rsid w:val="000735E9"/>
    <w:rsid w:val="000739E8"/>
    <w:rsid w:val="00073FA1"/>
    <w:rsid w:val="00082F40"/>
    <w:rsid w:val="00084946"/>
    <w:rsid w:val="00084A33"/>
    <w:rsid w:val="000863C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B138C"/>
    <w:rsid w:val="000B1F99"/>
    <w:rsid w:val="000B30CE"/>
    <w:rsid w:val="000B4661"/>
    <w:rsid w:val="000B49C1"/>
    <w:rsid w:val="000B5F73"/>
    <w:rsid w:val="000C016F"/>
    <w:rsid w:val="000C0AA7"/>
    <w:rsid w:val="000C1BEB"/>
    <w:rsid w:val="000C257D"/>
    <w:rsid w:val="000C2E67"/>
    <w:rsid w:val="000C2F3B"/>
    <w:rsid w:val="000C34F8"/>
    <w:rsid w:val="000C55ED"/>
    <w:rsid w:val="000C7CFE"/>
    <w:rsid w:val="000D1184"/>
    <w:rsid w:val="000D1DF1"/>
    <w:rsid w:val="000D3B31"/>
    <w:rsid w:val="000D42A6"/>
    <w:rsid w:val="000D4468"/>
    <w:rsid w:val="000D4B46"/>
    <w:rsid w:val="000D51C2"/>
    <w:rsid w:val="000D6527"/>
    <w:rsid w:val="000E1FE3"/>
    <w:rsid w:val="000E47E7"/>
    <w:rsid w:val="000E5327"/>
    <w:rsid w:val="000E5339"/>
    <w:rsid w:val="000E63E3"/>
    <w:rsid w:val="000E6BB2"/>
    <w:rsid w:val="000F10CD"/>
    <w:rsid w:val="000F4797"/>
    <w:rsid w:val="000F5BCC"/>
    <w:rsid w:val="000F7001"/>
    <w:rsid w:val="000F7191"/>
    <w:rsid w:val="000F71F5"/>
    <w:rsid w:val="000F7254"/>
    <w:rsid w:val="000F7814"/>
    <w:rsid w:val="001018BD"/>
    <w:rsid w:val="00101B6E"/>
    <w:rsid w:val="00101D74"/>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CDA"/>
    <w:rsid w:val="00120DA7"/>
    <w:rsid w:val="00121A76"/>
    <w:rsid w:val="001220F5"/>
    <w:rsid w:val="00127087"/>
    <w:rsid w:val="00127091"/>
    <w:rsid w:val="0013023C"/>
    <w:rsid w:val="0013025C"/>
    <w:rsid w:val="00130B6E"/>
    <w:rsid w:val="00136F23"/>
    <w:rsid w:val="00137575"/>
    <w:rsid w:val="001434BB"/>
    <w:rsid w:val="00145724"/>
    <w:rsid w:val="00146BF4"/>
    <w:rsid w:val="00146FC2"/>
    <w:rsid w:val="00152291"/>
    <w:rsid w:val="001527AF"/>
    <w:rsid w:val="00153F3F"/>
    <w:rsid w:val="00153FA5"/>
    <w:rsid w:val="00155E97"/>
    <w:rsid w:val="001564DB"/>
    <w:rsid w:val="00157936"/>
    <w:rsid w:val="00157B06"/>
    <w:rsid w:val="00160E25"/>
    <w:rsid w:val="0016320C"/>
    <w:rsid w:val="00163A21"/>
    <w:rsid w:val="001643D9"/>
    <w:rsid w:val="00165931"/>
    <w:rsid w:val="001659A4"/>
    <w:rsid w:val="001662C0"/>
    <w:rsid w:val="00166687"/>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85D"/>
    <w:rsid w:val="00187DCA"/>
    <w:rsid w:val="0019233A"/>
    <w:rsid w:val="00192913"/>
    <w:rsid w:val="0019511E"/>
    <w:rsid w:val="0019567C"/>
    <w:rsid w:val="00195DDF"/>
    <w:rsid w:val="00196C7C"/>
    <w:rsid w:val="001A0D0E"/>
    <w:rsid w:val="001A1A92"/>
    <w:rsid w:val="001A2008"/>
    <w:rsid w:val="001A2326"/>
    <w:rsid w:val="001A5E5B"/>
    <w:rsid w:val="001A692F"/>
    <w:rsid w:val="001A78EE"/>
    <w:rsid w:val="001B0266"/>
    <w:rsid w:val="001B0598"/>
    <w:rsid w:val="001B28C8"/>
    <w:rsid w:val="001B39A8"/>
    <w:rsid w:val="001B60C9"/>
    <w:rsid w:val="001B7F94"/>
    <w:rsid w:val="001C00E5"/>
    <w:rsid w:val="001C0A6A"/>
    <w:rsid w:val="001C1069"/>
    <w:rsid w:val="001C15F3"/>
    <w:rsid w:val="001C28FB"/>
    <w:rsid w:val="001C6E31"/>
    <w:rsid w:val="001D04A3"/>
    <w:rsid w:val="001D0683"/>
    <w:rsid w:val="001D0FC1"/>
    <w:rsid w:val="001D23E8"/>
    <w:rsid w:val="001D26C1"/>
    <w:rsid w:val="001D2A47"/>
    <w:rsid w:val="001D2B80"/>
    <w:rsid w:val="001D30D7"/>
    <w:rsid w:val="001D3F25"/>
    <w:rsid w:val="001D71FF"/>
    <w:rsid w:val="001D7479"/>
    <w:rsid w:val="001D7A9B"/>
    <w:rsid w:val="001D7EE5"/>
    <w:rsid w:val="001E14BE"/>
    <w:rsid w:val="001E295B"/>
    <w:rsid w:val="001E2ED1"/>
    <w:rsid w:val="001E333D"/>
    <w:rsid w:val="001E3F5F"/>
    <w:rsid w:val="001E4E3C"/>
    <w:rsid w:val="001E50AD"/>
    <w:rsid w:val="001E5C9F"/>
    <w:rsid w:val="001E6529"/>
    <w:rsid w:val="001F098E"/>
    <w:rsid w:val="001F1669"/>
    <w:rsid w:val="001F419D"/>
    <w:rsid w:val="001F4C26"/>
    <w:rsid w:val="001F630B"/>
    <w:rsid w:val="001F77DE"/>
    <w:rsid w:val="00200E45"/>
    <w:rsid w:val="0020318B"/>
    <w:rsid w:val="00205B24"/>
    <w:rsid w:val="002063F8"/>
    <w:rsid w:val="00206E08"/>
    <w:rsid w:val="00206F6C"/>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72F3"/>
    <w:rsid w:val="0023060B"/>
    <w:rsid w:val="0023142A"/>
    <w:rsid w:val="00235C7A"/>
    <w:rsid w:val="0023611F"/>
    <w:rsid w:val="00237863"/>
    <w:rsid w:val="00237F05"/>
    <w:rsid w:val="002402CA"/>
    <w:rsid w:val="00241067"/>
    <w:rsid w:val="002414D1"/>
    <w:rsid w:val="00242D3E"/>
    <w:rsid w:val="002502BB"/>
    <w:rsid w:val="0025038D"/>
    <w:rsid w:val="002505B1"/>
    <w:rsid w:val="002524AF"/>
    <w:rsid w:val="002557A8"/>
    <w:rsid w:val="00256511"/>
    <w:rsid w:val="0026177F"/>
    <w:rsid w:val="00263107"/>
    <w:rsid w:val="00263479"/>
    <w:rsid w:val="00263B27"/>
    <w:rsid w:val="00264BEB"/>
    <w:rsid w:val="00264EE0"/>
    <w:rsid w:val="00264FA4"/>
    <w:rsid w:val="0026697B"/>
    <w:rsid w:val="002674B4"/>
    <w:rsid w:val="00270291"/>
    <w:rsid w:val="00271540"/>
    <w:rsid w:val="002724C5"/>
    <w:rsid w:val="00272931"/>
    <w:rsid w:val="002729E9"/>
    <w:rsid w:val="00273423"/>
    <w:rsid w:val="00273E85"/>
    <w:rsid w:val="00275771"/>
    <w:rsid w:val="00276AF2"/>
    <w:rsid w:val="00277B30"/>
    <w:rsid w:val="0028043E"/>
    <w:rsid w:val="00280E22"/>
    <w:rsid w:val="00281144"/>
    <w:rsid w:val="0028193A"/>
    <w:rsid w:val="00281B11"/>
    <w:rsid w:val="002822CB"/>
    <w:rsid w:val="002828AB"/>
    <w:rsid w:val="00286BE7"/>
    <w:rsid w:val="00287FA9"/>
    <w:rsid w:val="002905F8"/>
    <w:rsid w:val="0029110B"/>
    <w:rsid w:val="0029134C"/>
    <w:rsid w:val="00291741"/>
    <w:rsid w:val="00292076"/>
    <w:rsid w:val="002920C9"/>
    <w:rsid w:val="002931D3"/>
    <w:rsid w:val="0029360D"/>
    <w:rsid w:val="00294E90"/>
    <w:rsid w:val="00295B16"/>
    <w:rsid w:val="0029739D"/>
    <w:rsid w:val="002A13BE"/>
    <w:rsid w:val="002A1E1F"/>
    <w:rsid w:val="002A2E5F"/>
    <w:rsid w:val="002A4776"/>
    <w:rsid w:val="002A47FF"/>
    <w:rsid w:val="002A553E"/>
    <w:rsid w:val="002A56DB"/>
    <w:rsid w:val="002A62FD"/>
    <w:rsid w:val="002B12EE"/>
    <w:rsid w:val="002B1E05"/>
    <w:rsid w:val="002B7167"/>
    <w:rsid w:val="002B759E"/>
    <w:rsid w:val="002B7A0D"/>
    <w:rsid w:val="002B7CAA"/>
    <w:rsid w:val="002C24B9"/>
    <w:rsid w:val="002C4198"/>
    <w:rsid w:val="002C5D0A"/>
    <w:rsid w:val="002C6704"/>
    <w:rsid w:val="002D11EE"/>
    <w:rsid w:val="002D158B"/>
    <w:rsid w:val="002D1B52"/>
    <w:rsid w:val="002D1F56"/>
    <w:rsid w:val="002D1FF2"/>
    <w:rsid w:val="002D41DB"/>
    <w:rsid w:val="002E0C16"/>
    <w:rsid w:val="002E221A"/>
    <w:rsid w:val="002E22B2"/>
    <w:rsid w:val="002E2C84"/>
    <w:rsid w:val="002E2CC6"/>
    <w:rsid w:val="002E3B9E"/>
    <w:rsid w:val="002E6663"/>
    <w:rsid w:val="002E7C78"/>
    <w:rsid w:val="002E7DDC"/>
    <w:rsid w:val="002F1C39"/>
    <w:rsid w:val="002F37BC"/>
    <w:rsid w:val="002F6A90"/>
    <w:rsid w:val="002F75C4"/>
    <w:rsid w:val="00301DA3"/>
    <w:rsid w:val="00302E92"/>
    <w:rsid w:val="00303E0B"/>
    <w:rsid w:val="003051C2"/>
    <w:rsid w:val="00306FCB"/>
    <w:rsid w:val="00307249"/>
    <w:rsid w:val="00313C87"/>
    <w:rsid w:val="0031699E"/>
    <w:rsid w:val="00317CEA"/>
    <w:rsid w:val="00317D49"/>
    <w:rsid w:val="00317F2B"/>
    <w:rsid w:val="00322FFE"/>
    <w:rsid w:val="00323070"/>
    <w:rsid w:val="00324699"/>
    <w:rsid w:val="00326760"/>
    <w:rsid w:val="00327536"/>
    <w:rsid w:val="0032763F"/>
    <w:rsid w:val="00327A96"/>
    <w:rsid w:val="00327BB2"/>
    <w:rsid w:val="003305D7"/>
    <w:rsid w:val="00331995"/>
    <w:rsid w:val="00333C37"/>
    <w:rsid w:val="00334FB8"/>
    <w:rsid w:val="00335D03"/>
    <w:rsid w:val="00336A4D"/>
    <w:rsid w:val="00336C10"/>
    <w:rsid w:val="003371AF"/>
    <w:rsid w:val="00341CFB"/>
    <w:rsid w:val="00343B94"/>
    <w:rsid w:val="00344D57"/>
    <w:rsid w:val="00345436"/>
    <w:rsid w:val="00347890"/>
    <w:rsid w:val="00350BEE"/>
    <w:rsid w:val="00355A32"/>
    <w:rsid w:val="00361D56"/>
    <w:rsid w:val="00363B2A"/>
    <w:rsid w:val="003659D6"/>
    <w:rsid w:val="00367238"/>
    <w:rsid w:val="003674BB"/>
    <w:rsid w:val="00370270"/>
    <w:rsid w:val="0037185E"/>
    <w:rsid w:val="003740AB"/>
    <w:rsid w:val="0037645C"/>
    <w:rsid w:val="00380AD0"/>
    <w:rsid w:val="00381BE2"/>
    <w:rsid w:val="0038293D"/>
    <w:rsid w:val="00385704"/>
    <w:rsid w:val="00385D46"/>
    <w:rsid w:val="00386415"/>
    <w:rsid w:val="00393264"/>
    <w:rsid w:val="00393425"/>
    <w:rsid w:val="00393B61"/>
    <w:rsid w:val="00393D19"/>
    <w:rsid w:val="00393D95"/>
    <w:rsid w:val="00394107"/>
    <w:rsid w:val="00396D5C"/>
    <w:rsid w:val="0039741D"/>
    <w:rsid w:val="003A062D"/>
    <w:rsid w:val="003A08CF"/>
    <w:rsid w:val="003A1597"/>
    <w:rsid w:val="003A18CB"/>
    <w:rsid w:val="003B007B"/>
    <w:rsid w:val="003B0BAD"/>
    <w:rsid w:val="003B2A32"/>
    <w:rsid w:val="003B32BF"/>
    <w:rsid w:val="003B414F"/>
    <w:rsid w:val="003B4E70"/>
    <w:rsid w:val="003B504A"/>
    <w:rsid w:val="003B54AF"/>
    <w:rsid w:val="003C1E7B"/>
    <w:rsid w:val="003C3A3C"/>
    <w:rsid w:val="003C4615"/>
    <w:rsid w:val="003C4B62"/>
    <w:rsid w:val="003C6438"/>
    <w:rsid w:val="003C7D52"/>
    <w:rsid w:val="003D1F36"/>
    <w:rsid w:val="003D2CB5"/>
    <w:rsid w:val="003D56D2"/>
    <w:rsid w:val="003D5742"/>
    <w:rsid w:val="003D750E"/>
    <w:rsid w:val="003E038E"/>
    <w:rsid w:val="003E0F5C"/>
    <w:rsid w:val="003E2156"/>
    <w:rsid w:val="003E3BF9"/>
    <w:rsid w:val="003E4D97"/>
    <w:rsid w:val="003E60B0"/>
    <w:rsid w:val="003F09C7"/>
    <w:rsid w:val="003F249F"/>
    <w:rsid w:val="003F2D00"/>
    <w:rsid w:val="003F30ED"/>
    <w:rsid w:val="0040082B"/>
    <w:rsid w:val="00403823"/>
    <w:rsid w:val="0040410A"/>
    <w:rsid w:val="004043A3"/>
    <w:rsid w:val="0040498C"/>
    <w:rsid w:val="00410374"/>
    <w:rsid w:val="00410FFF"/>
    <w:rsid w:val="00411E96"/>
    <w:rsid w:val="0041220F"/>
    <w:rsid w:val="004155C3"/>
    <w:rsid w:val="0041647B"/>
    <w:rsid w:val="00416650"/>
    <w:rsid w:val="00416E82"/>
    <w:rsid w:val="00417552"/>
    <w:rsid w:val="004205A8"/>
    <w:rsid w:val="0042294F"/>
    <w:rsid w:val="00423D28"/>
    <w:rsid w:val="004241B4"/>
    <w:rsid w:val="0042562C"/>
    <w:rsid w:val="0042604C"/>
    <w:rsid w:val="00426EEF"/>
    <w:rsid w:val="0043064A"/>
    <w:rsid w:val="00430773"/>
    <w:rsid w:val="00431F3D"/>
    <w:rsid w:val="004326C4"/>
    <w:rsid w:val="00434059"/>
    <w:rsid w:val="004340EB"/>
    <w:rsid w:val="004344EB"/>
    <w:rsid w:val="004354AD"/>
    <w:rsid w:val="004359C3"/>
    <w:rsid w:val="00436F7A"/>
    <w:rsid w:val="00440830"/>
    <w:rsid w:val="00441D65"/>
    <w:rsid w:val="00442C19"/>
    <w:rsid w:val="00442D2E"/>
    <w:rsid w:val="00443BDE"/>
    <w:rsid w:val="00446C0C"/>
    <w:rsid w:val="00446FA0"/>
    <w:rsid w:val="00451688"/>
    <w:rsid w:val="00452663"/>
    <w:rsid w:val="00454204"/>
    <w:rsid w:val="004557C4"/>
    <w:rsid w:val="004577F6"/>
    <w:rsid w:val="00466E43"/>
    <w:rsid w:val="004719F4"/>
    <w:rsid w:val="00474989"/>
    <w:rsid w:val="00474ED1"/>
    <w:rsid w:val="00480D38"/>
    <w:rsid w:val="00481268"/>
    <w:rsid w:val="0048283C"/>
    <w:rsid w:val="00482C15"/>
    <w:rsid w:val="004838A9"/>
    <w:rsid w:val="0048487D"/>
    <w:rsid w:val="00486050"/>
    <w:rsid w:val="00486DC2"/>
    <w:rsid w:val="004874FC"/>
    <w:rsid w:val="00487586"/>
    <w:rsid w:val="00487C58"/>
    <w:rsid w:val="00491076"/>
    <w:rsid w:val="004912C8"/>
    <w:rsid w:val="00491768"/>
    <w:rsid w:val="00495E68"/>
    <w:rsid w:val="004973BA"/>
    <w:rsid w:val="00497B23"/>
    <w:rsid w:val="004A06B9"/>
    <w:rsid w:val="004A447E"/>
    <w:rsid w:val="004A4F89"/>
    <w:rsid w:val="004A4FF9"/>
    <w:rsid w:val="004A5816"/>
    <w:rsid w:val="004A59CC"/>
    <w:rsid w:val="004A65FC"/>
    <w:rsid w:val="004A6B41"/>
    <w:rsid w:val="004B40CC"/>
    <w:rsid w:val="004B509C"/>
    <w:rsid w:val="004B6683"/>
    <w:rsid w:val="004B6EC9"/>
    <w:rsid w:val="004B734F"/>
    <w:rsid w:val="004C1B86"/>
    <w:rsid w:val="004C2307"/>
    <w:rsid w:val="004C4209"/>
    <w:rsid w:val="004C439A"/>
    <w:rsid w:val="004C4709"/>
    <w:rsid w:val="004C67BB"/>
    <w:rsid w:val="004C6ED5"/>
    <w:rsid w:val="004D379B"/>
    <w:rsid w:val="004D384D"/>
    <w:rsid w:val="004D394E"/>
    <w:rsid w:val="004D45EF"/>
    <w:rsid w:val="004E0499"/>
    <w:rsid w:val="004E12CD"/>
    <w:rsid w:val="004E195D"/>
    <w:rsid w:val="004E1ECA"/>
    <w:rsid w:val="004E3B72"/>
    <w:rsid w:val="004E5246"/>
    <w:rsid w:val="004F1D91"/>
    <w:rsid w:val="004F23DC"/>
    <w:rsid w:val="004F2EE1"/>
    <w:rsid w:val="004F3866"/>
    <w:rsid w:val="004F61D7"/>
    <w:rsid w:val="0050010B"/>
    <w:rsid w:val="00500517"/>
    <w:rsid w:val="005052AC"/>
    <w:rsid w:val="00505C64"/>
    <w:rsid w:val="005103EF"/>
    <w:rsid w:val="00510555"/>
    <w:rsid w:val="00512424"/>
    <w:rsid w:val="00515782"/>
    <w:rsid w:val="00515E02"/>
    <w:rsid w:val="005161C7"/>
    <w:rsid w:val="005176F1"/>
    <w:rsid w:val="00517D09"/>
    <w:rsid w:val="00522A2E"/>
    <w:rsid w:val="00522AFF"/>
    <w:rsid w:val="0052304F"/>
    <w:rsid w:val="00527017"/>
    <w:rsid w:val="005278D3"/>
    <w:rsid w:val="00527BDB"/>
    <w:rsid w:val="00533484"/>
    <w:rsid w:val="0053594F"/>
    <w:rsid w:val="00535F1E"/>
    <w:rsid w:val="00536576"/>
    <w:rsid w:val="00537E90"/>
    <w:rsid w:val="00542163"/>
    <w:rsid w:val="005423FA"/>
    <w:rsid w:val="005429F3"/>
    <w:rsid w:val="005447C4"/>
    <w:rsid w:val="0054487A"/>
    <w:rsid w:val="00544918"/>
    <w:rsid w:val="00547101"/>
    <w:rsid w:val="00547B2E"/>
    <w:rsid w:val="0055080E"/>
    <w:rsid w:val="00552D18"/>
    <w:rsid w:val="00555D22"/>
    <w:rsid w:val="00557A45"/>
    <w:rsid w:val="00563936"/>
    <w:rsid w:val="00563F81"/>
    <w:rsid w:val="0056465F"/>
    <w:rsid w:val="00565EFB"/>
    <w:rsid w:val="0056626D"/>
    <w:rsid w:val="00567A3A"/>
    <w:rsid w:val="005703BE"/>
    <w:rsid w:val="005704DD"/>
    <w:rsid w:val="00571010"/>
    <w:rsid w:val="0057122E"/>
    <w:rsid w:val="005727DE"/>
    <w:rsid w:val="00572C28"/>
    <w:rsid w:val="00573161"/>
    <w:rsid w:val="00573C5C"/>
    <w:rsid w:val="00575C1F"/>
    <w:rsid w:val="005762C6"/>
    <w:rsid w:val="005771AE"/>
    <w:rsid w:val="00577D44"/>
    <w:rsid w:val="00580914"/>
    <w:rsid w:val="0058201D"/>
    <w:rsid w:val="00584713"/>
    <w:rsid w:val="00584A10"/>
    <w:rsid w:val="005859F0"/>
    <w:rsid w:val="005867D4"/>
    <w:rsid w:val="0058693D"/>
    <w:rsid w:val="00586FD9"/>
    <w:rsid w:val="005907B2"/>
    <w:rsid w:val="0059245A"/>
    <w:rsid w:val="00593F2B"/>
    <w:rsid w:val="00595C29"/>
    <w:rsid w:val="00597832"/>
    <w:rsid w:val="00597BD0"/>
    <w:rsid w:val="005A19BB"/>
    <w:rsid w:val="005A1D1A"/>
    <w:rsid w:val="005A236F"/>
    <w:rsid w:val="005A27DB"/>
    <w:rsid w:val="005A43FD"/>
    <w:rsid w:val="005A56E1"/>
    <w:rsid w:val="005A5A6F"/>
    <w:rsid w:val="005A6BEA"/>
    <w:rsid w:val="005A77EA"/>
    <w:rsid w:val="005B1093"/>
    <w:rsid w:val="005B1C13"/>
    <w:rsid w:val="005B2219"/>
    <w:rsid w:val="005B23EF"/>
    <w:rsid w:val="005B3244"/>
    <w:rsid w:val="005B4FA0"/>
    <w:rsid w:val="005B5AEB"/>
    <w:rsid w:val="005C065F"/>
    <w:rsid w:val="005C077C"/>
    <w:rsid w:val="005C09EB"/>
    <w:rsid w:val="005C2DF7"/>
    <w:rsid w:val="005C3828"/>
    <w:rsid w:val="005C45B9"/>
    <w:rsid w:val="005C52BE"/>
    <w:rsid w:val="005C610A"/>
    <w:rsid w:val="005C6230"/>
    <w:rsid w:val="005C6989"/>
    <w:rsid w:val="005D0094"/>
    <w:rsid w:val="005D14B4"/>
    <w:rsid w:val="005D1DD1"/>
    <w:rsid w:val="005D2266"/>
    <w:rsid w:val="005D30BB"/>
    <w:rsid w:val="005D3170"/>
    <w:rsid w:val="005D411E"/>
    <w:rsid w:val="005D45AC"/>
    <w:rsid w:val="005D4C0B"/>
    <w:rsid w:val="005D4F7B"/>
    <w:rsid w:val="005D5556"/>
    <w:rsid w:val="005D691B"/>
    <w:rsid w:val="005E2C4F"/>
    <w:rsid w:val="005E2EC0"/>
    <w:rsid w:val="005E3156"/>
    <w:rsid w:val="005E5260"/>
    <w:rsid w:val="005E615F"/>
    <w:rsid w:val="005E656C"/>
    <w:rsid w:val="005F098A"/>
    <w:rsid w:val="005F206D"/>
    <w:rsid w:val="005F3CE1"/>
    <w:rsid w:val="005F3EE2"/>
    <w:rsid w:val="005F5C84"/>
    <w:rsid w:val="005F5D05"/>
    <w:rsid w:val="005F66C8"/>
    <w:rsid w:val="005F71AF"/>
    <w:rsid w:val="00601090"/>
    <w:rsid w:val="00601825"/>
    <w:rsid w:val="00605409"/>
    <w:rsid w:val="00607600"/>
    <w:rsid w:val="00611714"/>
    <w:rsid w:val="0061358F"/>
    <w:rsid w:val="00613DB2"/>
    <w:rsid w:val="006155A9"/>
    <w:rsid w:val="006159A8"/>
    <w:rsid w:val="00615D6D"/>
    <w:rsid w:val="00616CDF"/>
    <w:rsid w:val="0061726E"/>
    <w:rsid w:val="006207AD"/>
    <w:rsid w:val="00621AD1"/>
    <w:rsid w:val="006220BA"/>
    <w:rsid w:val="006221DE"/>
    <w:rsid w:val="00630AD1"/>
    <w:rsid w:val="00635EE4"/>
    <w:rsid w:val="00642072"/>
    <w:rsid w:val="00642EBB"/>
    <w:rsid w:val="0064472B"/>
    <w:rsid w:val="00645AF7"/>
    <w:rsid w:val="006525F3"/>
    <w:rsid w:val="00652AB8"/>
    <w:rsid w:val="00652B68"/>
    <w:rsid w:val="00652F4B"/>
    <w:rsid w:val="00653DB5"/>
    <w:rsid w:val="00654CCB"/>
    <w:rsid w:val="00655B2C"/>
    <w:rsid w:val="00656DDB"/>
    <w:rsid w:val="00660A24"/>
    <w:rsid w:val="00661935"/>
    <w:rsid w:val="00661EF2"/>
    <w:rsid w:val="006643D0"/>
    <w:rsid w:val="0066538E"/>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7372"/>
    <w:rsid w:val="00687876"/>
    <w:rsid w:val="00692060"/>
    <w:rsid w:val="006929F4"/>
    <w:rsid w:val="00692C8B"/>
    <w:rsid w:val="006A23B0"/>
    <w:rsid w:val="006A2FF9"/>
    <w:rsid w:val="006A35B7"/>
    <w:rsid w:val="006B0898"/>
    <w:rsid w:val="006B1695"/>
    <w:rsid w:val="006B16DE"/>
    <w:rsid w:val="006B17BA"/>
    <w:rsid w:val="006B2CB6"/>
    <w:rsid w:val="006C03C7"/>
    <w:rsid w:val="006C0F43"/>
    <w:rsid w:val="006C20A9"/>
    <w:rsid w:val="006C49D9"/>
    <w:rsid w:val="006D0425"/>
    <w:rsid w:val="006D1787"/>
    <w:rsid w:val="006D6192"/>
    <w:rsid w:val="006D678D"/>
    <w:rsid w:val="006D754C"/>
    <w:rsid w:val="006D783D"/>
    <w:rsid w:val="006D7C97"/>
    <w:rsid w:val="006E09C8"/>
    <w:rsid w:val="006E0E6B"/>
    <w:rsid w:val="006E1BAB"/>
    <w:rsid w:val="006E2365"/>
    <w:rsid w:val="006E2C73"/>
    <w:rsid w:val="006E2CBA"/>
    <w:rsid w:val="006E32E8"/>
    <w:rsid w:val="006E39DB"/>
    <w:rsid w:val="006E461D"/>
    <w:rsid w:val="006E497C"/>
    <w:rsid w:val="006E646E"/>
    <w:rsid w:val="006E666A"/>
    <w:rsid w:val="006E68E5"/>
    <w:rsid w:val="006E7D0F"/>
    <w:rsid w:val="006F4040"/>
    <w:rsid w:val="006F55B0"/>
    <w:rsid w:val="006F7495"/>
    <w:rsid w:val="00700989"/>
    <w:rsid w:val="00701832"/>
    <w:rsid w:val="00702D34"/>
    <w:rsid w:val="00706802"/>
    <w:rsid w:val="00706CA9"/>
    <w:rsid w:val="00707195"/>
    <w:rsid w:val="0071144C"/>
    <w:rsid w:val="00712715"/>
    <w:rsid w:val="00713D38"/>
    <w:rsid w:val="00714B46"/>
    <w:rsid w:val="00715345"/>
    <w:rsid w:val="007170A8"/>
    <w:rsid w:val="0072079D"/>
    <w:rsid w:val="00720AA3"/>
    <w:rsid w:val="0072329C"/>
    <w:rsid w:val="007236A1"/>
    <w:rsid w:val="0072420E"/>
    <w:rsid w:val="00724993"/>
    <w:rsid w:val="00724B60"/>
    <w:rsid w:val="0072566E"/>
    <w:rsid w:val="00725D53"/>
    <w:rsid w:val="00726C8E"/>
    <w:rsid w:val="00731909"/>
    <w:rsid w:val="00731E25"/>
    <w:rsid w:val="00732AFD"/>
    <w:rsid w:val="00733790"/>
    <w:rsid w:val="007360E2"/>
    <w:rsid w:val="007373AF"/>
    <w:rsid w:val="007400A7"/>
    <w:rsid w:val="0074383C"/>
    <w:rsid w:val="00745AA3"/>
    <w:rsid w:val="00745EAC"/>
    <w:rsid w:val="00746109"/>
    <w:rsid w:val="00746120"/>
    <w:rsid w:val="00747BFF"/>
    <w:rsid w:val="00750441"/>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1414"/>
    <w:rsid w:val="00772E4A"/>
    <w:rsid w:val="00773BAE"/>
    <w:rsid w:val="007740E5"/>
    <w:rsid w:val="0077454D"/>
    <w:rsid w:val="007775F7"/>
    <w:rsid w:val="0078044F"/>
    <w:rsid w:val="007805B8"/>
    <w:rsid w:val="00781AF7"/>
    <w:rsid w:val="00783CB0"/>
    <w:rsid w:val="00786EEE"/>
    <w:rsid w:val="00792C8A"/>
    <w:rsid w:val="00792CC2"/>
    <w:rsid w:val="00792D4C"/>
    <w:rsid w:val="00793476"/>
    <w:rsid w:val="0079357F"/>
    <w:rsid w:val="007938B4"/>
    <w:rsid w:val="007943F0"/>
    <w:rsid w:val="00795FF8"/>
    <w:rsid w:val="007A32BA"/>
    <w:rsid w:val="007A42C0"/>
    <w:rsid w:val="007A5938"/>
    <w:rsid w:val="007A7795"/>
    <w:rsid w:val="007B1394"/>
    <w:rsid w:val="007B1412"/>
    <w:rsid w:val="007B4D36"/>
    <w:rsid w:val="007B4EC2"/>
    <w:rsid w:val="007B5055"/>
    <w:rsid w:val="007B5858"/>
    <w:rsid w:val="007B5E73"/>
    <w:rsid w:val="007B6689"/>
    <w:rsid w:val="007C0211"/>
    <w:rsid w:val="007C1162"/>
    <w:rsid w:val="007C18AF"/>
    <w:rsid w:val="007C27FE"/>
    <w:rsid w:val="007C3B52"/>
    <w:rsid w:val="007C4A52"/>
    <w:rsid w:val="007C5E65"/>
    <w:rsid w:val="007C5E86"/>
    <w:rsid w:val="007C6B48"/>
    <w:rsid w:val="007D3EF3"/>
    <w:rsid w:val="007D409F"/>
    <w:rsid w:val="007D5717"/>
    <w:rsid w:val="007D642E"/>
    <w:rsid w:val="007E067E"/>
    <w:rsid w:val="007E1A03"/>
    <w:rsid w:val="007E2F6A"/>
    <w:rsid w:val="007E533C"/>
    <w:rsid w:val="007E66EE"/>
    <w:rsid w:val="007E6E44"/>
    <w:rsid w:val="007F2CDB"/>
    <w:rsid w:val="007F4812"/>
    <w:rsid w:val="007F4A01"/>
    <w:rsid w:val="007F64D0"/>
    <w:rsid w:val="007F6F13"/>
    <w:rsid w:val="008013FB"/>
    <w:rsid w:val="00801823"/>
    <w:rsid w:val="00802F00"/>
    <w:rsid w:val="00803DED"/>
    <w:rsid w:val="00806072"/>
    <w:rsid w:val="0080725A"/>
    <w:rsid w:val="008116D8"/>
    <w:rsid w:val="008149F1"/>
    <w:rsid w:val="008215AF"/>
    <w:rsid w:val="008218CD"/>
    <w:rsid w:val="008259F8"/>
    <w:rsid w:val="00825A86"/>
    <w:rsid w:val="00831420"/>
    <w:rsid w:val="0083375B"/>
    <w:rsid w:val="00835B68"/>
    <w:rsid w:val="008367F0"/>
    <w:rsid w:val="00840A7E"/>
    <w:rsid w:val="008411E9"/>
    <w:rsid w:val="00843805"/>
    <w:rsid w:val="00845643"/>
    <w:rsid w:val="00847727"/>
    <w:rsid w:val="00847EB5"/>
    <w:rsid w:val="0085106B"/>
    <w:rsid w:val="0085212C"/>
    <w:rsid w:val="0085372B"/>
    <w:rsid w:val="008537F4"/>
    <w:rsid w:val="00853D08"/>
    <w:rsid w:val="00856A72"/>
    <w:rsid w:val="00860894"/>
    <w:rsid w:val="00860A9B"/>
    <w:rsid w:val="00861171"/>
    <w:rsid w:val="00864122"/>
    <w:rsid w:val="008646E5"/>
    <w:rsid w:val="008664FD"/>
    <w:rsid w:val="008703F2"/>
    <w:rsid w:val="00871CE0"/>
    <w:rsid w:val="00873D27"/>
    <w:rsid w:val="00873E74"/>
    <w:rsid w:val="0087681E"/>
    <w:rsid w:val="00876C4F"/>
    <w:rsid w:val="00877A99"/>
    <w:rsid w:val="00877FA9"/>
    <w:rsid w:val="00877FAE"/>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073D"/>
    <w:rsid w:val="008B1515"/>
    <w:rsid w:val="008B30B2"/>
    <w:rsid w:val="008B359E"/>
    <w:rsid w:val="008B766C"/>
    <w:rsid w:val="008B7AEC"/>
    <w:rsid w:val="008C6E1F"/>
    <w:rsid w:val="008C7DE5"/>
    <w:rsid w:val="008D0871"/>
    <w:rsid w:val="008D0E95"/>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4D4F"/>
    <w:rsid w:val="008F5152"/>
    <w:rsid w:val="008F7916"/>
    <w:rsid w:val="00900A37"/>
    <w:rsid w:val="00901D35"/>
    <w:rsid w:val="0090201C"/>
    <w:rsid w:val="00902EF2"/>
    <w:rsid w:val="00904E6F"/>
    <w:rsid w:val="00906160"/>
    <w:rsid w:val="00910769"/>
    <w:rsid w:val="009111FB"/>
    <w:rsid w:val="00911A7F"/>
    <w:rsid w:val="00911B3D"/>
    <w:rsid w:val="00916A12"/>
    <w:rsid w:val="009200F3"/>
    <w:rsid w:val="00920DF5"/>
    <w:rsid w:val="00921083"/>
    <w:rsid w:val="009213C1"/>
    <w:rsid w:val="00921ADA"/>
    <w:rsid w:val="009236A3"/>
    <w:rsid w:val="00923C8F"/>
    <w:rsid w:val="009245E2"/>
    <w:rsid w:val="009246CF"/>
    <w:rsid w:val="009246E6"/>
    <w:rsid w:val="0092470F"/>
    <w:rsid w:val="009267D6"/>
    <w:rsid w:val="00932187"/>
    <w:rsid w:val="00932731"/>
    <w:rsid w:val="00932890"/>
    <w:rsid w:val="00935A2E"/>
    <w:rsid w:val="00936616"/>
    <w:rsid w:val="0093678B"/>
    <w:rsid w:val="00936F8C"/>
    <w:rsid w:val="00942A1A"/>
    <w:rsid w:val="00944EFB"/>
    <w:rsid w:val="00945270"/>
    <w:rsid w:val="00945DA6"/>
    <w:rsid w:val="00952F3C"/>
    <w:rsid w:val="009574CF"/>
    <w:rsid w:val="00961541"/>
    <w:rsid w:val="0096158C"/>
    <w:rsid w:val="009625B8"/>
    <w:rsid w:val="00962B02"/>
    <w:rsid w:val="00963E9A"/>
    <w:rsid w:val="00964F01"/>
    <w:rsid w:val="00967CB5"/>
    <w:rsid w:val="00970934"/>
    <w:rsid w:val="00972F1A"/>
    <w:rsid w:val="009733FE"/>
    <w:rsid w:val="0097344F"/>
    <w:rsid w:val="00973D4A"/>
    <w:rsid w:val="00974897"/>
    <w:rsid w:val="009753F5"/>
    <w:rsid w:val="00984842"/>
    <w:rsid w:val="00985526"/>
    <w:rsid w:val="009857AA"/>
    <w:rsid w:val="00986E98"/>
    <w:rsid w:val="00987C0F"/>
    <w:rsid w:val="00990CBD"/>
    <w:rsid w:val="00990CD6"/>
    <w:rsid w:val="00991EB5"/>
    <w:rsid w:val="00994F50"/>
    <w:rsid w:val="009951DE"/>
    <w:rsid w:val="0099546E"/>
    <w:rsid w:val="00997730"/>
    <w:rsid w:val="009A0D56"/>
    <w:rsid w:val="009A1746"/>
    <w:rsid w:val="009A378B"/>
    <w:rsid w:val="009A3957"/>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D0203"/>
    <w:rsid w:val="009D283D"/>
    <w:rsid w:val="009E00A4"/>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6F38"/>
    <w:rsid w:val="00A10929"/>
    <w:rsid w:val="00A10AF7"/>
    <w:rsid w:val="00A12349"/>
    <w:rsid w:val="00A16DC4"/>
    <w:rsid w:val="00A16E22"/>
    <w:rsid w:val="00A17B78"/>
    <w:rsid w:val="00A17FB0"/>
    <w:rsid w:val="00A20932"/>
    <w:rsid w:val="00A21FA5"/>
    <w:rsid w:val="00A2241B"/>
    <w:rsid w:val="00A2332B"/>
    <w:rsid w:val="00A23E35"/>
    <w:rsid w:val="00A25081"/>
    <w:rsid w:val="00A2550F"/>
    <w:rsid w:val="00A2685A"/>
    <w:rsid w:val="00A27136"/>
    <w:rsid w:val="00A2772D"/>
    <w:rsid w:val="00A30BB1"/>
    <w:rsid w:val="00A30C73"/>
    <w:rsid w:val="00A32902"/>
    <w:rsid w:val="00A3455D"/>
    <w:rsid w:val="00A35A00"/>
    <w:rsid w:val="00A36098"/>
    <w:rsid w:val="00A37416"/>
    <w:rsid w:val="00A37419"/>
    <w:rsid w:val="00A41455"/>
    <w:rsid w:val="00A459CF"/>
    <w:rsid w:val="00A4630F"/>
    <w:rsid w:val="00A50E1B"/>
    <w:rsid w:val="00A51B02"/>
    <w:rsid w:val="00A52FEB"/>
    <w:rsid w:val="00A53B9A"/>
    <w:rsid w:val="00A5654D"/>
    <w:rsid w:val="00A575CC"/>
    <w:rsid w:val="00A604D2"/>
    <w:rsid w:val="00A60D58"/>
    <w:rsid w:val="00A65092"/>
    <w:rsid w:val="00A67B07"/>
    <w:rsid w:val="00A70B3C"/>
    <w:rsid w:val="00A754D5"/>
    <w:rsid w:val="00A761F4"/>
    <w:rsid w:val="00A76C6C"/>
    <w:rsid w:val="00A76C8D"/>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B1753"/>
    <w:rsid w:val="00AB2369"/>
    <w:rsid w:val="00AB3994"/>
    <w:rsid w:val="00AB44A6"/>
    <w:rsid w:val="00AB76A0"/>
    <w:rsid w:val="00AC198C"/>
    <w:rsid w:val="00AC1AD5"/>
    <w:rsid w:val="00AC2A50"/>
    <w:rsid w:val="00AC43DB"/>
    <w:rsid w:val="00AC4BBC"/>
    <w:rsid w:val="00AC62D8"/>
    <w:rsid w:val="00AC6936"/>
    <w:rsid w:val="00AC7EFD"/>
    <w:rsid w:val="00AD00FF"/>
    <w:rsid w:val="00AD02B1"/>
    <w:rsid w:val="00AD07DC"/>
    <w:rsid w:val="00AD344A"/>
    <w:rsid w:val="00AD75E2"/>
    <w:rsid w:val="00AD7685"/>
    <w:rsid w:val="00AD786A"/>
    <w:rsid w:val="00AE0C8C"/>
    <w:rsid w:val="00AE240C"/>
    <w:rsid w:val="00AE259C"/>
    <w:rsid w:val="00AE33ED"/>
    <w:rsid w:val="00AE3665"/>
    <w:rsid w:val="00AE3687"/>
    <w:rsid w:val="00AE3ECA"/>
    <w:rsid w:val="00AF126B"/>
    <w:rsid w:val="00AF1711"/>
    <w:rsid w:val="00AF3399"/>
    <w:rsid w:val="00AF5570"/>
    <w:rsid w:val="00AF5812"/>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78B5"/>
    <w:rsid w:val="00B207F2"/>
    <w:rsid w:val="00B20B6A"/>
    <w:rsid w:val="00B21052"/>
    <w:rsid w:val="00B215F8"/>
    <w:rsid w:val="00B24AB6"/>
    <w:rsid w:val="00B27FA0"/>
    <w:rsid w:val="00B3508E"/>
    <w:rsid w:val="00B358D1"/>
    <w:rsid w:val="00B35E35"/>
    <w:rsid w:val="00B360BD"/>
    <w:rsid w:val="00B41DF3"/>
    <w:rsid w:val="00B41E17"/>
    <w:rsid w:val="00B51958"/>
    <w:rsid w:val="00B5205E"/>
    <w:rsid w:val="00B5215B"/>
    <w:rsid w:val="00B52372"/>
    <w:rsid w:val="00B532DE"/>
    <w:rsid w:val="00B534CE"/>
    <w:rsid w:val="00B535E5"/>
    <w:rsid w:val="00B54297"/>
    <w:rsid w:val="00B56330"/>
    <w:rsid w:val="00B61336"/>
    <w:rsid w:val="00B61B87"/>
    <w:rsid w:val="00B621FC"/>
    <w:rsid w:val="00B62BA9"/>
    <w:rsid w:val="00B649AF"/>
    <w:rsid w:val="00B64A71"/>
    <w:rsid w:val="00B678C5"/>
    <w:rsid w:val="00B70528"/>
    <w:rsid w:val="00B71244"/>
    <w:rsid w:val="00B715EA"/>
    <w:rsid w:val="00B724AF"/>
    <w:rsid w:val="00B746AD"/>
    <w:rsid w:val="00B77AE8"/>
    <w:rsid w:val="00B77BD6"/>
    <w:rsid w:val="00B81A01"/>
    <w:rsid w:val="00B81E7B"/>
    <w:rsid w:val="00B82DAF"/>
    <w:rsid w:val="00B8305A"/>
    <w:rsid w:val="00B837E0"/>
    <w:rsid w:val="00B841A1"/>
    <w:rsid w:val="00B853DC"/>
    <w:rsid w:val="00B85BBA"/>
    <w:rsid w:val="00B862BD"/>
    <w:rsid w:val="00B8671D"/>
    <w:rsid w:val="00B87E73"/>
    <w:rsid w:val="00B913A1"/>
    <w:rsid w:val="00B92937"/>
    <w:rsid w:val="00B9499C"/>
    <w:rsid w:val="00B94CAC"/>
    <w:rsid w:val="00BA1178"/>
    <w:rsid w:val="00BA1859"/>
    <w:rsid w:val="00BA1DC8"/>
    <w:rsid w:val="00BA68FF"/>
    <w:rsid w:val="00BA6D18"/>
    <w:rsid w:val="00BB0AD9"/>
    <w:rsid w:val="00BB456B"/>
    <w:rsid w:val="00BB4BF5"/>
    <w:rsid w:val="00BB5622"/>
    <w:rsid w:val="00BB5991"/>
    <w:rsid w:val="00BB6F96"/>
    <w:rsid w:val="00BC09A7"/>
    <w:rsid w:val="00BC1778"/>
    <w:rsid w:val="00BC4FBE"/>
    <w:rsid w:val="00BC5354"/>
    <w:rsid w:val="00BC5D4E"/>
    <w:rsid w:val="00BC748E"/>
    <w:rsid w:val="00BD040B"/>
    <w:rsid w:val="00BD205E"/>
    <w:rsid w:val="00BD239E"/>
    <w:rsid w:val="00BD29B5"/>
    <w:rsid w:val="00BD3FBD"/>
    <w:rsid w:val="00BD477B"/>
    <w:rsid w:val="00BD77DB"/>
    <w:rsid w:val="00BE258D"/>
    <w:rsid w:val="00BE2CAC"/>
    <w:rsid w:val="00BE3350"/>
    <w:rsid w:val="00BE3793"/>
    <w:rsid w:val="00BE387A"/>
    <w:rsid w:val="00BF0DF4"/>
    <w:rsid w:val="00BF1B9F"/>
    <w:rsid w:val="00BF240C"/>
    <w:rsid w:val="00BF3FC8"/>
    <w:rsid w:val="00BF4032"/>
    <w:rsid w:val="00BF557D"/>
    <w:rsid w:val="00BF6042"/>
    <w:rsid w:val="00BF71E5"/>
    <w:rsid w:val="00BF7222"/>
    <w:rsid w:val="00BF7B8E"/>
    <w:rsid w:val="00C007EE"/>
    <w:rsid w:val="00C01861"/>
    <w:rsid w:val="00C03D05"/>
    <w:rsid w:val="00C04982"/>
    <w:rsid w:val="00C0514D"/>
    <w:rsid w:val="00C05287"/>
    <w:rsid w:val="00C055F4"/>
    <w:rsid w:val="00C059D4"/>
    <w:rsid w:val="00C05E79"/>
    <w:rsid w:val="00C15211"/>
    <w:rsid w:val="00C20BE4"/>
    <w:rsid w:val="00C25C96"/>
    <w:rsid w:val="00C25D9D"/>
    <w:rsid w:val="00C2756C"/>
    <w:rsid w:val="00C277E1"/>
    <w:rsid w:val="00C3072A"/>
    <w:rsid w:val="00C307DB"/>
    <w:rsid w:val="00C32F94"/>
    <w:rsid w:val="00C371D6"/>
    <w:rsid w:val="00C4058E"/>
    <w:rsid w:val="00C42B65"/>
    <w:rsid w:val="00C46CB3"/>
    <w:rsid w:val="00C46DD6"/>
    <w:rsid w:val="00C47963"/>
    <w:rsid w:val="00C502F6"/>
    <w:rsid w:val="00C50D48"/>
    <w:rsid w:val="00C50EB5"/>
    <w:rsid w:val="00C522CD"/>
    <w:rsid w:val="00C5268E"/>
    <w:rsid w:val="00C54EA2"/>
    <w:rsid w:val="00C55AD6"/>
    <w:rsid w:val="00C55DDB"/>
    <w:rsid w:val="00C56FEE"/>
    <w:rsid w:val="00C57ED3"/>
    <w:rsid w:val="00C62DA5"/>
    <w:rsid w:val="00C677BE"/>
    <w:rsid w:val="00C67D47"/>
    <w:rsid w:val="00C67E1D"/>
    <w:rsid w:val="00C7045D"/>
    <w:rsid w:val="00C7242D"/>
    <w:rsid w:val="00C74B8E"/>
    <w:rsid w:val="00C74D57"/>
    <w:rsid w:val="00C77AD1"/>
    <w:rsid w:val="00C77C56"/>
    <w:rsid w:val="00C80AB1"/>
    <w:rsid w:val="00C820CF"/>
    <w:rsid w:val="00C82700"/>
    <w:rsid w:val="00C8460C"/>
    <w:rsid w:val="00C84633"/>
    <w:rsid w:val="00C86F36"/>
    <w:rsid w:val="00C876C2"/>
    <w:rsid w:val="00C91784"/>
    <w:rsid w:val="00C91980"/>
    <w:rsid w:val="00C91AA1"/>
    <w:rsid w:val="00C91BC4"/>
    <w:rsid w:val="00C91CD5"/>
    <w:rsid w:val="00C9287A"/>
    <w:rsid w:val="00C93FFA"/>
    <w:rsid w:val="00C94637"/>
    <w:rsid w:val="00CA153B"/>
    <w:rsid w:val="00CA1E58"/>
    <w:rsid w:val="00CA47A7"/>
    <w:rsid w:val="00CA4D4D"/>
    <w:rsid w:val="00CA61E1"/>
    <w:rsid w:val="00CA65E6"/>
    <w:rsid w:val="00CA6EDD"/>
    <w:rsid w:val="00CA7AED"/>
    <w:rsid w:val="00CA7D0B"/>
    <w:rsid w:val="00CB1E5E"/>
    <w:rsid w:val="00CB3B77"/>
    <w:rsid w:val="00CB45C4"/>
    <w:rsid w:val="00CB664A"/>
    <w:rsid w:val="00CC1013"/>
    <w:rsid w:val="00CC14F7"/>
    <w:rsid w:val="00CC1F32"/>
    <w:rsid w:val="00CC650E"/>
    <w:rsid w:val="00CC75B4"/>
    <w:rsid w:val="00CC785D"/>
    <w:rsid w:val="00CD07C0"/>
    <w:rsid w:val="00CD0D06"/>
    <w:rsid w:val="00CD2689"/>
    <w:rsid w:val="00CD2773"/>
    <w:rsid w:val="00CD2F08"/>
    <w:rsid w:val="00CD3577"/>
    <w:rsid w:val="00CD363D"/>
    <w:rsid w:val="00CD41B7"/>
    <w:rsid w:val="00CD5132"/>
    <w:rsid w:val="00CE0816"/>
    <w:rsid w:val="00CE13AB"/>
    <w:rsid w:val="00CE1625"/>
    <w:rsid w:val="00CE187A"/>
    <w:rsid w:val="00CE4D2B"/>
    <w:rsid w:val="00CE5ACC"/>
    <w:rsid w:val="00CF178C"/>
    <w:rsid w:val="00CF2286"/>
    <w:rsid w:val="00CF2932"/>
    <w:rsid w:val="00CF33E8"/>
    <w:rsid w:val="00CF5A34"/>
    <w:rsid w:val="00CF5B8D"/>
    <w:rsid w:val="00CF668C"/>
    <w:rsid w:val="00D003E9"/>
    <w:rsid w:val="00D00D92"/>
    <w:rsid w:val="00D00F8E"/>
    <w:rsid w:val="00D01A9A"/>
    <w:rsid w:val="00D01AAE"/>
    <w:rsid w:val="00D033AA"/>
    <w:rsid w:val="00D0380E"/>
    <w:rsid w:val="00D03B7E"/>
    <w:rsid w:val="00D06D31"/>
    <w:rsid w:val="00D07727"/>
    <w:rsid w:val="00D11715"/>
    <w:rsid w:val="00D119B2"/>
    <w:rsid w:val="00D136B3"/>
    <w:rsid w:val="00D13999"/>
    <w:rsid w:val="00D146C3"/>
    <w:rsid w:val="00D14D6D"/>
    <w:rsid w:val="00D175E9"/>
    <w:rsid w:val="00D176A3"/>
    <w:rsid w:val="00D2073C"/>
    <w:rsid w:val="00D20BDB"/>
    <w:rsid w:val="00D21AA6"/>
    <w:rsid w:val="00D2241A"/>
    <w:rsid w:val="00D228D3"/>
    <w:rsid w:val="00D23CE8"/>
    <w:rsid w:val="00D241E4"/>
    <w:rsid w:val="00D257F5"/>
    <w:rsid w:val="00D27BC8"/>
    <w:rsid w:val="00D306C7"/>
    <w:rsid w:val="00D30D07"/>
    <w:rsid w:val="00D32F57"/>
    <w:rsid w:val="00D34C3C"/>
    <w:rsid w:val="00D34F0D"/>
    <w:rsid w:val="00D40F53"/>
    <w:rsid w:val="00D41843"/>
    <w:rsid w:val="00D419D6"/>
    <w:rsid w:val="00D41F6D"/>
    <w:rsid w:val="00D42E28"/>
    <w:rsid w:val="00D4429F"/>
    <w:rsid w:val="00D44E05"/>
    <w:rsid w:val="00D46221"/>
    <w:rsid w:val="00D46C01"/>
    <w:rsid w:val="00D46DC1"/>
    <w:rsid w:val="00D47503"/>
    <w:rsid w:val="00D522E9"/>
    <w:rsid w:val="00D52618"/>
    <w:rsid w:val="00D535B3"/>
    <w:rsid w:val="00D53F42"/>
    <w:rsid w:val="00D544DF"/>
    <w:rsid w:val="00D5455B"/>
    <w:rsid w:val="00D56A29"/>
    <w:rsid w:val="00D56DC8"/>
    <w:rsid w:val="00D60BF2"/>
    <w:rsid w:val="00D638DA"/>
    <w:rsid w:val="00D639D6"/>
    <w:rsid w:val="00D65F50"/>
    <w:rsid w:val="00D661CE"/>
    <w:rsid w:val="00D662EF"/>
    <w:rsid w:val="00D665AF"/>
    <w:rsid w:val="00D6678F"/>
    <w:rsid w:val="00D669A7"/>
    <w:rsid w:val="00D679E0"/>
    <w:rsid w:val="00D712E1"/>
    <w:rsid w:val="00D71E73"/>
    <w:rsid w:val="00D73109"/>
    <w:rsid w:val="00D7610C"/>
    <w:rsid w:val="00D7647E"/>
    <w:rsid w:val="00D77F00"/>
    <w:rsid w:val="00D80D13"/>
    <w:rsid w:val="00D81E6A"/>
    <w:rsid w:val="00D8441B"/>
    <w:rsid w:val="00D855BF"/>
    <w:rsid w:val="00D86017"/>
    <w:rsid w:val="00D92764"/>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E01597"/>
    <w:rsid w:val="00E02324"/>
    <w:rsid w:val="00E035C7"/>
    <w:rsid w:val="00E05885"/>
    <w:rsid w:val="00E05E6F"/>
    <w:rsid w:val="00E06441"/>
    <w:rsid w:val="00E07D81"/>
    <w:rsid w:val="00E100F7"/>
    <w:rsid w:val="00E10F16"/>
    <w:rsid w:val="00E11C87"/>
    <w:rsid w:val="00E1250F"/>
    <w:rsid w:val="00E14F2B"/>
    <w:rsid w:val="00E15DED"/>
    <w:rsid w:val="00E15FC9"/>
    <w:rsid w:val="00E231B6"/>
    <w:rsid w:val="00E233C2"/>
    <w:rsid w:val="00E23C5D"/>
    <w:rsid w:val="00E2467E"/>
    <w:rsid w:val="00E30C92"/>
    <w:rsid w:val="00E31EA6"/>
    <w:rsid w:val="00E330E6"/>
    <w:rsid w:val="00E334C2"/>
    <w:rsid w:val="00E33E72"/>
    <w:rsid w:val="00E365AA"/>
    <w:rsid w:val="00E36B44"/>
    <w:rsid w:val="00E43A3D"/>
    <w:rsid w:val="00E45825"/>
    <w:rsid w:val="00E513E5"/>
    <w:rsid w:val="00E53FF4"/>
    <w:rsid w:val="00E54C82"/>
    <w:rsid w:val="00E55C94"/>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2194"/>
    <w:rsid w:val="00E72830"/>
    <w:rsid w:val="00E74DC4"/>
    <w:rsid w:val="00E75A9C"/>
    <w:rsid w:val="00E76588"/>
    <w:rsid w:val="00E76DA9"/>
    <w:rsid w:val="00E800D7"/>
    <w:rsid w:val="00E81F93"/>
    <w:rsid w:val="00E82D99"/>
    <w:rsid w:val="00E847E6"/>
    <w:rsid w:val="00E86CDF"/>
    <w:rsid w:val="00E87312"/>
    <w:rsid w:val="00E87772"/>
    <w:rsid w:val="00E90A2D"/>
    <w:rsid w:val="00E915E7"/>
    <w:rsid w:val="00EA182B"/>
    <w:rsid w:val="00EA2954"/>
    <w:rsid w:val="00EA2F16"/>
    <w:rsid w:val="00EA428B"/>
    <w:rsid w:val="00EA5E90"/>
    <w:rsid w:val="00EA628F"/>
    <w:rsid w:val="00EB1389"/>
    <w:rsid w:val="00EB1DDB"/>
    <w:rsid w:val="00EB5A18"/>
    <w:rsid w:val="00EB5CB1"/>
    <w:rsid w:val="00EB65BC"/>
    <w:rsid w:val="00EB6ADC"/>
    <w:rsid w:val="00EC028B"/>
    <w:rsid w:val="00EC061D"/>
    <w:rsid w:val="00EC36DE"/>
    <w:rsid w:val="00EC41E7"/>
    <w:rsid w:val="00EC599D"/>
    <w:rsid w:val="00EC7278"/>
    <w:rsid w:val="00ED2CC8"/>
    <w:rsid w:val="00ED5551"/>
    <w:rsid w:val="00ED5ED0"/>
    <w:rsid w:val="00ED66EF"/>
    <w:rsid w:val="00EE34F7"/>
    <w:rsid w:val="00EE36FB"/>
    <w:rsid w:val="00EF02F5"/>
    <w:rsid w:val="00EF19FA"/>
    <w:rsid w:val="00EF2F91"/>
    <w:rsid w:val="00EF3CA7"/>
    <w:rsid w:val="00EF3F17"/>
    <w:rsid w:val="00EF43ED"/>
    <w:rsid w:val="00EF4EC0"/>
    <w:rsid w:val="00EF5132"/>
    <w:rsid w:val="00EF70E3"/>
    <w:rsid w:val="00EF7AA3"/>
    <w:rsid w:val="00F0025C"/>
    <w:rsid w:val="00F040C4"/>
    <w:rsid w:val="00F069D2"/>
    <w:rsid w:val="00F07D09"/>
    <w:rsid w:val="00F16FFF"/>
    <w:rsid w:val="00F20F9F"/>
    <w:rsid w:val="00F21126"/>
    <w:rsid w:val="00F24116"/>
    <w:rsid w:val="00F272B4"/>
    <w:rsid w:val="00F27CF8"/>
    <w:rsid w:val="00F303DE"/>
    <w:rsid w:val="00F30A29"/>
    <w:rsid w:val="00F30A8B"/>
    <w:rsid w:val="00F31E50"/>
    <w:rsid w:val="00F33121"/>
    <w:rsid w:val="00F3335F"/>
    <w:rsid w:val="00F33D4E"/>
    <w:rsid w:val="00F35E3A"/>
    <w:rsid w:val="00F35EAF"/>
    <w:rsid w:val="00F36CA8"/>
    <w:rsid w:val="00F36D03"/>
    <w:rsid w:val="00F3795F"/>
    <w:rsid w:val="00F412D2"/>
    <w:rsid w:val="00F42437"/>
    <w:rsid w:val="00F4252A"/>
    <w:rsid w:val="00F42A88"/>
    <w:rsid w:val="00F52DD4"/>
    <w:rsid w:val="00F539E9"/>
    <w:rsid w:val="00F54948"/>
    <w:rsid w:val="00F54F25"/>
    <w:rsid w:val="00F6135B"/>
    <w:rsid w:val="00F61462"/>
    <w:rsid w:val="00F65684"/>
    <w:rsid w:val="00F6575E"/>
    <w:rsid w:val="00F65E7B"/>
    <w:rsid w:val="00F66C31"/>
    <w:rsid w:val="00F7024C"/>
    <w:rsid w:val="00F70741"/>
    <w:rsid w:val="00F71808"/>
    <w:rsid w:val="00F75CCD"/>
    <w:rsid w:val="00F80DAC"/>
    <w:rsid w:val="00F80FDC"/>
    <w:rsid w:val="00F828ED"/>
    <w:rsid w:val="00F83E54"/>
    <w:rsid w:val="00F86D74"/>
    <w:rsid w:val="00F86E47"/>
    <w:rsid w:val="00F8777D"/>
    <w:rsid w:val="00F8787B"/>
    <w:rsid w:val="00F91756"/>
    <w:rsid w:val="00F924B9"/>
    <w:rsid w:val="00F95083"/>
    <w:rsid w:val="00F95382"/>
    <w:rsid w:val="00F956C2"/>
    <w:rsid w:val="00F97C93"/>
    <w:rsid w:val="00FA109C"/>
    <w:rsid w:val="00FA1FD4"/>
    <w:rsid w:val="00FA28B4"/>
    <w:rsid w:val="00FA467F"/>
    <w:rsid w:val="00FA4EE7"/>
    <w:rsid w:val="00FA6643"/>
    <w:rsid w:val="00FA7C0C"/>
    <w:rsid w:val="00FB039D"/>
    <w:rsid w:val="00FB0A1A"/>
    <w:rsid w:val="00FB1513"/>
    <w:rsid w:val="00FB1851"/>
    <w:rsid w:val="00FB1BA9"/>
    <w:rsid w:val="00FB2D31"/>
    <w:rsid w:val="00FB36F8"/>
    <w:rsid w:val="00FB7038"/>
    <w:rsid w:val="00FC14D6"/>
    <w:rsid w:val="00FC2765"/>
    <w:rsid w:val="00FC2D62"/>
    <w:rsid w:val="00FC3C64"/>
    <w:rsid w:val="00FC4D5B"/>
    <w:rsid w:val="00FC4FCD"/>
    <w:rsid w:val="00FC70FA"/>
    <w:rsid w:val="00FC72D4"/>
    <w:rsid w:val="00FD157A"/>
    <w:rsid w:val="00FD2658"/>
    <w:rsid w:val="00FD31CF"/>
    <w:rsid w:val="00FD4959"/>
    <w:rsid w:val="00FE21A4"/>
    <w:rsid w:val="00FE269B"/>
    <w:rsid w:val="00FE2AA3"/>
    <w:rsid w:val="00FE4A2B"/>
    <w:rsid w:val="00FE63C8"/>
    <w:rsid w:val="00FE6811"/>
    <w:rsid w:val="00FF0243"/>
    <w:rsid w:val="00FF088B"/>
    <w:rsid w:val="00FF11B4"/>
    <w:rsid w:val="00FF6F72"/>
    <w:rsid w:val="0C0E75ED"/>
    <w:rsid w:val="0FE53620"/>
    <w:rsid w:val="13634AEB"/>
    <w:rsid w:val="139B4D66"/>
    <w:rsid w:val="158333EB"/>
    <w:rsid w:val="1701556F"/>
    <w:rsid w:val="1E1D4ADE"/>
    <w:rsid w:val="23F36132"/>
    <w:rsid w:val="2BB9511C"/>
    <w:rsid w:val="3091607E"/>
    <w:rsid w:val="35420C35"/>
    <w:rsid w:val="4766103E"/>
    <w:rsid w:val="66FF570B"/>
    <w:rsid w:val="6AC41252"/>
    <w:rsid w:val="6E3A2CAB"/>
    <w:rsid w:val="70B61567"/>
    <w:rsid w:val="7A1A15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288" w:lineRule="auto"/>
      <w:ind w:firstLine="200" w:firstLineChars="200"/>
      <w:jc w:val="both"/>
    </w:pPr>
    <w:rPr>
      <w:rFonts w:ascii="Times New Roman" w:hAnsi="Times New Roman" w:eastAsia="宋体" w:cs="Times New Roman"/>
      <w:kern w:val="2"/>
      <w:sz w:val="24"/>
      <w:szCs w:val="21"/>
      <w:lang w:val="en-US" w:eastAsia="zh-CN" w:bidi="ar-SA"/>
    </w:rPr>
  </w:style>
  <w:style w:type="paragraph" w:styleId="2">
    <w:name w:val="heading 1"/>
    <w:basedOn w:val="1"/>
    <w:next w:val="1"/>
    <w:qFormat/>
    <w:uiPriority w:val="0"/>
    <w:pPr>
      <w:keepNext/>
      <w:keepLines/>
      <w:numPr>
        <w:ilvl w:val="0"/>
        <w:numId w:val="1"/>
      </w:numPr>
      <w:spacing w:before="200" w:beforeLines="200" w:after="100" w:afterLines="100"/>
      <w:ind w:left="629" w:hanging="629" w:firstLineChars="0"/>
      <w:jc w:val="center"/>
      <w:outlineLvl w:val="0"/>
    </w:pPr>
    <w:rPr>
      <w:bCs/>
      <w:snapToGrid w:val="0"/>
      <w:kern w:val="44"/>
      <w:sz w:val="32"/>
      <w:szCs w:val="44"/>
    </w:rPr>
  </w:style>
  <w:style w:type="paragraph" w:styleId="3">
    <w:name w:val="heading 2"/>
    <w:basedOn w:val="2"/>
    <w:next w:val="1"/>
    <w:qFormat/>
    <w:uiPriority w:val="0"/>
    <w:pPr>
      <w:numPr>
        <w:ilvl w:val="1"/>
      </w:numPr>
      <w:spacing w:before="240" w:beforeLines="100" w:after="120" w:afterLines="50"/>
      <w:jc w:val="both"/>
      <w:outlineLvl w:val="1"/>
    </w:pPr>
    <w:rPr>
      <w:bCs w:val="0"/>
      <w:sz w:val="30"/>
    </w:rPr>
  </w:style>
  <w:style w:type="paragraph" w:styleId="4">
    <w:name w:val="heading 3"/>
    <w:basedOn w:val="3"/>
    <w:next w:val="1"/>
    <w:qFormat/>
    <w:uiPriority w:val="0"/>
    <w:pPr>
      <w:numPr>
        <w:ilvl w:val="2"/>
      </w:numPr>
      <w:spacing w:before="120" w:beforeLines="50" w:after="0" w:afterLines="0"/>
      <w:outlineLvl w:val="2"/>
    </w:pPr>
    <w:rPr>
      <w:bCs/>
      <w:sz w:val="28"/>
    </w:rPr>
  </w:style>
  <w:style w:type="paragraph" w:styleId="5">
    <w:name w:val="heading 4"/>
    <w:basedOn w:val="4"/>
    <w:next w:val="1"/>
    <w:qFormat/>
    <w:uiPriority w:val="0"/>
    <w:pPr>
      <w:numPr>
        <w:ilvl w:val="3"/>
        <w:numId w:val="2"/>
      </w:numPr>
      <w:spacing w:before="0" w:beforeLines="0"/>
      <w:outlineLvl w:val="3"/>
    </w:pPr>
    <w:rPr>
      <w:sz w:val="24"/>
    </w:rPr>
  </w:style>
  <w:style w:type="paragraph" w:styleId="6">
    <w:name w:val="heading 5"/>
    <w:basedOn w:val="5"/>
    <w:next w:val="1"/>
    <w:qFormat/>
    <w:uiPriority w:val="0"/>
    <w:pPr>
      <w:numPr>
        <w:ilvl w:val="4"/>
        <w:numId w:val="3"/>
      </w:numPr>
      <w:ind w:left="1060" w:hanging="595"/>
      <w:outlineLvl w:val="4"/>
    </w:pPr>
    <w:rPr>
      <w:bCs w:val="0"/>
      <w:szCs w:val="28"/>
    </w:rPr>
  </w:style>
  <w:style w:type="paragraph" w:styleId="7">
    <w:name w:val="heading 6"/>
    <w:basedOn w:val="6"/>
    <w:next w:val="1"/>
    <w:qFormat/>
    <w:uiPriority w:val="0"/>
    <w:pPr>
      <w:numPr>
        <w:ilvl w:val="5"/>
        <w:numId w:val="4"/>
      </w:numPr>
      <w:ind w:left="817" w:hanging="352"/>
      <w:outlineLvl w:val="5"/>
    </w:pPr>
  </w:style>
  <w:style w:type="paragraph" w:styleId="8">
    <w:name w:val="heading 7"/>
    <w:basedOn w:val="7"/>
    <w:next w:val="1"/>
    <w:qFormat/>
    <w:uiPriority w:val="0"/>
    <w:pPr>
      <w:numPr>
        <w:ilvl w:val="6"/>
      </w:numPr>
      <w:ind w:left="1055" w:hanging="590"/>
      <w:outlineLvl w:val="6"/>
    </w:pPr>
  </w:style>
  <w:style w:type="paragraph" w:styleId="9">
    <w:name w:val="heading 8"/>
    <w:basedOn w:val="1"/>
    <w:next w:val="1"/>
    <w:qFormat/>
    <w:uiPriority w:val="0"/>
    <w:pPr>
      <w:keepNext/>
      <w:keepLines/>
      <w:numPr>
        <w:ilvl w:val="7"/>
        <w:numId w:val="1"/>
      </w:numPr>
      <w:spacing w:before="240" w:after="64" w:line="320" w:lineRule="auto"/>
      <w:ind w:firstLine="0" w:firstLineChars="0"/>
      <w:outlineLvl w:val="7"/>
    </w:pPr>
    <w:rPr>
      <w:rFonts w:ascii="Arial" w:hAnsi="Arial" w:eastAsia="黑体"/>
      <w:szCs w:val="24"/>
    </w:rPr>
  </w:style>
  <w:style w:type="paragraph" w:styleId="10">
    <w:name w:val="heading 9"/>
    <w:basedOn w:val="5"/>
    <w:next w:val="1"/>
    <w:qFormat/>
    <w:uiPriority w:val="0"/>
    <w:pPr>
      <w:outlineLvl w:val="8"/>
    </w:pPr>
  </w:style>
  <w:style w:type="character" w:default="1" w:styleId="30">
    <w:name w:val="Default Paragraph Font"/>
    <w:semiHidden/>
    <w:unhideWhenUsed/>
    <w:uiPriority w:val="1"/>
  </w:style>
  <w:style w:type="table" w:default="1" w:styleId="28">
    <w:name w:val="Normal Table"/>
    <w:semiHidden/>
    <w:unhideWhenUsed/>
    <w:uiPriority w:val="99"/>
    <w:tblPr>
      <w:tblCellMar>
        <w:top w:w="0" w:type="dxa"/>
        <w:left w:w="108" w:type="dxa"/>
        <w:bottom w:w="0" w:type="dxa"/>
        <w:right w:w="108" w:type="dxa"/>
      </w:tblCellMar>
    </w:tblPr>
  </w:style>
  <w:style w:type="paragraph" w:styleId="11">
    <w:name w:val="caption"/>
    <w:basedOn w:val="1"/>
    <w:next w:val="1"/>
    <w:qFormat/>
    <w:uiPriority w:val="0"/>
    <w:pPr>
      <w:spacing w:before="152" w:after="160"/>
    </w:pPr>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annotation text"/>
    <w:basedOn w:val="1"/>
    <w:link w:val="47"/>
    <w:qFormat/>
    <w:uiPriority w:val="0"/>
    <w:pPr>
      <w:jc w:val="left"/>
    </w:pPr>
  </w:style>
  <w:style w:type="paragraph" w:styleId="14">
    <w:name w:val="Body Text"/>
    <w:basedOn w:val="1"/>
    <w:qFormat/>
    <w:uiPriority w:val="0"/>
    <w:pPr>
      <w:spacing w:after="120"/>
      <w:ind w:firstLine="0" w:firstLineChars="0"/>
    </w:pPr>
    <w:rPr>
      <w:sz w:val="13"/>
      <w:szCs w:val="20"/>
    </w:rPr>
  </w:style>
  <w:style w:type="paragraph" w:styleId="15">
    <w:name w:val="toc 3"/>
    <w:basedOn w:val="1"/>
    <w:next w:val="1"/>
    <w:qFormat/>
    <w:uiPriority w:val="39"/>
    <w:pPr>
      <w:ind w:left="200" w:leftChars="200" w:firstLine="0" w:firstLineChars="0"/>
    </w:pPr>
  </w:style>
  <w:style w:type="paragraph" w:styleId="16">
    <w:name w:val="Plain Text"/>
    <w:basedOn w:val="1"/>
    <w:qFormat/>
    <w:uiPriority w:val="0"/>
    <w:pPr>
      <w:ind w:left="492" w:firstLine="0" w:firstLineChars="0"/>
      <w:outlineLvl w:val="0"/>
    </w:pPr>
    <w:rPr>
      <w:rFonts w:ascii="宋体" w:hAnsi="Courier New"/>
      <w:sz w:val="21"/>
      <w:szCs w:val="20"/>
    </w:rPr>
  </w:style>
  <w:style w:type="paragraph" w:styleId="17">
    <w:name w:val="Date"/>
    <w:basedOn w:val="1"/>
    <w:next w:val="1"/>
    <w:qFormat/>
    <w:uiPriority w:val="0"/>
    <w:pPr>
      <w:ind w:firstLine="0" w:firstLineChars="0"/>
    </w:pPr>
    <w:rPr>
      <w:sz w:val="21"/>
      <w:szCs w:val="20"/>
    </w:rPr>
  </w:style>
  <w:style w:type="paragraph" w:styleId="18">
    <w:name w:val="Balloon Text"/>
    <w:basedOn w:val="1"/>
    <w:link w:val="36"/>
    <w:qFormat/>
    <w:uiPriority w:val="0"/>
    <w:pPr>
      <w:spacing w:line="240" w:lineRule="auto"/>
    </w:pPr>
    <w:rPr>
      <w:sz w:val="18"/>
      <w:szCs w:val="18"/>
    </w:rPr>
  </w:style>
  <w:style w:type="paragraph" w:styleId="19">
    <w:name w:val="footer"/>
    <w:basedOn w:val="1"/>
    <w:link w:val="37"/>
    <w:uiPriority w:val="99"/>
    <w:pPr>
      <w:tabs>
        <w:tab w:val="center" w:pos="4153"/>
        <w:tab w:val="right" w:pos="8306"/>
      </w:tabs>
      <w:snapToGrid w:val="0"/>
      <w:jc w:val="left"/>
    </w:pPr>
    <w:rPr>
      <w:sz w:val="18"/>
      <w:szCs w:val="18"/>
    </w:rPr>
  </w:style>
  <w:style w:type="paragraph" w:styleId="20">
    <w:name w:val="header"/>
    <w:basedOn w:val="1"/>
    <w:link w:val="38"/>
    <w:qFormat/>
    <w:uiPriority w:val="0"/>
    <w:pPr>
      <w:pBdr>
        <w:bottom w:val="double" w:color="auto" w:sz="4" w:space="1"/>
      </w:pBdr>
      <w:tabs>
        <w:tab w:val="center" w:pos="4153"/>
        <w:tab w:val="right" w:pos="8306"/>
      </w:tabs>
      <w:snapToGrid w:val="0"/>
      <w:ind w:firstLine="0" w:firstLineChars="0"/>
      <w:jc w:val="center"/>
    </w:pPr>
    <w:rPr>
      <w:snapToGrid w:val="0"/>
      <w:kern w:val="24"/>
      <w:sz w:val="21"/>
    </w:rPr>
  </w:style>
  <w:style w:type="paragraph" w:styleId="21">
    <w:name w:val="toc 1"/>
    <w:basedOn w:val="1"/>
    <w:next w:val="1"/>
    <w:qFormat/>
    <w:uiPriority w:val="39"/>
    <w:pPr>
      <w:ind w:firstLine="0" w:firstLineChars="0"/>
    </w:pPr>
  </w:style>
  <w:style w:type="paragraph" w:styleId="22">
    <w:name w:val="toc 4"/>
    <w:basedOn w:val="1"/>
    <w:next w:val="1"/>
    <w:semiHidden/>
    <w:qFormat/>
    <w:uiPriority w:val="0"/>
    <w:pPr>
      <w:ind w:left="400" w:leftChars="400" w:firstLine="0" w:firstLineChars="0"/>
    </w:pPr>
  </w:style>
  <w:style w:type="paragraph" w:styleId="23">
    <w:name w:val="footnote text"/>
    <w:basedOn w:val="1"/>
    <w:semiHidden/>
    <w:qFormat/>
    <w:uiPriority w:val="0"/>
    <w:pPr>
      <w:snapToGrid w:val="0"/>
      <w:ind w:firstLine="0" w:firstLineChars="0"/>
      <w:jc w:val="left"/>
    </w:pPr>
    <w:rPr>
      <w:sz w:val="18"/>
      <w:szCs w:val="18"/>
    </w:rPr>
  </w:style>
  <w:style w:type="paragraph" w:styleId="24">
    <w:name w:val="toc 2"/>
    <w:basedOn w:val="1"/>
    <w:next w:val="1"/>
    <w:qFormat/>
    <w:uiPriority w:val="39"/>
    <w:pPr>
      <w:ind w:left="100" w:leftChars="100" w:firstLine="0" w:firstLineChars="0"/>
    </w:pPr>
  </w:style>
  <w:style w:type="paragraph" w:styleId="25">
    <w:name w:val="Normal (Web)"/>
    <w:basedOn w:val="1"/>
    <w:unhideWhenUsed/>
    <w:qFormat/>
    <w:uiPriority w:val="99"/>
    <w:pPr>
      <w:spacing w:beforeAutospacing="1" w:afterAutospacing="1"/>
      <w:jc w:val="left"/>
    </w:pPr>
    <w:rPr>
      <w:kern w:val="0"/>
    </w:rPr>
  </w:style>
  <w:style w:type="paragraph" w:styleId="26">
    <w:name w:val="Title"/>
    <w:basedOn w:val="1"/>
    <w:qFormat/>
    <w:uiPriority w:val="0"/>
    <w:pPr>
      <w:spacing w:before="240" w:after="60"/>
      <w:jc w:val="center"/>
      <w:outlineLvl w:val="0"/>
    </w:pPr>
    <w:rPr>
      <w:rFonts w:ascii="Arial" w:hAnsi="Arial" w:cs="Arial"/>
      <w:b/>
      <w:bCs/>
      <w:sz w:val="32"/>
      <w:szCs w:val="32"/>
    </w:rPr>
  </w:style>
  <w:style w:type="paragraph" w:styleId="27">
    <w:name w:val="annotation subject"/>
    <w:basedOn w:val="13"/>
    <w:next w:val="13"/>
    <w:link w:val="48"/>
    <w:qFormat/>
    <w:uiPriority w:val="0"/>
    <w:rPr>
      <w:b/>
      <w:bCs/>
    </w:rPr>
  </w:style>
  <w:style w:type="table" w:styleId="29">
    <w:name w:val="Table Grid"/>
    <w:basedOn w:val="28"/>
    <w:qFormat/>
    <w:uiPriority w:val="0"/>
    <w:pPr>
      <w:widowControl w:val="0"/>
      <w:spacing w:line="264"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22"/>
    <w:rPr>
      <w:b/>
      <w:bCs/>
    </w:rPr>
  </w:style>
  <w:style w:type="character" w:styleId="32">
    <w:name w:val="page number"/>
    <w:qFormat/>
    <w:uiPriority w:val="0"/>
  </w:style>
  <w:style w:type="character" w:styleId="33">
    <w:name w:val="Hyperlink"/>
    <w:qFormat/>
    <w:uiPriority w:val="99"/>
    <w:rPr>
      <w:color w:val="0000FF"/>
      <w:u w:val="single"/>
    </w:rPr>
  </w:style>
  <w:style w:type="character" w:styleId="34">
    <w:name w:val="annotation reference"/>
    <w:qFormat/>
    <w:uiPriority w:val="0"/>
    <w:rPr>
      <w:sz w:val="21"/>
      <w:szCs w:val="21"/>
    </w:rPr>
  </w:style>
  <w:style w:type="character" w:styleId="35">
    <w:name w:val="footnote reference"/>
    <w:semiHidden/>
    <w:qFormat/>
    <w:uiPriority w:val="0"/>
    <w:rPr>
      <w:vertAlign w:val="superscript"/>
    </w:rPr>
  </w:style>
  <w:style w:type="character" w:customStyle="1" w:styleId="36">
    <w:name w:val="批注框文本 字符"/>
    <w:link w:val="18"/>
    <w:qFormat/>
    <w:uiPriority w:val="0"/>
    <w:rPr>
      <w:kern w:val="2"/>
      <w:sz w:val="18"/>
      <w:szCs w:val="18"/>
    </w:rPr>
  </w:style>
  <w:style w:type="character" w:customStyle="1" w:styleId="37">
    <w:name w:val="页脚 字符"/>
    <w:link w:val="19"/>
    <w:qFormat/>
    <w:uiPriority w:val="99"/>
    <w:rPr>
      <w:rFonts w:eastAsia="宋体"/>
      <w:kern w:val="2"/>
      <w:sz w:val="18"/>
      <w:szCs w:val="18"/>
      <w:lang w:val="en-US" w:eastAsia="zh-CN" w:bidi="ar-SA"/>
    </w:rPr>
  </w:style>
  <w:style w:type="character" w:customStyle="1" w:styleId="38">
    <w:name w:val="页眉 字符"/>
    <w:link w:val="20"/>
    <w:qFormat/>
    <w:uiPriority w:val="0"/>
    <w:rPr>
      <w:rFonts w:eastAsia="宋体"/>
      <w:snapToGrid w:val="0"/>
      <w:kern w:val="24"/>
      <w:sz w:val="21"/>
      <w:szCs w:val="21"/>
      <w:lang w:val="en-US" w:eastAsia="zh-CN" w:bidi="ar-SA"/>
    </w:rPr>
  </w:style>
  <w:style w:type="paragraph" w:customStyle="1" w:styleId="39">
    <w:name w:val="参考文献"/>
    <w:basedOn w:val="1"/>
    <w:qFormat/>
    <w:uiPriority w:val="0"/>
    <w:pPr>
      <w:numPr>
        <w:ilvl w:val="0"/>
        <w:numId w:val="5"/>
      </w:numPr>
      <w:tabs>
        <w:tab w:val="left" w:pos="488"/>
      </w:tabs>
      <w:overflowPunct w:val="0"/>
      <w:autoSpaceDN w:val="0"/>
      <w:adjustRightInd w:val="0"/>
      <w:snapToGrid w:val="0"/>
      <w:ind w:firstLine="0" w:firstLineChars="0"/>
    </w:pPr>
    <w:rPr>
      <w:rFonts w:cs="Courier New"/>
      <w:snapToGrid w:val="0"/>
      <w:kern w:val="0"/>
      <w:sz w:val="21"/>
    </w:rPr>
  </w:style>
  <w:style w:type="paragraph" w:customStyle="1" w:styleId="40">
    <w:name w:val="图表题注"/>
    <w:basedOn w:val="1"/>
    <w:next w:val="1"/>
    <w:qFormat/>
    <w:uiPriority w:val="0"/>
    <w:pPr>
      <w:spacing w:before="50" w:beforeLines="50" w:after="50" w:afterLines="50"/>
      <w:ind w:firstLine="0" w:firstLineChars="0"/>
      <w:jc w:val="center"/>
    </w:pPr>
    <w:rPr>
      <w:sz w:val="21"/>
    </w:rPr>
  </w:style>
  <w:style w:type="paragraph" w:customStyle="1" w:styleId="41">
    <w:name w:val="公式"/>
    <w:basedOn w:val="1"/>
    <w:next w:val="1"/>
    <w:qFormat/>
    <w:uiPriority w:val="0"/>
    <w:pPr>
      <w:tabs>
        <w:tab w:val="right" w:pos="8971"/>
      </w:tabs>
      <w:spacing w:before="120" w:beforeLines="50" w:after="120" w:afterLines="50" w:line="240" w:lineRule="auto"/>
      <w:ind w:left="-1" w:leftChars="-1" w:hanging="2" w:hangingChars="1"/>
      <w:jc w:val="right"/>
    </w:pPr>
  </w:style>
  <w:style w:type="character" w:customStyle="1" w:styleId="42">
    <w:name w:val="MTEquationSection"/>
    <w:qFormat/>
    <w:uiPriority w:val="0"/>
    <w:rPr>
      <w:b/>
      <w:color w:val="FF0000"/>
    </w:rPr>
  </w:style>
  <w:style w:type="paragraph" w:customStyle="1" w:styleId="43">
    <w:name w:val="CONTENTS"/>
    <w:basedOn w:val="41"/>
    <w:qFormat/>
    <w:uiPriority w:val="0"/>
    <w:pPr>
      <w:tabs>
        <w:tab w:val="right" w:leader="dot" w:pos="8971"/>
      </w:tabs>
      <w:spacing w:before="0" w:beforeLines="0" w:after="0" w:afterLines="0" w:line="288" w:lineRule="auto"/>
      <w:ind w:firstLine="0" w:firstLineChars="0"/>
    </w:pPr>
  </w:style>
  <w:style w:type="paragraph" w:customStyle="1" w:styleId="44">
    <w:name w:val="标题6"/>
    <w:basedOn w:val="1"/>
    <w:qFormat/>
    <w:uiPriority w:val="0"/>
    <w:pPr>
      <w:numPr>
        <w:ilvl w:val="0"/>
        <w:numId w:val="3"/>
      </w:numPr>
      <w:ind w:firstLine="0" w:firstLineChars="0"/>
    </w:pPr>
  </w:style>
  <w:style w:type="character" w:customStyle="1" w:styleId="45">
    <w:name w:val="content_normal1"/>
    <w:qFormat/>
    <w:uiPriority w:val="0"/>
    <w:rPr>
      <w:color w:val="000033"/>
      <w:sz w:val="17"/>
      <w:szCs w:val="17"/>
    </w:rPr>
  </w:style>
  <w:style w:type="paragraph" w:customStyle="1" w:styleId="46">
    <w:name w:val="目录标题"/>
    <w:basedOn w:val="1"/>
    <w:qFormat/>
    <w:uiPriority w:val="0"/>
    <w:pPr>
      <w:spacing w:before="720" w:beforeLines="300" w:after="480" w:afterLines="200"/>
      <w:ind w:firstLine="0" w:firstLineChars="0"/>
      <w:jc w:val="center"/>
    </w:pPr>
    <w:rPr>
      <w:sz w:val="32"/>
      <w:szCs w:val="32"/>
    </w:rPr>
  </w:style>
  <w:style w:type="character" w:customStyle="1" w:styleId="47">
    <w:name w:val="批注文字 字符"/>
    <w:link w:val="13"/>
    <w:qFormat/>
    <w:uiPriority w:val="0"/>
    <w:rPr>
      <w:kern w:val="2"/>
      <w:sz w:val="24"/>
      <w:szCs w:val="21"/>
    </w:rPr>
  </w:style>
  <w:style w:type="character" w:customStyle="1" w:styleId="48">
    <w:name w:val="批注主题 字符"/>
    <w:link w:val="27"/>
    <w:qFormat/>
    <w:uiPriority w:val="0"/>
    <w:rPr>
      <w:b/>
      <w:bCs/>
      <w:kern w:val="2"/>
      <w:sz w:val="24"/>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numbering" Target="numbering.xml"/><Relationship Id="rId48" Type="http://schemas.openxmlformats.org/officeDocument/2006/relationships/customXml" Target="../customXml/item1.xml"/><Relationship Id="rId47" Type="http://schemas.openxmlformats.org/officeDocument/2006/relationships/image" Target="media/image15.png"/><Relationship Id="rId46" Type="http://schemas.openxmlformats.org/officeDocument/2006/relationships/image" Target="media/image14.png"/><Relationship Id="rId45" Type="http://schemas.openxmlformats.org/officeDocument/2006/relationships/image" Target="media/image13.png"/><Relationship Id="rId44" Type="http://schemas.openxmlformats.org/officeDocument/2006/relationships/image" Target="media/image12.png"/><Relationship Id="rId43" Type="http://schemas.openxmlformats.org/officeDocument/2006/relationships/image" Target="media/image11.png"/><Relationship Id="rId42" Type="http://schemas.openxmlformats.org/officeDocument/2006/relationships/image" Target="media/image10.pn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endnotes" Target="endnotes.xml"/><Relationship Id="rId39" Type="http://schemas.openxmlformats.org/officeDocument/2006/relationships/image" Target="media/image7.png"/><Relationship Id="rId38" Type="http://schemas.openxmlformats.org/officeDocument/2006/relationships/image" Target="media/image6.png"/><Relationship Id="rId37" Type="http://schemas.openxmlformats.org/officeDocument/2006/relationships/image" Target="media/image5.png"/><Relationship Id="rId36" Type="http://schemas.openxmlformats.org/officeDocument/2006/relationships/image" Target="media/image4.png"/><Relationship Id="rId35" Type="http://schemas.openxmlformats.org/officeDocument/2006/relationships/image" Target="media/image3.png"/><Relationship Id="rId34" Type="http://schemas.openxmlformats.org/officeDocument/2006/relationships/image" Target="media/image2.png"/><Relationship Id="rId33" Type="http://schemas.openxmlformats.org/officeDocument/2006/relationships/image" Target="media/image1.png"/><Relationship Id="rId32" Type="http://schemas.openxmlformats.org/officeDocument/2006/relationships/theme" Target="theme/theme1.xml"/><Relationship Id="rId31" Type="http://schemas.openxmlformats.org/officeDocument/2006/relationships/footer" Target="footer15.xml"/><Relationship Id="rId30" Type="http://schemas.openxmlformats.org/officeDocument/2006/relationships/footer" Target="footer14.xml"/><Relationship Id="rId3" Type="http://schemas.openxmlformats.org/officeDocument/2006/relationships/footnotes" Target="footnotes.xml"/><Relationship Id="rId29" Type="http://schemas.openxmlformats.org/officeDocument/2006/relationships/footer" Target="footer13.xml"/><Relationship Id="rId28" Type="http://schemas.openxmlformats.org/officeDocument/2006/relationships/header" Target="header12.xml"/><Relationship Id="rId27" Type="http://schemas.openxmlformats.org/officeDocument/2006/relationships/header" Target="header11.xml"/><Relationship Id="rId26" Type="http://schemas.openxmlformats.org/officeDocument/2006/relationships/header" Target="header10.xml"/><Relationship Id="rId25" Type="http://schemas.openxmlformats.org/officeDocument/2006/relationships/footer" Target="footer12.xml"/><Relationship Id="rId24" Type="http://schemas.openxmlformats.org/officeDocument/2006/relationships/footer" Target="footer11.xml"/><Relationship Id="rId23" Type="http://schemas.openxmlformats.org/officeDocument/2006/relationships/header" Target="header9.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header" Target="header8.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Template>
  <Company>HKZJZ</Company>
  <Pages>29</Pages>
  <Words>4040</Words>
  <Characters>6376</Characters>
  <Lines>706</Lines>
  <Paragraphs>532</Paragraphs>
  <TotalTime>104</TotalTime>
  <ScaleCrop>false</ScaleCrop>
  <LinksUpToDate>false</LinksUpToDate>
  <CharactersWithSpaces>7048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2023-11-09T02:41:00Z</dcterms:created>
  <dc:creator>苑萍</dc:creator>
  <cp:lastModifiedBy>麦田里的守望者</cp:lastModifiedBy>
  <cp:lastPrinted>2019-06-12T01:20:00Z</cp:lastPrinted>
  <dcterms:modified xsi:type="dcterms:W3CDTF">2026-01-07T05:34:14Z</dcterms:modified>
  <dc:title>第1章 绪论</dc:title>
  <cp:revision>77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2052-12.1.0.23542</vt:lpwstr>
  </property>
  <property fmtid="{D5CDD505-2E9C-101B-9397-08002B2CF9AE}" pid="7" name="ICV">
    <vt:lpwstr>5CB1A22CC9FE43D68CEC5BBE1CE62E90_13</vt:lpwstr>
  </property>
  <property fmtid="{D5CDD505-2E9C-101B-9397-08002B2CF9AE}" pid="8" name="KSOTemplateDocerSaveRecord">
    <vt:lpwstr>eyJoZGlkIjoiYzBmYmU2OTBhZGViOTQ2NDAxNGFhMzY5ZWNhMmEwMjAiLCJ1c2VySWQiOiI4MTQ2NzQwNzkifQ==</vt:lpwstr>
  </property>
</Properties>
</file>