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A4E46" w14:textId="59C11030" w:rsidR="004D66DD" w:rsidRDefault="004D66DD" w:rsidP="00691EA5">
      <w:pPr>
        <w:pStyle w:val="2"/>
        <w:rPr>
          <w:color w:val="auto"/>
        </w:rPr>
      </w:pPr>
      <w:r w:rsidRPr="00FD4D84">
        <w:rPr>
          <w:color w:val="auto"/>
        </w:rPr>
        <w:t>I Introduction</w:t>
      </w:r>
    </w:p>
    <w:p w14:paraId="5E96F7AC" w14:textId="60A87373" w:rsidR="00FD4D84" w:rsidRDefault="00FD4D84" w:rsidP="00FD4D84"/>
    <w:p w14:paraId="6D3B989E" w14:textId="77777777" w:rsidR="00FD4D84" w:rsidRDefault="00FD4D84" w:rsidP="00FD4D84">
      <w:r>
        <w:rPr>
          <w:rFonts w:hint="eastAsia"/>
        </w:rPr>
        <w:t>A</w:t>
      </w:r>
      <w:r>
        <w:t xml:space="preserve">s technology rapidly grows up, </w:t>
      </w:r>
      <w:r>
        <w:rPr>
          <w:rFonts w:hint="eastAsia"/>
        </w:rPr>
        <w:t>A</w:t>
      </w:r>
      <w:r>
        <w:t xml:space="preserve">I industries are now the world’s hottest buzzword. </w:t>
      </w:r>
    </w:p>
    <w:p w14:paraId="225AE155" w14:textId="77777777" w:rsidR="00FD4D84" w:rsidRDefault="00FD4D84" w:rsidP="00FD4D84"/>
    <w:p w14:paraId="13833E24" w14:textId="77777777" w:rsidR="00FD4D84" w:rsidRDefault="00FD4D84" w:rsidP="00FD4D84">
      <w:r>
        <w:rPr>
          <w:rFonts w:hint="eastAsia"/>
        </w:rPr>
        <w:t>W</w:t>
      </w:r>
      <w:r>
        <w:t xml:space="preserve">e selected five AI related stock to see whether if it is really as good as people said, and </w:t>
      </w:r>
    </w:p>
    <w:p w14:paraId="2CF3B0C3" w14:textId="77777777" w:rsidR="00FD4D84" w:rsidRDefault="00FD4D84" w:rsidP="00FD4D84"/>
    <w:p w14:paraId="1BD0FFD6" w14:textId="77777777" w:rsidR="00FD4D84" w:rsidRDefault="00FD4D84" w:rsidP="00FD4D84">
      <w:r>
        <w:t xml:space="preserve">Compared them with Dow Jones U.S Technology index and S&amp;P 500 to see the relation </w:t>
      </w:r>
    </w:p>
    <w:p w14:paraId="3BF363CC" w14:textId="77777777" w:rsidR="00FD4D84" w:rsidRDefault="00FD4D84" w:rsidP="00FD4D84"/>
    <w:p w14:paraId="034865A6" w14:textId="77777777" w:rsidR="00FD4D84" w:rsidRPr="00703D88" w:rsidRDefault="00FD4D84" w:rsidP="00FD4D84">
      <w:r>
        <w:t>between AI-ETF and the whole market.</w:t>
      </w:r>
    </w:p>
    <w:p w14:paraId="0B70514C" w14:textId="77777777" w:rsidR="00FD4D84" w:rsidRDefault="00FD4D84" w:rsidP="00FD4D84"/>
    <w:p w14:paraId="6EEB88BB" w14:textId="77777777" w:rsidR="00FD4D84" w:rsidRDefault="00FD4D84" w:rsidP="00FD4D84">
      <w:r w:rsidRPr="004B212B">
        <w:rPr>
          <w:b/>
          <w:bCs/>
        </w:rPr>
        <w:t>S&amp;P 500</w:t>
      </w:r>
      <w:r>
        <w:rPr>
          <w:b/>
          <w:bCs/>
        </w:rPr>
        <w:t xml:space="preserve"> </w:t>
      </w:r>
      <w:r w:rsidRPr="00F61D9B">
        <w:rPr>
          <w:rFonts w:ascii="Akkurat-Rg" w:eastAsia="Times New Roman" w:hAnsi="Akkurat-Rg" w:cs="Times New Roman"/>
          <w:color w:val="000000"/>
          <w:szCs w:val="21"/>
          <w:shd w:val="clear" w:color="auto" w:fill="FFFFFF"/>
        </w:rPr>
        <w:t>(^GSPC)</w:t>
      </w:r>
    </w:p>
    <w:p w14:paraId="5CE960A3" w14:textId="77777777" w:rsidR="00FD4D84" w:rsidRDefault="00FD4D84" w:rsidP="00FD4D84"/>
    <w:p w14:paraId="002D41BC" w14:textId="77777777" w:rsidR="00FD4D84" w:rsidRPr="004B212B" w:rsidRDefault="00FD4D84" w:rsidP="00FD4D84">
      <w:pPr>
        <w:rPr>
          <w:rFonts w:ascii="Times New Roman" w:eastAsia="Times New Roman" w:hAnsi="Times New Roman" w:cs="Times New Roman"/>
        </w:rPr>
      </w:pPr>
      <w:r w:rsidRPr="004B212B">
        <w:rPr>
          <w:rFonts w:ascii="PingFang TC" w:eastAsia="PingFang TC" w:hAnsi="PingFang TC" w:cs="PingFang TC"/>
          <w:color w:val="000000"/>
          <w:szCs w:val="21"/>
          <w:shd w:val="clear" w:color="auto" w:fill="FFFFFF"/>
        </w:rPr>
        <w:t>The index includes 500 leading companies and covers approximately 80%</w:t>
      </w:r>
      <w:r w:rsidRPr="006620C2">
        <w:rPr>
          <w:rFonts w:ascii="PingFang TC" w:eastAsia="PingFang TC" w:hAnsi="PingFang TC" w:cs="PingFang TC"/>
          <w:color w:val="000000"/>
          <w:szCs w:val="21"/>
          <w:shd w:val="clear" w:color="auto" w:fill="FFFFFF"/>
        </w:rPr>
        <w:t xml:space="preserve"> of the US market shares</w:t>
      </w:r>
      <w:r>
        <w:rPr>
          <w:rFonts w:ascii="PingFang TC" w:eastAsia="PingFang TC" w:hAnsi="PingFang TC" w:cs="PingFang TC" w:hint="eastAsia"/>
          <w:color w:val="000000"/>
          <w:szCs w:val="21"/>
          <w:shd w:val="clear" w:color="auto" w:fill="FFFFFF"/>
        </w:rPr>
        <w:t>,</w:t>
      </w:r>
      <w:r>
        <w:rPr>
          <w:rFonts w:ascii="PingFang TC" w:eastAsia="PingFang TC" w:hAnsi="PingFang TC" w:cs="PingFang TC"/>
          <w:color w:val="000000"/>
          <w:szCs w:val="21"/>
          <w:shd w:val="clear" w:color="auto" w:fill="FFFFFF"/>
        </w:rPr>
        <w:t xml:space="preserve"> and the companies selected by S&amp;P 500 must have larger or equal 50% revenue or fixed assets in the US.  It is </w:t>
      </w:r>
      <w:r w:rsidRPr="00A95833">
        <w:rPr>
          <w:rFonts w:ascii="PingFang TC" w:eastAsia="PingFang TC" w:hAnsi="PingFang TC" w:cs="PingFang TC"/>
          <w:color w:val="000000"/>
          <w:szCs w:val="21"/>
          <w:shd w:val="clear" w:color="auto" w:fill="FFFFFF"/>
        </w:rPr>
        <w:t>definitely</w:t>
      </w:r>
      <w:r>
        <w:rPr>
          <w:rFonts w:ascii="PingFang TC" w:eastAsia="PingFang TC" w:hAnsi="PingFang TC" w:cs="PingFang TC"/>
          <w:color w:val="000000"/>
          <w:szCs w:val="21"/>
          <w:shd w:val="clear" w:color="auto" w:fill="FFFFFF"/>
        </w:rPr>
        <w:t xml:space="preserve"> an index that represents the whole stock market.</w:t>
      </w:r>
    </w:p>
    <w:p w14:paraId="633F67B7" w14:textId="77777777" w:rsidR="00FD4D84" w:rsidRPr="004B212B" w:rsidRDefault="00FD4D84" w:rsidP="00FD4D84">
      <w:r>
        <w:rPr>
          <w:noProof/>
        </w:rPr>
        <w:drawing>
          <wp:inline distT="0" distB="0" distL="0" distR="0" wp14:anchorId="6F83D4EA" wp14:editId="2F8C0254">
            <wp:extent cx="5511800" cy="203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30 at 10.10.06 PM.png"/>
                    <pic:cNvPicPr/>
                  </pic:nvPicPr>
                  <pic:blipFill>
                    <a:blip r:embed="rId8">
                      <a:extLst>
                        <a:ext uri="{28A0092B-C50C-407E-A947-70E740481C1C}">
                          <a14:useLocalDpi xmlns:a14="http://schemas.microsoft.com/office/drawing/2010/main" val="0"/>
                        </a:ext>
                      </a:extLst>
                    </a:blip>
                    <a:stretch>
                      <a:fillRect/>
                    </a:stretch>
                  </pic:blipFill>
                  <pic:spPr>
                    <a:xfrm>
                      <a:off x="0" y="0"/>
                      <a:ext cx="5511800" cy="2032000"/>
                    </a:xfrm>
                    <a:prstGeom prst="rect">
                      <a:avLst/>
                    </a:prstGeom>
                  </pic:spPr>
                </pic:pic>
              </a:graphicData>
            </a:graphic>
          </wp:inline>
        </w:drawing>
      </w:r>
    </w:p>
    <w:p w14:paraId="127ACDF2" w14:textId="77777777" w:rsidR="00FD4D84" w:rsidRDefault="00FD4D84" w:rsidP="00FD4D84"/>
    <w:p w14:paraId="0C3B8573" w14:textId="77777777" w:rsidR="00FD4D84" w:rsidRDefault="00FD4D84" w:rsidP="00FD4D84">
      <w:pPr>
        <w:rPr>
          <w:b/>
          <w:bCs/>
        </w:rPr>
      </w:pPr>
      <w:r w:rsidRPr="00E25A6F">
        <w:rPr>
          <w:b/>
          <w:bCs/>
        </w:rPr>
        <w:t>Dow Jones U.S. Technology Index</w:t>
      </w:r>
      <w:r>
        <w:rPr>
          <w:b/>
          <w:bCs/>
        </w:rPr>
        <w:t xml:space="preserve"> (</w:t>
      </w:r>
      <w:r w:rsidRPr="00FD2308">
        <w:rPr>
          <w:rFonts w:ascii="Akkurat-Rg" w:eastAsia="Times New Roman" w:hAnsi="Akkurat-Rg" w:cs="Times New Roman"/>
          <w:color w:val="000000"/>
          <w:szCs w:val="21"/>
          <w:shd w:val="clear" w:color="auto" w:fill="FFFFFF"/>
        </w:rPr>
        <w:t>DJUSTC</w:t>
      </w:r>
      <w:r>
        <w:rPr>
          <w:b/>
          <w:bCs/>
        </w:rPr>
        <w:t>)</w:t>
      </w:r>
    </w:p>
    <w:p w14:paraId="627B39A8" w14:textId="77777777" w:rsidR="00FD4D84" w:rsidRDefault="00FD4D84" w:rsidP="00FD4D84">
      <w:pPr>
        <w:rPr>
          <w:b/>
          <w:bCs/>
        </w:rPr>
      </w:pPr>
    </w:p>
    <w:p w14:paraId="2C5FDAAB" w14:textId="77777777" w:rsidR="00FD4D84" w:rsidRPr="00FD2308" w:rsidRDefault="00FD4D84" w:rsidP="00FD4D84">
      <w:pPr>
        <w:spacing w:line="276" w:lineRule="auto"/>
        <w:rPr>
          <w:b/>
          <w:bCs/>
        </w:rPr>
      </w:pPr>
      <w:r w:rsidRPr="00FD2308">
        <w:rPr>
          <w:rFonts w:ascii="Akkurat-Rg" w:eastAsia="Times New Roman" w:hAnsi="Akkurat-Rg" w:cs="Times New Roman"/>
          <w:color w:val="000000"/>
          <w:szCs w:val="21"/>
          <w:shd w:val="clear" w:color="auto" w:fill="FFFFFF"/>
        </w:rPr>
        <w:t>Dow</w:t>
      </w:r>
      <w:r>
        <w:rPr>
          <w:rFonts w:ascii="Akkurat-Rg" w:eastAsia="Times New Roman" w:hAnsi="Akkurat-Rg" w:cs="Times New Roman"/>
          <w:color w:val="000000"/>
          <w:szCs w:val="21"/>
          <w:shd w:val="clear" w:color="auto" w:fill="FFFFFF"/>
        </w:rPr>
        <w:t xml:space="preserve"> Jones U.S Technology index is a member of Dow Jones Global Index, mainly focusing on measuring the U.S. technology companies’ performance.</w:t>
      </w:r>
    </w:p>
    <w:p w14:paraId="74549687" w14:textId="77777777" w:rsidR="00FD4D84" w:rsidRDefault="00FD4D84" w:rsidP="00FD4D84">
      <w:r>
        <w:rPr>
          <w:noProof/>
        </w:rPr>
        <w:lastRenderedPageBreak/>
        <w:drawing>
          <wp:inline distT="0" distB="0" distL="0" distR="0" wp14:anchorId="29422AF5" wp14:editId="6A76B5B2">
            <wp:extent cx="5613400" cy="19304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30 at 10.38.07 PM.png"/>
                    <pic:cNvPicPr/>
                  </pic:nvPicPr>
                  <pic:blipFill>
                    <a:blip r:embed="rId9">
                      <a:extLst>
                        <a:ext uri="{28A0092B-C50C-407E-A947-70E740481C1C}">
                          <a14:useLocalDpi xmlns:a14="http://schemas.microsoft.com/office/drawing/2010/main" val="0"/>
                        </a:ext>
                      </a:extLst>
                    </a:blip>
                    <a:stretch>
                      <a:fillRect/>
                    </a:stretch>
                  </pic:blipFill>
                  <pic:spPr>
                    <a:xfrm>
                      <a:off x="0" y="0"/>
                      <a:ext cx="5613400" cy="1930400"/>
                    </a:xfrm>
                    <a:prstGeom prst="rect">
                      <a:avLst/>
                    </a:prstGeom>
                  </pic:spPr>
                </pic:pic>
              </a:graphicData>
            </a:graphic>
          </wp:inline>
        </w:drawing>
      </w:r>
    </w:p>
    <w:p w14:paraId="6C1FB306" w14:textId="77777777" w:rsidR="00FD4D84" w:rsidRDefault="00FD4D84" w:rsidP="00FD4D84">
      <w:pPr>
        <w:rPr>
          <w:b/>
          <w:bCs/>
        </w:rPr>
      </w:pPr>
    </w:p>
    <w:p w14:paraId="1723E24C" w14:textId="77777777" w:rsidR="00FD4D84" w:rsidRPr="00E25A6F" w:rsidRDefault="00FD4D84" w:rsidP="00FD4D84">
      <w:r>
        <w:rPr>
          <w:rFonts w:hint="eastAsia"/>
        </w:rPr>
        <w:t>T</w:t>
      </w:r>
      <w:r>
        <w:t xml:space="preserve">hese two </w:t>
      </w:r>
      <w:r>
        <w:rPr>
          <w:rFonts w:hint="eastAsia"/>
        </w:rPr>
        <w:t>m</w:t>
      </w:r>
      <w:r>
        <w:t>arket indexes fulfill the properties that they (1) large enough to be representatives of technology stocks and the whole stock market and (2) involve AI industries that can be compared with our target AI ETF</w:t>
      </w:r>
      <w:r>
        <w:rPr>
          <w:rFonts w:hint="eastAsia"/>
        </w:rPr>
        <w:t>s.</w:t>
      </w:r>
      <w:r>
        <w:t xml:space="preserve"> By compar</w:t>
      </w:r>
      <w:r>
        <w:rPr>
          <w:rFonts w:hint="eastAsia"/>
        </w:rPr>
        <w:t>i</w:t>
      </w:r>
      <w:r>
        <w:t>ng</w:t>
      </w:r>
      <w:r>
        <w:rPr>
          <w:rFonts w:hint="eastAsia"/>
        </w:rPr>
        <w:t xml:space="preserve"> </w:t>
      </w:r>
      <w:r>
        <w:t>S&amp;P 500 and DJUST with our ETF</w:t>
      </w:r>
      <w:r>
        <w:rPr>
          <w:rFonts w:hint="eastAsia"/>
        </w:rPr>
        <w:t>s</w:t>
      </w:r>
      <w:r>
        <w:t xml:space="preserve">, we can have a glance at their </w:t>
      </w:r>
      <w:r>
        <w:rPr>
          <w:rFonts w:hint="eastAsia"/>
        </w:rPr>
        <w:t>r</w:t>
      </w:r>
      <w:r>
        <w:t>elations and their performance relative to the whole industries and stock market.</w:t>
      </w:r>
      <w:r>
        <w:rPr>
          <w:rFonts w:hint="eastAsia"/>
        </w:rPr>
        <w:t xml:space="preserve"> </w:t>
      </w:r>
      <w:r>
        <w:t xml:space="preserve">  </w:t>
      </w:r>
    </w:p>
    <w:p w14:paraId="56AD2D7D" w14:textId="77777777" w:rsidR="00FD4D84" w:rsidRDefault="00FD4D84" w:rsidP="00FD4D84"/>
    <w:p w14:paraId="4CB6F0DF" w14:textId="77777777" w:rsidR="00FD4D84" w:rsidRPr="00DA7C83" w:rsidRDefault="00FD4D84" w:rsidP="00FD4D84">
      <w:pPr>
        <w:rPr>
          <w:sz w:val="32"/>
          <w:szCs w:val="32"/>
        </w:rPr>
      </w:pPr>
      <w:r w:rsidRPr="00DA7C83">
        <w:rPr>
          <w:rFonts w:hint="eastAsia"/>
          <w:sz w:val="32"/>
          <w:szCs w:val="32"/>
        </w:rPr>
        <w:t>1</w:t>
      </w:r>
      <w:r w:rsidRPr="00DA7C83">
        <w:rPr>
          <w:sz w:val="32"/>
          <w:szCs w:val="32"/>
        </w:rPr>
        <w:t>.</w:t>
      </w:r>
    </w:p>
    <w:tbl>
      <w:tblPr>
        <w:tblStyle w:val="12"/>
        <w:tblpPr w:leftFromText="180" w:rightFromText="180" w:vertAnchor="text" w:horzAnchor="margin" w:tblpY="181"/>
        <w:tblW w:w="8823" w:type="dxa"/>
        <w:tblLook w:val="0420" w:firstRow="1" w:lastRow="0" w:firstColumn="0" w:lastColumn="0" w:noHBand="0" w:noVBand="1"/>
      </w:tblPr>
      <w:tblGrid>
        <w:gridCol w:w="2059"/>
        <w:gridCol w:w="1799"/>
        <w:gridCol w:w="4965"/>
      </w:tblGrid>
      <w:tr w:rsidR="00FD4D84" w:rsidRPr="006C2DC0" w14:paraId="1210D9F3" w14:textId="77777777" w:rsidTr="00FD4D84">
        <w:trPr>
          <w:cnfStyle w:val="100000000000" w:firstRow="1" w:lastRow="0" w:firstColumn="0" w:lastColumn="0" w:oddVBand="0" w:evenVBand="0" w:oddHBand="0" w:evenHBand="0" w:firstRowFirstColumn="0" w:firstRowLastColumn="0" w:lastRowFirstColumn="0" w:lastRowLastColumn="0"/>
          <w:trHeight w:val="110"/>
        </w:trPr>
        <w:tc>
          <w:tcPr>
            <w:tcW w:w="3858" w:type="dxa"/>
            <w:gridSpan w:val="2"/>
            <w:vMerge w:val="restart"/>
          </w:tcPr>
          <w:p w14:paraId="21437A66" w14:textId="77777777" w:rsidR="00FD4D84" w:rsidRPr="00BE7538" w:rsidRDefault="00FD4D84" w:rsidP="00F900FE">
            <w:pPr>
              <w:jc w:val="center"/>
              <w:rPr>
                <w:b w:val="0"/>
                <w:bCs w:val="0"/>
                <w:sz w:val="32"/>
                <w:szCs w:val="32"/>
              </w:rPr>
            </w:pPr>
            <w:r w:rsidRPr="00BE7538">
              <w:rPr>
                <w:rFonts w:hint="eastAsia"/>
                <w:sz w:val="32"/>
                <w:szCs w:val="32"/>
              </w:rPr>
              <w:t>Q</w:t>
            </w:r>
            <w:r w:rsidRPr="00BE7538">
              <w:rPr>
                <w:sz w:val="32"/>
                <w:szCs w:val="32"/>
              </w:rPr>
              <w:t>QQ</w:t>
            </w:r>
          </w:p>
        </w:tc>
        <w:tc>
          <w:tcPr>
            <w:tcW w:w="4965" w:type="dxa"/>
          </w:tcPr>
          <w:p w14:paraId="34BB574C" w14:textId="77777777" w:rsidR="00FD4D84" w:rsidRPr="006C2DC0" w:rsidRDefault="00FD4D84" w:rsidP="00F900FE">
            <w:pPr>
              <w:rPr>
                <w:b w:val="0"/>
                <w:bCs w:val="0"/>
              </w:rPr>
            </w:pPr>
            <w:r>
              <w:t>Tracking index:</w:t>
            </w:r>
          </w:p>
        </w:tc>
      </w:tr>
      <w:tr w:rsidR="00FD4D84" w:rsidRPr="006C2DC0" w14:paraId="665A91E6" w14:textId="77777777" w:rsidTr="00FD4D84">
        <w:trPr>
          <w:trHeight w:val="110"/>
        </w:trPr>
        <w:tc>
          <w:tcPr>
            <w:tcW w:w="3858" w:type="dxa"/>
            <w:gridSpan w:val="2"/>
            <w:vMerge/>
          </w:tcPr>
          <w:p w14:paraId="2B8602DD" w14:textId="77777777" w:rsidR="00FD4D84" w:rsidRDefault="00FD4D84" w:rsidP="00F900FE">
            <w:pPr>
              <w:rPr>
                <w:b/>
                <w:bCs/>
              </w:rPr>
            </w:pPr>
          </w:p>
        </w:tc>
        <w:tc>
          <w:tcPr>
            <w:tcW w:w="4965" w:type="dxa"/>
          </w:tcPr>
          <w:p w14:paraId="4F28ABFB" w14:textId="77777777" w:rsidR="00FD4D84" w:rsidRPr="006C2DC0" w:rsidRDefault="00FD4D84" w:rsidP="00F900FE">
            <w:pPr>
              <w:rPr>
                <w:b/>
                <w:bCs/>
              </w:rPr>
            </w:pPr>
            <w:r w:rsidRPr="00BE7538">
              <w:rPr>
                <w:b/>
                <w:bCs/>
              </w:rPr>
              <w:t>NASDAQ-100 Total Return</w:t>
            </w:r>
          </w:p>
        </w:tc>
      </w:tr>
      <w:tr w:rsidR="00FD4D84" w:rsidRPr="006C2DC0" w14:paraId="09D6EE61" w14:textId="77777777" w:rsidTr="00FD4D84">
        <w:trPr>
          <w:trHeight w:val="220"/>
        </w:trPr>
        <w:tc>
          <w:tcPr>
            <w:tcW w:w="2059" w:type="dxa"/>
            <w:hideMark/>
          </w:tcPr>
          <w:p w14:paraId="3B9C1CF7" w14:textId="77777777" w:rsidR="00FD4D84" w:rsidRPr="006C2DC0" w:rsidRDefault="00FD4D84" w:rsidP="00F900FE">
            <w:r w:rsidRPr="006C2DC0">
              <w:rPr>
                <w:b/>
                <w:bCs/>
              </w:rPr>
              <w:t>Market Cap</w:t>
            </w:r>
          </w:p>
        </w:tc>
        <w:tc>
          <w:tcPr>
            <w:tcW w:w="1799" w:type="dxa"/>
            <w:hideMark/>
          </w:tcPr>
          <w:p w14:paraId="6F100599" w14:textId="77777777" w:rsidR="00FD4D84" w:rsidRPr="006C2DC0" w:rsidRDefault="00FD4D84" w:rsidP="00F900FE">
            <w:r w:rsidRPr="006C2DC0">
              <w:rPr>
                <w:b/>
                <w:bCs/>
              </w:rPr>
              <w:t>Return Last 3 Years</w:t>
            </w:r>
          </w:p>
        </w:tc>
        <w:tc>
          <w:tcPr>
            <w:tcW w:w="4965" w:type="dxa"/>
            <w:hideMark/>
          </w:tcPr>
          <w:p w14:paraId="54B39E90" w14:textId="77777777" w:rsidR="00FD4D84" w:rsidRPr="006C2DC0" w:rsidRDefault="00FD4D84" w:rsidP="00F900FE">
            <w:r w:rsidRPr="006C2DC0">
              <w:rPr>
                <w:b/>
                <w:bCs/>
              </w:rPr>
              <w:t>Return Last 12 months</w:t>
            </w:r>
          </w:p>
        </w:tc>
      </w:tr>
      <w:tr w:rsidR="00FD4D84" w:rsidRPr="006C2DC0" w14:paraId="6859A6D5" w14:textId="77777777" w:rsidTr="00FD4D84">
        <w:trPr>
          <w:trHeight w:val="203"/>
        </w:trPr>
        <w:tc>
          <w:tcPr>
            <w:tcW w:w="2059" w:type="dxa"/>
            <w:hideMark/>
          </w:tcPr>
          <w:p w14:paraId="1583C094" w14:textId="77777777" w:rsidR="00FD4D84" w:rsidRPr="006C2DC0" w:rsidRDefault="00FD4D84" w:rsidP="00F900FE">
            <w:r w:rsidRPr="006C2DC0">
              <w:t>73 billion</w:t>
            </w:r>
          </w:p>
        </w:tc>
        <w:tc>
          <w:tcPr>
            <w:tcW w:w="1799" w:type="dxa"/>
            <w:hideMark/>
          </w:tcPr>
          <w:p w14:paraId="7A7FB039" w14:textId="77777777" w:rsidR="00FD4D84" w:rsidRPr="006C2DC0" w:rsidRDefault="00FD4D84" w:rsidP="00F900FE">
            <w:r w:rsidRPr="006C2DC0">
              <w:t>75.87%</w:t>
            </w:r>
          </w:p>
        </w:tc>
        <w:tc>
          <w:tcPr>
            <w:tcW w:w="4965" w:type="dxa"/>
            <w:hideMark/>
          </w:tcPr>
          <w:p w14:paraId="0F987F55" w14:textId="77777777" w:rsidR="00FD4D84" w:rsidRPr="006C2DC0" w:rsidRDefault="00FD4D84" w:rsidP="00F900FE">
            <w:r w:rsidRPr="006C2DC0">
              <w:t>101.34%</w:t>
            </w:r>
          </w:p>
        </w:tc>
      </w:tr>
      <w:tr w:rsidR="00FD4D84" w:rsidRPr="006C2DC0" w14:paraId="37F9F4EE" w14:textId="77777777" w:rsidTr="00FD4D84">
        <w:trPr>
          <w:trHeight w:val="171"/>
        </w:trPr>
        <w:tc>
          <w:tcPr>
            <w:tcW w:w="2059" w:type="dxa"/>
            <w:hideMark/>
          </w:tcPr>
          <w:p w14:paraId="52623A1B" w14:textId="77777777" w:rsidR="00FD4D84" w:rsidRPr="006C2DC0" w:rsidRDefault="00FD4D84" w:rsidP="00F900FE">
            <w:r w:rsidRPr="006C2DC0">
              <w:rPr>
                <w:b/>
                <w:bCs/>
              </w:rPr>
              <w:t>Share by institution</w:t>
            </w:r>
          </w:p>
        </w:tc>
        <w:tc>
          <w:tcPr>
            <w:tcW w:w="1799" w:type="dxa"/>
            <w:hideMark/>
          </w:tcPr>
          <w:p w14:paraId="1D5BF9E6" w14:textId="77777777" w:rsidR="00FD4D84" w:rsidRPr="006C2DC0" w:rsidRDefault="00FD4D84" w:rsidP="00F900FE">
            <w:r w:rsidRPr="006C2DC0">
              <w:rPr>
                <w:b/>
                <w:bCs/>
              </w:rPr>
              <w:t>Beta</w:t>
            </w:r>
            <w:r>
              <w:rPr>
                <w:b/>
                <w:bCs/>
              </w:rPr>
              <w:t xml:space="preserve"> </w:t>
            </w:r>
            <w:r w:rsidRPr="006C2DC0">
              <w:rPr>
                <w:b/>
                <w:bCs/>
              </w:rPr>
              <w:t>(36 month)</w:t>
            </w:r>
          </w:p>
        </w:tc>
        <w:tc>
          <w:tcPr>
            <w:tcW w:w="4965" w:type="dxa"/>
            <w:hideMark/>
          </w:tcPr>
          <w:p w14:paraId="6C8EA918" w14:textId="77777777" w:rsidR="00FD4D84" w:rsidRPr="006C2DC0" w:rsidRDefault="00FD4D84" w:rsidP="00F900FE">
            <w:r w:rsidRPr="006C2DC0">
              <w:rPr>
                <w:b/>
                <w:bCs/>
              </w:rPr>
              <w:t xml:space="preserve"> Dividend Yield Last year</w:t>
            </w:r>
          </w:p>
        </w:tc>
      </w:tr>
      <w:tr w:rsidR="00FD4D84" w:rsidRPr="006C2DC0" w14:paraId="23FDEC4C" w14:textId="77777777" w:rsidTr="00FD4D84">
        <w:trPr>
          <w:trHeight w:val="249"/>
        </w:trPr>
        <w:tc>
          <w:tcPr>
            <w:tcW w:w="2059" w:type="dxa"/>
            <w:hideMark/>
          </w:tcPr>
          <w:p w14:paraId="0B362801" w14:textId="77777777" w:rsidR="00FD4D84" w:rsidRPr="006C2DC0" w:rsidRDefault="00FD4D84" w:rsidP="00F900FE">
            <w:r w:rsidRPr="006C2DC0">
              <w:t>41.7%</w:t>
            </w:r>
          </w:p>
        </w:tc>
        <w:tc>
          <w:tcPr>
            <w:tcW w:w="1799" w:type="dxa"/>
            <w:hideMark/>
          </w:tcPr>
          <w:p w14:paraId="37A9642A" w14:textId="77777777" w:rsidR="00FD4D84" w:rsidRPr="006C2DC0" w:rsidRDefault="00FD4D84" w:rsidP="00F900FE">
            <w:r w:rsidRPr="006C2DC0">
              <w:t>1.13</w:t>
            </w:r>
          </w:p>
        </w:tc>
        <w:tc>
          <w:tcPr>
            <w:tcW w:w="4965" w:type="dxa"/>
            <w:hideMark/>
          </w:tcPr>
          <w:p w14:paraId="787462C4" w14:textId="77777777" w:rsidR="00FD4D84" w:rsidRPr="006C2DC0" w:rsidRDefault="00FD4D84" w:rsidP="00F900FE">
            <w:r w:rsidRPr="006C2DC0">
              <w:t>0.76%</w:t>
            </w:r>
          </w:p>
        </w:tc>
      </w:tr>
    </w:tbl>
    <w:p w14:paraId="5F5ED315" w14:textId="77777777" w:rsidR="00FD4D84" w:rsidRPr="004B212B" w:rsidRDefault="00FD4D84" w:rsidP="00FD4D84">
      <w:r w:rsidRPr="00CB0681">
        <w:rPr>
          <w:noProof/>
        </w:rPr>
        <w:drawing>
          <wp:inline distT="0" distB="0" distL="0" distR="0" wp14:anchorId="67254C72" wp14:editId="1CF2A901">
            <wp:extent cx="5579110" cy="2781300"/>
            <wp:effectExtent l="0" t="0" r="8890" b="12700"/>
            <wp:docPr id="1" name="Chart 1">
              <a:extLst xmlns:a="http://schemas.openxmlformats.org/drawingml/2006/main">
                <a:ext uri="{FF2B5EF4-FFF2-40B4-BE49-F238E27FC236}">
                  <a16:creationId xmlns:a16="http://schemas.microsoft.com/office/drawing/2014/main" id="{F2076B7A-6154-9C46-B428-A21F8E6751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D4C4AA" w14:textId="77777777" w:rsidR="00FD4D84" w:rsidRPr="004B212B" w:rsidRDefault="00FD4D84" w:rsidP="00FD4D84"/>
    <w:p w14:paraId="24898726" w14:textId="77777777" w:rsidR="00FD4D84" w:rsidRPr="004B212B" w:rsidRDefault="00FD4D84" w:rsidP="00FD4D84">
      <w:r>
        <w:rPr>
          <w:rFonts w:hint="eastAsia"/>
        </w:rPr>
        <w:t>Q</w:t>
      </w:r>
      <w:r>
        <w:t>QQ has the largest market cap, and is the reason we choose it as a material to analyze.</w:t>
      </w:r>
    </w:p>
    <w:p w14:paraId="4B128B08" w14:textId="77777777" w:rsidR="00FD4D84" w:rsidRPr="004B212B" w:rsidRDefault="00FD4D84" w:rsidP="00FD4D84"/>
    <w:p w14:paraId="216C7DA9" w14:textId="77777777" w:rsidR="00FD4D84" w:rsidRDefault="00FD4D84" w:rsidP="00FD4D84"/>
    <w:p w14:paraId="5A1D885F" w14:textId="77777777" w:rsidR="00FD4D84" w:rsidRDefault="00FD4D84" w:rsidP="00FD4D84"/>
    <w:p w14:paraId="3A058565" w14:textId="77777777" w:rsidR="00FD4D84" w:rsidRDefault="00FD4D84" w:rsidP="00FD4D84"/>
    <w:p w14:paraId="00DB4837" w14:textId="77777777" w:rsidR="00FD4D84" w:rsidRDefault="00FD4D84" w:rsidP="00FD4D84"/>
    <w:p w14:paraId="776E1542" w14:textId="77777777" w:rsidR="00FD4D84" w:rsidRDefault="00FD4D84" w:rsidP="00FD4D84"/>
    <w:p w14:paraId="5532766B" w14:textId="77777777" w:rsidR="00FD4D84" w:rsidRDefault="00FD4D84" w:rsidP="00FD4D84"/>
    <w:p w14:paraId="0BF5CC67" w14:textId="77777777" w:rsidR="00FD4D84" w:rsidRPr="00CB0681" w:rsidRDefault="00FD4D84" w:rsidP="00FD4D84">
      <w:pPr>
        <w:rPr>
          <w:sz w:val="32"/>
          <w:szCs w:val="32"/>
        </w:rPr>
      </w:pPr>
      <w:r w:rsidRPr="00CB0681">
        <w:rPr>
          <w:rFonts w:hint="eastAsia"/>
          <w:sz w:val="32"/>
          <w:szCs w:val="32"/>
        </w:rPr>
        <w:t>2</w:t>
      </w:r>
      <w:r w:rsidRPr="00CB0681">
        <w:rPr>
          <w:sz w:val="32"/>
          <w:szCs w:val="32"/>
        </w:rPr>
        <w:t>.</w:t>
      </w:r>
    </w:p>
    <w:tbl>
      <w:tblPr>
        <w:tblStyle w:val="12"/>
        <w:tblpPr w:leftFromText="180" w:rightFromText="180" w:vertAnchor="text" w:horzAnchor="margin" w:tblpY="181"/>
        <w:tblW w:w="8776" w:type="dxa"/>
        <w:tblLook w:val="0420" w:firstRow="1" w:lastRow="0" w:firstColumn="0" w:lastColumn="0" w:noHBand="0" w:noVBand="1"/>
      </w:tblPr>
      <w:tblGrid>
        <w:gridCol w:w="2048"/>
        <w:gridCol w:w="1790"/>
        <w:gridCol w:w="4938"/>
      </w:tblGrid>
      <w:tr w:rsidR="00FD4D84" w:rsidRPr="006C2DC0" w14:paraId="710B0EDC" w14:textId="77777777" w:rsidTr="00FD4D84">
        <w:trPr>
          <w:cnfStyle w:val="100000000000" w:firstRow="1" w:lastRow="0" w:firstColumn="0" w:lastColumn="0" w:oddVBand="0" w:evenVBand="0" w:oddHBand="0" w:evenHBand="0" w:firstRowFirstColumn="0" w:firstRowLastColumn="0" w:lastRowFirstColumn="0" w:lastRowLastColumn="0"/>
          <w:trHeight w:val="261"/>
        </w:trPr>
        <w:tc>
          <w:tcPr>
            <w:tcW w:w="3838" w:type="dxa"/>
            <w:gridSpan w:val="2"/>
            <w:vMerge w:val="restart"/>
          </w:tcPr>
          <w:p w14:paraId="6FAF439D" w14:textId="77777777" w:rsidR="00FD4D84" w:rsidRPr="00BE7538" w:rsidRDefault="00FD4D84" w:rsidP="00F900FE">
            <w:pPr>
              <w:jc w:val="center"/>
              <w:rPr>
                <w:b w:val="0"/>
                <w:bCs w:val="0"/>
                <w:sz w:val="32"/>
                <w:szCs w:val="32"/>
              </w:rPr>
            </w:pPr>
            <w:r w:rsidRPr="00A95833">
              <w:rPr>
                <w:sz w:val="32"/>
                <w:szCs w:val="32"/>
              </w:rPr>
              <w:t>XLK</w:t>
            </w:r>
          </w:p>
        </w:tc>
        <w:tc>
          <w:tcPr>
            <w:tcW w:w="4938" w:type="dxa"/>
          </w:tcPr>
          <w:p w14:paraId="31C1C0B8" w14:textId="77777777" w:rsidR="00FD4D84" w:rsidRPr="006C2DC0" w:rsidRDefault="00FD4D84" w:rsidP="00F900FE">
            <w:pPr>
              <w:rPr>
                <w:b w:val="0"/>
                <w:bCs w:val="0"/>
              </w:rPr>
            </w:pPr>
            <w:r>
              <w:t>Tracking index:</w:t>
            </w:r>
          </w:p>
        </w:tc>
      </w:tr>
      <w:tr w:rsidR="00FD4D84" w:rsidRPr="006C2DC0" w14:paraId="2DE62252" w14:textId="77777777" w:rsidTr="00FD4D84">
        <w:trPr>
          <w:trHeight w:val="261"/>
        </w:trPr>
        <w:tc>
          <w:tcPr>
            <w:tcW w:w="3838" w:type="dxa"/>
            <w:gridSpan w:val="2"/>
            <w:vMerge/>
          </w:tcPr>
          <w:p w14:paraId="5045FAB8" w14:textId="77777777" w:rsidR="00FD4D84" w:rsidRDefault="00FD4D84" w:rsidP="00F900FE">
            <w:pPr>
              <w:rPr>
                <w:b/>
                <w:bCs/>
              </w:rPr>
            </w:pPr>
          </w:p>
        </w:tc>
        <w:tc>
          <w:tcPr>
            <w:tcW w:w="4938" w:type="dxa"/>
          </w:tcPr>
          <w:p w14:paraId="27B034CB" w14:textId="77777777" w:rsidR="00FD4D84" w:rsidRPr="006C2DC0" w:rsidRDefault="00FD4D84" w:rsidP="00F900FE">
            <w:pPr>
              <w:rPr>
                <w:b/>
                <w:bCs/>
              </w:rPr>
            </w:pPr>
            <w:r w:rsidRPr="00A95833">
              <w:rPr>
                <w:b/>
                <w:bCs/>
              </w:rPr>
              <w:t>The Technology Select Sector SPDR fund (XLK)</w:t>
            </w:r>
          </w:p>
        </w:tc>
      </w:tr>
      <w:tr w:rsidR="00FD4D84" w:rsidRPr="006C2DC0" w14:paraId="3EC60171" w14:textId="77777777" w:rsidTr="00FD4D84">
        <w:trPr>
          <w:trHeight w:val="519"/>
        </w:trPr>
        <w:tc>
          <w:tcPr>
            <w:tcW w:w="2048" w:type="dxa"/>
            <w:hideMark/>
          </w:tcPr>
          <w:p w14:paraId="70BF5DB5" w14:textId="77777777" w:rsidR="00FD4D84" w:rsidRPr="006C2DC0" w:rsidRDefault="00FD4D84" w:rsidP="00F900FE">
            <w:r w:rsidRPr="004B212B">
              <w:rPr>
                <w:b/>
                <w:bCs/>
              </w:rPr>
              <w:t>Market Cap</w:t>
            </w:r>
          </w:p>
        </w:tc>
        <w:tc>
          <w:tcPr>
            <w:tcW w:w="1790" w:type="dxa"/>
            <w:hideMark/>
          </w:tcPr>
          <w:p w14:paraId="787AD240" w14:textId="77777777" w:rsidR="00FD4D84" w:rsidRPr="006C2DC0" w:rsidRDefault="00FD4D84" w:rsidP="00F900FE">
            <w:r w:rsidRPr="004B212B">
              <w:rPr>
                <w:b/>
                <w:bCs/>
              </w:rPr>
              <w:t>Return Last 3 Years</w:t>
            </w:r>
          </w:p>
        </w:tc>
        <w:tc>
          <w:tcPr>
            <w:tcW w:w="4938" w:type="dxa"/>
            <w:hideMark/>
          </w:tcPr>
          <w:p w14:paraId="1AE0D7DD" w14:textId="77777777" w:rsidR="00FD4D84" w:rsidRPr="006C2DC0" w:rsidRDefault="00FD4D84" w:rsidP="00F900FE">
            <w:r w:rsidRPr="004B212B">
              <w:rPr>
                <w:b/>
                <w:bCs/>
              </w:rPr>
              <w:t>Return Last 12 months</w:t>
            </w:r>
          </w:p>
        </w:tc>
      </w:tr>
      <w:tr w:rsidR="00FD4D84" w:rsidRPr="006C2DC0" w14:paraId="697540BD" w14:textId="77777777" w:rsidTr="00FD4D84">
        <w:trPr>
          <w:trHeight w:val="479"/>
        </w:trPr>
        <w:tc>
          <w:tcPr>
            <w:tcW w:w="2048" w:type="dxa"/>
            <w:hideMark/>
          </w:tcPr>
          <w:p w14:paraId="4D3222D1" w14:textId="77777777" w:rsidR="00FD4D84" w:rsidRPr="006C2DC0" w:rsidRDefault="00FD4D84" w:rsidP="00F900FE">
            <w:r w:rsidRPr="004B212B">
              <w:t>5.07 billion</w:t>
            </w:r>
          </w:p>
        </w:tc>
        <w:tc>
          <w:tcPr>
            <w:tcW w:w="1790" w:type="dxa"/>
            <w:hideMark/>
          </w:tcPr>
          <w:p w14:paraId="176E92CE" w14:textId="77777777" w:rsidR="00FD4D84" w:rsidRPr="006C2DC0" w:rsidRDefault="00FD4D84" w:rsidP="00F900FE">
            <w:r w:rsidRPr="004B212B">
              <w:t>29.68%</w:t>
            </w:r>
          </w:p>
        </w:tc>
        <w:tc>
          <w:tcPr>
            <w:tcW w:w="4938" w:type="dxa"/>
            <w:hideMark/>
          </w:tcPr>
          <w:p w14:paraId="0802AB60" w14:textId="77777777" w:rsidR="00FD4D84" w:rsidRPr="006C2DC0" w:rsidRDefault="00FD4D84" w:rsidP="00F900FE">
            <w:r w:rsidRPr="004B212B">
              <w:t>13.22%</w:t>
            </w:r>
          </w:p>
        </w:tc>
      </w:tr>
      <w:tr w:rsidR="00FD4D84" w:rsidRPr="006C2DC0" w14:paraId="193BF344" w14:textId="77777777" w:rsidTr="00FD4D84">
        <w:trPr>
          <w:trHeight w:val="403"/>
        </w:trPr>
        <w:tc>
          <w:tcPr>
            <w:tcW w:w="2048" w:type="dxa"/>
            <w:hideMark/>
          </w:tcPr>
          <w:p w14:paraId="52417BB5" w14:textId="77777777" w:rsidR="00FD4D84" w:rsidRPr="006C2DC0" w:rsidRDefault="00FD4D84" w:rsidP="00F900FE">
            <w:r w:rsidRPr="004B212B">
              <w:rPr>
                <w:b/>
                <w:bCs/>
              </w:rPr>
              <w:t>Share by institution</w:t>
            </w:r>
          </w:p>
        </w:tc>
        <w:tc>
          <w:tcPr>
            <w:tcW w:w="1790" w:type="dxa"/>
            <w:hideMark/>
          </w:tcPr>
          <w:p w14:paraId="3533C1EB" w14:textId="77777777" w:rsidR="00FD4D84" w:rsidRPr="006C2DC0" w:rsidRDefault="00FD4D84" w:rsidP="00F900FE">
            <w:proofErr w:type="gramStart"/>
            <w:r w:rsidRPr="004B212B">
              <w:rPr>
                <w:b/>
                <w:bCs/>
              </w:rPr>
              <w:t>Beta(</w:t>
            </w:r>
            <w:proofErr w:type="gramEnd"/>
            <w:r w:rsidRPr="004B212B">
              <w:rPr>
                <w:b/>
                <w:bCs/>
              </w:rPr>
              <w:t>36 month)</w:t>
            </w:r>
          </w:p>
        </w:tc>
        <w:tc>
          <w:tcPr>
            <w:tcW w:w="4938" w:type="dxa"/>
            <w:hideMark/>
          </w:tcPr>
          <w:p w14:paraId="1DA3352E" w14:textId="77777777" w:rsidR="00FD4D84" w:rsidRPr="006C2DC0" w:rsidRDefault="00FD4D84" w:rsidP="00F900FE">
            <w:r w:rsidRPr="004B212B">
              <w:rPr>
                <w:b/>
                <w:bCs/>
              </w:rPr>
              <w:t xml:space="preserve"> Dividend Yield Last year</w:t>
            </w:r>
          </w:p>
        </w:tc>
      </w:tr>
      <w:tr w:rsidR="00FD4D84" w:rsidRPr="006C2DC0" w14:paraId="0F37B34D" w14:textId="77777777" w:rsidTr="00FD4D84">
        <w:trPr>
          <w:trHeight w:val="586"/>
        </w:trPr>
        <w:tc>
          <w:tcPr>
            <w:tcW w:w="2048" w:type="dxa"/>
            <w:hideMark/>
          </w:tcPr>
          <w:p w14:paraId="2BF02B1B" w14:textId="77777777" w:rsidR="00FD4D84" w:rsidRPr="006C2DC0" w:rsidRDefault="00FD4D84" w:rsidP="00F900FE">
            <w:r w:rsidRPr="004B212B">
              <w:t>85.36%</w:t>
            </w:r>
          </w:p>
        </w:tc>
        <w:tc>
          <w:tcPr>
            <w:tcW w:w="1790" w:type="dxa"/>
            <w:hideMark/>
          </w:tcPr>
          <w:p w14:paraId="37B27583" w14:textId="77777777" w:rsidR="00FD4D84" w:rsidRPr="006C2DC0" w:rsidRDefault="00FD4D84" w:rsidP="00F900FE">
            <w:r w:rsidRPr="004B212B">
              <w:t>1.02</w:t>
            </w:r>
          </w:p>
        </w:tc>
        <w:tc>
          <w:tcPr>
            <w:tcW w:w="4938" w:type="dxa"/>
            <w:hideMark/>
          </w:tcPr>
          <w:p w14:paraId="54530019" w14:textId="77777777" w:rsidR="00FD4D84" w:rsidRPr="006C2DC0" w:rsidRDefault="00FD4D84" w:rsidP="00F900FE">
            <w:r w:rsidRPr="004B212B">
              <w:t>2.02%</w:t>
            </w:r>
          </w:p>
        </w:tc>
      </w:tr>
    </w:tbl>
    <w:p w14:paraId="66E639E2" w14:textId="77777777" w:rsidR="00FD4D84" w:rsidRPr="004B212B" w:rsidRDefault="00FD4D84" w:rsidP="00FD4D84">
      <w:r w:rsidRPr="00CB0681">
        <w:rPr>
          <w:noProof/>
        </w:rPr>
        <w:drawing>
          <wp:inline distT="0" distB="0" distL="0" distR="0" wp14:anchorId="244A3AF2" wp14:editId="4EC41680">
            <wp:extent cx="5579110" cy="2768600"/>
            <wp:effectExtent l="0" t="0" r="8890" b="12700"/>
            <wp:docPr id="7" name="Chart 7">
              <a:extLst xmlns:a="http://schemas.openxmlformats.org/drawingml/2006/main">
                <a:ext uri="{FF2B5EF4-FFF2-40B4-BE49-F238E27FC236}">
                  <a16:creationId xmlns:a16="http://schemas.microsoft.com/office/drawing/2014/main" id="{F2076B7A-6154-9C46-B428-A21F8E6751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4773B0" w14:textId="77777777" w:rsidR="00FD4D84" w:rsidRDefault="00FD4D84" w:rsidP="00FD4D84">
      <w:r>
        <w:t xml:space="preserve">XLK is again an AI related ETF but with its proportion investments on </w:t>
      </w:r>
      <w:r w:rsidRPr="00A95833">
        <w:t>payments and technology compan</w:t>
      </w:r>
      <w:r>
        <w:t>ies</w:t>
      </w:r>
      <w:r w:rsidRPr="00A95833">
        <w:t xml:space="preserve"> (Visa,</w:t>
      </w:r>
      <w:r>
        <w:t xml:space="preserve"> </w:t>
      </w:r>
      <w:r w:rsidRPr="00A95833">
        <w:t>Master)</w:t>
      </w:r>
      <w:r>
        <w:t>, the reason we choose XLK is that its shares highly held by institution.</w:t>
      </w:r>
    </w:p>
    <w:p w14:paraId="352DDF96" w14:textId="77777777" w:rsidR="00FD4D84" w:rsidRDefault="00FD4D84" w:rsidP="00FD4D84"/>
    <w:p w14:paraId="3BE73D42" w14:textId="77777777" w:rsidR="00FD4D84" w:rsidRDefault="00FD4D84" w:rsidP="00FD4D84"/>
    <w:p w14:paraId="3125D68F" w14:textId="77777777" w:rsidR="00FD4D84" w:rsidRDefault="00FD4D84" w:rsidP="00FD4D84"/>
    <w:p w14:paraId="13A4EDAA" w14:textId="77777777" w:rsidR="00FD4D84" w:rsidRDefault="00FD4D84" w:rsidP="00FD4D84"/>
    <w:p w14:paraId="393E51B3" w14:textId="77777777" w:rsidR="00FD4D84" w:rsidRDefault="00FD4D84" w:rsidP="00FD4D84"/>
    <w:p w14:paraId="26D109AF" w14:textId="77777777" w:rsidR="00FD4D84" w:rsidRPr="00AB5C9F" w:rsidRDefault="00FD4D84" w:rsidP="00FD4D84"/>
    <w:p w14:paraId="3C6D4741" w14:textId="77777777" w:rsidR="00FD4D84" w:rsidRDefault="00FD4D84" w:rsidP="00FD4D84"/>
    <w:p w14:paraId="475369CC" w14:textId="77777777" w:rsidR="00FD4D84" w:rsidRDefault="00FD4D84" w:rsidP="00FD4D84"/>
    <w:p w14:paraId="660E8123" w14:textId="77777777" w:rsidR="00FD4D84" w:rsidRDefault="00FD4D84" w:rsidP="00FD4D84"/>
    <w:p w14:paraId="557D073C" w14:textId="77777777" w:rsidR="00FD4D84" w:rsidRDefault="00FD4D84" w:rsidP="00FD4D84"/>
    <w:p w14:paraId="388B7BBD" w14:textId="77777777" w:rsidR="00FD4D84" w:rsidRPr="000C0562" w:rsidRDefault="00FD4D84" w:rsidP="00FD4D84"/>
    <w:p w14:paraId="5A16CD90" w14:textId="77777777" w:rsidR="00FD4D84" w:rsidRPr="00CB0681" w:rsidRDefault="00FD4D84" w:rsidP="00FD4D84">
      <w:pPr>
        <w:rPr>
          <w:sz w:val="32"/>
          <w:szCs w:val="32"/>
        </w:rPr>
      </w:pPr>
      <w:r w:rsidRPr="00CB0681">
        <w:rPr>
          <w:rFonts w:hint="eastAsia"/>
          <w:sz w:val="32"/>
          <w:szCs w:val="32"/>
        </w:rPr>
        <w:t>3</w:t>
      </w:r>
      <w:r w:rsidRPr="00CB0681">
        <w:rPr>
          <w:sz w:val="32"/>
          <w:szCs w:val="32"/>
        </w:rPr>
        <w:t>.</w:t>
      </w:r>
    </w:p>
    <w:tbl>
      <w:tblPr>
        <w:tblStyle w:val="12"/>
        <w:tblpPr w:leftFromText="180" w:rightFromText="180" w:vertAnchor="text" w:horzAnchor="margin" w:tblpY="181"/>
        <w:tblW w:w="8801" w:type="dxa"/>
        <w:tblLook w:val="0420" w:firstRow="1" w:lastRow="0" w:firstColumn="0" w:lastColumn="0" w:noHBand="0" w:noVBand="1"/>
      </w:tblPr>
      <w:tblGrid>
        <w:gridCol w:w="2053"/>
        <w:gridCol w:w="1796"/>
        <w:gridCol w:w="4952"/>
      </w:tblGrid>
      <w:tr w:rsidR="00FD4D84" w:rsidRPr="006C2DC0" w14:paraId="79293F62" w14:textId="77777777" w:rsidTr="00FD4D84">
        <w:trPr>
          <w:cnfStyle w:val="100000000000" w:firstRow="1" w:lastRow="0" w:firstColumn="0" w:lastColumn="0" w:oddVBand="0" w:evenVBand="0" w:oddHBand="0" w:evenHBand="0" w:firstRowFirstColumn="0" w:firstRowLastColumn="0" w:lastRowFirstColumn="0" w:lastRowLastColumn="0"/>
          <w:trHeight w:val="255"/>
        </w:trPr>
        <w:tc>
          <w:tcPr>
            <w:tcW w:w="3849" w:type="dxa"/>
            <w:gridSpan w:val="2"/>
            <w:vMerge w:val="restart"/>
          </w:tcPr>
          <w:p w14:paraId="37D8E73A" w14:textId="77777777" w:rsidR="00FD4D84" w:rsidRPr="00BE7538" w:rsidRDefault="00FD4D84" w:rsidP="00F900FE">
            <w:pPr>
              <w:jc w:val="center"/>
              <w:rPr>
                <w:b w:val="0"/>
                <w:bCs w:val="0"/>
                <w:sz w:val="32"/>
                <w:szCs w:val="32"/>
              </w:rPr>
            </w:pPr>
            <w:r w:rsidRPr="00A95833">
              <w:rPr>
                <w:sz w:val="32"/>
                <w:szCs w:val="32"/>
              </w:rPr>
              <w:t>VGT</w:t>
            </w:r>
          </w:p>
        </w:tc>
        <w:tc>
          <w:tcPr>
            <w:tcW w:w="4952" w:type="dxa"/>
          </w:tcPr>
          <w:p w14:paraId="172B74B7" w14:textId="77777777" w:rsidR="00FD4D84" w:rsidRPr="006C2DC0" w:rsidRDefault="00FD4D84" w:rsidP="00F900FE">
            <w:pPr>
              <w:rPr>
                <w:b w:val="0"/>
                <w:bCs w:val="0"/>
              </w:rPr>
            </w:pPr>
            <w:r>
              <w:t>Tracking index:</w:t>
            </w:r>
          </w:p>
        </w:tc>
      </w:tr>
      <w:tr w:rsidR="00FD4D84" w:rsidRPr="006C2DC0" w14:paraId="26D5BAE4" w14:textId="77777777" w:rsidTr="00FD4D84">
        <w:trPr>
          <w:trHeight w:val="255"/>
        </w:trPr>
        <w:tc>
          <w:tcPr>
            <w:tcW w:w="3849" w:type="dxa"/>
            <w:gridSpan w:val="2"/>
            <w:vMerge/>
          </w:tcPr>
          <w:p w14:paraId="3E718791" w14:textId="77777777" w:rsidR="00FD4D84" w:rsidRDefault="00FD4D84" w:rsidP="00F900FE">
            <w:pPr>
              <w:rPr>
                <w:b/>
                <w:bCs/>
              </w:rPr>
            </w:pPr>
          </w:p>
        </w:tc>
        <w:tc>
          <w:tcPr>
            <w:tcW w:w="4952" w:type="dxa"/>
          </w:tcPr>
          <w:p w14:paraId="246A8DFC" w14:textId="77777777" w:rsidR="00FD4D84" w:rsidRPr="006C2DC0" w:rsidRDefault="00FD4D84" w:rsidP="00F900FE">
            <w:pPr>
              <w:rPr>
                <w:b/>
                <w:bCs/>
              </w:rPr>
            </w:pPr>
            <w:r w:rsidRPr="00A95833">
              <w:rPr>
                <w:b/>
                <w:bCs/>
              </w:rPr>
              <w:t>MSCI US information Technology</w:t>
            </w:r>
          </w:p>
        </w:tc>
      </w:tr>
      <w:tr w:rsidR="00FD4D84" w:rsidRPr="006C2DC0" w14:paraId="237B29EB" w14:textId="77777777" w:rsidTr="00FD4D84">
        <w:trPr>
          <w:trHeight w:val="507"/>
        </w:trPr>
        <w:tc>
          <w:tcPr>
            <w:tcW w:w="2053" w:type="dxa"/>
            <w:hideMark/>
          </w:tcPr>
          <w:p w14:paraId="706F7519" w14:textId="77777777" w:rsidR="00FD4D84" w:rsidRPr="006C2DC0" w:rsidRDefault="00FD4D84" w:rsidP="00F900FE">
            <w:pPr>
              <w:rPr>
                <w:b/>
                <w:bCs/>
              </w:rPr>
            </w:pPr>
            <w:r w:rsidRPr="00A95833">
              <w:rPr>
                <w:b/>
                <w:bCs/>
              </w:rPr>
              <w:t>Market Cap</w:t>
            </w:r>
          </w:p>
        </w:tc>
        <w:tc>
          <w:tcPr>
            <w:tcW w:w="1795" w:type="dxa"/>
            <w:hideMark/>
          </w:tcPr>
          <w:p w14:paraId="7EEC29BA" w14:textId="77777777" w:rsidR="00FD4D84" w:rsidRPr="006C2DC0" w:rsidRDefault="00FD4D84" w:rsidP="00F900FE">
            <w:pPr>
              <w:rPr>
                <w:b/>
                <w:bCs/>
              </w:rPr>
            </w:pPr>
            <w:r w:rsidRPr="00A95833">
              <w:rPr>
                <w:b/>
                <w:bCs/>
              </w:rPr>
              <w:t>Return Last 3 Years</w:t>
            </w:r>
          </w:p>
        </w:tc>
        <w:tc>
          <w:tcPr>
            <w:tcW w:w="4952" w:type="dxa"/>
            <w:hideMark/>
          </w:tcPr>
          <w:p w14:paraId="4509C945" w14:textId="77777777" w:rsidR="00FD4D84" w:rsidRPr="006C2DC0" w:rsidRDefault="00FD4D84" w:rsidP="00F900FE">
            <w:pPr>
              <w:rPr>
                <w:b/>
                <w:bCs/>
              </w:rPr>
            </w:pPr>
            <w:r w:rsidRPr="00A95833">
              <w:rPr>
                <w:b/>
                <w:bCs/>
              </w:rPr>
              <w:t>Return Last 12 months</w:t>
            </w:r>
          </w:p>
        </w:tc>
      </w:tr>
      <w:tr w:rsidR="00FD4D84" w:rsidRPr="006C2DC0" w14:paraId="77150E10" w14:textId="77777777" w:rsidTr="00FD4D84">
        <w:trPr>
          <w:trHeight w:val="468"/>
        </w:trPr>
        <w:tc>
          <w:tcPr>
            <w:tcW w:w="2053" w:type="dxa"/>
            <w:hideMark/>
          </w:tcPr>
          <w:p w14:paraId="4703EBA5" w14:textId="77777777" w:rsidR="00FD4D84" w:rsidRPr="006C2DC0" w:rsidRDefault="00FD4D84" w:rsidP="00F900FE">
            <w:r w:rsidRPr="00A95833">
              <w:t>11.12 billion</w:t>
            </w:r>
          </w:p>
        </w:tc>
        <w:tc>
          <w:tcPr>
            <w:tcW w:w="1795" w:type="dxa"/>
            <w:hideMark/>
          </w:tcPr>
          <w:p w14:paraId="7C73F985" w14:textId="77777777" w:rsidR="00FD4D84" w:rsidRPr="006C2DC0" w:rsidRDefault="00FD4D84" w:rsidP="00F900FE">
            <w:r w:rsidRPr="00A95833">
              <w:t>99.15%</w:t>
            </w:r>
          </w:p>
        </w:tc>
        <w:tc>
          <w:tcPr>
            <w:tcW w:w="4952" w:type="dxa"/>
            <w:hideMark/>
          </w:tcPr>
          <w:p w14:paraId="083868B1" w14:textId="77777777" w:rsidR="00FD4D84" w:rsidRPr="006C2DC0" w:rsidRDefault="00FD4D84" w:rsidP="00F900FE">
            <w:r w:rsidRPr="00A95833">
              <w:t>37.32%</w:t>
            </w:r>
          </w:p>
        </w:tc>
      </w:tr>
      <w:tr w:rsidR="00FD4D84" w:rsidRPr="006C2DC0" w14:paraId="2C2B7F55" w14:textId="77777777" w:rsidTr="00FD4D84">
        <w:trPr>
          <w:trHeight w:val="394"/>
        </w:trPr>
        <w:tc>
          <w:tcPr>
            <w:tcW w:w="2053" w:type="dxa"/>
            <w:hideMark/>
          </w:tcPr>
          <w:p w14:paraId="7DC96BC0" w14:textId="77777777" w:rsidR="00FD4D84" w:rsidRPr="006C2DC0" w:rsidRDefault="00FD4D84" w:rsidP="00F900FE">
            <w:pPr>
              <w:rPr>
                <w:b/>
                <w:bCs/>
              </w:rPr>
            </w:pPr>
            <w:r w:rsidRPr="00A95833">
              <w:rPr>
                <w:b/>
                <w:bCs/>
              </w:rPr>
              <w:t>Share by institution</w:t>
            </w:r>
          </w:p>
        </w:tc>
        <w:tc>
          <w:tcPr>
            <w:tcW w:w="1795" w:type="dxa"/>
            <w:hideMark/>
          </w:tcPr>
          <w:p w14:paraId="3337B357" w14:textId="77777777" w:rsidR="00FD4D84" w:rsidRPr="006C2DC0" w:rsidRDefault="00FD4D84" w:rsidP="00F900FE">
            <w:pPr>
              <w:rPr>
                <w:b/>
                <w:bCs/>
              </w:rPr>
            </w:pPr>
            <w:r w:rsidRPr="00A95833">
              <w:rPr>
                <w:b/>
                <w:bCs/>
              </w:rPr>
              <w:t>Beta</w:t>
            </w:r>
            <w:r>
              <w:rPr>
                <w:b/>
                <w:bCs/>
              </w:rPr>
              <w:t xml:space="preserve"> </w:t>
            </w:r>
            <w:r w:rsidRPr="00A95833">
              <w:rPr>
                <w:b/>
                <w:bCs/>
              </w:rPr>
              <w:t>(36 month)</w:t>
            </w:r>
          </w:p>
        </w:tc>
        <w:tc>
          <w:tcPr>
            <w:tcW w:w="4952" w:type="dxa"/>
            <w:hideMark/>
          </w:tcPr>
          <w:p w14:paraId="7AE7DD8E" w14:textId="77777777" w:rsidR="00FD4D84" w:rsidRPr="006C2DC0" w:rsidRDefault="00FD4D84" w:rsidP="00F900FE">
            <w:pPr>
              <w:rPr>
                <w:b/>
                <w:bCs/>
              </w:rPr>
            </w:pPr>
            <w:r w:rsidRPr="00A95833">
              <w:rPr>
                <w:b/>
                <w:bCs/>
              </w:rPr>
              <w:t xml:space="preserve"> Dividend Yield Last year</w:t>
            </w:r>
          </w:p>
        </w:tc>
      </w:tr>
      <w:tr w:rsidR="00FD4D84" w:rsidRPr="006C2DC0" w14:paraId="239B650B" w14:textId="77777777" w:rsidTr="00FD4D84">
        <w:trPr>
          <w:trHeight w:val="388"/>
        </w:trPr>
        <w:tc>
          <w:tcPr>
            <w:tcW w:w="2053" w:type="dxa"/>
            <w:hideMark/>
          </w:tcPr>
          <w:p w14:paraId="1BC0A557" w14:textId="77777777" w:rsidR="00FD4D84" w:rsidRPr="006C2DC0" w:rsidRDefault="00FD4D84" w:rsidP="00F900FE">
            <w:r w:rsidRPr="00A95833">
              <w:t>40.81%</w:t>
            </w:r>
          </w:p>
        </w:tc>
        <w:tc>
          <w:tcPr>
            <w:tcW w:w="1795" w:type="dxa"/>
            <w:hideMark/>
          </w:tcPr>
          <w:p w14:paraId="4893BCB1" w14:textId="77777777" w:rsidR="00FD4D84" w:rsidRPr="006C2DC0" w:rsidRDefault="00FD4D84" w:rsidP="00F900FE">
            <w:r w:rsidRPr="00A95833">
              <w:t>1.16</w:t>
            </w:r>
          </w:p>
        </w:tc>
        <w:tc>
          <w:tcPr>
            <w:tcW w:w="4952" w:type="dxa"/>
            <w:hideMark/>
          </w:tcPr>
          <w:p w14:paraId="66BAB415" w14:textId="77777777" w:rsidR="00FD4D84" w:rsidRPr="006C2DC0" w:rsidRDefault="00FD4D84" w:rsidP="00F900FE">
            <w:r w:rsidRPr="00A95833">
              <w:t>1.16%</w:t>
            </w:r>
          </w:p>
        </w:tc>
      </w:tr>
    </w:tbl>
    <w:p w14:paraId="1B80218D" w14:textId="77777777" w:rsidR="00FD4D84" w:rsidRPr="004B212B" w:rsidRDefault="00FD4D84" w:rsidP="00FD4D84">
      <w:r w:rsidRPr="00DA7C83">
        <w:rPr>
          <w:noProof/>
        </w:rPr>
        <w:drawing>
          <wp:inline distT="0" distB="0" distL="0" distR="0" wp14:anchorId="53A01C5E" wp14:editId="406D2341">
            <wp:extent cx="5579110" cy="2832100"/>
            <wp:effectExtent l="0" t="0" r="8890" b="12700"/>
            <wp:docPr id="8" name="Chart 8">
              <a:extLst xmlns:a="http://schemas.openxmlformats.org/drawingml/2006/main">
                <a:ext uri="{FF2B5EF4-FFF2-40B4-BE49-F238E27FC236}">
                  <a16:creationId xmlns:a16="http://schemas.microsoft.com/office/drawing/2014/main" id="{F2076B7A-6154-9C46-B428-A21F8E6751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D93EDCD" w14:textId="77777777" w:rsidR="00FD4D84" w:rsidRPr="004B212B" w:rsidRDefault="00FD4D84" w:rsidP="00FD4D84">
      <w:r>
        <w:rPr>
          <w:rFonts w:hint="eastAsia"/>
        </w:rPr>
        <w:t>V</w:t>
      </w:r>
      <w:r>
        <w:t>GT with the highest return in last three years is the reason it is being picked.</w:t>
      </w:r>
    </w:p>
    <w:p w14:paraId="4F168134" w14:textId="77777777" w:rsidR="00FD4D84" w:rsidRDefault="00FD4D84" w:rsidP="00FD4D84">
      <w:pPr>
        <w:rPr>
          <w:sz w:val="32"/>
          <w:szCs w:val="32"/>
        </w:rPr>
      </w:pPr>
    </w:p>
    <w:p w14:paraId="2D67766B" w14:textId="77777777" w:rsidR="00FD4D84" w:rsidRDefault="00FD4D84" w:rsidP="00FD4D84">
      <w:pPr>
        <w:rPr>
          <w:sz w:val="32"/>
          <w:szCs w:val="32"/>
        </w:rPr>
      </w:pPr>
    </w:p>
    <w:p w14:paraId="7536A821" w14:textId="77777777" w:rsidR="00FD4D84" w:rsidRDefault="00FD4D84" w:rsidP="00FD4D84">
      <w:pPr>
        <w:rPr>
          <w:sz w:val="32"/>
          <w:szCs w:val="32"/>
        </w:rPr>
      </w:pPr>
    </w:p>
    <w:p w14:paraId="4CDD0235" w14:textId="77777777" w:rsidR="00FD4D84" w:rsidRDefault="00FD4D84" w:rsidP="00FD4D84">
      <w:pPr>
        <w:rPr>
          <w:sz w:val="32"/>
          <w:szCs w:val="32"/>
        </w:rPr>
      </w:pPr>
    </w:p>
    <w:p w14:paraId="55AA8DC9" w14:textId="77777777" w:rsidR="00FD4D84" w:rsidRDefault="00FD4D84" w:rsidP="00FD4D84">
      <w:pPr>
        <w:rPr>
          <w:sz w:val="32"/>
          <w:szCs w:val="32"/>
        </w:rPr>
      </w:pPr>
    </w:p>
    <w:p w14:paraId="0B0E2C64" w14:textId="77777777" w:rsidR="00FD4D84" w:rsidRDefault="00FD4D84" w:rsidP="00FD4D84">
      <w:pPr>
        <w:rPr>
          <w:sz w:val="32"/>
          <w:szCs w:val="32"/>
        </w:rPr>
      </w:pPr>
    </w:p>
    <w:p w14:paraId="39C9C009" w14:textId="77777777" w:rsidR="00FD4D84" w:rsidRDefault="00FD4D84" w:rsidP="00FD4D84">
      <w:pPr>
        <w:rPr>
          <w:sz w:val="32"/>
          <w:szCs w:val="32"/>
        </w:rPr>
      </w:pPr>
    </w:p>
    <w:p w14:paraId="0BD8EC98" w14:textId="77777777" w:rsidR="00FD4D84" w:rsidRDefault="00FD4D84" w:rsidP="00FD4D84">
      <w:pPr>
        <w:rPr>
          <w:sz w:val="32"/>
          <w:szCs w:val="32"/>
        </w:rPr>
      </w:pPr>
    </w:p>
    <w:p w14:paraId="1BF93619" w14:textId="77777777" w:rsidR="00FD4D84" w:rsidRDefault="00FD4D84" w:rsidP="00FD4D84">
      <w:pPr>
        <w:rPr>
          <w:sz w:val="32"/>
          <w:szCs w:val="32"/>
        </w:rPr>
      </w:pPr>
    </w:p>
    <w:p w14:paraId="429D1D5F" w14:textId="77777777" w:rsidR="00FD4D84" w:rsidRDefault="00FD4D84" w:rsidP="00FD4D84">
      <w:pPr>
        <w:rPr>
          <w:sz w:val="32"/>
          <w:szCs w:val="32"/>
        </w:rPr>
      </w:pPr>
    </w:p>
    <w:p w14:paraId="207C9982" w14:textId="77777777" w:rsidR="00FD4D84" w:rsidRPr="00CB0681" w:rsidRDefault="00FD4D84" w:rsidP="00FD4D84">
      <w:pPr>
        <w:rPr>
          <w:sz w:val="32"/>
          <w:szCs w:val="32"/>
        </w:rPr>
      </w:pPr>
      <w:r w:rsidRPr="00CB0681">
        <w:rPr>
          <w:rFonts w:hint="eastAsia"/>
          <w:sz w:val="32"/>
          <w:szCs w:val="32"/>
        </w:rPr>
        <w:t>4</w:t>
      </w:r>
      <w:r w:rsidRPr="00CB0681">
        <w:rPr>
          <w:sz w:val="32"/>
          <w:szCs w:val="32"/>
        </w:rPr>
        <w:t>.</w:t>
      </w:r>
    </w:p>
    <w:tbl>
      <w:tblPr>
        <w:tblStyle w:val="12"/>
        <w:tblpPr w:leftFromText="180" w:rightFromText="180" w:vertAnchor="text" w:horzAnchor="margin" w:tblpY="181"/>
        <w:tblW w:w="8813" w:type="dxa"/>
        <w:tblLook w:val="0420" w:firstRow="1" w:lastRow="0" w:firstColumn="0" w:lastColumn="0" w:noHBand="0" w:noVBand="1"/>
      </w:tblPr>
      <w:tblGrid>
        <w:gridCol w:w="2056"/>
        <w:gridCol w:w="1798"/>
        <w:gridCol w:w="4959"/>
      </w:tblGrid>
      <w:tr w:rsidR="00FD4D84" w:rsidRPr="006C2DC0" w14:paraId="6308388A" w14:textId="77777777" w:rsidTr="00FD4D84">
        <w:trPr>
          <w:cnfStyle w:val="100000000000" w:firstRow="1" w:lastRow="0" w:firstColumn="0" w:lastColumn="0" w:oddVBand="0" w:evenVBand="0" w:oddHBand="0" w:evenHBand="0" w:firstRowFirstColumn="0" w:firstRowLastColumn="0" w:lastRowFirstColumn="0" w:lastRowLastColumn="0"/>
          <w:trHeight w:val="270"/>
        </w:trPr>
        <w:tc>
          <w:tcPr>
            <w:tcW w:w="3854" w:type="dxa"/>
            <w:gridSpan w:val="2"/>
            <w:vMerge w:val="restart"/>
          </w:tcPr>
          <w:p w14:paraId="6719DB74" w14:textId="77777777" w:rsidR="00FD4D84" w:rsidRPr="00BE7538" w:rsidRDefault="00FD4D84" w:rsidP="00F900FE">
            <w:pPr>
              <w:jc w:val="center"/>
              <w:rPr>
                <w:b w:val="0"/>
                <w:bCs w:val="0"/>
                <w:sz w:val="32"/>
                <w:szCs w:val="32"/>
              </w:rPr>
            </w:pPr>
            <w:r>
              <w:rPr>
                <w:rFonts w:hint="eastAsia"/>
                <w:sz w:val="32"/>
                <w:szCs w:val="32"/>
              </w:rPr>
              <w:t>F</w:t>
            </w:r>
            <w:r>
              <w:rPr>
                <w:sz w:val="32"/>
                <w:szCs w:val="32"/>
              </w:rPr>
              <w:t>DN</w:t>
            </w:r>
          </w:p>
        </w:tc>
        <w:tc>
          <w:tcPr>
            <w:tcW w:w="4959" w:type="dxa"/>
          </w:tcPr>
          <w:p w14:paraId="6604D910" w14:textId="77777777" w:rsidR="00FD4D84" w:rsidRPr="006C2DC0" w:rsidRDefault="00FD4D84" w:rsidP="00F900FE">
            <w:pPr>
              <w:rPr>
                <w:b w:val="0"/>
                <w:bCs w:val="0"/>
              </w:rPr>
            </w:pPr>
            <w:r>
              <w:t>Tracking index:</w:t>
            </w:r>
          </w:p>
        </w:tc>
      </w:tr>
      <w:tr w:rsidR="00FD4D84" w:rsidRPr="006C2DC0" w14:paraId="1AE72BFD" w14:textId="77777777" w:rsidTr="00FD4D84">
        <w:trPr>
          <w:trHeight w:val="270"/>
        </w:trPr>
        <w:tc>
          <w:tcPr>
            <w:tcW w:w="3854" w:type="dxa"/>
            <w:gridSpan w:val="2"/>
            <w:vMerge/>
          </w:tcPr>
          <w:p w14:paraId="4D6DFE64" w14:textId="77777777" w:rsidR="00FD4D84" w:rsidRDefault="00FD4D84" w:rsidP="00F900FE">
            <w:pPr>
              <w:rPr>
                <w:b/>
                <w:bCs/>
              </w:rPr>
            </w:pPr>
          </w:p>
        </w:tc>
        <w:tc>
          <w:tcPr>
            <w:tcW w:w="4959" w:type="dxa"/>
          </w:tcPr>
          <w:p w14:paraId="0FC530A0" w14:textId="77777777" w:rsidR="00FD4D84" w:rsidRPr="006C2DC0" w:rsidRDefault="00FD4D84" w:rsidP="00F900FE">
            <w:pPr>
              <w:rPr>
                <w:b/>
                <w:bCs/>
              </w:rPr>
            </w:pPr>
            <w:r w:rsidRPr="00B047D5">
              <w:rPr>
                <w:b/>
                <w:bCs/>
              </w:rPr>
              <w:t xml:space="preserve">Dow Jones Internet Composite Index  </w:t>
            </w:r>
          </w:p>
        </w:tc>
      </w:tr>
      <w:tr w:rsidR="00FD4D84" w:rsidRPr="006C2DC0" w14:paraId="7CCDF645" w14:textId="77777777" w:rsidTr="00FD4D84">
        <w:trPr>
          <w:trHeight w:val="537"/>
        </w:trPr>
        <w:tc>
          <w:tcPr>
            <w:tcW w:w="2056" w:type="dxa"/>
            <w:hideMark/>
          </w:tcPr>
          <w:p w14:paraId="318F55CA" w14:textId="77777777" w:rsidR="00FD4D84" w:rsidRPr="006C2DC0" w:rsidRDefault="00FD4D84" w:rsidP="00F900FE">
            <w:pPr>
              <w:rPr>
                <w:b/>
                <w:bCs/>
              </w:rPr>
            </w:pPr>
            <w:r w:rsidRPr="00B047D5">
              <w:rPr>
                <w:b/>
                <w:bCs/>
              </w:rPr>
              <w:t>Market Cap</w:t>
            </w:r>
          </w:p>
        </w:tc>
        <w:tc>
          <w:tcPr>
            <w:tcW w:w="1797" w:type="dxa"/>
            <w:hideMark/>
          </w:tcPr>
          <w:p w14:paraId="62DAE7CB" w14:textId="77777777" w:rsidR="00FD4D84" w:rsidRPr="006C2DC0" w:rsidRDefault="00FD4D84" w:rsidP="00F900FE">
            <w:pPr>
              <w:rPr>
                <w:b/>
                <w:bCs/>
              </w:rPr>
            </w:pPr>
            <w:r w:rsidRPr="00B047D5">
              <w:rPr>
                <w:b/>
                <w:bCs/>
              </w:rPr>
              <w:t>Return Last 3 Years</w:t>
            </w:r>
          </w:p>
        </w:tc>
        <w:tc>
          <w:tcPr>
            <w:tcW w:w="4959" w:type="dxa"/>
            <w:hideMark/>
          </w:tcPr>
          <w:p w14:paraId="02FB468B" w14:textId="77777777" w:rsidR="00FD4D84" w:rsidRPr="006C2DC0" w:rsidRDefault="00FD4D84" w:rsidP="00F900FE">
            <w:pPr>
              <w:rPr>
                <w:b/>
                <w:bCs/>
              </w:rPr>
            </w:pPr>
            <w:r w:rsidRPr="00B047D5">
              <w:rPr>
                <w:b/>
                <w:bCs/>
              </w:rPr>
              <w:t>Return Last 12 months</w:t>
            </w:r>
          </w:p>
        </w:tc>
      </w:tr>
      <w:tr w:rsidR="00FD4D84" w:rsidRPr="006C2DC0" w14:paraId="3D4C11C9" w14:textId="77777777" w:rsidTr="00FD4D84">
        <w:trPr>
          <w:trHeight w:val="496"/>
        </w:trPr>
        <w:tc>
          <w:tcPr>
            <w:tcW w:w="2056" w:type="dxa"/>
            <w:hideMark/>
          </w:tcPr>
          <w:p w14:paraId="046DA29E" w14:textId="77777777" w:rsidR="00FD4D84" w:rsidRPr="006C2DC0" w:rsidRDefault="00FD4D84" w:rsidP="00F900FE">
            <w:pPr>
              <w:rPr>
                <w:b/>
                <w:bCs/>
              </w:rPr>
            </w:pPr>
            <w:r w:rsidRPr="00B047D5">
              <w:rPr>
                <w:b/>
                <w:bCs/>
              </w:rPr>
              <w:t>1.79 billion</w:t>
            </w:r>
          </w:p>
        </w:tc>
        <w:tc>
          <w:tcPr>
            <w:tcW w:w="1797" w:type="dxa"/>
            <w:hideMark/>
          </w:tcPr>
          <w:p w14:paraId="7D044104" w14:textId="77777777" w:rsidR="00FD4D84" w:rsidRPr="006C2DC0" w:rsidRDefault="00FD4D84" w:rsidP="00F900FE">
            <w:pPr>
              <w:rPr>
                <w:b/>
                <w:bCs/>
              </w:rPr>
            </w:pPr>
            <w:r w:rsidRPr="00B047D5">
              <w:rPr>
                <w:b/>
                <w:bCs/>
              </w:rPr>
              <w:t>40.81%</w:t>
            </w:r>
          </w:p>
        </w:tc>
        <w:tc>
          <w:tcPr>
            <w:tcW w:w="4959" w:type="dxa"/>
            <w:hideMark/>
          </w:tcPr>
          <w:p w14:paraId="273F2A72" w14:textId="77777777" w:rsidR="00FD4D84" w:rsidRPr="006C2DC0" w:rsidRDefault="00FD4D84" w:rsidP="00F900FE">
            <w:pPr>
              <w:rPr>
                <w:b/>
                <w:bCs/>
              </w:rPr>
            </w:pPr>
            <w:r w:rsidRPr="00B047D5">
              <w:rPr>
                <w:b/>
                <w:bCs/>
              </w:rPr>
              <w:t>6.5%</w:t>
            </w:r>
          </w:p>
        </w:tc>
      </w:tr>
      <w:tr w:rsidR="00FD4D84" w:rsidRPr="006C2DC0" w14:paraId="541854C9" w14:textId="77777777" w:rsidTr="00FD4D84">
        <w:trPr>
          <w:trHeight w:val="418"/>
        </w:trPr>
        <w:tc>
          <w:tcPr>
            <w:tcW w:w="2056" w:type="dxa"/>
            <w:hideMark/>
          </w:tcPr>
          <w:p w14:paraId="2A53129B" w14:textId="77777777" w:rsidR="00FD4D84" w:rsidRPr="006C2DC0" w:rsidRDefault="00FD4D84" w:rsidP="00F900FE">
            <w:pPr>
              <w:rPr>
                <w:b/>
                <w:bCs/>
              </w:rPr>
            </w:pPr>
            <w:r w:rsidRPr="00B047D5">
              <w:rPr>
                <w:b/>
                <w:bCs/>
              </w:rPr>
              <w:t>Share by institution</w:t>
            </w:r>
          </w:p>
        </w:tc>
        <w:tc>
          <w:tcPr>
            <w:tcW w:w="1797" w:type="dxa"/>
            <w:hideMark/>
          </w:tcPr>
          <w:p w14:paraId="4FFD7BD4" w14:textId="77777777" w:rsidR="00FD4D84" w:rsidRPr="006C2DC0" w:rsidRDefault="00FD4D84" w:rsidP="00F900FE">
            <w:pPr>
              <w:rPr>
                <w:b/>
                <w:bCs/>
              </w:rPr>
            </w:pPr>
            <w:proofErr w:type="gramStart"/>
            <w:r w:rsidRPr="00B047D5">
              <w:rPr>
                <w:b/>
                <w:bCs/>
              </w:rPr>
              <w:t>Beta(</w:t>
            </w:r>
            <w:proofErr w:type="gramEnd"/>
            <w:r w:rsidRPr="00B047D5">
              <w:rPr>
                <w:b/>
                <w:bCs/>
              </w:rPr>
              <w:t>36 month)</w:t>
            </w:r>
          </w:p>
        </w:tc>
        <w:tc>
          <w:tcPr>
            <w:tcW w:w="4959" w:type="dxa"/>
            <w:hideMark/>
          </w:tcPr>
          <w:p w14:paraId="4A8464B5" w14:textId="77777777" w:rsidR="00FD4D84" w:rsidRPr="006C2DC0" w:rsidRDefault="00FD4D84" w:rsidP="00F900FE">
            <w:pPr>
              <w:rPr>
                <w:b/>
                <w:bCs/>
              </w:rPr>
            </w:pPr>
            <w:r w:rsidRPr="00B047D5">
              <w:rPr>
                <w:b/>
                <w:bCs/>
              </w:rPr>
              <w:t xml:space="preserve"> Dividend Yield Last year</w:t>
            </w:r>
          </w:p>
        </w:tc>
      </w:tr>
      <w:tr w:rsidR="00FD4D84" w:rsidRPr="006C2DC0" w14:paraId="4AB49337" w14:textId="77777777" w:rsidTr="00FD4D84">
        <w:trPr>
          <w:trHeight w:val="495"/>
        </w:trPr>
        <w:tc>
          <w:tcPr>
            <w:tcW w:w="2056" w:type="dxa"/>
            <w:hideMark/>
          </w:tcPr>
          <w:p w14:paraId="4479857A" w14:textId="77777777" w:rsidR="00FD4D84" w:rsidRPr="006C2DC0" w:rsidRDefault="00FD4D84" w:rsidP="00F900FE">
            <w:pPr>
              <w:rPr>
                <w:b/>
                <w:bCs/>
              </w:rPr>
            </w:pPr>
            <w:r w:rsidRPr="00B047D5">
              <w:rPr>
                <w:b/>
                <w:bCs/>
              </w:rPr>
              <w:t>6.55%</w:t>
            </w:r>
          </w:p>
        </w:tc>
        <w:tc>
          <w:tcPr>
            <w:tcW w:w="1797" w:type="dxa"/>
            <w:hideMark/>
          </w:tcPr>
          <w:p w14:paraId="050266BA" w14:textId="77777777" w:rsidR="00FD4D84" w:rsidRPr="006C2DC0" w:rsidRDefault="00FD4D84" w:rsidP="00F900FE">
            <w:pPr>
              <w:rPr>
                <w:b/>
                <w:bCs/>
              </w:rPr>
            </w:pPr>
            <w:r w:rsidRPr="00B047D5">
              <w:rPr>
                <w:b/>
                <w:bCs/>
              </w:rPr>
              <w:t>1.46</w:t>
            </w:r>
          </w:p>
        </w:tc>
        <w:tc>
          <w:tcPr>
            <w:tcW w:w="4959" w:type="dxa"/>
            <w:hideMark/>
          </w:tcPr>
          <w:p w14:paraId="482B9309" w14:textId="77777777" w:rsidR="00FD4D84" w:rsidRPr="006C2DC0" w:rsidRDefault="00FD4D84" w:rsidP="00F900FE">
            <w:pPr>
              <w:rPr>
                <w:b/>
                <w:bCs/>
              </w:rPr>
            </w:pPr>
            <w:r w:rsidRPr="00B047D5">
              <w:rPr>
                <w:b/>
                <w:bCs/>
              </w:rPr>
              <w:t>0%</w:t>
            </w:r>
          </w:p>
        </w:tc>
      </w:tr>
    </w:tbl>
    <w:p w14:paraId="0C8081BF" w14:textId="77777777" w:rsidR="00FD4D84" w:rsidRDefault="00FD4D84" w:rsidP="00FD4D84">
      <w:r w:rsidRPr="000C0562">
        <w:rPr>
          <w:noProof/>
        </w:rPr>
        <w:drawing>
          <wp:inline distT="0" distB="0" distL="0" distR="0" wp14:anchorId="35EE5E0A" wp14:editId="149A6EEA">
            <wp:extent cx="5579110" cy="2717800"/>
            <wp:effectExtent l="0" t="0" r="8890" b="12700"/>
            <wp:docPr id="9" name="Chart 9">
              <a:extLst xmlns:a="http://schemas.openxmlformats.org/drawingml/2006/main">
                <a:ext uri="{FF2B5EF4-FFF2-40B4-BE49-F238E27FC236}">
                  <a16:creationId xmlns:a16="http://schemas.microsoft.com/office/drawing/2014/main" id="{F2076B7A-6154-9C46-B428-A21F8E6751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8FE2AEB" w14:textId="77777777" w:rsidR="00FD4D84" w:rsidRDefault="00FD4D84" w:rsidP="00FD4D84"/>
    <w:p w14:paraId="09C14B7F" w14:textId="77777777" w:rsidR="00FD4D84" w:rsidRPr="004B212B" w:rsidRDefault="00FD4D84" w:rsidP="00FD4D84">
      <w:r>
        <w:rPr>
          <w:rFonts w:hint="eastAsia"/>
        </w:rPr>
        <w:t>F</w:t>
      </w:r>
      <w:r>
        <w:t>DN with 0 dividend makes it so special to be picked up.</w:t>
      </w:r>
    </w:p>
    <w:p w14:paraId="5779FD9C" w14:textId="77777777" w:rsidR="00FD4D84" w:rsidRPr="004B212B" w:rsidRDefault="00FD4D84" w:rsidP="00FD4D84"/>
    <w:p w14:paraId="7E032588" w14:textId="77777777" w:rsidR="00FD4D84" w:rsidRDefault="00FD4D84" w:rsidP="00FD4D84">
      <w:pPr>
        <w:rPr>
          <w:sz w:val="32"/>
          <w:szCs w:val="32"/>
        </w:rPr>
      </w:pPr>
    </w:p>
    <w:p w14:paraId="59C3C6C5" w14:textId="77777777" w:rsidR="00FD4D84" w:rsidRDefault="00FD4D84" w:rsidP="00FD4D84">
      <w:pPr>
        <w:rPr>
          <w:sz w:val="32"/>
          <w:szCs w:val="32"/>
        </w:rPr>
      </w:pPr>
    </w:p>
    <w:p w14:paraId="46AD50DA" w14:textId="77777777" w:rsidR="00FD4D84" w:rsidRDefault="00FD4D84" w:rsidP="00FD4D84">
      <w:pPr>
        <w:rPr>
          <w:sz w:val="32"/>
          <w:szCs w:val="32"/>
        </w:rPr>
      </w:pPr>
    </w:p>
    <w:p w14:paraId="02039A82" w14:textId="77777777" w:rsidR="00FD4D84" w:rsidRDefault="00FD4D84" w:rsidP="00FD4D84">
      <w:pPr>
        <w:rPr>
          <w:sz w:val="32"/>
          <w:szCs w:val="32"/>
        </w:rPr>
      </w:pPr>
    </w:p>
    <w:p w14:paraId="5F4B2280" w14:textId="77777777" w:rsidR="00FD4D84" w:rsidRDefault="00FD4D84" w:rsidP="00FD4D84">
      <w:pPr>
        <w:rPr>
          <w:sz w:val="32"/>
          <w:szCs w:val="32"/>
        </w:rPr>
      </w:pPr>
    </w:p>
    <w:p w14:paraId="607767F6" w14:textId="77777777" w:rsidR="00FD4D84" w:rsidRDefault="00FD4D84" w:rsidP="00FD4D84">
      <w:pPr>
        <w:rPr>
          <w:sz w:val="32"/>
          <w:szCs w:val="32"/>
        </w:rPr>
      </w:pPr>
    </w:p>
    <w:p w14:paraId="5FDC2294" w14:textId="77777777" w:rsidR="00FD4D84" w:rsidRDefault="00FD4D84" w:rsidP="00FD4D84">
      <w:pPr>
        <w:rPr>
          <w:sz w:val="32"/>
          <w:szCs w:val="32"/>
        </w:rPr>
      </w:pPr>
    </w:p>
    <w:p w14:paraId="1B277C48" w14:textId="77777777" w:rsidR="00FD4D84" w:rsidRDefault="00FD4D84" w:rsidP="00FD4D84">
      <w:pPr>
        <w:rPr>
          <w:sz w:val="32"/>
          <w:szCs w:val="32"/>
        </w:rPr>
      </w:pPr>
    </w:p>
    <w:p w14:paraId="54D79AF1" w14:textId="77777777" w:rsidR="00FD4D84" w:rsidRDefault="00FD4D84" w:rsidP="00FD4D84">
      <w:pPr>
        <w:rPr>
          <w:sz w:val="32"/>
          <w:szCs w:val="32"/>
        </w:rPr>
      </w:pPr>
    </w:p>
    <w:p w14:paraId="6E5FDFA6" w14:textId="77777777" w:rsidR="00FD4D84" w:rsidRPr="00CB0681" w:rsidRDefault="00FD4D84" w:rsidP="00FD4D84">
      <w:pPr>
        <w:rPr>
          <w:sz w:val="32"/>
          <w:szCs w:val="32"/>
        </w:rPr>
      </w:pPr>
      <w:r w:rsidRPr="00CB0681">
        <w:rPr>
          <w:rFonts w:hint="eastAsia"/>
          <w:sz w:val="32"/>
          <w:szCs w:val="32"/>
        </w:rPr>
        <w:t>5</w:t>
      </w:r>
      <w:r w:rsidRPr="00CB0681">
        <w:rPr>
          <w:sz w:val="32"/>
          <w:szCs w:val="32"/>
        </w:rPr>
        <w:t>.</w:t>
      </w:r>
    </w:p>
    <w:tbl>
      <w:tblPr>
        <w:tblStyle w:val="12"/>
        <w:tblpPr w:leftFromText="180" w:rightFromText="180" w:vertAnchor="text" w:horzAnchor="margin" w:tblpY="181"/>
        <w:tblW w:w="8765" w:type="dxa"/>
        <w:tblLook w:val="0420" w:firstRow="1" w:lastRow="0" w:firstColumn="0" w:lastColumn="0" w:noHBand="0" w:noVBand="1"/>
      </w:tblPr>
      <w:tblGrid>
        <w:gridCol w:w="2045"/>
        <w:gridCol w:w="1788"/>
        <w:gridCol w:w="4932"/>
      </w:tblGrid>
      <w:tr w:rsidR="00FD4D84" w:rsidRPr="006C2DC0" w14:paraId="4D0E3045" w14:textId="77777777" w:rsidTr="00FD4D84">
        <w:trPr>
          <w:cnfStyle w:val="100000000000" w:firstRow="1" w:lastRow="0" w:firstColumn="0" w:lastColumn="0" w:oddVBand="0" w:evenVBand="0" w:oddHBand="0" w:evenHBand="0" w:firstRowFirstColumn="0" w:firstRowLastColumn="0" w:lastRowFirstColumn="0" w:lastRowLastColumn="0"/>
          <w:trHeight w:val="261"/>
        </w:trPr>
        <w:tc>
          <w:tcPr>
            <w:tcW w:w="3833" w:type="dxa"/>
            <w:gridSpan w:val="2"/>
            <w:vMerge w:val="restart"/>
          </w:tcPr>
          <w:p w14:paraId="6F13C3CF" w14:textId="77777777" w:rsidR="00FD4D84" w:rsidRPr="00BE7538" w:rsidRDefault="00FD4D84" w:rsidP="00F900FE">
            <w:pPr>
              <w:jc w:val="center"/>
              <w:rPr>
                <w:b w:val="0"/>
                <w:bCs w:val="0"/>
                <w:sz w:val="32"/>
                <w:szCs w:val="32"/>
              </w:rPr>
            </w:pPr>
            <w:r>
              <w:rPr>
                <w:rFonts w:hint="eastAsia"/>
                <w:sz w:val="32"/>
                <w:szCs w:val="32"/>
              </w:rPr>
              <w:t>I</w:t>
            </w:r>
            <w:r>
              <w:rPr>
                <w:sz w:val="32"/>
                <w:szCs w:val="32"/>
              </w:rPr>
              <w:t>YW</w:t>
            </w:r>
          </w:p>
        </w:tc>
        <w:tc>
          <w:tcPr>
            <w:tcW w:w="4932" w:type="dxa"/>
          </w:tcPr>
          <w:p w14:paraId="644BDA9A" w14:textId="77777777" w:rsidR="00FD4D84" w:rsidRPr="006C2DC0" w:rsidRDefault="00FD4D84" w:rsidP="00F900FE">
            <w:pPr>
              <w:rPr>
                <w:b w:val="0"/>
                <w:bCs w:val="0"/>
              </w:rPr>
            </w:pPr>
            <w:r>
              <w:t>Tracking index:</w:t>
            </w:r>
          </w:p>
        </w:tc>
      </w:tr>
      <w:tr w:rsidR="00FD4D84" w:rsidRPr="006C2DC0" w14:paraId="5488CF22" w14:textId="77777777" w:rsidTr="00FD4D84">
        <w:trPr>
          <w:trHeight w:val="261"/>
        </w:trPr>
        <w:tc>
          <w:tcPr>
            <w:tcW w:w="3833" w:type="dxa"/>
            <w:gridSpan w:val="2"/>
            <w:vMerge/>
          </w:tcPr>
          <w:p w14:paraId="345E973E" w14:textId="77777777" w:rsidR="00FD4D84" w:rsidRDefault="00FD4D84" w:rsidP="00F900FE">
            <w:pPr>
              <w:rPr>
                <w:b/>
                <w:bCs/>
              </w:rPr>
            </w:pPr>
          </w:p>
        </w:tc>
        <w:tc>
          <w:tcPr>
            <w:tcW w:w="4932" w:type="dxa"/>
          </w:tcPr>
          <w:p w14:paraId="2BDCE6A3" w14:textId="77777777" w:rsidR="00FD4D84" w:rsidRPr="00B047D5" w:rsidRDefault="00FD4D84" w:rsidP="00F900FE">
            <w:pPr>
              <w:rPr>
                <w:b/>
                <w:bCs/>
              </w:rPr>
            </w:pPr>
            <w:r w:rsidRPr="00B047D5">
              <w:rPr>
                <w:b/>
                <w:bCs/>
              </w:rPr>
              <w:t>Dow Jones U.S. Technology Index </w:t>
            </w:r>
          </w:p>
        </w:tc>
      </w:tr>
      <w:tr w:rsidR="00FD4D84" w:rsidRPr="006C2DC0" w14:paraId="1EE06B0E" w14:textId="77777777" w:rsidTr="00FD4D84">
        <w:trPr>
          <w:trHeight w:val="519"/>
        </w:trPr>
        <w:tc>
          <w:tcPr>
            <w:tcW w:w="2045" w:type="dxa"/>
            <w:hideMark/>
          </w:tcPr>
          <w:p w14:paraId="1F7F35FA" w14:textId="77777777" w:rsidR="00FD4D84" w:rsidRPr="006C2DC0" w:rsidRDefault="00FD4D84" w:rsidP="00F900FE">
            <w:pPr>
              <w:rPr>
                <w:b/>
                <w:bCs/>
              </w:rPr>
            </w:pPr>
            <w:r w:rsidRPr="00B047D5">
              <w:rPr>
                <w:b/>
                <w:bCs/>
              </w:rPr>
              <w:t>Market Cap</w:t>
            </w:r>
          </w:p>
        </w:tc>
        <w:tc>
          <w:tcPr>
            <w:tcW w:w="1787" w:type="dxa"/>
            <w:hideMark/>
          </w:tcPr>
          <w:p w14:paraId="6E467D80" w14:textId="77777777" w:rsidR="00FD4D84" w:rsidRPr="006C2DC0" w:rsidRDefault="00FD4D84" w:rsidP="00F900FE">
            <w:pPr>
              <w:rPr>
                <w:b/>
                <w:bCs/>
              </w:rPr>
            </w:pPr>
            <w:r w:rsidRPr="00B047D5">
              <w:rPr>
                <w:b/>
                <w:bCs/>
              </w:rPr>
              <w:t>Return Last 3 Years</w:t>
            </w:r>
          </w:p>
        </w:tc>
        <w:tc>
          <w:tcPr>
            <w:tcW w:w="4932" w:type="dxa"/>
            <w:hideMark/>
          </w:tcPr>
          <w:p w14:paraId="214994DB" w14:textId="77777777" w:rsidR="00FD4D84" w:rsidRPr="006C2DC0" w:rsidRDefault="00FD4D84" w:rsidP="00F900FE">
            <w:pPr>
              <w:rPr>
                <w:b/>
                <w:bCs/>
              </w:rPr>
            </w:pPr>
            <w:r w:rsidRPr="00B047D5">
              <w:rPr>
                <w:b/>
                <w:bCs/>
              </w:rPr>
              <w:t>Return Last 12 months</w:t>
            </w:r>
          </w:p>
        </w:tc>
      </w:tr>
      <w:tr w:rsidR="00FD4D84" w:rsidRPr="006C2DC0" w14:paraId="51B07F92" w14:textId="77777777" w:rsidTr="00FD4D84">
        <w:trPr>
          <w:trHeight w:val="479"/>
        </w:trPr>
        <w:tc>
          <w:tcPr>
            <w:tcW w:w="2045" w:type="dxa"/>
            <w:hideMark/>
          </w:tcPr>
          <w:p w14:paraId="2277B53B" w14:textId="77777777" w:rsidR="00FD4D84" w:rsidRPr="006C2DC0" w:rsidRDefault="00FD4D84" w:rsidP="00F900FE">
            <w:pPr>
              <w:rPr>
                <w:b/>
                <w:bCs/>
              </w:rPr>
            </w:pPr>
            <w:r w:rsidRPr="00B047D5">
              <w:rPr>
                <w:b/>
                <w:bCs/>
              </w:rPr>
              <w:t>9.55 billion</w:t>
            </w:r>
          </w:p>
        </w:tc>
        <w:tc>
          <w:tcPr>
            <w:tcW w:w="1787" w:type="dxa"/>
            <w:hideMark/>
          </w:tcPr>
          <w:p w14:paraId="6570544D" w14:textId="77777777" w:rsidR="00FD4D84" w:rsidRPr="006C2DC0" w:rsidRDefault="00FD4D84" w:rsidP="00F900FE">
            <w:pPr>
              <w:rPr>
                <w:b/>
                <w:bCs/>
              </w:rPr>
            </w:pPr>
            <w:r w:rsidRPr="00B047D5">
              <w:rPr>
                <w:b/>
                <w:bCs/>
              </w:rPr>
              <w:t>90.12%</w:t>
            </w:r>
          </w:p>
        </w:tc>
        <w:tc>
          <w:tcPr>
            <w:tcW w:w="4932" w:type="dxa"/>
            <w:hideMark/>
          </w:tcPr>
          <w:p w14:paraId="215EECD6" w14:textId="77777777" w:rsidR="00FD4D84" w:rsidRPr="006C2DC0" w:rsidRDefault="00FD4D84" w:rsidP="00F900FE">
            <w:pPr>
              <w:rPr>
                <w:b/>
                <w:bCs/>
              </w:rPr>
            </w:pPr>
            <w:r w:rsidRPr="00B047D5">
              <w:rPr>
                <w:b/>
                <w:bCs/>
              </w:rPr>
              <w:t>36.46%</w:t>
            </w:r>
          </w:p>
        </w:tc>
      </w:tr>
      <w:tr w:rsidR="00FD4D84" w:rsidRPr="006C2DC0" w14:paraId="469BB32B" w14:textId="77777777" w:rsidTr="00FD4D84">
        <w:trPr>
          <w:trHeight w:val="403"/>
        </w:trPr>
        <w:tc>
          <w:tcPr>
            <w:tcW w:w="2045" w:type="dxa"/>
            <w:hideMark/>
          </w:tcPr>
          <w:p w14:paraId="7B1AD5DC" w14:textId="77777777" w:rsidR="00FD4D84" w:rsidRPr="006C2DC0" w:rsidRDefault="00FD4D84" w:rsidP="00F900FE">
            <w:pPr>
              <w:rPr>
                <w:b/>
                <w:bCs/>
              </w:rPr>
            </w:pPr>
            <w:r w:rsidRPr="00B047D5">
              <w:rPr>
                <w:b/>
                <w:bCs/>
              </w:rPr>
              <w:t>Share by institution</w:t>
            </w:r>
          </w:p>
        </w:tc>
        <w:tc>
          <w:tcPr>
            <w:tcW w:w="1787" w:type="dxa"/>
            <w:hideMark/>
          </w:tcPr>
          <w:p w14:paraId="4F8B403F" w14:textId="77777777" w:rsidR="00FD4D84" w:rsidRPr="006C2DC0" w:rsidRDefault="00FD4D84" w:rsidP="00F900FE">
            <w:pPr>
              <w:rPr>
                <w:b/>
                <w:bCs/>
              </w:rPr>
            </w:pPr>
            <w:proofErr w:type="gramStart"/>
            <w:r w:rsidRPr="00B047D5">
              <w:rPr>
                <w:b/>
                <w:bCs/>
              </w:rPr>
              <w:t>Beta(</w:t>
            </w:r>
            <w:proofErr w:type="gramEnd"/>
            <w:r w:rsidRPr="00B047D5">
              <w:rPr>
                <w:b/>
                <w:bCs/>
              </w:rPr>
              <w:t>36 month)</w:t>
            </w:r>
          </w:p>
        </w:tc>
        <w:tc>
          <w:tcPr>
            <w:tcW w:w="4932" w:type="dxa"/>
            <w:hideMark/>
          </w:tcPr>
          <w:p w14:paraId="2C2C9D4F" w14:textId="77777777" w:rsidR="00FD4D84" w:rsidRPr="006C2DC0" w:rsidRDefault="00FD4D84" w:rsidP="00F900FE">
            <w:pPr>
              <w:rPr>
                <w:b/>
                <w:bCs/>
              </w:rPr>
            </w:pPr>
            <w:r w:rsidRPr="00B047D5">
              <w:rPr>
                <w:b/>
                <w:bCs/>
              </w:rPr>
              <w:t xml:space="preserve"> Dividend Yield Last year</w:t>
            </w:r>
          </w:p>
        </w:tc>
      </w:tr>
      <w:tr w:rsidR="00FD4D84" w:rsidRPr="006C2DC0" w14:paraId="1FF5CC00" w14:textId="77777777" w:rsidTr="00FD4D84">
        <w:trPr>
          <w:trHeight w:val="586"/>
        </w:trPr>
        <w:tc>
          <w:tcPr>
            <w:tcW w:w="2045" w:type="dxa"/>
            <w:hideMark/>
          </w:tcPr>
          <w:p w14:paraId="5E355FCC" w14:textId="77777777" w:rsidR="00FD4D84" w:rsidRPr="006C2DC0" w:rsidRDefault="00FD4D84" w:rsidP="00F900FE">
            <w:pPr>
              <w:rPr>
                <w:b/>
                <w:bCs/>
              </w:rPr>
            </w:pPr>
            <w:r w:rsidRPr="00B047D5">
              <w:rPr>
                <w:b/>
                <w:bCs/>
              </w:rPr>
              <w:t>36.74%</w:t>
            </w:r>
          </w:p>
        </w:tc>
        <w:tc>
          <w:tcPr>
            <w:tcW w:w="1787" w:type="dxa"/>
            <w:hideMark/>
          </w:tcPr>
          <w:p w14:paraId="40A8F385" w14:textId="77777777" w:rsidR="00FD4D84" w:rsidRPr="006C2DC0" w:rsidRDefault="00FD4D84" w:rsidP="00F900FE">
            <w:pPr>
              <w:rPr>
                <w:b/>
                <w:bCs/>
              </w:rPr>
            </w:pPr>
            <w:r w:rsidRPr="00B047D5">
              <w:rPr>
                <w:b/>
                <w:bCs/>
              </w:rPr>
              <w:t>1.15</w:t>
            </w:r>
          </w:p>
        </w:tc>
        <w:tc>
          <w:tcPr>
            <w:tcW w:w="4932" w:type="dxa"/>
            <w:hideMark/>
          </w:tcPr>
          <w:p w14:paraId="2C930A10" w14:textId="77777777" w:rsidR="00FD4D84" w:rsidRPr="006C2DC0" w:rsidRDefault="00FD4D84" w:rsidP="00F900FE">
            <w:pPr>
              <w:rPr>
                <w:b/>
                <w:bCs/>
              </w:rPr>
            </w:pPr>
            <w:r w:rsidRPr="00B047D5">
              <w:rPr>
                <w:b/>
                <w:bCs/>
              </w:rPr>
              <w:t>0.74%</w:t>
            </w:r>
          </w:p>
        </w:tc>
      </w:tr>
    </w:tbl>
    <w:p w14:paraId="339FDAB7" w14:textId="77777777" w:rsidR="00FD4D84" w:rsidRDefault="00FD4D84" w:rsidP="00FD4D84">
      <w:r w:rsidRPr="000C0562">
        <w:rPr>
          <w:noProof/>
        </w:rPr>
        <w:drawing>
          <wp:inline distT="0" distB="0" distL="0" distR="0" wp14:anchorId="039DD337" wp14:editId="58BC8E0A">
            <wp:extent cx="5579389" cy="3061920"/>
            <wp:effectExtent l="0" t="0" r="8890" b="12065"/>
            <wp:docPr id="11" name="Chart 11">
              <a:extLst xmlns:a="http://schemas.openxmlformats.org/drawingml/2006/main">
                <a:ext uri="{FF2B5EF4-FFF2-40B4-BE49-F238E27FC236}">
                  <a16:creationId xmlns:a16="http://schemas.microsoft.com/office/drawing/2014/main" id="{F2076B7A-6154-9C46-B428-A21F8E6751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967999" w14:textId="77777777" w:rsidR="00FD4D84" w:rsidRDefault="00FD4D84" w:rsidP="00FD4D84"/>
    <w:p w14:paraId="25C39144" w14:textId="77777777" w:rsidR="00FD4D84" w:rsidRPr="00B047D5" w:rsidRDefault="00FD4D84" w:rsidP="00FD4D84">
      <w:r>
        <w:rPr>
          <w:rFonts w:hint="eastAsia"/>
        </w:rPr>
        <w:t>V</w:t>
      </w:r>
      <w:r>
        <w:t>GT is the only ETF that directly track our selected index, Dow Jones U.S. Technology Index.</w:t>
      </w:r>
    </w:p>
    <w:p w14:paraId="5AA89766" w14:textId="77777777" w:rsidR="00FD4D84" w:rsidRPr="004B212B" w:rsidRDefault="00FD4D84" w:rsidP="00FD4D84"/>
    <w:p w14:paraId="10C4F8A7" w14:textId="77777777" w:rsidR="00FD4D84" w:rsidRPr="004B212B" w:rsidRDefault="00FD4D84" w:rsidP="00FD4D84">
      <w:pPr>
        <w:spacing w:line="276" w:lineRule="auto"/>
      </w:pPr>
      <w:r>
        <w:t xml:space="preserve">The properties we mentioned above make us wondering how much will each property affects the ETF’s, how </w:t>
      </w:r>
      <w:r>
        <w:rPr>
          <w:rFonts w:hint="eastAsia"/>
        </w:rPr>
        <w:t>a</w:t>
      </w:r>
      <w:r>
        <w:t xml:space="preserve">re </w:t>
      </w:r>
      <w:r>
        <w:rPr>
          <w:rFonts w:hint="eastAsia"/>
        </w:rPr>
        <w:t>t</w:t>
      </w:r>
      <w:r>
        <w:t>heir performances compare with our index, and the trending and distributions within them.</w:t>
      </w:r>
    </w:p>
    <w:p w14:paraId="3961E72F" w14:textId="7BEEB8D5" w:rsidR="00FD4D84" w:rsidRDefault="00FD4D84" w:rsidP="00FD4D84"/>
    <w:p w14:paraId="1035BD84" w14:textId="78B4276C" w:rsidR="00FD4D84" w:rsidRDefault="00FD4D84" w:rsidP="00FD4D84"/>
    <w:p w14:paraId="7834A73D" w14:textId="77777777" w:rsidR="00FD4D84" w:rsidRPr="00FD4D84" w:rsidRDefault="00FD4D84" w:rsidP="00FD4D84"/>
    <w:p w14:paraId="61A88DE3" w14:textId="377FF582" w:rsidR="00A2683D" w:rsidRPr="00FD4D84" w:rsidRDefault="00A2683D" w:rsidP="00691EA5">
      <w:pPr>
        <w:pStyle w:val="2"/>
        <w:rPr>
          <w:color w:val="auto"/>
        </w:rPr>
      </w:pPr>
      <w:r w:rsidRPr="00FD4D84">
        <w:rPr>
          <w:color w:val="auto"/>
        </w:rPr>
        <w:t>I</w:t>
      </w:r>
      <w:r w:rsidR="004D66DD" w:rsidRPr="00FD4D84">
        <w:rPr>
          <w:color w:val="auto"/>
        </w:rPr>
        <w:t>I</w:t>
      </w:r>
      <w:r w:rsidRPr="00FD4D84">
        <w:rPr>
          <w:color w:val="auto"/>
        </w:rPr>
        <w:t xml:space="preserve"> </w:t>
      </w:r>
      <w:r w:rsidR="00F330C6" w:rsidRPr="00FD4D84">
        <w:rPr>
          <w:color w:val="auto"/>
        </w:rPr>
        <w:t>D</w:t>
      </w:r>
      <w:r w:rsidRPr="00FD4D84">
        <w:rPr>
          <w:rFonts w:hint="eastAsia"/>
          <w:color w:val="auto"/>
        </w:rPr>
        <w:t>ata</w:t>
      </w:r>
      <w:r w:rsidRPr="00FD4D84">
        <w:rPr>
          <w:color w:val="auto"/>
        </w:rPr>
        <w:t xml:space="preserve"> </w:t>
      </w:r>
    </w:p>
    <w:p w14:paraId="014627C9" w14:textId="0B393032" w:rsidR="00F330C6" w:rsidRPr="00D62908" w:rsidRDefault="00F330C6" w:rsidP="00F330C6">
      <w:pPr>
        <w:pStyle w:val="3"/>
        <w:numPr>
          <w:ilvl w:val="0"/>
          <w:numId w:val="6"/>
        </w:numPr>
        <w:rPr>
          <w:color w:val="auto"/>
        </w:rPr>
      </w:pPr>
      <w:r w:rsidRPr="00D62908">
        <w:rPr>
          <w:color w:val="auto"/>
        </w:rPr>
        <w:t xml:space="preserve">Collection of data </w:t>
      </w:r>
    </w:p>
    <w:p w14:paraId="496A541B" w14:textId="39626004" w:rsidR="0083479D" w:rsidRDefault="0083479D" w:rsidP="0083479D">
      <w:r w:rsidRPr="0083479D">
        <w:t>The data of the 5 ETF</w:t>
      </w:r>
      <w:r>
        <w:t>,</w:t>
      </w:r>
      <w:r w:rsidRPr="0083479D">
        <w:t xml:space="preserve"> S&amp;P 500</w:t>
      </w:r>
      <w:r>
        <w:t xml:space="preserve">, and risk-free rate was collected form the Yahoo! Finance by function </w:t>
      </w:r>
      <w:proofErr w:type="spellStart"/>
      <w:r w:rsidRPr="0083479D">
        <w:t>pdfetch_YAHOO</w:t>
      </w:r>
      <w:proofErr w:type="spellEnd"/>
      <w:r>
        <w:t xml:space="preserve"> () in the R. The field we chose is the</w:t>
      </w:r>
      <w:r w:rsidRPr="0083479D">
        <w:t xml:space="preserve"> </w:t>
      </w:r>
      <w:r>
        <w:t xml:space="preserve">adjusted closing price (Adjusted close price adjusted for both dividends and splits) and the time interval is weekly. Data of the Dow jones U.S are obtained </w:t>
      </w:r>
      <w:proofErr w:type="spellStart"/>
      <w:r>
        <w:t>form</w:t>
      </w:r>
      <w:proofErr w:type="spellEnd"/>
      <w:r>
        <w:t xml:space="preserve"> the </w:t>
      </w:r>
      <w:hyperlink r:id="rId15" w:history="1">
        <w:r w:rsidRPr="0068346E">
          <w:rPr>
            <w:rStyle w:val="a4"/>
          </w:rPr>
          <w:t>https://us.spindices.com/indices/equity/dow-jones-us-technology-index</w:t>
        </w:r>
      </w:hyperlink>
      <w:r>
        <w:rPr>
          <w:color w:val="2F5496" w:themeColor="accent1" w:themeShade="BF"/>
        </w:rPr>
        <w:t>.</w:t>
      </w:r>
      <w:r w:rsidRPr="0083479D">
        <w:t xml:space="preserve"> Although </w:t>
      </w:r>
      <w:r>
        <w:t>we downloaded the daily data, we convert it to the weekly data in the R and make it exactly match the date of the data that we obtain from the YAHOO. In detail, the database covers the period January 1st, 2014 - October 1</w:t>
      </w:r>
      <w:r>
        <w:rPr>
          <w:vertAlign w:val="superscript"/>
        </w:rPr>
        <w:t>st</w:t>
      </w:r>
      <w:r>
        <w:t>,2019 and contains 300</w:t>
      </w:r>
    </w:p>
    <w:p w14:paraId="6E615A0C" w14:textId="3D42B05D" w:rsidR="0083479D" w:rsidRDefault="0083479D" w:rsidP="00443F98">
      <w:pPr>
        <w:spacing w:line="276" w:lineRule="auto"/>
      </w:pPr>
      <w:r>
        <w:t xml:space="preserve">observations weekly </w:t>
      </w:r>
      <w:r w:rsidR="00F330C6">
        <w:t xml:space="preserve">price. Then we adopt the </w:t>
      </w:r>
      <w:r w:rsidR="00F330C6" w:rsidRPr="00F330C6">
        <w:t>diff</w:t>
      </w:r>
      <w:r w:rsidR="00F330C6">
        <w:t xml:space="preserve"> </w:t>
      </w:r>
      <w:r w:rsidR="00F330C6" w:rsidRPr="00F330C6">
        <w:t>(</w:t>
      </w:r>
      <w:r w:rsidR="00F330C6">
        <w:t xml:space="preserve">) function in the R to get the log return based on these data. as the result of NA value, we finally got the 296 observations. </w:t>
      </w:r>
    </w:p>
    <w:p w14:paraId="6167D841" w14:textId="77777777" w:rsidR="00F330C6" w:rsidRDefault="00F330C6" w:rsidP="00F330C6"/>
    <w:p w14:paraId="7AE279AA" w14:textId="4EED3F74" w:rsidR="00F330C6" w:rsidRDefault="00F330C6" w:rsidP="00F330C6">
      <w:r>
        <w:t xml:space="preserve">For the data or the Fama-French three factors model, we collected the data from the </w:t>
      </w:r>
      <w:hyperlink r:id="rId16" w:history="1">
        <w:r>
          <w:rPr>
            <w:color w:val="2F5496" w:themeColor="accent1" w:themeShade="BF"/>
          </w:rPr>
          <w:t>https://mba.tuck.dartmouth.edu/pages/faculty/ken.french/data_library.html</w:t>
        </w:r>
      </w:hyperlink>
      <w:r>
        <w:rPr>
          <w:color w:val="2F5496" w:themeColor="accent1" w:themeShade="BF"/>
        </w:rPr>
        <w:t xml:space="preserve">. </w:t>
      </w:r>
      <w:r w:rsidRPr="00F330C6">
        <w:t xml:space="preserve">We also choice daily data first and then transfer to weekly data in order to matching the date. </w:t>
      </w:r>
    </w:p>
    <w:p w14:paraId="7EA822DF" w14:textId="77777777" w:rsidR="00F330C6" w:rsidRDefault="00F330C6" w:rsidP="00F330C6"/>
    <w:p w14:paraId="0BB31FD9" w14:textId="3BCE1D71" w:rsidR="001D3809" w:rsidRPr="00D62908" w:rsidRDefault="00F94BA5" w:rsidP="001D3809">
      <w:pPr>
        <w:pStyle w:val="3"/>
        <w:numPr>
          <w:ilvl w:val="0"/>
          <w:numId w:val="6"/>
        </w:numPr>
        <w:rPr>
          <w:color w:val="auto"/>
        </w:rPr>
      </w:pPr>
      <w:hyperlink r:id="rId17" w:history="1">
        <w:r w:rsidR="00F330C6" w:rsidRPr="00D62908">
          <w:rPr>
            <w:color w:val="auto"/>
          </w:rPr>
          <w:t>Descriptive</w:t>
        </w:r>
      </w:hyperlink>
      <w:r w:rsidR="00F330C6" w:rsidRPr="00D62908">
        <w:rPr>
          <w:color w:val="auto"/>
        </w:rPr>
        <w:t> </w:t>
      </w:r>
      <w:hyperlink r:id="rId18" w:history="1">
        <w:r w:rsidR="00F330C6" w:rsidRPr="00D62908">
          <w:rPr>
            <w:color w:val="auto"/>
          </w:rPr>
          <w:t>statistics</w:t>
        </w:r>
      </w:hyperlink>
      <w:r w:rsidR="00F330C6" w:rsidRPr="00D62908">
        <w:rPr>
          <w:color w:val="auto"/>
        </w:rPr>
        <w:t xml:space="preserve">  </w:t>
      </w:r>
    </w:p>
    <w:p w14:paraId="20F928DD" w14:textId="5A78A1FB" w:rsidR="001D3809" w:rsidRDefault="00601D06" w:rsidP="001D3809">
      <w:r>
        <w:t>After obtaining data</w:t>
      </w:r>
      <w:r w:rsidR="001D3809">
        <w:t>,</w:t>
      </w:r>
      <w:r>
        <w:t xml:space="preserve"> the first thing that we do is to</w:t>
      </w:r>
      <w:r w:rsidR="001D3809">
        <w:t xml:space="preserve"> </w:t>
      </w:r>
      <w:r>
        <w:t xml:space="preserve">better understand it. Thus, we adopt the R to conduct the </w:t>
      </w:r>
      <w:hyperlink r:id="rId19" w:history="1">
        <w:r>
          <w:t>d</w:t>
        </w:r>
        <w:r w:rsidRPr="00F330C6">
          <w:rPr>
            <w:color w:val="1F3763" w:themeColor="accent1" w:themeShade="7F"/>
          </w:rPr>
          <w:t>escriptive</w:t>
        </w:r>
      </w:hyperlink>
      <w:r w:rsidRPr="00F330C6">
        <w:t> </w:t>
      </w:r>
      <w:hyperlink r:id="rId20" w:history="1">
        <w:r w:rsidRPr="00F330C6">
          <w:rPr>
            <w:color w:val="1F3763" w:themeColor="accent1" w:themeShade="7F"/>
          </w:rPr>
          <w:t>statistics</w:t>
        </w:r>
      </w:hyperlink>
      <w:r>
        <w:t xml:space="preserve">. The whole the information we get from the R is displayed in the following table: According to the table, we separated them to 4 different segments based on the order of the moment. </w:t>
      </w:r>
    </w:p>
    <w:p w14:paraId="79FEFD39" w14:textId="77777777" w:rsidR="00601D06" w:rsidRPr="001D3809" w:rsidRDefault="00601D06" w:rsidP="001D3809"/>
    <w:tbl>
      <w:tblPr>
        <w:tblStyle w:val="11"/>
        <w:tblW w:w="8813" w:type="dxa"/>
        <w:jc w:val="center"/>
        <w:tblLook w:val="0420" w:firstRow="1" w:lastRow="0" w:firstColumn="0" w:lastColumn="0" w:noHBand="0" w:noVBand="1"/>
      </w:tblPr>
      <w:tblGrid>
        <w:gridCol w:w="1511"/>
        <w:gridCol w:w="997"/>
        <w:gridCol w:w="997"/>
        <w:gridCol w:w="997"/>
        <w:gridCol w:w="1035"/>
        <w:gridCol w:w="997"/>
        <w:gridCol w:w="1208"/>
        <w:gridCol w:w="1071"/>
      </w:tblGrid>
      <w:tr w:rsidR="001D3809" w:rsidRPr="00D2378C" w14:paraId="232EC80A" w14:textId="77777777" w:rsidTr="00D62908">
        <w:trPr>
          <w:cnfStyle w:val="100000000000" w:firstRow="1" w:lastRow="0" w:firstColumn="0" w:lastColumn="0" w:oddVBand="0" w:evenVBand="0" w:oddHBand="0" w:evenHBand="0" w:firstRowFirstColumn="0" w:firstRowLastColumn="0" w:lastRowFirstColumn="0" w:lastRowLastColumn="0"/>
          <w:trHeight w:val="131"/>
          <w:jc w:val="center"/>
        </w:trPr>
        <w:tc>
          <w:tcPr>
            <w:tcW w:w="1511" w:type="dxa"/>
            <w:hideMark/>
          </w:tcPr>
          <w:p w14:paraId="36198AD2" w14:textId="77777777" w:rsidR="00F330C6" w:rsidRPr="00D2378C" w:rsidRDefault="00F330C6" w:rsidP="00701D59">
            <w:r w:rsidRPr="00D2378C">
              <w:t>（％）</w:t>
            </w:r>
          </w:p>
        </w:tc>
        <w:tc>
          <w:tcPr>
            <w:tcW w:w="997" w:type="dxa"/>
            <w:hideMark/>
          </w:tcPr>
          <w:p w14:paraId="0CEF733B" w14:textId="77777777" w:rsidR="00F330C6" w:rsidRPr="00D62908" w:rsidRDefault="00F330C6" w:rsidP="001D3809">
            <w:pPr>
              <w:jc w:val="center"/>
              <w:rPr>
                <w:sz w:val="17"/>
                <w:szCs w:val="17"/>
              </w:rPr>
            </w:pPr>
            <w:r w:rsidRPr="00D62908">
              <w:rPr>
                <w:sz w:val="17"/>
                <w:szCs w:val="17"/>
              </w:rPr>
              <w:t>QQQ</w:t>
            </w:r>
          </w:p>
        </w:tc>
        <w:tc>
          <w:tcPr>
            <w:tcW w:w="997" w:type="dxa"/>
            <w:hideMark/>
          </w:tcPr>
          <w:p w14:paraId="59246936" w14:textId="77777777" w:rsidR="00F330C6" w:rsidRPr="00D62908" w:rsidRDefault="00F330C6" w:rsidP="001D3809">
            <w:pPr>
              <w:jc w:val="center"/>
              <w:rPr>
                <w:sz w:val="17"/>
                <w:szCs w:val="17"/>
              </w:rPr>
            </w:pPr>
            <w:r w:rsidRPr="00D62908">
              <w:rPr>
                <w:sz w:val="17"/>
                <w:szCs w:val="17"/>
              </w:rPr>
              <w:t>XLK</w:t>
            </w:r>
          </w:p>
        </w:tc>
        <w:tc>
          <w:tcPr>
            <w:tcW w:w="997" w:type="dxa"/>
            <w:hideMark/>
          </w:tcPr>
          <w:p w14:paraId="64E52118" w14:textId="77777777" w:rsidR="00F330C6" w:rsidRPr="00D62908" w:rsidRDefault="00F330C6" w:rsidP="001D3809">
            <w:pPr>
              <w:jc w:val="center"/>
              <w:rPr>
                <w:sz w:val="17"/>
                <w:szCs w:val="17"/>
              </w:rPr>
            </w:pPr>
            <w:r w:rsidRPr="00D62908">
              <w:rPr>
                <w:sz w:val="17"/>
                <w:szCs w:val="17"/>
              </w:rPr>
              <w:t>VGT</w:t>
            </w:r>
          </w:p>
        </w:tc>
        <w:tc>
          <w:tcPr>
            <w:tcW w:w="1035" w:type="dxa"/>
            <w:hideMark/>
          </w:tcPr>
          <w:p w14:paraId="453385D0" w14:textId="77777777" w:rsidR="00F330C6" w:rsidRPr="00D62908" w:rsidRDefault="00F330C6" w:rsidP="001D3809">
            <w:pPr>
              <w:jc w:val="center"/>
              <w:rPr>
                <w:sz w:val="17"/>
                <w:szCs w:val="17"/>
              </w:rPr>
            </w:pPr>
            <w:r w:rsidRPr="00D62908">
              <w:rPr>
                <w:sz w:val="17"/>
                <w:szCs w:val="17"/>
              </w:rPr>
              <w:t>FDN</w:t>
            </w:r>
          </w:p>
        </w:tc>
        <w:tc>
          <w:tcPr>
            <w:tcW w:w="997" w:type="dxa"/>
            <w:hideMark/>
          </w:tcPr>
          <w:p w14:paraId="64A14C36" w14:textId="77777777" w:rsidR="00F330C6" w:rsidRPr="00D62908" w:rsidRDefault="00F330C6" w:rsidP="001D3809">
            <w:pPr>
              <w:jc w:val="center"/>
              <w:rPr>
                <w:sz w:val="17"/>
                <w:szCs w:val="17"/>
              </w:rPr>
            </w:pPr>
            <w:r w:rsidRPr="00D62908">
              <w:rPr>
                <w:sz w:val="17"/>
                <w:szCs w:val="17"/>
              </w:rPr>
              <w:t>IYW</w:t>
            </w:r>
          </w:p>
        </w:tc>
        <w:tc>
          <w:tcPr>
            <w:tcW w:w="1208" w:type="dxa"/>
            <w:hideMark/>
          </w:tcPr>
          <w:p w14:paraId="1AF590AE" w14:textId="77777777" w:rsidR="00F330C6" w:rsidRPr="00D62908" w:rsidRDefault="00F330C6" w:rsidP="001D3809">
            <w:pPr>
              <w:jc w:val="center"/>
              <w:rPr>
                <w:sz w:val="17"/>
                <w:szCs w:val="17"/>
              </w:rPr>
            </w:pPr>
            <w:r w:rsidRPr="00D62908">
              <w:rPr>
                <w:sz w:val="17"/>
                <w:szCs w:val="17"/>
              </w:rPr>
              <w:t>SP500</w:t>
            </w:r>
          </w:p>
        </w:tc>
        <w:tc>
          <w:tcPr>
            <w:tcW w:w="1071" w:type="dxa"/>
            <w:hideMark/>
          </w:tcPr>
          <w:p w14:paraId="59BC2D9D" w14:textId="77777777" w:rsidR="00F330C6" w:rsidRPr="00D62908" w:rsidRDefault="00F330C6" w:rsidP="001D3809">
            <w:pPr>
              <w:jc w:val="center"/>
              <w:rPr>
                <w:sz w:val="17"/>
                <w:szCs w:val="17"/>
              </w:rPr>
            </w:pPr>
            <w:r w:rsidRPr="00D62908">
              <w:rPr>
                <w:sz w:val="17"/>
                <w:szCs w:val="17"/>
              </w:rPr>
              <w:t>Dow J. tech</w:t>
            </w:r>
          </w:p>
        </w:tc>
      </w:tr>
      <w:tr w:rsidR="00D62908" w:rsidRPr="00D62908" w14:paraId="209E0F8E" w14:textId="77777777" w:rsidTr="00D62908">
        <w:trPr>
          <w:cnfStyle w:val="000000100000" w:firstRow="0" w:lastRow="0" w:firstColumn="0" w:lastColumn="0" w:oddVBand="0" w:evenVBand="0" w:oddHBand="1" w:evenHBand="0" w:firstRowFirstColumn="0" w:firstRowLastColumn="0" w:lastRowFirstColumn="0" w:lastRowLastColumn="0"/>
          <w:trHeight w:val="200"/>
          <w:jc w:val="center"/>
        </w:trPr>
        <w:tc>
          <w:tcPr>
            <w:tcW w:w="1511" w:type="dxa"/>
            <w:hideMark/>
          </w:tcPr>
          <w:p w14:paraId="54BCDF9A" w14:textId="77777777" w:rsidR="00F330C6" w:rsidRPr="00D62908" w:rsidRDefault="00F330C6" w:rsidP="00701D59">
            <w:r w:rsidRPr="00D62908">
              <w:t>Mean</w:t>
            </w:r>
          </w:p>
        </w:tc>
        <w:tc>
          <w:tcPr>
            <w:tcW w:w="997" w:type="dxa"/>
            <w:hideMark/>
          </w:tcPr>
          <w:p w14:paraId="6CDB0B15" w14:textId="77777777" w:rsidR="00F330C6" w:rsidRPr="00D62908" w:rsidRDefault="00F330C6" w:rsidP="001D3809">
            <w:pPr>
              <w:jc w:val="center"/>
              <w:rPr>
                <w:sz w:val="17"/>
                <w:szCs w:val="17"/>
              </w:rPr>
            </w:pPr>
            <w:r w:rsidRPr="00D62908">
              <w:rPr>
                <w:sz w:val="17"/>
                <w:szCs w:val="17"/>
              </w:rPr>
              <w:t>0.2794</w:t>
            </w:r>
          </w:p>
        </w:tc>
        <w:tc>
          <w:tcPr>
            <w:tcW w:w="997" w:type="dxa"/>
            <w:hideMark/>
          </w:tcPr>
          <w:p w14:paraId="2A45134D" w14:textId="77777777" w:rsidR="00F330C6" w:rsidRPr="00D62908" w:rsidRDefault="00F330C6" w:rsidP="001D3809">
            <w:pPr>
              <w:jc w:val="center"/>
              <w:rPr>
                <w:sz w:val="17"/>
                <w:szCs w:val="17"/>
              </w:rPr>
            </w:pPr>
            <w:r w:rsidRPr="00D62908">
              <w:rPr>
                <w:sz w:val="17"/>
                <w:szCs w:val="17"/>
              </w:rPr>
              <w:t>0.3082</w:t>
            </w:r>
          </w:p>
        </w:tc>
        <w:tc>
          <w:tcPr>
            <w:tcW w:w="997" w:type="dxa"/>
            <w:hideMark/>
          </w:tcPr>
          <w:p w14:paraId="37022F64" w14:textId="77777777" w:rsidR="00F330C6" w:rsidRPr="00D62908" w:rsidRDefault="00F330C6" w:rsidP="001D3809">
            <w:pPr>
              <w:jc w:val="center"/>
              <w:rPr>
                <w:sz w:val="17"/>
                <w:szCs w:val="17"/>
              </w:rPr>
            </w:pPr>
            <w:r w:rsidRPr="00D62908">
              <w:rPr>
                <w:sz w:val="17"/>
                <w:szCs w:val="17"/>
              </w:rPr>
              <w:t>0.3198</w:t>
            </w:r>
          </w:p>
        </w:tc>
        <w:tc>
          <w:tcPr>
            <w:tcW w:w="1035" w:type="dxa"/>
            <w:hideMark/>
          </w:tcPr>
          <w:p w14:paraId="69E0CE91" w14:textId="77777777" w:rsidR="00F330C6" w:rsidRPr="00D62908" w:rsidRDefault="00F330C6" w:rsidP="001D3809">
            <w:pPr>
              <w:jc w:val="center"/>
              <w:rPr>
                <w:sz w:val="17"/>
                <w:szCs w:val="17"/>
              </w:rPr>
            </w:pPr>
            <w:r w:rsidRPr="00D62908">
              <w:rPr>
                <w:sz w:val="17"/>
                <w:szCs w:val="17"/>
              </w:rPr>
              <w:t>0.2714</w:t>
            </w:r>
          </w:p>
        </w:tc>
        <w:tc>
          <w:tcPr>
            <w:tcW w:w="997" w:type="dxa"/>
            <w:hideMark/>
          </w:tcPr>
          <w:p w14:paraId="70617633" w14:textId="77777777" w:rsidR="00F330C6" w:rsidRPr="00D62908" w:rsidRDefault="00F330C6" w:rsidP="001D3809">
            <w:pPr>
              <w:jc w:val="center"/>
              <w:rPr>
                <w:sz w:val="17"/>
                <w:szCs w:val="17"/>
              </w:rPr>
            </w:pPr>
            <w:r w:rsidRPr="00D62908">
              <w:rPr>
                <w:sz w:val="17"/>
                <w:szCs w:val="17"/>
              </w:rPr>
              <w:t>0.3021</w:t>
            </w:r>
          </w:p>
        </w:tc>
        <w:tc>
          <w:tcPr>
            <w:tcW w:w="1208" w:type="dxa"/>
            <w:hideMark/>
          </w:tcPr>
          <w:p w14:paraId="66008773" w14:textId="77777777" w:rsidR="00F330C6" w:rsidRPr="00D62908" w:rsidRDefault="00F330C6" w:rsidP="001D3809">
            <w:pPr>
              <w:jc w:val="center"/>
              <w:rPr>
                <w:sz w:val="17"/>
                <w:szCs w:val="17"/>
              </w:rPr>
            </w:pPr>
            <w:r w:rsidRPr="00D62908">
              <w:rPr>
                <w:sz w:val="17"/>
                <w:szCs w:val="17"/>
              </w:rPr>
              <w:t>0.1627</w:t>
            </w:r>
          </w:p>
        </w:tc>
        <w:tc>
          <w:tcPr>
            <w:tcW w:w="1071" w:type="dxa"/>
            <w:hideMark/>
          </w:tcPr>
          <w:p w14:paraId="3D59299C" w14:textId="77777777" w:rsidR="00F330C6" w:rsidRPr="00D62908" w:rsidRDefault="00F330C6" w:rsidP="001D3809">
            <w:pPr>
              <w:jc w:val="center"/>
              <w:rPr>
                <w:sz w:val="17"/>
                <w:szCs w:val="17"/>
              </w:rPr>
            </w:pPr>
            <w:r w:rsidRPr="00D62908">
              <w:rPr>
                <w:sz w:val="17"/>
                <w:szCs w:val="17"/>
              </w:rPr>
              <w:t>0.2869</w:t>
            </w:r>
          </w:p>
        </w:tc>
      </w:tr>
      <w:tr w:rsidR="001D3809" w:rsidRPr="00D62908" w14:paraId="48AAE53A" w14:textId="77777777" w:rsidTr="00D62908">
        <w:trPr>
          <w:trHeight w:val="200"/>
          <w:jc w:val="center"/>
        </w:trPr>
        <w:tc>
          <w:tcPr>
            <w:tcW w:w="1511" w:type="dxa"/>
            <w:hideMark/>
          </w:tcPr>
          <w:p w14:paraId="6AC771CE" w14:textId="77777777" w:rsidR="00F330C6" w:rsidRPr="00D62908" w:rsidRDefault="00F330C6" w:rsidP="00701D59">
            <w:r w:rsidRPr="00D62908">
              <w:t>median</w:t>
            </w:r>
          </w:p>
        </w:tc>
        <w:tc>
          <w:tcPr>
            <w:tcW w:w="997" w:type="dxa"/>
            <w:hideMark/>
          </w:tcPr>
          <w:p w14:paraId="0065E706" w14:textId="77777777" w:rsidR="00F330C6" w:rsidRPr="00D62908" w:rsidRDefault="00F330C6" w:rsidP="001D3809">
            <w:pPr>
              <w:jc w:val="center"/>
              <w:rPr>
                <w:sz w:val="17"/>
                <w:szCs w:val="17"/>
              </w:rPr>
            </w:pPr>
            <w:r w:rsidRPr="00D62908">
              <w:rPr>
                <w:sz w:val="17"/>
                <w:szCs w:val="17"/>
              </w:rPr>
              <w:t>0.5679</w:t>
            </w:r>
          </w:p>
        </w:tc>
        <w:tc>
          <w:tcPr>
            <w:tcW w:w="997" w:type="dxa"/>
            <w:hideMark/>
          </w:tcPr>
          <w:p w14:paraId="605C75F8" w14:textId="77777777" w:rsidR="00F330C6" w:rsidRPr="00D62908" w:rsidRDefault="00F330C6" w:rsidP="001D3809">
            <w:pPr>
              <w:jc w:val="center"/>
              <w:rPr>
                <w:sz w:val="17"/>
                <w:szCs w:val="17"/>
              </w:rPr>
            </w:pPr>
            <w:r w:rsidRPr="00D62908">
              <w:rPr>
                <w:sz w:val="17"/>
                <w:szCs w:val="17"/>
              </w:rPr>
              <w:t>0.5441</w:t>
            </w:r>
          </w:p>
        </w:tc>
        <w:tc>
          <w:tcPr>
            <w:tcW w:w="997" w:type="dxa"/>
            <w:hideMark/>
          </w:tcPr>
          <w:p w14:paraId="56268C0D" w14:textId="77777777" w:rsidR="00F330C6" w:rsidRPr="00D62908" w:rsidRDefault="00F330C6" w:rsidP="001D3809">
            <w:pPr>
              <w:jc w:val="center"/>
              <w:rPr>
                <w:sz w:val="17"/>
                <w:szCs w:val="17"/>
              </w:rPr>
            </w:pPr>
            <w:r w:rsidRPr="00D62908">
              <w:rPr>
                <w:sz w:val="17"/>
                <w:szCs w:val="17"/>
              </w:rPr>
              <w:t>0.5116</w:t>
            </w:r>
          </w:p>
        </w:tc>
        <w:tc>
          <w:tcPr>
            <w:tcW w:w="1035" w:type="dxa"/>
            <w:hideMark/>
          </w:tcPr>
          <w:p w14:paraId="1FD7B899" w14:textId="77777777" w:rsidR="00F330C6" w:rsidRPr="00D62908" w:rsidRDefault="00F330C6" w:rsidP="001D3809">
            <w:pPr>
              <w:jc w:val="center"/>
              <w:rPr>
                <w:sz w:val="17"/>
                <w:szCs w:val="17"/>
              </w:rPr>
            </w:pPr>
            <w:r w:rsidRPr="00D62908">
              <w:rPr>
                <w:sz w:val="17"/>
                <w:szCs w:val="17"/>
              </w:rPr>
              <w:t>0.4192</w:t>
            </w:r>
          </w:p>
        </w:tc>
        <w:tc>
          <w:tcPr>
            <w:tcW w:w="997" w:type="dxa"/>
            <w:hideMark/>
          </w:tcPr>
          <w:p w14:paraId="31D1924F" w14:textId="77777777" w:rsidR="00F330C6" w:rsidRPr="00D62908" w:rsidRDefault="00F330C6" w:rsidP="001D3809">
            <w:pPr>
              <w:jc w:val="center"/>
              <w:rPr>
                <w:sz w:val="17"/>
                <w:szCs w:val="17"/>
              </w:rPr>
            </w:pPr>
            <w:r w:rsidRPr="00D62908">
              <w:rPr>
                <w:sz w:val="17"/>
                <w:szCs w:val="17"/>
              </w:rPr>
              <w:t>0.4686</w:t>
            </w:r>
          </w:p>
        </w:tc>
        <w:tc>
          <w:tcPr>
            <w:tcW w:w="1208" w:type="dxa"/>
            <w:hideMark/>
          </w:tcPr>
          <w:p w14:paraId="4FE6BA8A" w14:textId="77777777" w:rsidR="00F330C6" w:rsidRPr="00D62908" w:rsidRDefault="00F330C6" w:rsidP="001D3809">
            <w:pPr>
              <w:jc w:val="center"/>
              <w:rPr>
                <w:sz w:val="17"/>
                <w:szCs w:val="17"/>
              </w:rPr>
            </w:pPr>
            <w:r w:rsidRPr="00D62908">
              <w:rPr>
                <w:sz w:val="17"/>
                <w:szCs w:val="17"/>
              </w:rPr>
              <w:t>0.3813</w:t>
            </w:r>
          </w:p>
        </w:tc>
        <w:tc>
          <w:tcPr>
            <w:tcW w:w="1071" w:type="dxa"/>
            <w:hideMark/>
          </w:tcPr>
          <w:p w14:paraId="618F11CE" w14:textId="77777777" w:rsidR="00F330C6" w:rsidRPr="00D62908" w:rsidRDefault="00F330C6" w:rsidP="001D3809">
            <w:pPr>
              <w:jc w:val="center"/>
              <w:rPr>
                <w:sz w:val="17"/>
                <w:szCs w:val="17"/>
              </w:rPr>
            </w:pPr>
            <w:r w:rsidRPr="00D62908">
              <w:rPr>
                <w:sz w:val="17"/>
                <w:szCs w:val="17"/>
              </w:rPr>
              <w:t>0.4850</w:t>
            </w:r>
          </w:p>
        </w:tc>
      </w:tr>
      <w:tr w:rsidR="00D62908" w:rsidRPr="00D62908" w14:paraId="5E40B10E" w14:textId="77777777" w:rsidTr="00D62908">
        <w:trPr>
          <w:cnfStyle w:val="000000100000" w:firstRow="0" w:lastRow="0" w:firstColumn="0" w:lastColumn="0" w:oddVBand="0" w:evenVBand="0" w:oddHBand="1" w:evenHBand="0" w:firstRowFirstColumn="0" w:firstRowLastColumn="0" w:lastRowFirstColumn="0" w:lastRowLastColumn="0"/>
          <w:trHeight w:val="200"/>
          <w:jc w:val="center"/>
        </w:trPr>
        <w:tc>
          <w:tcPr>
            <w:tcW w:w="1511" w:type="dxa"/>
            <w:hideMark/>
          </w:tcPr>
          <w:p w14:paraId="5F28B04B" w14:textId="77777777" w:rsidR="00F330C6" w:rsidRPr="00D62908" w:rsidRDefault="00F330C6" w:rsidP="00701D59">
            <w:r w:rsidRPr="00D62908">
              <w:t>SD</w:t>
            </w:r>
          </w:p>
        </w:tc>
        <w:tc>
          <w:tcPr>
            <w:tcW w:w="997" w:type="dxa"/>
            <w:hideMark/>
          </w:tcPr>
          <w:p w14:paraId="37001F5D" w14:textId="77777777" w:rsidR="00F330C6" w:rsidRPr="00D62908" w:rsidRDefault="00F330C6" w:rsidP="001D3809">
            <w:pPr>
              <w:jc w:val="center"/>
              <w:rPr>
                <w:sz w:val="17"/>
                <w:szCs w:val="17"/>
              </w:rPr>
            </w:pPr>
            <w:r w:rsidRPr="00D62908">
              <w:rPr>
                <w:sz w:val="17"/>
                <w:szCs w:val="17"/>
              </w:rPr>
              <w:t>2.2804</w:t>
            </w:r>
          </w:p>
        </w:tc>
        <w:tc>
          <w:tcPr>
            <w:tcW w:w="997" w:type="dxa"/>
            <w:hideMark/>
          </w:tcPr>
          <w:p w14:paraId="1ABFFEC4" w14:textId="77777777" w:rsidR="00F330C6" w:rsidRPr="00D62908" w:rsidRDefault="00F330C6" w:rsidP="001D3809">
            <w:pPr>
              <w:jc w:val="center"/>
              <w:rPr>
                <w:sz w:val="17"/>
                <w:szCs w:val="17"/>
              </w:rPr>
            </w:pPr>
            <w:r w:rsidRPr="00D62908">
              <w:rPr>
                <w:sz w:val="17"/>
                <w:szCs w:val="17"/>
              </w:rPr>
              <w:t>2.2499</w:t>
            </w:r>
          </w:p>
        </w:tc>
        <w:tc>
          <w:tcPr>
            <w:tcW w:w="997" w:type="dxa"/>
            <w:hideMark/>
          </w:tcPr>
          <w:p w14:paraId="529D5FB9" w14:textId="77777777" w:rsidR="00F330C6" w:rsidRPr="00D62908" w:rsidRDefault="00F330C6" w:rsidP="001D3809">
            <w:pPr>
              <w:jc w:val="center"/>
              <w:rPr>
                <w:sz w:val="17"/>
                <w:szCs w:val="17"/>
              </w:rPr>
            </w:pPr>
            <w:r w:rsidRPr="00D62908">
              <w:rPr>
                <w:sz w:val="17"/>
                <w:szCs w:val="17"/>
              </w:rPr>
              <w:t>2.3560</w:t>
            </w:r>
          </w:p>
        </w:tc>
        <w:tc>
          <w:tcPr>
            <w:tcW w:w="1035" w:type="dxa"/>
            <w:hideMark/>
          </w:tcPr>
          <w:p w14:paraId="7A6E10B9" w14:textId="77777777" w:rsidR="00F330C6" w:rsidRPr="00D62908" w:rsidRDefault="00F330C6" w:rsidP="001D3809">
            <w:pPr>
              <w:jc w:val="center"/>
              <w:rPr>
                <w:sz w:val="17"/>
                <w:szCs w:val="17"/>
              </w:rPr>
            </w:pPr>
            <w:r w:rsidRPr="00D62908">
              <w:rPr>
                <w:sz w:val="17"/>
                <w:szCs w:val="17"/>
              </w:rPr>
              <w:t>2.7845</w:t>
            </w:r>
          </w:p>
        </w:tc>
        <w:tc>
          <w:tcPr>
            <w:tcW w:w="997" w:type="dxa"/>
            <w:hideMark/>
          </w:tcPr>
          <w:p w14:paraId="6B848536" w14:textId="77777777" w:rsidR="00F330C6" w:rsidRPr="00D62908" w:rsidRDefault="00F330C6" w:rsidP="001D3809">
            <w:pPr>
              <w:jc w:val="center"/>
              <w:rPr>
                <w:sz w:val="17"/>
                <w:szCs w:val="17"/>
              </w:rPr>
            </w:pPr>
            <w:r w:rsidRPr="00D62908">
              <w:rPr>
                <w:sz w:val="17"/>
                <w:szCs w:val="17"/>
              </w:rPr>
              <w:t>2.4152</w:t>
            </w:r>
          </w:p>
        </w:tc>
        <w:tc>
          <w:tcPr>
            <w:tcW w:w="1208" w:type="dxa"/>
            <w:hideMark/>
          </w:tcPr>
          <w:p w14:paraId="55F75A22" w14:textId="77777777" w:rsidR="00F330C6" w:rsidRPr="00D62908" w:rsidRDefault="00F330C6" w:rsidP="001D3809">
            <w:pPr>
              <w:jc w:val="center"/>
              <w:rPr>
                <w:sz w:val="17"/>
                <w:szCs w:val="17"/>
              </w:rPr>
            </w:pPr>
            <w:r w:rsidRPr="00D62908">
              <w:rPr>
                <w:sz w:val="17"/>
                <w:szCs w:val="17"/>
              </w:rPr>
              <w:t>1.7928</w:t>
            </w:r>
          </w:p>
        </w:tc>
        <w:tc>
          <w:tcPr>
            <w:tcW w:w="1071" w:type="dxa"/>
            <w:hideMark/>
          </w:tcPr>
          <w:p w14:paraId="0D49AB63" w14:textId="77777777" w:rsidR="00F330C6" w:rsidRPr="00D62908" w:rsidRDefault="00F330C6" w:rsidP="001D3809">
            <w:pPr>
              <w:jc w:val="center"/>
              <w:rPr>
                <w:sz w:val="17"/>
                <w:szCs w:val="17"/>
              </w:rPr>
            </w:pPr>
            <w:r w:rsidRPr="00D62908">
              <w:rPr>
                <w:sz w:val="17"/>
                <w:szCs w:val="17"/>
              </w:rPr>
              <w:t>2.2637</w:t>
            </w:r>
          </w:p>
        </w:tc>
      </w:tr>
      <w:tr w:rsidR="001D3809" w:rsidRPr="00D62908" w14:paraId="3D0A69D6" w14:textId="77777777" w:rsidTr="00D62908">
        <w:trPr>
          <w:trHeight w:val="200"/>
          <w:jc w:val="center"/>
        </w:trPr>
        <w:tc>
          <w:tcPr>
            <w:tcW w:w="1511" w:type="dxa"/>
            <w:hideMark/>
          </w:tcPr>
          <w:p w14:paraId="72D559D9" w14:textId="77777777" w:rsidR="00F330C6" w:rsidRPr="00D62908" w:rsidRDefault="00F330C6" w:rsidP="00701D59">
            <w:r w:rsidRPr="00D62908">
              <w:t>Var</w:t>
            </w:r>
          </w:p>
        </w:tc>
        <w:tc>
          <w:tcPr>
            <w:tcW w:w="997" w:type="dxa"/>
            <w:hideMark/>
          </w:tcPr>
          <w:p w14:paraId="7DE4CC05" w14:textId="77777777" w:rsidR="00F330C6" w:rsidRPr="00D62908" w:rsidRDefault="00F330C6" w:rsidP="001D3809">
            <w:pPr>
              <w:jc w:val="center"/>
              <w:rPr>
                <w:sz w:val="17"/>
                <w:szCs w:val="17"/>
              </w:rPr>
            </w:pPr>
            <w:r w:rsidRPr="00D62908">
              <w:rPr>
                <w:sz w:val="17"/>
                <w:szCs w:val="17"/>
              </w:rPr>
              <w:t>5.2007</w:t>
            </w:r>
          </w:p>
        </w:tc>
        <w:tc>
          <w:tcPr>
            <w:tcW w:w="997" w:type="dxa"/>
            <w:hideMark/>
          </w:tcPr>
          <w:p w14:paraId="4D73D520" w14:textId="77777777" w:rsidR="00F330C6" w:rsidRPr="00D62908" w:rsidRDefault="00F330C6" w:rsidP="001D3809">
            <w:pPr>
              <w:jc w:val="center"/>
              <w:rPr>
                <w:sz w:val="17"/>
                <w:szCs w:val="17"/>
              </w:rPr>
            </w:pPr>
            <w:r w:rsidRPr="00D62908">
              <w:rPr>
                <w:sz w:val="17"/>
                <w:szCs w:val="17"/>
              </w:rPr>
              <w:t>5.0622</w:t>
            </w:r>
          </w:p>
        </w:tc>
        <w:tc>
          <w:tcPr>
            <w:tcW w:w="997" w:type="dxa"/>
            <w:hideMark/>
          </w:tcPr>
          <w:p w14:paraId="6FC40975" w14:textId="77777777" w:rsidR="00F330C6" w:rsidRPr="00D62908" w:rsidRDefault="00F330C6" w:rsidP="001D3809">
            <w:pPr>
              <w:jc w:val="center"/>
              <w:rPr>
                <w:sz w:val="17"/>
                <w:szCs w:val="17"/>
              </w:rPr>
            </w:pPr>
            <w:r w:rsidRPr="00D62908">
              <w:rPr>
                <w:sz w:val="17"/>
                <w:szCs w:val="17"/>
              </w:rPr>
              <w:t>5.5508</w:t>
            </w:r>
          </w:p>
        </w:tc>
        <w:tc>
          <w:tcPr>
            <w:tcW w:w="1035" w:type="dxa"/>
            <w:hideMark/>
          </w:tcPr>
          <w:p w14:paraId="4EABCFBB" w14:textId="77777777" w:rsidR="00F330C6" w:rsidRPr="00D62908" w:rsidRDefault="00F330C6" w:rsidP="001D3809">
            <w:pPr>
              <w:jc w:val="center"/>
              <w:rPr>
                <w:sz w:val="17"/>
                <w:szCs w:val="17"/>
              </w:rPr>
            </w:pPr>
            <w:bookmarkStart w:id="0" w:name="OLE_LINK89"/>
            <w:r w:rsidRPr="00D62908">
              <w:rPr>
                <w:sz w:val="17"/>
                <w:szCs w:val="17"/>
              </w:rPr>
              <w:t>7.7533</w:t>
            </w:r>
            <w:bookmarkEnd w:id="0"/>
          </w:p>
        </w:tc>
        <w:tc>
          <w:tcPr>
            <w:tcW w:w="997" w:type="dxa"/>
            <w:hideMark/>
          </w:tcPr>
          <w:p w14:paraId="304D0716" w14:textId="77777777" w:rsidR="00F330C6" w:rsidRPr="00D62908" w:rsidRDefault="00F330C6" w:rsidP="001D3809">
            <w:pPr>
              <w:jc w:val="center"/>
              <w:rPr>
                <w:sz w:val="17"/>
                <w:szCs w:val="17"/>
              </w:rPr>
            </w:pPr>
            <w:r w:rsidRPr="00D62908">
              <w:rPr>
                <w:sz w:val="17"/>
                <w:szCs w:val="17"/>
              </w:rPr>
              <w:t>5.8332</w:t>
            </w:r>
          </w:p>
        </w:tc>
        <w:tc>
          <w:tcPr>
            <w:tcW w:w="1208" w:type="dxa"/>
            <w:hideMark/>
          </w:tcPr>
          <w:p w14:paraId="16159BC7" w14:textId="77777777" w:rsidR="00F330C6" w:rsidRPr="00D62908" w:rsidRDefault="00F330C6" w:rsidP="001D3809">
            <w:pPr>
              <w:jc w:val="center"/>
              <w:rPr>
                <w:sz w:val="17"/>
                <w:szCs w:val="17"/>
              </w:rPr>
            </w:pPr>
            <w:r w:rsidRPr="00D62908">
              <w:rPr>
                <w:sz w:val="17"/>
                <w:szCs w:val="17"/>
              </w:rPr>
              <w:t>3.2140</w:t>
            </w:r>
          </w:p>
        </w:tc>
        <w:tc>
          <w:tcPr>
            <w:tcW w:w="1071" w:type="dxa"/>
            <w:hideMark/>
          </w:tcPr>
          <w:p w14:paraId="5605F164" w14:textId="77777777" w:rsidR="00F330C6" w:rsidRPr="00D62908" w:rsidRDefault="00F330C6" w:rsidP="001D3809">
            <w:pPr>
              <w:jc w:val="center"/>
              <w:rPr>
                <w:sz w:val="17"/>
                <w:szCs w:val="17"/>
              </w:rPr>
            </w:pPr>
            <w:r w:rsidRPr="00D62908">
              <w:rPr>
                <w:sz w:val="17"/>
                <w:szCs w:val="17"/>
              </w:rPr>
              <w:t>5.1242</w:t>
            </w:r>
          </w:p>
        </w:tc>
      </w:tr>
      <w:tr w:rsidR="00D62908" w:rsidRPr="00D62908" w14:paraId="46281914" w14:textId="77777777" w:rsidTr="00D62908">
        <w:trPr>
          <w:cnfStyle w:val="000000100000" w:firstRow="0" w:lastRow="0" w:firstColumn="0" w:lastColumn="0" w:oddVBand="0" w:evenVBand="0" w:oddHBand="1" w:evenHBand="0" w:firstRowFirstColumn="0" w:firstRowLastColumn="0" w:lastRowFirstColumn="0" w:lastRowLastColumn="0"/>
          <w:trHeight w:val="200"/>
          <w:jc w:val="center"/>
        </w:trPr>
        <w:tc>
          <w:tcPr>
            <w:tcW w:w="1511" w:type="dxa"/>
            <w:hideMark/>
          </w:tcPr>
          <w:p w14:paraId="538B0EC8" w14:textId="77777777" w:rsidR="00F330C6" w:rsidRPr="00D62908" w:rsidRDefault="00F330C6" w:rsidP="00701D59">
            <w:r w:rsidRPr="00D62908">
              <w:t>Min</w:t>
            </w:r>
          </w:p>
        </w:tc>
        <w:tc>
          <w:tcPr>
            <w:tcW w:w="997" w:type="dxa"/>
            <w:hideMark/>
          </w:tcPr>
          <w:p w14:paraId="18C2F8E8" w14:textId="77777777" w:rsidR="00F330C6" w:rsidRPr="00D62908" w:rsidRDefault="00F330C6" w:rsidP="001D3809">
            <w:pPr>
              <w:jc w:val="center"/>
              <w:rPr>
                <w:sz w:val="17"/>
                <w:szCs w:val="17"/>
              </w:rPr>
            </w:pPr>
            <w:r w:rsidRPr="00D62908">
              <w:rPr>
                <w:sz w:val="17"/>
                <w:szCs w:val="17"/>
              </w:rPr>
              <w:t>-12.239</w:t>
            </w:r>
          </w:p>
        </w:tc>
        <w:tc>
          <w:tcPr>
            <w:tcW w:w="997" w:type="dxa"/>
            <w:hideMark/>
          </w:tcPr>
          <w:p w14:paraId="0AD3A57D" w14:textId="77777777" w:rsidR="00F330C6" w:rsidRPr="00D62908" w:rsidRDefault="00F330C6" w:rsidP="001D3809">
            <w:pPr>
              <w:jc w:val="center"/>
              <w:rPr>
                <w:sz w:val="17"/>
                <w:szCs w:val="17"/>
              </w:rPr>
            </w:pPr>
            <w:r w:rsidRPr="00D62908">
              <w:rPr>
                <w:sz w:val="17"/>
                <w:szCs w:val="17"/>
              </w:rPr>
              <w:t>-11.843</w:t>
            </w:r>
          </w:p>
        </w:tc>
        <w:tc>
          <w:tcPr>
            <w:tcW w:w="997" w:type="dxa"/>
            <w:hideMark/>
          </w:tcPr>
          <w:p w14:paraId="748071A4" w14:textId="77777777" w:rsidR="00F330C6" w:rsidRPr="00D62908" w:rsidRDefault="00F330C6" w:rsidP="001D3809">
            <w:pPr>
              <w:jc w:val="center"/>
              <w:rPr>
                <w:sz w:val="17"/>
                <w:szCs w:val="17"/>
              </w:rPr>
            </w:pPr>
            <w:r w:rsidRPr="00D62908">
              <w:rPr>
                <w:sz w:val="17"/>
                <w:szCs w:val="17"/>
              </w:rPr>
              <w:t>-12.056</w:t>
            </w:r>
          </w:p>
        </w:tc>
        <w:tc>
          <w:tcPr>
            <w:tcW w:w="1035" w:type="dxa"/>
            <w:hideMark/>
          </w:tcPr>
          <w:p w14:paraId="7E949A7C" w14:textId="77777777" w:rsidR="00F330C6" w:rsidRPr="00D62908" w:rsidRDefault="00F330C6" w:rsidP="001D3809">
            <w:pPr>
              <w:jc w:val="center"/>
              <w:rPr>
                <w:sz w:val="17"/>
                <w:szCs w:val="17"/>
              </w:rPr>
            </w:pPr>
            <w:r w:rsidRPr="00D62908">
              <w:rPr>
                <w:sz w:val="17"/>
                <w:szCs w:val="17"/>
              </w:rPr>
              <w:t>-12.741</w:t>
            </w:r>
          </w:p>
        </w:tc>
        <w:tc>
          <w:tcPr>
            <w:tcW w:w="997" w:type="dxa"/>
            <w:hideMark/>
          </w:tcPr>
          <w:p w14:paraId="25F77545" w14:textId="77777777" w:rsidR="00F330C6" w:rsidRPr="00D62908" w:rsidRDefault="00F330C6" w:rsidP="001D3809">
            <w:pPr>
              <w:jc w:val="center"/>
              <w:rPr>
                <w:sz w:val="17"/>
                <w:szCs w:val="17"/>
              </w:rPr>
            </w:pPr>
            <w:r w:rsidRPr="00D62908">
              <w:rPr>
                <w:sz w:val="17"/>
                <w:szCs w:val="17"/>
              </w:rPr>
              <w:t>-12.080</w:t>
            </w:r>
          </w:p>
        </w:tc>
        <w:tc>
          <w:tcPr>
            <w:tcW w:w="1208" w:type="dxa"/>
            <w:hideMark/>
          </w:tcPr>
          <w:p w14:paraId="215A930A" w14:textId="77777777" w:rsidR="00F330C6" w:rsidRPr="00D62908" w:rsidRDefault="00F330C6" w:rsidP="001D3809">
            <w:pPr>
              <w:jc w:val="center"/>
              <w:rPr>
                <w:sz w:val="17"/>
                <w:szCs w:val="17"/>
              </w:rPr>
            </w:pPr>
            <w:r w:rsidRPr="00D62908">
              <w:rPr>
                <w:sz w:val="17"/>
                <w:szCs w:val="17"/>
              </w:rPr>
              <w:t>-11.581</w:t>
            </w:r>
          </w:p>
        </w:tc>
        <w:tc>
          <w:tcPr>
            <w:tcW w:w="1071" w:type="dxa"/>
            <w:hideMark/>
          </w:tcPr>
          <w:p w14:paraId="2AC7983D" w14:textId="77777777" w:rsidR="00F330C6" w:rsidRPr="00D62908" w:rsidRDefault="00F330C6" w:rsidP="001D3809">
            <w:pPr>
              <w:jc w:val="center"/>
              <w:rPr>
                <w:sz w:val="17"/>
                <w:szCs w:val="17"/>
              </w:rPr>
            </w:pPr>
            <w:r w:rsidRPr="00D62908">
              <w:rPr>
                <w:sz w:val="17"/>
                <w:szCs w:val="17"/>
              </w:rPr>
              <w:t>-8.846</w:t>
            </w:r>
          </w:p>
        </w:tc>
      </w:tr>
      <w:tr w:rsidR="001D3809" w:rsidRPr="00D62908" w14:paraId="1066632C" w14:textId="77777777" w:rsidTr="00D62908">
        <w:trPr>
          <w:trHeight w:val="200"/>
          <w:jc w:val="center"/>
        </w:trPr>
        <w:tc>
          <w:tcPr>
            <w:tcW w:w="1511" w:type="dxa"/>
            <w:hideMark/>
          </w:tcPr>
          <w:p w14:paraId="0B56E198" w14:textId="77777777" w:rsidR="00F330C6" w:rsidRPr="00D62908" w:rsidRDefault="00F330C6" w:rsidP="00701D59">
            <w:r w:rsidRPr="00D62908">
              <w:t>Max</w:t>
            </w:r>
          </w:p>
        </w:tc>
        <w:tc>
          <w:tcPr>
            <w:tcW w:w="997" w:type="dxa"/>
            <w:hideMark/>
          </w:tcPr>
          <w:p w14:paraId="1F194915" w14:textId="77777777" w:rsidR="00F330C6" w:rsidRPr="00D62908" w:rsidRDefault="00F330C6" w:rsidP="001D3809">
            <w:pPr>
              <w:jc w:val="center"/>
              <w:rPr>
                <w:sz w:val="17"/>
                <w:szCs w:val="17"/>
              </w:rPr>
            </w:pPr>
            <w:r w:rsidRPr="00D62908">
              <w:rPr>
                <w:sz w:val="17"/>
                <w:szCs w:val="17"/>
              </w:rPr>
              <w:t>7.5162</w:t>
            </w:r>
          </w:p>
        </w:tc>
        <w:tc>
          <w:tcPr>
            <w:tcW w:w="997" w:type="dxa"/>
            <w:hideMark/>
          </w:tcPr>
          <w:p w14:paraId="28155B56" w14:textId="77777777" w:rsidR="00F330C6" w:rsidRPr="00D62908" w:rsidRDefault="00F330C6" w:rsidP="001D3809">
            <w:pPr>
              <w:jc w:val="center"/>
              <w:rPr>
                <w:sz w:val="17"/>
                <w:szCs w:val="17"/>
              </w:rPr>
            </w:pPr>
            <w:r w:rsidRPr="00D62908">
              <w:rPr>
                <w:sz w:val="17"/>
                <w:szCs w:val="17"/>
              </w:rPr>
              <w:t>7.7273</w:t>
            </w:r>
          </w:p>
        </w:tc>
        <w:tc>
          <w:tcPr>
            <w:tcW w:w="997" w:type="dxa"/>
            <w:hideMark/>
          </w:tcPr>
          <w:p w14:paraId="565DA844" w14:textId="77777777" w:rsidR="00F330C6" w:rsidRPr="00D62908" w:rsidRDefault="00F330C6" w:rsidP="001D3809">
            <w:pPr>
              <w:jc w:val="center"/>
              <w:rPr>
                <w:sz w:val="17"/>
                <w:szCs w:val="17"/>
              </w:rPr>
            </w:pPr>
            <w:r w:rsidRPr="00D62908">
              <w:rPr>
                <w:sz w:val="17"/>
                <w:szCs w:val="17"/>
              </w:rPr>
              <w:t>7.4777</w:t>
            </w:r>
          </w:p>
        </w:tc>
        <w:tc>
          <w:tcPr>
            <w:tcW w:w="1035" w:type="dxa"/>
            <w:hideMark/>
          </w:tcPr>
          <w:p w14:paraId="620D111E" w14:textId="77777777" w:rsidR="00F330C6" w:rsidRPr="00D62908" w:rsidRDefault="00F330C6" w:rsidP="001D3809">
            <w:pPr>
              <w:jc w:val="center"/>
              <w:rPr>
                <w:sz w:val="17"/>
                <w:szCs w:val="17"/>
              </w:rPr>
            </w:pPr>
            <w:r w:rsidRPr="00D62908">
              <w:rPr>
                <w:sz w:val="17"/>
                <w:szCs w:val="17"/>
              </w:rPr>
              <w:t>8.4474</w:t>
            </w:r>
          </w:p>
        </w:tc>
        <w:tc>
          <w:tcPr>
            <w:tcW w:w="997" w:type="dxa"/>
            <w:hideMark/>
          </w:tcPr>
          <w:p w14:paraId="2A5692A0" w14:textId="77777777" w:rsidR="00F330C6" w:rsidRPr="00D62908" w:rsidRDefault="00F330C6" w:rsidP="001D3809">
            <w:pPr>
              <w:jc w:val="center"/>
              <w:rPr>
                <w:sz w:val="17"/>
                <w:szCs w:val="17"/>
              </w:rPr>
            </w:pPr>
            <w:r w:rsidRPr="00D62908">
              <w:rPr>
                <w:sz w:val="17"/>
                <w:szCs w:val="17"/>
              </w:rPr>
              <w:t>7.4690</w:t>
            </w:r>
          </w:p>
        </w:tc>
        <w:tc>
          <w:tcPr>
            <w:tcW w:w="1208" w:type="dxa"/>
            <w:hideMark/>
          </w:tcPr>
          <w:p w14:paraId="5643DF16" w14:textId="77777777" w:rsidR="00F330C6" w:rsidRPr="00D62908" w:rsidRDefault="00F330C6" w:rsidP="001D3809">
            <w:pPr>
              <w:jc w:val="center"/>
              <w:rPr>
                <w:sz w:val="17"/>
                <w:szCs w:val="17"/>
              </w:rPr>
            </w:pPr>
            <w:r w:rsidRPr="00D62908">
              <w:rPr>
                <w:sz w:val="17"/>
                <w:szCs w:val="17"/>
              </w:rPr>
              <w:t>6.4144</w:t>
            </w:r>
          </w:p>
        </w:tc>
        <w:tc>
          <w:tcPr>
            <w:tcW w:w="1071" w:type="dxa"/>
            <w:hideMark/>
          </w:tcPr>
          <w:p w14:paraId="04D23C77" w14:textId="77777777" w:rsidR="00F330C6" w:rsidRPr="00D62908" w:rsidRDefault="00F330C6" w:rsidP="001D3809">
            <w:pPr>
              <w:jc w:val="center"/>
              <w:rPr>
                <w:sz w:val="17"/>
                <w:szCs w:val="17"/>
              </w:rPr>
            </w:pPr>
            <w:r w:rsidRPr="00D62908">
              <w:rPr>
                <w:sz w:val="17"/>
                <w:szCs w:val="17"/>
              </w:rPr>
              <w:t>5.9810</w:t>
            </w:r>
          </w:p>
        </w:tc>
      </w:tr>
      <w:tr w:rsidR="00D62908" w:rsidRPr="00D62908" w14:paraId="73A030AD" w14:textId="77777777" w:rsidTr="00D62908">
        <w:trPr>
          <w:cnfStyle w:val="000000100000" w:firstRow="0" w:lastRow="0" w:firstColumn="0" w:lastColumn="0" w:oddVBand="0" w:evenVBand="0" w:oddHBand="1" w:evenHBand="0" w:firstRowFirstColumn="0" w:firstRowLastColumn="0" w:lastRowFirstColumn="0" w:lastRowLastColumn="0"/>
          <w:trHeight w:val="200"/>
          <w:jc w:val="center"/>
        </w:trPr>
        <w:tc>
          <w:tcPr>
            <w:tcW w:w="1511" w:type="dxa"/>
            <w:hideMark/>
          </w:tcPr>
          <w:p w14:paraId="42F73C77" w14:textId="77777777" w:rsidR="00F330C6" w:rsidRPr="00D62908" w:rsidRDefault="00F330C6" w:rsidP="00701D59">
            <w:r w:rsidRPr="00D62908">
              <w:t>range</w:t>
            </w:r>
          </w:p>
        </w:tc>
        <w:tc>
          <w:tcPr>
            <w:tcW w:w="997" w:type="dxa"/>
            <w:hideMark/>
          </w:tcPr>
          <w:p w14:paraId="21D784E3" w14:textId="77777777" w:rsidR="00F330C6" w:rsidRPr="00D62908" w:rsidRDefault="00F330C6" w:rsidP="001D3809">
            <w:pPr>
              <w:jc w:val="center"/>
              <w:rPr>
                <w:sz w:val="17"/>
                <w:szCs w:val="17"/>
              </w:rPr>
            </w:pPr>
            <w:r w:rsidRPr="00D62908">
              <w:rPr>
                <w:sz w:val="17"/>
                <w:szCs w:val="17"/>
              </w:rPr>
              <w:t>19.7544</w:t>
            </w:r>
          </w:p>
        </w:tc>
        <w:tc>
          <w:tcPr>
            <w:tcW w:w="997" w:type="dxa"/>
            <w:hideMark/>
          </w:tcPr>
          <w:p w14:paraId="6411C244" w14:textId="77777777" w:rsidR="00F330C6" w:rsidRPr="00D62908" w:rsidRDefault="00F330C6" w:rsidP="001D3809">
            <w:pPr>
              <w:jc w:val="center"/>
              <w:rPr>
                <w:sz w:val="17"/>
                <w:szCs w:val="17"/>
              </w:rPr>
            </w:pPr>
            <w:r w:rsidRPr="00D62908">
              <w:rPr>
                <w:sz w:val="17"/>
                <w:szCs w:val="17"/>
              </w:rPr>
              <w:t>19.5704</w:t>
            </w:r>
          </w:p>
        </w:tc>
        <w:tc>
          <w:tcPr>
            <w:tcW w:w="997" w:type="dxa"/>
            <w:hideMark/>
          </w:tcPr>
          <w:p w14:paraId="1856A7B0" w14:textId="77777777" w:rsidR="00F330C6" w:rsidRPr="00D62908" w:rsidRDefault="00F330C6" w:rsidP="001D3809">
            <w:pPr>
              <w:jc w:val="center"/>
              <w:rPr>
                <w:sz w:val="17"/>
                <w:szCs w:val="17"/>
              </w:rPr>
            </w:pPr>
            <w:r w:rsidRPr="00D62908">
              <w:rPr>
                <w:sz w:val="17"/>
                <w:szCs w:val="17"/>
              </w:rPr>
              <w:t>19.5340</w:t>
            </w:r>
          </w:p>
        </w:tc>
        <w:tc>
          <w:tcPr>
            <w:tcW w:w="1035" w:type="dxa"/>
            <w:hideMark/>
          </w:tcPr>
          <w:p w14:paraId="4F6BBD83" w14:textId="77777777" w:rsidR="00F330C6" w:rsidRPr="00D62908" w:rsidRDefault="00F330C6" w:rsidP="001D3809">
            <w:pPr>
              <w:jc w:val="center"/>
              <w:rPr>
                <w:sz w:val="17"/>
                <w:szCs w:val="17"/>
              </w:rPr>
            </w:pPr>
            <w:r w:rsidRPr="00D62908">
              <w:rPr>
                <w:sz w:val="17"/>
                <w:szCs w:val="17"/>
              </w:rPr>
              <w:t>21.1882</w:t>
            </w:r>
          </w:p>
        </w:tc>
        <w:tc>
          <w:tcPr>
            <w:tcW w:w="997" w:type="dxa"/>
            <w:hideMark/>
          </w:tcPr>
          <w:p w14:paraId="73523BBB" w14:textId="77777777" w:rsidR="00F330C6" w:rsidRPr="00D62908" w:rsidRDefault="00F330C6" w:rsidP="001D3809">
            <w:pPr>
              <w:jc w:val="center"/>
              <w:rPr>
                <w:sz w:val="17"/>
                <w:szCs w:val="17"/>
              </w:rPr>
            </w:pPr>
            <w:r w:rsidRPr="00D62908">
              <w:rPr>
                <w:sz w:val="17"/>
                <w:szCs w:val="17"/>
              </w:rPr>
              <w:t>19.5494</w:t>
            </w:r>
          </w:p>
        </w:tc>
        <w:tc>
          <w:tcPr>
            <w:tcW w:w="1208" w:type="dxa"/>
            <w:hideMark/>
          </w:tcPr>
          <w:p w14:paraId="34CA596A" w14:textId="77777777" w:rsidR="00F330C6" w:rsidRPr="00D62908" w:rsidRDefault="00F330C6" w:rsidP="001D3809">
            <w:pPr>
              <w:jc w:val="center"/>
              <w:rPr>
                <w:sz w:val="17"/>
                <w:szCs w:val="17"/>
              </w:rPr>
            </w:pPr>
            <w:r w:rsidRPr="00D62908">
              <w:rPr>
                <w:sz w:val="17"/>
                <w:szCs w:val="17"/>
              </w:rPr>
              <w:t>17.9954</w:t>
            </w:r>
          </w:p>
        </w:tc>
        <w:tc>
          <w:tcPr>
            <w:tcW w:w="1071" w:type="dxa"/>
            <w:hideMark/>
          </w:tcPr>
          <w:p w14:paraId="51D50150" w14:textId="77777777" w:rsidR="00F330C6" w:rsidRPr="00D62908" w:rsidRDefault="00F330C6" w:rsidP="001D3809">
            <w:pPr>
              <w:jc w:val="center"/>
              <w:rPr>
                <w:sz w:val="17"/>
                <w:szCs w:val="17"/>
              </w:rPr>
            </w:pPr>
            <w:r w:rsidRPr="00D62908">
              <w:rPr>
                <w:sz w:val="17"/>
                <w:szCs w:val="17"/>
              </w:rPr>
              <w:t>14.8265</w:t>
            </w:r>
          </w:p>
        </w:tc>
      </w:tr>
      <w:tr w:rsidR="001D3809" w:rsidRPr="00D62908" w14:paraId="4F81CC1E" w14:textId="77777777" w:rsidTr="00D62908">
        <w:trPr>
          <w:trHeight w:val="200"/>
          <w:jc w:val="center"/>
        </w:trPr>
        <w:tc>
          <w:tcPr>
            <w:tcW w:w="1511" w:type="dxa"/>
          </w:tcPr>
          <w:p w14:paraId="1B740F06" w14:textId="3F567D1F" w:rsidR="00F330C6" w:rsidRPr="00D62908" w:rsidRDefault="00F330C6" w:rsidP="00701D59">
            <w:r w:rsidRPr="00D62908">
              <w:t>First</w:t>
            </w:r>
            <w:r w:rsidR="001D3809" w:rsidRPr="00D62908">
              <w:t xml:space="preserve"> </w:t>
            </w:r>
            <w:r w:rsidRPr="00D62908">
              <w:t>Quantile</w:t>
            </w:r>
          </w:p>
        </w:tc>
        <w:tc>
          <w:tcPr>
            <w:tcW w:w="997" w:type="dxa"/>
          </w:tcPr>
          <w:p w14:paraId="4E711E43" w14:textId="77777777" w:rsidR="00F330C6" w:rsidRPr="00D62908" w:rsidRDefault="00F330C6" w:rsidP="001D3809">
            <w:pPr>
              <w:jc w:val="center"/>
              <w:rPr>
                <w:sz w:val="17"/>
                <w:szCs w:val="17"/>
              </w:rPr>
            </w:pPr>
            <w:r w:rsidRPr="00D62908">
              <w:rPr>
                <w:sz w:val="17"/>
                <w:szCs w:val="17"/>
              </w:rPr>
              <w:t>-0.7257</w:t>
            </w:r>
          </w:p>
        </w:tc>
        <w:tc>
          <w:tcPr>
            <w:tcW w:w="997" w:type="dxa"/>
          </w:tcPr>
          <w:p w14:paraId="64A2DC4F" w14:textId="77777777" w:rsidR="00F330C6" w:rsidRPr="00D62908" w:rsidRDefault="00F330C6" w:rsidP="001D3809">
            <w:pPr>
              <w:jc w:val="center"/>
              <w:rPr>
                <w:sz w:val="17"/>
                <w:szCs w:val="17"/>
              </w:rPr>
            </w:pPr>
            <w:r w:rsidRPr="00D62908">
              <w:rPr>
                <w:sz w:val="17"/>
                <w:szCs w:val="17"/>
              </w:rPr>
              <w:t>-0.6181</w:t>
            </w:r>
          </w:p>
        </w:tc>
        <w:tc>
          <w:tcPr>
            <w:tcW w:w="997" w:type="dxa"/>
          </w:tcPr>
          <w:p w14:paraId="56EAB916" w14:textId="77777777" w:rsidR="00F330C6" w:rsidRPr="00D62908" w:rsidRDefault="00F330C6" w:rsidP="001D3809">
            <w:pPr>
              <w:jc w:val="center"/>
              <w:rPr>
                <w:sz w:val="17"/>
                <w:szCs w:val="17"/>
              </w:rPr>
            </w:pPr>
            <w:r w:rsidRPr="00D62908">
              <w:rPr>
                <w:sz w:val="17"/>
                <w:szCs w:val="17"/>
              </w:rPr>
              <w:t>-0.7527</w:t>
            </w:r>
          </w:p>
        </w:tc>
        <w:tc>
          <w:tcPr>
            <w:tcW w:w="1035" w:type="dxa"/>
          </w:tcPr>
          <w:p w14:paraId="05CB5A89" w14:textId="77777777" w:rsidR="00F330C6" w:rsidRPr="00D62908" w:rsidRDefault="00F330C6" w:rsidP="001D3809">
            <w:pPr>
              <w:jc w:val="center"/>
              <w:rPr>
                <w:sz w:val="17"/>
                <w:szCs w:val="17"/>
              </w:rPr>
            </w:pPr>
            <w:r w:rsidRPr="00D62908">
              <w:rPr>
                <w:sz w:val="17"/>
                <w:szCs w:val="17"/>
              </w:rPr>
              <w:t>-1.0487</w:t>
            </w:r>
          </w:p>
        </w:tc>
        <w:tc>
          <w:tcPr>
            <w:tcW w:w="997" w:type="dxa"/>
          </w:tcPr>
          <w:p w14:paraId="655CEF91" w14:textId="77777777" w:rsidR="00F330C6" w:rsidRPr="00D62908" w:rsidRDefault="00F330C6" w:rsidP="001D3809">
            <w:pPr>
              <w:jc w:val="center"/>
              <w:rPr>
                <w:sz w:val="17"/>
                <w:szCs w:val="17"/>
              </w:rPr>
            </w:pPr>
            <w:r w:rsidRPr="00D62908">
              <w:rPr>
                <w:sz w:val="17"/>
                <w:szCs w:val="17"/>
              </w:rPr>
              <w:t>-0.7284</w:t>
            </w:r>
          </w:p>
        </w:tc>
        <w:tc>
          <w:tcPr>
            <w:tcW w:w="1208" w:type="dxa"/>
          </w:tcPr>
          <w:p w14:paraId="395F778D" w14:textId="77777777" w:rsidR="00F330C6" w:rsidRPr="00D62908" w:rsidRDefault="00F330C6" w:rsidP="001D3809">
            <w:pPr>
              <w:jc w:val="center"/>
              <w:rPr>
                <w:sz w:val="17"/>
                <w:szCs w:val="17"/>
              </w:rPr>
            </w:pPr>
            <w:r w:rsidRPr="00D62908">
              <w:rPr>
                <w:sz w:val="17"/>
                <w:szCs w:val="17"/>
              </w:rPr>
              <w:t>-0.4866</w:t>
            </w:r>
          </w:p>
        </w:tc>
        <w:tc>
          <w:tcPr>
            <w:tcW w:w="1071" w:type="dxa"/>
          </w:tcPr>
          <w:p w14:paraId="1E7A28F4" w14:textId="77777777" w:rsidR="00F330C6" w:rsidRPr="00D62908" w:rsidRDefault="00F330C6" w:rsidP="001D3809">
            <w:pPr>
              <w:jc w:val="center"/>
              <w:rPr>
                <w:sz w:val="17"/>
                <w:szCs w:val="17"/>
              </w:rPr>
            </w:pPr>
            <w:r w:rsidRPr="00D62908">
              <w:rPr>
                <w:sz w:val="17"/>
                <w:szCs w:val="17"/>
              </w:rPr>
              <w:t>-0.7491</w:t>
            </w:r>
          </w:p>
        </w:tc>
      </w:tr>
      <w:tr w:rsidR="00D62908" w:rsidRPr="00D62908" w14:paraId="19D6C00D" w14:textId="77777777" w:rsidTr="00D62908">
        <w:trPr>
          <w:cnfStyle w:val="000000100000" w:firstRow="0" w:lastRow="0" w:firstColumn="0" w:lastColumn="0" w:oddVBand="0" w:evenVBand="0" w:oddHBand="1" w:evenHBand="0" w:firstRowFirstColumn="0" w:firstRowLastColumn="0" w:lastRowFirstColumn="0" w:lastRowLastColumn="0"/>
          <w:trHeight w:val="200"/>
          <w:jc w:val="center"/>
        </w:trPr>
        <w:tc>
          <w:tcPr>
            <w:tcW w:w="1511" w:type="dxa"/>
          </w:tcPr>
          <w:p w14:paraId="76D1F66D" w14:textId="6376A818" w:rsidR="00F330C6" w:rsidRPr="00D62908" w:rsidRDefault="00F330C6" w:rsidP="00701D59">
            <w:r w:rsidRPr="00D62908">
              <w:t>Third</w:t>
            </w:r>
            <w:r w:rsidR="001D3809" w:rsidRPr="00D62908">
              <w:t xml:space="preserve"> </w:t>
            </w:r>
            <w:r w:rsidRPr="00D62908">
              <w:t>Quantile</w:t>
            </w:r>
          </w:p>
        </w:tc>
        <w:tc>
          <w:tcPr>
            <w:tcW w:w="997" w:type="dxa"/>
          </w:tcPr>
          <w:p w14:paraId="6FE7A82F" w14:textId="77777777" w:rsidR="00F330C6" w:rsidRPr="00D62908" w:rsidRDefault="00F330C6" w:rsidP="001D3809">
            <w:pPr>
              <w:jc w:val="center"/>
              <w:rPr>
                <w:sz w:val="17"/>
                <w:szCs w:val="17"/>
              </w:rPr>
            </w:pPr>
            <w:r w:rsidRPr="00D62908">
              <w:rPr>
                <w:sz w:val="17"/>
                <w:szCs w:val="17"/>
              </w:rPr>
              <w:t>1.5353</w:t>
            </w:r>
          </w:p>
        </w:tc>
        <w:tc>
          <w:tcPr>
            <w:tcW w:w="997" w:type="dxa"/>
          </w:tcPr>
          <w:p w14:paraId="252C0531" w14:textId="77777777" w:rsidR="00F330C6" w:rsidRPr="00D62908" w:rsidRDefault="00F330C6" w:rsidP="001D3809">
            <w:pPr>
              <w:jc w:val="center"/>
              <w:rPr>
                <w:sz w:val="17"/>
                <w:szCs w:val="17"/>
              </w:rPr>
            </w:pPr>
            <w:r w:rsidRPr="00D62908">
              <w:rPr>
                <w:sz w:val="17"/>
                <w:szCs w:val="17"/>
              </w:rPr>
              <w:t>1.5786</w:t>
            </w:r>
          </w:p>
        </w:tc>
        <w:tc>
          <w:tcPr>
            <w:tcW w:w="997" w:type="dxa"/>
          </w:tcPr>
          <w:p w14:paraId="24CFF4DB" w14:textId="77777777" w:rsidR="00F330C6" w:rsidRPr="00D62908" w:rsidRDefault="00F330C6" w:rsidP="001D3809">
            <w:pPr>
              <w:jc w:val="center"/>
              <w:rPr>
                <w:sz w:val="17"/>
                <w:szCs w:val="17"/>
              </w:rPr>
            </w:pPr>
            <w:r w:rsidRPr="00D62908">
              <w:rPr>
                <w:sz w:val="17"/>
                <w:szCs w:val="17"/>
              </w:rPr>
              <w:t>1.7429</w:t>
            </w:r>
          </w:p>
        </w:tc>
        <w:tc>
          <w:tcPr>
            <w:tcW w:w="1035" w:type="dxa"/>
          </w:tcPr>
          <w:p w14:paraId="58F1370B" w14:textId="77777777" w:rsidR="00F330C6" w:rsidRPr="00D62908" w:rsidRDefault="00F330C6" w:rsidP="001D3809">
            <w:pPr>
              <w:jc w:val="center"/>
              <w:rPr>
                <w:sz w:val="17"/>
                <w:szCs w:val="17"/>
              </w:rPr>
            </w:pPr>
            <w:r w:rsidRPr="00D62908">
              <w:rPr>
                <w:sz w:val="17"/>
                <w:szCs w:val="17"/>
              </w:rPr>
              <w:t>1.8037</w:t>
            </w:r>
          </w:p>
        </w:tc>
        <w:tc>
          <w:tcPr>
            <w:tcW w:w="997" w:type="dxa"/>
          </w:tcPr>
          <w:p w14:paraId="38D997C2" w14:textId="77777777" w:rsidR="00F330C6" w:rsidRPr="00D62908" w:rsidRDefault="00F330C6" w:rsidP="001D3809">
            <w:pPr>
              <w:jc w:val="center"/>
              <w:rPr>
                <w:sz w:val="17"/>
                <w:szCs w:val="17"/>
              </w:rPr>
            </w:pPr>
            <w:r w:rsidRPr="00D62908">
              <w:rPr>
                <w:sz w:val="17"/>
                <w:szCs w:val="17"/>
              </w:rPr>
              <w:t>1.7707</w:t>
            </w:r>
          </w:p>
        </w:tc>
        <w:tc>
          <w:tcPr>
            <w:tcW w:w="1208" w:type="dxa"/>
          </w:tcPr>
          <w:p w14:paraId="0E9FC37F" w14:textId="77777777" w:rsidR="00F330C6" w:rsidRPr="00D62908" w:rsidRDefault="00F330C6" w:rsidP="001D3809">
            <w:pPr>
              <w:jc w:val="center"/>
              <w:rPr>
                <w:sz w:val="17"/>
                <w:szCs w:val="17"/>
              </w:rPr>
            </w:pPr>
            <w:r w:rsidRPr="00D62908">
              <w:rPr>
                <w:sz w:val="17"/>
                <w:szCs w:val="17"/>
              </w:rPr>
              <w:t>1.1413</w:t>
            </w:r>
          </w:p>
        </w:tc>
        <w:tc>
          <w:tcPr>
            <w:tcW w:w="1071" w:type="dxa"/>
          </w:tcPr>
          <w:p w14:paraId="221BA6B2" w14:textId="77777777" w:rsidR="00F330C6" w:rsidRPr="00D62908" w:rsidRDefault="00F330C6" w:rsidP="001D3809">
            <w:pPr>
              <w:jc w:val="center"/>
              <w:rPr>
                <w:sz w:val="17"/>
                <w:szCs w:val="17"/>
              </w:rPr>
            </w:pPr>
            <w:r w:rsidRPr="00D62908">
              <w:rPr>
                <w:sz w:val="17"/>
                <w:szCs w:val="17"/>
              </w:rPr>
              <w:t>1.6425</w:t>
            </w:r>
          </w:p>
        </w:tc>
      </w:tr>
      <w:tr w:rsidR="001D3809" w:rsidRPr="00D62908" w14:paraId="5B62F214" w14:textId="77777777" w:rsidTr="00D62908">
        <w:trPr>
          <w:trHeight w:val="200"/>
          <w:jc w:val="center"/>
        </w:trPr>
        <w:tc>
          <w:tcPr>
            <w:tcW w:w="1511" w:type="dxa"/>
          </w:tcPr>
          <w:p w14:paraId="5E926DD7" w14:textId="77777777" w:rsidR="00F330C6" w:rsidRPr="00D62908" w:rsidRDefault="00F330C6" w:rsidP="00701D59">
            <w:r w:rsidRPr="00D62908">
              <w:t>Skew</w:t>
            </w:r>
          </w:p>
        </w:tc>
        <w:tc>
          <w:tcPr>
            <w:tcW w:w="997" w:type="dxa"/>
          </w:tcPr>
          <w:p w14:paraId="328CB702" w14:textId="77777777" w:rsidR="00F330C6" w:rsidRPr="00D62908" w:rsidRDefault="00F330C6" w:rsidP="001D3809">
            <w:pPr>
              <w:jc w:val="center"/>
              <w:rPr>
                <w:sz w:val="17"/>
                <w:szCs w:val="17"/>
              </w:rPr>
            </w:pPr>
            <w:r w:rsidRPr="00D62908">
              <w:rPr>
                <w:sz w:val="17"/>
                <w:szCs w:val="17"/>
              </w:rPr>
              <w:t>-0.9803</w:t>
            </w:r>
          </w:p>
        </w:tc>
        <w:tc>
          <w:tcPr>
            <w:tcW w:w="997" w:type="dxa"/>
          </w:tcPr>
          <w:p w14:paraId="5B55A2C3" w14:textId="77777777" w:rsidR="00F330C6" w:rsidRPr="00D62908" w:rsidRDefault="00F330C6" w:rsidP="001D3809">
            <w:pPr>
              <w:jc w:val="center"/>
              <w:rPr>
                <w:sz w:val="17"/>
                <w:szCs w:val="17"/>
              </w:rPr>
            </w:pPr>
            <w:r w:rsidRPr="00D62908">
              <w:rPr>
                <w:sz w:val="17"/>
                <w:szCs w:val="17"/>
              </w:rPr>
              <w:t>-0.9601</w:t>
            </w:r>
          </w:p>
        </w:tc>
        <w:tc>
          <w:tcPr>
            <w:tcW w:w="997" w:type="dxa"/>
          </w:tcPr>
          <w:p w14:paraId="7F520746" w14:textId="77777777" w:rsidR="00F330C6" w:rsidRPr="00D62908" w:rsidRDefault="00F330C6" w:rsidP="001D3809">
            <w:pPr>
              <w:jc w:val="center"/>
              <w:rPr>
                <w:sz w:val="17"/>
                <w:szCs w:val="17"/>
              </w:rPr>
            </w:pPr>
            <w:r w:rsidRPr="00D62908">
              <w:rPr>
                <w:sz w:val="17"/>
                <w:szCs w:val="17"/>
              </w:rPr>
              <w:t>-0.8803</w:t>
            </w:r>
          </w:p>
        </w:tc>
        <w:tc>
          <w:tcPr>
            <w:tcW w:w="1035" w:type="dxa"/>
          </w:tcPr>
          <w:p w14:paraId="08EE12FA" w14:textId="77777777" w:rsidR="00F330C6" w:rsidRPr="00D62908" w:rsidRDefault="00F330C6" w:rsidP="001D3809">
            <w:pPr>
              <w:jc w:val="center"/>
              <w:rPr>
                <w:sz w:val="17"/>
                <w:szCs w:val="17"/>
              </w:rPr>
            </w:pPr>
            <w:r w:rsidRPr="00D62908">
              <w:rPr>
                <w:sz w:val="17"/>
                <w:szCs w:val="17"/>
              </w:rPr>
              <w:t>-0.8760</w:t>
            </w:r>
          </w:p>
        </w:tc>
        <w:tc>
          <w:tcPr>
            <w:tcW w:w="997" w:type="dxa"/>
          </w:tcPr>
          <w:p w14:paraId="305AAEC1" w14:textId="77777777" w:rsidR="00F330C6" w:rsidRPr="00D62908" w:rsidRDefault="00F330C6" w:rsidP="001D3809">
            <w:pPr>
              <w:jc w:val="center"/>
              <w:rPr>
                <w:sz w:val="17"/>
                <w:szCs w:val="17"/>
              </w:rPr>
            </w:pPr>
            <w:r w:rsidRPr="00D62908">
              <w:rPr>
                <w:sz w:val="17"/>
                <w:szCs w:val="17"/>
              </w:rPr>
              <w:t>-0.7785</w:t>
            </w:r>
          </w:p>
        </w:tc>
        <w:tc>
          <w:tcPr>
            <w:tcW w:w="1208" w:type="dxa"/>
          </w:tcPr>
          <w:p w14:paraId="21EEE2DA" w14:textId="77777777" w:rsidR="00F330C6" w:rsidRPr="00D62908" w:rsidRDefault="00F330C6" w:rsidP="001D3809">
            <w:pPr>
              <w:jc w:val="center"/>
              <w:rPr>
                <w:sz w:val="17"/>
                <w:szCs w:val="17"/>
              </w:rPr>
            </w:pPr>
            <w:r w:rsidRPr="00D62908">
              <w:rPr>
                <w:sz w:val="17"/>
                <w:szCs w:val="17"/>
              </w:rPr>
              <w:t>-1.4237</w:t>
            </w:r>
          </w:p>
        </w:tc>
        <w:tc>
          <w:tcPr>
            <w:tcW w:w="1071" w:type="dxa"/>
          </w:tcPr>
          <w:p w14:paraId="64819CA2" w14:textId="77777777" w:rsidR="00F330C6" w:rsidRPr="00D62908" w:rsidRDefault="00F330C6" w:rsidP="001D3809">
            <w:pPr>
              <w:jc w:val="center"/>
              <w:rPr>
                <w:sz w:val="17"/>
                <w:szCs w:val="17"/>
              </w:rPr>
            </w:pPr>
            <w:r w:rsidRPr="00D62908">
              <w:rPr>
                <w:sz w:val="17"/>
                <w:szCs w:val="17"/>
              </w:rPr>
              <w:t>-0.8326</w:t>
            </w:r>
          </w:p>
        </w:tc>
      </w:tr>
      <w:tr w:rsidR="00D62908" w:rsidRPr="00D62908" w14:paraId="18FC4089" w14:textId="77777777" w:rsidTr="00D62908">
        <w:trPr>
          <w:cnfStyle w:val="000000100000" w:firstRow="0" w:lastRow="0" w:firstColumn="0" w:lastColumn="0" w:oddVBand="0" w:evenVBand="0" w:oddHBand="1" w:evenHBand="0" w:firstRowFirstColumn="0" w:firstRowLastColumn="0" w:lastRowFirstColumn="0" w:lastRowLastColumn="0"/>
          <w:trHeight w:val="200"/>
          <w:jc w:val="center"/>
        </w:trPr>
        <w:tc>
          <w:tcPr>
            <w:tcW w:w="1511" w:type="dxa"/>
          </w:tcPr>
          <w:p w14:paraId="7DEDD370" w14:textId="77777777" w:rsidR="00F330C6" w:rsidRPr="00D62908" w:rsidRDefault="00F330C6" w:rsidP="00701D59">
            <w:r w:rsidRPr="00D62908">
              <w:t>Kurt</w:t>
            </w:r>
          </w:p>
        </w:tc>
        <w:tc>
          <w:tcPr>
            <w:tcW w:w="997" w:type="dxa"/>
          </w:tcPr>
          <w:p w14:paraId="27D5584A" w14:textId="77777777" w:rsidR="00F330C6" w:rsidRPr="00D62908" w:rsidRDefault="00F330C6" w:rsidP="001D3809">
            <w:pPr>
              <w:jc w:val="center"/>
              <w:rPr>
                <w:sz w:val="17"/>
                <w:szCs w:val="17"/>
              </w:rPr>
            </w:pPr>
            <w:r w:rsidRPr="00D62908">
              <w:rPr>
                <w:sz w:val="17"/>
                <w:szCs w:val="17"/>
              </w:rPr>
              <w:t>3.9284</w:t>
            </w:r>
          </w:p>
        </w:tc>
        <w:tc>
          <w:tcPr>
            <w:tcW w:w="997" w:type="dxa"/>
          </w:tcPr>
          <w:p w14:paraId="3EA8D83D" w14:textId="77777777" w:rsidR="00F330C6" w:rsidRPr="00D62908" w:rsidRDefault="00F330C6" w:rsidP="001D3809">
            <w:pPr>
              <w:jc w:val="center"/>
              <w:rPr>
                <w:sz w:val="17"/>
                <w:szCs w:val="17"/>
              </w:rPr>
            </w:pPr>
            <w:r w:rsidRPr="00D62908">
              <w:rPr>
                <w:sz w:val="17"/>
                <w:szCs w:val="17"/>
              </w:rPr>
              <w:t>4.0532</w:t>
            </w:r>
          </w:p>
        </w:tc>
        <w:tc>
          <w:tcPr>
            <w:tcW w:w="997" w:type="dxa"/>
          </w:tcPr>
          <w:p w14:paraId="6E7C6F54" w14:textId="77777777" w:rsidR="00F330C6" w:rsidRPr="00D62908" w:rsidRDefault="00F330C6" w:rsidP="001D3809">
            <w:pPr>
              <w:jc w:val="center"/>
              <w:rPr>
                <w:sz w:val="17"/>
                <w:szCs w:val="17"/>
              </w:rPr>
            </w:pPr>
            <w:r w:rsidRPr="00D62908">
              <w:rPr>
                <w:sz w:val="17"/>
                <w:szCs w:val="17"/>
              </w:rPr>
              <w:t>3.2137</w:t>
            </w:r>
          </w:p>
        </w:tc>
        <w:tc>
          <w:tcPr>
            <w:tcW w:w="1035" w:type="dxa"/>
          </w:tcPr>
          <w:p w14:paraId="36C7DB2F" w14:textId="77777777" w:rsidR="00F330C6" w:rsidRPr="00D62908" w:rsidRDefault="00F330C6" w:rsidP="001D3809">
            <w:pPr>
              <w:jc w:val="center"/>
              <w:rPr>
                <w:sz w:val="17"/>
                <w:szCs w:val="17"/>
              </w:rPr>
            </w:pPr>
            <w:r w:rsidRPr="00D62908">
              <w:rPr>
                <w:sz w:val="17"/>
                <w:szCs w:val="17"/>
              </w:rPr>
              <w:t>3.1687</w:t>
            </w:r>
          </w:p>
        </w:tc>
        <w:tc>
          <w:tcPr>
            <w:tcW w:w="997" w:type="dxa"/>
          </w:tcPr>
          <w:p w14:paraId="2C3062AE" w14:textId="77777777" w:rsidR="00F330C6" w:rsidRPr="00D62908" w:rsidRDefault="00F330C6" w:rsidP="001D3809">
            <w:pPr>
              <w:jc w:val="center"/>
              <w:rPr>
                <w:sz w:val="17"/>
                <w:szCs w:val="17"/>
              </w:rPr>
            </w:pPr>
            <w:r w:rsidRPr="00D62908">
              <w:rPr>
                <w:sz w:val="17"/>
                <w:szCs w:val="17"/>
              </w:rPr>
              <w:t>3.0007</w:t>
            </w:r>
          </w:p>
        </w:tc>
        <w:tc>
          <w:tcPr>
            <w:tcW w:w="1208" w:type="dxa"/>
          </w:tcPr>
          <w:p w14:paraId="5746876C" w14:textId="77777777" w:rsidR="00F330C6" w:rsidRPr="00D62908" w:rsidRDefault="00F330C6" w:rsidP="001D3809">
            <w:pPr>
              <w:jc w:val="center"/>
              <w:rPr>
                <w:sz w:val="17"/>
                <w:szCs w:val="17"/>
              </w:rPr>
            </w:pPr>
            <w:r w:rsidRPr="00D62908">
              <w:rPr>
                <w:sz w:val="17"/>
                <w:szCs w:val="17"/>
              </w:rPr>
              <w:t>7.7180</w:t>
            </w:r>
          </w:p>
        </w:tc>
        <w:tc>
          <w:tcPr>
            <w:tcW w:w="1071" w:type="dxa"/>
          </w:tcPr>
          <w:p w14:paraId="47C62EBF" w14:textId="77777777" w:rsidR="00F330C6" w:rsidRPr="00D62908" w:rsidRDefault="00F330C6" w:rsidP="001D3809">
            <w:pPr>
              <w:jc w:val="center"/>
              <w:rPr>
                <w:sz w:val="17"/>
                <w:szCs w:val="17"/>
              </w:rPr>
            </w:pPr>
            <w:r w:rsidRPr="00D62908">
              <w:rPr>
                <w:sz w:val="17"/>
                <w:szCs w:val="17"/>
              </w:rPr>
              <w:t>1.5188</w:t>
            </w:r>
          </w:p>
        </w:tc>
      </w:tr>
    </w:tbl>
    <w:p w14:paraId="5146B169" w14:textId="22C3F317" w:rsidR="00F330C6" w:rsidRPr="00D62908" w:rsidRDefault="00F330C6" w:rsidP="00F330C6"/>
    <w:p w14:paraId="1EB9ED65" w14:textId="36BFE775" w:rsidR="00F330C6" w:rsidRPr="00D62908" w:rsidRDefault="00601D06" w:rsidP="00601D06">
      <w:pPr>
        <w:pStyle w:val="4"/>
        <w:numPr>
          <w:ilvl w:val="0"/>
          <w:numId w:val="9"/>
        </w:numPr>
        <w:rPr>
          <w:i w:val="0"/>
          <w:iCs w:val="0"/>
          <w:color w:val="auto"/>
        </w:rPr>
      </w:pPr>
      <w:bookmarkStart w:id="1" w:name="OLE_LINK86"/>
      <w:r w:rsidRPr="00D62908">
        <w:rPr>
          <w:i w:val="0"/>
          <w:iCs w:val="0"/>
          <w:color w:val="auto"/>
        </w:rPr>
        <w:t>First order moment</w:t>
      </w:r>
    </w:p>
    <w:bookmarkEnd w:id="1"/>
    <w:p w14:paraId="7555BD41" w14:textId="2FFD4354" w:rsidR="00FA53C3" w:rsidRDefault="00601D06" w:rsidP="00443F98">
      <w:pPr>
        <w:spacing w:line="276" w:lineRule="auto"/>
      </w:pPr>
      <w:r>
        <w:t>Based on the value of mean, we discovered</w:t>
      </w:r>
      <w:r w:rsidR="00FA53C3">
        <w:t xml:space="preserve"> means of three ETF, including</w:t>
      </w:r>
      <w:r>
        <w:t xml:space="preserve"> VGT, XLK and IYW</w:t>
      </w:r>
      <w:r w:rsidR="00FA53C3">
        <w:t xml:space="preserve">, are over than 0.3. But there is on significant difference among these 5 ETF. The FDN has </w:t>
      </w:r>
      <w:r w:rsidR="00FA53C3">
        <w:lastRenderedPageBreak/>
        <w:t xml:space="preserve">smallest mean, </w:t>
      </w:r>
      <w:r w:rsidR="00FA53C3" w:rsidRPr="00D2378C">
        <w:t>0.2714</w:t>
      </w:r>
      <w:r w:rsidR="00FA53C3">
        <w:t>, and VGT has biggest means, 0</w:t>
      </w:r>
      <w:r w:rsidR="00FA53C3" w:rsidRPr="00D2378C">
        <w:t>.3198</w:t>
      </w:r>
      <w:r w:rsidR="00FA53C3">
        <w:t xml:space="preserve">. At same times, we compared ETF’s mean with the S&amp;P 500, all of them are over than it. But related to the </w:t>
      </w:r>
      <w:r w:rsidR="00D62908">
        <w:t xml:space="preserve">Dow Jones U.S. tech index (hereinafter called DJUSTC), which is </w:t>
      </w:r>
      <w:r w:rsidR="00D62908" w:rsidRPr="00D2378C">
        <w:t>0.2869</w:t>
      </w:r>
      <w:r w:rsidR="00D62908">
        <w:t xml:space="preserve">, the mean of the </w:t>
      </w:r>
      <w:r w:rsidR="00D62908" w:rsidRPr="00D62908">
        <w:t>FDN</w:t>
      </w:r>
      <w:r w:rsidR="00D62908">
        <w:t xml:space="preserve"> </w:t>
      </w:r>
      <w:r w:rsidR="00D62908" w:rsidRPr="00D62908">
        <w:t>and</w:t>
      </w:r>
      <w:r w:rsidR="00D62908">
        <w:t xml:space="preserve"> that of</w:t>
      </w:r>
      <w:r w:rsidR="00D62908" w:rsidRPr="00D62908">
        <w:t xml:space="preserve"> </w:t>
      </w:r>
      <w:r w:rsidR="00D62908">
        <w:t xml:space="preserve">the </w:t>
      </w:r>
      <w:r w:rsidR="00D62908" w:rsidRPr="00D62908">
        <w:t>QQQ</w:t>
      </w:r>
      <w:r w:rsidR="00D62908">
        <w:t xml:space="preserve">, which is </w:t>
      </w:r>
      <w:r w:rsidR="00D62908" w:rsidRPr="00D2378C">
        <w:t>0.2794</w:t>
      </w:r>
      <w:r w:rsidR="00D62908">
        <w:t>,</w:t>
      </w:r>
      <w:r w:rsidR="00D62908" w:rsidRPr="00D62908">
        <w:t xml:space="preserve"> </w:t>
      </w:r>
      <w:r w:rsidR="00D62908">
        <w:t xml:space="preserve">are </w:t>
      </w:r>
      <w:r w:rsidR="00D62908" w:rsidRPr="00D62908">
        <w:t>lower than it.</w:t>
      </w:r>
      <w:r w:rsidR="00D62908">
        <w:t xml:space="preserve"> For median, </w:t>
      </w:r>
      <w:r w:rsidR="00D62908" w:rsidRPr="00D2378C">
        <w:t>0.5679</w:t>
      </w:r>
      <w:r w:rsidR="00D62908">
        <w:t xml:space="preserve"> of </w:t>
      </w:r>
      <w:r w:rsidR="00D62908" w:rsidRPr="00D62908">
        <w:t>QQQ occupy the first</w:t>
      </w:r>
      <w:r w:rsidR="00D62908">
        <w:t xml:space="preserve">. The lowest one is </w:t>
      </w:r>
      <w:r w:rsidR="00D62908" w:rsidRPr="00D62908">
        <w:t>SP500</w:t>
      </w:r>
      <w:r w:rsidR="00D62908">
        <w:rPr>
          <w:b/>
          <w:bCs/>
        </w:rPr>
        <w:t xml:space="preserve">. </w:t>
      </w:r>
    </w:p>
    <w:p w14:paraId="3F23F69B" w14:textId="33E6C8A0" w:rsidR="00FA53C3" w:rsidRDefault="00FA53C3" w:rsidP="00443F98">
      <w:pPr>
        <w:spacing w:line="276" w:lineRule="auto"/>
      </w:pPr>
    </w:p>
    <w:p w14:paraId="37AB7C1D" w14:textId="649FCA49" w:rsidR="00D62908" w:rsidRDefault="00D62908" w:rsidP="00D62908">
      <w:pPr>
        <w:pStyle w:val="a3"/>
        <w:numPr>
          <w:ilvl w:val="0"/>
          <w:numId w:val="9"/>
        </w:numPr>
        <w:spacing w:line="276" w:lineRule="auto"/>
      </w:pPr>
      <w:r>
        <w:t xml:space="preserve">Second order moment </w:t>
      </w:r>
    </w:p>
    <w:p w14:paraId="38EBA6EA" w14:textId="22253246" w:rsidR="001D3809" w:rsidRDefault="00701D59" w:rsidP="00443F98">
      <w:pPr>
        <w:spacing w:line="276" w:lineRule="auto"/>
      </w:pPr>
      <w:bookmarkStart w:id="2" w:name="OLE_LINK87"/>
      <w:bookmarkStart w:id="3" w:name="OLE_LINK88"/>
      <w:r>
        <w:t xml:space="preserve">Second order moment </w:t>
      </w:r>
      <w:bookmarkEnd w:id="2"/>
      <w:bookmarkEnd w:id="3"/>
      <w:r>
        <w:t xml:space="preserve">can be used to describe the dispersion of the data. Except for XLK, the violations of the rest of ETFS are high than SP500 and DJUSTC. Specially, FDN has largest violation which is </w:t>
      </w:r>
      <w:r w:rsidRPr="00701D59">
        <w:t>7.7533</w:t>
      </w:r>
      <w:r w:rsidR="004D66DD">
        <w:t xml:space="preserve">. </w:t>
      </w:r>
      <w:r>
        <w:t>Furthermore, the</w:t>
      </w:r>
      <w:r w:rsidRPr="00701D59">
        <w:t xml:space="preserve"> </w:t>
      </w:r>
      <w:r>
        <w:t xml:space="preserve">violation can be used to measure the risk of company. Therefore, the investors of FDN may suffer the higher risk than the investors of other ETF. </w:t>
      </w:r>
    </w:p>
    <w:p w14:paraId="5A13E005" w14:textId="47861681" w:rsidR="00701D59" w:rsidRDefault="00701D59" w:rsidP="00443F98">
      <w:pPr>
        <w:spacing w:line="276" w:lineRule="auto"/>
      </w:pPr>
    </w:p>
    <w:p w14:paraId="22C4D0C6" w14:textId="6E2CD093" w:rsidR="00701D59" w:rsidRDefault="004D66DD" w:rsidP="004D66DD">
      <w:pPr>
        <w:pStyle w:val="a3"/>
        <w:numPr>
          <w:ilvl w:val="0"/>
          <w:numId w:val="9"/>
        </w:numPr>
        <w:spacing w:line="276" w:lineRule="auto"/>
      </w:pPr>
      <w:r>
        <w:t xml:space="preserve"> Third and fourth moment</w:t>
      </w:r>
    </w:p>
    <w:p w14:paraId="5DF79985" w14:textId="09786658" w:rsidR="004D66DD" w:rsidRDefault="004D66DD" w:rsidP="004D66DD">
      <w:pPr>
        <w:spacing w:line="276" w:lineRule="auto"/>
      </w:pPr>
      <w:r>
        <w:rPr>
          <w:rFonts w:hint="eastAsia"/>
        </w:rPr>
        <w:t>N</w:t>
      </w:r>
      <w:r>
        <w:t>egative skewness is common in</w:t>
      </w:r>
      <w:r>
        <w:rPr>
          <w:rFonts w:hint="eastAsia"/>
        </w:rPr>
        <w:t xml:space="preserve"> </w:t>
      </w:r>
      <w:r>
        <w:t>equity index and stock return.</w:t>
      </w:r>
      <w:r>
        <w:rPr>
          <w:rFonts w:hint="eastAsia"/>
        </w:rPr>
        <w:t xml:space="preserve"> </w:t>
      </w:r>
      <w:r>
        <w:t xml:space="preserve">Compared with normal distribution, these 5 ETFs are all moderate </w:t>
      </w:r>
      <w:r>
        <w:rPr>
          <w:rFonts w:hint="eastAsia"/>
        </w:rPr>
        <w:t>n</w:t>
      </w:r>
      <w:r>
        <w:t xml:space="preserve">egative skewness, so they will have extreme value in the left-tail, and IYW has the skewness that is closest to zero in all the options, which means its mean is the one closest to the median from the left tail. </w:t>
      </w:r>
    </w:p>
    <w:p w14:paraId="7EC97428" w14:textId="36782652" w:rsidR="004D66DD" w:rsidRDefault="004D66DD" w:rsidP="004D66DD">
      <w:pPr>
        <w:spacing w:line="276" w:lineRule="auto"/>
      </w:pPr>
      <w:r>
        <w:t>The ETFs’ kurtosis is larger than that of normal distribution, so as we learned before they will have a fatter tail, but DJUSTC has kurtosis smaller than 3, so DJUSTC will have fewer and less extreme outliner than normal distribution. S&amp;P has less volatility and fewer mean return, but it is highly negative skewness and very leptokurtic. The statistics data reveal S&amp;P is not widespread, and the return data are spread out from the center.</w:t>
      </w:r>
    </w:p>
    <w:p w14:paraId="784A6E1B" w14:textId="77777777" w:rsidR="00701D59" w:rsidRDefault="00701D59" w:rsidP="00701D59">
      <w:pPr>
        <w:spacing w:line="276" w:lineRule="auto"/>
        <w:rPr>
          <w:rFonts w:ascii="Arial" w:hAnsi="Arial" w:cs="Arial"/>
          <w:sz w:val="24"/>
          <w:szCs w:val="24"/>
        </w:rPr>
      </w:pPr>
    </w:p>
    <w:p w14:paraId="111093A9" w14:textId="0069FAA1" w:rsidR="00701D59" w:rsidRDefault="004D66DD" w:rsidP="00443F98">
      <w:pPr>
        <w:spacing w:line="276" w:lineRule="auto"/>
      </w:pPr>
      <w:r w:rsidRPr="00D2378C">
        <w:rPr>
          <w:noProof/>
        </w:rPr>
        <w:drawing>
          <wp:inline distT="0" distB="0" distL="0" distR="0" wp14:anchorId="7CC09121" wp14:editId="049EF6EB">
            <wp:extent cx="5534891" cy="3335717"/>
            <wp:effectExtent l="0" t="0" r="8890" b="0"/>
            <wp:docPr id="42" name="Picture 3">
              <a:extLst xmlns:a="http://schemas.openxmlformats.org/drawingml/2006/main">
                <a:ext uri="{FF2B5EF4-FFF2-40B4-BE49-F238E27FC236}">
                  <a16:creationId xmlns:a16="http://schemas.microsoft.com/office/drawing/2014/main" id="{9E5F7464-F767-2741-9BDD-B93646B265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E5F7464-F767-2741-9BDD-B93646B26509}"/>
                        </a:ext>
                      </a:extLst>
                    </pic:cNvPr>
                    <pic:cNvPicPr>
                      <a:picLocks noChangeAspect="1"/>
                    </pic:cNvPicPr>
                  </pic:nvPicPr>
                  <pic:blipFill>
                    <a:blip r:embed="rId21"/>
                    <a:stretch>
                      <a:fillRect/>
                    </a:stretch>
                  </pic:blipFill>
                  <pic:spPr>
                    <a:xfrm>
                      <a:off x="0" y="0"/>
                      <a:ext cx="5559063" cy="3350285"/>
                    </a:xfrm>
                    <a:prstGeom prst="rect">
                      <a:avLst/>
                    </a:prstGeom>
                  </pic:spPr>
                </pic:pic>
              </a:graphicData>
            </a:graphic>
          </wp:inline>
        </w:drawing>
      </w:r>
    </w:p>
    <w:p w14:paraId="3B721217" w14:textId="222CBE12" w:rsidR="001D3809" w:rsidRDefault="001D3809" w:rsidP="00443F98">
      <w:pPr>
        <w:spacing w:line="276" w:lineRule="auto"/>
        <w:rPr>
          <w:rFonts w:ascii="Arial" w:hAnsi="Arial" w:cs="Arial"/>
          <w:sz w:val="24"/>
          <w:szCs w:val="24"/>
        </w:rPr>
      </w:pPr>
    </w:p>
    <w:p w14:paraId="5E5F6A02" w14:textId="0D72A75F" w:rsidR="001D3809" w:rsidRDefault="001D3809" w:rsidP="00443F98">
      <w:pPr>
        <w:spacing w:line="276" w:lineRule="auto"/>
        <w:rPr>
          <w:rFonts w:ascii="Arial" w:hAnsi="Arial" w:cs="Arial"/>
          <w:sz w:val="24"/>
          <w:szCs w:val="24"/>
        </w:rPr>
      </w:pPr>
    </w:p>
    <w:p w14:paraId="106FEEAD" w14:textId="03324B5B" w:rsidR="00AB652F" w:rsidRPr="00AB652F" w:rsidRDefault="00AB652F" w:rsidP="00AB652F">
      <w:pPr>
        <w:pStyle w:val="a3"/>
        <w:numPr>
          <w:ilvl w:val="0"/>
          <w:numId w:val="6"/>
        </w:numPr>
        <w:spacing w:line="276" w:lineRule="auto"/>
        <w:rPr>
          <w:rFonts w:ascii="Arial" w:hAnsi="Arial" w:cs="Arial"/>
          <w:sz w:val="24"/>
          <w:szCs w:val="24"/>
        </w:rPr>
      </w:pPr>
      <w:r>
        <w:t>V</w:t>
      </w:r>
      <w:r w:rsidR="004D66DD" w:rsidRPr="004D66DD">
        <w:t>ariance/</w:t>
      </w:r>
      <w:r>
        <w:t>C</w:t>
      </w:r>
      <w:r w:rsidR="004D66DD" w:rsidRPr="004D66DD">
        <w:t>ovariance</w:t>
      </w:r>
    </w:p>
    <w:p w14:paraId="1A906F86" w14:textId="77777777" w:rsidR="00AB652F" w:rsidRDefault="00AB652F" w:rsidP="00AB652F">
      <w:r w:rsidRPr="004D66DD">
        <w:t xml:space="preserve">After describing </w:t>
      </w:r>
      <w:r>
        <w:t xml:space="preserve">the </w:t>
      </w:r>
      <w:r w:rsidRPr="004D66DD">
        <w:rPr>
          <w:rFonts w:hint="eastAsia"/>
        </w:rPr>
        <w:t>data，</w:t>
      </w:r>
      <w:r w:rsidRPr="004D66DD">
        <w:t xml:space="preserve">we </w:t>
      </w:r>
      <w:r>
        <w:t xml:space="preserve">need to define the relationship between the index and ETF. The easiest way to do that is using variance and covariance. </w:t>
      </w:r>
      <w:r w:rsidRPr="00AB652F">
        <w:t>Covariance and correlation are two significantly used terms in the field of statistics and probability theory.</w:t>
      </w:r>
      <w:r w:rsidRPr="00AB652F">
        <w:rPr>
          <w:rFonts w:hint="eastAsia"/>
        </w:rPr>
        <w:t xml:space="preserve"> </w:t>
      </w:r>
    </w:p>
    <w:p w14:paraId="214507DF" w14:textId="77777777" w:rsidR="00AB652F" w:rsidRDefault="00AB652F" w:rsidP="00AB652F"/>
    <w:p w14:paraId="54522490" w14:textId="05DCD06C" w:rsidR="00AB652F" w:rsidRPr="00AB652F" w:rsidRDefault="00AB652F" w:rsidP="00AB652F">
      <w:r w:rsidRPr="00AB652F">
        <w:rPr>
          <w:rFonts w:hint="eastAsia"/>
        </w:rPr>
        <w:t>In previous section we mention</w:t>
      </w:r>
      <w:r>
        <w:t>ed</w:t>
      </w:r>
      <w:r w:rsidRPr="00AB652F">
        <w:t xml:space="preserve"> a basic understanding of terms like means, standard deviation, correlations, sample sizes. Let us d</w:t>
      </w:r>
      <w:r w:rsidRPr="00AB652F">
        <w:rPr>
          <w:rFonts w:hint="eastAsia"/>
        </w:rPr>
        <w:t>iscuss</w:t>
      </w:r>
      <w:r w:rsidRPr="00AB652F">
        <w:t xml:space="preserve"> a couple of terms</w:t>
      </w:r>
      <w:r w:rsidRPr="00AB652F">
        <w:rPr>
          <w:rFonts w:hint="eastAsia"/>
        </w:rPr>
        <w:t xml:space="preserve"> more</w:t>
      </w:r>
      <w:r w:rsidRPr="00AB652F">
        <w:t xml:space="preserve"> so that we can </w:t>
      </w:r>
      <w:r w:rsidRPr="00AB652F">
        <w:rPr>
          <w:rFonts w:hint="eastAsia"/>
        </w:rPr>
        <w:t>be more</w:t>
      </w:r>
      <w:r w:rsidRPr="00AB652F">
        <w:t xml:space="preserve"> </w:t>
      </w:r>
      <w:r w:rsidRPr="00AB652F">
        <w:rPr>
          <w:rFonts w:hint="eastAsia"/>
        </w:rPr>
        <w:t>in depth</w:t>
      </w:r>
      <w:r w:rsidRPr="00AB652F">
        <w:t>.</w:t>
      </w:r>
      <w:r>
        <w:t xml:space="preserve"> </w:t>
      </w:r>
    </w:p>
    <w:p w14:paraId="74BD012A" w14:textId="77777777" w:rsidR="00AB652F" w:rsidRDefault="00AB652F" w:rsidP="00AB652F"/>
    <w:p w14:paraId="0322E7D9" w14:textId="4323EF00" w:rsidR="00AB652F" w:rsidRDefault="00AB652F" w:rsidP="00AB652F">
      <w:pPr>
        <w:rPr>
          <w:rFonts w:eastAsia="PMingLiU"/>
          <w:lang w:eastAsia="zh-TW"/>
        </w:rPr>
      </w:pPr>
      <w:r>
        <w:rPr>
          <w:rFonts w:eastAsia="PMingLiU" w:hint="eastAsia"/>
          <w:lang w:eastAsia="zh-TW"/>
        </w:rPr>
        <w:t>Covariance measures the directional relationship between the returns on two</w:t>
      </w:r>
      <w:r>
        <w:rPr>
          <w:rFonts w:eastAsia="PMingLiU"/>
          <w:lang w:eastAsia="zh-TW"/>
        </w:rPr>
        <w:t> </w:t>
      </w:r>
      <w:hyperlink r:id="rId22" w:history="1">
        <w:r>
          <w:rPr>
            <w:rFonts w:eastAsia="PMingLiU"/>
            <w:lang w:eastAsia="zh-TW"/>
          </w:rPr>
          <w:t>assets</w:t>
        </w:r>
      </w:hyperlink>
      <w:r>
        <w:rPr>
          <w:rFonts w:eastAsia="PMingLiU"/>
          <w:lang w:eastAsia="zh-TW"/>
        </w:rPr>
        <w:t xml:space="preserve">. A positive covariance means that asset returns move together while a negative covariance means they move inversely. In R, we can use </w:t>
      </w:r>
      <w:proofErr w:type="spellStart"/>
      <w:proofErr w:type="gramStart"/>
      <w:r w:rsidRPr="00AB652F">
        <w:rPr>
          <w:rFonts w:eastAsia="PMingLiU" w:hint="eastAsia"/>
          <w:lang w:eastAsia="zh-TW"/>
        </w:rPr>
        <w:t>Cov</w:t>
      </w:r>
      <w:proofErr w:type="spellEnd"/>
      <w:r w:rsidRPr="00AB652F">
        <w:rPr>
          <w:rFonts w:eastAsia="PMingLiU" w:hint="eastAsia"/>
          <w:lang w:eastAsia="zh-TW"/>
        </w:rPr>
        <w:t>(</w:t>
      </w:r>
      <w:proofErr w:type="gramEnd"/>
      <w:r w:rsidRPr="00AB652F">
        <w:rPr>
          <w:rFonts w:eastAsia="PMingLiU" w:hint="eastAsia"/>
          <w:lang w:eastAsia="zh-TW"/>
        </w:rPr>
        <w:t>) function</w:t>
      </w:r>
      <w:r w:rsidR="005E1D7C">
        <w:rPr>
          <w:rFonts w:asciiTheme="minorEastAsia" w:hAnsiTheme="minorEastAsia"/>
        </w:rPr>
        <w:t xml:space="preserve"> and we can get the below results. </w:t>
      </w:r>
      <w:r>
        <w:rPr>
          <w:rFonts w:eastAsia="PMingLiU"/>
          <w:lang w:eastAsia="zh-TW"/>
        </w:rPr>
        <w:t xml:space="preserve"> </w:t>
      </w:r>
    </w:p>
    <w:p w14:paraId="38F40DAA" w14:textId="77777777" w:rsidR="001F2FBE" w:rsidRDefault="001F2FBE" w:rsidP="00AB652F">
      <w:pPr>
        <w:rPr>
          <w:rFonts w:asciiTheme="majorHAnsi" w:eastAsia="PMingLiU"/>
          <w:i/>
          <w:iCs/>
          <w:sz w:val="22"/>
          <w:lang w:eastAsia="zh-TW"/>
        </w:rPr>
      </w:pPr>
    </w:p>
    <w:tbl>
      <w:tblPr>
        <w:tblStyle w:val="1-3"/>
        <w:tblW w:w="0" w:type="auto"/>
        <w:jc w:val="center"/>
        <w:tblLook w:val="04A0" w:firstRow="1" w:lastRow="0" w:firstColumn="1" w:lastColumn="0" w:noHBand="0" w:noVBand="1"/>
      </w:tblPr>
      <w:tblGrid>
        <w:gridCol w:w="804"/>
        <w:gridCol w:w="1071"/>
        <w:gridCol w:w="1071"/>
        <w:gridCol w:w="1070"/>
        <w:gridCol w:w="1070"/>
        <w:gridCol w:w="1070"/>
        <w:gridCol w:w="1070"/>
        <w:gridCol w:w="1070"/>
      </w:tblGrid>
      <w:tr w:rsidR="005E1D7C" w14:paraId="5E32D955" w14:textId="77777777" w:rsidTr="00170A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4" w:type="dxa"/>
          </w:tcPr>
          <w:p w14:paraId="6E190B8E" w14:textId="77777777" w:rsidR="007720FD" w:rsidRPr="007720FD" w:rsidRDefault="007720FD" w:rsidP="007720FD">
            <w:pPr>
              <w:rPr>
                <w:rFonts w:eastAsia="PMingLiU"/>
                <w:lang w:eastAsia="zh-TW"/>
              </w:rPr>
            </w:pPr>
          </w:p>
        </w:tc>
        <w:tc>
          <w:tcPr>
            <w:tcW w:w="1071" w:type="dxa"/>
          </w:tcPr>
          <w:p w14:paraId="6B4D1B1F" w14:textId="689F331B" w:rsidR="007720FD" w:rsidRPr="007720FD" w:rsidRDefault="007720FD" w:rsidP="007720FD">
            <w:pPr>
              <w:cnfStyle w:val="100000000000" w:firstRow="1" w:lastRow="0" w:firstColumn="0" w:lastColumn="0" w:oddVBand="0" w:evenVBand="0" w:oddHBand="0" w:evenHBand="0" w:firstRowFirstColumn="0" w:firstRowLastColumn="0" w:lastRowFirstColumn="0" w:lastRowLastColumn="0"/>
              <w:rPr>
                <w:rFonts w:eastAsia="PMingLiU"/>
                <w:lang w:eastAsia="zh-TW"/>
              </w:rPr>
            </w:pPr>
            <w:r>
              <w:rPr>
                <w:rFonts w:eastAsia="PMingLiU"/>
                <w:lang w:eastAsia="zh-TW"/>
              </w:rPr>
              <w:t>QQQ</w:t>
            </w:r>
          </w:p>
        </w:tc>
        <w:tc>
          <w:tcPr>
            <w:tcW w:w="1071" w:type="dxa"/>
          </w:tcPr>
          <w:p w14:paraId="08167524" w14:textId="312BFE0B" w:rsidR="007720FD" w:rsidRPr="007720FD" w:rsidRDefault="007720FD" w:rsidP="007720FD">
            <w:pPr>
              <w:cnfStyle w:val="100000000000" w:firstRow="1" w:lastRow="0" w:firstColumn="0" w:lastColumn="0" w:oddVBand="0" w:evenVBand="0" w:oddHBand="0" w:evenHBand="0" w:firstRowFirstColumn="0" w:firstRowLastColumn="0" w:lastRowFirstColumn="0" w:lastRowLastColumn="0"/>
              <w:rPr>
                <w:rFonts w:eastAsia="PMingLiU"/>
                <w:lang w:eastAsia="zh-TW"/>
              </w:rPr>
            </w:pPr>
            <w:r>
              <w:rPr>
                <w:rFonts w:eastAsia="PMingLiU"/>
                <w:lang w:eastAsia="zh-TW"/>
              </w:rPr>
              <w:t>XLK</w:t>
            </w:r>
          </w:p>
        </w:tc>
        <w:tc>
          <w:tcPr>
            <w:tcW w:w="1070" w:type="dxa"/>
          </w:tcPr>
          <w:p w14:paraId="6098A9BD" w14:textId="7C68C2F8" w:rsidR="007720FD" w:rsidRPr="007720FD" w:rsidRDefault="007720FD" w:rsidP="007720FD">
            <w:pPr>
              <w:cnfStyle w:val="100000000000" w:firstRow="1" w:lastRow="0" w:firstColumn="0" w:lastColumn="0" w:oddVBand="0" w:evenVBand="0" w:oddHBand="0" w:evenHBand="0" w:firstRowFirstColumn="0" w:firstRowLastColumn="0" w:lastRowFirstColumn="0" w:lastRowLastColumn="0"/>
              <w:rPr>
                <w:rFonts w:eastAsia="PMingLiU"/>
                <w:lang w:eastAsia="zh-TW"/>
              </w:rPr>
            </w:pPr>
            <w:r>
              <w:rPr>
                <w:rFonts w:eastAsia="PMingLiU"/>
                <w:lang w:eastAsia="zh-TW"/>
              </w:rPr>
              <w:t>VGT</w:t>
            </w:r>
          </w:p>
        </w:tc>
        <w:tc>
          <w:tcPr>
            <w:tcW w:w="1070" w:type="dxa"/>
          </w:tcPr>
          <w:p w14:paraId="5BB49252" w14:textId="404F5227" w:rsidR="007720FD" w:rsidRPr="007720FD" w:rsidRDefault="007720FD" w:rsidP="007720FD">
            <w:pPr>
              <w:cnfStyle w:val="100000000000" w:firstRow="1" w:lastRow="0" w:firstColumn="0" w:lastColumn="0" w:oddVBand="0" w:evenVBand="0" w:oddHBand="0" w:evenHBand="0" w:firstRowFirstColumn="0" w:firstRowLastColumn="0" w:lastRowFirstColumn="0" w:lastRowLastColumn="0"/>
              <w:rPr>
                <w:rFonts w:eastAsia="PMingLiU"/>
                <w:lang w:eastAsia="zh-TW"/>
              </w:rPr>
            </w:pPr>
            <w:r>
              <w:rPr>
                <w:rFonts w:eastAsia="PMingLiU"/>
                <w:lang w:eastAsia="zh-TW"/>
              </w:rPr>
              <w:t>FND</w:t>
            </w:r>
          </w:p>
        </w:tc>
        <w:tc>
          <w:tcPr>
            <w:tcW w:w="1070" w:type="dxa"/>
          </w:tcPr>
          <w:p w14:paraId="395E4BC0" w14:textId="0AB5DC66" w:rsidR="007720FD" w:rsidRPr="007720FD" w:rsidRDefault="007720FD" w:rsidP="007720FD">
            <w:pPr>
              <w:cnfStyle w:val="100000000000" w:firstRow="1" w:lastRow="0" w:firstColumn="0" w:lastColumn="0" w:oddVBand="0" w:evenVBand="0" w:oddHBand="0" w:evenHBand="0" w:firstRowFirstColumn="0" w:firstRowLastColumn="0" w:lastRowFirstColumn="0" w:lastRowLastColumn="0"/>
              <w:rPr>
                <w:rFonts w:eastAsia="PMingLiU"/>
                <w:lang w:eastAsia="zh-TW"/>
              </w:rPr>
            </w:pPr>
            <w:r>
              <w:rPr>
                <w:rFonts w:eastAsia="PMingLiU"/>
                <w:lang w:eastAsia="zh-TW"/>
              </w:rPr>
              <w:t>IYW</w:t>
            </w:r>
          </w:p>
        </w:tc>
        <w:tc>
          <w:tcPr>
            <w:tcW w:w="1070" w:type="dxa"/>
          </w:tcPr>
          <w:p w14:paraId="718CD72B" w14:textId="05EE2381" w:rsidR="007720FD" w:rsidRPr="007720FD" w:rsidRDefault="007720FD" w:rsidP="007720FD">
            <w:pPr>
              <w:cnfStyle w:val="100000000000" w:firstRow="1" w:lastRow="0" w:firstColumn="0" w:lastColumn="0" w:oddVBand="0" w:evenVBand="0" w:oddHBand="0" w:evenHBand="0" w:firstRowFirstColumn="0" w:firstRowLastColumn="0" w:lastRowFirstColumn="0" w:lastRowLastColumn="0"/>
              <w:rPr>
                <w:rFonts w:eastAsia="PMingLiU"/>
                <w:lang w:eastAsia="zh-TW"/>
              </w:rPr>
            </w:pPr>
            <w:r>
              <w:rPr>
                <w:rFonts w:eastAsia="PMingLiU"/>
                <w:lang w:eastAsia="zh-TW"/>
              </w:rPr>
              <w:t>SP500</w:t>
            </w:r>
          </w:p>
        </w:tc>
        <w:tc>
          <w:tcPr>
            <w:tcW w:w="1070" w:type="dxa"/>
          </w:tcPr>
          <w:p w14:paraId="43278555" w14:textId="4DABA808" w:rsidR="007720FD" w:rsidRPr="007720FD" w:rsidRDefault="007720FD" w:rsidP="007720FD">
            <w:pPr>
              <w:cnfStyle w:val="100000000000" w:firstRow="1" w:lastRow="0" w:firstColumn="0" w:lastColumn="0" w:oddVBand="0" w:evenVBand="0" w:oddHBand="0" w:evenHBand="0" w:firstRowFirstColumn="0" w:firstRowLastColumn="0" w:lastRowFirstColumn="0" w:lastRowLastColumn="0"/>
              <w:rPr>
                <w:rFonts w:eastAsia="PMingLiU"/>
                <w:lang w:eastAsia="zh-TW"/>
              </w:rPr>
            </w:pPr>
            <w:r>
              <w:rPr>
                <w:rFonts w:eastAsia="PMingLiU"/>
                <w:lang w:eastAsia="zh-TW"/>
              </w:rPr>
              <w:t>DJ</w:t>
            </w:r>
          </w:p>
        </w:tc>
      </w:tr>
      <w:tr w:rsidR="005E1D7C" w14:paraId="28EDA93B" w14:textId="77777777" w:rsidTr="00170A49">
        <w:trPr>
          <w:jc w:val="center"/>
        </w:trPr>
        <w:tc>
          <w:tcPr>
            <w:cnfStyle w:val="001000000000" w:firstRow="0" w:lastRow="0" w:firstColumn="1" w:lastColumn="0" w:oddVBand="0" w:evenVBand="0" w:oddHBand="0" w:evenHBand="0" w:firstRowFirstColumn="0" w:firstRowLastColumn="0" w:lastRowFirstColumn="0" w:lastRowLastColumn="0"/>
            <w:tcW w:w="804" w:type="dxa"/>
          </w:tcPr>
          <w:p w14:paraId="30DD65F6" w14:textId="6FA5B9A3" w:rsidR="007720FD" w:rsidRPr="007720FD" w:rsidRDefault="005E1D7C" w:rsidP="005E1D7C">
            <w:pPr>
              <w:jc w:val="center"/>
              <w:rPr>
                <w:rFonts w:eastAsia="PMingLiU"/>
                <w:lang w:eastAsia="zh-TW"/>
              </w:rPr>
            </w:pPr>
            <w:r>
              <w:rPr>
                <w:rFonts w:eastAsia="PMingLiU"/>
                <w:lang w:eastAsia="zh-TW"/>
              </w:rPr>
              <w:t>QQQ</w:t>
            </w:r>
          </w:p>
        </w:tc>
        <w:tc>
          <w:tcPr>
            <w:tcW w:w="1071" w:type="dxa"/>
          </w:tcPr>
          <w:p w14:paraId="36A984D3" w14:textId="72AB0AFF"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5.200669</w:t>
            </w:r>
          </w:p>
        </w:tc>
        <w:tc>
          <w:tcPr>
            <w:tcW w:w="1071" w:type="dxa"/>
          </w:tcPr>
          <w:p w14:paraId="2059612E" w14:textId="58762483"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4.977530</w:t>
            </w:r>
          </w:p>
        </w:tc>
        <w:tc>
          <w:tcPr>
            <w:tcW w:w="1070" w:type="dxa"/>
          </w:tcPr>
          <w:p w14:paraId="1FF1E2FA" w14:textId="5145E359"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5.237738</w:t>
            </w:r>
          </w:p>
        </w:tc>
        <w:tc>
          <w:tcPr>
            <w:tcW w:w="1070" w:type="dxa"/>
          </w:tcPr>
          <w:p w14:paraId="1D9D4C51" w14:textId="1D94647E"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5.776425</w:t>
            </w:r>
          </w:p>
        </w:tc>
        <w:tc>
          <w:tcPr>
            <w:tcW w:w="1070" w:type="dxa"/>
          </w:tcPr>
          <w:p w14:paraId="36857B72" w14:textId="0C3D144F"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5.356675</w:t>
            </w:r>
          </w:p>
        </w:tc>
        <w:tc>
          <w:tcPr>
            <w:tcW w:w="1070" w:type="dxa"/>
          </w:tcPr>
          <w:p w14:paraId="39DD8AD9" w14:textId="3A4EA232"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3.777414</w:t>
            </w:r>
          </w:p>
        </w:tc>
        <w:tc>
          <w:tcPr>
            <w:tcW w:w="1070" w:type="dxa"/>
          </w:tcPr>
          <w:p w14:paraId="032476C9" w14:textId="75B13AEB"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1.063537</w:t>
            </w:r>
          </w:p>
        </w:tc>
      </w:tr>
      <w:tr w:rsidR="005E1D7C" w14:paraId="54484953" w14:textId="77777777" w:rsidTr="00170A49">
        <w:trPr>
          <w:jc w:val="center"/>
        </w:trPr>
        <w:tc>
          <w:tcPr>
            <w:cnfStyle w:val="001000000000" w:firstRow="0" w:lastRow="0" w:firstColumn="1" w:lastColumn="0" w:oddVBand="0" w:evenVBand="0" w:oddHBand="0" w:evenHBand="0" w:firstRowFirstColumn="0" w:firstRowLastColumn="0" w:lastRowFirstColumn="0" w:lastRowLastColumn="0"/>
            <w:tcW w:w="804" w:type="dxa"/>
          </w:tcPr>
          <w:p w14:paraId="08353C21" w14:textId="1CD8E1DA" w:rsidR="007720FD" w:rsidRDefault="005E1D7C" w:rsidP="005E1D7C">
            <w:pPr>
              <w:jc w:val="center"/>
              <w:rPr>
                <w:rFonts w:eastAsia="PMingLiU"/>
                <w:lang w:eastAsia="zh-TW"/>
              </w:rPr>
            </w:pPr>
            <w:r>
              <w:rPr>
                <w:rFonts w:eastAsia="PMingLiU"/>
                <w:lang w:eastAsia="zh-TW"/>
              </w:rPr>
              <w:t>XLK</w:t>
            </w:r>
          </w:p>
        </w:tc>
        <w:tc>
          <w:tcPr>
            <w:tcW w:w="1071" w:type="dxa"/>
          </w:tcPr>
          <w:p w14:paraId="4081F65B" w14:textId="2B2E32A6" w:rsidR="007720FD" w:rsidRP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4.977530</w:t>
            </w:r>
          </w:p>
        </w:tc>
        <w:tc>
          <w:tcPr>
            <w:tcW w:w="1071" w:type="dxa"/>
          </w:tcPr>
          <w:p w14:paraId="54D4DB32" w14:textId="2659C5BA"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5.062236</w:t>
            </w:r>
          </w:p>
        </w:tc>
        <w:tc>
          <w:tcPr>
            <w:tcW w:w="1070" w:type="dxa"/>
          </w:tcPr>
          <w:p w14:paraId="04E9FAB7" w14:textId="5D03259E"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5.236621</w:t>
            </w:r>
          </w:p>
        </w:tc>
        <w:tc>
          <w:tcPr>
            <w:tcW w:w="1070" w:type="dxa"/>
          </w:tcPr>
          <w:p w14:paraId="1F43E106" w14:textId="5CC70F50"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5.403471</w:t>
            </w:r>
          </w:p>
        </w:tc>
        <w:tc>
          <w:tcPr>
            <w:tcW w:w="1070" w:type="dxa"/>
          </w:tcPr>
          <w:p w14:paraId="0A1C72E8" w14:textId="5BA36600"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5.359420</w:t>
            </w:r>
          </w:p>
        </w:tc>
        <w:tc>
          <w:tcPr>
            <w:tcW w:w="1070" w:type="dxa"/>
          </w:tcPr>
          <w:p w14:paraId="0070EBF4" w14:textId="268CE418"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3.685798</w:t>
            </w:r>
          </w:p>
        </w:tc>
        <w:tc>
          <w:tcPr>
            <w:tcW w:w="1070" w:type="dxa"/>
          </w:tcPr>
          <w:p w14:paraId="07188F90" w14:textId="2A1A2E16"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1.050988</w:t>
            </w:r>
          </w:p>
        </w:tc>
      </w:tr>
      <w:tr w:rsidR="005E1D7C" w14:paraId="59734814" w14:textId="77777777" w:rsidTr="00170A49">
        <w:trPr>
          <w:jc w:val="center"/>
        </w:trPr>
        <w:tc>
          <w:tcPr>
            <w:cnfStyle w:val="001000000000" w:firstRow="0" w:lastRow="0" w:firstColumn="1" w:lastColumn="0" w:oddVBand="0" w:evenVBand="0" w:oddHBand="0" w:evenHBand="0" w:firstRowFirstColumn="0" w:firstRowLastColumn="0" w:lastRowFirstColumn="0" w:lastRowLastColumn="0"/>
            <w:tcW w:w="804" w:type="dxa"/>
          </w:tcPr>
          <w:p w14:paraId="13B301AC" w14:textId="0A5C1B48" w:rsidR="007720FD" w:rsidRDefault="005E1D7C" w:rsidP="005E1D7C">
            <w:pPr>
              <w:jc w:val="center"/>
              <w:rPr>
                <w:rFonts w:eastAsia="PMingLiU"/>
                <w:lang w:eastAsia="zh-TW"/>
              </w:rPr>
            </w:pPr>
            <w:r>
              <w:rPr>
                <w:rFonts w:eastAsia="PMingLiU"/>
                <w:lang w:eastAsia="zh-TW"/>
              </w:rPr>
              <w:t>VGT</w:t>
            </w:r>
          </w:p>
        </w:tc>
        <w:tc>
          <w:tcPr>
            <w:tcW w:w="1071" w:type="dxa"/>
          </w:tcPr>
          <w:p w14:paraId="7431DB77" w14:textId="06173B3F"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5.237738</w:t>
            </w:r>
          </w:p>
        </w:tc>
        <w:tc>
          <w:tcPr>
            <w:tcW w:w="1071" w:type="dxa"/>
          </w:tcPr>
          <w:p w14:paraId="37BD5260" w14:textId="4448A126"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5.236621</w:t>
            </w:r>
          </w:p>
        </w:tc>
        <w:tc>
          <w:tcPr>
            <w:tcW w:w="1070" w:type="dxa"/>
          </w:tcPr>
          <w:p w14:paraId="750E074F" w14:textId="315B10AA"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5.550802</w:t>
            </w:r>
          </w:p>
        </w:tc>
        <w:tc>
          <w:tcPr>
            <w:tcW w:w="1070" w:type="dxa"/>
          </w:tcPr>
          <w:p w14:paraId="363B6B1E" w14:textId="0D9B05C7"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5.844224</w:t>
            </w:r>
          </w:p>
        </w:tc>
        <w:tc>
          <w:tcPr>
            <w:tcW w:w="1070" w:type="dxa"/>
          </w:tcPr>
          <w:p w14:paraId="20893CD6" w14:textId="0F3969BB"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5.634764</w:t>
            </w:r>
          </w:p>
        </w:tc>
        <w:tc>
          <w:tcPr>
            <w:tcW w:w="1070" w:type="dxa"/>
          </w:tcPr>
          <w:p w14:paraId="4BEF968A" w14:textId="2899D485"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3.869356</w:t>
            </w:r>
          </w:p>
        </w:tc>
        <w:tc>
          <w:tcPr>
            <w:tcW w:w="1070" w:type="dxa"/>
          </w:tcPr>
          <w:p w14:paraId="416EF9D5" w14:textId="45AB2CC4"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1.137255</w:t>
            </w:r>
          </w:p>
        </w:tc>
      </w:tr>
      <w:tr w:rsidR="005E1D7C" w14:paraId="77821C21" w14:textId="77777777" w:rsidTr="00170A49">
        <w:trPr>
          <w:jc w:val="center"/>
        </w:trPr>
        <w:tc>
          <w:tcPr>
            <w:cnfStyle w:val="001000000000" w:firstRow="0" w:lastRow="0" w:firstColumn="1" w:lastColumn="0" w:oddVBand="0" w:evenVBand="0" w:oddHBand="0" w:evenHBand="0" w:firstRowFirstColumn="0" w:firstRowLastColumn="0" w:lastRowFirstColumn="0" w:lastRowLastColumn="0"/>
            <w:tcW w:w="804" w:type="dxa"/>
          </w:tcPr>
          <w:p w14:paraId="0B847763" w14:textId="05B4510F" w:rsidR="007720FD" w:rsidRDefault="005E1D7C" w:rsidP="005E1D7C">
            <w:pPr>
              <w:jc w:val="center"/>
              <w:rPr>
                <w:rFonts w:eastAsia="PMingLiU"/>
                <w:lang w:eastAsia="zh-TW"/>
              </w:rPr>
            </w:pPr>
            <w:r>
              <w:rPr>
                <w:rFonts w:eastAsia="PMingLiU"/>
                <w:lang w:eastAsia="zh-TW"/>
              </w:rPr>
              <w:t>FND</w:t>
            </w:r>
          </w:p>
        </w:tc>
        <w:tc>
          <w:tcPr>
            <w:tcW w:w="1071" w:type="dxa"/>
          </w:tcPr>
          <w:p w14:paraId="36A11017" w14:textId="307AC4E3"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5.776425</w:t>
            </w:r>
          </w:p>
        </w:tc>
        <w:tc>
          <w:tcPr>
            <w:tcW w:w="1071" w:type="dxa"/>
          </w:tcPr>
          <w:p w14:paraId="5BF3209D" w14:textId="70E018BF"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5.403471</w:t>
            </w:r>
          </w:p>
        </w:tc>
        <w:tc>
          <w:tcPr>
            <w:tcW w:w="1070" w:type="dxa"/>
          </w:tcPr>
          <w:p w14:paraId="19371435" w14:textId="602240E2"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5.844224</w:t>
            </w:r>
          </w:p>
        </w:tc>
        <w:tc>
          <w:tcPr>
            <w:tcW w:w="1070" w:type="dxa"/>
          </w:tcPr>
          <w:p w14:paraId="710F01AE" w14:textId="1D2014B7"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7.753289</w:t>
            </w:r>
          </w:p>
        </w:tc>
        <w:tc>
          <w:tcPr>
            <w:tcW w:w="1070" w:type="dxa"/>
          </w:tcPr>
          <w:p w14:paraId="67C0548A" w14:textId="72C7788F"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5.944192</w:t>
            </w:r>
          </w:p>
        </w:tc>
        <w:tc>
          <w:tcPr>
            <w:tcW w:w="1070" w:type="dxa"/>
          </w:tcPr>
          <w:p w14:paraId="5878145D" w14:textId="6968FC1C"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4.097614</w:t>
            </w:r>
          </w:p>
        </w:tc>
        <w:tc>
          <w:tcPr>
            <w:tcW w:w="1070" w:type="dxa"/>
          </w:tcPr>
          <w:p w14:paraId="11B212A6" w14:textId="655CFD3D"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1.130976</w:t>
            </w:r>
          </w:p>
        </w:tc>
      </w:tr>
      <w:tr w:rsidR="005E1D7C" w14:paraId="5DD8CFDB" w14:textId="77777777" w:rsidTr="00170A49">
        <w:trPr>
          <w:jc w:val="center"/>
        </w:trPr>
        <w:tc>
          <w:tcPr>
            <w:cnfStyle w:val="001000000000" w:firstRow="0" w:lastRow="0" w:firstColumn="1" w:lastColumn="0" w:oddVBand="0" w:evenVBand="0" w:oddHBand="0" w:evenHBand="0" w:firstRowFirstColumn="0" w:firstRowLastColumn="0" w:lastRowFirstColumn="0" w:lastRowLastColumn="0"/>
            <w:tcW w:w="804" w:type="dxa"/>
          </w:tcPr>
          <w:p w14:paraId="2DA98E2F" w14:textId="2F3A9AA9" w:rsidR="007720FD" w:rsidRDefault="005E1D7C" w:rsidP="005E1D7C">
            <w:pPr>
              <w:jc w:val="center"/>
              <w:rPr>
                <w:rFonts w:eastAsia="PMingLiU"/>
                <w:lang w:eastAsia="zh-TW"/>
              </w:rPr>
            </w:pPr>
            <w:r>
              <w:rPr>
                <w:rFonts w:eastAsia="PMingLiU"/>
                <w:lang w:eastAsia="zh-TW"/>
              </w:rPr>
              <w:t>IYW</w:t>
            </w:r>
          </w:p>
        </w:tc>
        <w:tc>
          <w:tcPr>
            <w:tcW w:w="1071" w:type="dxa"/>
          </w:tcPr>
          <w:p w14:paraId="557E162C" w14:textId="7B9CA93E"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5.356675</w:t>
            </w:r>
          </w:p>
        </w:tc>
        <w:tc>
          <w:tcPr>
            <w:tcW w:w="1071" w:type="dxa"/>
          </w:tcPr>
          <w:p w14:paraId="61257D4F" w14:textId="44159F04"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5.359420</w:t>
            </w:r>
          </w:p>
        </w:tc>
        <w:tc>
          <w:tcPr>
            <w:tcW w:w="1070" w:type="dxa"/>
          </w:tcPr>
          <w:p w14:paraId="76452C0B" w14:textId="0C824116"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5.634764</w:t>
            </w:r>
          </w:p>
        </w:tc>
        <w:tc>
          <w:tcPr>
            <w:tcW w:w="1070" w:type="dxa"/>
          </w:tcPr>
          <w:p w14:paraId="56B794DC" w14:textId="7C079A4B"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5.944192</w:t>
            </w:r>
          </w:p>
        </w:tc>
        <w:tc>
          <w:tcPr>
            <w:tcW w:w="1070" w:type="dxa"/>
          </w:tcPr>
          <w:p w14:paraId="5BD6A74B" w14:textId="4AB71D04"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5.833229</w:t>
            </w:r>
          </w:p>
        </w:tc>
        <w:tc>
          <w:tcPr>
            <w:tcW w:w="1070" w:type="dxa"/>
          </w:tcPr>
          <w:p w14:paraId="54DCCD40" w14:textId="6DE10056"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3.904098</w:t>
            </w:r>
          </w:p>
        </w:tc>
        <w:tc>
          <w:tcPr>
            <w:tcW w:w="1070" w:type="dxa"/>
          </w:tcPr>
          <w:p w14:paraId="35BAE465" w14:textId="3EF6E757"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1.133026</w:t>
            </w:r>
          </w:p>
        </w:tc>
      </w:tr>
      <w:tr w:rsidR="005E1D7C" w14:paraId="05FD6D26" w14:textId="77777777" w:rsidTr="00170A49">
        <w:trPr>
          <w:jc w:val="center"/>
        </w:trPr>
        <w:tc>
          <w:tcPr>
            <w:cnfStyle w:val="001000000000" w:firstRow="0" w:lastRow="0" w:firstColumn="1" w:lastColumn="0" w:oddVBand="0" w:evenVBand="0" w:oddHBand="0" w:evenHBand="0" w:firstRowFirstColumn="0" w:firstRowLastColumn="0" w:lastRowFirstColumn="0" w:lastRowLastColumn="0"/>
            <w:tcW w:w="804" w:type="dxa"/>
          </w:tcPr>
          <w:p w14:paraId="5F15B63B" w14:textId="1609937A" w:rsidR="007720FD" w:rsidRDefault="005E1D7C" w:rsidP="005E1D7C">
            <w:pPr>
              <w:jc w:val="center"/>
              <w:rPr>
                <w:rFonts w:eastAsia="PMingLiU"/>
                <w:lang w:eastAsia="zh-TW"/>
              </w:rPr>
            </w:pPr>
            <w:r>
              <w:rPr>
                <w:rFonts w:eastAsia="PMingLiU"/>
                <w:lang w:eastAsia="zh-TW"/>
              </w:rPr>
              <w:t>SP500</w:t>
            </w:r>
          </w:p>
        </w:tc>
        <w:tc>
          <w:tcPr>
            <w:tcW w:w="1071" w:type="dxa"/>
          </w:tcPr>
          <w:p w14:paraId="61AAE43E" w14:textId="6BD6D3EF"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5E1D7C">
              <w:rPr>
                <w:rFonts w:eastAsia="PMingLiU"/>
                <w:lang w:eastAsia="zh-TW"/>
              </w:rPr>
              <w:t>3.777414</w:t>
            </w:r>
          </w:p>
        </w:tc>
        <w:tc>
          <w:tcPr>
            <w:tcW w:w="1071" w:type="dxa"/>
          </w:tcPr>
          <w:p w14:paraId="7402F6A3" w14:textId="2B8D58DC"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5E1D7C">
              <w:rPr>
                <w:rFonts w:eastAsia="PMingLiU"/>
                <w:lang w:eastAsia="zh-TW"/>
              </w:rPr>
              <w:t>3.685798</w:t>
            </w:r>
          </w:p>
        </w:tc>
        <w:tc>
          <w:tcPr>
            <w:tcW w:w="1070" w:type="dxa"/>
          </w:tcPr>
          <w:p w14:paraId="30BCBC6F" w14:textId="6896AC16"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5E1D7C">
              <w:rPr>
                <w:rFonts w:eastAsia="PMingLiU"/>
                <w:lang w:eastAsia="zh-TW"/>
              </w:rPr>
              <w:t>3.869356</w:t>
            </w:r>
          </w:p>
        </w:tc>
        <w:tc>
          <w:tcPr>
            <w:tcW w:w="1070" w:type="dxa"/>
          </w:tcPr>
          <w:p w14:paraId="5395B37B" w14:textId="7754C2B9"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5E1D7C">
              <w:rPr>
                <w:rFonts w:eastAsia="PMingLiU"/>
                <w:lang w:eastAsia="zh-TW"/>
              </w:rPr>
              <w:t>4.097614</w:t>
            </w:r>
          </w:p>
        </w:tc>
        <w:tc>
          <w:tcPr>
            <w:tcW w:w="1070" w:type="dxa"/>
          </w:tcPr>
          <w:p w14:paraId="311368A0" w14:textId="39B8BC27"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5E1D7C">
              <w:rPr>
                <w:rFonts w:eastAsia="PMingLiU"/>
                <w:lang w:eastAsia="zh-TW"/>
              </w:rPr>
              <w:t>3.904098</w:t>
            </w:r>
          </w:p>
        </w:tc>
        <w:tc>
          <w:tcPr>
            <w:tcW w:w="1070" w:type="dxa"/>
          </w:tcPr>
          <w:p w14:paraId="50A18E07" w14:textId="09BF2148"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5E1D7C">
              <w:rPr>
                <w:rFonts w:eastAsia="PMingLiU"/>
                <w:lang w:eastAsia="zh-TW"/>
              </w:rPr>
              <w:t>3.214081</w:t>
            </w:r>
          </w:p>
        </w:tc>
        <w:tc>
          <w:tcPr>
            <w:tcW w:w="1070" w:type="dxa"/>
          </w:tcPr>
          <w:p w14:paraId="60D27C75" w14:textId="02552D33"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5E1D7C">
              <w:rPr>
                <w:rFonts w:eastAsia="PMingLiU"/>
                <w:lang w:eastAsia="zh-TW"/>
              </w:rPr>
              <w:t>0.829963</w:t>
            </w:r>
          </w:p>
        </w:tc>
      </w:tr>
      <w:tr w:rsidR="005E1D7C" w14:paraId="06510D02" w14:textId="77777777" w:rsidTr="00170A49">
        <w:trPr>
          <w:jc w:val="center"/>
        </w:trPr>
        <w:tc>
          <w:tcPr>
            <w:cnfStyle w:val="001000000000" w:firstRow="0" w:lastRow="0" w:firstColumn="1" w:lastColumn="0" w:oddVBand="0" w:evenVBand="0" w:oddHBand="0" w:evenHBand="0" w:firstRowFirstColumn="0" w:firstRowLastColumn="0" w:lastRowFirstColumn="0" w:lastRowLastColumn="0"/>
            <w:tcW w:w="804" w:type="dxa"/>
          </w:tcPr>
          <w:p w14:paraId="2540AFBD" w14:textId="48F5ABEF" w:rsidR="007720FD" w:rsidRDefault="005E1D7C" w:rsidP="005E1D7C">
            <w:pPr>
              <w:jc w:val="center"/>
              <w:rPr>
                <w:rFonts w:eastAsia="PMingLiU"/>
                <w:lang w:eastAsia="zh-TW"/>
              </w:rPr>
            </w:pPr>
            <w:r>
              <w:rPr>
                <w:rFonts w:eastAsia="PMingLiU"/>
                <w:lang w:eastAsia="zh-TW"/>
              </w:rPr>
              <w:t>DJ</w:t>
            </w:r>
          </w:p>
        </w:tc>
        <w:tc>
          <w:tcPr>
            <w:tcW w:w="1071" w:type="dxa"/>
          </w:tcPr>
          <w:p w14:paraId="6650F9B5" w14:textId="046C7431"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5E1D7C">
              <w:rPr>
                <w:rFonts w:eastAsia="PMingLiU"/>
                <w:lang w:eastAsia="zh-TW"/>
              </w:rPr>
              <w:t>1.063537</w:t>
            </w:r>
          </w:p>
        </w:tc>
        <w:tc>
          <w:tcPr>
            <w:tcW w:w="1071" w:type="dxa"/>
          </w:tcPr>
          <w:p w14:paraId="4B8889B7" w14:textId="4FB235A5"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5E1D7C">
              <w:rPr>
                <w:rFonts w:eastAsia="PMingLiU"/>
                <w:lang w:eastAsia="zh-TW"/>
              </w:rPr>
              <w:t>1.050988</w:t>
            </w:r>
          </w:p>
        </w:tc>
        <w:tc>
          <w:tcPr>
            <w:tcW w:w="1070" w:type="dxa"/>
          </w:tcPr>
          <w:p w14:paraId="50182013" w14:textId="02C0DD7A"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5E1D7C">
              <w:rPr>
                <w:rFonts w:eastAsia="PMingLiU"/>
                <w:lang w:eastAsia="zh-TW"/>
              </w:rPr>
              <w:t>1.137255</w:t>
            </w:r>
          </w:p>
        </w:tc>
        <w:tc>
          <w:tcPr>
            <w:tcW w:w="1070" w:type="dxa"/>
          </w:tcPr>
          <w:p w14:paraId="489356A3" w14:textId="3BFD3F54"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5E1D7C">
              <w:rPr>
                <w:rFonts w:eastAsia="PMingLiU"/>
                <w:lang w:eastAsia="zh-TW"/>
              </w:rPr>
              <w:t>1.130976</w:t>
            </w:r>
          </w:p>
        </w:tc>
        <w:tc>
          <w:tcPr>
            <w:tcW w:w="1070" w:type="dxa"/>
          </w:tcPr>
          <w:p w14:paraId="576F8DF8" w14:textId="7D734139"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5E1D7C">
              <w:rPr>
                <w:rFonts w:eastAsia="PMingLiU"/>
                <w:lang w:eastAsia="zh-TW"/>
              </w:rPr>
              <w:t>1.133026</w:t>
            </w:r>
          </w:p>
        </w:tc>
        <w:tc>
          <w:tcPr>
            <w:tcW w:w="1070" w:type="dxa"/>
          </w:tcPr>
          <w:p w14:paraId="6DA64C5E" w14:textId="499A1208" w:rsidR="007720FD" w:rsidRPr="005E1D7C"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5E1D7C">
              <w:rPr>
                <w:rFonts w:eastAsia="PMingLiU"/>
                <w:lang w:eastAsia="zh-TW"/>
              </w:rPr>
              <w:t>0.829963</w:t>
            </w:r>
          </w:p>
        </w:tc>
        <w:tc>
          <w:tcPr>
            <w:tcW w:w="1070" w:type="dxa"/>
          </w:tcPr>
          <w:p w14:paraId="1FCC93DB" w14:textId="61AFD0E7"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5E1D7C">
              <w:rPr>
                <w:rFonts w:eastAsia="PMingLiU"/>
                <w:lang w:eastAsia="zh-TW"/>
              </w:rPr>
              <w:t>5.124152</w:t>
            </w:r>
          </w:p>
        </w:tc>
      </w:tr>
    </w:tbl>
    <w:p w14:paraId="6F1CDBD4" w14:textId="77777777" w:rsidR="00170A49" w:rsidRDefault="00170A49" w:rsidP="00170A49">
      <w:pPr>
        <w:rPr>
          <w:rFonts w:eastAsia="PMingLiU"/>
          <w:lang w:eastAsia="zh-TW"/>
        </w:rPr>
      </w:pPr>
    </w:p>
    <w:p w14:paraId="67112FAE" w14:textId="1C22A335" w:rsidR="00170A49" w:rsidRDefault="00170A49" w:rsidP="00170A49">
      <w:pPr>
        <w:rPr>
          <w:rFonts w:eastAsia="PMingLiU"/>
          <w:lang w:eastAsia="zh-TW"/>
        </w:rPr>
      </w:pPr>
      <w:r>
        <w:rPr>
          <w:rFonts w:eastAsia="PMingLiU" w:hint="eastAsia"/>
          <w:lang w:eastAsia="zh-TW"/>
        </w:rPr>
        <w:t>From the picture, we can see all the covariances between the ETFs and the two indexes.</w:t>
      </w:r>
      <w:r>
        <w:rPr>
          <w:rFonts w:eastAsia="PMingLiU"/>
          <w:lang w:eastAsia="zh-TW"/>
        </w:rPr>
        <w:t xml:space="preserve"> </w:t>
      </w:r>
      <w:r>
        <w:rPr>
          <w:rFonts w:eastAsia="PMingLiU" w:hint="eastAsia"/>
          <w:lang w:eastAsia="zh-TW"/>
        </w:rPr>
        <w:t xml:space="preserve">However, it is difficult for us to observe the significance from covariance because the covariance is not </w:t>
      </w:r>
      <w:r>
        <w:rPr>
          <w:rFonts w:eastAsia="PMingLiU"/>
          <w:lang w:eastAsia="zh-TW"/>
        </w:rPr>
        <w:t>standardized</w:t>
      </w:r>
      <w:r>
        <w:rPr>
          <w:rFonts w:eastAsia="PMingLiU" w:hint="eastAsia"/>
          <w:lang w:eastAsia="zh-TW"/>
        </w:rPr>
        <w:t>. We have to standardize covariance into correlation to observe it easier.</w:t>
      </w:r>
    </w:p>
    <w:p w14:paraId="1B661FC8" w14:textId="37DE0922" w:rsidR="001D3809" w:rsidRDefault="001D3809" w:rsidP="00443F98">
      <w:pPr>
        <w:spacing w:line="276" w:lineRule="auto"/>
        <w:rPr>
          <w:rFonts w:ascii="Arial" w:hAnsi="Arial" w:cs="Arial"/>
          <w:sz w:val="24"/>
          <w:szCs w:val="24"/>
        </w:rPr>
      </w:pPr>
    </w:p>
    <w:p w14:paraId="6A781DEB" w14:textId="650EA9F3" w:rsidR="00170A49" w:rsidRDefault="00170A49" w:rsidP="00170A49">
      <w:pPr>
        <w:rPr>
          <w:rFonts w:eastAsia="PMingLiU"/>
          <w:lang w:eastAsia="zh-TW"/>
        </w:rPr>
      </w:pPr>
      <w:r>
        <w:rPr>
          <w:rFonts w:eastAsia="PMingLiU" w:hint="eastAsia"/>
          <w:lang w:eastAsia="zh-TW"/>
        </w:rPr>
        <w:t>Correlation, in the finance and investment industries, is a statistic that measures the degree to which two securities move in relation to each other. It has a value that falls between -1.0 and +1.0.</w:t>
      </w:r>
      <w:r>
        <w:rPr>
          <w:rFonts w:eastAsia="PMingLiU"/>
          <w:lang w:eastAsia="zh-TW"/>
        </w:rPr>
        <w:t xml:space="preserve"> </w:t>
      </w:r>
      <w:r>
        <w:rPr>
          <w:rFonts w:eastAsia="PMingLiU" w:hint="eastAsia"/>
          <w:lang w:eastAsia="zh-TW"/>
        </w:rPr>
        <w:t xml:space="preserve">We use </w:t>
      </w:r>
      <w:proofErr w:type="spellStart"/>
      <w:proofErr w:type="gramStart"/>
      <w:r>
        <w:rPr>
          <w:rFonts w:eastAsia="PMingLiU" w:hint="eastAsia"/>
          <w:lang w:eastAsia="zh-TW"/>
        </w:rPr>
        <w:t>cor</w:t>
      </w:r>
      <w:proofErr w:type="spellEnd"/>
      <w:r>
        <w:rPr>
          <w:rFonts w:eastAsia="PMingLiU" w:hint="eastAsia"/>
          <w:lang w:eastAsia="zh-TW"/>
        </w:rPr>
        <w:t>(</w:t>
      </w:r>
      <w:proofErr w:type="gramEnd"/>
      <w:r>
        <w:rPr>
          <w:rFonts w:eastAsia="PMingLiU" w:hint="eastAsia"/>
          <w:lang w:eastAsia="zh-TW"/>
        </w:rPr>
        <w:t>) function in R to easily calculate the correlations between the ETFs and the two indexes</w:t>
      </w:r>
      <w:r>
        <w:rPr>
          <w:rFonts w:eastAsia="PMingLiU"/>
          <w:lang w:eastAsia="zh-TW"/>
        </w:rPr>
        <w:t>, the blow table is the results obtain from:</w:t>
      </w:r>
    </w:p>
    <w:p w14:paraId="7E9AC330" w14:textId="77777777" w:rsidR="00170A49" w:rsidRPr="00170A49" w:rsidRDefault="00170A49" w:rsidP="00170A49">
      <w:pPr>
        <w:rPr>
          <w:rFonts w:asciiTheme="majorHAnsi" w:eastAsia="PMingLiU"/>
          <w:i/>
          <w:iCs/>
          <w:sz w:val="22"/>
          <w:lang w:eastAsia="zh-TW"/>
        </w:rPr>
      </w:pPr>
    </w:p>
    <w:tbl>
      <w:tblPr>
        <w:tblStyle w:val="1-3"/>
        <w:tblW w:w="8500" w:type="dxa"/>
        <w:jc w:val="center"/>
        <w:tblLook w:val="04A0" w:firstRow="1" w:lastRow="0" w:firstColumn="1" w:lastColumn="0" w:noHBand="0" w:noVBand="1"/>
      </w:tblPr>
      <w:tblGrid>
        <w:gridCol w:w="803"/>
        <w:gridCol w:w="1148"/>
        <w:gridCol w:w="1148"/>
        <w:gridCol w:w="1148"/>
        <w:gridCol w:w="1148"/>
        <w:gridCol w:w="1148"/>
        <w:gridCol w:w="1148"/>
        <w:gridCol w:w="1148"/>
      </w:tblGrid>
      <w:tr w:rsidR="00170A49" w14:paraId="1C08F974" w14:textId="77777777" w:rsidTr="00170A49">
        <w:trPr>
          <w:cnfStyle w:val="100000000000" w:firstRow="1" w:lastRow="0" w:firstColumn="0" w:lastColumn="0" w:oddVBand="0" w:evenVBand="0" w:oddHBand="0" w:evenHBand="0" w:firstRowFirstColumn="0" w:firstRowLastColumn="0" w:lastRowFirstColumn="0" w:lastRowLastColumn="0"/>
          <w:trHeight w:val="124"/>
          <w:jc w:val="center"/>
        </w:trPr>
        <w:tc>
          <w:tcPr>
            <w:cnfStyle w:val="001000000000" w:firstRow="0" w:lastRow="0" w:firstColumn="1" w:lastColumn="0" w:oddVBand="0" w:evenVBand="0" w:oddHBand="0" w:evenHBand="0" w:firstRowFirstColumn="0" w:firstRowLastColumn="0" w:lastRowFirstColumn="0" w:lastRowLastColumn="0"/>
            <w:tcW w:w="772" w:type="dxa"/>
          </w:tcPr>
          <w:p w14:paraId="28B550C2" w14:textId="77777777" w:rsidR="005E1D7C" w:rsidRPr="007720FD" w:rsidRDefault="005E1D7C" w:rsidP="00170A49">
            <w:pPr>
              <w:jc w:val="center"/>
              <w:rPr>
                <w:rFonts w:eastAsia="PMingLiU"/>
                <w:lang w:eastAsia="zh-TW"/>
              </w:rPr>
            </w:pPr>
          </w:p>
        </w:tc>
        <w:tc>
          <w:tcPr>
            <w:tcW w:w="1104" w:type="dxa"/>
          </w:tcPr>
          <w:p w14:paraId="4EE7ED41" w14:textId="77777777" w:rsidR="005E1D7C" w:rsidRPr="007720FD" w:rsidRDefault="005E1D7C" w:rsidP="00170A49">
            <w:pPr>
              <w:jc w:val="center"/>
              <w:cnfStyle w:val="100000000000" w:firstRow="1" w:lastRow="0" w:firstColumn="0" w:lastColumn="0" w:oddVBand="0" w:evenVBand="0" w:oddHBand="0" w:evenHBand="0" w:firstRowFirstColumn="0" w:firstRowLastColumn="0" w:lastRowFirstColumn="0" w:lastRowLastColumn="0"/>
              <w:rPr>
                <w:rFonts w:eastAsia="PMingLiU"/>
                <w:lang w:eastAsia="zh-TW"/>
              </w:rPr>
            </w:pPr>
            <w:r>
              <w:rPr>
                <w:rFonts w:eastAsia="PMingLiU"/>
                <w:lang w:eastAsia="zh-TW"/>
              </w:rPr>
              <w:t>QQQ</w:t>
            </w:r>
          </w:p>
        </w:tc>
        <w:tc>
          <w:tcPr>
            <w:tcW w:w="1104" w:type="dxa"/>
          </w:tcPr>
          <w:p w14:paraId="3285BB18" w14:textId="77777777" w:rsidR="005E1D7C" w:rsidRPr="007720FD" w:rsidRDefault="005E1D7C" w:rsidP="00170A49">
            <w:pPr>
              <w:jc w:val="center"/>
              <w:cnfStyle w:val="100000000000" w:firstRow="1" w:lastRow="0" w:firstColumn="0" w:lastColumn="0" w:oddVBand="0" w:evenVBand="0" w:oddHBand="0" w:evenHBand="0" w:firstRowFirstColumn="0" w:firstRowLastColumn="0" w:lastRowFirstColumn="0" w:lastRowLastColumn="0"/>
              <w:rPr>
                <w:rFonts w:eastAsia="PMingLiU"/>
                <w:lang w:eastAsia="zh-TW"/>
              </w:rPr>
            </w:pPr>
            <w:r>
              <w:rPr>
                <w:rFonts w:eastAsia="PMingLiU"/>
                <w:lang w:eastAsia="zh-TW"/>
              </w:rPr>
              <w:t>XLK</w:t>
            </w:r>
          </w:p>
        </w:tc>
        <w:tc>
          <w:tcPr>
            <w:tcW w:w="1104" w:type="dxa"/>
          </w:tcPr>
          <w:p w14:paraId="4F675173" w14:textId="77777777" w:rsidR="005E1D7C" w:rsidRPr="007720FD" w:rsidRDefault="005E1D7C" w:rsidP="00170A49">
            <w:pPr>
              <w:jc w:val="center"/>
              <w:cnfStyle w:val="100000000000" w:firstRow="1" w:lastRow="0" w:firstColumn="0" w:lastColumn="0" w:oddVBand="0" w:evenVBand="0" w:oddHBand="0" w:evenHBand="0" w:firstRowFirstColumn="0" w:firstRowLastColumn="0" w:lastRowFirstColumn="0" w:lastRowLastColumn="0"/>
              <w:rPr>
                <w:rFonts w:eastAsia="PMingLiU"/>
                <w:lang w:eastAsia="zh-TW"/>
              </w:rPr>
            </w:pPr>
            <w:r>
              <w:rPr>
                <w:rFonts w:eastAsia="PMingLiU"/>
                <w:lang w:eastAsia="zh-TW"/>
              </w:rPr>
              <w:t>VGT</w:t>
            </w:r>
          </w:p>
        </w:tc>
        <w:tc>
          <w:tcPr>
            <w:tcW w:w="1104" w:type="dxa"/>
          </w:tcPr>
          <w:p w14:paraId="49AC786D" w14:textId="77777777" w:rsidR="005E1D7C" w:rsidRPr="007720FD" w:rsidRDefault="005E1D7C" w:rsidP="00170A49">
            <w:pPr>
              <w:jc w:val="center"/>
              <w:cnfStyle w:val="100000000000" w:firstRow="1" w:lastRow="0" w:firstColumn="0" w:lastColumn="0" w:oddVBand="0" w:evenVBand="0" w:oddHBand="0" w:evenHBand="0" w:firstRowFirstColumn="0" w:firstRowLastColumn="0" w:lastRowFirstColumn="0" w:lastRowLastColumn="0"/>
              <w:rPr>
                <w:rFonts w:eastAsia="PMingLiU"/>
                <w:lang w:eastAsia="zh-TW"/>
              </w:rPr>
            </w:pPr>
            <w:r>
              <w:rPr>
                <w:rFonts w:eastAsia="PMingLiU"/>
                <w:lang w:eastAsia="zh-TW"/>
              </w:rPr>
              <w:t>FND</w:t>
            </w:r>
          </w:p>
        </w:tc>
        <w:tc>
          <w:tcPr>
            <w:tcW w:w="1104" w:type="dxa"/>
          </w:tcPr>
          <w:p w14:paraId="7894CAA8" w14:textId="77777777" w:rsidR="005E1D7C" w:rsidRPr="007720FD" w:rsidRDefault="005E1D7C" w:rsidP="00170A49">
            <w:pPr>
              <w:jc w:val="center"/>
              <w:cnfStyle w:val="100000000000" w:firstRow="1" w:lastRow="0" w:firstColumn="0" w:lastColumn="0" w:oddVBand="0" w:evenVBand="0" w:oddHBand="0" w:evenHBand="0" w:firstRowFirstColumn="0" w:firstRowLastColumn="0" w:lastRowFirstColumn="0" w:lastRowLastColumn="0"/>
              <w:rPr>
                <w:rFonts w:eastAsia="PMingLiU"/>
                <w:lang w:eastAsia="zh-TW"/>
              </w:rPr>
            </w:pPr>
            <w:r>
              <w:rPr>
                <w:rFonts w:eastAsia="PMingLiU"/>
                <w:lang w:eastAsia="zh-TW"/>
              </w:rPr>
              <w:t>IYW</w:t>
            </w:r>
          </w:p>
        </w:tc>
        <w:tc>
          <w:tcPr>
            <w:tcW w:w="1104" w:type="dxa"/>
          </w:tcPr>
          <w:p w14:paraId="7F2F7FCB" w14:textId="77777777" w:rsidR="005E1D7C" w:rsidRPr="007720FD" w:rsidRDefault="005E1D7C" w:rsidP="00170A49">
            <w:pPr>
              <w:jc w:val="center"/>
              <w:cnfStyle w:val="100000000000" w:firstRow="1" w:lastRow="0" w:firstColumn="0" w:lastColumn="0" w:oddVBand="0" w:evenVBand="0" w:oddHBand="0" w:evenHBand="0" w:firstRowFirstColumn="0" w:firstRowLastColumn="0" w:lastRowFirstColumn="0" w:lastRowLastColumn="0"/>
              <w:rPr>
                <w:rFonts w:eastAsia="PMingLiU"/>
                <w:lang w:eastAsia="zh-TW"/>
              </w:rPr>
            </w:pPr>
            <w:r>
              <w:rPr>
                <w:rFonts w:eastAsia="PMingLiU"/>
                <w:lang w:eastAsia="zh-TW"/>
              </w:rPr>
              <w:t>SP500</w:t>
            </w:r>
          </w:p>
        </w:tc>
        <w:tc>
          <w:tcPr>
            <w:tcW w:w="1104" w:type="dxa"/>
          </w:tcPr>
          <w:p w14:paraId="5C469D2F" w14:textId="77777777" w:rsidR="005E1D7C" w:rsidRPr="007720FD" w:rsidRDefault="005E1D7C" w:rsidP="00170A49">
            <w:pPr>
              <w:jc w:val="center"/>
              <w:cnfStyle w:val="100000000000" w:firstRow="1" w:lastRow="0" w:firstColumn="0" w:lastColumn="0" w:oddVBand="0" w:evenVBand="0" w:oddHBand="0" w:evenHBand="0" w:firstRowFirstColumn="0" w:firstRowLastColumn="0" w:lastRowFirstColumn="0" w:lastRowLastColumn="0"/>
              <w:rPr>
                <w:rFonts w:eastAsia="PMingLiU"/>
                <w:lang w:eastAsia="zh-TW"/>
              </w:rPr>
            </w:pPr>
            <w:r>
              <w:rPr>
                <w:rFonts w:eastAsia="PMingLiU"/>
                <w:lang w:eastAsia="zh-TW"/>
              </w:rPr>
              <w:t>DJ</w:t>
            </w:r>
          </w:p>
        </w:tc>
      </w:tr>
      <w:tr w:rsidR="00170A49" w14:paraId="0084713A" w14:textId="77777777" w:rsidTr="00170A49">
        <w:trPr>
          <w:trHeight w:val="241"/>
          <w:jc w:val="center"/>
        </w:trPr>
        <w:tc>
          <w:tcPr>
            <w:cnfStyle w:val="001000000000" w:firstRow="0" w:lastRow="0" w:firstColumn="1" w:lastColumn="0" w:oddVBand="0" w:evenVBand="0" w:oddHBand="0" w:evenHBand="0" w:firstRowFirstColumn="0" w:firstRowLastColumn="0" w:lastRowFirstColumn="0" w:lastRowLastColumn="0"/>
            <w:tcW w:w="772" w:type="dxa"/>
          </w:tcPr>
          <w:p w14:paraId="1F56A7C4" w14:textId="77777777" w:rsidR="005E1D7C" w:rsidRPr="007720FD" w:rsidRDefault="005E1D7C" w:rsidP="005E1D7C">
            <w:pPr>
              <w:jc w:val="center"/>
              <w:rPr>
                <w:rFonts w:eastAsia="PMingLiU"/>
                <w:lang w:eastAsia="zh-TW"/>
              </w:rPr>
            </w:pPr>
            <w:r>
              <w:rPr>
                <w:rFonts w:eastAsia="PMingLiU"/>
                <w:lang w:eastAsia="zh-TW"/>
              </w:rPr>
              <w:t>QQQ</w:t>
            </w:r>
          </w:p>
        </w:tc>
        <w:tc>
          <w:tcPr>
            <w:tcW w:w="1104" w:type="dxa"/>
            <w:vAlign w:val="center"/>
          </w:tcPr>
          <w:p w14:paraId="5A6ECEC3" w14:textId="225B4BEE"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1.0000000</w:t>
            </w:r>
          </w:p>
        </w:tc>
        <w:tc>
          <w:tcPr>
            <w:tcW w:w="1104" w:type="dxa"/>
            <w:vAlign w:val="center"/>
          </w:tcPr>
          <w:p w14:paraId="67FEF065" w14:textId="237CA614"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0.9700924</w:t>
            </w:r>
          </w:p>
        </w:tc>
        <w:tc>
          <w:tcPr>
            <w:tcW w:w="1104" w:type="dxa"/>
            <w:vAlign w:val="center"/>
          </w:tcPr>
          <w:p w14:paraId="3A593F90" w14:textId="7FFC2514"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0.9748466</w:t>
            </w:r>
          </w:p>
        </w:tc>
        <w:tc>
          <w:tcPr>
            <w:tcW w:w="1104" w:type="dxa"/>
            <w:vAlign w:val="center"/>
          </w:tcPr>
          <w:p w14:paraId="0CE84E3C" w14:textId="07276BFA"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0.9096755</w:t>
            </w:r>
          </w:p>
        </w:tc>
        <w:tc>
          <w:tcPr>
            <w:tcW w:w="1104" w:type="dxa"/>
            <w:vAlign w:val="center"/>
          </w:tcPr>
          <w:p w14:paraId="470DFBE2" w14:textId="0E66051A"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0.9725484</w:t>
            </w:r>
          </w:p>
        </w:tc>
        <w:tc>
          <w:tcPr>
            <w:tcW w:w="1104" w:type="dxa"/>
            <w:vAlign w:val="center"/>
          </w:tcPr>
          <w:p w14:paraId="7E84EDC1" w14:textId="7ADE8185"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0.9239246</w:t>
            </w:r>
          </w:p>
        </w:tc>
        <w:tc>
          <w:tcPr>
            <w:tcW w:w="1104" w:type="dxa"/>
            <w:vAlign w:val="center"/>
          </w:tcPr>
          <w:p w14:paraId="4CA21174" w14:textId="5F7E7191"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0.2060213</w:t>
            </w:r>
          </w:p>
        </w:tc>
      </w:tr>
      <w:tr w:rsidR="00170A49" w14:paraId="15C1C27F" w14:textId="77777777" w:rsidTr="00170A49">
        <w:trPr>
          <w:trHeight w:val="250"/>
          <w:jc w:val="center"/>
        </w:trPr>
        <w:tc>
          <w:tcPr>
            <w:cnfStyle w:val="001000000000" w:firstRow="0" w:lastRow="0" w:firstColumn="1" w:lastColumn="0" w:oddVBand="0" w:evenVBand="0" w:oddHBand="0" w:evenHBand="0" w:firstRowFirstColumn="0" w:firstRowLastColumn="0" w:lastRowFirstColumn="0" w:lastRowLastColumn="0"/>
            <w:tcW w:w="772" w:type="dxa"/>
          </w:tcPr>
          <w:p w14:paraId="73F868A0" w14:textId="77777777" w:rsidR="005E1D7C" w:rsidRDefault="005E1D7C" w:rsidP="005E1D7C">
            <w:pPr>
              <w:jc w:val="center"/>
              <w:rPr>
                <w:rFonts w:eastAsia="PMingLiU"/>
                <w:lang w:eastAsia="zh-TW"/>
              </w:rPr>
            </w:pPr>
            <w:r>
              <w:rPr>
                <w:rFonts w:eastAsia="PMingLiU"/>
                <w:lang w:eastAsia="zh-TW"/>
              </w:rPr>
              <w:t>XLK</w:t>
            </w:r>
          </w:p>
        </w:tc>
        <w:tc>
          <w:tcPr>
            <w:tcW w:w="1104" w:type="dxa"/>
            <w:vAlign w:val="center"/>
          </w:tcPr>
          <w:p w14:paraId="1BD2C8ED" w14:textId="451BCBAB" w:rsidR="005E1D7C" w:rsidRPr="007720FD"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0.9700924</w:t>
            </w:r>
          </w:p>
        </w:tc>
        <w:tc>
          <w:tcPr>
            <w:tcW w:w="1104" w:type="dxa"/>
            <w:vAlign w:val="center"/>
          </w:tcPr>
          <w:p w14:paraId="0072E26D" w14:textId="56613ECE"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1.0000000</w:t>
            </w:r>
          </w:p>
        </w:tc>
        <w:tc>
          <w:tcPr>
            <w:tcW w:w="1104" w:type="dxa"/>
            <w:vAlign w:val="center"/>
          </w:tcPr>
          <w:p w14:paraId="52651729" w14:textId="6BB33CF3"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0.9878751</w:t>
            </w:r>
          </w:p>
        </w:tc>
        <w:tc>
          <w:tcPr>
            <w:tcW w:w="1104" w:type="dxa"/>
            <w:vAlign w:val="center"/>
          </w:tcPr>
          <w:p w14:paraId="0B365624" w14:textId="5636277E"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0.8624990</w:t>
            </w:r>
          </w:p>
        </w:tc>
        <w:tc>
          <w:tcPr>
            <w:tcW w:w="1104" w:type="dxa"/>
            <w:vAlign w:val="center"/>
          </w:tcPr>
          <w:p w14:paraId="3E9364A4" w14:textId="7695F84B"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0.9862615</w:t>
            </w:r>
          </w:p>
        </w:tc>
        <w:tc>
          <w:tcPr>
            <w:tcW w:w="1104" w:type="dxa"/>
            <w:vAlign w:val="center"/>
          </w:tcPr>
          <w:p w14:paraId="3788BEF2" w14:textId="7263482F"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0.9137596</w:t>
            </w:r>
          </w:p>
        </w:tc>
        <w:tc>
          <w:tcPr>
            <w:tcW w:w="1104" w:type="dxa"/>
            <w:vAlign w:val="center"/>
          </w:tcPr>
          <w:p w14:paraId="14121BD0" w14:textId="5D1A82EE"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0.2063552</w:t>
            </w:r>
          </w:p>
        </w:tc>
      </w:tr>
      <w:tr w:rsidR="00170A49" w14:paraId="49782F86" w14:textId="77777777" w:rsidTr="00170A49">
        <w:trPr>
          <w:trHeight w:val="245"/>
          <w:jc w:val="center"/>
        </w:trPr>
        <w:tc>
          <w:tcPr>
            <w:cnfStyle w:val="001000000000" w:firstRow="0" w:lastRow="0" w:firstColumn="1" w:lastColumn="0" w:oddVBand="0" w:evenVBand="0" w:oddHBand="0" w:evenHBand="0" w:firstRowFirstColumn="0" w:firstRowLastColumn="0" w:lastRowFirstColumn="0" w:lastRowLastColumn="0"/>
            <w:tcW w:w="772" w:type="dxa"/>
          </w:tcPr>
          <w:p w14:paraId="454F4400" w14:textId="77777777" w:rsidR="005E1D7C" w:rsidRDefault="005E1D7C" w:rsidP="005E1D7C">
            <w:pPr>
              <w:jc w:val="center"/>
              <w:rPr>
                <w:rFonts w:eastAsia="PMingLiU"/>
                <w:lang w:eastAsia="zh-TW"/>
              </w:rPr>
            </w:pPr>
            <w:r>
              <w:rPr>
                <w:rFonts w:eastAsia="PMingLiU"/>
                <w:lang w:eastAsia="zh-TW"/>
              </w:rPr>
              <w:t>VGT</w:t>
            </w:r>
          </w:p>
        </w:tc>
        <w:tc>
          <w:tcPr>
            <w:tcW w:w="1104" w:type="dxa"/>
            <w:vAlign w:val="center"/>
          </w:tcPr>
          <w:p w14:paraId="0CF080E1" w14:textId="65D5257D"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0.9748466</w:t>
            </w:r>
          </w:p>
        </w:tc>
        <w:tc>
          <w:tcPr>
            <w:tcW w:w="1104" w:type="dxa"/>
            <w:vAlign w:val="center"/>
          </w:tcPr>
          <w:p w14:paraId="018CF928" w14:textId="3D0C1456"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0.9878751</w:t>
            </w:r>
          </w:p>
        </w:tc>
        <w:tc>
          <w:tcPr>
            <w:tcW w:w="1104" w:type="dxa"/>
            <w:vAlign w:val="center"/>
          </w:tcPr>
          <w:p w14:paraId="183F169A" w14:textId="1374FE9D"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1.0000000</w:t>
            </w:r>
          </w:p>
        </w:tc>
        <w:tc>
          <w:tcPr>
            <w:tcW w:w="1104" w:type="dxa"/>
            <w:vAlign w:val="center"/>
          </w:tcPr>
          <w:p w14:paraId="4752C5B9" w14:textId="0A587892"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0.8908528</w:t>
            </w:r>
          </w:p>
        </w:tc>
        <w:tc>
          <w:tcPr>
            <w:tcW w:w="1104" w:type="dxa"/>
            <w:vAlign w:val="center"/>
          </w:tcPr>
          <w:p w14:paraId="4D781CE4" w14:textId="7F1640F7"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0.9902466</w:t>
            </w:r>
          </w:p>
        </w:tc>
        <w:tc>
          <w:tcPr>
            <w:tcW w:w="1104" w:type="dxa"/>
            <w:vAlign w:val="center"/>
          </w:tcPr>
          <w:p w14:paraId="13F92E59" w14:textId="13C75252"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0.9160779</w:t>
            </w:r>
          </w:p>
        </w:tc>
        <w:tc>
          <w:tcPr>
            <w:tcW w:w="1104" w:type="dxa"/>
            <w:vAlign w:val="center"/>
          </w:tcPr>
          <w:p w14:paraId="5973C5CD" w14:textId="541CBA7A"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0.2132401</w:t>
            </w:r>
          </w:p>
        </w:tc>
      </w:tr>
      <w:tr w:rsidR="00170A49" w14:paraId="0825241B" w14:textId="77777777" w:rsidTr="00170A49">
        <w:trPr>
          <w:trHeight w:val="367"/>
          <w:jc w:val="center"/>
        </w:trPr>
        <w:tc>
          <w:tcPr>
            <w:cnfStyle w:val="001000000000" w:firstRow="0" w:lastRow="0" w:firstColumn="1" w:lastColumn="0" w:oddVBand="0" w:evenVBand="0" w:oddHBand="0" w:evenHBand="0" w:firstRowFirstColumn="0" w:firstRowLastColumn="0" w:lastRowFirstColumn="0" w:lastRowLastColumn="0"/>
            <w:tcW w:w="772" w:type="dxa"/>
          </w:tcPr>
          <w:p w14:paraId="22C410A8" w14:textId="77777777" w:rsidR="005E1D7C" w:rsidRDefault="005E1D7C" w:rsidP="005E1D7C">
            <w:pPr>
              <w:jc w:val="center"/>
              <w:rPr>
                <w:rFonts w:eastAsia="PMingLiU"/>
                <w:lang w:eastAsia="zh-TW"/>
              </w:rPr>
            </w:pPr>
            <w:r>
              <w:rPr>
                <w:rFonts w:eastAsia="PMingLiU"/>
                <w:lang w:eastAsia="zh-TW"/>
              </w:rPr>
              <w:t>FND</w:t>
            </w:r>
          </w:p>
        </w:tc>
        <w:tc>
          <w:tcPr>
            <w:tcW w:w="1104" w:type="dxa"/>
            <w:vAlign w:val="center"/>
          </w:tcPr>
          <w:p w14:paraId="56BFC2DD" w14:textId="0993A168"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0.9096755</w:t>
            </w:r>
          </w:p>
        </w:tc>
        <w:tc>
          <w:tcPr>
            <w:tcW w:w="1104" w:type="dxa"/>
            <w:vAlign w:val="center"/>
          </w:tcPr>
          <w:p w14:paraId="15A37D37" w14:textId="4BA5C4DE"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0.8624990</w:t>
            </w:r>
          </w:p>
        </w:tc>
        <w:tc>
          <w:tcPr>
            <w:tcW w:w="1104" w:type="dxa"/>
            <w:vAlign w:val="center"/>
          </w:tcPr>
          <w:p w14:paraId="3C077428" w14:textId="589C3B25"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0.8908528</w:t>
            </w:r>
          </w:p>
        </w:tc>
        <w:tc>
          <w:tcPr>
            <w:tcW w:w="1104" w:type="dxa"/>
            <w:vAlign w:val="center"/>
          </w:tcPr>
          <w:p w14:paraId="04FFFFD2" w14:textId="1F812BD7"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1.0000000</w:t>
            </w:r>
          </w:p>
        </w:tc>
        <w:tc>
          <w:tcPr>
            <w:tcW w:w="1104" w:type="dxa"/>
            <w:vAlign w:val="center"/>
          </w:tcPr>
          <w:p w14:paraId="6C05D43B" w14:textId="58209284"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0.8838842</w:t>
            </w:r>
          </w:p>
        </w:tc>
        <w:tc>
          <w:tcPr>
            <w:tcW w:w="1104" w:type="dxa"/>
            <w:vAlign w:val="center"/>
          </w:tcPr>
          <w:p w14:paraId="36ABDD6F" w14:textId="7D7B6C0C"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0.8208421</w:t>
            </w:r>
          </w:p>
        </w:tc>
        <w:tc>
          <w:tcPr>
            <w:tcW w:w="1104" w:type="dxa"/>
            <w:vAlign w:val="center"/>
          </w:tcPr>
          <w:p w14:paraId="7A5ACADB" w14:textId="02ED015F"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0.1794318</w:t>
            </w:r>
          </w:p>
        </w:tc>
      </w:tr>
      <w:tr w:rsidR="00170A49" w14:paraId="23398F55" w14:textId="77777777" w:rsidTr="00170A49">
        <w:trPr>
          <w:trHeight w:val="371"/>
          <w:jc w:val="center"/>
        </w:trPr>
        <w:tc>
          <w:tcPr>
            <w:cnfStyle w:val="001000000000" w:firstRow="0" w:lastRow="0" w:firstColumn="1" w:lastColumn="0" w:oddVBand="0" w:evenVBand="0" w:oddHBand="0" w:evenHBand="0" w:firstRowFirstColumn="0" w:firstRowLastColumn="0" w:lastRowFirstColumn="0" w:lastRowLastColumn="0"/>
            <w:tcW w:w="772" w:type="dxa"/>
          </w:tcPr>
          <w:p w14:paraId="13E6CCB2" w14:textId="77777777" w:rsidR="005E1D7C" w:rsidRDefault="005E1D7C" w:rsidP="005E1D7C">
            <w:pPr>
              <w:jc w:val="center"/>
              <w:rPr>
                <w:rFonts w:eastAsia="PMingLiU"/>
                <w:lang w:eastAsia="zh-TW"/>
              </w:rPr>
            </w:pPr>
            <w:r>
              <w:rPr>
                <w:rFonts w:eastAsia="PMingLiU"/>
                <w:lang w:eastAsia="zh-TW"/>
              </w:rPr>
              <w:t>IYW</w:t>
            </w:r>
          </w:p>
        </w:tc>
        <w:tc>
          <w:tcPr>
            <w:tcW w:w="1104" w:type="dxa"/>
            <w:vAlign w:val="center"/>
          </w:tcPr>
          <w:p w14:paraId="18477493" w14:textId="7A4DC04D"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0.9725484</w:t>
            </w:r>
          </w:p>
        </w:tc>
        <w:tc>
          <w:tcPr>
            <w:tcW w:w="1104" w:type="dxa"/>
            <w:vAlign w:val="center"/>
          </w:tcPr>
          <w:p w14:paraId="084FEFD1" w14:textId="46B84156"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0.9862615</w:t>
            </w:r>
          </w:p>
        </w:tc>
        <w:tc>
          <w:tcPr>
            <w:tcW w:w="1104" w:type="dxa"/>
            <w:vAlign w:val="center"/>
          </w:tcPr>
          <w:p w14:paraId="7DAFD22E" w14:textId="25AF5F1A"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0.9902466</w:t>
            </w:r>
          </w:p>
        </w:tc>
        <w:tc>
          <w:tcPr>
            <w:tcW w:w="1104" w:type="dxa"/>
            <w:vAlign w:val="center"/>
          </w:tcPr>
          <w:p w14:paraId="5D1F23D3" w14:textId="53E040A3"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0.8838842</w:t>
            </w:r>
          </w:p>
        </w:tc>
        <w:tc>
          <w:tcPr>
            <w:tcW w:w="1104" w:type="dxa"/>
            <w:vAlign w:val="center"/>
          </w:tcPr>
          <w:p w14:paraId="0EAE2BE6" w14:textId="29426399"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1.0000000</w:t>
            </w:r>
          </w:p>
        </w:tc>
        <w:tc>
          <w:tcPr>
            <w:tcW w:w="1104" w:type="dxa"/>
            <w:vAlign w:val="center"/>
          </w:tcPr>
          <w:p w14:paraId="4AD6CCA7" w14:textId="08E3492E"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0.9016495</w:t>
            </w:r>
          </w:p>
        </w:tc>
        <w:tc>
          <w:tcPr>
            <w:tcW w:w="1104" w:type="dxa"/>
            <w:vAlign w:val="center"/>
          </w:tcPr>
          <w:p w14:paraId="2D76020E" w14:textId="127B2EB9"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0.2072403</w:t>
            </w:r>
          </w:p>
        </w:tc>
      </w:tr>
      <w:tr w:rsidR="00170A49" w14:paraId="26E87CEC" w14:textId="77777777" w:rsidTr="00170A49">
        <w:trPr>
          <w:trHeight w:val="245"/>
          <w:jc w:val="center"/>
        </w:trPr>
        <w:tc>
          <w:tcPr>
            <w:cnfStyle w:val="001000000000" w:firstRow="0" w:lastRow="0" w:firstColumn="1" w:lastColumn="0" w:oddVBand="0" w:evenVBand="0" w:oddHBand="0" w:evenHBand="0" w:firstRowFirstColumn="0" w:firstRowLastColumn="0" w:lastRowFirstColumn="0" w:lastRowLastColumn="0"/>
            <w:tcW w:w="772" w:type="dxa"/>
          </w:tcPr>
          <w:p w14:paraId="723C64DA" w14:textId="77777777" w:rsidR="00170A49" w:rsidRDefault="00170A49" w:rsidP="00170A49">
            <w:pPr>
              <w:jc w:val="center"/>
              <w:rPr>
                <w:rFonts w:eastAsia="PMingLiU"/>
                <w:lang w:eastAsia="zh-TW"/>
              </w:rPr>
            </w:pPr>
            <w:r>
              <w:rPr>
                <w:rFonts w:eastAsia="PMingLiU"/>
                <w:lang w:eastAsia="zh-TW"/>
              </w:rPr>
              <w:t>SP500</w:t>
            </w:r>
          </w:p>
        </w:tc>
        <w:tc>
          <w:tcPr>
            <w:tcW w:w="1104" w:type="dxa"/>
            <w:vAlign w:val="center"/>
          </w:tcPr>
          <w:p w14:paraId="11F5E926" w14:textId="1ABC2DDA" w:rsidR="00170A49" w:rsidRDefault="00170A49"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0.9239246</w:t>
            </w:r>
          </w:p>
        </w:tc>
        <w:tc>
          <w:tcPr>
            <w:tcW w:w="1104" w:type="dxa"/>
            <w:vAlign w:val="center"/>
          </w:tcPr>
          <w:p w14:paraId="21FE044A" w14:textId="4037B1FA" w:rsidR="00170A49" w:rsidRDefault="00170A49"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0.9137596</w:t>
            </w:r>
          </w:p>
        </w:tc>
        <w:tc>
          <w:tcPr>
            <w:tcW w:w="1104" w:type="dxa"/>
            <w:vAlign w:val="center"/>
          </w:tcPr>
          <w:p w14:paraId="28F7482D" w14:textId="33B39CFC" w:rsidR="00170A49" w:rsidRDefault="00170A49"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0.9160779</w:t>
            </w:r>
          </w:p>
        </w:tc>
        <w:tc>
          <w:tcPr>
            <w:tcW w:w="1104" w:type="dxa"/>
            <w:vAlign w:val="center"/>
          </w:tcPr>
          <w:p w14:paraId="3198B027" w14:textId="0C9A4F3C" w:rsidR="00170A49" w:rsidRDefault="00170A49"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0.8208421</w:t>
            </w:r>
          </w:p>
        </w:tc>
        <w:tc>
          <w:tcPr>
            <w:tcW w:w="1104" w:type="dxa"/>
            <w:vAlign w:val="center"/>
          </w:tcPr>
          <w:p w14:paraId="49AA9EC9" w14:textId="16DE628D" w:rsidR="00170A49" w:rsidRDefault="00170A49"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0.9016495</w:t>
            </w:r>
          </w:p>
        </w:tc>
        <w:tc>
          <w:tcPr>
            <w:tcW w:w="1104" w:type="dxa"/>
            <w:vAlign w:val="center"/>
          </w:tcPr>
          <w:p w14:paraId="319A5DF6" w14:textId="6C778613" w:rsidR="00170A49" w:rsidRDefault="00170A49"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1.0000000</w:t>
            </w:r>
          </w:p>
        </w:tc>
        <w:tc>
          <w:tcPr>
            <w:tcW w:w="1104" w:type="dxa"/>
            <w:vAlign w:val="center"/>
          </w:tcPr>
          <w:p w14:paraId="0A137126" w14:textId="45F93A68" w:rsidR="00170A49" w:rsidRDefault="00170A49"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0.2045122</w:t>
            </w:r>
          </w:p>
        </w:tc>
      </w:tr>
      <w:tr w:rsidR="00170A49" w14:paraId="3C7C4D57" w14:textId="77777777" w:rsidTr="00170A49">
        <w:trPr>
          <w:trHeight w:val="245"/>
          <w:jc w:val="center"/>
        </w:trPr>
        <w:tc>
          <w:tcPr>
            <w:cnfStyle w:val="001000000000" w:firstRow="0" w:lastRow="0" w:firstColumn="1" w:lastColumn="0" w:oddVBand="0" w:evenVBand="0" w:oddHBand="0" w:evenHBand="0" w:firstRowFirstColumn="0" w:firstRowLastColumn="0" w:lastRowFirstColumn="0" w:lastRowLastColumn="0"/>
            <w:tcW w:w="772" w:type="dxa"/>
          </w:tcPr>
          <w:p w14:paraId="400D3377" w14:textId="77777777" w:rsidR="00170A49" w:rsidRPr="00170A49" w:rsidRDefault="00170A49" w:rsidP="00170A49">
            <w:pPr>
              <w:jc w:val="center"/>
              <w:rPr>
                <w:rFonts w:eastAsia="PMingLiU"/>
                <w:lang w:eastAsia="zh-TW"/>
              </w:rPr>
            </w:pPr>
            <w:r w:rsidRPr="00170A49">
              <w:rPr>
                <w:rFonts w:eastAsia="PMingLiU"/>
                <w:lang w:eastAsia="zh-TW"/>
              </w:rPr>
              <w:t>DJ</w:t>
            </w:r>
          </w:p>
        </w:tc>
        <w:tc>
          <w:tcPr>
            <w:tcW w:w="1104" w:type="dxa"/>
            <w:vAlign w:val="center"/>
          </w:tcPr>
          <w:p w14:paraId="557C2BE1" w14:textId="405F725A" w:rsidR="00170A49" w:rsidRDefault="00170A49"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0.2060213</w:t>
            </w:r>
          </w:p>
        </w:tc>
        <w:tc>
          <w:tcPr>
            <w:tcW w:w="1104" w:type="dxa"/>
            <w:vAlign w:val="center"/>
          </w:tcPr>
          <w:p w14:paraId="17AC33CD" w14:textId="28B2AC75" w:rsidR="00170A49" w:rsidRDefault="00170A49"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0.2063552</w:t>
            </w:r>
          </w:p>
        </w:tc>
        <w:tc>
          <w:tcPr>
            <w:tcW w:w="1104" w:type="dxa"/>
            <w:vAlign w:val="center"/>
          </w:tcPr>
          <w:p w14:paraId="444C09E0" w14:textId="698EBC19" w:rsidR="00170A49" w:rsidRDefault="00170A49"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0.2132401</w:t>
            </w:r>
          </w:p>
        </w:tc>
        <w:tc>
          <w:tcPr>
            <w:tcW w:w="1104" w:type="dxa"/>
            <w:vAlign w:val="center"/>
          </w:tcPr>
          <w:p w14:paraId="3423BE60" w14:textId="23D302BF" w:rsidR="00170A49" w:rsidRDefault="00170A49"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0.1794318</w:t>
            </w:r>
          </w:p>
        </w:tc>
        <w:tc>
          <w:tcPr>
            <w:tcW w:w="1104" w:type="dxa"/>
            <w:vAlign w:val="center"/>
          </w:tcPr>
          <w:p w14:paraId="5A4B4735" w14:textId="711D0FEF" w:rsidR="00170A49" w:rsidRDefault="00170A49"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0.2072403</w:t>
            </w:r>
          </w:p>
        </w:tc>
        <w:tc>
          <w:tcPr>
            <w:tcW w:w="1104" w:type="dxa"/>
            <w:vAlign w:val="center"/>
          </w:tcPr>
          <w:p w14:paraId="14F7B065" w14:textId="02F926A9" w:rsidR="00170A49" w:rsidRPr="005E1D7C" w:rsidRDefault="00170A49"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0.2045122</w:t>
            </w:r>
          </w:p>
        </w:tc>
        <w:tc>
          <w:tcPr>
            <w:tcW w:w="1104" w:type="dxa"/>
            <w:vAlign w:val="center"/>
          </w:tcPr>
          <w:p w14:paraId="7D36DAFE" w14:textId="0A7E4A62" w:rsidR="00170A49" w:rsidRDefault="00170A49"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1.0000000</w:t>
            </w:r>
          </w:p>
        </w:tc>
      </w:tr>
    </w:tbl>
    <w:p w14:paraId="2E2F5B4C" w14:textId="77777777" w:rsidR="00170A49" w:rsidRDefault="00170A49" w:rsidP="00443F98">
      <w:pPr>
        <w:spacing w:line="276" w:lineRule="auto"/>
        <w:rPr>
          <w:rFonts w:ascii="Arial" w:hAnsi="Arial" w:cs="Arial"/>
          <w:sz w:val="24"/>
          <w:szCs w:val="24"/>
        </w:rPr>
      </w:pPr>
    </w:p>
    <w:p w14:paraId="4A97DE8D" w14:textId="57D8AB45" w:rsidR="005E1D7C" w:rsidRPr="00170A49" w:rsidRDefault="00170A49" w:rsidP="00443F98">
      <w:pPr>
        <w:spacing w:line="276" w:lineRule="auto"/>
        <w:rPr>
          <w:rFonts w:eastAsia="PMingLiU"/>
          <w:lang w:eastAsia="zh-TW"/>
        </w:rPr>
      </w:pPr>
      <w:r w:rsidRPr="00170A49">
        <w:rPr>
          <w:rFonts w:eastAsia="PMingLiU"/>
          <w:lang w:eastAsia="zh-TW"/>
        </w:rPr>
        <w:lastRenderedPageBreak/>
        <w:t xml:space="preserve">Except for the table, we also can use the graph to the results, in r we use the </w:t>
      </w:r>
      <w:proofErr w:type="spellStart"/>
      <w:r w:rsidRPr="00170A49">
        <w:rPr>
          <w:rFonts w:eastAsia="PMingLiU"/>
          <w:lang w:eastAsia="zh-TW"/>
        </w:rPr>
        <w:t>GGplot</w:t>
      </w:r>
      <w:proofErr w:type="spellEnd"/>
      <w:r w:rsidRPr="00170A49">
        <w:rPr>
          <w:rFonts w:eastAsia="PMingLiU"/>
          <w:lang w:eastAsia="zh-TW"/>
        </w:rPr>
        <w:t xml:space="preserve">, the graph is displayed in the following: </w:t>
      </w:r>
    </w:p>
    <w:p w14:paraId="2A99C2DB" w14:textId="77777777" w:rsidR="00170A49" w:rsidRDefault="00170A49" w:rsidP="00443F98">
      <w:pPr>
        <w:spacing w:line="276" w:lineRule="auto"/>
        <w:rPr>
          <w:rFonts w:ascii="Arial" w:hAnsi="Arial" w:cs="Arial"/>
          <w:sz w:val="24"/>
          <w:szCs w:val="24"/>
        </w:rPr>
      </w:pPr>
    </w:p>
    <w:p w14:paraId="7141DD1A" w14:textId="66D12BE8" w:rsidR="00170A49" w:rsidRDefault="00170A49" w:rsidP="00170A49">
      <w:pPr>
        <w:spacing w:line="276" w:lineRule="auto"/>
        <w:jc w:val="center"/>
        <w:rPr>
          <w:rFonts w:ascii="Arial" w:hAnsi="Arial" w:cs="Arial"/>
          <w:sz w:val="24"/>
          <w:szCs w:val="24"/>
        </w:rPr>
      </w:pPr>
      <w:r>
        <w:rPr>
          <w:rFonts w:ascii="Arial" w:hAnsi="Arial" w:cs="Arial"/>
          <w:noProof/>
          <w:sz w:val="24"/>
          <w:szCs w:val="24"/>
        </w:rPr>
        <w:drawing>
          <wp:inline distT="0" distB="0" distL="0" distR="0" wp14:anchorId="018E5567" wp14:editId="5758C433">
            <wp:extent cx="3560619" cy="2282293"/>
            <wp:effectExtent l="0" t="0" r="190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14457" cy="2380900"/>
                    </a:xfrm>
                    <a:prstGeom prst="rect">
                      <a:avLst/>
                    </a:prstGeom>
                  </pic:spPr>
                </pic:pic>
              </a:graphicData>
            </a:graphic>
          </wp:inline>
        </w:drawing>
      </w:r>
    </w:p>
    <w:p w14:paraId="586F5C3D" w14:textId="7B4C7742" w:rsidR="00170A49" w:rsidRDefault="00170A49" w:rsidP="00170A49">
      <w:pPr>
        <w:rPr>
          <w:rFonts w:eastAsia="PMingLiU"/>
          <w:lang w:eastAsia="zh-TW"/>
        </w:rPr>
      </w:pPr>
      <w:r>
        <w:rPr>
          <w:rFonts w:eastAsia="PMingLiU" w:hint="eastAsia"/>
          <w:lang w:eastAsia="zh-TW"/>
        </w:rPr>
        <w:t>Since there are no negative numbers in the output, generally, the ETFs and indexes move in the same way.</w:t>
      </w:r>
      <w:r>
        <w:rPr>
          <w:rFonts w:eastAsia="PMingLiU"/>
          <w:lang w:eastAsia="zh-TW"/>
        </w:rPr>
        <w:t xml:space="preserve"> </w:t>
      </w:r>
      <w:r>
        <w:rPr>
          <w:rFonts w:eastAsia="PMingLiU" w:hint="eastAsia"/>
          <w:lang w:eastAsia="zh-TW"/>
        </w:rPr>
        <w:t>As we can see, most of the ETFs have high correlation between each other (0.8 ~ 1.0). The reason is that all of the ETFs are related to technology. Same field of industry always leads to high correlation.</w:t>
      </w:r>
      <w:r>
        <w:rPr>
          <w:rFonts w:eastAsia="PMingLiU"/>
          <w:lang w:eastAsia="zh-TW"/>
        </w:rPr>
        <w:t xml:space="preserve"> </w:t>
      </w:r>
      <w:r>
        <w:rPr>
          <w:rFonts w:eastAsia="PMingLiU" w:hint="eastAsia"/>
          <w:lang w:eastAsia="zh-TW"/>
        </w:rPr>
        <w:t>It is also obvious that DJ</w:t>
      </w:r>
      <w:r>
        <w:rPr>
          <w:rFonts w:eastAsia="PMingLiU"/>
          <w:lang w:eastAsia="zh-TW"/>
        </w:rPr>
        <w:t>’</w:t>
      </w:r>
      <w:r>
        <w:rPr>
          <w:rFonts w:eastAsia="PMingLiU" w:hint="eastAsia"/>
          <w:lang w:eastAsia="zh-TW"/>
        </w:rPr>
        <w:t>s correlation with others are relatively low (0.1 ~ 0.2). Although DJ index is also a technology index, the components of DJ index are not related to the ETFs we choose.</w:t>
      </w:r>
      <w:r>
        <w:rPr>
          <w:rFonts w:eastAsia="PMingLiU"/>
          <w:lang w:eastAsia="zh-TW"/>
        </w:rPr>
        <w:t xml:space="preserve"> </w:t>
      </w:r>
    </w:p>
    <w:p w14:paraId="53B2D5A6" w14:textId="0EBB196C" w:rsidR="005E1D7C" w:rsidRDefault="005E1D7C" w:rsidP="00443F98">
      <w:pPr>
        <w:spacing w:line="276" w:lineRule="auto"/>
        <w:rPr>
          <w:rFonts w:ascii="Arial" w:hAnsi="Arial" w:cs="Arial"/>
          <w:sz w:val="24"/>
          <w:szCs w:val="24"/>
        </w:rPr>
      </w:pPr>
    </w:p>
    <w:p w14:paraId="1B25079E" w14:textId="74F1DFDD" w:rsidR="00446AA5" w:rsidRPr="00446AA5" w:rsidRDefault="00446AA5" w:rsidP="00446AA5">
      <w:pPr>
        <w:pStyle w:val="a3"/>
        <w:numPr>
          <w:ilvl w:val="0"/>
          <w:numId w:val="6"/>
        </w:numPr>
        <w:spacing w:line="276" w:lineRule="auto"/>
        <w:rPr>
          <w:rFonts w:eastAsia="PMingLiU"/>
          <w:lang w:eastAsia="zh-TW"/>
        </w:rPr>
      </w:pPr>
      <w:r w:rsidRPr="00446AA5">
        <w:rPr>
          <w:rFonts w:eastAsia="PMingLiU"/>
          <w:lang w:eastAsia="zh-TW"/>
        </w:rPr>
        <w:t>Tracking error</w:t>
      </w:r>
    </w:p>
    <w:p w14:paraId="14A6D44F" w14:textId="036BC10E" w:rsidR="00446AA5" w:rsidRDefault="00446AA5" w:rsidP="00446AA5">
      <w:pPr>
        <w:rPr>
          <w:rFonts w:eastAsia="PMingLiU"/>
          <w:lang w:eastAsia="zh-TW"/>
        </w:rPr>
      </w:pPr>
      <w:r>
        <w:rPr>
          <w:rFonts w:eastAsia="PMingLiU"/>
          <w:lang w:eastAsia="zh-TW"/>
        </w:rPr>
        <w:t xml:space="preserve">Then we mover forward to the tracking error, which </w:t>
      </w:r>
      <w:r w:rsidRPr="00446AA5">
        <w:rPr>
          <w:rFonts w:eastAsia="PMingLiU"/>
          <w:lang w:eastAsia="zh-TW"/>
        </w:rPr>
        <w:t>is the </w:t>
      </w:r>
      <w:hyperlink r:id="rId24" w:history="1">
        <w:r w:rsidRPr="00446AA5">
          <w:rPr>
            <w:rFonts w:eastAsia="PMingLiU"/>
            <w:lang w:eastAsia="zh-TW"/>
          </w:rPr>
          <w:t>divergence</w:t>
        </w:r>
      </w:hyperlink>
      <w:r w:rsidRPr="00446AA5">
        <w:rPr>
          <w:rFonts w:eastAsia="PMingLiU"/>
          <w:lang w:eastAsia="zh-TW"/>
        </w:rPr>
        <w:t> between the price behavior of a position or a portfolio and the price behavior of a benchmark. This is often in the context of a </w:t>
      </w:r>
      <w:hyperlink r:id="rId25" w:history="1">
        <w:r w:rsidRPr="00446AA5">
          <w:rPr>
            <w:rFonts w:eastAsia="PMingLiU"/>
            <w:lang w:eastAsia="zh-TW"/>
          </w:rPr>
          <w:t>hedge fund</w:t>
        </w:r>
      </w:hyperlink>
      <w:r w:rsidRPr="00446AA5">
        <w:rPr>
          <w:rFonts w:eastAsia="PMingLiU"/>
          <w:lang w:eastAsia="zh-TW"/>
        </w:rPr>
        <w:t>, </w:t>
      </w:r>
      <w:hyperlink r:id="rId26" w:history="1">
        <w:r w:rsidRPr="00446AA5">
          <w:rPr>
            <w:rFonts w:eastAsia="PMingLiU"/>
            <w:lang w:eastAsia="zh-TW"/>
          </w:rPr>
          <w:t>mutual fund</w:t>
        </w:r>
      </w:hyperlink>
      <w:r w:rsidRPr="00446AA5">
        <w:rPr>
          <w:rFonts w:eastAsia="PMingLiU"/>
          <w:lang w:eastAsia="zh-TW"/>
        </w:rPr>
        <w:t> or </w:t>
      </w:r>
      <w:hyperlink r:id="rId27" w:history="1">
        <w:r w:rsidRPr="00446AA5">
          <w:rPr>
            <w:rFonts w:eastAsia="PMingLiU"/>
            <w:lang w:eastAsia="zh-TW"/>
          </w:rPr>
          <w:t>exchange-traded fund</w:t>
        </w:r>
      </w:hyperlink>
      <w:r w:rsidRPr="00446AA5">
        <w:rPr>
          <w:rFonts w:eastAsia="PMingLiU"/>
          <w:lang w:eastAsia="zh-TW"/>
        </w:rPr>
        <w:t> (ETF) that did not work as effectively as intended, creating instead an unexpected profit or loss.</w:t>
      </w:r>
      <w:r>
        <w:rPr>
          <w:rFonts w:eastAsia="PMingLiU"/>
          <w:lang w:eastAsia="zh-TW"/>
        </w:rPr>
        <w:t xml:space="preserve"> In the R, we can use </w:t>
      </w:r>
      <w:proofErr w:type="spellStart"/>
      <w:proofErr w:type="gramStart"/>
      <w:r w:rsidRPr="00446AA5">
        <w:rPr>
          <w:rFonts w:eastAsia="PMingLiU" w:hint="eastAsia"/>
          <w:lang w:eastAsia="zh-TW"/>
        </w:rPr>
        <w:t>TrackingError</w:t>
      </w:r>
      <w:proofErr w:type="spellEnd"/>
      <w:r w:rsidRPr="00446AA5">
        <w:rPr>
          <w:rFonts w:eastAsia="PMingLiU" w:hint="eastAsia"/>
          <w:lang w:eastAsia="zh-TW"/>
        </w:rPr>
        <w:t>(</w:t>
      </w:r>
      <w:proofErr w:type="gramEnd"/>
      <w:r w:rsidRPr="00446AA5">
        <w:rPr>
          <w:rFonts w:eastAsia="PMingLiU" w:hint="eastAsia"/>
          <w:lang w:eastAsia="zh-TW"/>
        </w:rPr>
        <w:t>) function</w:t>
      </w:r>
      <w:r w:rsidRPr="00446AA5">
        <w:rPr>
          <w:rFonts w:eastAsia="PMingLiU"/>
          <w:lang w:eastAsia="zh-TW"/>
        </w:rPr>
        <w:t xml:space="preserve"> to obtain the tracking error, the result we shown below:</w:t>
      </w:r>
    </w:p>
    <w:p w14:paraId="57D9F879" w14:textId="77777777" w:rsidR="00167758" w:rsidRDefault="00167758" w:rsidP="00446AA5">
      <w:pPr>
        <w:rPr>
          <w:rFonts w:asciiTheme="majorHAnsi" w:eastAsia="PMingLiU"/>
          <w:i/>
          <w:iCs/>
          <w:sz w:val="22"/>
          <w:lang w:eastAsia="zh-TW"/>
        </w:rPr>
      </w:pPr>
    </w:p>
    <w:tbl>
      <w:tblPr>
        <w:tblStyle w:val="a5"/>
        <w:tblW w:w="0" w:type="auto"/>
        <w:jc w:val="center"/>
        <w:tblLook w:val="04A0" w:firstRow="1" w:lastRow="0" w:firstColumn="1" w:lastColumn="0" w:noHBand="0" w:noVBand="1"/>
      </w:tblPr>
      <w:tblGrid>
        <w:gridCol w:w="1154"/>
        <w:gridCol w:w="1154"/>
        <w:gridCol w:w="1155"/>
        <w:gridCol w:w="1155"/>
        <w:gridCol w:w="1155"/>
        <w:gridCol w:w="1155"/>
      </w:tblGrid>
      <w:tr w:rsidR="00F70D45" w14:paraId="5237CFA7" w14:textId="77777777" w:rsidTr="00F70D45">
        <w:trPr>
          <w:trHeight w:val="155"/>
          <w:jc w:val="center"/>
        </w:trPr>
        <w:tc>
          <w:tcPr>
            <w:tcW w:w="6928" w:type="dxa"/>
            <w:gridSpan w:val="6"/>
            <w:tcBorders>
              <w:top w:val="nil"/>
              <w:left w:val="nil"/>
              <w:right w:val="nil"/>
            </w:tcBorders>
          </w:tcPr>
          <w:p w14:paraId="352E747E" w14:textId="1A39A9FF" w:rsidR="00F70D45" w:rsidRPr="00F70D45" w:rsidRDefault="00F70D45" w:rsidP="00F70D45">
            <w:pPr>
              <w:jc w:val="center"/>
              <w:rPr>
                <w:b/>
                <w:bCs/>
              </w:rPr>
            </w:pPr>
            <w:r w:rsidRPr="00F70D45">
              <w:rPr>
                <w:b/>
                <w:bCs/>
                <w:lang w:eastAsia="zh-TW"/>
              </w:rPr>
              <w:t>Tracking Error</w:t>
            </w:r>
          </w:p>
        </w:tc>
      </w:tr>
      <w:tr w:rsidR="00446AA5" w14:paraId="1C5C0048" w14:textId="77777777" w:rsidTr="00F70D45">
        <w:trPr>
          <w:trHeight w:val="155"/>
          <w:jc w:val="center"/>
        </w:trPr>
        <w:tc>
          <w:tcPr>
            <w:tcW w:w="1154" w:type="dxa"/>
          </w:tcPr>
          <w:p w14:paraId="52EE2945" w14:textId="77777777" w:rsidR="00446AA5" w:rsidRDefault="00446AA5" w:rsidP="00F70D45">
            <w:pPr>
              <w:jc w:val="center"/>
              <w:rPr>
                <w:rFonts w:asciiTheme="majorHAnsi" w:eastAsia="PMingLiU"/>
                <w:i/>
                <w:iCs/>
                <w:sz w:val="22"/>
                <w:lang w:eastAsia="zh-TW"/>
              </w:rPr>
            </w:pPr>
          </w:p>
        </w:tc>
        <w:tc>
          <w:tcPr>
            <w:tcW w:w="1154" w:type="dxa"/>
          </w:tcPr>
          <w:p w14:paraId="15B2263E" w14:textId="58D957A4" w:rsidR="00446AA5" w:rsidRPr="00F70D45" w:rsidRDefault="00446AA5" w:rsidP="00F70D45">
            <w:pPr>
              <w:jc w:val="center"/>
            </w:pPr>
            <w:r w:rsidRPr="00F70D45">
              <w:t>QQQ</w:t>
            </w:r>
          </w:p>
        </w:tc>
        <w:tc>
          <w:tcPr>
            <w:tcW w:w="1155" w:type="dxa"/>
          </w:tcPr>
          <w:p w14:paraId="6E71DAC2" w14:textId="3B3D5FC2" w:rsidR="00446AA5" w:rsidRPr="00F70D45" w:rsidRDefault="00446AA5" w:rsidP="00F70D45">
            <w:pPr>
              <w:jc w:val="center"/>
            </w:pPr>
            <w:r w:rsidRPr="00F70D45">
              <w:t>XLK</w:t>
            </w:r>
          </w:p>
        </w:tc>
        <w:tc>
          <w:tcPr>
            <w:tcW w:w="1155" w:type="dxa"/>
          </w:tcPr>
          <w:p w14:paraId="20E23432" w14:textId="1F3D82CD" w:rsidR="00446AA5" w:rsidRPr="00F70D45" w:rsidRDefault="00446AA5" w:rsidP="00F70D45">
            <w:pPr>
              <w:jc w:val="center"/>
            </w:pPr>
            <w:r w:rsidRPr="00F70D45">
              <w:t>VGT</w:t>
            </w:r>
          </w:p>
        </w:tc>
        <w:tc>
          <w:tcPr>
            <w:tcW w:w="1155" w:type="dxa"/>
          </w:tcPr>
          <w:p w14:paraId="20F93569" w14:textId="24C0B647" w:rsidR="00446AA5" w:rsidRPr="00F70D45" w:rsidRDefault="00446AA5" w:rsidP="00F70D45">
            <w:pPr>
              <w:jc w:val="center"/>
            </w:pPr>
            <w:r w:rsidRPr="00F70D45">
              <w:t>FDN</w:t>
            </w:r>
          </w:p>
        </w:tc>
        <w:tc>
          <w:tcPr>
            <w:tcW w:w="1155" w:type="dxa"/>
          </w:tcPr>
          <w:p w14:paraId="1382CF6B" w14:textId="639FCB0A" w:rsidR="00446AA5" w:rsidRPr="00F70D45" w:rsidRDefault="00446AA5" w:rsidP="00F70D45">
            <w:pPr>
              <w:jc w:val="center"/>
            </w:pPr>
            <w:r w:rsidRPr="00F70D45">
              <w:t>IYM</w:t>
            </w:r>
          </w:p>
        </w:tc>
      </w:tr>
      <w:tr w:rsidR="00446AA5" w14:paraId="2FBB0299" w14:textId="77777777" w:rsidTr="00F70D45">
        <w:trPr>
          <w:trHeight w:val="306"/>
          <w:jc w:val="center"/>
        </w:trPr>
        <w:tc>
          <w:tcPr>
            <w:tcW w:w="1154" w:type="dxa"/>
          </w:tcPr>
          <w:p w14:paraId="7B902354" w14:textId="441B4364" w:rsidR="00446AA5" w:rsidRPr="00446AA5" w:rsidRDefault="00446AA5" w:rsidP="00446AA5">
            <w:r w:rsidRPr="00446AA5">
              <w:t>TE_SP500</w:t>
            </w:r>
          </w:p>
        </w:tc>
        <w:tc>
          <w:tcPr>
            <w:tcW w:w="1154" w:type="dxa"/>
          </w:tcPr>
          <w:p w14:paraId="63A84E9D" w14:textId="55884599" w:rsidR="00446AA5" w:rsidRPr="00446AA5" w:rsidRDefault="00446AA5" w:rsidP="00167758">
            <w:pPr>
              <w:jc w:val="center"/>
            </w:pPr>
            <w:r w:rsidRPr="00446AA5">
              <w:t>6.687001</w:t>
            </w:r>
          </w:p>
        </w:tc>
        <w:tc>
          <w:tcPr>
            <w:tcW w:w="1155" w:type="dxa"/>
          </w:tcPr>
          <w:p w14:paraId="4ADCDC0A" w14:textId="67E2EA7A" w:rsidR="00446AA5" w:rsidRPr="00446AA5" w:rsidRDefault="00446AA5" w:rsidP="00167758">
            <w:pPr>
              <w:jc w:val="center"/>
            </w:pPr>
            <w:r w:rsidRPr="00446AA5">
              <w:t>6.858971</w:t>
            </w:r>
          </w:p>
        </w:tc>
        <w:tc>
          <w:tcPr>
            <w:tcW w:w="1155" w:type="dxa"/>
          </w:tcPr>
          <w:p w14:paraId="15F240E7" w14:textId="074A39BE" w:rsidR="00446AA5" w:rsidRPr="00446AA5" w:rsidRDefault="00446AA5" w:rsidP="00167758">
            <w:pPr>
              <w:jc w:val="center"/>
            </w:pPr>
            <w:r w:rsidRPr="00446AA5">
              <w:t>7.304854</w:t>
            </w:r>
          </w:p>
        </w:tc>
        <w:tc>
          <w:tcPr>
            <w:tcW w:w="1155" w:type="dxa"/>
          </w:tcPr>
          <w:p w14:paraId="09B0AC85" w14:textId="4595E552" w:rsidR="00446AA5" w:rsidRPr="00446AA5" w:rsidRDefault="00446AA5" w:rsidP="00167758">
            <w:pPr>
              <w:jc w:val="center"/>
            </w:pPr>
            <w:r w:rsidRPr="00446AA5">
              <w:t>12.00631</w:t>
            </w:r>
          </w:p>
        </w:tc>
        <w:tc>
          <w:tcPr>
            <w:tcW w:w="1155" w:type="dxa"/>
          </w:tcPr>
          <w:p w14:paraId="59D7328C" w14:textId="228B5694" w:rsidR="00446AA5" w:rsidRPr="00446AA5" w:rsidRDefault="00446AA5" w:rsidP="00167758">
            <w:pPr>
              <w:jc w:val="center"/>
            </w:pPr>
            <w:r w:rsidRPr="00446AA5">
              <w:t>8.027076</w:t>
            </w:r>
          </w:p>
        </w:tc>
      </w:tr>
      <w:tr w:rsidR="00446AA5" w14:paraId="3DADEF54" w14:textId="77777777" w:rsidTr="00F70D45">
        <w:trPr>
          <w:trHeight w:val="306"/>
          <w:jc w:val="center"/>
        </w:trPr>
        <w:tc>
          <w:tcPr>
            <w:tcW w:w="1154" w:type="dxa"/>
          </w:tcPr>
          <w:p w14:paraId="10839DC8" w14:textId="3F223BAC" w:rsidR="00446AA5" w:rsidRPr="00F70D45" w:rsidRDefault="00446AA5" w:rsidP="00446AA5">
            <w:r w:rsidRPr="00F70D45">
              <w:t xml:space="preserve">TE_DJ </w:t>
            </w:r>
          </w:p>
        </w:tc>
        <w:tc>
          <w:tcPr>
            <w:tcW w:w="1154" w:type="dxa"/>
          </w:tcPr>
          <w:p w14:paraId="2448AA0B" w14:textId="32FE0165" w:rsidR="00446AA5" w:rsidRPr="00446AA5" w:rsidRDefault="00446AA5" w:rsidP="00167758">
            <w:pPr>
              <w:jc w:val="center"/>
            </w:pPr>
            <w:r w:rsidRPr="00446AA5">
              <w:t>20.646617</w:t>
            </w:r>
          </w:p>
        </w:tc>
        <w:tc>
          <w:tcPr>
            <w:tcW w:w="1155" w:type="dxa"/>
          </w:tcPr>
          <w:p w14:paraId="12B03E2B" w14:textId="5605AE56" w:rsidR="00446AA5" w:rsidRPr="00446AA5" w:rsidRDefault="00446AA5" w:rsidP="00167758">
            <w:pPr>
              <w:jc w:val="center"/>
            </w:pPr>
            <w:r w:rsidRPr="00446AA5">
              <w:t>20.503401</w:t>
            </w:r>
          </w:p>
        </w:tc>
        <w:tc>
          <w:tcPr>
            <w:tcW w:w="1155" w:type="dxa"/>
          </w:tcPr>
          <w:p w14:paraId="0E4DA6C1" w14:textId="655A5898" w:rsidR="00446AA5" w:rsidRPr="00446AA5" w:rsidRDefault="00446AA5" w:rsidP="00167758">
            <w:pPr>
              <w:jc w:val="center"/>
            </w:pPr>
            <w:r w:rsidRPr="00446AA5">
              <w:t>20.900315</w:t>
            </w:r>
          </w:p>
        </w:tc>
        <w:tc>
          <w:tcPr>
            <w:tcW w:w="1155" w:type="dxa"/>
          </w:tcPr>
          <w:p w14:paraId="5402F741" w14:textId="789ACA93" w:rsidR="00446AA5" w:rsidRPr="00446AA5" w:rsidRDefault="00446AA5" w:rsidP="00167758">
            <w:pPr>
              <w:jc w:val="center"/>
            </w:pPr>
            <w:r w:rsidRPr="00446AA5">
              <w:t>23.49480</w:t>
            </w:r>
          </w:p>
        </w:tc>
        <w:tc>
          <w:tcPr>
            <w:tcW w:w="1155" w:type="dxa"/>
          </w:tcPr>
          <w:p w14:paraId="10D45AD9" w14:textId="568532CC" w:rsidR="00446AA5" w:rsidRPr="00446AA5" w:rsidRDefault="00446AA5" w:rsidP="00167758">
            <w:pPr>
              <w:jc w:val="center"/>
            </w:pPr>
            <w:r w:rsidRPr="00446AA5">
              <w:t>21.259095</w:t>
            </w:r>
          </w:p>
        </w:tc>
      </w:tr>
    </w:tbl>
    <w:p w14:paraId="4CE85C7E" w14:textId="77777777" w:rsidR="002518A3" w:rsidRDefault="002518A3" w:rsidP="00F70D45">
      <w:pPr>
        <w:rPr>
          <w:rFonts w:eastAsia="PMingLiU"/>
          <w:lang w:eastAsia="zh-TW"/>
        </w:rPr>
      </w:pPr>
    </w:p>
    <w:p w14:paraId="2A07F15D" w14:textId="6783F8B0" w:rsidR="00F70D45" w:rsidRDefault="00F70D45" w:rsidP="00F70D45">
      <w:pPr>
        <w:rPr>
          <w:rFonts w:eastAsia="PMingLiU"/>
          <w:lang w:eastAsia="zh-TW"/>
        </w:rPr>
      </w:pPr>
      <w:r>
        <w:rPr>
          <w:rFonts w:eastAsia="PMingLiU" w:hint="eastAsia"/>
          <w:lang w:eastAsia="zh-TW"/>
        </w:rPr>
        <w:t>Obviously, the tracking errors with DJ index in much higher than those with SP500 index.</w:t>
      </w:r>
      <w:r>
        <w:rPr>
          <w:rFonts w:eastAsia="PMingLiU"/>
          <w:lang w:eastAsia="zh-TW"/>
        </w:rPr>
        <w:t xml:space="preserve"> </w:t>
      </w:r>
      <w:r>
        <w:rPr>
          <w:rFonts w:eastAsia="PMingLiU" w:hint="eastAsia"/>
          <w:lang w:eastAsia="zh-TW"/>
        </w:rPr>
        <w:t xml:space="preserve">The conclusion is that, </w:t>
      </w:r>
      <w:proofErr w:type="spellStart"/>
      <w:r>
        <w:rPr>
          <w:rFonts w:eastAsia="PMingLiU" w:hint="eastAsia"/>
          <w:lang w:eastAsia="zh-TW"/>
        </w:rPr>
        <w:t>base</w:t>
      </w:r>
      <w:proofErr w:type="spellEnd"/>
      <w:r>
        <w:rPr>
          <w:rFonts w:eastAsia="PMingLiU" w:hint="eastAsia"/>
          <w:lang w:eastAsia="zh-TW"/>
        </w:rPr>
        <w:t xml:space="preserve"> on DJ, the ETFs are more likely to vary a lot in price.</w:t>
      </w:r>
    </w:p>
    <w:p w14:paraId="140F85FA" w14:textId="3567E166" w:rsidR="00F70D45" w:rsidRPr="005B2874" w:rsidRDefault="00F70D45" w:rsidP="00F70D45">
      <w:pPr>
        <w:rPr>
          <w:rFonts w:eastAsia="PMingLiU"/>
          <w:lang w:eastAsia="zh-TW"/>
        </w:rPr>
      </w:pPr>
    </w:p>
    <w:p w14:paraId="5F35C10C" w14:textId="73C4D979" w:rsidR="00F70D45" w:rsidRPr="005B2874" w:rsidRDefault="005B2874" w:rsidP="00F70D45">
      <w:pPr>
        <w:pStyle w:val="a3"/>
        <w:numPr>
          <w:ilvl w:val="0"/>
          <w:numId w:val="6"/>
        </w:numPr>
        <w:rPr>
          <w:rFonts w:eastAsia="PMingLiU"/>
          <w:lang w:eastAsia="zh-TW"/>
        </w:rPr>
      </w:pPr>
      <w:r w:rsidRPr="005B2874">
        <w:rPr>
          <w:rFonts w:eastAsia="PMingLiU"/>
          <w:lang w:eastAsia="zh-TW"/>
        </w:rPr>
        <w:t>Hypothesis test for the mean and variance</w:t>
      </w:r>
    </w:p>
    <w:p w14:paraId="1C358C64" w14:textId="77777777" w:rsidR="00167758" w:rsidRDefault="005B2874" w:rsidP="00167758">
      <w:pPr>
        <w:rPr>
          <w:rFonts w:eastAsia="PMingLiU"/>
          <w:lang w:eastAsia="zh-TW"/>
        </w:rPr>
      </w:pPr>
      <w:r w:rsidRPr="005B2874">
        <w:rPr>
          <w:rFonts w:eastAsia="PMingLiU" w:hint="eastAsia"/>
          <w:lang w:eastAsia="zh-TW"/>
        </w:rPr>
        <w:t>In order to know more about the difference between the five ETFs and the indexes, we will like to know if the mean and the variance of them are equal.</w:t>
      </w:r>
      <w:r>
        <w:rPr>
          <w:rFonts w:eastAsia="PMingLiU"/>
          <w:lang w:eastAsia="zh-TW"/>
        </w:rPr>
        <w:t xml:space="preserve"> </w:t>
      </w:r>
      <w:r w:rsidRPr="005B2874">
        <w:rPr>
          <w:rFonts w:eastAsia="PMingLiU" w:hint="eastAsia"/>
          <w:lang w:eastAsia="zh-TW"/>
        </w:rPr>
        <w:t>Using T test and F test are good ways the achieve the goal.</w:t>
      </w:r>
      <w:r>
        <w:rPr>
          <w:rFonts w:eastAsia="PMingLiU"/>
          <w:lang w:eastAsia="zh-TW"/>
        </w:rPr>
        <w:t xml:space="preserve"> </w:t>
      </w:r>
    </w:p>
    <w:p w14:paraId="33DA4127" w14:textId="77777777" w:rsidR="00167758" w:rsidRDefault="00167758" w:rsidP="005B2874">
      <w:pPr>
        <w:ind w:left="360"/>
        <w:rPr>
          <w:rFonts w:eastAsia="PMingLiU"/>
          <w:lang w:eastAsia="zh-TW"/>
        </w:rPr>
      </w:pPr>
    </w:p>
    <w:p w14:paraId="5F710CDC" w14:textId="776E70D8" w:rsidR="005B2874" w:rsidRDefault="00167758" w:rsidP="00167758">
      <w:pPr>
        <w:rPr>
          <w:rFonts w:asciiTheme="minorEastAsia" w:hAnsiTheme="minorEastAsia"/>
          <w:lang w:eastAsia="zh-TW"/>
        </w:rPr>
      </w:pPr>
      <w:r>
        <w:rPr>
          <w:rFonts w:eastAsia="PMingLiU"/>
          <w:lang w:eastAsia="zh-TW"/>
        </w:rPr>
        <w:t>An F-test (</w:t>
      </w:r>
      <w:proofErr w:type="spellStart"/>
      <w:r>
        <w:rPr>
          <w:rFonts w:eastAsia="PMingLiU"/>
          <w:lang w:eastAsia="zh-TW"/>
        </w:rPr>
        <w:t>Snedecor</w:t>
      </w:r>
      <w:proofErr w:type="spellEnd"/>
      <w:r>
        <w:rPr>
          <w:rFonts w:eastAsia="PMingLiU"/>
          <w:lang w:eastAsia="zh-TW"/>
        </w:rPr>
        <w:t xml:space="preserve"> and Cochran, 1983) is used to test if the variances of two populations are </w:t>
      </w:r>
      <w:r>
        <w:rPr>
          <w:rFonts w:eastAsia="PMingLiU"/>
          <w:lang w:eastAsia="zh-TW"/>
        </w:rPr>
        <w:lastRenderedPageBreak/>
        <w:t>equal. The one-tailed version only tests in one direction, that is the variance from the first population is either greater than or less than (but not both) the second population variance. F</w:t>
      </w:r>
      <w:r>
        <w:rPr>
          <w:rFonts w:asciiTheme="minorEastAsia" w:hAnsiTheme="minorEastAsia" w:hint="eastAsia"/>
        </w:rPr>
        <w:t>or</w:t>
      </w:r>
      <w:r>
        <w:rPr>
          <w:rFonts w:asciiTheme="minorEastAsia" w:hAnsiTheme="minorEastAsia"/>
          <w:lang w:eastAsia="zh-TW"/>
        </w:rPr>
        <w:t xml:space="preserve"> our index and ETF, the null hypothesis of F-test is </w:t>
      </w:r>
    </w:p>
    <w:p w14:paraId="0390D0C9" w14:textId="77777777" w:rsidR="00167758" w:rsidRDefault="00167758" w:rsidP="00167758">
      <w:pPr>
        <w:ind w:left="360"/>
        <w:jc w:val="center"/>
        <w:rPr>
          <w:rFonts w:eastAsia="PMingLiU"/>
        </w:rPr>
      </w:pPr>
    </w:p>
    <w:p w14:paraId="3AAFEF2F" w14:textId="51D01898" w:rsidR="00167758" w:rsidRPr="00167758" w:rsidRDefault="00F94BA5" w:rsidP="00167758">
      <w:pPr>
        <w:ind w:left="360"/>
        <w:jc w:val="center"/>
        <w:rPr>
          <w:rFonts w:eastAsia="PMingLiU"/>
        </w:rPr>
      </w:pPr>
      <m:oMath>
        <m:sSub>
          <m:sSubPr>
            <m:ctrlPr>
              <w:rPr>
                <w:rFonts w:ascii="Cambria Math" w:eastAsia="PMingLiU" w:hAnsi="Cambria Math"/>
                <w:i/>
              </w:rPr>
            </m:ctrlPr>
          </m:sSubPr>
          <m:e>
            <m:r>
              <w:rPr>
                <w:rFonts w:ascii="Cambria Math" w:eastAsia="PMingLiU" w:hAnsi="Cambria Math"/>
              </w:rPr>
              <m:t>H</m:t>
            </m:r>
          </m:e>
          <m:sub>
            <m:r>
              <w:rPr>
                <w:rFonts w:ascii="Cambria Math" w:eastAsia="PMingLiU" w:hAnsi="Cambria Math"/>
              </w:rPr>
              <m:t>0</m:t>
            </m:r>
          </m:sub>
        </m:sSub>
      </m:oMath>
      <w:r w:rsidR="00167758" w:rsidRPr="00167758">
        <w:rPr>
          <w:rFonts w:eastAsia="PMingLiU"/>
        </w:rPr>
        <w:t>: variances</w:t>
      </w:r>
      <w:r w:rsidR="00167758">
        <w:rPr>
          <w:rFonts w:eastAsia="PMingLiU"/>
        </w:rPr>
        <w:t xml:space="preserve"> of </w:t>
      </w:r>
      <w:r w:rsidR="00167758" w:rsidRPr="00167758">
        <w:rPr>
          <w:rFonts w:eastAsia="PMingLiU"/>
        </w:rPr>
        <w:t>ETF = variances</w:t>
      </w:r>
      <w:r w:rsidR="00167758">
        <w:rPr>
          <w:rFonts w:eastAsia="PMingLiU"/>
        </w:rPr>
        <w:t xml:space="preserve"> of I</w:t>
      </w:r>
      <w:r w:rsidR="00167758" w:rsidRPr="00167758">
        <w:rPr>
          <w:rFonts w:eastAsia="PMingLiU"/>
        </w:rPr>
        <w:t>ndex</w:t>
      </w:r>
    </w:p>
    <w:p w14:paraId="74ED8AD6" w14:textId="77777777" w:rsidR="00167758" w:rsidRDefault="00167758" w:rsidP="00F70D45">
      <w:pPr>
        <w:rPr>
          <w:rFonts w:eastAsia="PMingLiU"/>
          <w:lang w:eastAsia="zh-TW"/>
        </w:rPr>
      </w:pPr>
    </w:p>
    <w:p w14:paraId="2A157307" w14:textId="4FA29B96" w:rsidR="00F70D45" w:rsidRDefault="00167758" w:rsidP="00F70D45">
      <w:pPr>
        <w:rPr>
          <w:rFonts w:eastAsia="PMingLiU"/>
          <w:lang w:eastAsia="zh-TW"/>
        </w:rPr>
      </w:pPr>
      <w:r>
        <w:rPr>
          <w:rFonts w:eastAsia="PMingLiU"/>
          <w:lang w:eastAsia="zh-TW"/>
        </w:rPr>
        <w:t xml:space="preserve">In R, we use function </w:t>
      </w:r>
      <w:proofErr w:type="spellStart"/>
      <w:r>
        <w:rPr>
          <w:rFonts w:eastAsia="PMingLiU"/>
          <w:lang w:eastAsia="zh-TW"/>
        </w:rPr>
        <w:t>var.</w:t>
      </w:r>
      <w:proofErr w:type="gramStart"/>
      <w:r>
        <w:rPr>
          <w:rFonts w:eastAsia="PMingLiU"/>
          <w:lang w:eastAsia="zh-TW"/>
        </w:rPr>
        <w:t>test</w:t>
      </w:r>
      <w:proofErr w:type="spellEnd"/>
      <w:r>
        <w:rPr>
          <w:rFonts w:eastAsia="PMingLiU"/>
          <w:lang w:eastAsia="zh-TW"/>
        </w:rPr>
        <w:t>(</w:t>
      </w:r>
      <w:proofErr w:type="gramEnd"/>
      <w:r>
        <w:rPr>
          <w:rFonts w:eastAsia="PMingLiU"/>
          <w:lang w:eastAsia="zh-TW"/>
        </w:rPr>
        <w:t>), the p-value of the F -test is at below:</w:t>
      </w:r>
    </w:p>
    <w:p w14:paraId="2C37A5CE" w14:textId="77777777" w:rsidR="002518A3" w:rsidRDefault="002518A3" w:rsidP="00F70D45">
      <w:pPr>
        <w:rPr>
          <w:rFonts w:eastAsia="PMingLiU"/>
          <w:lang w:eastAsia="zh-TW"/>
        </w:rPr>
      </w:pPr>
    </w:p>
    <w:tbl>
      <w:tblPr>
        <w:tblStyle w:val="a5"/>
        <w:tblW w:w="8973" w:type="dxa"/>
        <w:jc w:val="center"/>
        <w:tblLook w:val="04A0" w:firstRow="1" w:lastRow="0" w:firstColumn="1" w:lastColumn="0" w:noHBand="0" w:noVBand="1"/>
      </w:tblPr>
      <w:tblGrid>
        <w:gridCol w:w="1001"/>
        <w:gridCol w:w="1421"/>
        <w:gridCol w:w="1323"/>
        <w:gridCol w:w="1489"/>
        <w:gridCol w:w="2153"/>
        <w:gridCol w:w="1586"/>
      </w:tblGrid>
      <w:tr w:rsidR="00411556" w14:paraId="72553D3D" w14:textId="77777777" w:rsidTr="00411556">
        <w:trPr>
          <w:trHeight w:val="110"/>
          <w:jc w:val="center"/>
        </w:trPr>
        <w:tc>
          <w:tcPr>
            <w:tcW w:w="1001" w:type="dxa"/>
          </w:tcPr>
          <w:p w14:paraId="17439306" w14:textId="77777777" w:rsidR="002518A3" w:rsidRDefault="002518A3" w:rsidP="002518A3">
            <w:pPr>
              <w:jc w:val="center"/>
              <w:rPr>
                <w:rFonts w:eastAsia="PMingLiU"/>
                <w:lang w:eastAsia="zh-TW"/>
              </w:rPr>
            </w:pPr>
          </w:p>
        </w:tc>
        <w:tc>
          <w:tcPr>
            <w:tcW w:w="1421" w:type="dxa"/>
          </w:tcPr>
          <w:p w14:paraId="166BFA24" w14:textId="0D753B58" w:rsidR="002518A3" w:rsidRPr="00411556" w:rsidRDefault="002518A3" w:rsidP="00F70D45">
            <w:pPr>
              <w:rPr>
                <w:rFonts w:eastAsia="PMingLiU"/>
                <w:sz w:val="18"/>
                <w:szCs w:val="18"/>
                <w:lang w:eastAsia="zh-TW"/>
              </w:rPr>
            </w:pPr>
            <w:r w:rsidRPr="00411556">
              <w:rPr>
                <w:rFonts w:eastAsia="PMingLiU"/>
                <w:sz w:val="18"/>
                <w:szCs w:val="18"/>
                <w:lang w:eastAsia="zh-TW"/>
              </w:rPr>
              <w:t>QQQ</w:t>
            </w:r>
          </w:p>
        </w:tc>
        <w:tc>
          <w:tcPr>
            <w:tcW w:w="1323" w:type="dxa"/>
          </w:tcPr>
          <w:p w14:paraId="4767E9F4" w14:textId="1C3935D4" w:rsidR="002518A3" w:rsidRPr="00411556" w:rsidRDefault="002518A3" w:rsidP="00F70D45">
            <w:pPr>
              <w:rPr>
                <w:rFonts w:eastAsia="PMingLiU"/>
                <w:sz w:val="18"/>
                <w:szCs w:val="18"/>
                <w:lang w:eastAsia="zh-TW"/>
              </w:rPr>
            </w:pPr>
            <w:r w:rsidRPr="00411556">
              <w:rPr>
                <w:rFonts w:eastAsia="PMingLiU"/>
                <w:sz w:val="18"/>
                <w:szCs w:val="18"/>
                <w:lang w:eastAsia="zh-TW"/>
              </w:rPr>
              <w:t>XLK</w:t>
            </w:r>
          </w:p>
        </w:tc>
        <w:tc>
          <w:tcPr>
            <w:tcW w:w="1489" w:type="dxa"/>
          </w:tcPr>
          <w:p w14:paraId="0A7CE3BD" w14:textId="14E5F3AC" w:rsidR="002518A3" w:rsidRPr="00411556" w:rsidRDefault="002518A3" w:rsidP="00F70D45">
            <w:pPr>
              <w:rPr>
                <w:rFonts w:eastAsia="PMingLiU"/>
                <w:sz w:val="18"/>
                <w:szCs w:val="18"/>
                <w:lang w:eastAsia="zh-TW"/>
              </w:rPr>
            </w:pPr>
            <w:r w:rsidRPr="00411556">
              <w:rPr>
                <w:rFonts w:eastAsia="PMingLiU"/>
                <w:sz w:val="18"/>
                <w:szCs w:val="18"/>
                <w:lang w:eastAsia="zh-TW"/>
              </w:rPr>
              <w:t>VGT</w:t>
            </w:r>
          </w:p>
        </w:tc>
        <w:tc>
          <w:tcPr>
            <w:tcW w:w="2153" w:type="dxa"/>
          </w:tcPr>
          <w:p w14:paraId="15E6FEE1" w14:textId="033E5BAD" w:rsidR="002518A3" w:rsidRPr="00411556" w:rsidRDefault="002518A3" w:rsidP="00F70D45">
            <w:pPr>
              <w:rPr>
                <w:rFonts w:eastAsia="PMingLiU"/>
                <w:sz w:val="18"/>
                <w:szCs w:val="18"/>
                <w:lang w:eastAsia="zh-TW"/>
              </w:rPr>
            </w:pPr>
            <w:r w:rsidRPr="00411556">
              <w:rPr>
                <w:rFonts w:eastAsia="PMingLiU"/>
                <w:sz w:val="18"/>
                <w:szCs w:val="18"/>
                <w:lang w:eastAsia="zh-TW"/>
              </w:rPr>
              <w:t>FDN</w:t>
            </w:r>
          </w:p>
        </w:tc>
        <w:tc>
          <w:tcPr>
            <w:tcW w:w="1586" w:type="dxa"/>
          </w:tcPr>
          <w:p w14:paraId="78871C4A" w14:textId="63E95431" w:rsidR="002518A3" w:rsidRPr="00411556" w:rsidRDefault="002518A3" w:rsidP="00F70D45">
            <w:pPr>
              <w:rPr>
                <w:rFonts w:eastAsia="PMingLiU"/>
                <w:sz w:val="18"/>
                <w:szCs w:val="18"/>
                <w:lang w:eastAsia="zh-TW"/>
              </w:rPr>
            </w:pPr>
            <w:r w:rsidRPr="00411556">
              <w:rPr>
                <w:rFonts w:eastAsia="PMingLiU"/>
                <w:sz w:val="18"/>
                <w:szCs w:val="18"/>
                <w:lang w:eastAsia="zh-TW"/>
              </w:rPr>
              <w:t>IYM</w:t>
            </w:r>
          </w:p>
        </w:tc>
      </w:tr>
      <w:tr w:rsidR="00411556" w14:paraId="7D47FD50" w14:textId="77777777" w:rsidTr="00411556">
        <w:trPr>
          <w:trHeight w:val="216"/>
          <w:jc w:val="center"/>
        </w:trPr>
        <w:tc>
          <w:tcPr>
            <w:tcW w:w="1001" w:type="dxa"/>
          </w:tcPr>
          <w:p w14:paraId="4B1B3ED3" w14:textId="3BE8304C" w:rsidR="002518A3" w:rsidRPr="00411556" w:rsidRDefault="002518A3" w:rsidP="002518A3">
            <w:pPr>
              <w:rPr>
                <w:rFonts w:eastAsia="PMingLiU"/>
                <w:sz w:val="18"/>
                <w:szCs w:val="18"/>
                <w:lang w:eastAsia="zh-TW"/>
              </w:rPr>
            </w:pPr>
            <w:r w:rsidRPr="00411556">
              <w:rPr>
                <w:rFonts w:eastAsia="PMingLiU"/>
                <w:sz w:val="18"/>
                <w:szCs w:val="18"/>
                <w:lang w:eastAsia="zh-TW"/>
              </w:rPr>
              <w:t>S&amp;P 500</w:t>
            </w:r>
          </w:p>
        </w:tc>
        <w:tc>
          <w:tcPr>
            <w:tcW w:w="1421" w:type="dxa"/>
          </w:tcPr>
          <w:p w14:paraId="6F46139E" w14:textId="400B1118" w:rsidR="002518A3" w:rsidRPr="00411556" w:rsidRDefault="002518A3" w:rsidP="002518A3">
            <w:pPr>
              <w:rPr>
                <w:rFonts w:eastAsia="PMingLiU"/>
                <w:sz w:val="18"/>
                <w:szCs w:val="18"/>
                <w:lang w:eastAsia="zh-TW"/>
              </w:rPr>
            </w:pPr>
            <w:r w:rsidRPr="00411556">
              <w:rPr>
                <w:rFonts w:eastAsia="PMingLiU"/>
                <w:sz w:val="18"/>
                <w:szCs w:val="18"/>
                <w:lang w:eastAsia="zh-TW"/>
              </w:rPr>
              <w:t xml:space="preserve">0.00003962078 </w:t>
            </w:r>
          </w:p>
        </w:tc>
        <w:tc>
          <w:tcPr>
            <w:tcW w:w="1323" w:type="dxa"/>
          </w:tcPr>
          <w:p w14:paraId="6E6B94F9" w14:textId="316FEF64" w:rsidR="002518A3" w:rsidRPr="00411556" w:rsidRDefault="002518A3" w:rsidP="002518A3">
            <w:pPr>
              <w:rPr>
                <w:rFonts w:eastAsia="PMingLiU"/>
                <w:sz w:val="18"/>
                <w:szCs w:val="18"/>
                <w:lang w:eastAsia="zh-TW"/>
              </w:rPr>
            </w:pPr>
            <w:r w:rsidRPr="00411556">
              <w:rPr>
                <w:rFonts w:eastAsia="PMingLiU"/>
                <w:sz w:val="18"/>
                <w:szCs w:val="18"/>
                <w:lang w:eastAsia="zh-TW"/>
              </w:rPr>
              <w:t xml:space="preserve">0.0001039048 </w:t>
            </w:r>
          </w:p>
        </w:tc>
        <w:tc>
          <w:tcPr>
            <w:tcW w:w="1489" w:type="dxa"/>
          </w:tcPr>
          <w:p w14:paraId="5BB0A2D3" w14:textId="5AB70EE3" w:rsidR="002518A3" w:rsidRPr="00411556" w:rsidRDefault="002518A3" w:rsidP="002518A3">
            <w:pPr>
              <w:rPr>
                <w:rFonts w:eastAsia="PMingLiU"/>
                <w:sz w:val="18"/>
                <w:szCs w:val="18"/>
                <w:lang w:eastAsia="zh-TW"/>
              </w:rPr>
            </w:pPr>
            <w:r w:rsidRPr="00411556">
              <w:rPr>
                <w:rFonts w:eastAsia="PMingLiU"/>
                <w:sz w:val="18"/>
                <w:szCs w:val="18"/>
                <w:lang w:eastAsia="zh-TW"/>
              </w:rPr>
              <w:t xml:space="preserve">0.000003166094 </w:t>
            </w:r>
          </w:p>
        </w:tc>
        <w:tc>
          <w:tcPr>
            <w:tcW w:w="2153" w:type="dxa"/>
          </w:tcPr>
          <w:p w14:paraId="1BE58618" w14:textId="43D22719" w:rsidR="002518A3" w:rsidRPr="00411556" w:rsidRDefault="002518A3" w:rsidP="002518A3">
            <w:pPr>
              <w:rPr>
                <w:rFonts w:eastAsia="PMingLiU"/>
                <w:sz w:val="18"/>
                <w:szCs w:val="18"/>
                <w:lang w:eastAsia="zh-TW"/>
              </w:rPr>
            </w:pPr>
            <w:r w:rsidRPr="00411556">
              <w:rPr>
                <w:rFonts w:eastAsia="PMingLiU"/>
                <w:sz w:val="18"/>
                <w:szCs w:val="18"/>
                <w:lang w:eastAsia="zh-TW"/>
              </w:rPr>
              <w:t xml:space="preserve">0.0000000000001016964 </w:t>
            </w:r>
          </w:p>
        </w:tc>
        <w:tc>
          <w:tcPr>
            <w:tcW w:w="1586" w:type="dxa"/>
          </w:tcPr>
          <w:p w14:paraId="303F08F9" w14:textId="7032CFFB" w:rsidR="002518A3" w:rsidRPr="00411556" w:rsidRDefault="002518A3" w:rsidP="002518A3">
            <w:pPr>
              <w:rPr>
                <w:rFonts w:eastAsia="PMingLiU"/>
                <w:sz w:val="18"/>
                <w:szCs w:val="18"/>
                <w:lang w:eastAsia="zh-TW"/>
              </w:rPr>
            </w:pPr>
            <w:r w:rsidRPr="00411556">
              <w:rPr>
                <w:rFonts w:eastAsia="PMingLiU"/>
                <w:sz w:val="18"/>
                <w:szCs w:val="18"/>
                <w:lang w:eastAsia="zh-TW"/>
              </w:rPr>
              <w:t>0.0000003831372</w:t>
            </w:r>
          </w:p>
        </w:tc>
      </w:tr>
      <w:tr w:rsidR="00411556" w14:paraId="58F1E7B5" w14:textId="77777777" w:rsidTr="00411556">
        <w:trPr>
          <w:trHeight w:val="216"/>
          <w:jc w:val="center"/>
        </w:trPr>
        <w:tc>
          <w:tcPr>
            <w:tcW w:w="1001" w:type="dxa"/>
          </w:tcPr>
          <w:p w14:paraId="4DCDE37E" w14:textId="6AB6F494" w:rsidR="002518A3" w:rsidRPr="00411556" w:rsidRDefault="002518A3" w:rsidP="002518A3">
            <w:pPr>
              <w:rPr>
                <w:rFonts w:eastAsia="PMingLiU"/>
                <w:sz w:val="18"/>
                <w:szCs w:val="18"/>
                <w:lang w:eastAsia="zh-TW"/>
              </w:rPr>
            </w:pPr>
            <w:r w:rsidRPr="00411556">
              <w:rPr>
                <w:rFonts w:eastAsia="PMingLiU"/>
                <w:sz w:val="18"/>
                <w:szCs w:val="18"/>
                <w:lang w:eastAsia="zh-TW"/>
              </w:rPr>
              <w:t>DJUSTC</w:t>
            </w:r>
          </w:p>
        </w:tc>
        <w:tc>
          <w:tcPr>
            <w:tcW w:w="1421" w:type="dxa"/>
          </w:tcPr>
          <w:p w14:paraId="6E9D354F" w14:textId="70EFDF6B" w:rsidR="002518A3" w:rsidRPr="00411556" w:rsidRDefault="002518A3" w:rsidP="002518A3">
            <w:pPr>
              <w:rPr>
                <w:sz w:val="18"/>
                <w:szCs w:val="18"/>
              </w:rPr>
            </w:pPr>
            <w:r w:rsidRPr="00411556">
              <w:rPr>
                <w:sz w:val="18"/>
                <w:szCs w:val="18"/>
              </w:rPr>
              <w:t xml:space="preserve">0.89879725742 </w:t>
            </w:r>
          </w:p>
        </w:tc>
        <w:tc>
          <w:tcPr>
            <w:tcW w:w="1323" w:type="dxa"/>
          </w:tcPr>
          <w:p w14:paraId="2012FE0E" w14:textId="29170AB7" w:rsidR="002518A3" w:rsidRPr="00411556" w:rsidRDefault="002518A3" w:rsidP="002518A3">
            <w:pPr>
              <w:rPr>
                <w:sz w:val="18"/>
                <w:szCs w:val="18"/>
              </w:rPr>
            </w:pPr>
            <w:r w:rsidRPr="00411556">
              <w:rPr>
                <w:sz w:val="18"/>
                <w:szCs w:val="18"/>
              </w:rPr>
              <w:t>0.9169228346</w:t>
            </w:r>
          </w:p>
        </w:tc>
        <w:tc>
          <w:tcPr>
            <w:tcW w:w="1489" w:type="dxa"/>
          </w:tcPr>
          <w:p w14:paraId="5C29065A" w14:textId="5CF35F0C" w:rsidR="002518A3" w:rsidRPr="00411556" w:rsidRDefault="002518A3" w:rsidP="002518A3">
            <w:pPr>
              <w:rPr>
                <w:sz w:val="18"/>
                <w:szCs w:val="18"/>
              </w:rPr>
            </w:pPr>
            <w:r w:rsidRPr="00411556">
              <w:rPr>
                <w:sz w:val="18"/>
                <w:szCs w:val="18"/>
              </w:rPr>
              <w:t>0.492615165903</w:t>
            </w:r>
          </w:p>
        </w:tc>
        <w:tc>
          <w:tcPr>
            <w:tcW w:w="2153" w:type="dxa"/>
          </w:tcPr>
          <w:p w14:paraId="3531CAE0" w14:textId="512EE09E" w:rsidR="002518A3" w:rsidRPr="00411556" w:rsidRDefault="002518A3" w:rsidP="002518A3">
            <w:pPr>
              <w:rPr>
                <w:sz w:val="18"/>
                <w:szCs w:val="18"/>
              </w:rPr>
            </w:pPr>
            <w:r w:rsidRPr="00411556">
              <w:rPr>
                <w:sz w:val="18"/>
                <w:szCs w:val="18"/>
              </w:rPr>
              <w:t>0.0003985101022445647</w:t>
            </w:r>
          </w:p>
        </w:tc>
        <w:tc>
          <w:tcPr>
            <w:tcW w:w="1586" w:type="dxa"/>
          </w:tcPr>
          <w:p w14:paraId="13A9175C" w14:textId="6923E97D" w:rsidR="002518A3" w:rsidRPr="00411556" w:rsidRDefault="002518A3" w:rsidP="002518A3">
            <w:pPr>
              <w:rPr>
                <w:sz w:val="18"/>
                <w:szCs w:val="18"/>
              </w:rPr>
            </w:pPr>
            <w:r w:rsidRPr="00411556">
              <w:rPr>
                <w:sz w:val="18"/>
                <w:szCs w:val="18"/>
              </w:rPr>
              <w:t>0.2662702166706</w:t>
            </w:r>
          </w:p>
        </w:tc>
      </w:tr>
    </w:tbl>
    <w:p w14:paraId="43E9C3DF" w14:textId="6DE0A148" w:rsidR="00167758" w:rsidRDefault="00167758" w:rsidP="00F70D45">
      <w:pPr>
        <w:rPr>
          <w:rFonts w:eastAsia="PMingLiU"/>
          <w:lang w:eastAsia="zh-TW"/>
        </w:rPr>
      </w:pPr>
    </w:p>
    <w:p w14:paraId="5D983201" w14:textId="6F31F60E" w:rsidR="002518A3" w:rsidRDefault="002518A3" w:rsidP="00F70D45">
      <w:pPr>
        <w:rPr>
          <w:rFonts w:eastAsia="PMingLiU"/>
          <w:lang w:eastAsia="zh-TW"/>
        </w:rPr>
      </w:pPr>
      <w:r>
        <w:rPr>
          <w:rFonts w:eastAsia="PMingLiU"/>
          <w:lang w:eastAsia="zh-TW"/>
        </w:rPr>
        <w:t>According to this table, we can conclude that the all the ETF has a different variance with the S&amp;P500, and the DJUSTS only had the difference variances with FDN</w:t>
      </w:r>
    </w:p>
    <w:p w14:paraId="6AB962E8" w14:textId="651446CE" w:rsidR="002518A3" w:rsidRDefault="002518A3" w:rsidP="00F70D45">
      <w:pPr>
        <w:rPr>
          <w:rFonts w:eastAsia="PMingLiU"/>
          <w:lang w:eastAsia="zh-TW"/>
        </w:rPr>
      </w:pPr>
    </w:p>
    <w:p w14:paraId="55ED3596" w14:textId="56AD8D71" w:rsidR="002518A3" w:rsidRDefault="002518A3" w:rsidP="00F70D45">
      <w:pPr>
        <w:rPr>
          <w:rFonts w:eastAsia="PMingLiU"/>
          <w:lang w:eastAsia="zh-TW"/>
        </w:rPr>
      </w:pPr>
      <w:r>
        <w:rPr>
          <w:rFonts w:asciiTheme="minorEastAsia" w:hAnsiTheme="minorEastAsia"/>
        </w:rPr>
        <w:t>B</w:t>
      </w:r>
      <w:r>
        <w:rPr>
          <w:rFonts w:asciiTheme="minorEastAsia" w:hAnsiTheme="minorEastAsia" w:hint="eastAsia"/>
        </w:rPr>
        <w:t>ased</w:t>
      </w:r>
      <w:r>
        <w:rPr>
          <w:rFonts w:eastAsia="PMingLiU"/>
          <w:lang w:eastAsia="zh-TW"/>
        </w:rPr>
        <w:t xml:space="preserve"> </w:t>
      </w:r>
      <w:r>
        <w:rPr>
          <w:rFonts w:asciiTheme="minorEastAsia" w:hAnsiTheme="minorEastAsia" w:hint="eastAsia"/>
        </w:rPr>
        <w:t>on</w:t>
      </w:r>
      <w:r>
        <w:rPr>
          <w:rFonts w:eastAsia="PMingLiU"/>
          <w:lang w:eastAsia="zh-TW"/>
        </w:rPr>
        <w:t xml:space="preserve"> </w:t>
      </w:r>
      <w:r>
        <w:rPr>
          <w:rFonts w:asciiTheme="minorEastAsia" w:hAnsiTheme="minorEastAsia" w:hint="eastAsia"/>
        </w:rPr>
        <w:t>this</w:t>
      </w:r>
      <w:r>
        <w:rPr>
          <w:rFonts w:eastAsia="PMingLiU"/>
          <w:lang w:eastAsia="zh-TW"/>
        </w:rPr>
        <w:t xml:space="preserve"> </w:t>
      </w:r>
      <w:r>
        <w:rPr>
          <w:rFonts w:asciiTheme="minorEastAsia" w:hAnsiTheme="minorEastAsia" w:hint="eastAsia"/>
        </w:rPr>
        <w:t>conclusion</w:t>
      </w:r>
      <w:r>
        <w:rPr>
          <w:rFonts w:eastAsia="PMingLiU"/>
          <w:lang w:eastAsia="zh-TW"/>
        </w:rPr>
        <w:t xml:space="preserve"> </w:t>
      </w:r>
      <w:r>
        <w:rPr>
          <w:rFonts w:asciiTheme="minorEastAsia" w:hAnsiTheme="minorEastAsia" w:hint="eastAsia"/>
        </w:rPr>
        <w:t>we</w:t>
      </w:r>
      <w:r>
        <w:rPr>
          <w:rFonts w:eastAsia="PMingLiU"/>
          <w:lang w:eastAsia="zh-TW"/>
        </w:rPr>
        <w:t xml:space="preserve"> </w:t>
      </w:r>
      <w:r>
        <w:rPr>
          <w:rFonts w:asciiTheme="minorEastAsia" w:hAnsiTheme="minorEastAsia" w:hint="eastAsia"/>
        </w:rPr>
        <w:t>obtain</w:t>
      </w:r>
      <w:r>
        <w:rPr>
          <w:rFonts w:asciiTheme="minorEastAsia" w:hAnsiTheme="minorEastAsia"/>
        </w:rPr>
        <w:t xml:space="preserve"> </w:t>
      </w:r>
      <w:r>
        <w:rPr>
          <w:rFonts w:asciiTheme="minorEastAsia" w:hAnsiTheme="minorEastAsia" w:hint="eastAsia"/>
        </w:rPr>
        <w:t>from</w:t>
      </w:r>
      <w:r>
        <w:rPr>
          <w:rFonts w:asciiTheme="minorEastAsia" w:hAnsiTheme="minorEastAsia"/>
        </w:rPr>
        <w:t xml:space="preserve"> </w:t>
      </w:r>
      <w:r>
        <w:rPr>
          <w:rFonts w:asciiTheme="minorEastAsia" w:hAnsiTheme="minorEastAsia" w:hint="eastAsia"/>
        </w:rPr>
        <w:t>the</w:t>
      </w:r>
      <w:r>
        <w:rPr>
          <w:rFonts w:asciiTheme="minorEastAsia" w:hAnsiTheme="minorEastAsia"/>
        </w:rPr>
        <w:t xml:space="preserve"> F</w:t>
      </w:r>
      <w:r>
        <w:rPr>
          <w:rFonts w:asciiTheme="minorEastAsia" w:hAnsiTheme="minorEastAsia" w:hint="eastAsia"/>
        </w:rPr>
        <w:t>-test,</w:t>
      </w:r>
      <w:r>
        <w:rPr>
          <w:rFonts w:asciiTheme="minorEastAsia" w:hAnsiTheme="minorEastAsia"/>
        </w:rPr>
        <w:t xml:space="preserve"> we can identify which type of t-test to use for measure means of index whether equal to means of EFT. </w:t>
      </w:r>
    </w:p>
    <w:p w14:paraId="4217A651" w14:textId="2054536F" w:rsidR="00411556" w:rsidRPr="00411556" w:rsidRDefault="002518A3" w:rsidP="002518A3">
      <w:pPr>
        <w:rPr>
          <w:rFonts w:hAnsiTheme="minorEastAsia" w:cstheme="minorEastAsia"/>
          <w:color w:val="111111"/>
          <w:szCs w:val="21"/>
          <w:shd w:val="clear" w:color="auto" w:fill="FFFFFF"/>
          <w:lang w:eastAsia="zh-TW"/>
        </w:rPr>
      </w:pPr>
      <w:r>
        <w:rPr>
          <w:rFonts w:hAnsiTheme="minorEastAsia" w:cstheme="minorEastAsia" w:hint="eastAsia"/>
          <w:color w:val="111111"/>
          <w:szCs w:val="21"/>
          <w:shd w:val="clear" w:color="auto" w:fill="FFFFFF"/>
          <w:lang w:eastAsia="zh-TW"/>
        </w:rPr>
        <w:t>In t test, there are two different type, one is the two variances are different and the other is that the variances are same</w:t>
      </w:r>
      <w:r>
        <w:rPr>
          <w:rFonts w:hAnsiTheme="minorEastAsia" w:cstheme="minorEastAsia"/>
          <w:color w:val="111111"/>
          <w:szCs w:val="21"/>
          <w:shd w:val="clear" w:color="auto" w:fill="FFFFFF"/>
          <w:lang w:eastAsia="zh-TW"/>
        </w:rPr>
        <w:t xml:space="preserve">. </w:t>
      </w:r>
      <w:r>
        <w:rPr>
          <w:rFonts w:hAnsiTheme="minorEastAsia" w:cstheme="minorEastAsia" w:hint="eastAsia"/>
          <w:color w:val="111111"/>
          <w:szCs w:val="21"/>
          <w:shd w:val="clear" w:color="auto" w:fill="FFFFFF"/>
          <w:lang w:eastAsia="zh-TW"/>
        </w:rPr>
        <w:t>We have to do F test first to determine whether their variances are equal or not, and then do the T test.</w:t>
      </w:r>
      <w:r>
        <w:rPr>
          <w:rFonts w:hAnsiTheme="minorEastAsia" w:cstheme="minorEastAsia"/>
          <w:color w:val="111111"/>
          <w:szCs w:val="21"/>
          <w:shd w:val="clear" w:color="auto" w:fill="FFFFFF"/>
          <w:lang w:eastAsia="zh-TW"/>
        </w:rPr>
        <w:t xml:space="preserve"> We can s</w:t>
      </w:r>
      <w:r>
        <w:rPr>
          <w:rFonts w:hAnsiTheme="minorEastAsia" w:cstheme="minorEastAsia" w:hint="eastAsia"/>
          <w:color w:val="111111"/>
          <w:szCs w:val="21"/>
          <w:shd w:val="clear" w:color="auto" w:fill="FFFFFF"/>
          <w:lang w:eastAsia="zh-TW"/>
        </w:rPr>
        <w:t>et</w:t>
      </w:r>
      <w:r>
        <w:rPr>
          <w:rFonts w:hAnsiTheme="minorEastAsia" w:cstheme="minorEastAsia"/>
          <w:color w:val="111111"/>
          <w:szCs w:val="21"/>
          <w:shd w:val="clear" w:color="auto" w:fill="FFFFFF"/>
          <w:lang w:eastAsia="zh-TW"/>
        </w:rPr>
        <w:t xml:space="preserve"> that</w:t>
      </w:r>
      <w:r>
        <w:rPr>
          <w:rFonts w:hAnsiTheme="minorEastAsia" w:cstheme="minorEastAsia" w:hint="eastAsia"/>
          <w:color w:val="111111"/>
          <w:szCs w:val="21"/>
          <w:shd w:val="clear" w:color="auto" w:fill="FFFFFF"/>
          <w:lang w:eastAsia="zh-TW"/>
        </w:rPr>
        <w:t xml:space="preserve"> H0 is that the ETF</w:t>
      </w:r>
      <w:r>
        <w:rPr>
          <w:rFonts w:hAnsiTheme="minorEastAsia" w:cstheme="minorEastAsia"/>
          <w:color w:val="111111"/>
          <w:szCs w:val="21"/>
          <w:shd w:val="clear" w:color="auto" w:fill="FFFFFF"/>
          <w:lang w:eastAsia="zh-TW"/>
        </w:rPr>
        <w:t>’</w:t>
      </w:r>
      <w:r>
        <w:rPr>
          <w:rFonts w:hAnsiTheme="minorEastAsia" w:cstheme="minorEastAsia" w:hint="eastAsia"/>
          <w:color w:val="111111"/>
          <w:szCs w:val="21"/>
          <w:shd w:val="clear" w:color="auto" w:fill="FFFFFF"/>
          <w:lang w:eastAsia="zh-TW"/>
        </w:rPr>
        <w:t>s mean is equal to the index</w:t>
      </w:r>
      <w:r>
        <w:rPr>
          <w:rFonts w:hAnsiTheme="minorEastAsia" w:cstheme="minorEastAsia"/>
          <w:color w:val="111111"/>
          <w:szCs w:val="21"/>
          <w:shd w:val="clear" w:color="auto" w:fill="FFFFFF"/>
          <w:lang w:eastAsia="zh-TW"/>
        </w:rPr>
        <w:t>’</w:t>
      </w:r>
      <w:r>
        <w:rPr>
          <w:rFonts w:hAnsiTheme="minorEastAsia" w:cstheme="minorEastAsia" w:hint="eastAsia"/>
          <w:color w:val="111111"/>
          <w:szCs w:val="21"/>
          <w:shd w:val="clear" w:color="auto" w:fill="FFFFFF"/>
          <w:lang w:eastAsia="zh-TW"/>
        </w:rPr>
        <w:t>s mean.</w:t>
      </w:r>
      <w:r>
        <w:rPr>
          <w:rFonts w:hAnsiTheme="minorEastAsia" w:cstheme="minorEastAsia"/>
          <w:color w:val="111111"/>
          <w:szCs w:val="21"/>
          <w:shd w:val="clear" w:color="auto" w:fill="FFFFFF"/>
          <w:lang w:eastAsia="zh-TW"/>
        </w:rPr>
        <w:t xml:space="preserve"> </w:t>
      </w:r>
      <w:r>
        <w:rPr>
          <w:rFonts w:hAnsiTheme="minorEastAsia" w:cstheme="minorEastAsia" w:hint="eastAsia"/>
          <w:color w:val="111111"/>
          <w:szCs w:val="21"/>
          <w:shd w:val="clear" w:color="auto" w:fill="FFFFFF"/>
          <w:lang w:eastAsia="zh-TW"/>
        </w:rPr>
        <w:t>Ha is that the means are not equal</w:t>
      </w:r>
      <w:r w:rsidR="008F3642">
        <w:rPr>
          <w:rFonts w:hAnsiTheme="minorEastAsia" w:cstheme="minorEastAsia"/>
          <w:color w:val="111111"/>
          <w:szCs w:val="21"/>
          <w:shd w:val="clear" w:color="auto" w:fill="FFFFFF"/>
          <w:lang w:eastAsia="zh-TW"/>
        </w:rPr>
        <w:t xml:space="preserve">. And </w:t>
      </w:r>
      <w:r>
        <w:rPr>
          <w:rFonts w:hAnsiTheme="minorEastAsia" w:cstheme="minorEastAsia" w:hint="eastAsia"/>
          <w:color w:val="111111"/>
          <w:szCs w:val="21"/>
          <w:shd w:val="clear" w:color="auto" w:fill="FFFFFF"/>
          <w:lang w:eastAsia="zh-TW"/>
        </w:rPr>
        <w:t>The default confidence is 95%, so that alpha = 0.05</w:t>
      </w:r>
      <w:r w:rsidR="00411556">
        <w:rPr>
          <w:rFonts w:hAnsiTheme="minorEastAsia" w:cstheme="minorEastAsia"/>
          <w:color w:val="111111"/>
          <w:szCs w:val="21"/>
          <w:shd w:val="clear" w:color="auto" w:fill="FFFFFF"/>
          <w:lang w:eastAsia="zh-TW"/>
        </w:rPr>
        <w:t>.</w:t>
      </w:r>
      <w:r w:rsidR="008F3642">
        <w:rPr>
          <w:rFonts w:hAnsiTheme="minorEastAsia" w:cstheme="minorEastAsia"/>
          <w:color w:val="111111"/>
          <w:szCs w:val="21"/>
          <w:shd w:val="clear" w:color="auto" w:fill="FFFFFF"/>
          <w:lang w:eastAsia="zh-TW"/>
        </w:rPr>
        <w:t xml:space="preserve"> </w:t>
      </w:r>
      <w:r w:rsidR="00411556">
        <w:rPr>
          <w:rFonts w:hAnsiTheme="minorEastAsia" w:cstheme="minorEastAsia"/>
          <w:color w:val="111111"/>
          <w:szCs w:val="21"/>
          <w:shd w:val="clear" w:color="auto" w:fill="FFFFFF"/>
          <w:lang w:eastAsia="zh-TW"/>
        </w:rPr>
        <w:t xml:space="preserve">In R, we use </w:t>
      </w:r>
      <w:proofErr w:type="spellStart"/>
      <w:r w:rsidR="00411556" w:rsidRPr="00411556">
        <w:rPr>
          <w:rFonts w:hAnsiTheme="minorEastAsia" w:cstheme="minorEastAsia" w:hint="eastAsia"/>
          <w:color w:val="111111"/>
          <w:szCs w:val="21"/>
          <w:shd w:val="clear" w:color="auto" w:fill="FFFFFF"/>
          <w:lang w:eastAsia="zh-TW"/>
        </w:rPr>
        <w:t>T.</w:t>
      </w:r>
      <w:proofErr w:type="gramStart"/>
      <w:r w:rsidR="00411556" w:rsidRPr="00411556">
        <w:rPr>
          <w:rFonts w:hAnsiTheme="minorEastAsia" w:cstheme="minorEastAsia" w:hint="eastAsia"/>
          <w:color w:val="111111"/>
          <w:szCs w:val="21"/>
          <w:shd w:val="clear" w:color="auto" w:fill="FFFFFF"/>
          <w:lang w:eastAsia="zh-TW"/>
        </w:rPr>
        <w:t>test</w:t>
      </w:r>
      <w:proofErr w:type="spellEnd"/>
      <w:r w:rsidR="00411556" w:rsidRPr="00411556">
        <w:rPr>
          <w:rFonts w:hAnsiTheme="minorEastAsia" w:cstheme="minorEastAsia" w:hint="eastAsia"/>
          <w:color w:val="111111"/>
          <w:szCs w:val="21"/>
          <w:shd w:val="clear" w:color="auto" w:fill="FFFFFF"/>
          <w:lang w:eastAsia="zh-TW"/>
        </w:rPr>
        <w:t>(</w:t>
      </w:r>
      <w:proofErr w:type="gramEnd"/>
      <w:r w:rsidR="00411556" w:rsidRPr="00411556">
        <w:rPr>
          <w:rFonts w:hAnsiTheme="minorEastAsia" w:cstheme="minorEastAsia" w:hint="eastAsia"/>
          <w:color w:val="111111"/>
          <w:szCs w:val="21"/>
          <w:shd w:val="clear" w:color="auto" w:fill="FFFFFF"/>
          <w:lang w:eastAsia="zh-TW"/>
        </w:rPr>
        <w:t>) function</w:t>
      </w:r>
      <w:r w:rsidR="00411556">
        <w:rPr>
          <w:rFonts w:hAnsiTheme="minorEastAsia" w:cstheme="minorEastAsia"/>
          <w:color w:val="111111"/>
          <w:szCs w:val="21"/>
          <w:shd w:val="clear" w:color="auto" w:fill="FFFFFF"/>
          <w:lang w:eastAsia="zh-TW"/>
        </w:rPr>
        <w:t>, and the</w:t>
      </w:r>
      <w:r w:rsidR="008F3642">
        <w:rPr>
          <w:rFonts w:hAnsiTheme="minorEastAsia" w:cstheme="minorEastAsia"/>
          <w:color w:val="111111"/>
          <w:szCs w:val="21"/>
          <w:shd w:val="clear" w:color="auto" w:fill="FFFFFF"/>
          <w:lang w:eastAsia="zh-TW"/>
        </w:rPr>
        <w:t xml:space="preserve"> result </w:t>
      </w:r>
      <w:r w:rsidR="00411556">
        <w:rPr>
          <w:rFonts w:hAnsiTheme="minorEastAsia" w:cstheme="minorEastAsia"/>
          <w:color w:val="111111"/>
          <w:szCs w:val="21"/>
          <w:shd w:val="clear" w:color="auto" w:fill="FFFFFF"/>
          <w:lang w:eastAsia="zh-TW"/>
        </w:rPr>
        <w:t>is in</w:t>
      </w:r>
      <w:r w:rsidR="008F3642">
        <w:rPr>
          <w:rFonts w:hAnsiTheme="minorEastAsia" w:cstheme="minorEastAsia"/>
          <w:color w:val="111111"/>
          <w:szCs w:val="21"/>
          <w:shd w:val="clear" w:color="auto" w:fill="FFFFFF"/>
          <w:lang w:eastAsia="zh-TW"/>
        </w:rPr>
        <w:t xml:space="preserve"> the following</w:t>
      </w:r>
      <w:r w:rsidR="00411556">
        <w:rPr>
          <w:rFonts w:hAnsiTheme="minorEastAsia" w:cstheme="minorEastAsia"/>
          <w:color w:val="111111"/>
          <w:szCs w:val="21"/>
          <w:shd w:val="clear" w:color="auto" w:fill="FFFFFF"/>
          <w:lang w:eastAsia="zh-TW"/>
        </w:rPr>
        <w:t>:</w:t>
      </w:r>
    </w:p>
    <w:p w14:paraId="14D7027E" w14:textId="3178ED1C" w:rsidR="002518A3" w:rsidRDefault="002518A3" w:rsidP="002518A3">
      <w:pPr>
        <w:rPr>
          <w:rFonts w:hAnsiTheme="minorEastAsia" w:cstheme="minorEastAsia"/>
          <w:color w:val="111111"/>
          <w:szCs w:val="21"/>
          <w:shd w:val="clear" w:color="auto" w:fill="FFFFFF"/>
          <w:lang w:eastAsia="zh-TW"/>
        </w:rPr>
      </w:pPr>
    </w:p>
    <w:tbl>
      <w:tblPr>
        <w:tblStyle w:val="a5"/>
        <w:tblW w:w="6673" w:type="dxa"/>
        <w:jc w:val="center"/>
        <w:tblLook w:val="04A0" w:firstRow="1" w:lastRow="0" w:firstColumn="1" w:lastColumn="0" w:noHBand="0" w:noVBand="1"/>
      </w:tblPr>
      <w:tblGrid>
        <w:gridCol w:w="1108"/>
        <w:gridCol w:w="1020"/>
        <w:gridCol w:w="1020"/>
        <w:gridCol w:w="1051"/>
        <w:gridCol w:w="1377"/>
        <w:gridCol w:w="1097"/>
      </w:tblGrid>
      <w:tr w:rsidR="00411556" w14:paraId="0D0CCC75" w14:textId="77777777" w:rsidTr="00411556">
        <w:trPr>
          <w:trHeight w:val="142"/>
          <w:jc w:val="center"/>
        </w:trPr>
        <w:tc>
          <w:tcPr>
            <w:tcW w:w="1108" w:type="dxa"/>
          </w:tcPr>
          <w:p w14:paraId="13C88872" w14:textId="77777777" w:rsidR="008F3642" w:rsidRDefault="008F3642" w:rsidP="00411556">
            <w:pPr>
              <w:jc w:val="center"/>
              <w:rPr>
                <w:rFonts w:eastAsia="PMingLiU"/>
                <w:lang w:eastAsia="zh-TW"/>
              </w:rPr>
            </w:pPr>
          </w:p>
        </w:tc>
        <w:tc>
          <w:tcPr>
            <w:tcW w:w="1020" w:type="dxa"/>
          </w:tcPr>
          <w:p w14:paraId="0F272880" w14:textId="77777777" w:rsidR="008F3642" w:rsidRDefault="008F3642" w:rsidP="00411556">
            <w:pPr>
              <w:rPr>
                <w:rFonts w:eastAsia="PMingLiU"/>
                <w:lang w:eastAsia="zh-TW"/>
              </w:rPr>
            </w:pPr>
            <w:r>
              <w:rPr>
                <w:rFonts w:eastAsia="PMingLiU"/>
                <w:lang w:eastAsia="zh-TW"/>
              </w:rPr>
              <w:t>QQQ</w:t>
            </w:r>
          </w:p>
        </w:tc>
        <w:tc>
          <w:tcPr>
            <w:tcW w:w="1020" w:type="dxa"/>
          </w:tcPr>
          <w:p w14:paraId="6C497AFB" w14:textId="77777777" w:rsidR="008F3642" w:rsidRDefault="008F3642" w:rsidP="00411556">
            <w:pPr>
              <w:rPr>
                <w:rFonts w:eastAsia="PMingLiU"/>
                <w:lang w:eastAsia="zh-TW"/>
              </w:rPr>
            </w:pPr>
            <w:r>
              <w:rPr>
                <w:rFonts w:eastAsia="PMingLiU"/>
                <w:lang w:eastAsia="zh-TW"/>
              </w:rPr>
              <w:t>XLK</w:t>
            </w:r>
          </w:p>
        </w:tc>
        <w:tc>
          <w:tcPr>
            <w:tcW w:w="1051" w:type="dxa"/>
          </w:tcPr>
          <w:p w14:paraId="59FFF022" w14:textId="77777777" w:rsidR="008F3642" w:rsidRDefault="008F3642" w:rsidP="00411556">
            <w:pPr>
              <w:rPr>
                <w:rFonts w:eastAsia="PMingLiU"/>
                <w:lang w:eastAsia="zh-TW"/>
              </w:rPr>
            </w:pPr>
            <w:r>
              <w:rPr>
                <w:rFonts w:eastAsia="PMingLiU"/>
                <w:lang w:eastAsia="zh-TW"/>
              </w:rPr>
              <w:t>VGT</w:t>
            </w:r>
          </w:p>
        </w:tc>
        <w:tc>
          <w:tcPr>
            <w:tcW w:w="1377" w:type="dxa"/>
          </w:tcPr>
          <w:p w14:paraId="4AAC396B" w14:textId="77777777" w:rsidR="008F3642" w:rsidRDefault="008F3642" w:rsidP="00411556">
            <w:pPr>
              <w:rPr>
                <w:rFonts w:eastAsia="PMingLiU"/>
                <w:lang w:eastAsia="zh-TW"/>
              </w:rPr>
            </w:pPr>
            <w:r>
              <w:rPr>
                <w:rFonts w:eastAsia="PMingLiU"/>
                <w:lang w:eastAsia="zh-TW"/>
              </w:rPr>
              <w:t>FDN</w:t>
            </w:r>
          </w:p>
        </w:tc>
        <w:tc>
          <w:tcPr>
            <w:tcW w:w="1097" w:type="dxa"/>
          </w:tcPr>
          <w:p w14:paraId="4C239B62" w14:textId="77777777" w:rsidR="008F3642" w:rsidRDefault="008F3642" w:rsidP="00411556">
            <w:pPr>
              <w:rPr>
                <w:rFonts w:eastAsia="PMingLiU"/>
                <w:lang w:eastAsia="zh-TW"/>
              </w:rPr>
            </w:pPr>
            <w:r>
              <w:rPr>
                <w:rFonts w:eastAsia="PMingLiU"/>
                <w:lang w:eastAsia="zh-TW"/>
              </w:rPr>
              <w:t>IYM</w:t>
            </w:r>
          </w:p>
        </w:tc>
      </w:tr>
      <w:tr w:rsidR="00411556" w14:paraId="4A7CBA0E" w14:textId="77777777" w:rsidTr="00411556">
        <w:trPr>
          <w:trHeight w:val="279"/>
          <w:jc w:val="center"/>
        </w:trPr>
        <w:tc>
          <w:tcPr>
            <w:tcW w:w="1108" w:type="dxa"/>
          </w:tcPr>
          <w:p w14:paraId="3F0C4D6A" w14:textId="77777777" w:rsidR="00411556" w:rsidRPr="00411556" w:rsidRDefault="00411556" w:rsidP="00411556">
            <w:pPr>
              <w:rPr>
                <w:rFonts w:eastAsia="PMingLiU"/>
                <w:sz w:val="18"/>
                <w:szCs w:val="18"/>
                <w:lang w:eastAsia="zh-TW"/>
              </w:rPr>
            </w:pPr>
            <w:r w:rsidRPr="00411556">
              <w:rPr>
                <w:rFonts w:eastAsia="PMingLiU"/>
                <w:sz w:val="18"/>
                <w:szCs w:val="18"/>
                <w:lang w:eastAsia="zh-TW"/>
              </w:rPr>
              <w:t>S&amp;P 500</w:t>
            </w:r>
          </w:p>
        </w:tc>
        <w:tc>
          <w:tcPr>
            <w:tcW w:w="1020" w:type="dxa"/>
          </w:tcPr>
          <w:p w14:paraId="5602BC17" w14:textId="3E20116B" w:rsidR="00411556" w:rsidRPr="00411556" w:rsidRDefault="00411556" w:rsidP="00411556">
            <w:pPr>
              <w:rPr>
                <w:rFonts w:eastAsia="PMingLiU"/>
                <w:sz w:val="18"/>
                <w:szCs w:val="18"/>
                <w:lang w:eastAsia="zh-TW"/>
              </w:rPr>
            </w:pPr>
            <w:r w:rsidRPr="00411556">
              <w:rPr>
                <w:rFonts w:eastAsia="PMingLiU"/>
                <w:sz w:val="18"/>
                <w:szCs w:val="18"/>
                <w:lang w:eastAsia="zh-TW"/>
              </w:rPr>
              <w:t xml:space="preserve">0.4889195 </w:t>
            </w:r>
          </w:p>
        </w:tc>
        <w:tc>
          <w:tcPr>
            <w:tcW w:w="1020" w:type="dxa"/>
          </w:tcPr>
          <w:p w14:paraId="41F69D5D" w14:textId="62177D56" w:rsidR="00411556" w:rsidRPr="00411556" w:rsidRDefault="00411556" w:rsidP="00411556">
            <w:pPr>
              <w:rPr>
                <w:rFonts w:eastAsia="PMingLiU"/>
                <w:sz w:val="18"/>
                <w:szCs w:val="18"/>
                <w:lang w:eastAsia="zh-TW"/>
              </w:rPr>
            </w:pPr>
            <w:r w:rsidRPr="00411556">
              <w:rPr>
                <w:rFonts w:eastAsia="PMingLiU"/>
                <w:sz w:val="18"/>
                <w:szCs w:val="18"/>
                <w:lang w:eastAsia="zh-TW"/>
              </w:rPr>
              <w:t xml:space="preserve">0.3843942 </w:t>
            </w:r>
          </w:p>
        </w:tc>
        <w:tc>
          <w:tcPr>
            <w:tcW w:w="1051" w:type="dxa"/>
          </w:tcPr>
          <w:p w14:paraId="2CFFDEEA" w14:textId="68E90EFB" w:rsidR="00411556" w:rsidRPr="00411556" w:rsidRDefault="00411556" w:rsidP="00411556">
            <w:pPr>
              <w:rPr>
                <w:rFonts w:eastAsia="PMingLiU"/>
                <w:sz w:val="18"/>
                <w:szCs w:val="18"/>
                <w:lang w:eastAsia="zh-TW"/>
              </w:rPr>
            </w:pPr>
            <w:r w:rsidRPr="00411556">
              <w:rPr>
                <w:rFonts w:eastAsia="PMingLiU"/>
                <w:sz w:val="18"/>
                <w:szCs w:val="18"/>
                <w:lang w:eastAsia="zh-TW"/>
              </w:rPr>
              <w:t xml:space="preserve">0.3615518 </w:t>
            </w:r>
          </w:p>
        </w:tc>
        <w:tc>
          <w:tcPr>
            <w:tcW w:w="1377" w:type="dxa"/>
          </w:tcPr>
          <w:p w14:paraId="6F178096" w14:textId="25F72FD3" w:rsidR="00411556" w:rsidRPr="00411556" w:rsidRDefault="00411556" w:rsidP="00411556">
            <w:pPr>
              <w:rPr>
                <w:rFonts w:eastAsia="PMingLiU"/>
                <w:sz w:val="18"/>
                <w:szCs w:val="18"/>
                <w:lang w:eastAsia="zh-TW"/>
              </w:rPr>
            </w:pPr>
            <w:r w:rsidRPr="00411556">
              <w:rPr>
                <w:rFonts w:eastAsia="PMingLiU"/>
                <w:sz w:val="18"/>
                <w:szCs w:val="18"/>
                <w:lang w:eastAsia="zh-TW"/>
              </w:rPr>
              <w:t xml:space="preserve">0.5725066 </w:t>
            </w:r>
          </w:p>
        </w:tc>
        <w:tc>
          <w:tcPr>
            <w:tcW w:w="1097" w:type="dxa"/>
          </w:tcPr>
          <w:p w14:paraId="73ACE291" w14:textId="16F26727" w:rsidR="00411556" w:rsidRPr="00411556" w:rsidRDefault="00411556" w:rsidP="00411556">
            <w:pPr>
              <w:rPr>
                <w:rFonts w:eastAsia="PMingLiU"/>
                <w:sz w:val="18"/>
                <w:szCs w:val="18"/>
                <w:lang w:eastAsia="zh-TW"/>
              </w:rPr>
            </w:pPr>
            <w:r w:rsidRPr="00411556">
              <w:rPr>
                <w:rFonts w:eastAsia="PMingLiU"/>
                <w:sz w:val="18"/>
                <w:szCs w:val="18"/>
                <w:lang w:eastAsia="zh-TW"/>
              </w:rPr>
              <w:t>0.4254676</w:t>
            </w:r>
          </w:p>
        </w:tc>
      </w:tr>
      <w:tr w:rsidR="00411556" w14:paraId="7BD450BF" w14:textId="77777777" w:rsidTr="00411556">
        <w:trPr>
          <w:trHeight w:val="279"/>
          <w:jc w:val="center"/>
        </w:trPr>
        <w:tc>
          <w:tcPr>
            <w:tcW w:w="1108" w:type="dxa"/>
          </w:tcPr>
          <w:p w14:paraId="2DFA7BC9" w14:textId="77777777" w:rsidR="00411556" w:rsidRPr="00411556" w:rsidRDefault="00411556" w:rsidP="00411556">
            <w:pPr>
              <w:rPr>
                <w:rFonts w:eastAsia="PMingLiU"/>
                <w:sz w:val="18"/>
                <w:szCs w:val="18"/>
                <w:lang w:eastAsia="zh-TW"/>
              </w:rPr>
            </w:pPr>
            <w:r w:rsidRPr="00411556">
              <w:rPr>
                <w:rFonts w:eastAsia="PMingLiU"/>
                <w:sz w:val="18"/>
                <w:szCs w:val="18"/>
                <w:lang w:eastAsia="zh-TW"/>
              </w:rPr>
              <w:t>DJUSTC</w:t>
            </w:r>
          </w:p>
        </w:tc>
        <w:tc>
          <w:tcPr>
            <w:tcW w:w="1020" w:type="dxa"/>
          </w:tcPr>
          <w:p w14:paraId="7D6B998B" w14:textId="394B958B" w:rsidR="00411556" w:rsidRPr="00411556" w:rsidRDefault="00411556" w:rsidP="00411556">
            <w:pPr>
              <w:rPr>
                <w:rFonts w:eastAsia="PMingLiU"/>
                <w:sz w:val="18"/>
                <w:szCs w:val="18"/>
                <w:lang w:eastAsia="zh-TW"/>
              </w:rPr>
            </w:pPr>
            <w:r w:rsidRPr="00411556">
              <w:rPr>
                <w:rFonts w:eastAsia="PMingLiU"/>
                <w:sz w:val="18"/>
                <w:szCs w:val="18"/>
                <w:lang w:eastAsia="zh-TW"/>
              </w:rPr>
              <w:t>0.9680972</w:t>
            </w:r>
          </w:p>
        </w:tc>
        <w:tc>
          <w:tcPr>
            <w:tcW w:w="1020" w:type="dxa"/>
          </w:tcPr>
          <w:p w14:paraId="23EE6D4C" w14:textId="670D8FBF" w:rsidR="00411556" w:rsidRPr="00411556" w:rsidRDefault="00411556" w:rsidP="00411556">
            <w:pPr>
              <w:rPr>
                <w:rFonts w:eastAsia="PMingLiU"/>
                <w:sz w:val="18"/>
                <w:szCs w:val="18"/>
                <w:lang w:eastAsia="zh-TW"/>
              </w:rPr>
            </w:pPr>
            <w:r w:rsidRPr="00411556">
              <w:rPr>
                <w:rFonts w:eastAsia="PMingLiU"/>
                <w:sz w:val="18"/>
                <w:szCs w:val="18"/>
                <w:lang w:eastAsia="zh-TW"/>
              </w:rPr>
              <w:t xml:space="preserve">0.9084967 </w:t>
            </w:r>
          </w:p>
        </w:tc>
        <w:tc>
          <w:tcPr>
            <w:tcW w:w="1051" w:type="dxa"/>
          </w:tcPr>
          <w:p w14:paraId="0CE3C392" w14:textId="329A1042" w:rsidR="00411556" w:rsidRPr="00411556" w:rsidRDefault="00411556" w:rsidP="00411556">
            <w:pPr>
              <w:rPr>
                <w:rFonts w:eastAsia="PMingLiU"/>
                <w:sz w:val="18"/>
                <w:szCs w:val="18"/>
                <w:lang w:eastAsia="zh-TW"/>
              </w:rPr>
            </w:pPr>
            <w:r w:rsidRPr="00411556">
              <w:rPr>
                <w:rFonts w:eastAsia="PMingLiU"/>
                <w:sz w:val="18"/>
                <w:szCs w:val="18"/>
                <w:lang w:eastAsia="zh-TW"/>
              </w:rPr>
              <w:t xml:space="preserve">0.8624909 </w:t>
            </w:r>
          </w:p>
        </w:tc>
        <w:tc>
          <w:tcPr>
            <w:tcW w:w="1377" w:type="dxa"/>
          </w:tcPr>
          <w:p w14:paraId="18D26C0B" w14:textId="3BA7F812" w:rsidR="00411556" w:rsidRPr="00411556" w:rsidRDefault="00411556" w:rsidP="00411556">
            <w:pPr>
              <w:rPr>
                <w:rFonts w:eastAsia="PMingLiU"/>
                <w:sz w:val="18"/>
                <w:szCs w:val="18"/>
                <w:lang w:eastAsia="zh-TW"/>
              </w:rPr>
            </w:pPr>
            <w:r w:rsidRPr="00411556">
              <w:rPr>
                <w:rFonts w:eastAsia="PMingLiU"/>
                <w:sz w:val="18"/>
                <w:szCs w:val="18"/>
                <w:lang w:eastAsia="zh-TW"/>
              </w:rPr>
              <w:t xml:space="preserve">0.9406892 </w:t>
            </w:r>
          </w:p>
        </w:tc>
        <w:tc>
          <w:tcPr>
            <w:tcW w:w="1097" w:type="dxa"/>
          </w:tcPr>
          <w:p w14:paraId="5B8797B8" w14:textId="35E4AD25" w:rsidR="00411556" w:rsidRPr="00411556" w:rsidRDefault="00411556" w:rsidP="00411556">
            <w:pPr>
              <w:rPr>
                <w:rFonts w:eastAsia="PMingLiU"/>
                <w:sz w:val="18"/>
                <w:szCs w:val="18"/>
                <w:lang w:eastAsia="zh-TW"/>
              </w:rPr>
            </w:pPr>
            <w:r w:rsidRPr="00411556">
              <w:rPr>
                <w:rFonts w:eastAsia="PMingLiU"/>
                <w:sz w:val="18"/>
                <w:szCs w:val="18"/>
                <w:lang w:eastAsia="zh-TW"/>
              </w:rPr>
              <w:t>0.9370255</w:t>
            </w:r>
          </w:p>
        </w:tc>
      </w:tr>
    </w:tbl>
    <w:p w14:paraId="7B801953" w14:textId="77777777" w:rsidR="00411556" w:rsidRDefault="00411556" w:rsidP="002518A3">
      <w:pPr>
        <w:rPr>
          <w:rFonts w:hAnsiTheme="minorEastAsia" w:cstheme="minorEastAsia"/>
          <w:color w:val="111111"/>
          <w:szCs w:val="21"/>
          <w:shd w:val="clear" w:color="auto" w:fill="FFFFFF"/>
          <w:lang w:eastAsia="zh-TW"/>
        </w:rPr>
      </w:pPr>
    </w:p>
    <w:p w14:paraId="0B40CDEE" w14:textId="751502E0" w:rsidR="002518A3" w:rsidRPr="00B906BA" w:rsidRDefault="00411556" w:rsidP="00F70D45">
      <w:pPr>
        <w:rPr>
          <w:rFonts w:hAnsiTheme="minorEastAsia" w:cstheme="minorEastAsia"/>
          <w:color w:val="111111"/>
          <w:szCs w:val="21"/>
          <w:shd w:val="clear" w:color="auto" w:fill="FFFFFF"/>
          <w:lang w:eastAsia="zh-TW"/>
        </w:rPr>
      </w:pPr>
      <w:r>
        <w:rPr>
          <w:rFonts w:hAnsiTheme="minorEastAsia" w:cstheme="minorEastAsia"/>
          <w:color w:val="111111"/>
          <w:szCs w:val="21"/>
          <w:shd w:val="clear" w:color="auto" w:fill="FFFFFF"/>
          <w:lang w:eastAsia="zh-TW"/>
        </w:rPr>
        <w:t xml:space="preserve">According to this table, the all p-value of t-test is large 0.05. Therefore, </w:t>
      </w:r>
      <w:r w:rsidR="00B906BA">
        <w:rPr>
          <w:rFonts w:hAnsiTheme="minorEastAsia" w:cstheme="minorEastAsia"/>
          <w:color w:val="111111"/>
          <w:szCs w:val="21"/>
          <w:shd w:val="clear" w:color="auto" w:fill="FFFFFF"/>
          <w:lang w:eastAsia="zh-TW"/>
        </w:rPr>
        <w:t xml:space="preserve">the mean of ETF is equal to the index’s mean. </w:t>
      </w:r>
    </w:p>
    <w:p w14:paraId="4E9742E5" w14:textId="7585CC23" w:rsidR="00F330C6" w:rsidRDefault="00F330C6" w:rsidP="00443F98">
      <w:pPr>
        <w:spacing w:line="276" w:lineRule="auto"/>
        <w:rPr>
          <w:rFonts w:ascii="Arial" w:hAnsi="Arial" w:cs="Arial"/>
          <w:sz w:val="24"/>
          <w:szCs w:val="24"/>
        </w:rPr>
      </w:pPr>
    </w:p>
    <w:p w14:paraId="5B53C731" w14:textId="421C4848" w:rsidR="00652E6E" w:rsidRDefault="00AA1EC5" w:rsidP="00443F98">
      <w:pPr>
        <w:spacing w:line="276" w:lineRule="auto"/>
        <w:rPr>
          <w:rFonts w:ascii="Arial" w:hAnsi="Arial" w:cs="Arial"/>
          <w:sz w:val="24"/>
          <w:szCs w:val="24"/>
        </w:rPr>
      </w:pPr>
      <w:r w:rsidRPr="00AA1EC5">
        <w:rPr>
          <w:rFonts w:ascii="Arial" w:hAnsi="Arial" w:cs="Arial"/>
          <w:sz w:val="24"/>
          <w:szCs w:val="24"/>
        </w:rPr>
        <w:t>II</w:t>
      </w:r>
      <w:r w:rsidR="004D66DD">
        <w:rPr>
          <w:rFonts w:ascii="Arial" w:hAnsi="Arial" w:cs="Arial"/>
          <w:sz w:val="24"/>
          <w:szCs w:val="24"/>
        </w:rPr>
        <w:t>I.</w:t>
      </w:r>
      <w:r w:rsidR="00652E6E">
        <w:rPr>
          <w:rFonts w:ascii="Arial" w:hAnsi="Arial" w:cs="Arial"/>
          <w:sz w:val="24"/>
          <w:szCs w:val="24"/>
        </w:rPr>
        <w:t xml:space="preserve"> </w:t>
      </w:r>
      <w:r w:rsidRPr="00AA1EC5">
        <w:rPr>
          <w:rFonts w:ascii="Arial" w:hAnsi="Arial" w:cs="Arial"/>
          <w:sz w:val="24"/>
          <w:szCs w:val="24"/>
        </w:rPr>
        <w:t xml:space="preserve"> </w:t>
      </w:r>
      <w:r w:rsidR="00652E6E">
        <w:rPr>
          <w:rFonts w:ascii="Arial" w:hAnsi="Arial" w:cs="Arial"/>
          <w:sz w:val="24"/>
          <w:szCs w:val="24"/>
        </w:rPr>
        <w:t>Model</w:t>
      </w:r>
    </w:p>
    <w:p w14:paraId="0A16FAE6" w14:textId="7DD87786" w:rsidR="00652E6E" w:rsidRPr="00691EA5" w:rsidRDefault="00B906BA" w:rsidP="00443F98">
      <w:pPr>
        <w:spacing w:line="276" w:lineRule="auto"/>
        <w:rPr>
          <w:rFonts w:hAnsiTheme="minorEastAsia" w:cstheme="minorEastAsia"/>
          <w:color w:val="111111"/>
          <w:szCs w:val="21"/>
          <w:shd w:val="clear" w:color="auto" w:fill="FFFFFF"/>
          <w:lang w:eastAsia="zh-TW"/>
        </w:rPr>
      </w:pPr>
      <w:r w:rsidRPr="00B906BA">
        <w:rPr>
          <w:rFonts w:hAnsiTheme="minorEastAsia" w:cstheme="minorEastAsia"/>
          <w:color w:val="111111"/>
          <w:szCs w:val="21"/>
          <w:shd w:val="clear" w:color="auto" w:fill="FFFFFF"/>
          <w:lang w:eastAsia="zh-TW"/>
        </w:rPr>
        <w:t xml:space="preserve">After </w:t>
      </w:r>
      <w:r>
        <w:rPr>
          <w:rFonts w:hAnsiTheme="minorEastAsia" w:cstheme="minorEastAsia"/>
          <w:color w:val="111111"/>
          <w:szCs w:val="21"/>
          <w:shd w:val="clear" w:color="auto" w:fill="FFFFFF"/>
          <w:lang w:eastAsia="zh-TW"/>
        </w:rPr>
        <w:t>analyzing</w:t>
      </w:r>
      <w:r w:rsidRPr="00B906BA">
        <w:rPr>
          <w:rFonts w:hAnsiTheme="minorEastAsia" w:cstheme="minorEastAsia"/>
          <w:color w:val="111111"/>
          <w:szCs w:val="21"/>
          <w:shd w:val="clear" w:color="auto" w:fill="FFFFFF"/>
          <w:lang w:eastAsia="zh-TW"/>
        </w:rPr>
        <w:t xml:space="preserve"> the data, we start to building the model</w:t>
      </w:r>
      <w:r w:rsidR="00691EA5">
        <w:rPr>
          <w:rFonts w:hAnsiTheme="minorEastAsia" w:cstheme="minorEastAsia"/>
          <w:color w:val="111111"/>
          <w:szCs w:val="21"/>
          <w:shd w:val="clear" w:color="auto" w:fill="FFFFFF"/>
          <w:lang w:eastAsia="zh-TW"/>
        </w:rPr>
        <w:t xml:space="preserve">. </w:t>
      </w:r>
      <w:r w:rsidR="00652E6E" w:rsidRPr="00652E6E">
        <w:t>T</w:t>
      </w:r>
      <w:r w:rsidR="00652E6E" w:rsidRPr="00652E6E">
        <w:rPr>
          <w:rFonts w:hint="eastAsia"/>
        </w:rPr>
        <w:t>he</w:t>
      </w:r>
      <w:r w:rsidR="00652E6E" w:rsidRPr="00652E6E">
        <w:t xml:space="preserve"> </w:t>
      </w:r>
      <w:r w:rsidR="00652E6E" w:rsidRPr="00652E6E">
        <w:rPr>
          <w:rFonts w:hint="eastAsia"/>
        </w:rPr>
        <w:t>first</w:t>
      </w:r>
      <w:r w:rsidR="00652E6E" w:rsidRPr="00652E6E">
        <w:t xml:space="preserve"> </w:t>
      </w:r>
      <w:r w:rsidR="00652E6E" w:rsidRPr="00652E6E">
        <w:rPr>
          <w:rFonts w:hint="eastAsia"/>
        </w:rPr>
        <w:t>model</w:t>
      </w:r>
      <w:r w:rsidR="00652E6E" w:rsidRPr="00652E6E">
        <w:t xml:space="preserve"> </w:t>
      </w:r>
      <w:r w:rsidR="00652E6E" w:rsidRPr="00652E6E">
        <w:rPr>
          <w:rFonts w:hint="eastAsia"/>
        </w:rPr>
        <w:t>we</w:t>
      </w:r>
      <w:r w:rsidR="00652E6E" w:rsidRPr="00652E6E">
        <w:t xml:space="preserve"> used </w:t>
      </w:r>
      <w:r w:rsidR="00652E6E" w:rsidRPr="00652E6E">
        <w:rPr>
          <w:rFonts w:hint="eastAsia"/>
        </w:rPr>
        <w:t>is</w:t>
      </w:r>
      <w:r w:rsidR="00652E6E" w:rsidRPr="00652E6E">
        <w:t xml:space="preserve"> </w:t>
      </w:r>
      <w:r w:rsidR="00652E6E" w:rsidRPr="00652E6E">
        <w:rPr>
          <w:rFonts w:hint="eastAsia"/>
        </w:rPr>
        <w:t>based</w:t>
      </w:r>
      <w:r w:rsidR="00652E6E" w:rsidRPr="00652E6E">
        <w:t xml:space="preserve"> </w:t>
      </w:r>
      <w:r w:rsidR="00652E6E" w:rsidRPr="00652E6E">
        <w:rPr>
          <w:rFonts w:hint="eastAsia"/>
        </w:rPr>
        <w:t>on</w:t>
      </w:r>
      <w:r w:rsidR="00652E6E" w:rsidRPr="00652E6E">
        <w:t xml:space="preserve"> </w:t>
      </w:r>
      <w:r w:rsidR="00652E6E" w:rsidRPr="00652E6E">
        <w:rPr>
          <w:rFonts w:hint="eastAsia"/>
        </w:rPr>
        <w:t>the</w:t>
      </w:r>
      <w:r w:rsidR="00652E6E" w:rsidRPr="00652E6E">
        <w:t xml:space="preserve"> (</w:t>
      </w:r>
      <w:bookmarkStart w:id="4" w:name="OLE_LINK8"/>
      <w:bookmarkStart w:id="5" w:name="OLE_LINK11"/>
      <w:r w:rsidR="00652E6E" w:rsidRPr="00652E6E">
        <w:t>capital asset pricing model</w:t>
      </w:r>
      <w:bookmarkEnd w:id="4"/>
      <w:bookmarkEnd w:id="5"/>
      <w:r w:rsidR="00652E6E" w:rsidRPr="00652E6E">
        <w:t xml:space="preserve">) CAMP, which is developed by </w:t>
      </w:r>
      <w:hyperlink r:id="rId28" w:anchor="b47" w:history="1">
        <w:r w:rsidR="00652E6E" w:rsidRPr="00652E6E">
          <w:t>Sharpe (1964)</w:t>
        </w:r>
      </w:hyperlink>
      <w:r w:rsidR="00652E6E" w:rsidRPr="00652E6E">
        <w:t xml:space="preserve">, </w:t>
      </w:r>
      <w:hyperlink r:id="rId29" w:anchor="b36" w:history="1">
        <w:r w:rsidR="00652E6E" w:rsidRPr="00652E6E">
          <w:t>Lintner (1965)</w:t>
        </w:r>
      </w:hyperlink>
      <w:r w:rsidR="00652E6E" w:rsidRPr="00652E6E">
        <w:t xml:space="preserve">, and </w:t>
      </w:r>
      <w:hyperlink r:id="rId30" w:anchor="b39" w:history="1">
        <w:proofErr w:type="spellStart"/>
        <w:r w:rsidR="00652E6E" w:rsidRPr="00652E6E">
          <w:t>Mossin</w:t>
        </w:r>
        <w:proofErr w:type="spellEnd"/>
        <w:r w:rsidR="00652E6E" w:rsidRPr="00652E6E">
          <w:t xml:space="preserve"> (1966)</w:t>
        </w:r>
      </w:hyperlink>
      <w:r w:rsidR="00652E6E" w:rsidRPr="00652E6E">
        <w:t xml:space="preserve">. This model can help us to </w:t>
      </w:r>
      <w:r w:rsidR="00652E6E">
        <w:t xml:space="preserve">determine the required rate of return of an asset depend on the systematic risk measure, betas. In the model, betas is the </w:t>
      </w:r>
      <w:hyperlink r:id="rId31" w:tooltip="Sensitivity and specificity" w:history="1">
        <w:r w:rsidR="00652E6E" w:rsidRPr="00652E6E">
          <w:t>sensitivity</w:t>
        </w:r>
      </w:hyperlink>
      <w:r w:rsidR="00652E6E">
        <w:t xml:space="preserve"> of the expected excess asset returns to the expected excess market returns. According to this idea, we use the </w:t>
      </w:r>
      <w:r w:rsidR="00652E6E" w:rsidRPr="00652E6E">
        <w:t>univariate regression model</w:t>
      </w:r>
      <w:r w:rsidR="00652E6E">
        <w:t xml:space="preserve"> to determine the beta and to c</w:t>
      </w:r>
      <w:r w:rsidR="00652E6E" w:rsidRPr="00652E6E">
        <w:t>ompute</w:t>
      </w:r>
      <w:r w:rsidR="00652E6E">
        <w:t xml:space="preserve"> the linear relationship between our funds and index.</w:t>
      </w:r>
      <w:r w:rsidR="00652E6E" w:rsidRPr="00652E6E">
        <w:t xml:space="preserve"> we use weekly returns of S&amp;P 500 index and Dow Jones Technology index as the independent variables to define the linear relationship between the excess returns of each ETF and the two indexes, respectively. The model that we use is in the following:</w:t>
      </w:r>
    </w:p>
    <w:p w14:paraId="481D5FE3" w14:textId="77777777" w:rsidR="00446AA5" w:rsidRPr="00652E6E" w:rsidRDefault="00446AA5" w:rsidP="00443F98">
      <w:pPr>
        <w:spacing w:line="276" w:lineRule="auto"/>
      </w:pPr>
    </w:p>
    <w:p w14:paraId="7DCF6E1C" w14:textId="65655F9C" w:rsidR="00652E6E" w:rsidRPr="00652E6E" w:rsidRDefault="00F94BA5" w:rsidP="00443F98">
      <w:pPr>
        <w:spacing w:line="276" w:lineRule="auto"/>
      </w:pPr>
      <m:oMathPara>
        <m:oMath>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E</m:t>
              </m:r>
            </m:sup>
          </m:sSubSup>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ME</m:t>
              </m:r>
            </m:sup>
          </m:sSubSup>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4DB41998" w14:textId="620AE060" w:rsidR="00C14D7B" w:rsidRDefault="00652E6E" w:rsidP="00443F98">
      <w:pPr>
        <w:spacing w:line="276" w:lineRule="auto"/>
      </w:pPr>
      <w:r w:rsidRPr="00652E6E">
        <w:t xml:space="preserve">In detail, </w:t>
      </w:r>
      <m:oMath>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E</m:t>
            </m:r>
          </m:sup>
        </m:sSubSup>
      </m:oMath>
      <w:r w:rsidRPr="00652E6E">
        <w:t xml:space="preserve"> is the excess return of each fund, </w:t>
      </w:r>
      <w:bookmarkStart w:id="6" w:name="OLE_LINK14"/>
      <w:r w:rsidRPr="00652E6E">
        <w:t xml:space="preserve">and </w:t>
      </w:r>
      <m:oMath>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ME</m:t>
            </m:r>
          </m:sup>
        </m:sSubSup>
        <m:r>
          <m:rPr>
            <m:sty m:val="p"/>
          </m:rPr>
          <w:rPr>
            <w:rFonts w:ascii="Cambria Math" w:hAnsi="Cambria Math"/>
          </w:rPr>
          <m:t xml:space="preserve"> </m:t>
        </m:r>
      </m:oMath>
      <w:r w:rsidRPr="00652E6E">
        <w:t xml:space="preserve">is the excess return of S&amp;P 500 index or Dow Jones Technology Index. </w:t>
      </w:r>
      <w:bookmarkEnd w:id="6"/>
    </w:p>
    <w:p w14:paraId="564EB930" w14:textId="77777777" w:rsidR="00C14D7B" w:rsidRDefault="00C14D7B" w:rsidP="00443F98">
      <w:pPr>
        <w:spacing w:line="276" w:lineRule="auto"/>
      </w:pPr>
    </w:p>
    <w:p w14:paraId="2D5CEC1D" w14:textId="77777777" w:rsidR="00446AA5" w:rsidRDefault="00652E6E" w:rsidP="00443F98">
      <w:pPr>
        <w:spacing w:line="276" w:lineRule="auto"/>
      </w:pPr>
      <w:r w:rsidRPr="00652E6E">
        <w:t xml:space="preserve">Another model we used is </w:t>
      </w:r>
      <w:bookmarkStart w:id="7" w:name="OLE_LINK1"/>
      <w:bookmarkStart w:id="8" w:name="OLE_LINK2"/>
      <w:r w:rsidRPr="00652E6E">
        <w:t xml:space="preserve">Fama-French 3 factors </w:t>
      </w:r>
      <w:bookmarkEnd w:id="7"/>
      <w:bookmarkEnd w:id="8"/>
      <w:r w:rsidRPr="00652E6E">
        <w:t xml:space="preserve">model, which was proposed by </w:t>
      </w:r>
      <w:bookmarkStart w:id="9" w:name="baep-author-id2"/>
      <w:bookmarkStart w:id="10" w:name="OLE_LINK7"/>
      <w:r w:rsidRPr="00652E6E">
        <w:fldChar w:fldCharType="begin"/>
      </w:r>
      <w:r w:rsidRPr="00652E6E">
        <w:instrText xml:space="preserve"> HYPERLINK "https://www.sciencedirect.com/science/article/abs/pii/0304405X93900235" \l "!" </w:instrText>
      </w:r>
      <w:r w:rsidRPr="00652E6E">
        <w:fldChar w:fldCharType="separate"/>
      </w:r>
      <w:r w:rsidRPr="00652E6E">
        <w:t>Fama</w:t>
      </w:r>
      <w:r w:rsidRPr="00652E6E">
        <w:fldChar w:fldCharType="end"/>
      </w:r>
      <w:bookmarkEnd w:id="9"/>
      <w:r w:rsidRPr="00652E6E">
        <w:t xml:space="preserve"> and </w:t>
      </w:r>
      <w:bookmarkStart w:id="11" w:name="baep-author-id3"/>
      <w:r w:rsidRPr="00652E6E">
        <w:fldChar w:fldCharType="begin"/>
      </w:r>
      <w:r w:rsidRPr="00652E6E">
        <w:instrText xml:space="preserve"> HYPERLINK "https://www.sciencedirect.com/science/article/abs/pii/0304405X93900235" \l "!" </w:instrText>
      </w:r>
      <w:r w:rsidRPr="00652E6E">
        <w:fldChar w:fldCharType="separate"/>
      </w:r>
      <w:r w:rsidRPr="00652E6E">
        <w:t>French</w:t>
      </w:r>
      <w:r w:rsidRPr="00652E6E">
        <w:fldChar w:fldCharType="end"/>
      </w:r>
      <w:bookmarkEnd w:id="10"/>
      <w:bookmarkEnd w:id="11"/>
      <w:r w:rsidRPr="00652E6E">
        <w:t xml:space="preserve"> in 1993. </w:t>
      </w:r>
      <w:hyperlink r:id="rId32" w:anchor="!" w:history="1">
        <w:r w:rsidRPr="00652E6E">
          <w:t>Fama</w:t>
        </w:r>
      </w:hyperlink>
      <w:r w:rsidRPr="00652E6E">
        <w:t xml:space="preserve"> and </w:t>
      </w:r>
      <w:hyperlink r:id="rId33" w:anchor="!" w:history="1">
        <w:r w:rsidRPr="00652E6E">
          <w:t>French</w:t>
        </w:r>
      </w:hyperlink>
      <w:r w:rsidRPr="00652E6E">
        <w:t xml:space="preserve">(1993) discovered that the companies with high book‐to‐market are more likely to be in financial distress, and the small capitalization stocks may be more sensitive to changes in business, so these </w:t>
      </w:r>
      <w:r w:rsidRPr="00652E6E">
        <w:rPr>
          <w:rFonts w:hint="eastAsia"/>
        </w:rPr>
        <w:t>firms</w:t>
      </w:r>
      <w:r w:rsidRPr="00652E6E">
        <w:t xml:space="preserve"> actually may have higher returns than those predicted by the CAPM</w:t>
      </w:r>
      <w:r w:rsidRPr="00652E6E">
        <w:rPr>
          <w:rFonts w:hint="eastAsia"/>
        </w:rPr>
        <w:t>.</w:t>
      </w:r>
      <w:r w:rsidRPr="00652E6E">
        <w:t xml:space="preserve"> Therefore, excepting the </w:t>
      </w:r>
      <w:r w:rsidRPr="00652E6E">
        <w:rPr>
          <w:rFonts w:hint="eastAsia"/>
        </w:rPr>
        <w:t>market</w:t>
      </w:r>
      <w:r w:rsidRPr="00652E6E">
        <w:t xml:space="preserve"> </w:t>
      </w:r>
      <w:r w:rsidRPr="00652E6E">
        <w:rPr>
          <w:rFonts w:hint="eastAsia"/>
        </w:rPr>
        <w:t>risk</w:t>
      </w:r>
      <w:r w:rsidRPr="00652E6E">
        <w:t>, this model incudes other 2 factors, a size factor (SMB) and a value factor (HML):</w:t>
      </w:r>
    </w:p>
    <w:p w14:paraId="627DBB4C" w14:textId="36C136B7" w:rsidR="00652E6E" w:rsidRPr="00652E6E" w:rsidRDefault="00652E6E" w:rsidP="00443F98">
      <w:pPr>
        <w:spacing w:line="276" w:lineRule="auto"/>
      </w:pPr>
      <m:oMathPara>
        <m:oMath>
          <m:r>
            <m:rPr>
              <m:sty m:val="p"/>
            </m:rPr>
            <w:rPr>
              <w:rFonts w:ascii="Cambria Math" w:hAnsi="Cambria Math"/>
            </w:rPr>
            <w:br/>
          </m:r>
        </m:oMath>
        <m:oMath>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E</m:t>
              </m:r>
            </m:sup>
          </m:sSubSup>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ME</m:t>
              </m:r>
            </m:sup>
          </m:sSubSup>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m:t>
          </m:r>
          <m:r>
            <w:rPr>
              <w:rFonts w:ascii="Cambria Math" w:hAnsi="Cambria Math"/>
            </w:rPr>
            <m:t>SMB</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r>
            <m:rPr>
              <m:sty m:val="p"/>
            </m:rPr>
            <w:rPr>
              <w:rFonts w:ascii="Cambria Math" w:hAnsi="Cambria Math"/>
            </w:rPr>
            <m:t>*</m:t>
          </m:r>
          <m:r>
            <w:rPr>
              <w:rFonts w:ascii="Cambria Math" w:hAnsi="Cambria Math"/>
            </w:rPr>
            <m:t>HML</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3B303AB9" w14:textId="6FE71C8C" w:rsidR="00652E6E" w:rsidRPr="00652E6E" w:rsidRDefault="00652E6E" w:rsidP="00443F98">
      <w:pPr>
        <w:spacing w:line="276" w:lineRule="auto"/>
      </w:pPr>
      <w:r>
        <w:t xml:space="preserve">The SMB </w:t>
      </w:r>
      <w:r w:rsidRPr="00652E6E">
        <w:t>is the equal-weight average of the returns on the three small stock portfolios for the region minus the average of the returns on the three big stock portfolios. HML is the equal-weight average of the returns for the two high B/M portfolios for a region minus the average of the returns for the two low B/M portfolios</w:t>
      </w:r>
      <w:r>
        <w:t xml:space="preserve">. </w:t>
      </w:r>
    </w:p>
    <w:p w14:paraId="43AE48DF" w14:textId="77777777" w:rsidR="00691EA5" w:rsidRDefault="00691EA5" w:rsidP="00443F98">
      <w:pPr>
        <w:spacing w:line="276" w:lineRule="auto"/>
        <w:rPr>
          <w:rFonts w:ascii="Arial" w:hAnsi="Arial" w:cs="Arial"/>
          <w:sz w:val="24"/>
          <w:szCs w:val="24"/>
        </w:rPr>
      </w:pPr>
    </w:p>
    <w:p w14:paraId="6282BDE5" w14:textId="746E39DA" w:rsidR="00652E6E" w:rsidRDefault="00C14D7B" w:rsidP="00443F98">
      <w:pPr>
        <w:spacing w:line="276" w:lineRule="auto"/>
        <w:rPr>
          <w:rFonts w:ascii="Arial" w:hAnsi="Arial" w:cs="Arial"/>
          <w:sz w:val="24"/>
          <w:szCs w:val="24"/>
        </w:rPr>
      </w:pPr>
      <w:r>
        <w:rPr>
          <w:b/>
          <w:bCs/>
        </w:rPr>
        <w:t xml:space="preserve">III </w:t>
      </w:r>
      <w:r w:rsidR="00652E6E" w:rsidRPr="00652E6E">
        <w:rPr>
          <w:b/>
          <w:bCs/>
        </w:rPr>
        <w:t>Assumptions</w:t>
      </w:r>
      <w:r w:rsidR="00652E6E" w:rsidRPr="00041D22">
        <w:rPr>
          <w:rFonts w:ascii="Arial" w:hAnsi="Arial" w:cs="Arial"/>
          <w:sz w:val="24"/>
          <w:szCs w:val="24"/>
        </w:rPr>
        <w:t xml:space="preserve"> </w:t>
      </w:r>
    </w:p>
    <w:p w14:paraId="4CBBF36D" w14:textId="6AB540CF" w:rsidR="00652E6E" w:rsidRPr="00652E6E" w:rsidRDefault="00C14D7B" w:rsidP="00443F98">
      <w:pPr>
        <w:spacing w:line="276" w:lineRule="auto"/>
      </w:pPr>
      <w:r>
        <w:t>A</w:t>
      </w:r>
      <w:r w:rsidR="00652E6E" w:rsidRPr="00652E6E">
        <w:t xml:space="preserve">1. For </w:t>
      </w:r>
      <w:r w:rsidR="00652E6E" w:rsidRPr="00652E6E">
        <w:rPr>
          <w:rFonts w:hint="eastAsia"/>
        </w:rPr>
        <w:t>the</w:t>
      </w:r>
      <w:r w:rsidR="00652E6E" w:rsidRPr="00652E6E">
        <w:t xml:space="preserve"> </w:t>
      </w:r>
      <w:bookmarkStart w:id="12" w:name="OLE_LINK5"/>
      <w:bookmarkStart w:id="13" w:name="OLE_LINK6"/>
      <w:r w:rsidR="00652E6E" w:rsidRPr="00652E6E">
        <w:t>univariate regression model</w:t>
      </w:r>
      <w:bookmarkEnd w:id="12"/>
      <w:bookmarkEnd w:id="13"/>
      <w:r w:rsidR="00652E6E" w:rsidRPr="00652E6E">
        <w:t xml:space="preserve">, the basic assumption we made is that our indexes, including S&amp;P 500 index and Dow Jones U.S. Technology Index, have linear relationship with our 5 different ETF - QQQ, XLK, VGT, FDN, and IYW. For the Fama-French three factor model, we also assume that our five ETF has linear relation with the market risk, the outperformance of small versus big companies, and the outperformance of high </w:t>
      </w:r>
      <w:hyperlink r:id="rId34" w:tooltip="Book-to-market ratio" w:history="1">
        <w:r w:rsidR="00652E6E" w:rsidRPr="00652E6E">
          <w:t>market</w:t>
        </w:r>
      </w:hyperlink>
      <w:r w:rsidR="00652E6E" w:rsidRPr="00652E6E">
        <w:t xml:space="preserve"> versus small market companies. </w:t>
      </w:r>
    </w:p>
    <w:p w14:paraId="61767264" w14:textId="46843046" w:rsidR="00652E6E" w:rsidRPr="00652E6E" w:rsidRDefault="00C14D7B" w:rsidP="00443F98">
      <w:pPr>
        <w:spacing w:line="276" w:lineRule="auto"/>
      </w:pPr>
      <w:r>
        <w:t>A</w:t>
      </w:r>
      <w:r w:rsidR="00652E6E" w:rsidRPr="00652E6E">
        <w:t xml:space="preserve">2. For any realization of X, we assumed that the expected value of </w:t>
      </w:r>
      <m:oMath>
        <m:r>
          <w:rPr>
            <w:rFonts w:ascii="Cambria Math" w:hAnsi="Cambria Math"/>
          </w:rPr>
          <m:t>ε</m:t>
        </m:r>
      </m:oMath>
      <w:r w:rsidR="00652E6E" w:rsidRPr="00652E6E">
        <w:t xml:space="preserve"> is zero. We imply that in our model, our two indexes in the univariate regression model and three factors in the Fama-French three factor model are independent with the error term. </w:t>
      </w:r>
    </w:p>
    <w:p w14:paraId="180F3F58" w14:textId="583CB68F" w:rsidR="00652E6E" w:rsidRPr="00652E6E" w:rsidRDefault="00C14D7B" w:rsidP="00443F98">
      <w:pPr>
        <w:spacing w:line="276" w:lineRule="auto"/>
      </w:pPr>
      <w:r>
        <w:t>A</w:t>
      </w:r>
      <w:r w:rsidR="00652E6E" w:rsidRPr="00652E6E">
        <w:t>3. we assumed that all of the regressors in the model are non-stochastic.</w:t>
      </w:r>
    </w:p>
    <w:p w14:paraId="1BFDE4B8" w14:textId="052D13A5" w:rsidR="00652E6E" w:rsidRPr="00652E6E" w:rsidRDefault="00C14D7B" w:rsidP="00443F98">
      <w:pPr>
        <w:spacing w:line="276" w:lineRule="auto"/>
      </w:pPr>
      <w:r>
        <w:t>A</w:t>
      </w:r>
      <w:r w:rsidR="00652E6E" w:rsidRPr="00652E6E">
        <w:t>4</w:t>
      </w:r>
      <w:r w:rsidR="00652E6E" w:rsidRPr="00652E6E">
        <w:rPr>
          <w:rFonts w:hint="eastAsia"/>
        </w:rPr>
        <w:t>．</w:t>
      </w:r>
      <w:r w:rsidR="001F2FBE" w:rsidRPr="001F2FBE">
        <w:t>W</w:t>
      </w:r>
      <w:r w:rsidR="001F2FBE" w:rsidRPr="001F2FBE">
        <w:rPr>
          <w:rFonts w:hint="eastAsia"/>
        </w:rPr>
        <w:t>e</w:t>
      </w:r>
      <w:r w:rsidR="001F2FBE" w:rsidRPr="001F2FBE">
        <w:t xml:space="preserve"> </w:t>
      </w:r>
      <w:r w:rsidR="001F2FBE" w:rsidRPr="001F2FBE">
        <w:rPr>
          <w:rFonts w:hint="eastAsia"/>
        </w:rPr>
        <w:t>assumed</w:t>
      </w:r>
      <w:r w:rsidR="001F2FBE" w:rsidRPr="001F2FBE">
        <w:t xml:space="preserve"> </w:t>
      </w:r>
      <w:r w:rsidR="001F2FBE" w:rsidRPr="001F2FBE">
        <w:rPr>
          <w:rFonts w:hint="eastAsia"/>
        </w:rPr>
        <w:t>that</w:t>
      </w:r>
      <w:r w:rsidR="001F2FBE" w:rsidRPr="001F2FBE">
        <w:t xml:space="preserve"> </w:t>
      </w:r>
      <w:r w:rsidR="001F2FBE" w:rsidRPr="001F2FBE">
        <w:rPr>
          <w:rFonts w:hint="eastAsia"/>
        </w:rPr>
        <w:t>the</w:t>
      </w:r>
      <w:r w:rsidR="001F2FBE" w:rsidRPr="001F2FBE">
        <w:t xml:space="preserve"> variance of the error should be the normal distribution</w:t>
      </w:r>
    </w:p>
    <w:p w14:paraId="763C20D6" w14:textId="72CFB56E" w:rsidR="00652E6E" w:rsidRDefault="00C14D7B" w:rsidP="00443F98">
      <w:pPr>
        <w:spacing w:line="276" w:lineRule="auto"/>
      </w:pPr>
      <w:r>
        <w:t>A</w:t>
      </w:r>
      <w:r w:rsidR="00652E6E" w:rsidRPr="00652E6E">
        <w:t xml:space="preserve">5. The other two assumptions related to the Gauss-Markov theorem, including spherical disturbance assumption and no strict </w:t>
      </w:r>
      <w:bookmarkStart w:id="14" w:name="OLE_LINK9"/>
      <w:bookmarkStart w:id="15" w:name="OLE_LINK10"/>
      <w:r w:rsidR="00652E6E" w:rsidRPr="00652E6E">
        <w:t>multicollinearity</w:t>
      </w:r>
      <w:bookmarkEnd w:id="14"/>
      <w:bookmarkEnd w:id="15"/>
      <w:r w:rsidR="00652E6E" w:rsidRPr="00652E6E">
        <w:t xml:space="preserve">, are not automatically assumed. In order to establish an acceptable model, different tests were conducted to examine each model’s heteroscedasticity, autocorrelation and multicollinearity. </w:t>
      </w:r>
    </w:p>
    <w:p w14:paraId="0E6245F5" w14:textId="6B22825F" w:rsidR="00652E6E" w:rsidRPr="00652E6E" w:rsidRDefault="00652E6E" w:rsidP="00443F98">
      <w:pPr>
        <w:spacing w:line="276" w:lineRule="auto"/>
      </w:pPr>
    </w:p>
    <w:p w14:paraId="071C0FD1" w14:textId="6C1A758B" w:rsidR="00652E6E" w:rsidRDefault="007037B9" w:rsidP="00443F98">
      <w:pPr>
        <w:spacing w:line="276" w:lineRule="auto"/>
        <w:rPr>
          <w:b/>
          <w:bCs/>
        </w:rPr>
      </w:pPr>
      <w:r>
        <w:rPr>
          <w:b/>
          <w:bCs/>
        </w:rPr>
        <w:t>A</w:t>
      </w:r>
      <w:r w:rsidR="00C14D7B">
        <w:rPr>
          <w:b/>
          <w:bCs/>
        </w:rPr>
        <w:t xml:space="preserve">) </w:t>
      </w:r>
      <w:bookmarkStart w:id="16" w:name="OLE_LINK23"/>
      <w:bookmarkStart w:id="17" w:name="OLE_LINK34"/>
      <w:r w:rsidRPr="00652E6E">
        <w:rPr>
          <w:b/>
          <w:bCs/>
          <w:i/>
          <w:iCs/>
        </w:rPr>
        <w:t>Heteroscedasticity</w:t>
      </w:r>
      <w:r w:rsidRPr="00652E6E">
        <w:rPr>
          <w:b/>
          <w:bCs/>
        </w:rPr>
        <w:t>.</w:t>
      </w:r>
    </w:p>
    <w:bookmarkEnd w:id="16"/>
    <w:bookmarkEnd w:id="17"/>
    <w:p w14:paraId="3CAEA33C" w14:textId="6D156E7C" w:rsidR="00652E6E" w:rsidRDefault="007037B9" w:rsidP="00443F98">
      <w:pPr>
        <w:spacing w:line="276" w:lineRule="auto"/>
        <w:rPr>
          <w:b/>
          <w:bCs/>
        </w:rPr>
      </w:pPr>
      <w:r>
        <w:rPr>
          <w:b/>
          <w:bCs/>
          <w:i/>
          <w:iCs/>
        </w:rPr>
        <w:t>1.</w:t>
      </w:r>
      <w:r w:rsidR="00C14D7B">
        <w:rPr>
          <w:b/>
          <w:bCs/>
          <w:i/>
          <w:iCs/>
        </w:rPr>
        <w:t xml:space="preserve"> </w:t>
      </w:r>
      <w:r w:rsidRPr="00652E6E">
        <w:rPr>
          <w:b/>
          <w:bCs/>
          <w:i/>
          <w:iCs/>
        </w:rPr>
        <w:t xml:space="preserve">Detecting </w:t>
      </w:r>
      <w:r w:rsidR="00652E6E" w:rsidRPr="00652E6E">
        <w:rPr>
          <w:b/>
          <w:bCs/>
          <w:i/>
          <w:iCs/>
        </w:rPr>
        <w:t>Heteroscedasticity</w:t>
      </w:r>
      <w:r w:rsidR="00652E6E" w:rsidRPr="00652E6E">
        <w:rPr>
          <w:b/>
          <w:bCs/>
        </w:rPr>
        <w:t>.</w:t>
      </w:r>
    </w:p>
    <w:p w14:paraId="00D809C0" w14:textId="196B20E6" w:rsidR="00C14D7B" w:rsidRPr="00C14D7B" w:rsidRDefault="007037B9" w:rsidP="00443F98">
      <w:pPr>
        <w:spacing w:line="276" w:lineRule="auto"/>
        <w:rPr>
          <w:b/>
          <w:bCs/>
          <w:i/>
          <w:iCs/>
        </w:rPr>
      </w:pPr>
      <w:r>
        <w:rPr>
          <w:b/>
          <w:bCs/>
          <w:i/>
          <w:iCs/>
        </w:rPr>
        <w:t xml:space="preserve">1.1) </w:t>
      </w:r>
      <w:r w:rsidR="00C14D7B" w:rsidRPr="00C14D7B">
        <w:rPr>
          <w:b/>
          <w:bCs/>
          <w:i/>
          <w:iCs/>
        </w:rPr>
        <w:t>Breusch–Pagan test</w:t>
      </w:r>
    </w:p>
    <w:p w14:paraId="1445DC91" w14:textId="383EFA73" w:rsidR="00652E6E" w:rsidRDefault="00652E6E" w:rsidP="00443F98">
      <w:pPr>
        <w:spacing w:line="276" w:lineRule="auto"/>
      </w:pPr>
      <w:r>
        <w:t>T</w:t>
      </w:r>
      <w:r w:rsidRPr="00652E6E">
        <w:t xml:space="preserve">here are </w:t>
      </w:r>
      <w:r>
        <w:rPr>
          <w:rFonts w:hint="eastAsia"/>
        </w:rPr>
        <w:t>two</w:t>
      </w:r>
      <w:r w:rsidRPr="00652E6E">
        <w:t xml:space="preserve"> different tests that we can use. First</w:t>
      </w:r>
      <w:r>
        <w:t xml:space="preserve"> </w:t>
      </w:r>
      <w:r w:rsidRPr="00652E6E">
        <w:t>one is Breusch–Pagan test</w:t>
      </w:r>
      <w:r>
        <w:t xml:space="preserve"> that developed by </w:t>
      </w:r>
      <w:bookmarkStart w:id="18" w:name="OLE_LINK30"/>
      <w:bookmarkStart w:id="19" w:name="OLE_LINK35"/>
      <w:r w:rsidRPr="00652E6E">
        <w:t>Breusch and Pagan</w:t>
      </w:r>
      <w:r>
        <w:t xml:space="preserve"> </w:t>
      </w:r>
      <w:bookmarkEnd w:id="18"/>
      <w:bookmarkEnd w:id="19"/>
      <w:r>
        <w:t xml:space="preserve">in </w:t>
      </w:r>
      <w:r w:rsidRPr="00652E6E">
        <w:t>1979</w:t>
      </w:r>
      <w:r>
        <w:t xml:space="preserve">, and null hypothesis is model with </w:t>
      </w:r>
      <w:r w:rsidRPr="00652E6E">
        <w:t>homoskedasticity</w:t>
      </w:r>
      <w:r>
        <w:t xml:space="preserve">. In </w:t>
      </w:r>
      <w:r>
        <w:lastRenderedPageBreak/>
        <w:t xml:space="preserve">addition, it compares </w:t>
      </w:r>
      <w:r w:rsidRPr="00652E6E">
        <w:t>Lagrange Multiplier (LM)</w:t>
      </w:r>
      <w:r>
        <w:t xml:space="preserve"> and </w:t>
      </w:r>
      <w:r w:rsidRPr="00652E6E">
        <w:t>chi-squar</w:t>
      </w:r>
      <w:r>
        <w:t>e to make decision where reject null hypothesis. I</w:t>
      </w:r>
      <w:r w:rsidRPr="00652E6E">
        <w:t xml:space="preserve">n 1981, </w:t>
      </w:r>
      <w:bookmarkStart w:id="20" w:name="OLE_LINK19"/>
      <w:bookmarkStart w:id="21" w:name="OLE_LINK20"/>
      <w:proofErr w:type="spellStart"/>
      <w:r w:rsidRPr="00652E6E">
        <w:t>Koenker</w:t>
      </w:r>
      <w:bookmarkEnd w:id="20"/>
      <w:bookmarkEnd w:id="21"/>
      <w:proofErr w:type="spellEnd"/>
      <w:r>
        <w:t xml:space="preserve"> discovered </w:t>
      </w:r>
      <w:bookmarkStart w:id="22" w:name="OLE_LINK31"/>
      <w:bookmarkStart w:id="23" w:name="OLE_LINK32"/>
      <w:r>
        <w:t xml:space="preserve">that </w:t>
      </w:r>
      <w:r w:rsidRPr="00652E6E">
        <w:t>Breusch–Pagan test</w:t>
      </w:r>
      <w:r>
        <w:t xml:space="preserve"> </w:t>
      </w:r>
      <w:bookmarkEnd w:id="22"/>
      <w:bookmarkEnd w:id="23"/>
      <w:r>
        <w:t xml:space="preserve">is vulnerable to violation of the normality assumption, so he adopted </w:t>
      </w:r>
      <w:proofErr w:type="spellStart"/>
      <w:r w:rsidRPr="00652E6E">
        <w:t>i.i.d</w:t>
      </w:r>
      <w:proofErr w:type="spellEnd"/>
      <w:r w:rsidRPr="00652E6E">
        <w:t>. assumption</w:t>
      </w:r>
      <w:r>
        <w:t xml:space="preserve">. </w:t>
      </w:r>
      <w:r w:rsidR="007037B9">
        <w:t xml:space="preserve">Thereafter, </w:t>
      </w:r>
      <w:proofErr w:type="spellStart"/>
      <w:r w:rsidRPr="00652E6E">
        <w:t>Koenke</w:t>
      </w:r>
      <w:proofErr w:type="spellEnd"/>
      <w:r>
        <w:t xml:space="preserve"> </w:t>
      </w:r>
      <w:r>
        <w:rPr>
          <w:rFonts w:hint="eastAsia"/>
        </w:rPr>
        <w:t>(</w:t>
      </w:r>
      <w:r>
        <w:t>1981) adopted the” Studentized</w:t>
      </w:r>
      <w:r w:rsidRPr="00652E6E">
        <w:t xml:space="preserve"> LM</w:t>
      </w:r>
      <w:r>
        <w:t>”, which is</w:t>
      </w:r>
      <w:r w:rsidRPr="00652E6E">
        <w:t xml:space="preserve"> a modification of </w:t>
      </w:r>
      <w:bookmarkStart w:id="24" w:name="OLE_LINK24"/>
      <w:bookmarkStart w:id="25" w:name="OLE_LINK25"/>
      <w:r w:rsidRPr="00652E6E">
        <w:t>LM</w:t>
      </w:r>
      <w:bookmarkEnd w:id="24"/>
      <w:bookmarkEnd w:id="25"/>
      <w:r>
        <w:t xml:space="preserve">. </w:t>
      </w:r>
    </w:p>
    <w:p w14:paraId="1AF24E5E" w14:textId="77777777" w:rsidR="00C14D7B" w:rsidRDefault="00C14D7B" w:rsidP="00443F98">
      <w:pPr>
        <w:spacing w:line="276" w:lineRule="auto"/>
        <w:rPr>
          <w:b/>
          <w:bCs/>
          <w:i/>
          <w:iCs/>
        </w:rPr>
      </w:pPr>
    </w:p>
    <w:p w14:paraId="5DD56339" w14:textId="25A34E39" w:rsidR="00652E6E" w:rsidRPr="00C14D7B" w:rsidRDefault="007037B9" w:rsidP="00443F98">
      <w:pPr>
        <w:spacing w:line="276" w:lineRule="auto"/>
        <w:rPr>
          <w:b/>
          <w:bCs/>
          <w:i/>
          <w:iCs/>
        </w:rPr>
      </w:pPr>
      <w:r>
        <w:rPr>
          <w:b/>
          <w:bCs/>
          <w:i/>
          <w:iCs/>
        </w:rPr>
        <w:t xml:space="preserve">1.2) </w:t>
      </w:r>
      <w:r w:rsidR="00C14D7B" w:rsidRPr="00C14D7B">
        <w:rPr>
          <w:b/>
          <w:bCs/>
          <w:i/>
          <w:iCs/>
        </w:rPr>
        <w:t>White te</w:t>
      </w:r>
      <w:r w:rsidR="00C14D7B">
        <w:rPr>
          <w:b/>
          <w:bCs/>
          <w:i/>
          <w:iCs/>
        </w:rPr>
        <w:t>s</w:t>
      </w:r>
      <w:r w:rsidR="00C14D7B" w:rsidRPr="00C14D7B">
        <w:rPr>
          <w:b/>
          <w:bCs/>
          <w:i/>
          <w:iCs/>
        </w:rPr>
        <w:t xml:space="preserve">t </w:t>
      </w:r>
    </w:p>
    <w:p w14:paraId="5DA7B0DC" w14:textId="6A49C064" w:rsidR="00652E6E" w:rsidRDefault="00652E6E" w:rsidP="00443F98">
      <w:pPr>
        <w:spacing w:line="276" w:lineRule="auto"/>
      </w:pPr>
      <w:r>
        <w:t xml:space="preserve">Second test is </w:t>
      </w:r>
      <w:bookmarkStart w:id="26" w:name="OLE_LINK26"/>
      <w:bookmarkStart w:id="27" w:name="OLE_LINK27"/>
      <w:r>
        <w:t xml:space="preserve">White test </w:t>
      </w:r>
      <w:bookmarkEnd w:id="26"/>
      <w:bookmarkEnd w:id="27"/>
      <w:r>
        <w:t xml:space="preserve">developed by </w:t>
      </w:r>
      <w:r w:rsidRPr="00652E6E">
        <w:t>White in 1980</w:t>
      </w:r>
      <w:r>
        <w:t xml:space="preserve">. As the result of missing the nonlinear relationship in the BP test, the </w:t>
      </w:r>
      <w:bookmarkStart w:id="28" w:name="OLE_LINK21"/>
      <w:bookmarkStart w:id="29" w:name="OLE_LINK22"/>
      <w:r>
        <w:t xml:space="preserve">White test </w:t>
      </w:r>
      <w:bookmarkEnd w:id="28"/>
      <w:bookmarkEnd w:id="29"/>
      <w:r>
        <w:t xml:space="preserve">overcame this weakness by containing squares and cross-products of </w:t>
      </w:r>
      <w:r>
        <w:rPr>
          <w:rFonts w:hint="eastAsia"/>
        </w:rPr>
        <w:t>independent</w:t>
      </w:r>
      <w:r>
        <w:t xml:space="preserve"> variable</w:t>
      </w:r>
      <w:r>
        <w:rPr>
          <w:rFonts w:hint="eastAsia"/>
        </w:rPr>
        <w:t>s</w:t>
      </w:r>
      <w:r>
        <w:t xml:space="preserve"> in the </w:t>
      </w:r>
      <w:hyperlink r:id="rId35" w:history="1">
        <w:r w:rsidRPr="00652E6E">
          <w:t>auxiliary</w:t>
        </w:r>
      </w:hyperlink>
      <w:r w:rsidRPr="00652E6E">
        <w:t> </w:t>
      </w:r>
      <w:hyperlink r:id="rId36" w:history="1">
        <w:r w:rsidRPr="00652E6E">
          <w:t>regression</w:t>
        </w:r>
      </w:hyperlink>
      <w:r>
        <w:rPr>
          <w:rFonts w:hint="eastAsia"/>
        </w:rPr>
        <w:t>.</w:t>
      </w:r>
      <w:r>
        <w:t xml:space="preserve"> </w:t>
      </w:r>
    </w:p>
    <w:p w14:paraId="5355F932" w14:textId="0B40A167" w:rsidR="007037B9" w:rsidRPr="00652E6E" w:rsidRDefault="007037B9" w:rsidP="00443F98">
      <w:pPr>
        <w:spacing w:line="276" w:lineRule="auto"/>
        <w:rPr>
          <w:b/>
          <w:bCs/>
        </w:rPr>
      </w:pPr>
      <w:r>
        <w:rPr>
          <w:b/>
          <w:bCs/>
          <w:i/>
          <w:iCs/>
        </w:rPr>
        <w:t>2</w:t>
      </w:r>
      <w:r>
        <w:rPr>
          <w:b/>
          <w:bCs/>
        </w:rPr>
        <w:t xml:space="preserve">. </w:t>
      </w:r>
      <w:r w:rsidRPr="00652E6E">
        <w:rPr>
          <w:b/>
          <w:bCs/>
        </w:rPr>
        <w:t>Dealing with</w:t>
      </w:r>
      <w:r w:rsidRPr="00652E6E">
        <w:rPr>
          <w:rFonts w:ascii="Arial" w:hAnsi="Arial" w:cs="Arial"/>
          <w:b/>
          <w:bCs/>
          <w:sz w:val="30"/>
          <w:szCs w:val="30"/>
        </w:rPr>
        <w:t xml:space="preserve"> </w:t>
      </w:r>
      <w:bookmarkStart w:id="30" w:name="OLE_LINK40"/>
      <w:r w:rsidRPr="00652E6E">
        <w:rPr>
          <w:b/>
          <w:bCs/>
        </w:rPr>
        <w:t>heteroskedasticity</w:t>
      </w:r>
      <w:bookmarkEnd w:id="30"/>
    </w:p>
    <w:p w14:paraId="423CA302" w14:textId="453014A8" w:rsidR="007037B9" w:rsidRDefault="007037B9" w:rsidP="00443F98">
      <w:pPr>
        <w:spacing w:line="276" w:lineRule="auto"/>
      </w:pPr>
      <w:r>
        <w:rPr>
          <w:b/>
          <w:bCs/>
        </w:rPr>
        <w:t xml:space="preserve">2.1 </w:t>
      </w:r>
      <w:r w:rsidRPr="00652E6E">
        <w:rPr>
          <w:b/>
          <w:bCs/>
        </w:rPr>
        <w:t>Robust Standard Errors</w:t>
      </w:r>
      <w:r>
        <w:rPr>
          <w:rFonts w:hint="eastAsia"/>
        </w:rPr>
        <w:t>.</w:t>
      </w:r>
      <w:r>
        <w:t xml:space="preserve"> </w:t>
      </w:r>
    </w:p>
    <w:p w14:paraId="2445D9E5" w14:textId="75FB3C13" w:rsidR="007037B9" w:rsidRDefault="007037B9" w:rsidP="00443F98">
      <w:pPr>
        <w:spacing w:line="276" w:lineRule="auto"/>
      </w:pPr>
      <w:r w:rsidRPr="00652E6E">
        <w:t xml:space="preserve">As we mentioned before, heteroskedasticity </w:t>
      </w:r>
      <w:r w:rsidRPr="00652E6E">
        <w:rPr>
          <w:rFonts w:hint="eastAsia"/>
        </w:rPr>
        <w:t>c</w:t>
      </w:r>
      <w:r w:rsidRPr="00652E6E">
        <w:t xml:space="preserve">auses standard errors to be biased. </w:t>
      </w:r>
      <w:r>
        <w:t xml:space="preserve">OLS assumes error of model are </w:t>
      </w:r>
      <w:r w:rsidRPr="00652E6E">
        <w:t>both independent and identically distributed</w:t>
      </w:r>
      <w:r>
        <w:t>. In this situation, we can use robust standard errors that relax this assumption. Therefore, we can still use OLS but adopt the robust standard errors to make our model more trustworthy.</w:t>
      </w:r>
    </w:p>
    <w:p w14:paraId="26C4DACB" w14:textId="77777777" w:rsidR="007037B9" w:rsidRDefault="007037B9" w:rsidP="00443F98">
      <w:pPr>
        <w:spacing w:line="276" w:lineRule="auto"/>
      </w:pPr>
    </w:p>
    <w:p w14:paraId="1B7DD3B9" w14:textId="1B081986" w:rsidR="007037B9" w:rsidRDefault="007037B9" w:rsidP="00443F98">
      <w:pPr>
        <w:spacing w:line="276" w:lineRule="auto"/>
        <w:rPr>
          <w:b/>
          <w:bCs/>
        </w:rPr>
      </w:pPr>
      <w:r>
        <w:rPr>
          <w:b/>
          <w:bCs/>
        </w:rPr>
        <w:t>2.2 Feasibility</w:t>
      </w:r>
      <w:r w:rsidRPr="00652E6E">
        <w:rPr>
          <w:b/>
          <w:bCs/>
        </w:rPr>
        <w:t xml:space="preserve"> Weighted Least Squares</w:t>
      </w:r>
      <w:r>
        <w:rPr>
          <w:b/>
          <w:bCs/>
        </w:rPr>
        <w:t xml:space="preserve"> (FWLS). </w:t>
      </w:r>
    </w:p>
    <w:p w14:paraId="690A64DA" w14:textId="47943338" w:rsidR="007037B9" w:rsidRDefault="007037B9" w:rsidP="00443F98">
      <w:pPr>
        <w:spacing w:line="276" w:lineRule="auto"/>
      </w:pPr>
      <w:r w:rsidRPr="00652E6E">
        <w:t xml:space="preserve">FWLS is </w:t>
      </w:r>
      <w:r>
        <w:t>more advanced but more difficult to use. The reason is that the FWLS need to base on the a</w:t>
      </w:r>
      <w:r w:rsidRPr="00652E6E">
        <w:t>uxiliary regression</w:t>
      </w:r>
      <w:r>
        <w:t xml:space="preserve"> to estimate variance of error, but it is difficult to precisely identify the function of a</w:t>
      </w:r>
      <w:r w:rsidRPr="00652E6E">
        <w:t>uxiliary regression</w:t>
      </w:r>
      <w:r>
        <w:t xml:space="preserve">. However, if we can make it work right, it will be superior than using robust standard errors. </w:t>
      </w:r>
    </w:p>
    <w:p w14:paraId="2F18CF09" w14:textId="77777777" w:rsidR="007037B9" w:rsidRDefault="007037B9" w:rsidP="00443F98">
      <w:pPr>
        <w:spacing w:line="276" w:lineRule="auto"/>
        <w:rPr>
          <w:b/>
          <w:bCs/>
        </w:rPr>
      </w:pPr>
    </w:p>
    <w:p w14:paraId="4282ED04" w14:textId="5E487203" w:rsidR="00C14D7B" w:rsidRDefault="007037B9" w:rsidP="00443F98">
      <w:pPr>
        <w:spacing w:line="276" w:lineRule="auto"/>
        <w:rPr>
          <w:b/>
          <w:bCs/>
        </w:rPr>
      </w:pPr>
      <w:r>
        <w:rPr>
          <w:b/>
          <w:bCs/>
          <w:i/>
          <w:iCs/>
        </w:rPr>
        <w:t xml:space="preserve">3. Results </w:t>
      </w:r>
      <w:bookmarkStart w:id="31" w:name="OLE_LINK59"/>
      <w:bookmarkStart w:id="32" w:name="OLE_LINK60"/>
      <w:r w:rsidRPr="00652E6E">
        <w:rPr>
          <w:b/>
          <w:bCs/>
        </w:rPr>
        <w:t>heteroskedasticity</w:t>
      </w:r>
      <w:bookmarkEnd w:id="31"/>
      <w:bookmarkEnd w:id="32"/>
    </w:p>
    <w:p w14:paraId="649609E6" w14:textId="3271F3F5" w:rsidR="007037B9" w:rsidRDefault="007037B9" w:rsidP="00443F98">
      <w:pPr>
        <w:spacing w:line="276" w:lineRule="auto"/>
        <w:rPr>
          <w:b/>
          <w:bCs/>
          <w:i/>
          <w:iCs/>
        </w:rPr>
      </w:pPr>
      <w:r>
        <w:rPr>
          <w:b/>
          <w:bCs/>
        </w:rPr>
        <w:t>3.1 Test choice</w:t>
      </w:r>
      <w:r w:rsidR="001D109E" w:rsidRPr="001D109E">
        <w:rPr>
          <w:b/>
          <w:bCs/>
        </w:rPr>
        <w:t>- W</w:t>
      </w:r>
      <w:r w:rsidR="001D109E" w:rsidRPr="001D109E">
        <w:rPr>
          <w:rFonts w:hint="eastAsia"/>
          <w:b/>
          <w:bCs/>
        </w:rPr>
        <w:t>hite</w:t>
      </w:r>
      <w:r w:rsidR="001D109E" w:rsidRPr="001D109E">
        <w:rPr>
          <w:b/>
          <w:bCs/>
        </w:rPr>
        <w:t xml:space="preserve"> </w:t>
      </w:r>
      <w:r w:rsidR="001D109E" w:rsidRPr="001D109E">
        <w:rPr>
          <w:rFonts w:hint="eastAsia"/>
          <w:b/>
          <w:bCs/>
        </w:rPr>
        <w:t>test</w:t>
      </w:r>
    </w:p>
    <w:p w14:paraId="669B4B53" w14:textId="1CCA1E77" w:rsidR="007037B9" w:rsidRDefault="007037B9" w:rsidP="00443F98">
      <w:pPr>
        <w:spacing w:line="276" w:lineRule="auto"/>
      </w:pPr>
      <w:r>
        <w:t>F</w:t>
      </w:r>
      <w:r>
        <w:rPr>
          <w:rFonts w:hint="eastAsia"/>
        </w:rPr>
        <w:t>or</w:t>
      </w:r>
      <w:r>
        <w:t xml:space="preserve"> </w:t>
      </w:r>
      <w:r>
        <w:rPr>
          <w:rFonts w:hint="eastAsia"/>
        </w:rPr>
        <w:t>our</w:t>
      </w:r>
      <w:r>
        <w:t xml:space="preserve"> </w:t>
      </w:r>
      <w:r>
        <w:rPr>
          <w:rFonts w:hint="eastAsia"/>
        </w:rPr>
        <w:t>study,</w:t>
      </w:r>
      <w:r>
        <w:t xml:space="preserve"> we </w:t>
      </w:r>
      <w:r>
        <w:rPr>
          <w:rFonts w:hint="eastAsia"/>
        </w:rPr>
        <w:t>adopted</w:t>
      </w:r>
      <w:r>
        <w:t xml:space="preserve"> </w:t>
      </w:r>
      <w:r>
        <w:rPr>
          <w:rFonts w:hint="eastAsia"/>
        </w:rPr>
        <w:t>the</w:t>
      </w:r>
      <w:r>
        <w:t xml:space="preserve"> W</w:t>
      </w:r>
      <w:r>
        <w:rPr>
          <w:rFonts w:hint="eastAsia"/>
        </w:rPr>
        <w:t>hite</w:t>
      </w:r>
      <w:r>
        <w:t xml:space="preserve"> </w:t>
      </w:r>
      <w:r>
        <w:rPr>
          <w:rFonts w:hint="eastAsia"/>
        </w:rPr>
        <w:t>test</w:t>
      </w:r>
      <w:r>
        <w:t xml:space="preserve"> </w:t>
      </w:r>
      <w:r>
        <w:rPr>
          <w:rFonts w:hint="eastAsia"/>
        </w:rPr>
        <w:t>to</w:t>
      </w:r>
      <w:r>
        <w:t xml:space="preserve"> </w:t>
      </w:r>
      <w:r>
        <w:rPr>
          <w:rFonts w:hint="eastAsia"/>
        </w:rPr>
        <w:t>detect</w:t>
      </w:r>
      <w:r>
        <w:t xml:space="preserve"> </w:t>
      </w:r>
      <w:r>
        <w:rPr>
          <w:rFonts w:hint="eastAsia"/>
        </w:rPr>
        <w:t>the</w:t>
      </w:r>
      <w:r>
        <w:t xml:space="preserve"> </w:t>
      </w:r>
      <w:r>
        <w:rPr>
          <w:rFonts w:hint="eastAsia"/>
        </w:rPr>
        <w:t>h</w:t>
      </w:r>
      <w:r w:rsidRPr="00652E6E">
        <w:t>eteroscedasticity</w:t>
      </w:r>
      <w:r w:rsidRPr="00652E6E">
        <w:rPr>
          <w:rFonts w:hint="eastAsia"/>
        </w:rPr>
        <w:t>,</w:t>
      </w:r>
      <w:r w:rsidRPr="00652E6E">
        <w:t xml:space="preserve"> </w:t>
      </w:r>
      <w:r w:rsidRPr="00652E6E">
        <w:rPr>
          <w:rFonts w:hint="eastAsia"/>
        </w:rPr>
        <w:t>because</w:t>
      </w:r>
      <w:r w:rsidRPr="00652E6E">
        <w:t xml:space="preserve"> </w:t>
      </w:r>
      <w:r w:rsidRPr="00652E6E">
        <w:rPr>
          <w:rFonts w:hint="eastAsia"/>
        </w:rPr>
        <w:t>after</w:t>
      </w:r>
      <w:r w:rsidRPr="00652E6E">
        <w:t xml:space="preserve"> </w:t>
      </w:r>
      <w:r w:rsidRPr="00652E6E">
        <w:rPr>
          <w:rFonts w:hint="eastAsia"/>
        </w:rPr>
        <w:t>add</w:t>
      </w:r>
      <w:r w:rsidRPr="00652E6E">
        <w:t xml:space="preserve"> quadratic and cross-product interactions, we can test </w:t>
      </w:r>
      <w:r>
        <w:t>higher order</w:t>
      </w:r>
      <w:r w:rsidRPr="00652E6E">
        <w:t xml:space="preserve"> of heteroskedasticity for our model. </w:t>
      </w:r>
      <w:r>
        <w:t xml:space="preserve">Furthermore, in our model, the number of variables is small, so we can overcome the White test limitation that </w:t>
      </w:r>
      <w:r w:rsidRPr="00652E6E">
        <w:t>quadratic and interaction terms</w:t>
      </w:r>
      <w:r>
        <w:t xml:space="preserve"> will </w:t>
      </w:r>
      <w:r w:rsidRPr="00652E6E">
        <w:t>become unwieldy</w:t>
      </w:r>
      <w:r>
        <w:t xml:space="preserve"> when </w:t>
      </w:r>
      <w:r w:rsidRPr="00652E6E">
        <w:t xml:space="preserve">many </w:t>
      </w:r>
      <w:bookmarkStart w:id="33" w:name="OLE_LINK36"/>
      <w:bookmarkStart w:id="34" w:name="OLE_LINK37"/>
      <w:r>
        <w:t>regres</w:t>
      </w:r>
      <w:bookmarkEnd w:id="33"/>
      <w:bookmarkEnd w:id="34"/>
      <w:r>
        <w:t xml:space="preserve">sors are present in the model. </w:t>
      </w:r>
    </w:p>
    <w:p w14:paraId="49DC146B" w14:textId="77777777" w:rsidR="007037B9" w:rsidRDefault="007037B9" w:rsidP="00443F98">
      <w:pPr>
        <w:spacing w:line="276" w:lineRule="auto"/>
        <w:rPr>
          <w:b/>
          <w:bCs/>
        </w:rPr>
      </w:pPr>
    </w:p>
    <w:p w14:paraId="10FF7F32" w14:textId="16D09AFC" w:rsidR="007037B9" w:rsidRPr="007037B9" w:rsidRDefault="007037B9" w:rsidP="00443F98">
      <w:pPr>
        <w:spacing w:line="276" w:lineRule="auto"/>
        <w:rPr>
          <w:b/>
          <w:bCs/>
        </w:rPr>
      </w:pPr>
      <w:r w:rsidRPr="007037B9">
        <w:rPr>
          <w:b/>
          <w:bCs/>
        </w:rPr>
        <w:t>3.2</w:t>
      </w:r>
      <w:r w:rsidR="001D109E">
        <w:rPr>
          <w:b/>
          <w:bCs/>
        </w:rPr>
        <w:t xml:space="preserve"> R - </w:t>
      </w:r>
      <w:r w:rsidR="001D109E" w:rsidRPr="001D109E">
        <w:rPr>
          <w:b/>
          <w:bCs/>
        </w:rPr>
        <w:t>W</w:t>
      </w:r>
      <w:r w:rsidR="001D109E" w:rsidRPr="001D109E">
        <w:rPr>
          <w:rFonts w:hint="eastAsia"/>
          <w:b/>
          <w:bCs/>
        </w:rPr>
        <w:t>hite</w:t>
      </w:r>
      <w:r w:rsidR="001D109E" w:rsidRPr="001D109E">
        <w:rPr>
          <w:b/>
          <w:bCs/>
        </w:rPr>
        <w:t xml:space="preserve"> </w:t>
      </w:r>
      <w:r w:rsidR="001D109E" w:rsidRPr="001D109E">
        <w:rPr>
          <w:rFonts w:hint="eastAsia"/>
          <w:b/>
          <w:bCs/>
        </w:rPr>
        <w:t>test</w:t>
      </w:r>
    </w:p>
    <w:p w14:paraId="6BCA4192" w14:textId="764456F5" w:rsidR="00B9288F" w:rsidRDefault="00652E6E" w:rsidP="00443F98">
      <w:pPr>
        <w:spacing w:line="276" w:lineRule="auto"/>
      </w:pPr>
      <w:r>
        <w:t xml:space="preserve">In R, we use test function </w:t>
      </w:r>
      <w:proofErr w:type="spellStart"/>
      <w:proofErr w:type="gramStart"/>
      <w:r>
        <w:t>bptest</w:t>
      </w:r>
      <w:proofErr w:type="spellEnd"/>
      <w:r>
        <w:t>(</w:t>
      </w:r>
      <w:proofErr w:type="gramEnd"/>
      <w:r>
        <w:t xml:space="preserve">) from package </w:t>
      </w:r>
      <w:proofErr w:type="spellStart"/>
      <w:r>
        <w:t>lmtest</w:t>
      </w:r>
      <w:proofErr w:type="spellEnd"/>
      <w:r>
        <w:t xml:space="preserve"> to carry out White’s test. Even though the title of results in the R is </w:t>
      </w:r>
      <w:r w:rsidRPr="00652E6E">
        <w:t>studentized Breusch-Pagan test</w:t>
      </w:r>
      <w:r>
        <w:t xml:space="preserve">, but we </w:t>
      </w:r>
      <w:r w:rsidR="00C14D7B">
        <w:t xml:space="preserve">can </w:t>
      </w:r>
      <w:r>
        <w:t xml:space="preserve">add the </w:t>
      </w:r>
      <w:r w:rsidRPr="00652E6E">
        <w:t>quadratic</w:t>
      </w:r>
      <w:r>
        <w:t xml:space="preserve"> term to the function </w:t>
      </w:r>
      <w:proofErr w:type="spellStart"/>
      <w:r>
        <w:t>bptest</w:t>
      </w:r>
      <w:proofErr w:type="spellEnd"/>
      <w:r w:rsidR="00C14D7B">
        <w:t xml:space="preserve"> </w:t>
      </w:r>
      <w:r>
        <w:t>()</w:t>
      </w:r>
      <w:r w:rsidR="00C14D7B">
        <w:t xml:space="preserve"> to cover them to be White test</w:t>
      </w:r>
      <w:r>
        <w:t xml:space="preserve">. For example, for the linear regression of QQQ, our White’s test function is </w:t>
      </w:r>
      <w:proofErr w:type="spellStart"/>
      <w:r w:rsidRPr="00652E6E">
        <w:t>bptest</w:t>
      </w:r>
      <w:proofErr w:type="spellEnd"/>
      <w:r w:rsidR="00C14D7B">
        <w:t xml:space="preserve"> </w:t>
      </w:r>
      <w:r w:rsidRPr="00652E6E">
        <w:t xml:space="preserve">(lm_QQQ_SP500, ~ I(SP500^2), data = </w:t>
      </w:r>
      <w:proofErr w:type="spellStart"/>
      <w:r w:rsidRPr="00652E6E">
        <w:t>returns_ex</w:t>
      </w:r>
      <w:proofErr w:type="spellEnd"/>
      <w:r w:rsidRPr="00652E6E">
        <w:t>)</w:t>
      </w:r>
      <w:r>
        <w:t xml:space="preserve">. The </w:t>
      </w:r>
      <w:r w:rsidRPr="00652E6E">
        <w:t>I(SP500^2)</w:t>
      </w:r>
      <w:r>
        <w:t xml:space="preserve"> is the </w:t>
      </w:r>
      <w:r w:rsidRPr="00652E6E">
        <w:t>quadratic</w:t>
      </w:r>
      <w:r>
        <w:t xml:space="preserve"> term that we add. </w:t>
      </w:r>
      <w:r w:rsidR="00FC1363">
        <w:t xml:space="preserve">However, for the Fame-French 3 factor model, we have to add the cross-product, such as </w:t>
      </w:r>
      <w:r w:rsidR="00FC1363" w:rsidRPr="00FC1363">
        <w:t>SMB*HML</w:t>
      </w:r>
      <w:r w:rsidR="00FC1363">
        <w:t>.</w:t>
      </w:r>
    </w:p>
    <w:p w14:paraId="101552B6" w14:textId="77777777" w:rsidR="001D109E" w:rsidRDefault="001D109E" w:rsidP="00443F98">
      <w:pPr>
        <w:spacing w:line="276" w:lineRule="auto"/>
      </w:pPr>
    </w:p>
    <w:p w14:paraId="21C198A6" w14:textId="5A3AEDB6" w:rsidR="007037B9" w:rsidRPr="001D109E" w:rsidRDefault="001D109E" w:rsidP="00443F98">
      <w:pPr>
        <w:spacing w:line="276" w:lineRule="auto"/>
        <w:rPr>
          <w:b/>
          <w:bCs/>
        </w:rPr>
      </w:pPr>
      <w:r w:rsidRPr="001D109E">
        <w:rPr>
          <w:b/>
          <w:bCs/>
        </w:rPr>
        <w:t>3.3 Result- W</w:t>
      </w:r>
      <w:r w:rsidRPr="001D109E">
        <w:rPr>
          <w:rFonts w:hint="eastAsia"/>
          <w:b/>
          <w:bCs/>
        </w:rPr>
        <w:t>hite</w:t>
      </w:r>
      <w:r w:rsidRPr="001D109E">
        <w:rPr>
          <w:b/>
          <w:bCs/>
        </w:rPr>
        <w:t xml:space="preserve"> </w:t>
      </w:r>
      <w:r w:rsidRPr="001D109E">
        <w:rPr>
          <w:rFonts w:hint="eastAsia"/>
          <w:b/>
          <w:bCs/>
        </w:rPr>
        <w:t>test</w:t>
      </w:r>
      <w:r w:rsidRPr="001D109E">
        <w:rPr>
          <w:b/>
          <w:bCs/>
        </w:rPr>
        <w:t xml:space="preserve"> </w:t>
      </w:r>
    </w:p>
    <w:p w14:paraId="6CD05AC8" w14:textId="4266F4FF" w:rsidR="00C14D7B" w:rsidRPr="00652E6E" w:rsidRDefault="00477042" w:rsidP="00443F98">
      <w:pPr>
        <w:spacing w:line="276" w:lineRule="auto"/>
      </w:pPr>
      <w:r>
        <w:lastRenderedPageBreak/>
        <w:t xml:space="preserve">The result of White’s </w:t>
      </w:r>
      <w:r w:rsidR="00583F00">
        <w:t xml:space="preserve">test </w:t>
      </w:r>
      <w:r>
        <w:rPr>
          <w:rFonts w:hint="eastAsia"/>
        </w:rPr>
        <w:t>in</w:t>
      </w:r>
      <w:r>
        <w:t xml:space="preserve"> </w:t>
      </w:r>
      <w:r>
        <w:rPr>
          <w:rFonts w:hint="eastAsia"/>
        </w:rPr>
        <w:t>the</w:t>
      </w:r>
      <w:r>
        <w:t xml:space="preserve"> </w:t>
      </w:r>
      <w:r w:rsidRPr="00477042">
        <w:t>following table</w:t>
      </w:r>
      <w:r w:rsidR="00B9288F">
        <w:t>:</w:t>
      </w:r>
    </w:p>
    <w:tbl>
      <w:tblPr>
        <w:tblStyle w:val="af"/>
        <w:tblpPr w:leftFromText="180" w:rightFromText="180" w:vertAnchor="text" w:horzAnchor="margin" w:tblpXSpec="center" w:tblpY="166"/>
        <w:tblW w:w="9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6"/>
        <w:gridCol w:w="3322"/>
        <w:gridCol w:w="2971"/>
      </w:tblGrid>
      <w:tr w:rsidR="00583F00" w14:paraId="47810216" w14:textId="77777777" w:rsidTr="00B9288F">
        <w:trPr>
          <w:trHeight w:val="93"/>
        </w:trPr>
        <w:tc>
          <w:tcPr>
            <w:tcW w:w="3046" w:type="dxa"/>
            <w:tcBorders>
              <w:bottom w:val="double" w:sz="4" w:space="0" w:color="auto"/>
            </w:tcBorders>
          </w:tcPr>
          <w:p w14:paraId="158F27A7" w14:textId="0FC350F4" w:rsidR="00583F00" w:rsidRPr="00583F00" w:rsidRDefault="00583F00" w:rsidP="00443F98">
            <w:pPr>
              <w:spacing w:line="276" w:lineRule="auto"/>
              <w:jc w:val="center"/>
              <w:rPr>
                <w:rFonts w:ascii="Times New Roman" w:hAnsi="Times New Roman" w:cs="Times New Roman"/>
                <w:b/>
                <w:bCs/>
                <w:i/>
                <w:iCs/>
                <w:sz w:val="20"/>
                <w:szCs w:val="20"/>
              </w:rPr>
            </w:pPr>
            <w:r w:rsidRPr="00583F00">
              <w:rPr>
                <w:rFonts w:ascii="Times New Roman" w:hAnsi="Times New Roman" w:cs="Times New Roman"/>
                <w:b/>
                <w:bCs/>
                <w:i/>
                <w:iCs/>
                <w:sz w:val="20"/>
                <w:szCs w:val="20"/>
              </w:rPr>
              <w:t>S&amp;P 500</w:t>
            </w:r>
          </w:p>
        </w:tc>
        <w:tc>
          <w:tcPr>
            <w:tcW w:w="3322" w:type="dxa"/>
            <w:tcBorders>
              <w:bottom w:val="double" w:sz="4" w:space="0" w:color="auto"/>
            </w:tcBorders>
          </w:tcPr>
          <w:p w14:paraId="2FF0EBE3" w14:textId="6E9CB763" w:rsidR="00583F00" w:rsidRPr="00583F00" w:rsidRDefault="00583F00" w:rsidP="00443F98">
            <w:pPr>
              <w:spacing w:line="276" w:lineRule="auto"/>
              <w:jc w:val="center"/>
              <w:rPr>
                <w:rFonts w:ascii="Times New Roman" w:hAnsi="Times New Roman" w:cs="Times New Roman"/>
                <w:b/>
                <w:bCs/>
                <w:i/>
                <w:iCs/>
                <w:sz w:val="20"/>
                <w:szCs w:val="20"/>
              </w:rPr>
            </w:pPr>
            <w:r w:rsidRPr="00583F00">
              <w:rPr>
                <w:rFonts w:ascii="Times New Roman" w:hAnsi="Times New Roman" w:cs="Times New Roman"/>
                <w:b/>
                <w:bCs/>
                <w:i/>
                <w:iCs/>
                <w:sz w:val="20"/>
                <w:szCs w:val="20"/>
              </w:rPr>
              <w:t>Dow Jones U.S. Technology Index</w:t>
            </w:r>
          </w:p>
        </w:tc>
        <w:tc>
          <w:tcPr>
            <w:tcW w:w="2971" w:type="dxa"/>
            <w:tcBorders>
              <w:bottom w:val="double" w:sz="4" w:space="0" w:color="auto"/>
            </w:tcBorders>
          </w:tcPr>
          <w:p w14:paraId="48964279" w14:textId="49529C14" w:rsidR="00583F00" w:rsidRPr="00583F00" w:rsidRDefault="00583F00" w:rsidP="00443F98">
            <w:pPr>
              <w:spacing w:line="276" w:lineRule="auto"/>
              <w:jc w:val="center"/>
              <w:rPr>
                <w:rFonts w:ascii="Times New Roman" w:hAnsi="Times New Roman" w:cs="Times New Roman"/>
                <w:b/>
                <w:bCs/>
                <w:i/>
                <w:iCs/>
                <w:sz w:val="20"/>
                <w:szCs w:val="20"/>
              </w:rPr>
            </w:pPr>
            <w:r w:rsidRPr="00583F00">
              <w:rPr>
                <w:rFonts w:ascii="Times New Roman" w:hAnsi="Times New Roman" w:cs="Times New Roman"/>
                <w:b/>
                <w:bCs/>
                <w:i/>
                <w:iCs/>
                <w:sz w:val="20"/>
                <w:szCs w:val="20"/>
              </w:rPr>
              <w:t>Fama-French 3 factors</w:t>
            </w:r>
          </w:p>
        </w:tc>
      </w:tr>
      <w:tr w:rsidR="00583F00" w14:paraId="32D068A0" w14:textId="082DBA05" w:rsidTr="00B9288F">
        <w:trPr>
          <w:trHeight w:val="93"/>
        </w:trPr>
        <w:tc>
          <w:tcPr>
            <w:tcW w:w="3046" w:type="dxa"/>
            <w:tcBorders>
              <w:top w:val="double" w:sz="4" w:space="0" w:color="auto"/>
              <w:bottom w:val="dotted" w:sz="4" w:space="0" w:color="auto"/>
            </w:tcBorders>
          </w:tcPr>
          <w:p w14:paraId="014A021A" w14:textId="77777777" w:rsidR="00583F00" w:rsidRPr="00B9288F" w:rsidRDefault="00583F00" w:rsidP="00443F98">
            <w:pPr>
              <w:spacing w:line="276" w:lineRule="auto"/>
              <w:jc w:val="center"/>
              <w:rPr>
                <w:i/>
                <w:iCs/>
                <w:sz w:val="17"/>
                <w:szCs w:val="17"/>
              </w:rPr>
            </w:pPr>
            <w:r w:rsidRPr="00B9288F">
              <w:rPr>
                <w:i/>
                <w:iCs/>
                <w:sz w:val="17"/>
                <w:szCs w:val="17"/>
              </w:rPr>
              <w:t>studentized Breusch-Pagan test</w:t>
            </w:r>
          </w:p>
          <w:p w14:paraId="0F3F5F96" w14:textId="77777777" w:rsidR="00583F00" w:rsidRPr="00B9288F" w:rsidRDefault="00583F00" w:rsidP="00443F98">
            <w:pPr>
              <w:spacing w:line="276" w:lineRule="auto"/>
              <w:jc w:val="left"/>
              <w:rPr>
                <w:i/>
                <w:iCs/>
                <w:sz w:val="17"/>
                <w:szCs w:val="17"/>
              </w:rPr>
            </w:pPr>
            <w:r w:rsidRPr="00B9288F">
              <w:rPr>
                <w:i/>
                <w:iCs/>
                <w:sz w:val="17"/>
                <w:szCs w:val="17"/>
              </w:rPr>
              <w:t>data:  lm_QQQ_SP500</w:t>
            </w:r>
          </w:p>
          <w:p w14:paraId="0D42C38E" w14:textId="77777777" w:rsidR="00583F00" w:rsidRPr="00B9288F" w:rsidRDefault="00583F00" w:rsidP="00443F98">
            <w:pPr>
              <w:spacing w:line="276" w:lineRule="auto"/>
              <w:jc w:val="left"/>
              <w:rPr>
                <w:i/>
                <w:iCs/>
                <w:sz w:val="17"/>
                <w:szCs w:val="17"/>
              </w:rPr>
            </w:pPr>
            <w:r w:rsidRPr="00B9288F">
              <w:rPr>
                <w:i/>
                <w:iCs/>
                <w:sz w:val="17"/>
                <w:szCs w:val="17"/>
              </w:rPr>
              <w:t>BP = 2.6375, df = 1, p-value = 0.1044</w:t>
            </w:r>
          </w:p>
        </w:tc>
        <w:tc>
          <w:tcPr>
            <w:tcW w:w="3322" w:type="dxa"/>
            <w:tcBorders>
              <w:top w:val="double" w:sz="4" w:space="0" w:color="auto"/>
              <w:bottom w:val="dotted" w:sz="4" w:space="0" w:color="auto"/>
            </w:tcBorders>
          </w:tcPr>
          <w:p w14:paraId="0C1A49C0" w14:textId="7E603953" w:rsidR="00583F00" w:rsidRPr="00B9288F" w:rsidRDefault="00583F00" w:rsidP="00443F98">
            <w:pPr>
              <w:spacing w:line="276" w:lineRule="auto"/>
              <w:jc w:val="center"/>
              <w:rPr>
                <w:i/>
                <w:iCs/>
                <w:sz w:val="17"/>
                <w:szCs w:val="17"/>
              </w:rPr>
            </w:pPr>
            <w:r w:rsidRPr="00B9288F">
              <w:rPr>
                <w:i/>
                <w:iCs/>
                <w:sz w:val="17"/>
                <w:szCs w:val="17"/>
              </w:rPr>
              <w:t>studentized Breusch-Pagan test</w:t>
            </w:r>
          </w:p>
          <w:p w14:paraId="678C0724" w14:textId="77777777" w:rsidR="00583F00" w:rsidRPr="00B9288F" w:rsidRDefault="00583F00" w:rsidP="00443F98">
            <w:pPr>
              <w:spacing w:line="276" w:lineRule="auto"/>
              <w:rPr>
                <w:i/>
                <w:iCs/>
                <w:sz w:val="17"/>
                <w:szCs w:val="17"/>
              </w:rPr>
            </w:pPr>
            <w:r w:rsidRPr="00B9288F">
              <w:rPr>
                <w:i/>
                <w:iCs/>
                <w:sz w:val="17"/>
                <w:szCs w:val="17"/>
              </w:rPr>
              <w:t>data:  lm_QQQ_DJ</w:t>
            </w:r>
          </w:p>
          <w:p w14:paraId="5554D731" w14:textId="65EC65F6" w:rsidR="00583F00" w:rsidRPr="00B9288F" w:rsidRDefault="00583F00" w:rsidP="00443F98">
            <w:pPr>
              <w:spacing w:line="276" w:lineRule="auto"/>
              <w:rPr>
                <w:i/>
                <w:iCs/>
                <w:sz w:val="17"/>
                <w:szCs w:val="17"/>
              </w:rPr>
            </w:pPr>
            <w:r w:rsidRPr="00B9288F">
              <w:rPr>
                <w:i/>
                <w:iCs/>
                <w:sz w:val="17"/>
                <w:szCs w:val="17"/>
              </w:rPr>
              <w:t xml:space="preserve">BP = 4.0805, df = 1, p-value = 0.04338 </w:t>
            </w:r>
          </w:p>
        </w:tc>
        <w:tc>
          <w:tcPr>
            <w:tcW w:w="2971" w:type="dxa"/>
            <w:tcBorders>
              <w:top w:val="double" w:sz="4" w:space="0" w:color="auto"/>
              <w:bottom w:val="dotted" w:sz="4" w:space="0" w:color="auto"/>
            </w:tcBorders>
          </w:tcPr>
          <w:p w14:paraId="7D0F1801" w14:textId="051D3CF3" w:rsidR="00583F00" w:rsidRPr="00583F00" w:rsidRDefault="00583F00" w:rsidP="00443F98">
            <w:pPr>
              <w:spacing w:line="276" w:lineRule="auto"/>
              <w:jc w:val="left"/>
              <w:rPr>
                <w:i/>
                <w:iCs/>
                <w:sz w:val="17"/>
                <w:szCs w:val="17"/>
              </w:rPr>
            </w:pPr>
            <w:r w:rsidRPr="00583F00">
              <w:rPr>
                <w:i/>
                <w:iCs/>
                <w:sz w:val="17"/>
                <w:szCs w:val="17"/>
              </w:rPr>
              <w:tab/>
              <w:t>studentized Breusch-Pagan test</w:t>
            </w:r>
          </w:p>
          <w:p w14:paraId="4718CD42" w14:textId="77777777" w:rsidR="00583F00" w:rsidRPr="00583F00" w:rsidRDefault="00583F00" w:rsidP="00443F98">
            <w:pPr>
              <w:spacing w:line="276" w:lineRule="auto"/>
              <w:jc w:val="left"/>
              <w:rPr>
                <w:i/>
                <w:iCs/>
                <w:sz w:val="17"/>
                <w:szCs w:val="17"/>
              </w:rPr>
            </w:pPr>
            <w:r w:rsidRPr="00583F00">
              <w:rPr>
                <w:i/>
                <w:iCs/>
                <w:sz w:val="17"/>
                <w:szCs w:val="17"/>
              </w:rPr>
              <w:t>data:  lm_QQQ_ff</w:t>
            </w:r>
          </w:p>
          <w:p w14:paraId="5D460D15" w14:textId="441ACB98" w:rsidR="00583F00" w:rsidRPr="00B9288F" w:rsidRDefault="00583F00" w:rsidP="00443F98">
            <w:pPr>
              <w:spacing w:line="276" w:lineRule="auto"/>
              <w:jc w:val="left"/>
              <w:rPr>
                <w:i/>
                <w:iCs/>
                <w:sz w:val="17"/>
                <w:szCs w:val="17"/>
              </w:rPr>
            </w:pPr>
            <w:r w:rsidRPr="00583F00">
              <w:rPr>
                <w:i/>
                <w:iCs/>
                <w:sz w:val="17"/>
                <w:szCs w:val="17"/>
              </w:rPr>
              <w:t>BP = 5.9239, df = 9, p-value = 0.7475</w:t>
            </w:r>
          </w:p>
        </w:tc>
      </w:tr>
      <w:tr w:rsidR="00583F00" w14:paraId="5CD264A5" w14:textId="6370D277" w:rsidTr="00B9288F">
        <w:trPr>
          <w:trHeight w:val="11"/>
        </w:trPr>
        <w:tc>
          <w:tcPr>
            <w:tcW w:w="3046" w:type="dxa"/>
            <w:tcBorders>
              <w:top w:val="dotted" w:sz="4" w:space="0" w:color="auto"/>
              <w:bottom w:val="dotted" w:sz="4" w:space="0" w:color="auto"/>
            </w:tcBorders>
          </w:tcPr>
          <w:p w14:paraId="004AA0FD" w14:textId="473F2960" w:rsidR="00583F00" w:rsidRPr="00B9288F" w:rsidRDefault="00583F00" w:rsidP="00443F98">
            <w:pPr>
              <w:spacing w:line="276" w:lineRule="auto"/>
              <w:jc w:val="center"/>
              <w:rPr>
                <w:i/>
                <w:iCs/>
                <w:sz w:val="17"/>
                <w:szCs w:val="17"/>
              </w:rPr>
            </w:pPr>
            <w:r w:rsidRPr="00B9288F">
              <w:rPr>
                <w:i/>
                <w:iCs/>
                <w:sz w:val="17"/>
                <w:szCs w:val="17"/>
              </w:rPr>
              <w:t>studentized Breusch-Pagan test</w:t>
            </w:r>
          </w:p>
          <w:p w14:paraId="4A0EBBBD" w14:textId="77777777" w:rsidR="00583F00" w:rsidRPr="00B9288F" w:rsidRDefault="00583F00" w:rsidP="00443F98">
            <w:pPr>
              <w:spacing w:line="276" w:lineRule="auto"/>
              <w:rPr>
                <w:i/>
                <w:iCs/>
                <w:sz w:val="17"/>
                <w:szCs w:val="17"/>
              </w:rPr>
            </w:pPr>
            <w:r w:rsidRPr="00B9288F">
              <w:rPr>
                <w:i/>
                <w:iCs/>
                <w:sz w:val="17"/>
                <w:szCs w:val="17"/>
              </w:rPr>
              <w:t>data:  lm_XLK_SP500</w:t>
            </w:r>
          </w:p>
          <w:p w14:paraId="3245137C" w14:textId="77777777" w:rsidR="00583F00" w:rsidRPr="00B9288F" w:rsidRDefault="00583F00" w:rsidP="00443F98">
            <w:pPr>
              <w:spacing w:line="276" w:lineRule="auto"/>
              <w:rPr>
                <w:i/>
                <w:iCs/>
                <w:sz w:val="17"/>
                <w:szCs w:val="17"/>
              </w:rPr>
            </w:pPr>
            <w:r w:rsidRPr="00B9288F">
              <w:rPr>
                <w:i/>
                <w:iCs/>
                <w:sz w:val="17"/>
                <w:szCs w:val="17"/>
              </w:rPr>
              <w:t>BP = 0.827, df = 1, p-value = 0.3631</w:t>
            </w:r>
          </w:p>
        </w:tc>
        <w:tc>
          <w:tcPr>
            <w:tcW w:w="3322" w:type="dxa"/>
            <w:tcBorders>
              <w:top w:val="dotted" w:sz="4" w:space="0" w:color="auto"/>
              <w:bottom w:val="dotted" w:sz="4" w:space="0" w:color="auto"/>
            </w:tcBorders>
          </w:tcPr>
          <w:p w14:paraId="1F094B66" w14:textId="296968CA" w:rsidR="00583F00" w:rsidRPr="00B9288F" w:rsidRDefault="00583F00" w:rsidP="00443F98">
            <w:pPr>
              <w:spacing w:line="276" w:lineRule="auto"/>
              <w:jc w:val="center"/>
              <w:rPr>
                <w:i/>
                <w:iCs/>
                <w:sz w:val="17"/>
                <w:szCs w:val="17"/>
              </w:rPr>
            </w:pPr>
            <w:r w:rsidRPr="00B9288F">
              <w:rPr>
                <w:i/>
                <w:iCs/>
                <w:sz w:val="17"/>
                <w:szCs w:val="17"/>
              </w:rPr>
              <w:t>studentized Breusch-Pagan test</w:t>
            </w:r>
          </w:p>
          <w:p w14:paraId="429E493E" w14:textId="77777777" w:rsidR="00583F00" w:rsidRPr="00B9288F" w:rsidRDefault="00583F00" w:rsidP="00443F98">
            <w:pPr>
              <w:spacing w:line="276" w:lineRule="auto"/>
              <w:rPr>
                <w:i/>
                <w:iCs/>
                <w:sz w:val="17"/>
                <w:szCs w:val="17"/>
              </w:rPr>
            </w:pPr>
            <w:r w:rsidRPr="00B9288F">
              <w:rPr>
                <w:i/>
                <w:iCs/>
                <w:sz w:val="17"/>
                <w:szCs w:val="17"/>
              </w:rPr>
              <w:t>data:  lm_XLK_DJ</w:t>
            </w:r>
          </w:p>
          <w:p w14:paraId="4D6CAA69" w14:textId="77777777" w:rsidR="00583F00" w:rsidRPr="00B9288F" w:rsidRDefault="00583F00" w:rsidP="00443F98">
            <w:pPr>
              <w:spacing w:line="276" w:lineRule="auto"/>
              <w:rPr>
                <w:i/>
                <w:iCs/>
                <w:sz w:val="17"/>
                <w:szCs w:val="17"/>
              </w:rPr>
            </w:pPr>
            <w:r w:rsidRPr="00B9288F">
              <w:rPr>
                <w:i/>
                <w:iCs/>
                <w:sz w:val="17"/>
                <w:szCs w:val="17"/>
              </w:rPr>
              <w:t>BP = 2.7595, df = 1, p-value = 0.09668</w:t>
            </w:r>
          </w:p>
        </w:tc>
        <w:tc>
          <w:tcPr>
            <w:tcW w:w="2971" w:type="dxa"/>
            <w:tcBorders>
              <w:top w:val="dotted" w:sz="4" w:space="0" w:color="auto"/>
              <w:bottom w:val="dotted" w:sz="4" w:space="0" w:color="auto"/>
            </w:tcBorders>
          </w:tcPr>
          <w:p w14:paraId="748B01A2" w14:textId="125199C7" w:rsidR="00583F00" w:rsidRPr="00B9288F" w:rsidRDefault="00583F00" w:rsidP="00443F98">
            <w:pPr>
              <w:spacing w:line="276" w:lineRule="auto"/>
              <w:jc w:val="left"/>
              <w:rPr>
                <w:i/>
                <w:iCs/>
                <w:sz w:val="17"/>
                <w:szCs w:val="17"/>
              </w:rPr>
            </w:pPr>
            <w:r w:rsidRPr="00B9288F">
              <w:rPr>
                <w:i/>
                <w:iCs/>
                <w:sz w:val="17"/>
                <w:szCs w:val="17"/>
              </w:rPr>
              <w:tab/>
              <w:t>studentized Breusch-Pagan test</w:t>
            </w:r>
          </w:p>
          <w:p w14:paraId="13CAA88D" w14:textId="77777777" w:rsidR="00583F00" w:rsidRPr="00B9288F" w:rsidRDefault="00583F00" w:rsidP="00443F98">
            <w:pPr>
              <w:spacing w:line="276" w:lineRule="auto"/>
              <w:jc w:val="left"/>
              <w:rPr>
                <w:i/>
                <w:iCs/>
                <w:sz w:val="17"/>
                <w:szCs w:val="17"/>
              </w:rPr>
            </w:pPr>
            <w:r w:rsidRPr="00B9288F">
              <w:rPr>
                <w:i/>
                <w:iCs/>
                <w:sz w:val="17"/>
                <w:szCs w:val="17"/>
              </w:rPr>
              <w:t>data:  lm_XLK_ff</w:t>
            </w:r>
          </w:p>
          <w:p w14:paraId="7A471863" w14:textId="4294089A" w:rsidR="00583F00" w:rsidRPr="00B9288F" w:rsidRDefault="00583F00" w:rsidP="00443F98">
            <w:pPr>
              <w:spacing w:line="276" w:lineRule="auto"/>
              <w:jc w:val="left"/>
              <w:rPr>
                <w:i/>
                <w:iCs/>
                <w:sz w:val="17"/>
                <w:szCs w:val="17"/>
              </w:rPr>
            </w:pPr>
            <w:r w:rsidRPr="00B9288F">
              <w:rPr>
                <w:i/>
                <w:iCs/>
                <w:sz w:val="17"/>
                <w:szCs w:val="17"/>
              </w:rPr>
              <w:t>BP = 5.5269, df = 9, p-value = 0.7862</w:t>
            </w:r>
          </w:p>
        </w:tc>
      </w:tr>
      <w:tr w:rsidR="00583F00" w14:paraId="7D1AC5C9" w14:textId="147F8328" w:rsidTr="00B9288F">
        <w:trPr>
          <w:trHeight w:val="352"/>
        </w:trPr>
        <w:tc>
          <w:tcPr>
            <w:tcW w:w="3046" w:type="dxa"/>
            <w:tcBorders>
              <w:top w:val="dotted" w:sz="4" w:space="0" w:color="auto"/>
              <w:bottom w:val="dotted" w:sz="4" w:space="0" w:color="auto"/>
            </w:tcBorders>
          </w:tcPr>
          <w:p w14:paraId="0EC9B840" w14:textId="2A60BE77" w:rsidR="00583F00" w:rsidRPr="00B9288F" w:rsidRDefault="00583F00" w:rsidP="00443F98">
            <w:pPr>
              <w:spacing w:line="276" w:lineRule="auto"/>
              <w:rPr>
                <w:i/>
                <w:iCs/>
                <w:sz w:val="17"/>
                <w:szCs w:val="17"/>
              </w:rPr>
            </w:pPr>
            <w:r w:rsidRPr="00B9288F">
              <w:rPr>
                <w:i/>
                <w:iCs/>
                <w:sz w:val="17"/>
                <w:szCs w:val="17"/>
              </w:rPr>
              <w:tab/>
              <w:t>studentized Breusch-Pagan test</w:t>
            </w:r>
          </w:p>
          <w:p w14:paraId="6BAE3442" w14:textId="77777777" w:rsidR="00583F00" w:rsidRPr="00B9288F" w:rsidRDefault="00583F00" w:rsidP="00443F98">
            <w:pPr>
              <w:spacing w:line="276" w:lineRule="auto"/>
              <w:rPr>
                <w:i/>
                <w:iCs/>
                <w:sz w:val="17"/>
                <w:szCs w:val="17"/>
              </w:rPr>
            </w:pPr>
            <w:r w:rsidRPr="00B9288F">
              <w:rPr>
                <w:i/>
                <w:iCs/>
                <w:sz w:val="17"/>
                <w:szCs w:val="17"/>
              </w:rPr>
              <w:t>data:  lm_VGT_SP500</w:t>
            </w:r>
          </w:p>
          <w:p w14:paraId="0E6BFA5E" w14:textId="74EF01CA" w:rsidR="00583F00" w:rsidRPr="00B9288F" w:rsidRDefault="00583F00" w:rsidP="00443F98">
            <w:pPr>
              <w:spacing w:line="276" w:lineRule="auto"/>
              <w:rPr>
                <w:i/>
                <w:iCs/>
                <w:sz w:val="17"/>
                <w:szCs w:val="17"/>
              </w:rPr>
            </w:pPr>
            <w:r w:rsidRPr="00B9288F">
              <w:rPr>
                <w:i/>
                <w:iCs/>
                <w:sz w:val="17"/>
                <w:szCs w:val="17"/>
              </w:rPr>
              <w:t>BP = 1.6741, df = 1, p-value = 0.1957</w:t>
            </w:r>
          </w:p>
        </w:tc>
        <w:tc>
          <w:tcPr>
            <w:tcW w:w="3322" w:type="dxa"/>
            <w:tcBorders>
              <w:top w:val="dotted" w:sz="4" w:space="0" w:color="auto"/>
              <w:bottom w:val="dotted" w:sz="4" w:space="0" w:color="auto"/>
            </w:tcBorders>
          </w:tcPr>
          <w:p w14:paraId="47DBC1CA" w14:textId="5C77A482" w:rsidR="00583F00" w:rsidRPr="00B9288F" w:rsidRDefault="00583F00" w:rsidP="00443F98">
            <w:pPr>
              <w:spacing w:line="276" w:lineRule="auto"/>
              <w:jc w:val="center"/>
              <w:rPr>
                <w:i/>
                <w:iCs/>
                <w:sz w:val="17"/>
                <w:szCs w:val="17"/>
              </w:rPr>
            </w:pPr>
            <w:r w:rsidRPr="00B9288F">
              <w:rPr>
                <w:i/>
                <w:iCs/>
                <w:sz w:val="17"/>
                <w:szCs w:val="17"/>
              </w:rPr>
              <w:t>studentized Breusch-Pagan test</w:t>
            </w:r>
          </w:p>
          <w:p w14:paraId="54A62BE3" w14:textId="77777777" w:rsidR="00583F00" w:rsidRPr="00B9288F" w:rsidRDefault="00583F00" w:rsidP="00443F98">
            <w:pPr>
              <w:spacing w:line="276" w:lineRule="auto"/>
              <w:jc w:val="left"/>
              <w:rPr>
                <w:i/>
                <w:iCs/>
                <w:sz w:val="17"/>
                <w:szCs w:val="17"/>
              </w:rPr>
            </w:pPr>
            <w:r w:rsidRPr="00B9288F">
              <w:rPr>
                <w:i/>
                <w:iCs/>
                <w:sz w:val="17"/>
                <w:szCs w:val="17"/>
              </w:rPr>
              <w:t>data:  lm_VGT_DJ</w:t>
            </w:r>
          </w:p>
          <w:p w14:paraId="5F709541" w14:textId="1024982C" w:rsidR="00583F00" w:rsidRPr="00B9288F" w:rsidRDefault="00583F00" w:rsidP="00443F98">
            <w:pPr>
              <w:spacing w:line="276" w:lineRule="auto"/>
              <w:jc w:val="left"/>
              <w:rPr>
                <w:i/>
                <w:iCs/>
                <w:sz w:val="17"/>
                <w:szCs w:val="17"/>
              </w:rPr>
            </w:pPr>
            <w:r w:rsidRPr="00B9288F">
              <w:rPr>
                <w:i/>
                <w:iCs/>
                <w:sz w:val="17"/>
                <w:szCs w:val="17"/>
              </w:rPr>
              <w:t>BP = 2.3638, df = 1, p-value = 0.1242</w:t>
            </w:r>
          </w:p>
        </w:tc>
        <w:tc>
          <w:tcPr>
            <w:tcW w:w="2971" w:type="dxa"/>
            <w:tcBorders>
              <w:top w:val="dotted" w:sz="4" w:space="0" w:color="auto"/>
              <w:bottom w:val="dotted" w:sz="4" w:space="0" w:color="auto"/>
            </w:tcBorders>
          </w:tcPr>
          <w:p w14:paraId="130DF785" w14:textId="35A72C68" w:rsidR="00583F00" w:rsidRPr="00B9288F" w:rsidRDefault="00583F00" w:rsidP="00443F98">
            <w:pPr>
              <w:spacing w:line="276" w:lineRule="auto"/>
              <w:jc w:val="left"/>
              <w:rPr>
                <w:i/>
                <w:iCs/>
                <w:sz w:val="17"/>
                <w:szCs w:val="17"/>
              </w:rPr>
            </w:pPr>
            <w:r w:rsidRPr="00B9288F">
              <w:rPr>
                <w:i/>
                <w:iCs/>
                <w:sz w:val="17"/>
                <w:szCs w:val="17"/>
              </w:rPr>
              <w:tab/>
              <w:t>studentized Breusch-Pagan test</w:t>
            </w:r>
          </w:p>
          <w:p w14:paraId="19DD6E07" w14:textId="77777777" w:rsidR="00583F00" w:rsidRPr="00B9288F" w:rsidRDefault="00583F00" w:rsidP="00443F98">
            <w:pPr>
              <w:spacing w:line="276" w:lineRule="auto"/>
              <w:jc w:val="left"/>
              <w:rPr>
                <w:i/>
                <w:iCs/>
                <w:sz w:val="17"/>
                <w:szCs w:val="17"/>
              </w:rPr>
            </w:pPr>
            <w:r w:rsidRPr="00B9288F">
              <w:rPr>
                <w:i/>
                <w:iCs/>
                <w:sz w:val="17"/>
                <w:szCs w:val="17"/>
              </w:rPr>
              <w:t>data:  lm_VGT_ff</w:t>
            </w:r>
          </w:p>
          <w:p w14:paraId="7AD74C4D" w14:textId="24B4AE6B" w:rsidR="00583F00" w:rsidRPr="00B9288F" w:rsidRDefault="00583F00" w:rsidP="00443F98">
            <w:pPr>
              <w:spacing w:line="276" w:lineRule="auto"/>
              <w:jc w:val="left"/>
              <w:rPr>
                <w:i/>
                <w:iCs/>
                <w:sz w:val="17"/>
                <w:szCs w:val="17"/>
              </w:rPr>
            </w:pPr>
            <w:r w:rsidRPr="00B9288F">
              <w:rPr>
                <w:i/>
                <w:iCs/>
                <w:sz w:val="17"/>
                <w:szCs w:val="17"/>
              </w:rPr>
              <w:t>BP = 5.3415, df = 9, p-value = 0.8036</w:t>
            </w:r>
          </w:p>
        </w:tc>
      </w:tr>
      <w:tr w:rsidR="00583F00" w14:paraId="7F1A4DDF" w14:textId="30971DB6" w:rsidTr="00B9288F">
        <w:trPr>
          <w:trHeight w:val="352"/>
        </w:trPr>
        <w:tc>
          <w:tcPr>
            <w:tcW w:w="3046" w:type="dxa"/>
            <w:tcBorders>
              <w:top w:val="dotted" w:sz="4" w:space="0" w:color="auto"/>
              <w:bottom w:val="dotted" w:sz="4" w:space="0" w:color="auto"/>
            </w:tcBorders>
          </w:tcPr>
          <w:p w14:paraId="1A7017ED" w14:textId="23E5956B" w:rsidR="00583F00" w:rsidRPr="00B9288F" w:rsidRDefault="00583F00" w:rsidP="00443F98">
            <w:pPr>
              <w:spacing w:line="276" w:lineRule="auto"/>
              <w:rPr>
                <w:i/>
                <w:iCs/>
                <w:sz w:val="17"/>
                <w:szCs w:val="17"/>
              </w:rPr>
            </w:pPr>
            <w:r w:rsidRPr="00B9288F">
              <w:rPr>
                <w:i/>
                <w:iCs/>
                <w:sz w:val="17"/>
                <w:szCs w:val="17"/>
              </w:rPr>
              <w:tab/>
              <w:t>studentized Breusch-Pagan test</w:t>
            </w:r>
          </w:p>
          <w:p w14:paraId="5952AF45" w14:textId="77777777" w:rsidR="00583F00" w:rsidRPr="00B9288F" w:rsidRDefault="00583F00" w:rsidP="00443F98">
            <w:pPr>
              <w:spacing w:line="276" w:lineRule="auto"/>
              <w:rPr>
                <w:i/>
                <w:iCs/>
                <w:sz w:val="17"/>
                <w:szCs w:val="17"/>
              </w:rPr>
            </w:pPr>
            <w:r w:rsidRPr="00B9288F">
              <w:rPr>
                <w:i/>
                <w:iCs/>
                <w:sz w:val="17"/>
                <w:szCs w:val="17"/>
              </w:rPr>
              <w:t>data:  lm_FDN_SP500</w:t>
            </w:r>
          </w:p>
          <w:p w14:paraId="051C0C59" w14:textId="39A1EE22" w:rsidR="00583F00" w:rsidRPr="00B9288F" w:rsidRDefault="00583F00" w:rsidP="00443F98">
            <w:pPr>
              <w:spacing w:line="276" w:lineRule="auto"/>
              <w:rPr>
                <w:i/>
                <w:iCs/>
                <w:sz w:val="17"/>
                <w:szCs w:val="17"/>
              </w:rPr>
            </w:pPr>
            <w:r w:rsidRPr="00B9288F">
              <w:rPr>
                <w:i/>
                <w:iCs/>
                <w:sz w:val="17"/>
                <w:szCs w:val="17"/>
              </w:rPr>
              <w:t>BP = 1.4292, df = 1, p-value = 0.2319</w:t>
            </w:r>
          </w:p>
        </w:tc>
        <w:tc>
          <w:tcPr>
            <w:tcW w:w="3322" w:type="dxa"/>
            <w:tcBorders>
              <w:top w:val="dotted" w:sz="4" w:space="0" w:color="auto"/>
              <w:bottom w:val="dotted" w:sz="4" w:space="0" w:color="auto"/>
            </w:tcBorders>
          </w:tcPr>
          <w:p w14:paraId="6F7B2ACF" w14:textId="4C841FF6" w:rsidR="00583F00" w:rsidRPr="00B9288F" w:rsidRDefault="00583F00" w:rsidP="00443F98">
            <w:pPr>
              <w:spacing w:line="276" w:lineRule="auto"/>
              <w:jc w:val="center"/>
              <w:rPr>
                <w:i/>
                <w:iCs/>
                <w:sz w:val="17"/>
                <w:szCs w:val="17"/>
              </w:rPr>
            </w:pPr>
            <w:r w:rsidRPr="00B9288F">
              <w:rPr>
                <w:i/>
                <w:iCs/>
                <w:sz w:val="17"/>
                <w:szCs w:val="17"/>
              </w:rPr>
              <w:t>studentized Breusch-Pagan test</w:t>
            </w:r>
          </w:p>
          <w:p w14:paraId="63262ADA" w14:textId="77777777" w:rsidR="00583F00" w:rsidRPr="00B9288F" w:rsidRDefault="00583F00" w:rsidP="00443F98">
            <w:pPr>
              <w:spacing w:line="276" w:lineRule="auto"/>
              <w:jc w:val="left"/>
              <w:rPr>
                <w:i/>
                <w:iCs/>
                <w:sz w:val="17"/>
                <w:szCs w:val="17"/>
              </w:rPr>
            </w:pPr>
            <w:r w:rsidRPr="00B9288F">
              <w:rPr>
                <w:i/>
                <w:iCs/>
                <w:sz w:val="17"/>
                <w:szCs w:val="17"/>
              </w:rPr>
              <w:t>data:  lm_FDN_DJ</w:t>
            </w:r>
          </w:p>
          <w:p w14:paraId="201274DF" w14:textId="4F938F23" w:rsidR="00583F00" w:rsidRPr="00B9288F" w:rsidRDefault="00583F00" w:rsidP="00443F98">
            <w:pPr>
              <w:spacing w:line="276" w:lineRule="auto"/>
              <w:jc w:val="left"/>
              <w:rPr>
                <w:i/>
                <w:iCs/>
                <w:sz w:val="17"/>
                <w:szCs w:val="17"/>
              </w:rPr>
            </w:pPr>
            <w:r w:rsidRPr="00B9288F">
              <w:rPr>
                <w:i/>
                <w:iCs/>
                <w:sz w:val="17"/>
                <w:szCs w:val="17"/>
              </w:rPr>
              <w:t>BP = 3.0846, df = 1, p-value = 0.07904</w:t>
            </w:r>
          </w:p>
        </w:tc>
        <w:tc>
          <w:tcPr>
            <w:tcW w:w="2971" w:type="dxa"/>
            <w:tcBorders>
              <w:top w:val="dotted" w:sz="4" w:space="0" w:color="auto"/>
              <w:bottom w:val="dotted" w:sz="4" w:space="0" w:color="auto"/>
            </w:tcBorders>
          </w:tcPr>
          <w:p w14:paraId="5DCA5108" w14:textId="695F65A0" w:rsidR="00583F00" w:rsidRPr="00B9288F" w:rsidRDefault="00583F00" w:rsidP="00443F98">
            <w:pPr>
              <w:spacing w:line="276" w:lineRule="auto"/>
              <w:jc w:val="left"/>
              <w:rPr>
                <w:i/>
                <w:iCs/>
                <w:sz w:val="17"/>
                <w:szCs w:val="17"/>
              </w:rPr>
            </w:pPr>
            <w:r w:rsidRPr="00B9288F">
              <w:rPr>
                <w:i/>
                <w:iCs/>
                <w:sz w:val="17"/>
                <w:szCs w:val="17"/>
              </w:rPr>
              <w:t>studentized Breusch-Pagan test</w:t>
            </w:r>
          </w:p>
          <w:p w14:paraId="35938F07" w14:textId="77777777" w:rsidR="00583F00" w:rsidRPr="00B9288F" w:rsidRDefault="00583F00" w:rsidP="00443F98">
            <w:pPr>
              <w:spacing w:line="276" w:lineRule="auto"/>
              <w:jc w:val="left"/>
              <w:rPr>
                <w:i/>
                <w:iCs/>
                <w:sz w:val="17"/>
                <w:szCs w:val="17"/>
              </w:rPr>
            </w:pPr>
            <w:r w:rsidRPr="00B9288F">
              <w:rPr>
                <w:i/>
                <w:iCs/>
                <w:sz w:val="17"/>
                <w:szCs w:val="17"/>
              </w:rPr>
              <w:t>data:  lm_FDN_ff</w:t>
            </w:r>
          </w:p>
          <w:p w14:paraId="305B8CC9" w14:textId="62D872B0" w:rsidR="00583F00" w:rsidRPr="00B9288F" w:rsidRDefault="00583F00" w:rsidP="00443F98">
            <w:pPr>
              <w:spacing w:line="276" w:lineRule="auto"/>
              <w:jc w:val="left"/>
              <w:rPr>
                <w:i/>
                <w:iCs/>
                <w:sz w:val="17"/>
                <w:szCs w:val="17"/>
              </w:rPr>
            </w:pPr>
            <w:r w:rsidRPr="00B9288F">
              <w:rPr>
                <w:i/>
                <w:iCs/>
                <w:sz w:val="17"/>
                <w:szCs w:val="17"/>
              </w:rPr>
              <w:t>BP = 3.7571, df = 9, p-value = 0.9267</w:t>
            </w:r>
          </w:p>
        </w:tc>
      </w:tr>
      <w:tr w:rsidR="00583F00" w14:paraId="42C5A8FD" w14:textId="4334C14D" w:rsidTr="00B9288F">
        <w:trPr>
          <w:trHeight w:val="352"/>
        </w:trPr>
        <w:tc>
          <w:tcPr>
            <w:tcW w:w="3046" w:type="dxa"/>
            <w:tcBorders>
              <w:top w:val="dotted" w:sz="4" w:space="0" w:color="auto"/>
            </w:tcBorders>
          </w:tcPr>
          <w:p w14:paraId="19105A8B" w14:textId="543A4E3E" w:rsidR="00583F00" w:rsidRPr="00B9288F" w:rsidRDefault="00583F00" w:rsidP="00443F98">
            <w:pPr>
              <w:spacing w:line="276" w:lineRule="auto"/>
              <w:jc w:val="left"/>
              <w:rPr>
                <w:i/>
                <w:iCs/>
                <w:sz w:val="17"/>
                <w:szCs w:val="17"/>
              </w:rPr>
            </w:pPr>
            <w:r w:rsidRPr="00B9288F">
              <w:rPr>
                <w:i/>
                <w:iCs/>
                <w:sz w:val="17"/>
                <w:szCs w:val="17"/>
              </w:rPr>
              <w:tab/>
              <w:t>studentized Breusch-Pagan test</w:t>
            </w:r>
          </w:p>
          <w:p w14:paraId="236E52DA" w14:textId="77777777" w:rsidR="00583F00" w:rsidRPr="00B9288F" w:rsidRDefault="00583F00" w:rsidP="00443F98">
            <w:pPr>
              <w:spacing w:line="276" w:lineRule="auto"/>
              <w:jc w:val="left"/>
              <w:rPr>
                <w:i/>
                <w:iCs/>
                <w:sz w:val="17"/>
                <w:szCs w:val="17"/>
              </w:rPr>
            </w:pPr>
            <w:r w:rsidRPr="00B9288F">
              <w:rPr>
                <w:i/>
                <w:iCs/>
                <w:sz w:val="17"/>
                <w:szCs w:val="17"/>
              </w:rPr>
              <w:t>data:  lm_IYW_SP500</w:t>
            </w:r>
          </w:p>
          <w:p w14:paraId="73FE8E9A" w14:textId="68DC7D60" w:rsidR="00583F00" w:rsidRPr="00B9288F" w:rsidRDefault="00583F00" w:rsidP="00443F98">
            <w:pPr>
              <w:spacing w:line="276" w:lineRule="auto"/>
              <w:jc w:val="left"/>
              <w:rPr>
                <w:i/>
                <w:iCs/>
                <w:sz w:val="17"/>
                <w:szCs w:val="17"/>
              </w:rPr>
            </w:pPr>
            <w:r w:rsidRPr="00B9288F">
              <w:rPr>
                <w:i/>
                <w:iCs/>
                <w:sz w:val="17"/>
                <w:szCs w:val="17"/>
              </w:rPr>
              <w:t>BP = 2.5058, df = 1, p-value = 0.1134</w:t>
            </w:r>
          </w:p>
        </w:tc>
        <w:tc>
          <w:tcPr>
            <w:tcW w:w="3322" w:type="dxa"/>
            <w:tcBorders>
              <w:top w:val="dotted" w:sz="4" w:space="0" w:color="auto"/>
            </w:tcBorders>
          </w:tcPr>
          <w:p w14:paraId="4BD7FE90" w14:textId="1AAFF566" w:rsidR="00583F00" w:rsidRPr="00B9288F" w:rsidRDefault="00583F00" w:rsidP="00443F98">
            <w:pPr>
              <w:spacing w:line="276" w:lineRule="auto"/>
              <w:jc w:val="center"/>
              <w:rPr>
                <w:i/>
                <w:iCs/>
                <w:sz w:val="17"/>
                <w:szCs w:val="17"/>
              </w:rPr>
            </w:pPr>
            <w:r w:rsidRPr="00B9288F">
              <w:rPr>
                <w:i/>
                <w:iCs/>
                <w:sz w:val="17"/>
                <w:szCs w:val="17"/>
              </w:rPr>
              <w:t>studentized Breusch-Pagan test</w:t>
            </w:r>
          </w:p>
          <w:p w14:paraId="384DB653" w14:textId="77777777" w:rsidR="00583F00" w:rsidRPr="00B9288F" w:rsidRDefault="00583F00" w:rsidP="00443F98">
            <w:pPr>
              <w:spacing w:line="276" w:lineRule="auto"/>
              <w:jc w:val="left"/>
              <w:rPr>
                <w:i/>
                <w:iCs/>
                <w:sz w:val="17"/>
                <w:szCs w:val="17"/>
              </w:rPr>
            </w:pPr>
            <w:r w:rsidRPr="00B9288F">
              <w:rPr>
                <w:i/>
                <w:iCs/>
                <w:sz w:val="17"/>
                <w:szCs w:val="17"/>
              </w:rPr>
              <w:t>data:  lm_IYW_DJ</w:t>
            </w:r>
          </w:p>
          <w:p w14:paraId="07B1959F" w14:textId="03FF012B" w:rsidR="00583F00" w:rsidRPr="00B9288F" w:rsidRDefault="00583F00" w:rsidP="00443F98">
            <w:pPr>
              <w:spacing w:line="276" w:lineRule="auto"/>
              <w:jc w:val="left"/>
              <w:rPr>
                <w:i/>
                <w:iCs/>
                <w:sz w:val="17"/>
                <w:szCs w:val="17"/>
              </w:rPr>
            </w:pPr>
            <w:r w:rsidRPr="00B9288F">
              <w:rPr>
                <w:i/>
                <w:iCs/>
                <w:sz w:val="17"/>
                <w:szCs w:val="17"/>
              </w:rPr>
              <w:t>BP = 2.4541, df = 1, p-value = 0.1172</w:t>
            </w:r>
          </w:p>
        </w:tc>
        <w:tc>
          <w:tcPr>
            <w:tcW w:w="2971" w:type="dxa"/>
            <w:tcBorders>
              <w:top w:val="dotted" w:sz="4" w:space="0" w:color="auto"/>
            </w:tcBorders>
          </w:tcPr>
          <w:p w14:paraId="036F7143" w14:textId="24A4D6FD" w:rsidR="00583F00" w:rsidRPr="00B9288F" w:rsidRDefault="00583F00" w:rsidP="00443F98">
            <w:pPr>
              <w:spacing w:line="276" w:lineRule="auto"/>
              <w:jc w:val="left"/>
              <w:rPr>
                <w:i/>
                <w:iCs/>
                <w:sz w:val="17"/>
                <w:szCs w:val="17"/>
              </w:rPr>
            </w:pPr>
            <w:r w:rsidRPr="00B9288F">
              <w:rPr>
                <w:i/>
                <w:iCs/>
                <w:sz w:val="17"/>
                <w:szCs w:val="17"/>
              </w:rPr>
              <w:t xml:space="preserve"> studentized Breusch-Pagan test</w:t>
            </w:r>
          </w:p>
          <w:p w14:paraId="6558C8F1" w14:textId="77777777" w:rsidR="00583F00" w:rsidRPr="00B9288F" w:rsidRDefault="00583F00" w:rsidP="00443F98">
            <w:pPr>
              <w:spacing w:line="276" w:lineRule="auto"/>
              <w:jc w:val="left"/>
              <w:rPr>
                <w:i/>
                <w:iCs/>
                <w:sz w:val="17"/>
                <w:szCs w:val="17"/>
              </w:rPr>
            </w:pPr>
            <w:r w:rsidRPr="00B9288F">
              <w:rPr>
                <w:i/>
                <w:iCs/>
                <w:sz w:val="17"/>
                <w:szCs w:val="17"/>
              </w:rPr>
              <w:t>data:  lm_IYW_ff</w:t>
            </w:r>
          </w:p>
          <w:p w14:paraId="59E88F59" w14:textId="73FAD596" w:rsidR="00583F00" w:rsidRPr="00B9288F" w:rsidRDefault="00583F00" w:rsidP="00443F98">
            <w:pPr>
              <w:spacing w:line="276" w:lineRule="auto"/>
              <w:jc w:val="left"/>
              <w:rPr>
                <w:i/>
                <w:iCs/>
                <w:sz w:val="17"/>
                <w:szCs w:val="17"/>
              </w:rPr>
            </w:pPr>
            <w:r w:rsidRPr="00B9288F">
              <w:rPr>
                <w:i/>
                <w:iCs/>
                <w:sz w:val="17"/>
                <w:szCs w:val="17"/>
              </w:rPr>
              <w:t>BP = 5.0836, df = 9, p-value = 0.827</w:t>
            </w:r>
          </w:p>
        </w:tc>
      </w:tr>
    </w:tbl>
    <w:p w14:paraId="7980D46F" w14:textId="77777777" w:rsidR="00B9288F" w:rsidRDefault="00B9288F" w:rsidP="00443F98">
      <w:pPr>
        <w:spacing w:line="276" w:lineRule="auto"/>
      </w:pPr>
    </w:p>
    <w:p w14:paraId="4C241FE0" w14:textId="77777777" w:rsidR="00685140" w:rsidRDefault="00B9288F" w:rsidP="00443F98">
      <w:pPr>
        <w:spacing w:line="276" w:lineRule="auto"/>
      </w:pPr>
      <w:r>
        <w:t>The null hypothesis of the White test is existing h</w:t>
      </w:r>
      <w:r w:rsidRPr="00B9288F">
        <w:t>eteroscedasticity</w:t>
      </w:r>
      <w:r>
        <w:t>. In the above table, we can see that no one p-value is less than 0.05, thus we cannot reject their null hypotheses. In this situation, all of our model is h</w:t>
      </w:r>
      <w:r w:rsidRPr="00B9288F">
        <w:t>eteroscedasticity homoscedasticity</w:t>
      </w:r>
      <w:r>
        <w:t>.</w:t>
      </w:r>
    </w:p>
    <w:p w14:paraId="76633F80" w14:textId="77777777" w:rsidR="00685140" w:rsidRDefault="00685140" w:rsidP="00443F98">
      <w:pPr>
        <w:spacing w:line="276" w:lineRule="auto"/>
      </w:pPr>
    </w:p>
    <w:p w14:paraId="56D9895A" w14:textId="20E7C452" w:rsidR="001D109E" w:rsidRPr="00685140" w:rsidRDefault="001D109E" w:rsidP="00443F98">
      <w:pPr>
        <w:spacing w:line="276" w:lineRule="auto"/>
      </w:pPr>
      <w:r>
        <w:rPr>
          <w:b/>
          <w:bCs/>
        </w:rPr>
        <w:t xml:space="preserve">B) </w:t>
      </w:r>
      <w:r w:rsidRPr="00652E6E">
        <w:rPr>
          <w:b/>
          <w:bCs/>
          <w:i/>
          <w:iCs/>
        </w:rPr>
        <w:t>Autocorrelation</w:t>
      </w:r>
    </w:p>
    <w:p w14:paraId="6CD31C47" w14:textId="5E574742" w:rsidR="00652E6E" w:rsidRDefault="001D109E" w:rsidP="00443F98">
      <w:pPr>
        <w:spacing w:line="276" w:lineRule="auto"/>
        <w:rPr>
          <w:b/>
          <w:bCs/>
          <w:i/>
          <w:iCs/>
        </w:rPr>
      </w:pPr>
      <w:r>
        <w:rPr>
          <w:b/>
          <w:bCs/>
          <w:i/>
          <w:iCs/>
        </w:rPr>
        <w:t xml:space="preserve">1. </w:t>
      </w:r>
      <w:r w:rsidR="00652E6E" w:rsidRPr="00652E6E">
        <w:rPr>
          <w:b/>
          <w:bCs/>
          <w:i/>
          <w:iCs/>
        </w:rPr>
        <w:t>Detecting Autocorrelation</w:t>
      </w:r>
    </w:p>
    <w:p w14:paraId="34D89DD6" w14:textId="4E62A4F4" w:rsidR="001D109E" w:rsidRDefault="001D109E" w:rsidP="00443F98">
      <w:pPr>
        <w:spacing w:line="276" w:lineRule="auto"/>
        <w:rPr>
          <w:b/>
          <w:bCs/>
          <w:i/>
          <w:iCs/>
        </w:rPr>
      </w:pPr>
      <w:r>
        <w:rPr>
          <w:b/>
          <w:bCs/>
          <w:i/>
          <w:iCs/>
        </w:rPr>
        <w:t>1.1</w:t>
      </w:r>
      <w:bookmarkStart w:id="35" w:name="OLE_LINK43"/>
      <w:bookmarkStart w:id="36" w:name="OLE_LINK44"/>
      <w:bookmarkStart w:id="37" w:name="OLE_LINK45"/>
      <w:bookmarkStart w:id="38" w:name="OLE_LINK46"/>
      <w:bookmarkStart w:id="39" w:name="OLE_LINK47"/>
      <w:bookmarkStart w:id="40" w:name="OLE_LINK42"/>
      <w:r w:rsidRPr="001D109E">
        <w:rPr>
          <w:b/>
          <w:bCs/>
          <w:i/>
          <w:iCs/>
        </w:rPr>
        <w:t xml:space="preserve"> </w:t>
      </w:r>
      <w:bookmarkStart w:id="41" w:name="OLE_LINK15"/>
      <w:bookmarkStart w:id="42" w:name="OLE_LINK16"/>
      <w:r w:rsidRPr="00652E6E">
        <w:rPr>
          <w:b/>
          <w:bCs/>
          <w:i/>
          <w:iCs/>
        </w:rPr>
        <w:t>Breusch–Godfrey test</w:t>
      </w:r>
      <w:bookmarkEnd w:id="41"/>
      <w:bookmarkEnd w:id="42"/>
      <w:r>
        <w:rPr>
          <w:b/>
          <w:bCs/>
          <w:i/>
          <w:iCs/>
        </w:rPr>
        <w:t>.</w:t>
      </w:r>
    </w:p>
    <w:bookmarkEnd w:id="35"/>
    <w:bookmarkEnd w:id="36"/>
    <w:bookmarkEnd w:id="37"/>
    <w:bookmarkEnd w:id="38"/>
    <w:bookmarkEnd w:id="39"/>
    <w:p w14:paraId="738AF082" w14:textId="395EFCE8" w:rsidR="00652E6E" w:rsidRDefault="00652E6E" w:rsidP="00443F98">
      <w:pPr>
        <w:spacing w:line="276" w:lineRule="auto"/>
      </w:pPr>
      <w:r w:rsidRPr="00652E6E">
        <w:t>Breusch–Godfrey test</w:t>
      </w:r>
      <w:r>
        <w:t xml:space="preserve"> </w:t>
      </w:r>
      <w:r>
        <w:rPr>
          <w:rFonts w:hint="eastAsia"/>
        </w:rPr>
        <w:t>is</w:t>
      </w:r>
      <w:r>
        <w:t xml:space="preserve"> proposed by Breusch and Godfrey (</w:t>
      </w:r>
      <w:hyperlink r:id="rId37" w:history="1">
        <w:r w:rsidRPr="00652E6E">
          <w:t>1978</w:t>
        </w:r>
      </w:hyperlink>
      <w:r>
        <w:t>)</w:t>
      </w:r>
      <w:r>
        <w:rPr>
          <w:rFonts w:hint="eastAsia"/>
        </w:rPr>
        <w:t>.</w:t>
      </w:r>
      <w:r>
        <w:t xml:space="preserve"> As the result of </w:t>
      </w:r>
      <w:bookmarkStart w:id="43" w:name="OLE_LINK48"/>
      <w:bookmarkStart w:id="44" w:name="OLE_LINK49"/>
      <w:r>
        <w:t>Lagrange multiplier</w:t>
      </w:r>
      <w:bookmarkEnd w:id="43"/>
      <w:bookmarkEnd w:id="44"/>
      <w:r>
        <w:t xml:space="preserve"> testing that it based on, it also called LM test. It uses the sample residuals to run in the </w:t>
      </w:r>
      <w:r w:rsidRPr="00652E6E">
        <w:t>auxiliary</w:t>
      </w:r>
      <w:r>
        <w:t xml:space="preserve"> regression model and then to test the null hypothesis. </w:t>
      </w:r>
      <w:r w:rsidRPr="004211E0">
        <w:t xml:space="preserve">The null hypothesis is no </w:t>
      </w:r>
      <w:hyperlink r:id="rId38" w:tooltip="Serial correlation" w:history="1">
        <w:r w:rsidRPr="004211E0">
          <w:t>serial correlation</w:t>
        </w:r>
      </w:hyperlink>
      <w:r w:rsidRPr="004211E0">
        <w:t xml:space="preserve"> of any order up to p. </w:t>
      </w:r>
      <w:r w:rsidRPr="00652E6E">
        <w:t xml:space="preserve">Davidson and MacKinnon </w:t>
      </w:r>
      <w:r>
        <w:t xml:space="preserve">(1993) based on the </w:t>
      </w:r>
      <w:r w:rsidRPr="00652E6E">
        <w:t>Breusch–Godfrey test to</w:t>
      </w:r>
      <w:r>
        <w:rPr>
          <w:b/>
          <w:bCs/>
          <w:i/>
          <w:iCs/>
        </w:rPr>
        <w:t xml:space="preserve"> </w:t>
      </w:r>
      <w:r w:rsidRPr="00652E6E">
        <w:t>proposed other approach</w:t>
      </w:r>
      <w:r>
        <w:rPr>
          <w:rFonts w:hint="eastAsia"/>
          <w:b/>
          <w:bCs/>
          <w:i/>
          <w:iCs/>
        </w:rPr>
        <w:t>.</w:t>
      </w:r>
      <w:r>
        <w:rPr>
          <w:b/>
          <w:bCs/>
          <w:i/>
          <w:iCs/>
        </w:rPr>
        <w:t xml:space="preserve"> </w:t>
      </w:r>
      <w:r w:rsidRPr="00652E6E">
        <w:t>They replace</w:t>
      </w:r>
      <w:r>
        <w:t>d</w:t>
      </w:r>
      <w:r w:rsidRPr="00652E6E">
        <w:t xml:space="preserve"> the missing</w:t>
      </w:r>
      <w:r>
        <w:t xml:space="preserve"> </w:t>
      </w:r>
      <w:r w:rsidRPr="00652E6E">
        <w:t>values in the initial observations on the lagged residuals in the auxiliary regression with zeros</w:t>
      </w:r>
      <w:r>
        <w:t xml:space="preserve">. Therefore, the different between these two approaches is </w:t>
      </w:r>
      <w:r w:rsidRPr="00652E6E">
        <w:t>degrees of freedom of a Lagrange-multiplier model</w:t>
      </w:r>
      <w:r>
        <w:t xml:space="preserve">. </w:t>
      </w:r>
    </w:p>
    <w:p w14:paraId="39B82A32" w14:textId="77777777" w:rsidR="001A3E0C" w:rsidRDefault="001A3E0C" w:rsidP="00443F98">
      <w:pPr>
        <w:widowControl/>
        <w:spacing w:line="276" w:lineRule="auto"/>
      </w:pPr>
    </w:p>
    <w:p w14:paraId="3EFC58E3" w14:textId="2974F413" w:rsidR="001D109E" w:rsidRPr="001D109E" w:rsidRDefault="001D109E" w:rsidP="00443F98">
      <w:pPr>
        <w:spacing w:line="276" w:lineRule="auto"/>
        <w:rPr>
          <w:b/>
          <w:bCs/>
        </w:rPr>
      </w:pPr>
      <w:r w:rsidRPr="001D109E">
        <w:rPr>
          <w:b/>
          <w:bCs/>
        </w:rPr>
        <w:t>1.2 Q-Test</w:t>
      </w:r>
    </w:p>
    <w:p w14:paraId="645E4CD6" w14:textId="667CAB22" w:rsidR="001D109E" w:rsidRDefault="004211E0" w:rsidP="00443F98">
      <w:pPr>
        <w:spacing w:line="276" w:lineRule="auto"/>
      </w:pPr>
      <w:r w:rsidRPr="004211E0">
        <w:rPr>
          <w:i/>
          <w:iCs/>
        </w:rPr>
        <w:t>Box and Pierce,1970</w:t>
      </w:r>
      <w:r>
        <w:rPr>
          <w:i/>
          <w:iCs/>
        </w:rPr>
        <w:t xml:space="preserve"> </w:t>
      </w:r>
      <w:r w:rsidR="001D109E">
        <w:t>developed the</w:t>
      </w:r>
      <w:r w:rsidR="001D109E" w:rsidRPr="001D109E">
        <w:t xml:space="preserve"> Q-Test</w:t>
      </w:r>
      <w:r>
        <w:t xml:space="preserve">. </w:t>
      </w:r>
      <w:r w:rsidR="001D109E">
        <w:t xml:space="preserve">The key different with the </w:t>
      </w:r>
      <w:r w:rsidR="001D109E" w:rsidRPr="001D109E">
        <w:t>Breusch–Godfrey test</w:t>
      </w:r>
      <w:r w:rsidR="001D109E">
        <w:t xml:space="preserve"> is that Q-Test based on the correlation of the error to test</w:t>
      </w:r>
      <w:r>
        <w:t xml:space="preserve"> autocorrelation. It also can be used to test higher order of autocorrelation. The null hypothesis is the </w:t>
      </w:r>
      <w:r>
        <w:rPr>
          <w:rStyle w:val="a7"/>
        </w:rPr>
        <w:t xml:space="preserve">absence </w:t>
      </w:r>
      <w:r>
        <w:t xml:space="preserve">of serial </w:t>
      </w:r>
      <w:r>
        <w:lastRenderedPageBreak/>
        <w:t>autocorrelation</w:t>
      </w:r>
      <w:r w:rsidR="001A3E0C">
        <w:t xml:space="preserve">. </w:t>
      </w:r>
      <w:r>
        <w:t xml:space="preserve">In 1979 the </w:t>
      </w:r>
      <w:proofErr w:type="spellStart"/>
      <w:r w:rsidRPr="001D109E">
        <w:t>Ljung</w:t>
      </w:r>
      <w:proofErr w:type="spellEnd"/>
      <w:r>
        <w:t xml:space="preserve"> and </w:t>
      </w:r>
      <w:r w:rsidRPr="001D109E">
        <w:t>Box</w:t>
      </w:r>
      <w:r>
        <w:t xml:space="preserve"> modified this test to make it more suitable the small sample size. </w:t>
      </w:r>
    </w:p>
    <w:bookmarkEnd w:id="40"/>
    <w:p w14:paraId="697677D7" w14:textId="112C5505" w:rsidR="00652E6E" w:rsidRDefault="00652E6E" w:rsidP="00443F98">
      <w:pPr>
        <w:spacing w:line="276" w:lineRule="auto"/>
      </w:pPr>
    </w:p>
    <w:p w14:paraId="6CC654D1" w14:textId="1804747C" w:rsidR="004211E0" w:rsidRDefault="004211E0" w:rsidP="00443F98">
      <w:pPr>
        <w:spacing w:line="276" w:lineRule="auto"/>
        <w:rPr>
          <w:b/>
          <w:bCs/>
        </w:rPr>
      </w:pPr>
      <w:r w:rsidRPr="004211E0">
        <w:rPr>
          <w:b/>
          <w:bCs/>
        </w:rPr>
        <w:t>1.3 Durbin-Watson</w:t>
      </w:r>
      <w:r w:rsidR="00352B23">
        <w:rPr>
          <w:b/>
          <w:bCs/>
        </w:rPr>
        <w:t xml:space="preserve"> test</w:t>
      </w:r>
    </w:p>
    <w:p w14:paraId="025741AE" w14:textId="19A541B5" w:rsidR="001A3E0C" w:rsidRDefault="004211E0" w:rsidP="00443F98">
      <w:pPr>
        <w:spacing w:line="276" w:lineRule="auto"/>
        <w:rPr>
          <w:rStyle w:val="e24kjd"/>
        </w:rPr>
      </w:pPr>
      <w:r w:rsidRPr="004211E0">
        <w:t xml:space="preserve">The </w:t>
      </w:r>
      <w:bookmarkStart w:id="45" w:name="OLE_LINK18"/>
      <w:bookmarkStart w:id="46" w:name="OLE_LINK28"/>
      <w:r w:rsidRPr="004211E0">
        <w:t xml:space="preserve">DW test </w:t>
      </w:r>
      <w:bookmarkEnd w:id="45"/>
      <w:bookmarkEnd w:id="46"/>
      <w:r w:rsidRPr="004211E0">
        <w:t>is proposed by Durbin and Watson</w:t>
      </w:r>
      <w:r>
        <w:t xml:space="preserve"> in 1950</w:t>
      </w:r>
      <w:r w:rsidR="001A3E0C">
        <w:t>.</w:t>
      </w:r>
      <w:r w:rsidR="001A3E0C" w:rsidRPr="001A3E0C">
        <w:t xml:space="preserve"> </w:t>
      </w:r>
      <w:r w:rsidR="001A3E0C">
        <w:t>U</w:t>
      </w:r>
      <w:r w:rsidR="001A3E0C" w:rsidRPr="001A3E0C">
        <w:t xml:space="preserve">nlike </w:t>
      </w:r>
      <w:r w:rsidR="001A3E0C">
        <w:t xml:space="preserve">the </w:t>
      </w:r>
      <w:r w:rsidR="001A3E0C" w:rsidRPr="001A3E0C">
        <w:t>Breusch–Godfrey test and Q-Test</w:t>
      </w:r>
      <w:r w:rsidR="001A3E0C">
        <w:t xml:space="preserve">, it can only </w:t>
      </w:r>
      <w:proofErr w:type="spellStart"/>
      <w:r w:rsidR="001A3E0C">
        <w:t>used</w:t>
      </w:r>
      <w:proofErr w:type="spellEnd"/>
      <w:r w:rsidR="001A3E0C">
        <w:t xml:space="preserve"> to test </w:t>
      </w:r>
      <w:r w:rsidR="001A3E0C">
        <w:rPr>
          <w:rStyle w:val="e24kjd"/>
        </w:rPr>
        <w:t>first-order autocorrelation, which is one of its weakness. In addition</w:t>
      </w:r>
      <w:r w:rsidR="00352B23">
        <w:rPr>
          <w:rStyle w:val="e24kjd"/>
        </w:rPr>
        <w:t xml:space="preserve">. Its range is from 0 to 4. When DW value equal to 2, there is no autocorrelation. But DW test sometime may be inconclusive.  </w:t>
      </w:r>
    </w:p>
    <w:p w14:paraId="560D2882" w14:textId="6CCEEC2D" w:rsidR="00652E6E" w:rsidRDefault="00652E6E" w:rsidP="00443F98">
      <w:pPr>
        <w:spacing w:line="276" w:lineRule="auto"/>
      </w:pPr>
    </w:p>
    <w:p w14:paraId="5947711C" w14:textId="65815830" w:rsidR="00352B23" w:rsidRDefault="00352B23" w:rsidP="00443F98">
      <w:pPr>
        <w:spacing w:line="276" w:lineRule="auto"/>
      </w:pPr>
      <w:r w:rsidRPr="00352B23">
        <w:rPr>
          <w:b/>
          <w:bCs/>
        </w:rPr>
        <w:t>2</w:t>
      </w:r>
      <w:r>
        <w:t>.</w:t>
      </w:r>
      <w:r w:rsidRPr="00352B23">
        <w:rPr>
          <w:b/>
          <w:bCs/>
        </w:rPr>
        <w:t xml:space="preserve"> </w:t>
      </w:r>
      <w:r w:rsidRPr="00EB54B3">
        <w:rPr>
          <w:b/>
          <w:bCs/>
        </w:rPr>
        <w:t>Dealing with</w:t>
      </w:r>
      <w:r w:rsidRPr="00EB54B3">
        <w:rPr>
          <w:rFonts w:ascii="Arial" w:hAnsi="Arial" w:cs="Arial"/>
          <w:b/>
          <w:bCs/>
          <w:sz w:val="30"/>
          <w:szCs w:val="30"/>
        </w:rPr>
        <w:t xml:space="preserve"> </w:t>
      </w:r>
      <w:bookmarkStart w:id="47" w:name="OLE_LINK56"/>
      <w:r w:rsidRPr="00EB54B3">
        <w:rPr>
          <w:b/>
          <w:bCs/>
        </w:rPr>
        <w:t>autocorrelation</w:t>
      </w:r>
      <w:bookmarkEnd w:id="47"/>
    </w:p>
    <w:p w14:paraId="640BC708" w14:textId="7B468DD1" w:rsidR="00652E6E" w:rsidRPr="00352B23" w:rsidRDefault="00352B23" w:rsidP="00443F98">
      <w:pPr>
        <w:spacing w:line="276" w:lineRule="auto"/>
        <w:rPr>
          <w:b/>
          <w:bCs/>
        </w:rPr>
      </w:pPr>
      <w:r w:rsidRPr="00352B23">
        <w:rPr>
          <w:b/>
          <w:bCs/>
        </w:rPr>
        <w:t xml:space="preserve">2.1 Heteroskedasticity and </w:t>
      </w:r>
      <w:bookmarkStart w:id="48" w:name="OLE_LINK41"/>
      <w:r w:rsidRPr="00352B23">
        <w:rPr>
          <w:b/>
          <w:bCs/>
        </w:rPr>
        <w:t>autocorrelation</w:t>
      </w:r>
      <w:bookmarkEnd w:id="48"/>
      <w:r w:rsidRPr="00352B23">
        <w:rPr>
          <w:b/>
          <w:bCs/>
        </w:rPr>
        <w:t xml:space="preserve"> consistent standard error (HAC)</w:t>
      </w:r>
    </w:p>
    <w:p w14:paraId="47A548E0" w14:textId="5CBB7B02" w:rsidR="00352B23" w:rsidRDefault="00352B23" w:rsidP="00443F98">
      <w:pPr>
        <w:spacing w:line="276" w:lineRule="auto"/>
      </w:pPr>
      <w:r w:rsidRPr="00352B23">
        <w:t>Heteroskedasticity and autocorrelation consistent standard error</w:t>
      </w:r>
      <w:r>
        <w:t xml:space="preserve">, which also call </w:t>
      </w:r>
      <w:r w:rsidRPr="00352B23">
        <w:t>Newey-West standard error</w:t>
      </w:r>
      <w:r>
        <w:t xml:space="preserve">, is developed by the </w:t>
      </w:r>
      <w:r w:rsidRPr="00352B23">
        <w:t>Newey and West</w:t>
      </w:r>
      <w:r>
        <w:t xml:space="preserve"> in </w:t>
      </w:r>
      <w:r w:rsidRPr="00352B23">
        <w:t>1987</w:t>
      </w:r>
      <w:r>
        <w:t xml:space="preserve">. Like </w:t>
      </w:r>
      <w:r w:rsidRPr="00352B23">
        <w:t>heteroskedasticity, autocorrelation just influence our standard error of the model. It will made it unbiased. In this situation, we can use HAC in the OLS, which can help us to solve the both Heteroskedasticity and autocorrelation</w:t>
      </w:r>
      <w:r>
        <w:t xml:space="preserve">. </w:t>
      </w:r>
    </w:p>
    <w:p w14:paraId="79D91564" w14:textId="77777777" w:rsidR="00352B23" w:rsidRDefault="00352B23" w:rsidP="00443F98">
      <w:pPr>
        <w:spacing w:line="276" w:lineRule="auto"/>
      </w:pPr>
    </w:p>
    <w:p w14:paraId="33D7A2DA" w14:textId="29E447CB" w:rsidR="005D06A9" w:rsidRDefault="00352B23" w:rsidP="00443F98">
      <w:pPr>
        <w:spacing w:line="276" w:lineRule="auto"/>
        <w:rPr>
          <w:b/>
          <w:bCs/>
        </w:rPr>
      </w:pPr>
      <w:r w:rsidRPr="005D06A9">
        <w:rPr>
          <w:b/>
          <w:bCs/>
        </w:rPr>
        <w:t xml:space="preserve">2.2 </w:t>
      </w:r>
      <w:bookmarkStart w:id="49" w:name="OLE_LINK39"/>
      <w:r w:rsidR="009A319C">
        <w:rPr>
          <w:b/>
          <w:bCs/>
        </w:rPr>
        <w:t>Q</w:t>
      </w:r>
      <w:r w:rsidR="005D06A9" w:rsidRPr="005D06A9">
        <w:rPr>
          <w:b/>
          <w:bCs/>
        </w:rPr>
        <w:t>uasi-experiments</w:t>
      </w:r>
      <w:bookmarkEnd w:id="49"/>
      <w:r w:rsidR="005D06A9" w:rsidRPr="005D06A9">
        <w:rPr>
          <w:b/>
          <w:bCs/>
        </w:rPr>
        <w:t xml:space="preserve"> approach</w:t>
      </w:r>
    </w:p>
    <w:p w14:paraId="4071E6D0" w14:textId="2C660B78" w:rsidR="00652E6E" w:rsidRDefault="00C71332" w:rsidP="00443F98">
      <w:pPr>
        <w:spacing w:line="276" w:lineRule="auto"/>
      </w:pPr>
      <w:r w:rsidRPr="00C71332">
        <w:t>In 19</w:t>
      </w:r>
      <w:r w:rsidR="000A0414">
        <w:t>40</w:t>
      </w:r>
      <w:r w:rsidRPr="00C71332">
        <w:t xml:space="preserve">, </w:t>
      </w:r>
      <w:hyperlink r:id="rId39" w:tooltip="Donald Cochrane (economist)" w:history="1">
        <w:r w:rsidR="000A0414" w:rsidRPr="000A0414">
          <w:t>Donald Cochrane</w:t>
        </w:r>
      </w:hyperlink>
      <w:r w:rsidR="000A0414">
        <w:t xml:space="preserve"> and </w:t>
      </w:r>
      <w:hyperlink r:id="rId40" w:tooltip="Guy Orcutt" w:history="1">
        <w:r w:rsidR="000A0414" w:rsidRPr="000A0414">
          <w:t>Guy Orcutt</w:t>
        </w:r>
      </w:hyperlink>
      <w:r w:rsidR="000A0414">
        <w:t xml:space="preserve"> </w:t>
      </w:r>
      <w:r w:rsidRPr="00C71332">
        <w:t>developed</w:t>
      </w:r>
      <w:r w:rsidRPr="00C71332">
        <w:rPr>
          <w:i/>
          <w:iCs/>
        </w:rPr>
        <w:t xml:space="preserve"> the</w:t>
      </w:r>
      <w:r>
        <w:t xml:space="preserve"> Cochrane–Orcutt procedure. The key idea is to transform the model to eliminate the autocorrelation by taking a quasi-difference method. Through this way, the error term will translate to the white noise, which do not have the autocorrelation. </w:t>
      </w:r>
      <w:r w:rsidR="000A0414">
        <w:t xml:space="preserve">THEN in 1954, the </w:t>
      </w:r>
      <w:bookmarkStart w:id="50" w:name="OLE_LINK54"/>
      <w:r w:rsidR="000A0414">
        <w:fldChar w:fldCharType="begin"/>
      </w:r>
      <w:r w:rsidR="000A0414">
        <w:instrText xml:space="preserve"> HYPERLINK "https://en.wikipedia.org/wiki/Sigbert_Prais" \o "Sigbert Prais" </w:instrText>
      </w:r>
      <w:r w:rsidR="000A0414">
        <w:fldChar w:fldCharType="separate"/>
      </w:r>
      <w:proofErr w:type="spellStart"/>
      <w:r w:rsidR="000A0414" w:rsidRPr="000A0414">
        <w:t>Sigbert</w:t>
      </w:r>
      <w:proofErr w:type="spellEnd"/>
      <w:r w:rsidR="000A0414" w:rsidRPr="000A0414">
        <w:t xml:space="preserve"> </w:t>
      </w:r>
      <w:proofErr w:type="spellStart"/>
      <w:r w:rsidR="000A0414" w:rsidRPr="000A0414">
        <w:t>Prais</w:t>
      </w:r>
      <w:proofErr w:type="spellEnd"/>
      <w:r w:rsidR="000A0414">
        <w:fldChar w:fldCharType="end"/>
      </w:r>
      <w:r w:rsidR="000A0414">
        <w:t xml:space="preserve"> and </w:t>
      </w:r>
      <w:hyperlink r:id="rId41" w:tooltip="Christopher Winsten (page does not exist)" w:history="1">
        <w:r w:rsidR="000A0414" w:rsidRPr="000A0414">
          <w:t xml:space="preserve">Christopher </w:t>
        </w:r>
        <w:proofErr w:type="spellStart"/>
        <w:r w:rsidR="000A0414" w:rsidRPr="000A0414">
          <w:t>Winsten</w:t>
        </w:r>
        <w:proofErr w:type="spellEnd"/>
      </w:hyperlink>
      <w:bookmarkEnd w:id="50"/>
      <w:r w:rsidR="000A0414">
        <w:t xml:space="preserve">  modified this model, because it lose the first observation. </w:t>
      </w:r>
      <w:bookmarkStart w:id="51" w:name="OLE_LINK57"/>
      <w:proofErr w:type="spellStart"/>
      <w:r w:rsidR="000A0414" w:rsidRPr="000A0414">
        <w:t>Prais</w:t>
      </w:r>
      <w:proofErr w:type="spellEnd"/>
      <w:r w:rsidR="000A0414" w:rsidRPr="000A0414">
        <w:t>–</w:t>
      </w:r>
      <w:proofErr w:type="spellStart"/>
      <w:r w:rsidR="000A0414" w:rsidRPr="000A0414">
        <w:t>Winsten</w:t>
      </w:r>
      <w:proofErr w:type="spellEnd"/>
      <w:r w:rsidR="000A0414" w:rsidRPr="000A0414">
        <w:t xml:space="preserve"> estimation </w:t>
      </w:r>
      <w:bookmarkEnd w:id="51"/>
      <w:r w:rsidR="000A0414" w:rsidRPr="000A0414">
        <w:t xml:space="preserve">add this observation back to make this approach more efficiency. </w:t>
      </w:r>
    </w:p>
    <w:p w14:paraId="5F443580" w14:textId="56C569EF" w:rsidR="000A0414" w:rsidRDefault="000A0414" w:rsidP="00443F98">
      <w:pPr>
        <w:spacing w:line="276" w:lineRule="auto"/>
      </w:pPr>
    </w:p>
    <w:p w14:paraId="4D5E64BA" w14:textId="6F265158" w:rsidR="00652E6E" w:rsidRDefault="005D06A9" w:rsidP="00443F98">
      <w:pPr>
        <w:spacing w:line="276" w:lineRule="auto"/>
        <w:rPr>
          <w:b/>
          <w:bCs/>
        </w:rPr>
      </w:pPr>
      <w:r w:rsidRPr="005D06A9">
        <w:rPr>
          <w:b/>
          <w:bCs/>
        </w:rPr>
        <w:t xml:space="preserve">2.3 </w:t>
      </w:r>
      <w:bookmarkStart w:id="52" w:name="OLE_LINK55"/>
      <w:r w:rsidR="009A319C">
        <w:rPr>
          <w:b/>
          <w:bCs/>
        </w:rPr>
        <w:t>F</w:t>
      </w:r>
      <w:r w:rsidR="000A0414">
        <w:rPr>
          <w:b/>
          <w:bCs/>
        </w:rPr>
        <w:t xml:space="preserve">easible </w:t>
      </w:r>
      <w:r w:rsidRPr="005D06A9">
        <w:rPr>
          <w:b/>
          <w:bCs/>
        </w:rPr>
        <w:t>general least square</w:t>
      </w:r>
      <w:r w:rsidR="00AC2E53">
        <w:rPr>
          <w:b/>
          <w:bCs/>
        </w:rPr>
        <w:t xml:space="preserve"> </w:t>
      </w:r>
      <w:r w:rsidR="000A0414">
        <w:rPr>
          <w:b/>
          <w:bCs/>
        </w:rPr>
        <w:t>(F</w:t>
      </w:r>
      <w:bookmarkStart w:id="53" w:name="OLE_LINK58"/>
      <w:r w:rsidR="000A0414">
        <w:rPr>
          <w:b/>
          <w:bCs/>
        </w:rPr>
        <w:t>GLS</w:t>
      </w:r>
      <w:bookmarkEnd w:id="53"/>
      <w:r w:rsidR="000A0414">
        <w:rPr>
          <w:b/>
          <w:bCs/>
        </w:rPr>
        <w:t>)</w:t>
      </w:r>
    </w:p>
    <w:p w14:paraId="1977501B" w14:textId="19D1E402" w:rsidR="009A319C" w:rsidRDefault="000A0414" w:rsidP="00443F98">
      <w:pPr>
        <w:spacing w:line="276" w:lineRule="auto"/>
      </w:pPr>
      <w:r w:rsidRPr="000A0414">
        <w:t>In fact</w:t>
      </w:r>
      <w:r>
        <w:t>,</w:t>
      </w:r>
      <w:r w:rsidRPr="000A0414">
        <w:t xml:space="preserve"> the </w:t>
      </w:r>
      <w:proofErr w:type="spellStart"/>
      <w:r w:rsidRPr="000A0414">
        <w:t>Prais</w:t>
      </w:r>
      <w:proofErr w:type="spellEnd"/>
      <w:r w:rsidRPr="000A0414">
        <w:t>–</w:t>
      </w:r>
      <w:proofErr w:type="spellStart"/>
      <w:r w:rsidRPr="000A0414">
        <w:t>Winsten</w:t>
      </w:r>
      <w:proofErr w:type="spellEnd"/>
      <w:r w:rsidRPr="000A0414">
        <w:t xml:space="preserve"> estimation</w:t>
      </w:r>
      <w:r>
        <w:t xml:space="preserve"> is a special case of the FGLS. When our model </w:t>
      </w:r>
      <w:r w:rsidR="00F00E49">
        <w:t>has</w:t>
      </w:r>
      <w:r>
        <w:t xml:space="preserve"> </w:t>
      </w:r>
      <w:r w:rsidRPr="000A0414">
        <w:t>autocorrelation and heteroskedasticity</w:t>
      </w:r>
      <w:r>
        <w:t xml:space="preserve">, we can depend on the GLS to </w:t>
      </w:r>
      <w:r w:rsidR="009A319C">
        <w:t xml:space="preserve">change our original model to obtain a new model in which there is no autocorrelation in the error terms. </w:t>
      </w:r>
      <w:r w:rsidR="00F00E49">
        <w:t>T</w:t>
      </w:r>
      <w:r w:rsidR="009A319C">
        <w:t xml:space="preserve">hen we </w:t>
      </w:r>
      <w:r w:rsidR="00F00E49">
        <w:t>can base</w:t>
      </w:r>
      <w:r w:rsidR="009A319C">
        <w:t xml:space="preserve"> on the </w:t>
      </w:r>
      <w:r w:rsidR="009A319C" w:rsidRPr="009A319C">
        <w:t xml:space="preserve">OLS to estimate the parameters </w:t>
      </w:r>
      <w:r w:rsidR="009A319C">
        <w:t xml:space="preserve">for the new model. But sometimes it is </w:t>
      </w:r>
      <w:proofErr w:type="spellStart"/>
      <w:r w:rsidR="009A319C">
        <w:t>difficulty</w:t>
      </w:r>
      <w:proofErr w:type="spellEnd"/>
      <w:r w:rsidR="009A319C">
        <w:t xml:space="preserve"> to define the function of parameters. If we cannot precisely estimate it, our model will be the problem. </w:t>
      </w:r>
    </w:p>
    <w:bookmarkEnd w:id="52"/>
    <w:p w14:paraId="5A78DAED" w14:textId="6932BD71" w:rsidR="00652E6E" w:rsidRDefault="00652E6E" w:rsidP="00443F98">
      <w:pPr>
        <w:spacing w:line="276" w:lineRule="auto"/>
      </w:pPr>
    </w:p>
    <w:p w14:paraId="5A9A8D03" w14:textId="4AC81245" w:rsidR="009A319C" w:rsidRPr="009A319C" w:rsidRDefault="009A319C" w:rsidP="00443F98">
      <w:pPr>
        <w:spacing w:line="276" w:lineRule="auto"/>
        <w:rPr>
          <w:b/>
          <w:bCs/>
        </w:rPr>
      </w:pPr>
      <w:bookmarkStart w:id="54" w:name="OLE_LINK77"/>
      <w:r w:rsidRPr="009A319C">
        <w:rPr>
          <w:b/>
          <w:bCs/>
        </w:rPr>
        <w:t>3. Results and analysis – autocorrelation</w:t>
      </w:r>
    </w:p>
    <w:bookmarkEnd w:id="54"/>
    <w:p w14:paraId="30789D1C" w14:textId="067BCD03" w:rsidR="009A319C" w:rsidRPr="00E33E91" w:rsidRDefault="009A319C" w:rsidP="00443F98">
      <w:pPr>
        <w:spacing w:line="276" w:lineRule="auto"/>
        <w:rPr>
          <w:b/>
          <w:bCs/>
        </w:rPr>
      </w:pPr>
      <w:r w:rsidRPr="00E33E91">
        <w:rPr>
          <w:b/>
          <w:bCs/>
        </w:rPr>
        <w:t>3.1 Test choice- Breusch–Godfrey test</w:t>
      </w:r>
    </w:p>
    <w:p w14:paraId="5E53ECE4" w14:textId="38E77A33" w:rsidR="009A319C" w:rsidRDefault="009A319C" w:rsidP="00443F98">
      <w:pPr>
        <w:spacing w:line="276" w:lineRule="auto"/>
      </w:pPr>
      <w:r>
        <w:t xml:space="preserve">Compare with the </w:t>
      </w:r>
      <w:r w:rsidRPr="009A319C">
        <w:t>Durbin-Watson test</w:t>
      </w:r>
      <w:r>
        <w:t xml:space="preserve">, </w:t>
      </w:r>
      <w:r w:rsidRPr="009A319C">
        <w:t>Breusch–Godfrey test</w:t>
      </w:r>
      <w:r>
        <w:t xml:space="preserve"> and Q test will be more suitable for our model. As we mentioned above, there are several weaknesses of Durbin-Watson test. Sometime we even cannot get the conclusion. For the </w:t>
      </w:r>
      <w:r w:rsidRPr="009A319C">
        <w:t>Breusch–Godfrey test</w:t>
      </w:r>
      <w:r>
        <w:t xml:space="preserve"> and Q test, they have the similar nature. The different is the variables in the null hypothesis, but </w:t>
      </w:r>
      <w:r w:rsidR="009C70B7">
        <w:t xml:space="preserve">both null </w:t>
      </w:r>
      <w:r w:rsidR="009C70B7">
        <w:lastRenderedPageBreak/>
        <w:t xml:space="preserve">hypothesizes are </w:t>
      </w:r>
      <w:r w:rsidR="009C70B7" w:rsidRPr="004211E0">
        <w:t xml:space="preserve">no </w:t>
      </w:r>
      <w:hyperlink r:id="rId42" w:tooltip="Serial correlation" w:history="1">
        <w:r w:rsidR="009C70B7">
          <w:t>autocorrelation</w:t>
        </w:r>
      </w:hyperlink>
      <w:r w:rsidR="009C70B7" w:rsidRPr="004211E0">
        <w:t xml:space="preserve"> of any order up to p</w:t>
      </w:r>
      <w:r w:rsidR="009C70B7">
        <w:t xml:space="preserve">. For our model, we decide to </w:t>
      </w:r>
      <w:r w:rsidR="00273BD3">
        <w:t>choose</w:t>
      </w:r>
      <w:r w:rsidR="009C70B7">
        <w:t xml:space="preserve"> </w:t>
      </w:r>
      <w:r w:rsidR="009C70B7" w:rsidRPr="009A319C">
        <w:t>Breusch–Godfrey test</w:t>
      </w:r>
      <w:r w:rsidR="009C70B7">
        <w:t xml:space="preserve">, which more convivence to use. Because in R, the argument in the function </w:t>
      </w:r>
      <w:proofErr w:type="spellStart"/>
      <w:r w:rsidR="009C70B7">
        <w:t>Box.test</w:t>
      </w:r>
      <w:proofErr w:type="spellEnd"/>
      <w:r w:rsidR="00D10F65">
        <w:t xml:space="preserve"> </w:t>
      </w:r>
      <w:r w:rsidR="009C70B7">
        <w:t xml:space="preserve">(), which used to conduct Q-test, should be a numeric vector or univariate time series. However </w:t>
      </w:r>
      <w:bookmarkStart w:id="55" w:name="OLE_LINK61"/>
      <w:bookmarkStart w:id="56" w:name="OLE_LINK62"/>
      <w:r w:rsidR="009C70B7">
        <w:t xml:space="preserve">the </w:t>
      </w:r>
      <w:proofErr w:type="spellStart"/>
      <w:r w:rsidR="009C70B7" w:rsidRPr="009C70B7">
        <w:t>bgtest</w:t>
      </w:r>
      <w:proofErr w:type="spellEnd"/>
      <w:r w:rsidR="00D10F65">
        <w:t xml:space="preserve"> </w:t>
      </w:r>
      <w:r w:rsidR="009C70B7">
        <w:t xml:space="preserve">(), </w:t>
      </w:r>
      <w:bookmarkEnd w:id="55"/>
      <w:bookmarkEnd w:id="56"/>
      <w:r w:rsidR="009C70B7">
        <w:t xml:space="preserve">which for the </w:t>
      </w:r>
      <w:r w:rsidR="009C70B7" w:rsidRPr="009A319C">
        <w:t>Breusch–Godfrey test</w:t>
      </w:r>
      <w:r w:rsidR="009C70B7">
        <w:t xml:space="preserve">, can directly use a </w:t>
      </w:r>
      <w:proofErr w:type="spellStart"/>
      <w:proofErr w:type="gramStart"/>
      <w:r w:rsidR="009C70B7">
        <w:t>lm</w:t>
      </w:r>
      <w:proofErr w:type="spellEnd"/>
      <w:r w:rsidR="009C70B7">
        <w:t>(</w:t>
      </w:r>
      <w:proofErr w:type="gramEnd"/>
      <w:r w:rsidR="009C70B7">
        <w:t xml:space="preserve">) as the argument. </w:t>
      </w:r>
    </w:p>
    <w:p w14:paraId="2347C248" w14:textId="77777777" w:rsidR="00F00E49" w:rsidRPr="009A319C" w:rsidRDefault="00F00E49" w:rsidP="00443F98">
      <w:pPr>
        <w:spacing w:line="276" w:lineRule="auto"/>
      </w:pPr>
    </w:p>
    <w:p w14:paraId="13487708" w14:textId="77777777" w:rsidR="00273BD3" w:rsidRPr="00E33E91" w:rsidRDefault="00273BD3" w:rsidP="00443F98">
      <w:pPr>
        <w:spacing w:line="276" w:lineRule="auto"/>
        <w:rPr>
          <w:b/>
          <w:bCs/>
        </w:rPr>
      </w:pPr>
      <w:r w:rsidRPr="00FC1363">
        <w:rPr>
          <w:b/>
          <w:bCs/>
        </w:rPr>
        <w:t>3.2 R -</w:t>
      </w:r>
      <w:r w:rsidRPr="00E33E91">
        <w:rPr>
          <w:b/>
          <w:bCs/>
        </w:rPr>
        <w:t xml:space="preserve"> Breusch–Godfrey test</w:t>
      </w:r>
    </w:p>
    <w:p w14:paraId="4B92D70C" w14:textId="2AD24CE1" w:rsidR="00273BD3" w:rsidRDefault="00FC1363" w:rsidP="00443F98">
      <w:pPr>
        <w:spacing w:line="276" w:lineRule="auto"/>
      </w:pPr>
      <w:r w:rsidRPr="00FC1363">
        <w:t>T</w:t>
      </w:r>
      <w:r w:rsidRPr="00FC1363">
        <w:rPr>
          <w:rFonts w:hint="eastAsia"/>
        </w:rPr>
        <w:t>he</w:t>
      </w:r>
      <w:r w:rsidRPr="00FC1363">
        <w:t xml:space="preserve"> </w:t>
      </w:r>
      <w:r>
        <w:rPr>
          <w:rFonts w:hint="eastAsia"/>
        </w:rPr>
        <w:t>function</w:t>
      </w:r>
      <w:r>
        <w:t xml:space="preserve"> </w:t>
      </w:r>
      <w:proofErr w:type="spellStart"/>
      <w:r w:rsidRPr="00FC1363">
        <w:rPr>
          <w:rFonts w:hint="eastAsia"/>
        </w:rPr>
        <w:t>bgtest</w:t>
      </w:r>
      <w:proofErr w:type="spellEnd"/>
      <w:r w:rsidRPr="00FC1363">
        <w:rPr>
          <w:rFonts w:hint="eastAsia"/>
        </w:rPr>
        <w:t>（）</w:t>
      </w:r>
      <w:r>
        <w:rPr>
          <w:rFonts w:hint="eastAsia"/>
        </w:rPr>
        <w:t>in</w:t>
      </w:r>
      <w:r>
        <w:t xml:space="preserve"> R </w:t>
      </w:r>
      <w:r>
        <w:rPr>
          <w:rFonts w:hint="eastAsia"/>
        </w:rPr>
        <w:t>is</w:t>
      </w:r>
      <w:r>
        <w:t xml:space="preserve"> </w:t>
      </w:r>
      <w:r>
        <w:rPr>
          <w:rFonts w:hint="eastAsia"/>
        </w:rPr>
        <w:t>provided</w:t>
      </w:r>
      <w:r>
        <w:t xml:space="preserve"> </w:t>
      </w:r>
      <w:r>
        <w:rPr>
          <w:rFonts w:hint="eastAsia"/>
        </w:rPr>
        <w:t>by</w:t>
      </w:r>
      <w:r>
        <w:t xml:space="preserve"> </w:t>
      </w:r>
      <w:r>
        <w:rPr>
          <w:rFonts w:hint="eastAsia"/>
        </w:rPr>
        <w:t>the</w:t>
      </w:r>
      <w:r>
        <w:t xml:space="preserve"> </w:t>
      </w:r>
      <w:r>
        <w:rPr>
          <w:rFonts w:hint="eastAsia"/>
        </w:rPr>
        <w:t>“</w:t>
      </w:r>
      <w:proofErr w:type="spellStart"/>
      <w:r>
        <w:rPr>
          <w:rFonts w:hint="eastAsia"/>
        </w:rPr>
        <w:t>lm</w:t>
      </w:r>
      <w:proofErr w:type="spellEnd"/>
      <w:r>
        <w:rPr>
          <w:rFonts w:hint="eastAsia"/>
        </w:rPr>
        <w:t>” package</w:t>
      </w:r>
      <w:r>
        <w:t>. E</w:t>
      </w:r>
      <w:r>
        <w:rPr>
          <w:rFonts w:hint="eastAsia"/>
        </w:rPr>
        <w:t>xcepting</w:t>
      </w:r>
      <w:r>
        <w:t xml:space="preserve"> </w:t>
      </w:r>
      <w:r>
        <w:rPr>
          <w:rFonts w:hint="eastAsia"/>
        </w:rPr>
        <w:t>the</w:t>
      </w:r>
      <w:r>
        <w:t xml:space="preserve"> </w:t>
      </w:r>
      <w:r>
        <w:rPr>
          <w:rFonts w:hint="eastAsia"/>
        </w:rPr>
        <w:t>formula</w:t>
      </w:r>
      <w:r>
        <w:t xml:space="preserve"> </w:t>
      </w:r>
      <w:r>
        <w:rPr>
          <w:rFonts w:hint="eastAsia"/>
        </w:rPr>
        <w:t>that</w:t>
      </w:r>
      <w:r>
        <w:t xml:space="preserve"> </w:t>
      </w:r>
      <w:r>
        <w:rPr>
          <w:rFonts w:hint="eastAsia"/>
        </w:rPr>
        <w:t>we</w:t>
      </w:r>
      <w:r>
        <w:t xml:space="preserve"> </w:t>
      </w:r>
      <w:r>
        <w:rPr>
          <w:rFonts w:hint="eastAsia"/>
        </w:rPr>
        <w:t>need</w:t>
      </w:r>
      <w:r>
        <w:t xml:space="preserve"> </w:t>
      </w:r>
      <w:r>
        <w:rPr>
          <w:rFonts w:hint="eastAsia"/>
        </w:rPr>
        <w:t>to</w:t>
      </w:r>
      <w:r>
        <w:t xml:space="preserve"> </w:t>
      </w:r>
      <w:r>
        <w:rPr>
          <w:rFonts w:hint="eastAsia"/>
        </w:rPr>
        <w:t>test, there</w:t>
      </w:r>
      <w:r>
        <w:t xml:space="preserve"> </w:t>
      </w:r>
      <w:r>
        <w:rPr>
          <w:rFonts w:hint="eastAsia"/>
        </w:rPr>
        <w:t>are</w:t>
      </w:r>
      <w:r>
        <w:t xml:space="preserve"> </w:t>
      </w:r>
      <w:r>
        <w:rPr>
          <w:rFonts w:hint="eastAsia"/>
        </w:rPr>
        <w:t>parameters</w:t>
      </w:r>
      <w:r>
        <w:t xml:space="preserve"> </w:t>
      </w:r>
      <w:r>
        <w:rPr>
          <w:rFonts w:hint="eastAsia"/>
        </w:rPr>
        <w:t>in</w:t>
      </w:r>
      <w:r>
        <w:t xml:space="preserve"> </w:t>
      </w:r>
      <w:r>
        <w:rPr>
          <w:rFonts w:hint="eastAsia"/>
        </w:rPr>
        <w:t>the</w:t>
      </w:r>
      <w:r>
        <w:t xml:space="preserve"> several arguments can be choose. For example, we can use the maximal order of serial correlation to be tested by setting the “order” argument. And </w:t>
      </w:r>
      <w:proofErr w:type="gramStart"/>
      <w:r>
        <w:t>also</w:t>
      </w:r>
      <w:proofErr w:type="gramEnd"/>
      <w:r>
        <w:t xml:space="preserve"> we can use “type” to define type of test statistic. However, in our model, we just keep all the parameters as the default of the </w:t>
      </w:r>
      <w:proofErr w:type="spellStart"/>
      <w:r>
        <w:t>bgtset</w:t>
      </w:r>
      <w:proofErr w:type="spellEnd"/>
      <w:r>
        <w:t xml:space="preserve"> ().</w:t>
      </w:r>
    </w:p>
    <w:p w14:paraId="5829F291" w14:textId="67D12B79" w:rsidR="00FC1363" w:rsidRDefault="00FC1363" w:rsidP="00443F98">
      <w:pPr>
        <w:spacing w:line="276" w:lineRule="auto"/>
      </w:pPr>
    </w:p>
    <w:p w14:paraId="5E7DADFA" w14:textId="375B042A" w:rsidR="00FC1363" w:rsidRPr="00273BD3" w:rsidRDefault="00FC1363" w:rsidP="00443F98">
      <w:pPr>
        <w:spacing w:line="276" w:lineRule="auto"/>
        <w:rPr>
          <w:b/>
          <w:bCs/>
        </w:rPr>
      </w:pPr>
      <w:r w:rsidRPr="00FC1363">
        <w:rPr>
          <w:b/>
          <w:bCs/>
        </w:rPr>
        <w:t>3.3 Result -</w:t>
      </w:r>
      <w:r w:rsidRPr="00E33E91">
        <w:rPr>
          <w:b/>
          <w:bCs/>
        </w:rPr>
        <w:t xml:space="preserve"> Breusch–Godfrey test</w:t>
      </w:r>
    </w:p>
    <w:tbl>
      <w:tblPr>
        <w:tblStyle w:val="af"/>
        <w:tblpPr w:leftFromText="180" w:rightFromText="180" w:vertAnchor="text" w:horzAnchor="margin" w:tblpXSpec="center" w:tblpY="166"/>
        <w:tblW w:w="10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827"/>
        <w:gridCol w:w="3528"/>
      </w:tblGrid>
      <w:tr w:rsidR="00FC1363" w14:paraId="497C276D" w14:textId="77777777" w:rsidTr="0031307A">
        <w:trPr>
          <w:trHeight w:val="93"/>
        </w:trPr>
        <w:tc>
          <w:tcPr>
            <w:tcW w:w="3544" w:type="dxa"/>
            <w:tcBorders>
              <w:bottom w:val="double" w:sz="4" w:space="0" w:color="auto"/>
            </w:tcBorders>
          </w:tcPr>
          <w:p w14:paraId="30F3C209" w14:textId="77777777" w:rsidR="00FC1363" w:rsidRPr="00583F00" w:rsidRDefault="00FC1363" w:rsidP="00443F98">
            <w:pPr>
              <w:spacing w:line="276" w:lineRule="auto"/>
              <w:jc w:val="center"/>
              <w:rPr>
                <w:rFonts w:ascii="Times New Roman" w:hAnsi="Times New Roman" w:cs="Times New Roman"/>
                <w:b/>
                <w:bCs/>
                <w:i/>
                <w:iCs/>
                <w:sz w:val="20"/>
                <w:szCs w:val="20"/>
              </w:rPr>
            </w:pPr>
            <w:r w:rsidRPr="00583F00">
              <w:rPr>
                <w:rFonts w:ascii="Times New Roman" w:hAnsi="Times New Roman" w:cs="Times New Roman"/>
                <w:b/>
                <w:bCs/>
                <w:i/>
                <w:iCs/>
                <w:sz w:val="20"/>
                <w:szCs w:val="20"/>
              </w:rPr>
              <w:t>S&amp;P 500</w:t>
            </w:r>
          </w:p>
        </w:tc>
        <w:tc>
          <w:tcPr>
            <w:tcW w:w="3827" w:type="dxa"/>
            <w:tcBorders>
              <w:bottom w:val="double" w:sz="4" w:space="0" w:color="auto"/>
            </w:tcBorders>
          </w:tcPr>
          <w:p w14:paraId="1267961C" w14:textId="77777777" w:rsidR="00FC1363" w:rsidRPr="00583F00" w:rsidRDefault="00FC1363" w:rsidP="00443F98">
            <w:pPr>
              <w:spacing w:line="276" w:lineRule="auto"/>
              <w:jc w:val="center"/>
              <w:rPr>
                <w:rFonts w:ascii="Times New Roman" w:hAnsi="Times New Roman" w:cs="Times New Roman"/>
                <w:b/>
                <w:bCs/>
                <w:i/>
                <w:iCs/>
                <w:sz w:val="20"/>
                <w:szCs w:val="20"/>
              </w:rPr>
            </w:pPr>
            <w:r w:rsidRPr="00583F00">
              <w:rPr>
                <w:rFonts w:ascii="Times New Roman" w:hAnsi="Times New Roman" w:cs="Times New Roman"/>
                <w:b/>
                <w:bCs/>
                <w:i/>
                <w:iCs/>
                <w:sz w:val="20"/>
                <w:szCs w:val="20"/>
              </w:rPr>
              <w:t>Dow Jones U.S. Technology Index</w:t>
            </w:r>
          </w:p>
        </w:tc>
        <w:tc>
          <w:tcPr>
            <w:tcW w:w="3528" w:type="dxa"/>
            <w:tcBorders>
              <w:bottom w:val="double" w:sz="4" w:space="0" w:color="auto"/>
            </w:tcBorders>
          </w:tcPr>
          <w:p w14:paraId="2AF6648C" w14:textId="77777777" w:rsidR="00FC1363" w:rsidRPr="00583F00" w:rsidRDefault="00FC1363" w:rsidP="00443F98">
            <w:pPr>
              <w:spacing w:line="276" w:lineRule="auto"/>
              <w:jc w:val="center"/>
              <w:rPr>
                <w:rFonts w:ascii="Times New Roman" w:hAnsi="Times New Roman" w:cs="Times New Roman"/>
                <w:b/>
                <w:bCs/>
                <w:i/>
                <w:iCs/>
                <w:sz w:val="20"/>
                <w:szCs w:val="20"/>
              </w:rPr>
            </w:pPr>
            <w:r w:rsidRPr="00583F00">
              <w:rPr>
                <w:rFonts w:ascii="Times New Roman" w:hAnsi="Times New Roman" w:cs="Times New Roman"/>
                <w:b/>
                <w:bCs/>
                <w:i/>
                <w:iCs/>
                <w:sz w:val="20"/>
                <w:szCs w:val="20"/>
              </w:rPr>
              <w:t>Fama-French 3 factors</w:t>
            </w:r>
          </w:p>
        </w:tc>
      </w:tr>
      <w:tr w:rsidR="00FC1363" w:rsidRPr="0031307A" w14:paraId="70DD81F6" w14:textId="77777777" w:rsidTr="0031307A">
        <w:trPr>
          <w:trHeight w:val="93"/>
        </w:trPr>
        <w:tc>
          <w:tcPr>
            <w:tcW w:w="3544" w:type="dxa"/>
            <w:tcBorders>
              <w:top w:val="double" w:sz="4" w:space="0" w:color="auto"/>
              <w:bottom w:val="dotted" w:sz="4" w:space="0" w:color="auto"/>
            </w:tcBorders>
          </w:tcPr>
          <w:p w14:paraId="7468CC4C" w14:textId="4E7FA996" w:rsidR="0031307A" w:rsidRPr="0031307A" w:rsidRDefault="0031307A" w:rsidP="00443F98">
            <w:pPr>
              <w:spacing w:line="276" w:lineRule="auto"/>
              <w:jc w:val="center"/>
              <w:rPr>
                <w:i/>
                <w:iCs/>
                <w:sz w:val="17"/>
                <w:szCs w:val="17"/>
              </w:rPr>
            </w:pPr>
            <w:r w:rsidRPr="0031307A">
              <w:rPr>
                <w:i/>
                <w:iCs/>
                <w:sz w:val="17"/>
                <w:szCs w:val="17"/>
              </w:rPr>
              <w:t>Breusch-Godfrey test for serial correlation of order up to 1</w:t>
            </w:r>
          </w:p>
          <w:p w14:paraId="73727F96" w14:textId="77777777" w:rsidR="0031307A" w:rsidRPr="0031307A" w:rsidRDefault="0031307A" w:rsidP="00443F98">
            <w:pPr>
              <w:spacing w:line="276" w:lineRule="auto"/>
              <w:rPr>
                <w:i/>
                <w:iCs/>
                <w:sz w:val="17"/>
                <w:szCs w:val="17"/>
              </w:rPr>
            </w:pPr>
            <w:r w:rsidRPr="0031307A">
              <w:rPr>
                <w:i/>
                <w:iCs/>
                <w:sz w:val="17"/>
                <w:szCs w:val="17"/>
              </w:rPr>
              <w:t>data:  lm_QQQ_SP500</w:t>
            </w:r>
          </w:p>
          <w:p w14:paraId="7CDD8BA5" w14:textId="64A7B1CF" w:rsidR="00FC1363" w:rsidRPr="00B9288F" w:rsidRDefault="0031307A" w:rsidP="00443F98">
            <w:pPr>
              <w:spacing w:line="276" w:lineRule="auto"/>
              <w:rPr>
                <w:i/>
                <w:iCs/>
                <w:sz w:val="17"/>
                <w:szCs w:val="17"/>
              </w:rPr>
            </w:pPr>
            <w:r w:rsidRPr="0031307A">
              <w:rPr>
                <w:i/>
                <w:iCs/>
                <w:sz w:val="17"/>
                <w:szCs w:val="17"/>
              </w:rPr>
              <w:t>LM test = 1.2989, df = 1, p-value = 0.2544</w:t>
            </w:r>
          </w:p>
        </w:tc>
        <w:tc>
          <w:tcPr>
            <w:tcW w:w="3827" w:type="dxa"/>
            <w:tcBorders>
              <w:top w:val="double" w:sz="4" w:space="0" w:color="auto"/>
              <w:bottom w:val="dotted" w:sz="4" w:space="0" w:color="auto"/>
            </w:tcBorders>
          </w:tcPr>
          <w:p w14:paraId="2E01939D" w14:textId="6F92C0DB" w:rsidR="0031307A" w:rsidRPr="0031307A" w:rsidRDefault="0031307A" w:rsidP="00443F98">
            <w:pPr>
              <w:spacing w:line="276" w:lineRule="auto"/>
              <w:jc w:val="center"/>
              <w:rPr>
                <w:i/>
                <w:iCs/>
                <w:sz w:val="17"/>
                <w:szCs w:val="17"/>
              </w:rPr>
            </w:pPr>
            <w:r w:rsidRPr="0031307A">
              <w:rPr>
                <w:i/>
                <w:iCs/>
                <w:sz w:val="17"/>
                <w:szCs w:val="17"/>
              </w:rPr>
              <w:t>Breusch-Godfrey test for serial correlation of order up to 1</w:t>
            </w:r>
          </w:p>
          <w:p w14:paraId="0D88B286" w14:textId="77777777" w:rsidR="0031307A" w:rsidRPr="0031307A" w:rsidRDefault="0031307A" w:rsidP="00443F98">
            <w:pPr>
              <w:spacing w:line="276" w:lineRule="auto"/>
              <w:jc w:val="center"/>
              <w:rPr>
                <w:i/>
                <w:iCs/>
                <w:sz w:val="17"/>
                <w:szCs w:val="17"/>
              </w:rPr>
            </w:pPr>
            <w:r w:rsidRPr="0031307A">
              <w:rPr>
                <w:i/>
                <w:iCs/>
                <w:sz w:val="17"/>
                <w:szCs w:val="17"/>
              </w:rPr>
              <w:t>data:  lm_QQQ_DJ</w:t>
            </w:r>
          </w:p>
          <w:p w14:paraId="56A86ED7" w14:textId="405AD869" w:rsidR="00FC1363" w:rsidRPr="0031307A" w:rsidRDefault="0031307A" w:rsidP="00443F98">
            <w:pPr>
              <w:spacing w:line="276" w:lineRule="auto"/>
              <w:jc w:val="left"/>
              <w:rPr>
                <w:i/>
                <w:iCs/>
                <w:sz w:val="17"/>
                <w:szCs w:val="17"/>
              </w:rPr>
            </w:pPr>
            <w:r w:rsidRPr="0031307A">
              <w:rPr>
                <w:i/>
                <w:iCs/>
                <w:sz w:val="17"/>
                <w:szCs w:val="17"/>
              </w:rPr>
              <w:t>LM test = 19.022, df = 1, p-value = 0.00001292</w:t>
            </w:r>
          </w:p>
        </w:tc>
        <w:tc>
          <w:tcPr>
            <w:tcW w:w="3528" w:type="dxa"/>
            <w:tcBorders>
              <w:top w:val="double" w:sz="4" w:space="0" w:color="auto"/>
              <w:bottom w:val="dotted" w:sz="4" w:space="0" w:color="auto"/>
            </w:tcBorders>
          </w:tcPr>
          <w:p w14:paraId="13064286" w14:textId="351F18F4" w:rsidR="0031307A" w:rsidRPr="0031307A" w:rsidRDefault="0031307A" w:rsidP="00443F98">
            <w:pPr>
              <w:spacing w:line="276" w:lineRule="auto"/>
              <w:jc w:val="center"/>
              <w:rPr>
                <w:i/>
                <w:iCs/>
                <w:sz w:val="17"/>
                <w:szCs w:val="17"/>
              </w:rPr>
            </w:pPr>
            <w:r w:rsidRPr="0031307A">
              <w:rPr>
                <w:i/>
                <w:iCs/>
                <w:sz w:val="17"/>
                <w:szCs w:val="17"/>
              </w:rPr>
              <w:t>Breusch-Godfrey test for serial correlation of order up to 1</w:t>
            </w:r>
          </w:p>
          <w:p w14:paraId="7232DD5A" w14:textId="77777777" w:rsidR="0031307A" w:rsidRPr="0031307A" w:rsidRDefault="0031307A" w:rsidP="00443F98">
            <w:pPr>
              <w:spacing w:line="276" w:lineRule="auto"/>
              <w:rPr>
                <w:i/>
                <w:iCs/>
                <w:sz w:val="17"/>
                <w:szCs w:val="17"/>
              </w:rPr>
            </w:pPr>
            <w:r w:rsidRPr="0031307A">
              <w:rPr>
                <w:i/>
                <w:iCs/>
                <w:sz w:val="17"/>
                <w:szCs w:val="17"/>
              </w:rPr>
              <w:t>data:  lm_QQQ_ff</w:t>
            </w:r>
          </w:p>
          <w:p w14:paraId="148296BD" w14:textId="050D0A5B" w:rsidR="00FC1363" w:rsidRPr="0031307A" w:rsidRDefault="0031307A" w:rsidP="00443F98">
            <w:pPr>
              <w:spacing w:line="276" w:lineRule="auto"/>
              <w:rPr>
                <w:i/>
                <w:iCs/>
                <w:sz w:val="17"/>
                <w:szCs w:val="17"/>
              </w:rPr>
            </w:pPr>
            <w:r w:rsidRPr="0031307A">
              <w:rPr>
                <w:i/>
                <w:iCs/>
                <w:sz w:val="17"/>
                <w:szCs w:val="17"/>
              </w:rPr>
              <w:t>LM test = 0.1195, df = 1, p-value = 0.7296</w:t>
            </w:r>
          </w:p>
        </w:tc>
      </w:tr>
      <w:tr w:rsidR="00FC1363" w14:paraId="62421B1F" w14:textId="77777777" w:rsidTr="0031307A">
        <w:trPr>
          <w:trHeight w:val="11"/>
        </w:trPr>
        <w:tc>
          <w:tcPr>
            <w:tcW w:w="3544" w:type="dxa"/>
            <w:tcBorders>
              <w:top w:val="dotted" w:sz="4" w:space="0" w:color="auto"/>
              <w:bottom w:val="dotted" w:sz="4" w:space="0" w:color="auto"/>
            </w:tcBorders>
          </w:tcPr>
          <w:p w14:paraId="2A3BD480" w14:textId="2A399C5B" w:rsidR="0031307A" w:rsidRPr="0031307A" w:rsidRDefault="0031307A" w:rsidP="00443F98">
            <w:pPr>
              <w:spacing w:line="276" w:lineRule="auto"/>
              <w:jc w:val="center"/>
              <w:rPr>
                <w:i/>
                <w:iCs/>
                <w:sz w:val="17"/>
                <w:szCs w:val="17"/>
              </w:rPr>
            </w:pPr>
            <w:r w:rsidRPr="0031307A">
              <w:rPr>
                <w:i/>
                <w:iCs/>
                <w:sz w:val="17"/>
                <w:szCs w:val="17"/>
              </w:rPr>
              <w:t>Breusch-Godfrey test for serial correlation of order up to 1</w:t>
            </w:r>
          </w:p>
          <w:p w14:paraId="54540419" w14:textId="77777777" w:rsidR="0031307A" w:rsidRPr="0031307A" w:rsidRDefault="0031307A" w:rsidP="00443F98">
            <w:pPr>
              <w:spacing w:line="276" w:lineRule="auto"/>
              <w:rPr>
                <w:i/>
                <w:iCs/>
                <w:sz w:val="17"/>
                <w:szCs w:val="17"/>
              </w:rPr>
            </w:pPr>
            <w:r w:rsidRPr="0031307A">
              <w:rPr>
                <w:i/>
                <w:iCs/>
                <w:sz w:val="17"/>
                <w:szCs w:val="17"/>
              </w:rPr>
              <w:t>data:  lm_XLK_SP500</w:t>
            </w:r>
          </w:p>
          <w:p w14:paraId="46F2F259" w14:textId="1299C8C5" w:rsidR="00FC1363" w:rsidRPr="0031307A" w:rsidRDefault="0031307A" w:rsidP="00443F98">
            <w:pPr>
              <w:spacing w:line="276" w:lineRule="auto"/>
              <w:rPr>
                <w:i/>
                <w:iCs/>
                <w:sz w:val="17"/>
                <w:szCs w:val="17"/>
              </w:rPr>
            </w:pPr>
            <w:r w:rsidRPr="0031307A">
              <w:rPr>
                <w:i/>
                <w:iCs/>
                <w:sz w:val="17"/>
                <w:szCs w:val="17"/>
              </w:rPr>
              <w:t>LM test = 2.0188, df = 1, p-value = 0.1554</w:t>
            </w:r>
          </w:p>
        </w:tc>
        <w:tc>
          <w:tcPr>
            <w:tcW w:w="3827" w:type="dxa"/>
            <w:tcBorders>
              <w:top w:val="dotted" w:sz="4" w:space="0" w:color="auto"/>
              <w:bottom w:val="dotted" w:sz="4" w:space="0" w:color="auto"/>
            </w:tcBorders>
          </w:tcPr>
          <w:p w14:paraId="0D981955" w14:textId="6BFD841F" w:rsidR="0031307A" w:rsidRPr="0031307A" w:rsidRDefault="0031307A" w:rsidP="00443F98">
            <w:pPr>
              <w:spacing w:line="276" w:lineRule="auto"/>
              <w:jc w:val="center"/>
              <w:rPr>
                <w:i/>
                <w:iCs/>
                <w:sz w:val="17"/>
                <w:szCs w:val="17"/>
              </w:rPr>
            </w:pPr>
            <w:r w:rsidRPr="0031307A">
              <w:rPr>
                <w:i/>
                <w:iCs/>
                <w:sz w:val="17"/>
                <w:szCs w:val="17"/>
              </w:rPr>
              <w:t>Breusch-Godfrey test for serial correlation of order up to 1</w:t>
            </w:r>
          </w:p>
          <w:p w14:paraId="1F1086EE" w14:textId="77777777" w:rsidR="0031307A" w:rsidRPr="0031307A" w:rsidRDefault="0031307A" w:rsidP="00443F98">
            <w:pPr>
              <w:spacing w:line="276" w:lineRule="auto"/>
              <w:jc w:val="left"/>
              <w:rPr>
                <w:i/>
                <w:iCs/>
                <w:sz w:val="17"/>
                <w:szCs w:val="17"/>
              </w:rPr>
            </w:pPr>
            <w:r w:rsidRPr="0031307A">
              <w:rPr>
                <w:i/>
                <w:iCs/>
                <w:sz w:val="17"/>
                <w:szCs w:val="17"/>
              </w:rPr>
              <w:t>data:  lm_XLK_DJ</w:t>
            </w:r>
          </w:p>
          <w:p w14:paraId="4F93C2D5" w14:textId="22DF8778" w:rsidR="00FC1363" w:rsidRPr="00B9288F" w:rsidRDefault="0031307A" w:rsidP="00443F98">
            <w:pPr>
              <w:spacing w:line="276" w:lineRule="auto"/>
              <w:jc w:val="left"/>
              <w:rPr>
                <w:i/>
                <w:iCs/>
                <w:sz w:val="17"/>
                <w:szCs w:val="17"/>
              </w:rPr>
            </w:pPr>
            <w:r w:rsidRPr="0031307A">
              <w:rPr>
                <w:i/>
                <w:iCs/>
                <w:sz w:val="17"/>
                <w:szCs w:val="17"/>
              </w:rPr>
              <w:t>LM test = 22.737, df = 1, p-value = 0.000001858</w:t>
            </w:r>
          </w:p>
        </w:tc>
        <w:tc>
          <w:tcPr>
            <w:tcW w:w="3528" w:type="dxa"/>
            <w:tcBorders>
              <w:top w:val="dotted" w:sz="4" w:space="0" w:color="auto"/>
              <w:bottom w:val="dotted" w:sz="4" w:space="0" w:color="auto"/>
            </w:tcBorders>
          </w:tcPr>
          <w:p w14:paraId="64BCF899" w14:textId="7A90DF9D" w:rsidR="0031307A" w:rsidRPr="0031307A" w:rsidRDefault="0031307A" w:rsidP="00443F98">
            <w:pPr>
              <w:spacing w:line="276" w:lineRule="auto"/>
              <w:jc w:val="center"/>
              <w:rPr>
                <w:i/>
                <w:iCs/>
                <w:sz w:val="17"/>
                <w:szCs w:val="17"/>
              </w:rPr>
            </w:pPr>
            <w:r w:rsidRPr="0031307A">
              <w:rPr>
                <w:i/>
                <w:iCs/>
                <w:sz w:val="17"/>
                <w:szCs w:val="17"/>
              </w:rPr>
              <w:t>Breusch-Godfrey test for serial correlation of order up to 1</w:t>
            </w:r>
          </w:p>
          <w:p w14:paraId="4099FC7E" w14:textId="77777777" w:rsidR="0031307A" w:rsidRPr="0031307A" w:rsidRDefault="0031307A" w:rsidP="00443F98">
            <w:pPr>
              <w:spacing w:line="276" w:lineRule="auto"/>
              <w:rPr>
                <w:i/>
                <w:iCs/>
                <w:sz w:val="17"/>
                <w:szCs w:val="17"/>
              </w:rPr>
            </w:pPr>
            <w:r w:rsidRPr="0031307A">
              <w:rPr>
                <w:i/>
                <w:iCs/>
                <w:sz w:val="17"/>
                <w:szCs w:val="17"/>
              </w:rPr>
              <w:t>data:  lm_XLK_ff</w:t>
            </w:r>
          </w:p>
          <w:p w14:paraId="0B4E9F4E" w14:textId="745CBCC4" w:rsidR="00FC1363" w:rsidRPr="00B9288F" w:rsidRDefault="0031307A" w:rsidP="00443F98">
            <w:pPr>
              <w:spacing w:line="276" w:lineRule="auto"/>
              <w:rPr>
                <w:i/>
                <w:iCs/>
                <w:sz w:val="17"/>
                <w:szCs w:val="17"/>
              </w:rPr>
            </w:pPr>
            <w:r w:rsidRPr="0031307A">
              <w:rPr>
                <w:i/>
                <w:iCs/>
                <w:sz w:val="17"/>
                <w:szCs w:val="17"/>
              </w:rPr>
              <w:t>LM test = 0.13226, df = 1, p-value = 0.7161</w:t>
            </w:r>
          </w:p>
        </w:tc>
      </w:tr>
      <w:tr w:rsidR="00FC1363" w:rsidRPr="0031307A" w14:paraId="3E652349" w14:textId="77777777" w:rsidTr="0031307A">
        <w:trPr>
          <w:trHeight w:val="352"/>
        </w:trPr>
        <w:tc>
          <w:tcPr>
            <w:tcW w:w="3544" w:type="dxa"/>
            <w:tcBorders>
              <w:top w:val="dotted" w:sz="4" w:space="0" w:color="auto"/>
              <w:bottom w:val="dotted" w:sz="4" w:space="0" w:color="auto"/>
            </w:tcBorders>
          </w:tcPr>
          <w:p w14:paraId="5CD220AB" w14:textId="3DACD379" w:rsidR="0031307A" w:rsidRPr="0031307A" w:rsidRDefault="0031307A" w:rsidP="00443F98">
            <w:pPr>
              <w:spacing w:line="276" w:lineRule="auto"/>
              <w:jc w:val="center"/>
              <w:rPr>
                <w:i/>
                <w:iCs/>
                <w:sz w:val="17"/>
                <w:szCs w:val="17"/>
              </w:rPr>
            </w:pPr>
            <w:r w:rsidRPr="0031307A">
              <w:rPr>
                <w:i/>
                <w:iCs/>
                <w:sz w:val="17"/>
                <w:szCs w:val="17"/>
              </w:rPr>
              <w:t>Breusch-Godfrey test for serial correlation of order up to 1</w:t>
            </w:r>
          </w:p>
          <w:p w14:paraId="043C1C5D" w14:textId="77777777" w:rsidR="0031307A" w:rsidRPr="0031307A" w:rsidRDefault="0031307A" w:rsidP="00443F98">
            <w:pPr>
              <w:spacing w:line="276" w:lineRule="auto"/>
              <w:rPr>
                <w:i/>
                <w:iCs/>
                <w:sz w:val="17"/>
                <w:szCs w:val="17"/>
              </w:rPr>
            </w:pPr>
            <w:r w:rsidRPr="0031307A">
              <w:rPr>
                <w:i/>
                <w:iCs/>
                <w:sz w:val="17"/>
                <w:szCs w:val="17"/>
              </w:rPr>
              <w:t>data:  lm_VGT_SP500</w:t>
            </w:r>
          </w:p>
          <w:p w14:paraId="2AB99E08" w14:textId="30B7E8E9" w:rsidR="00FC1363" w:rsidRPr="0031307A" w:rsidRDefault="0031307A" w:rsidP="00443F98">
            <w:pPr>
              <w:spacing w:line="276" w:lineRule="auto"/>
              <w:rPr>
                <w:i/>
                <w:iCs/>
                <w:sz w:val="17"/>
                <w:szCs w:val="17"/>
              </w:rPr>
            </w:pPr>
            <w:r w:rsidRPr="0031307A">
              <w:rPr>
                <w:i/>
                <w:iCs/>
                <w:sz w:val="17"/>
                <w:szCs w:val="17"/>
              </w:rPr>
              <w:t>LM test = 0.079286, df = 1, p-value = 0.7783</w:t>
            </w:r>
          </w:p>
        </w:tc>
        <w:tc>
          <w:tcPr>
            <w:tcW w:w="3827" w:type="dxa"/>
            <w:tcBorders>
              <w:top w:val="dotted" w:sz="4" w:space="0" w:color="auto"/>
              <w:bottom w:val="dotted" w:sz="4" w:space="0" w:color="auto"/>
            </w:tcBorders>
          </w:tcPr>
          <w:p w14:paraId="65185D7F" w14:textId="7DF98DD2" w:rsidR="0031307A" w:rsidRPr="0031307A" w:rsidRDefault="0031307A" w:rsidP="00443F98">
            <w:pPr>
              <w:spacing w:line="276" w:lineRule="auto"/>
              <w:jc w:val="center"/>
              <w:rPr>
                <w:i/>
                <w:iCs/>
                <w:sz w:val="17"/>
                <w:szCs w:val="17"/>
              </w:rPr>
            </w:pPr>
            <w:r w:rsidRPr="0031307A">
              <w:rPr>
                <w:i/>
                <w:iCs/>
                <w:sz w:val="17"/>
                <w:szCs w:val="17"/>
              </w:rPr>
              <w:t>Breusch-Godfrey test for serial correlation of order up to 1</w:t>
            </w:r>
          </w:p>
          <w:p w14:paraId="72C7B90F" w14:textId="77777777" w:rsidR="0031307A" w:rsidRPr="0031307A" w:rsidRDefault="0031307A" w:rsidP="00443F98">
            <w:pPr>
              <w:spacing w:line="276" w:lineRule="auto"/>
              <w:jc w:val="left"/>
              <w:rPr>
                <w:i/>
                <w:iCs/>
                <w:sz w:val="17"/>
                <w:szCs w:val="17"/>
              </w:rPr>
            </w:pPr>
            <w:r w:rsidRPr="0031307A">
              <w:rPr>
                <w:i/>
                <w:iCs/>
                <w:sz w:val="17"/>
                <w:szCs w:val="17"/>
              </w:rPr>
              <w:t>data:  lm_VGT_DJ</w:t>
            </w:r>
          </w:p>
          <w:p w14:paraId="6D3CBA76" w14:textId="2B746451" w:rsidR="00FC1363" w:rsidRPr="00B9288F" w:rsidRDefault="0031307A" w:rsidP="00443F98">
            <w:pPr>
              <w:spacing w:line="276" w:lineRule="auto"/>
              <w:jc w:val="left"/>
              <w:rPr>
                <w:i/>
                <w:iCs/>
                <w:sz w:val="17"/>
                <w:szCs w:val="17"/>
              </w:rPr>
            </w:pPr>
            <w:r w:rsidRPr="0031307A">
              <w:rPr>
                <w:i/>
                <w:iCs/>
                <w:sz w:val="17"/>
                <w:szCs w:val="17"/>
              </w:rPr>
              <w:t>LM test = 21.231, df = 1, p-value = 0.000004072</w:t>
            </w:r>
          </w:p>
        </w:tc>
        <w:tc>
          <w:tcPr>
            <w:tcW w:w="3528" w:type="dxa"/>
            <w:tcBorders>
              <w:top w:val="dotted" w:sz="4" w:space="0" w:color="auto"/>
              <w:bottom w:val="dotted" w:sz="4" w:space="0" w:color="auto"/>
            </w:tcBorders>
          </w:tcPr>
          <w:p w14:paraId="0C8F5238" w14:textId="0CF7D601" w:rsidR="0031307A" w:rsidRPr="0031307A" w:rsidRDefault="0031307A" w:rsidP="00443F98">
            <w:pPr>
              <w:spacing w:line="276" w:lineRule="auto"/>
              <w:jc w:val="center"/>
              <w:rPr>
                <w:i/>
                <w:iCs/>
                <w:sz w:val="17"/>
                <w:szCs w:val="17"/>
              </w:rPr>
            </w:pPr>
            <w:r w:rsidRPr="0031307A">
              <w:rPr>
                <w:i/>
                <w:iCs/>
                <w:sz w:val="17"/>
                <w:szCs w:val="17"/>
              </w:rPr>
              <w:t>Breusch-Godfrey test for serial correlation of order up to 1</w:t>
            </w:r>
          </w:p>
          <w:p w14:paraId="7151EB2F" w14:textId="77777777" w:rsidR="0031307A" w:rsidRPr="0031307A" w:rsidRDefault="0031307A" w:rsidP="00443F98">
            <w:pPr>
              <w:spacing w:line="276" w:lineRule="auto"/>
              <w:rPr>
                <w:i/>
                <w:iCs/>
                <w:sz w:val="17"/>
                <w:szCs w:val="17"/>
              </w:rPr>
            </w:pPr>
            <w:r w:rsidRPr="0031307A">
              <w:rPr>
                <w:i/>
                <w:iCs/>
                <w:sz w:val="17"/>
                <w:szCs w:val="17"/>
              </w:rPr>
              <w:t>data:  lm_VGT_ff</w:t>
            </w:r>
          </w:p>
          <w:p w14:paraId="1ABF77D7" w14:textId="1AD9AAA6" w:rsidR="00FC1363" w:rsidRPr="0031307A" w:rsidRDefault="0031307A" w:rsidP="00443F98">
            <w:pPr>
              <w:spacing w:line="276" w:lineRule="auto"/>
              <w:rPr>
                <w:i/>
                <w:iCs/>
                <w:sz w:val="17"/>
                <w:szCs w:val="17"/>
              </w:rPr>
            </w:pPr>
            <w:r w:rsidRPr="0031307A">
              <w:rPr>
                <w:i/>
                <w:iCs/>
                <w:sz w:val="17"/>
                <w:szCs w:val="17"/>
              </w:rPr>
              <w:t>LM test = 0.26707, df = 1, p-value = 0.6053</w:t>
            </w:r>
          </w:p>
        </w:tc>
      </w:tr>
      <w:tr w:rsidR="00FC1363" w14:paraId="2667208D" w14:textId="77777777" w:rsidTr="0031307A">
        <w:trPr>
          <w:trHeight w:val="352"/>
        </w:trPr>
        <w:tc>
          <w:tcPr>
            <w:tcW w:w="3544" w:type="dxa"/>
            <w:tcBorders>
              <w:top w:val="dotted" w:sz="4" w:space="0" w:color="auto"/>
              <w:bottom w:val="dotted" w:sz="4" w:space="0" w:color="auto"/>
            </w:tcBorders>
          </w:tcPr>
          <w:p w14:paraId="1FB9CF2D" w14:textId="53C16782" w:rsidR="0031307A" w:rsidRPr="0031307A" w:rsidRDefault="0031307A" w:rsidP="00443F98">
            <w:pPr>
              <w:spacing w:line="276" w:lineRule="auto"/>
              <w:jc w:val="center"/>
              <w:rPr>
                <w:i/>
                <w:iCs/>
                <w:sz w:val="17"/>
                <w:szCs w:val="17"/>
              </w:rPr>
            </w:pPr>
            <w:r w:rsidRPr="0031307A">
              <w:rPr>
                <w:i/>
                <w:iCs/>
                <w:sz w:val="17"/>
                <w:szCs w:val="17"/>
              </w:rPr>
              <w:t>Breusch-Godfrey test for serial correlation of order up to 1</w:t>
            </w:r>
          </w:p>
          <w:p w14:paraId="364DB5E8" w14:textId="77777777" w:rsidR="0031307A" w:rsidRPr="0031307A" w:rsidRDefault="0031307A" w:rsidP="00443F98">
            <w:pPr>
              <w:spacing w:line="276" w:lineRule="auto"/>
              <w:rPr>
                <w:i/>
                <w:iCs/>
                <w:sz w:val="17"/>
                <w:szCs w:val="17"/>
              </w:rPr>
            </w:pPr>
            <w:r w:rsidRPr="0031307A">
              <w:rPr>
                <w:i/>
                <w:iCs/>
                <w:sz w:val="17"/>
                <w:szCs w:val="17"/>
              </w:rPr>
              <w:t>data:  lm_FDN_SP500</w:t>
            </w:r>
          </w:p>
          <w:p w14:paraId="4BFC9B97" w14:textId="7F3008E6" w:rsidR="00FC1363" w:rsidRPr="00B9288F" w:rsidRDefault="0031307A" w:rsidP="00443F98">
            <w:pPr>
              <w:spacing w:line="276" w:lineRule="auto"/>
              <w:rPr>
                <w:i/>
                <w:iCs/>
                <w:sz w:val="17"/>
                <w:szCs w:val="17"/>
              </w:rPr>
            </w:pPr>
            <w:r w:rsidRPr="0031307A">
              <w:rPr>
                <w:i/>
                <w:iCs/>
                <w:sz w:val="17"/>
                <w:szCs w:val="17"/>
              </w:rPr>
              <w:t>LM test = 0.048425, df = 1, p-value = 0.8258</w:t>
            </w:r>
          </w:p>
        </w:tc>
        <w:tc>
          <w:tcPr>
            <w:tcW w:w="3827" w:type="dxa"/>
            <w:tcBorders>
              <w:top w:val="dotted" w:sz="4" w:space="0" w:color="auto"/>
              <w:bottom w:val="dotted" w:sz="4" w:space="0" w:color="auto"/>
            </w:tcBorders>
          </w:tcPr>
          <w:p w14:paraId="132B4719" w14:textId="58497BB1" w:rsidR="0031307A" w:rsidRPr="0031307A" w:rsidRDefault="0031307A" w:rsidP="00443F98">
            <w:pPr>
              <w:spacing w:line="276" w:lineRule="auto"/>
              <w:jc w:val="center"/>
              <w:rPr>
                <w:i/>
                <w:iCs/>
                <w:sz w:val="17"/>
                <w:szCs w:val="17"/>
              </w:rPr>
            </w:pPr>
            <w:r w:rsidRPr="0031307A">
              <w:rPr>
                <w:i/>
                <w:iCs/>
                <w:sz w:val="17"/>
                <w:szCs w:val="17"/>
              </w:rPr>
              <w:t>Breusch-Godfrey test for serial correlation of order up to 1</w:t>
            </w:r>
          </w:p>
          <w:p w14:paraId="7E533802" w14:textId="77777777" w:rsidR="0031307A" w:rsidRPr="0031307A" w:rsidRDefault="0031307A" w:rsidP="00443F98">
            <w:pPr>
              <w:spacing w:line="276" w:lineRule="auto"/>
              <w:rPr>
                <w:i/>
                <w:iCs/>
                <w:sz w:val="17"/>
                <w:szCs w:val="17"/>
              </w:rPr>
            </w:pPr>
            <w:r w:rsidRPr="0031307A">
              <w:rPr>
                <w:i/>
                <w:iCs/>
                <w:sz w:val="17"/>
                <w:szCs w:val="17"/>
              </w:rPr>
              <w:t>data:  lm_FDN_DJ</w:t>
            </w:r>
          </w:p>
          <w:p w14:paraId="12E4D601" w14:textId="6B867BDA" w:rsidR="00FC1363" w:rsidRPr="0031307A" w:rsidRDefault="0031307A" w:rsidP="00443F98">
            <w:pPr>
              <w:spacing w:line="276" w:lineRule="auto"/>
              <w:rPr>
                <w:i/>
                <w:iCs/>
                <w:sz w:val="17"/>
                <w:szCs w:val="17"/>
              </w:rPr>
            </w:pPr>
            <w:r w:rsidRPr="0031307A">
              <w:rPr>
                <w:i/>
                <w:iCs/>
                <w:sz w:val="17"/>
                <w:szCs w:val="17"/>
              </w:rPr>
              <w:t>LM test = 12.456, df = 1, p-value = 0.0004166</w:t>
            </w:r>
          </w:p>
        </w:tc>
        <w:tc>
          <w:tcPr>
            <w:tcW w:w="3528" w:type="dxa"/>
            <w:tcBorders>
              <w:top w:val="dotted" w:sz="4" w:space="0" w:color="auto"/>
              <w:bottom w:val="dotted" w:sz="4" w:space="0" w:color="auto"/>
            </w:tcBorders>
          </w:tcPr>
          <w:p w14:paraId="15FEAF86" w14:textId="5114CDB1" w:rsidR="0031307A" w:rsidRPr="0031307A" w:rsidRDefault="0031307A" w:rsidP="00443F98">
            <w:pPr>
              <w:spacing w:line="276" w:lineRule="auto"/>
              <w:jc w:val="center"/>
              <w:rPr>
                <w:i/>
                <w:iCs/>
                <w:sz w:val="17"/>
                <w:szCs w:val="17"/>
              </w:rPr>
            </w:pPr>
            <w:r w:rsidRPr="0031307A">
              <w:rPr>
                <w:i/>
                <w:iCs/>
                <w:sz w:val="17"/>
                <w:szCs w:val="17"/>
              </w:rPr>
              <w:t>Breusch-Godfrey test for serial correlation of order up to 1</w:t>
            </w:r>
          </w:p>
          <w:p w14:paraId="66A05529" w14:textId="77777777" w:rsidR="0031307A" w:rsidRPr="0031307A" w:rsidRDefault="0031307A" w:rsidP="00443F98">
            <w:pPr>
              <w:spacing w:line="276" w:lineRule="auto"/>
              <w:rPr>
                <w:i/>
                <w:iCs/>
                <w:sz w:val="17"/>
                <w:szCs w:val="17"/>
              </w:rPr>
            </w:pPr>
            <w:r w:rsidRPr="0031307A">
              <w:rPr>
                <w:i/>
                <w:iCs/>
                <w:sz w:val="17"/>
                <w:szCs w:val="17"/>
              </w:rPr>
              <w:t>data:  lm_FDN_ff</w:t>
            </w:r>
          </w:p>
          <w:p w14:paraId="4FCA7E96" w14:textId="2623EFD8" w:rsidR="00FC1363" w:rsidRPr="00B9288F" w:rsidRDefault="0031307A" w:rsidP="00443F98">
            <w:pPr>
              <w:spacing w:line="276" w:lineRule="auto"/>
              <w:rPr>
                <w:i/>
                <w:iCs/>
                <w:sz w:val="17"/>
                <w:szCs w:val="17"/>
              </w:rPr>
            </w:pPr>
            <w:r w:rsidRPr="0031307A">
              <w:rPr>
                <w:i/>
                <w:iCs/>
                <w:sz w:val="17"/>
                <w:szCs w:val="17"/>
              </w:rPr>
              <w:t>LM test = 0.27587, df = 1, p-value = 0.5994</w:t>
            </w:r>
          </w:p>
        </w:tc>
      </w:tr>
      <w:tr w:rsidR="00FC1363" w14:paraId="197EFA74" w14:textId="77777777" w:rsidTr="0031307A">
        <w:trPr>
          <w:trHeight w:val="352"/>
        </w:trPr>
        <w:tc>
          <w:tcPr>
            <w:tcW w:w="3544" w:type="dxa"/>
            <w:tcBorders>
              <w:top w:val="dotted" w:sz="4" w:space="0" w:color="auto"/>
            </w:tcBorders>
          </w:tcPr>
          <w:p w14:paraId="70A06FF9" w14:textId="22B32ADA" w:rsidR="0031307A" w:rsidRPr="0031307A" w:rsidRDefault="0031307A" w:rsidP="00443F98">
            <w:pPr>
              <w:spacing w:line="276" w:lineRule="auto"/>
              <w:jc w:val="center"/>
              <w:rPr>
                <w:i/>
                <w:iCs/>
                <w:sz w:val="17"/>
                <w:szCs w:val="17"/>
              </w:rPr>
            </w:pPr>
            <w:r w:rsidRPr="0031307A">
              <w:rPr>
                <w:i/>
                <w:iCs/>
                <w:sz w:val="17"/>
                <w:szCs w:val="17"/>
              </w:rPr>
              <w:t>Breusch-Godfrey test for serial correlation of order up to 1</w:t>
            </w:r>
          </w:p>
          <w:p w14:paraId="221B200B" w14:textId="77777777" w:rsidR="0031307A" w:rsidRPr="0031307A" w:rsidRDefault="0031307A" w:rsidP="00443F98">
            <w:pPr>
              <w:spacing w:line="276" w:lineRule="auto"/>
              <w:rPr>
                <w:i/>
                <w:iCs/>
                <w:sz w:val="17"/>
                <w:szCs w:val="17"/>
              </w:rPr>
            </w:pPr>
            <w:r w:rsidRPr="0031307A">
              <w:rPr>
                <w:i/>
                <w:iCs/>
                <w:sz w:val="17"/>
                <w:szCs w:val="17"/>
              </w:rPr>
              <w:t>data:  lm_IYW_SP500</w:t>
            </w:r>
          </w:p>
          <w:p w14:paraId="64902817" w14:textId="1A6F0717" w:rsidR="00FC1363" w:rsidRPr="00B9288F" w:rsidRDefault="0031307A" w:rsidP="00443F98">
            <w:pPr>
              <w:spacing w:line="276" w:lineRule="auto"/>
              <w:rPr>
                <w:i/>
                <w:iCs/>
                <w:sz w:val="17"/>
                <w:szCs w:val="17"/>
              </w:rPr>
            </w:pPr>
            <w:r w:rsidRPr="0031307A">
              <w:rPr>
                <w:i/>
                <w:iCs/>
                <w:sz w:val="17"/>
                <w:szCs w:val="17"/>
              </w:rPr>
              <w:t>LM test = 0.083466, df = 1, p-value = 0.7727</w:t>
            </w:r>
          </w:p>
        </w:tc>
        <w:tc>
          <w:tcPr>
            <w:tcW w:w="3827" w:type="dxa"/>
            <w:tcBorders>
              <w:top w:val="dotted" w:sz="4" w:space="0" w:color="auto"/>
            </w:tcBorders>
          </w:tcPr>
          <w:p w14:paraId="25CE08E6" w14:textId="45607381" w:rsidR="0031307A" w:rsidRPr="0031307A" w:rsidRDefault="0031307A" w:rsidP="00443F98">
            <w:pPr>
              <w:spacing w:line="276" w:lineRule="auto"/>
              <w:jc w:val="center"/>
              <w:rPr>
                <w:i/>
                <w:iCs/>
                <w:sz w:val="17"/>
                <w:szCs w:val="17"/>
              </w:rPr>
            </w:pPr>
            <w:r w:rsidRPr="0031307A">
              <w:rPr>
                <w:i/>
                <w:iCs/>
                <w:sz w:val="17"/>
                <w:szCs w:val="17"/>
              </w:rPr>
              <w:t>Breusch-Godfrey test for serial correlation of order up to 1</w:t>
            </w:r>
          </w:p>
          <w:p w14:paraId="6C38357F" w14:textId="77777777" w:rsidR="0031307A" w:rsidRPr="0031307A" w:rsidRDefault="0031307A" w:rsidP="00443F98">
            <w:pPr>
              <w:spacing w:line="276" w:lineRule="auto"/>
              <w:rPr>
                <w:i/>
                <w:iCs/>
                <w:sz w:val="17"/>
                <w:szCs w:val="17"/>
              </w:rPr>
            </w:pPr>
            <w:r w:rsidRPr="0031307A">
              <w:rPr>
                <w:i/>
                <w:iCs/>
                <w:sz w:val="17"/>
                <w:szCs w:val="17"/>
              </w:rPr>
              <w:t>data:  lm_IYW_DJ</w:t>
            </w:r>
          </w:p>
          <w:p w14:paraId="43693017" w14:textId="77777777" w:rsidR="0031307A" w:rsidRPr="0031307A" w:rsidRDefault="0031307A" w:rsidP="00443F98">
            <w:pPr>
              <w:spacing w:line="276" w:lineRule="auto"/>
              <w:rPr>
                <w:i/>
                <w:iCs/>
                <w:sz w:val="17"/>
                <w:szCs w:val="17"/>
              </w:rPr>
            </w:pPr>
            <w:r w:rsidRPr="0031307A">
              <w:rPr>
                <w:i/>
                <w:iCs/>
                <w:sz w:val="17"/>
                <w:szCs w:val="17"/>
              </w:rPr>
              <w:t>LM test = 22.742, df = 1, p-value = 0.000001853</w:t>
            </w:r>
          </w:p>
          <w:p w14:paraId="032CF75F" w14:textId="5DEB1168" w:rsidR="00FC1363" w:rsidRPr="00B9288F" w:rsidRDefault="00FC1363" w:rsidP="00443F98">
            <w:pPr>
              <w:spacing w:line="276" w:lineRule="auto"/>
              <w:jc w:val="left"/>
              <w:rPr>
                <w:i/>
                <w:iCs/>
                <w:sz w:val="17"/>
                <w:szCs w:val="17"/>
              </w:rPr>
            </w:pPr>
          </w:p>
        </w:tc>
        <w:tc>
          <w:tcPr>
            <w:tcW w:w="3528" w:type="dxa"/>
            <w:tcBorders>
              <w:top w:val="dotted" w:sz="4" w:space="0" w:color="auto"/>
            </w:tcBorders>
          </w:tcPr>
          <w:p w14:paraId="4537D414" w14:textId="3BBD1556" w:rsidR="0031307A" w:rsidRPr="0031307A" w:rsidRDefault="0031307A" w:rsidP="00443F98">
            <w:pPr>
              <w:spacing w:line="276" w:lineRule="auto"/>
              <w:jc w:val="center"/>
              <w:rPr>
                <w:i/>
                <w:iCs/>
                <w:sz w:val="17"/>
                <w:szCs w:val="17"/>
              </w:rPr>
            </w:pPr>
            <w:r w:rsidRPr="0031307A">
              <w:rPr>
                <w:i/>
                <w:iCs/>
                <w:sz w:val="17"/>
                <w:szCs w:val="17"/>
              </w:rPr>
              <w:t>Breusch-Godfrey test for serial correlation of order up to 1</w:t>
            </w:r>
          </w:p>
          <w:p w14:paraId="09CFDB76" w14:textId="77777777" w:rsidR="0031307A" w:rsidRPr="0031307A" w:rsidRDefault="0031307A" w:rsidP="00443F98">
            <w:pPr>
              <w:spacing w:line="276" w:lineRule="auto"/>
              <w:rPr>
                <w:i/>
                <w:iCs/>
                <w:sz w:val="17"/>
                <w:szCs w:val="17"/>
              </w:rPr>
            </w:pPr>
            <w:r w:rsidRPr="0031307A">
              <w:rPr>
                <w:i/>
                <w:iCs/>
                <w:sz w:val="17"/>
                <w:szCs w:val="17"/>
              </w:rPr>
              <w:t>data:  lm_IYW_ff</w:t>
            </w:r>
          </w:p>
          <w:p w14:paraId="0622E954" w14:textId="77777777" w:rsidR="0031307A" w:rsidRPr="0031307A" w:rsidRDefault="0031307A" w:rsidP="00443F98">
            <w:pPr>
              <w:spacing w:line="276" w:lineRule="auto"/>
              <w:rPr>
                <w:i/>
                <w:iCs/>
                <w:sz w:val="17"/>
                <w:szCs w:val="17"/>
              </w:rPr>
            </w:pPr>
            <w:r w:rsidRPr="0031307A">
              <w:rPr>
                <w:i/>
                <w:iCs/>
                <w:sz w:val="17"/>
                <w:szCs w:val="17"/>
              </w:rPr>
              <w:t>LM test = 0.081869, df = 1, p-value = 0.7748</w:t>
            </w:r>
          </w:p>
          <w:p w14:paraId="14C30AB8" w14:textId="3AE199F5" w:rsidR="00FC1363" w:rsidRPr="0031307A" w:rsidRDefault="00FC1363" w:rsidP="00443F98">
            <w:pPr>
              <w:spacing w:line="276" w:lineRule="auto"/>
              <w:rPr>
                <w:i/>
                <w:iCs/>
                <w:sz w:val="17"/>
                <w:szCs w:val="17"/>
              </w:rPr>
            </w:pPr>
          </w:p>
        </w:tc>
      </w:tr>
    </w:tbl>
    <w:p w14:paraId="71EC6C19" w14:textId="35F676A4" w:rsidR="0031307A" w:rsidRPr="00685140" w:rsidRDefault="0031307A" w:rsidP="00443F98">
      <w:pPr>
        <w:spacing w:line="276" w:lineRule="auto"/>
      </w:pPr>
      <w:r w:rsidRPr="00685140">
        <w:t xml:space="preserve">The null hypothesis of Breusch–Godfrey test is there is no </w:t>
      </w:r>
      <w:r w:rsidR="00685140" w:rsidRPr="00685140">
        <w:t xml:space="preserve">autocorrelation, we can make conclusion by compare with p-value and the 0.05. We can see that all of the single regression </w:t>
      </w:r>
      <w:r w:rsidR="00685140" w:rsidRPr="00685140">
        <w:lastRenderedPageBreak/>
        <w:t xml:space="preserve">model related to S&amp;P 500 index and to Fama-French 3 factors do not have autocorrelation. On the other head, based on the DJ U.S Tech index, all of the model </w:t>
      </w:r>
      <w:r w:rsidR="00F00E49" w:rsidRPr="00685140">
        <w:t>exists</w:t>
      </w:r>
      <w:r w:rsidR="00685140" w:rsidRPr="00685140">
        <w:t xml:space="preserve"> the autocorrelation. </w:t>
      </w:r>
    </w:p>
    <w:p w14:paraId="378241D9" w14:textId="77777777" w:rsidR="00685140" w:rsidRDefault="00685140" w:rsidP="00443F98">
      <w:pPr>
        <w:spacing w:line="276" w:lineRule="auto"/>
        <w:rPr>
          <w:b/>
          <w:bCs/>
        </w:rPr>
      </w:pPr>
    </w:p>
    <w:p w14:paraId="2BC5A129" w14:textId="191436AD" w:rsidR="00685140" w:rsidRPr="00685140" w:rsidRDefault="00685140" w:rsidP="00443F98">
      <w:pPr>
        <w:spacing w:line="276" w:lineRule="auto"/>
        <w:rPr>
          <w:b/>
          <w:bCs/>
        </w:rPr>
      </w:pPr>
      <w:r w:rsidRPr="00685140">
        <w:rPr>
          <w:b/>
          <w:bCs/>
        </w:rPr>
        <w:t>3.3 Remedy – HAC</w:t>
      </w:r>
    </w:p>
    <w:p w14:paraId="7A88A94F" w14:textId="16CC7DF3" w:rsidR="00F00E49" w:rsidRPr="00F00E49" w:rsidRDefault="00685140" w:rsidP="00443F98">
      <w:pPr>
        <w:spacing w:line="276" w:lineRule="auto"/>
      </w:pPr>
      <w:r w:rsidRPr="00685140">
        <w:t xml:space="preserve">In our model, when </w:t>
      </w:r>
      <w:r w:rsidRPr="00685140">
        <w:rPr>
          <w:rFonts w:hint="eastAsia"/>
        </w:rPr>
        <w:t>w</w:t>
      </w:r>
      <w:r w:rsidRPr="00685140">
        <w:t>e detect the autocorrelation, we adopt still use the OLS with the HAC. Autocorrelation, like autocorrelation</w:t>
      </w:r>
      <w:r w:rsidR="00F00E49">
        <w:t xml:space="preserve">, just influence our standard error. If we use HAC, which is unbiased, to replace our original error, our model will fix the autocorrelation problem. although the FGLS is a more superior method we did not choose the quasi-differing method and FGLS. Because it is difficult for us to identify the function of </w:t>
      </w:r>
      <w:r w:rsidR="00F00E49" w:rsidRPr="00F00E49">
        <w:t>auxiliary regression:</w:t>
      </w:r>
    </w:p>
    <w:p w14:paraId="318266C0" w14:textId="72AC8F51" w:rsidR="00652E6E" w:rsidRPr="00262A71" w:rsidRDefault="00652E6E" w:rsidP="00443F98">
      <w:pPr>
        <w:spacing w:line="276" w:lineRule="auto"/>
      </w:pPr>
    </w:p>
    <w:p w14:paraId="254A9A1C" w14:textId="060DE88C" w:rsidR="00262A71" w:rsidRPr="00F00E49" w:rsidRDefault="00F00E49" w:rsidP="00443F98">
      <w:pPr>
        <w:spacing w:line="276" w:lineRule="auto"/>
      </w:pPr>
      <w:r w:rsidRPr="00F00E49">
        <w:t>In the R</w:t>
      </w:r>
      <w:r>
        <w:t xml:space="preserve">, we adopt </w:t>
      </w:r>
      <w:bookmarkStart w:id="57" w:name="OLE_LINK65"/>
      <w:bookmarkStart w:id="58" w:name="OLE_LINK66"/>
      <w:proofErr w:type="spellStart"/>
      <w:proofErr w:type="gramStart"/>
      <w:r>
        <w:t>coeftest</w:t>
      </w:r>
      <w:proofErr w:type="spellEnd"/>
      <w:r>
        <w:t>(</w:t>
      </w:r>
      <w:proofErr w:type="gramEnd"/>
      <w:r>
        <w:t xml:space="preserve">) </w:t>
      </w:r>
      <w:bookmarkEnd w:id="57"/>
      <w:bookmarkEnd w:id="58"/>
      <w:r>
        <w:t>function from the “</w:t>
      </w:r>
      <w:proofErr w:type="spellStart"/>
      <w:r w:rsidRPr="00F00E49">
        <w:t>lmtest</w:t>
      </w:r>
      <w:proofErr w:type="spellEnd"/>
      <w:r>
        <w:t xml:space="preserve">” package. In the function, we need </w:t>
      </w:r>
      <w:r w:rsidR="00262A71">
        <w:t>based on the ‘</w:t>
      </w:r>
      <w:proofErr w:type="spellStart"/>
      <w:r>
        <w:t>vcov</w:t>
      </w:r>
      <w:proofErr w:type="spellEnd"/>
      <w:r w:rsidR="00262A71">
        <w:t>’</w:t>
      </w:r>
      <w:r>
        <w:t xml:space="preserve">, which is </w:t>
      </w:r>
      <w:r w:rsidR="00AC2E53">
        <w:t>an</w:t>
      </w:r>
      <w:r>
        <w:t xml:space="preserve"> </w:t>
      </w:r>
      <w:r w:rsidR="00262A71">
        <w:t xml:space="preserve">argument in the function. We assign the HAC to the </w:t>
      </w:r>
      <w:proofErr w:type="spellStart"/>
      <w:r w:rsidR="00262A71">
        <w:t>vcov</w:t>
      </w:r>
      <w:proofErr w:type="spellEnd"/>
      <w:r w:rsidR="00262A71">
        <w:t xml:space="preserve">, and then we can </w:t>
      </w:r>
      <w:proofErr w:type="gramStart"/>
      <w:r w:rsidR="00262A71">
        <w:t>applied</w:t>
      </w:r>
      <w:proofErr w:type="gramEnd"/>
      <w:r w:rsidR="00262A71">
        <w:t xml:space="preserve"> it to our model. For getting HAC, we need other function, </w:t>
      </w:r>
      <w:bookmarkStart w:id="59" w:name="OLE_LINK67"/>
      <w:bookmarkStart w:id="60" w:name="OLE_LINK68"/>
      <w:proofErr w:type="spellStart"/>
      <w:proofErr w:type="gramStart"/>
      <w:r w:rsidR="00262A71" w:rsidRPr="00F00E49">
        <w:t>NeweyWest</w:t>
      </w:r>
      <w:bookmarkEnd w:id="59"/>
      <w:bookmarkEnd w:id="60"/>
      <w:proofErr w:type="spellEnd"/>
      <w:r w:rsidR="00262A71" w:rsidRPr="00262A71">
        <w:t>(</w:t>
      </w:r>
      <w:proofErr w:type="gramEnd"/>
      <w:r w:rsidR="00262A71" w:rsidRPr="00262A71">
        <w:t>)</w:t>
      </w:r>
      <w:r w:rsidR="00262A71">
        <w:t xml:space="preserve">. Depending on this function, we can get the HAC covariance matrix estimators. For example, </w:t>
      </w:r>
      <w:proofErr w:type="spellStart"/>
      <w:proofErr w:type="gramStart"/>
      <w:r w:rsidR="00262A71" w:rsidRPr="00F00E49">
        <w:t>coeftest</w:t>
      </w:r>
      <w:proofErr w:type="spellEnd"/>
      <w:r w:rsidR="00262A71" w:rsidRPr="00F00E49">
        <w:t>(</w:t>
      </w:r>
      <w:proofErr w:type="gramEnd"/>
      <w:r w:rsidR="00262A71" w:rsidRPr="00F00E49">
        <w:t xml:space="preserve">lm_QQQ_DJ, </w:t>
      </w:r>
      <w:proofErr w:type="spellStart"/>
      <w:r w:rsidR="00262A71" w:rsidRPr="00F00E49">
        <w:t>vcov</w:t>
      </w:r>
      <w:proofErr w:type="spellEnd"/>
      <w:r w:rsidR="00262A71" w:rsidRPr="00F00E49">
        <w:t xml:space="preserve"> = </w:t>
      </w:r>
      <w:proofErr w:type="spellStart"/>
      <w:r w:rsidR="00262A71" w:rsidRPr="00F00E49">
        <w:t>NeweyWest</w:t>
      </w:r>
      <w:proofErr w:type="spellEnd"/>
      <w:r w:rsidR="00262A71" w:rsidRPr="00F00E49">
        <w:t>(lm_QQQ_DJ))</w:t>
      </w:r>
      <w:r w:rsidR="00262A71" w:rsidRPr="00262A71">
        <w:t xml:space="preserve"> is the function we used to solve the </w:t>
      </w:r>
      <w:r w:rsidR="00262A71" w:rsidRPr="00685140">
        <w:t>autocorrelation</w:t>
      </w:r>
      <w:r w:rsidR="00262A71">
        <w:t xml:space="preserve"> in the regression model of QQQ related to the DJ Tech index. And the result of the </w:t>
      </w:r>
      <w:r w:rsidR="00262A71" w:rsidRPr="00262A71">
        <w:t>Remedy, we will show in the next part- analysis.</w:t>
      </w:r>
      <w:r w:rsidR="00262A71">
        <w:rPr>
          <w:b/>
          <w:bCs/>
        </w:rPr>
        <w:t xml:space="preserve">  </w:t>
      </w:r>
    </w:p>
    <w:p w14:paraId="5DD73C52" w14:textId="419DDDB6" w:rsidR="00262A71" w:rsidRPr="00F00E49" w:rsidRDefault="00262A71" w:rsidP="00443F98">
      <w:pPr>
        <w:spacing w:line="276" w:lineRule="auto"/>
      </w:pPr>
    </w:p>
    <w:p w14:paraId="6F8C9813" w14:textId="6D9514B1" w:rsidR="00652E6E" w:rsidRPr="00262A71" w:rsidRDefault="00262A71" w:rsidP="00443F98">
      <w:pPr>
        <w:spacing w:line="276" w:lineRule="auto"/>
        <w:rPr>
          <w:b/>
          <w:bCs/>
        </w:rPr>
      </w:pPr>
      <w:r w:rsidRPr="00262A71">
        <w:rPr>
          <w:b/>
          <w:bCs/>
        </w:rPr>
        <w:t>C)</w:t>
      </w:r>
      <w:r w:rsidRPr="00262A71">
        <w:rPr>
          <w:rFonts w:ascii="Cambria Math" w:hAnsi="Cambria Math"/>
          <w:b/>
          <w:bCs/>
          <w:color w:val="000000" w:themeColor="text1"/>
          <w:kern w:val="24"/>
          <w:sz w:val="48"/>
          <w:szCs w:val="48"/>
        </w:rPr>
        <w:t xml:space="preserve"> </w:t>
      </w:r>
      <w:r w:rsidRPr="00262A71">
        <w:rPr>
          <w:b/>
          <w:bCs/>
        </w:rPr>
        <w:t>Multicollinearity</w:t>
      </w:r>
    </w:p>
    <w:p w14:paraId="3E09FA1C" w14:textId="41F93DC7" w:rsidR="00262A71" w:rsidRPr="004C71D4" w:rsidRDefault="00262A71" w:rsidP="00443F98">
      <w:pPr>
        <w:spacing w:line="276" w:lineRule="auto"/>
        <w:rPr>
          <w:b/>
          <w:bCs/>
        </w:rPr>
      </w:pPr>
      <w:r w:rsidRPr="004C71D4">
        <w:rPr>
          <w:b/>
          <w:bCs/>
        </w:rPr>
        <w:t xml:space="preserve">1. Detecting </w:t>
      </w:r>
      <w:r w:rsidR="004C71D4">
        <w:rPr>
          <w:b/>
          <w:bCs/>
        </w:rPr>
        <w:t>m</w:t>
      </w:r>
      <w:r w:rsidR="004C71D4" w:rsidRPr="00262A71">
        <w:rPr>
          <w:b/>
          <w:bCs/>
        </w:rPr>
        <w:t>ulticollinearity</w:t>
      </w:r>
    </w:p>
    <w:p w14:paraId="0AD08805" w14:textId="208B66D0" w:rsidR="004C71D4" w:rsidRDefault="00262A71" w:rsidP="00443F98">
      <w:pPr>
        <w:spacing w:line="276" w:lineRule="auto"/>
      </w:pPr>
      <w:bookmarkStart w:id="61" w:name="OLE_LINK69"/>
      <w:bookmarkStart w:id="62" w:name="OLE_LINK70"/>
      <w:r w:rsidRPr="00262A71">
        <w:t>Variance inflation factor</w:t>
      </w:r>
      <w:r>
        <w:t xml:space="preserve"> </w:t>
      </w:r>
      <w:bookmarkEnd w:id="61"/>
      <w:bookmarkEnd w:id="62"/>
      <w:r>
        <w:t>(</w:t>
      </w:r>
      <w:r w:rsidRPr="00262A71">
        <w:t>VIF</w:t>
      </w:r>
      <w:r>
        <w:t>)</w:t>
      </w:r>
      <w:r w:rsidR="00AC2E53">
        <w:t xml:space="preserve"> is based on the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rsidR="00AC2E53">
        <w:t xml:space="preserve">, which is the </w:t>
      </w:r>
      <w:hyperlink r:id="rId43" w:tooltip="Coefficient of determination" w:history="1">
        <w:r w:rsidR="00AC2E53" w:rsidRPr="00AC2E53">
          <w:t>multiple R2</w:t>
        </w:r>
      </w:hyperlink>
      <w:r w:rsidR="00AC2E53">
        <w:t xml:space="preserve"> for the </w:t>
      </w:r>
      <w:bookmarkStart w:id="63" w:name="OLE_LINK71"/>
      <w:r w:rsidR="00AC2E53">
        <w:t>reg</w:t>
      </w:r>
      <w:bookmarkEnd w:id="63"/>
      <w:r w:rsidR="00AC2E53">
        <w:t xml:space="preserve">ression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AC2E53">
        <w:t xml:space="preserve"> on the other covariates. The 1 / (1 </w:t>
      </w:r>
      <w:r w:rsidR="00AC2E53">
        <w:rPr>
          <w:rFonts w:ascii="微软雅黑" w:eastAsia="微软雅黑" w:hAnsi="微软雅黑" w:cs="微软雅黑" w:hint="eastAsia"/>
        </w:rPr>
        <w:t>−</w:t>
      </w:r>
      <w:r w:rsidR="00AC2E53">
        <w:rPr>
          <w:rFonts w:ascii="等线" w:eastAsia="等线" w:hAnsi="等线" w:cs="等线" w:hint="eastAsia"/>
        </w:rPr>
        <w:t> </w:t>
      </w:r>
      <w:r w:rsidR="00AC2E53">
        <w:rPr>
          <w:i/>
          <w:iCs/>
        </w:rPr>
        <w:t>R</w:t>
      </w:r>
      <w:r w:rsidR="00AC2E53">
        <w:rPr>
          <w:i/>
          <w:iCs/>
          <w:vertAlign w:val="subscript"/>
        </w:rPr>
        <w:t>j</w:t>
      </w:r>
      <w:r w:rsidR="00AC2E53">
        <w:rPr>
          <w:vertAlign w:val="superscript"/>
        </w:rPr>
        <w:t>2</w:t>
      </w:r>
      <w:r w:rsidR="00AC2E53">
        <w:t xml:space="preserve">) is the VIF, which range of value from 1 upward. There is no strict standard to </w:t>
      </w:r>
      <w:r w:rsidR="004C71D4">
        <w:rPr>
          <w:rFonts w:hint="eastAsia"/>
        </w:rPr>
        <w:t>make</w:t>
      </w:r>
      <w:r w:rsidR="004C71D4">
        <w:t xml:space="preserve"> </w:t>
      </w:r>
      <w:r w:rsidR="004C71D4">
        <w:rPr>
          <w:rFonts w:hint="eastAsia"/>
        </w:rPr>
        <w:t>the</w:t>
      </w:r>
      <w:r w:rsidR="004C71D4">
        <w:t xml:space="preserve"> </w:t>
      </w:r>
      <w:r w:rsidR="004C71D4">
        <w:rPr>
          <w:rFonts w:hint="eastAsia"/>
        </w:rPr>
        <w:t>conclusion,</w:t>
      </w:r>
      <w:r w:rsidR="004C71D4">
        <w:t xml:space="preserve"> </w:t>
      </w:r>
      <w:r w:rsidR="004C71D4">
        <w:rPr>
          <w:rFonts w:hint="eastAsia"/>
        </w:rPr>
        <w:t>but</w:t>
      </w:r>
      <w:r w:rsidR="004C71D4">
        <w:t xml:space="preserve"> </w:t>
      </w:r>
      <w:r w:rsidR="004C71D4">
        <w:rPr>
          <w:rFonts w:hint="eastAsia"/>
        </w:rPr>
        <w:t>the</w:t>
      </w:r>
      <w:r w:rsidR="004C71D4">
        <w:t xml:space="preserve"> </w:t>
      </w:r>
      <w:r w:rsidR="004C71D4" w:rsidRPr="004C71D4">
        <w:t>empirical rule </w:t>
      </w:r>
      <w:r w:rsidR="004C71D4">
        <w:rPr>
          <w:rFonts w:hint="eastAsia"/>
        </w:rPr>
        <w:t>is</w:t>
      </w:r>
      <w:r w:rsidR="004C71D4">
        <w:t xml:space="preserve"> </w:t>
      </w:r>
      <w:r w:rsidR="004C71D4">
        <w:rPr>
          <w:rFonts w:hint="eastAsia"/>
        </w:rPr>
        <w:t>over</w:t>
      </w:r>
      <w:r w:rsidR="004C71D4">
        <w:t xml:space="preserve"> 10</w:t>
      </w:r>
      <w:r w:rsidR="004C71D4">
        <w:rPr>
          <w:rFonts w:hint="eastAsia"/>
        </w:rPr>
        <w:t>.</w:t>
      </w:r>
      <w:r w:rsidR="004C71D4">
        <w:t xml:space="preserve"> It means that if our VIF over than 10, we can conclude that there is </w:t>
      </w:r>
      <w:r w:rsidR="004C71D4" w:rsidRPr="004C71D4">
        <w:t>Multicollinearity.</w:t>
      </w:r>
      <w:r w:rsidR="004C71D4">
        <w:rPr>
          <w:b/>
          <w:bCs/>
        </w:rPr>
        <w:t xml:space="preserve"> </w:t>
      </w:r>
    </w:p>
    <w:p w14:paraId="1DC35AA2" w14:textId="4403DAC6" w:rsidR="00AC2E53" w:rsidRDefault="00AC2E53" w:rsidP="00443F98">
      <w:pPr>
        <w:spacing w:line="276" w:lineRule="auto"/>
      </w:pPr>
    </w:p>
    <w:p w14:paraId="332A1C2C" w14:textId="1442C601" w:rsidR="00AC2E53" w:rsidRDefault="004C71D4" w:rsidP="00443F98">
      <w:pPr>
        <w:spacing w:line="276" w:lineRule="auto"/>
        <w:rPr>
          <w:b/>
          <w:bCs/>
        </w:rPr>
      </w:pPr>
      <w:bookmarkStart w:id="64" w:name="OLE_LINK72"/>
      <w:r w:rsidRPr="004C71D4">
        <w:rPr>
          <w:b/>
          <w:bCs/>
        </w:rPr>
        <w:t>2</w:t>
      </w:r>
      <w:bookmarkStart w:id="65" w:name="OLE_LINK75"/>
      <w:r w:rsidRPr="004C71D4">
        <w:rPr>
          <w:b/>
          <w:bCs/>
        </w:rPr>
        <w:t xml:space="preserve">. Dealing with </w:t>
      </w:r>
      <w:bookmarkStart w:id="66" w:name="OLE_LINK73"/>
      <w:bookmarkStart w:id="67" w:name="OLE_LINK74"/>
      <w:r>
        <w:rPr>
          <w:b/>
          <w:bCs/>
        </w:rPr>
        <w:t>m</w:t>
      </w:r>
      <w:r w:rsidRPr="00262A71">
        <w:rPr>
          <w:b/>
          <w:bCs/>
        </w:rPr>
        <w:t>ulticollinearity</w:t>
      </w:r>
      <w:bookmarkEnd w:id="65"/>
      <w:bookmarkEnd w:id="66"/>
      <w:bookmarkEnd w:id="67"/>
    </w:p>
    <w:p w14:paraId="60B2E19D" w14:textId="2457614B" w:rsidR="004C71D4" w:rsidRDefault="00EB54B3" w:rsidP="00443F98">
      <w:pPr>
        <w:spacing w:line="276" w:lineRule="auto"/>
        <w:rPr>
          <w:b/>
          <w:bCs/>
        </w:rPr>
      </w:pPr>
      <w:r>
        <w:rPr>
          <w:b/>
          <w:bCs/>
        </w:rPr>
        <w:t>2.</w:t>
      </w:r>
      <w:r w:rsidR="004C71D4">
        <w:rPr>
          <w:b/>
          <w:bCs/>
        </w:rPr>
        <w:t>1 Do nothing</w:t>
      </w:r>
    </w:p>
    <w:p w14:paraId="1D9AC6F2" w14:textId="62C8A556" w:rsidR="004C71D4" w:rsidRDefault="004C71D4" w:rsidP="00443F98">
      <w:pPr>
        <w:spacing w:line="276" w:lineRule="auto"/>
      </w:pPr>
      <w:r w:rsidRPr="004C71D4">
        <w:t>Sometimes, even though our model exist multicollinearity. But we can ignore this situation. This action should depend</w:t>
      </w:r>
      <w:r>
        <w:t xml:space="preserve"> </w:t>
      </w:r>
      <w:r w:rsidRPr="004C71D4">
        <w:t xml:space="preserve">on our goal. If we do not care about THE coefficient of each independent variable, we just want to use our model to predict the dependent variable. In this situation, even though the multicollinearity would influence the coefficient, the whole model still can be </w:t>
      </w:r>
      <w:proofErr w:type="spellStart"/>
      <w:r w:rsidRPr="004C71D4">
        <w:t>use</w:t>
      </w:r>
      <w:proofErr w:type="spellEnd"/>
      <w:r w:rsidRPr="004C71D4">
        <w:t xml:space="preserve"> to predict. Another example is the variables with high VIFs are control variables, and the variables of interest do not have high VIFs.</w:t>
      </w:r>
      <w:r>
        <w:t xml:space="preserve"> Therefore, we do need to fix all the </w:t>
      </w:r>
      <w:r w:rsidRPr="004C71D4">
        <w:t>multicollinearity</w:t>
      </w:r>
      <w:r>
        <w:t xml:space="preserve">. </w:t>
      </w:r>
    </w:p>
    <w:p w14:paraId="467BC229" w14:textId="77777777" w:rsidR="00EB54B3" w:rsidRDefault="00EB54B3" w:rsidP="00443F98">
      <w:pPr>
        <w:spacing w:line="276" w:lineRule="auto"/>
      </w:pPr>
    </w:p>
    <w:p w14:paraId="2C27C0BB" w14:textId="07A934D9" w:rsidR="004C71D4" w:rsidRDefault="00EB54B3" w:rsidP="00443F98">
      <w:pPr>
        <w:spacing w:line="276" w:lineRule="auto"/>
        <w:rPr>
          <w:b/>
          <w:bCs/>
        </w:rPr>
      </w:pPr>
      <w:r>
        <w:rPr>
          <w:b/>
          <w:bCs/>
        </w:rPr>
        <w:t>2.</w:t>
      </w:r>
      <w:r w:rsidR="004C71D4" w:rsidRPr="004C71D4">
        <w:rPr>
          <w:b/>
          <w:bCs/>
        </w:rPr>
        <w:t>2</w:t>
      </w:r>
      <w:r>
        <w:rPr>
          <w:b/>
          <w:bCs/>
        </w:rPr>
        <w:t xml:space="preserve"> </w:t>
      </w:r>
      <w:r w:rsidR="004C71D4" w:rsidRPr="004C71D4">
        <w:rPr>
          <w:b/>
          <w:bCs/>
        </w:rPr>
        <w:t>Remove</w:t>
      </w:r>
    </w:p>
    <w:p w14:paraId="717B02E8" w14:textId="2C9F14F1" w:rsidR="00EB54B3" w:rsidRDefault="004C71D4" w:rsidP="00443F98">
      <w:pPr>
        <w:spacing w:line="276" w:lineRule="auto"/>
      </w:pPr>
      <w:r w:rsidRPr="00EB54B3">
        <w:t xml:space="preserve">If our goal is </w:t>
      </w:r>
      <w:r w:rsidR="00EB54B3" w:rsidRPr="00EB54B3">
        <w:t>to measure the accura</w:t>
      </w:r>
      <w:r w:rsidR="00EB54B3">
        <w:t>te</w:t>
      </w:r>
      <w:r w:rsidR="00EB54B3" w:rsidRPr="00EB54B3">
        <w:t xml:space="preserve"> coefficient</w:t>
      </w:r>
      <w:r w:rsidR="00EB54B3">
        <w:t xml:space="preserve">, we have to solve the </w:t>
      </w:r>
      <w:bookmarkStart w:id="68" w:name="OLE_LINK76"/>
      <w:r w:rsidR="00EB54B3" w:rsidRPr="00EB54B3">
        <w:t>multicollinearity</w:t>
      </w:r>
      <w:bookmarkEnd w:id="68"/>
      <w:r w:rsidR="00EB54B3">
        <w:t xml:space="preserve">. Unlike the </w:t>
      </w:r>
      <w:r w:rsidR="00EB54B3" w:rsidRPr="00EB54B3">
        <w:t>autocorrelation and heteroskedasticity</w:t>
      </w:r>
      <w:r w:rsidR="00EB54B3">
        <w:t xml:space="preserve">, which just affect the standard error, the </w:t>
      </w:r>
      <w:r w:rsidR="00EB54B3" w:rsidRPr="00EB54B3">
        <w:lastRenderedPageBreak/>
        <w:t>multicollinearity</w:t>
      </w:r>
      <w:r w:rsidR="00EB54B3">
        <w:t xml:space="preserve"> has effect on the coefficients. Therefore, we can remove some of the highly correlated independent variables. In addition, we also can combine the high correlated the independent variables. </w:t>
      </w:r>
    </w:p>
    <w:bookmarkEnd w:id="64"/>
    <w:p w14:paraId="7F22206C" w14:textId="5B42D4AE" w:rsidR="00652E6E" w:rsidRDefault="00652E6E" w:rsidP="00443F98">
      <w:pPr>
        <w:spacing w:line="276" w:lineRule="auto"/>
        <w:rPr>
          <w:rFonts w:ascii="Arial" w:hAnsi="Arial" w:cs="Arial"/>
          <w:sz w:val="24"/>
          <w:szCs w:val="24"/>
        </w:rPr>
      </w:pPr>
    </w:p>
    <w:p w14:paraId="28671624" w14:textId="227ACC84" w:rsidR="00EB54B3" w:rsidRPr="009A319C" w:rsidRDefault="00EB54B3" w:rsidP="00443F98">
      <w:pPr>
        <w:spacing w:line="276" w:lineRule="auto"/>
        <w:rPr>
          <w:b/>
          <w:bCs/>
        </w:rPr>
      </w:pPr>
      <w:r w:rsidRPr="009A319C">
        <w:rPr>
          <w:b/>
          <w:bCs/>
        </w:rPr>
        <w:t>3. Results and analysis –</w:t>
      </w:r>
      <w:r w:rsidR="00495ECA" w:rsidRPr="00495ECA">
        <w:rPr>
          <w:b/>
          <w:bCs/>
        </w:rPr>
        <w:t xml:space="preserve"> </w:t>
      </w:r>
      <w:r w:rsidR="00495ECA">
        <w:rPr>
          <w:b/>
          <w:bCs/>
        </w:rPr>
        <w:t>m</w:t>
      </w:r>
      <w:r w:rsidR="00495ECA" w:rsidRPr="00262A71">
        <w:rPr>
          <w:b/>
          <w:bCs/>
        </w:rPr>
        <w:t>ulticollinearity</w:t>
      </w:r>
    </w:p>
    <w:p w14:paraId="0C2DD0C1" w14:textId="612FCA58" w:rsidR="00652E6E" w:rsidRDefault="00EB54B3" w:rsidP="00443F98">
      <w:pPr>
        <w:spacing w:line="276" w:lineRule="auto"/>
      </w:pPr>
      <w:r w:rsidRPr="00EB54B3">
        <w:t>In the R</w:t>
      </w:r>
      <w:r>
        <w:t xml:space="preserve">, we use </w:t>
      </w:r>
      <w:bookmarkStart w:id="69" w:name="OLE_LINK78"/>
      <w:bookmarkStart w:id="70" w:name="OLE_LINK79"/>
      <w:proofErr w:type="spellStart"/>
      <w:r w:rsidRPr="00EB54B3">
        <w:t>vif</w:t>
      </w:r>
      <w:proofErr w:type="spellEnd"/>
      <w:r>
        <w:t xml:space="preserve">() </w:t>
      </w:r>
      <w:bookmarkEnd w:id="69"/>
      <w:bookmarkEnd w:id="70"/>
      <w:r>
        <w:t>function form “</w:t>
      </w:r>
      <w:hyperlink r:id="rId44" w:history="1">
        <w:r w:rsidRPr="00EB54B3">
          <w:t>car</w:t>
        </w:r>
      </w:hyperlink>
      <w:r>
        <w:t>” package. In our model, we just need to test our Fama-French 3 factors model</w:t>
      </w:r>
      <w:r w:rsidR="00E70AD8">
        <w:t xml:space="preserve">. Take the QQQ as the example, in R we use </w:t>
      </w:r>
      <w:proofErr w:type="spellStart"/>
      <w:r w:rsidR="00E70AD8">
        <w:t>fuction</w:t>
      </w:r>
      <w:proofErr w:type="spellEnd"/>
      <w:r>
        <w:t xml:space="preserve"> </w:t>
      </w:r>
      <w:proofErr w:type="spellStart"/>
      <w:r w:rsidR="00E70AD8" w:rsidRPr="00E70AD8">
        <w:t>vif</w:t>
      </w:r>
      <w:proofErr w:type="spellEnd"/>
      <w:r w:rsidR="00E70AD8" w:rsidRPr="00E70AD8">
        <w:t>(lm_QQQ_ff)</w:t>
      </w:r>
      <w:r w:rsidR="00E70AD8">
        <w:t xml:space="preserve">, and the </w:t>
      </w:r>
      <w:r w:rsidR="00E70AD8" w:rsidRPr="00E70AD8">
        <w:t>lm_QQQ_ff is a variable that represents the regression model</w:t>
      </w:r>
      <w:r w:rsidR="00E70AD8">
        <w:t xml:space="preserve">. The result of </w:t>
      </w:r>
      <w:proofErr w:type="spellStart"/>
      <w:proofErr w:type="gramStart"/>
      <w:r w:rsidR="00E70AD8">
        <w:t>vif</w:t>
      </w:r>
      <w:proofErr w:type="spellEnd"/>
      <w:r w:rsidR="00E70AD8">
        <w:t>(</w:t>
      </w:r>
      <w:proofErr w:type="gramEnd"/>
      <w:r w:rsidR="00E70AD8">
        <w:t xml:space="preserve">) show below. Since our Fama-French three factors have same independent variable, we just need to use VIF method to test one ETF. The result of VIF is show below. </w:t>
      </w:r>
    </w:p>
    <w:tbl>
      <w:tblPr>
        <w:tblStyle w:val="a5"/>
        <w:tblW w:w="0" w:type="auto"/>
        <w:jc w:val="center"/>
        <w:tblLook w:val="04A0" w:firstRow="1" w:lastRow="0" w:firstColumn="1" w:lastColumn="0" w:noHBand="0" w:noVBand="1"/>
      </w:tblPr>
      <w:tblGrid>
        <w:gridCol w:w="2273"/>
        <w:gridCol w:w="1959"/>
        <w:gridCol w:w="1876"/>
        <w:gridCol w:w="1876"/>
      </w:tblGrid>
      <w:tr w:rsidR="00E70AD8" w14:paraId="2EAAC402" w14:textId="39D90DE5" w:rsidTr="00E70AD8">
        <w:trPr>
          <w:trHeight w:val="58"/>
          <w:jc w:val="center"/>
        </w:trPr>
        <w:tc>
          <w:tcPr>
            <w:tcW w:w="2273" w:type="dxa"/>
          </w:tcPr>
          <w:p w14:paraId="277D3B0C" w14:textId="205FC3DF" w:rsidR="00E70AD8" w:rsidRPr="005F4A26" w:rsidRDefault="005F4A26" w:rsidP="00443F98">
            <w:pPr>
              <w:spacing w:line="276" w:lineRule="auto"/>
              <w:jc w:val="center"/>
              <w:rPr>
                <w:b/>
                <w:bCs/>
              </w:rPr>
            </w:pPr>
            <w:r w:rsidRPr="005F4A26">
              <w:rPr>
                <w:b/>
                <w:bCs/>
              </w:rPr>
              <w:t>VIF</w:t>
            </w:r>
          </w:p>
        </w:tc>
        <w:tc>
          <w:tcPr>
            <w:tcW w:w="1959" w:type="dxa"/>
          </w:tcPr>
          <w:p w14:paraId="0A4F0ADD" w14:textId="79986173" w:rsidR="00E70AD8" w:rsidRDefault="00E70AD8" w:rsidP="00443F98">
            <w:pPr>
              <w:spacing w:line="276" w:lineRule="auto"/>
              <w:jc w:val="center"/>
            </w:pPr>
            <w:proofErr w:type="spellStart"/>
            <w:r w:rsidRPr="00E70AD8">
              <w:t>Mkt.RF</w:t>
            </w:r>
            <w:proofErr w:type="spellEnd"/>
          </w:p>
        </w:tc>
        <w:tc>
          <w:tcPr>
            <w:tcW w:w="1876" w:type="dxa"/>
          </w:tcPr>
          <w:p w14:paraId="1560690D" w14:textId="65DF7575" w:rsidR="00E70AD8" w:rsidRPr="00E70AD8" w:rsidRDefault="00E70AD8" w:rsidP="00443F98">
            <w:pPr>
              <w:spacing w:line="276" w:lineRule="auto"/>
              <w:jc w:val="center"/>
            </w:pPr>
            <w:r w:rsidRPr="00E70AD8">
              <w:t>SMB</w:t>
            </w:r>
          </w:p>
        </w:tc>
        <w:tc>
          <w:tcPr>
            <w:tcW w:w="1876" w:type="dxa"/>
          </w:tcPr>
          <w:p w14:paraId="56F6CF93" w14:textId="48A9ECEF" w:rsidR="00E70AD8" w:rsidRPr="00E70AD8" w:rsidRDefault="00E70AD8" w:rsidP="00443F98">
            <w:pPr>
              <w:spacing w:line="276" w:lineRule="auto"/>
              <w:jc w:val="center"/>
            </w:pPr>
            <w:r w:rsidRPr="00E70AD8">
              <w:t>HML</w:t>
            </w:r>
          </w:p>
        </w:tc>
      </w:tr>
      <w:tr w:rsidR="00E70AD8" w14:paraId="3D14F4E9" w14:textId="55861BE2" w:rsidTr="00E70AD8">
        <w:trPr>
          <w:trHeight w:val="506"/>
          <w:jc w:val="center"/>
        </w:trPr>
        <w:tc>
          <w:tcPr>
            <w:tcW w:w="2273" w:type="dxa"/>
          </w:tcPr>
          <w:p w14:paraId="682E419D" w14:textId="543AB3AA" w:rsidR="00E70AD8" w:rsidRDefault="00E70AD8" w:rsidP="00443F98">
            <w:pPr>
              <w:spacing w:line="276" w:lineRule="auto"/>
              <w:jc w:val="center"/>
            </w:pPr>
            <w:r>
              <w:t>Fama-French 3 factors</w:t>
            </w:r>
          </w:p>
        </w:tc>
        <w:tc>
          <w:tcPr>
            <w:tcW w:w="1959" w:type="dxa"/>
          </w:tcPr>
          <w:p w14:paraId="5198096A" w14:textId="3D1CD229" w:rsidR="00E70AD8" w:rsidRDefault="00E70AD8" w:rsidP="00443F98">
            <w:pPr>
              <w:spacing w:line="276" w:lineRule="auto"/>
              <w:jc w:val="center"/>
            </w:pPr>
            <w:r w:rsidRPr="00E70AD8">
              <w:t>1.067519</w:t>
            </w:r>
          </w:p>
        </w:tc>
        <w:tc>
          <w:tcPr>
            <w:tcW w:w="1876" w:type="dxa"/>
          </w:tcPr>
          <w:p w14:paraId="50ADF821" w14:textId="15B73DD6" w:rsidR="00E70AD8" w:rsidRDefault="00E70AD8" w:rsidP="00443F98">
            <w:pPr>
              <w:spacing w:line="276" w:lineRule="auto"/>
              <w:jc w:val="center"/>
            </w:pPr>
            <w:r w:rsidRPr="00E70AD8">
              <w:t>1.056056</w:t>
            </w:r>
          </w:p>
        </w:tc>
        <w:tc>
          <w:tcPr>
            <w:tcW w:w="1876" w:type="dxa"/>
          </w:tcPr>
          <w:p w14:paraId="14E89302" w14:textId="31CBE8C0" w:rsidR="00E70AD8" w:rsidRDefault="00E70AD8" w:rsidP="00443F98">
            <w:pPr>
              <w:spacing w:line="276" w:lineRule="auto"/>
              <w:jc w:val="center"/>
            </w:pPr>
            <w:r w:rsidRPr="00E70AD8">
              <w:t>1.036814</w:t>
            </w:r>
          </w:p>
        </w:tc>
      </w:tr>
    </w:tbl>
    <w:p w14:paraId="5B76014E" w14:textId="7BA14317" w:rsidR="00E70AD8" w:rsidRPr="00E70AD8" w:rsidRDefault="00E70AD8" w:rsidP="00443F98">
      <w:pPr>
        <w:spacing w:line="276" w:lineRule="auto"/>
      </w:pPr>
      <w:r>
        <w:t>All VIF is very small</w:t>
      </w:r>
      <w:r w:rsidR="00495ECA">
        <w:t xml:space="preserve">. According to our </w:t>
      </w:r>
      <w:r w:rsidR="00495ECA" w:rsidRPr="00495ECA">
        <w:t>empirical rule</w:t>
      </w:r>
      <w:r w:rsidR="00495ECA">
        <w:t xml:space="preserve">, there is no </w:t>
      </w:r>
      <w:r w:rsidR="00495ECA" w:rsidRPr="00495ECA">
        <w:t xml:space="preserve">multicollinearity in our model. </w:t>
      </w:r>
    </w:p>
    <w:p w14:paraId="5B67B874" w14:textId="351C27B0" w:rsidR="00652E6E" w:rsidRDefault="00652E6E" w:rsidP="00443F98">
      <w:pPr>
        <w:spacing w:line="276" w:lineRule="auto"/>
        <w:rPr>
          <w:rFonts w:ascii="Arial" w:hAnsi="Arial" w:cs="Arial"/>
          <w:sz w:val="24"/>
          <w:szCs w:val="24"/>
        </w:rPr>
      </w:pPr>
    </w:p>
    <w:p w14:paraId="0A01A74F" w14:textId="3E261F94" w:rsidR="00652E6E" w:rsidRDefault="00F94BA5" w:rsidP="00443F98">
      <w:pPr>
        <w:spacing w:line="276" w:lineRule="auto"/>
        <w:rPr>
          <w:rFonts w:ascii="Arial" w:hAnsi="Arial" w:cs="Arial"/>
          <w:sz w:val="24"/>
          <w:szCs w:val="24"/>
        </w:rPr>
      </w:pPr>
      <w:r>
        <w:rPr>
          <w:rFonts w:ascii="Arial" w:hAnsi="Arial" w:cs="Arial"/>
          <w:sz w:val="24"/>
          <w:szCs w:val="24"/>
        </w:rPr>
        <w:t xml:space="preserve">iv. </w:t>
      </w:r>
      <w:r w:rsidR="00495ECA">
        <w:rPr>
          <w:rFonts w:ascii="Arial" w:hAnsi="Arial" w:cs="Arial"/>
          <w:sz w:val="24"/>
          <w:szCs w:val="24"/>
        </w:rPr>
        <w:t>Analysis</w:t>
      </w:r>
    </w:p>
    <w:p w14:paraId="4866140E" w14:textId="7050021C" w:rsidR="001D5FFB" w:rsidRDefault="00887651" w:rsidP="00443F98">
      <w:pPr>
        <w:spacing w:line="276" w:lineRule="auto"/>
      </w:pPr>
      <w:r w:rsidRPr="00183B5A">
        <w:t xml:space="preserve">In the </w:t>
      </w:r>
      <w:r w:rsidR="00183B5A" w:rsidRPr="00183B5A">
        <w:t>analysis</w:t>
      </w:r>
      <w:r w:rsidRPr="00183B5A">
        <w:t xml:space="preserve"> part, </w:t>
      </w:r>
      <w:r w:rsidR="00183B5A">
        <w:t xml:space="preserve">we will discuss the results that we obtain from the linear regression model by using R language. </w:t>
      </w:r>
      <w:r w:rsidRPr="00183B5A">
        <w:t xml:space="preserve">we mainly force on the t-test and R square. </w:t>
      </w:r>
      <w:bookmarkStart w:id="71" w:name="OLE_LINK80"/>
      <w:bookmarkStart w:id="72" w:name="OLE_LINK81"/>
      <w:r w:rsidR="00570155" w:rsidRPr="00183B5A">
        <w:t xml:space="preserve">R square </w:t>
      </w:r>
      <w:bookmarkEnd w:id="71"/>
      <w:bookmarkEnd w:id="72"/>
      <w:r w:rsidR="00570155" w:rsidRPr="00183B5A">
        <w:t xml:space="preserve">is </w:t>
      </w:r>
      <w:r w:rsidR="00183B5A" w:rsidRPr="00183B5A">
        <w:t xml:space="preserve">the </w:t>
      </w:r>
      <w:r w:rsidR="00570155" w:rsidRPr="00183B5A">
        <w:t>usefu</w:t>
      </w:r>
      <w:r w:rsidR="00183B5A" w:rsidRPr="00183B5A">
        <w:t>l</w:t>
      </w:r>
      <w:r w:rsidR="00570155" w:rsidRPr="00183B5A">
        <w:t xml:space="preserve"> statistical measure</w:t>
      </w:r>
      <w:r w:rsidR="00183B5A" w:rsidRPr="00183B5A">
        <w:t xml:space="preserve"> to provide the information of model’s </w:t>
      </w:r>
      <w:bookmarkStart w:id="73" w:name="OLE_LINK82"/>
      <w:bookmarkStart w:id="74" w:name="OLE_LINK83"/>
      <w:r w:rsidR="00183B5A" w:rsidRPr="00183B5A">
        <w:t>goodness of fit.</w:t>
      </w:r>
      <w:bookmarkEnd w:id="73"/>
      <w:bookmarkEnd w:id="74"/>
      <w:r w:rsidR="001D5FFB">
        <w:t xml:space="preserve"> In the regression model, we can use the explained sum of squares (ESS) divided by the total sum of square</w:t>
      </w:r>
      <w:r w:rsidR="00841024">
        <w:t xml:space="preserve"> </w:t>
      </w:r>
      <w:r w:rsidR="001D5FFB">
        <w:t xml:space="preserve">(TSS) to compute the </w:t>
      </w:r>
      <m:oMath>
        <m:sSup>
          <m:sSupPr>
            <m:ctrlPr>
              <w:rPr>
                <w:rFonts w:ascii="Cambria Math" w:hAnsi="Cambria Math"/>
                <w:i/>
              </w:rPr>
            </m:ctrlPr>
          </m:sSupPr>
          <m:e>
            <m:r>
              <m:rPr>
                <m:sty m:val="p"/>
              </m:rPr>
              <w:rPr>
                <w:rFonts w:ascii="Cambria Math" w:hAnsi="Cambria Math"/>
              </w:rPr>
              <m:t>R</m:t>
            </m:r>
          </m:e>
          <m:sup>
            <m:r>
              <w:rPr>
                <w:rFonts w:ascii="Cambria Math" w:hAnsi="Cambria Math"/>
              </w:rPr>
              <m:t>2</m:t>
            </m:r>
          </m:sup>
        </m:sSup>
      </m:oMath>
      <w:r w:rsidR="00841024">
        <w:t xml:space="preserve">. The function is in the following: </w:t>
      </w:r>
    </w:p>
    <w:p w14:paraId="486DCE2E" w14:textId="48B87AAA" w:rsidR="00841024" w:rsidRDefault="00841024" w:rsidP="00443F98">
      <w:pPr>
        <w:spacing w:line="276" w:lineRule="auto"/>
      </w:pPr>
      <m:oMathPara>
        <m:oMath>
          <m:r>
            <m:rPr>
              <m:sty m:val="p"/>
            </m:rPr>
            <w:rPr>
              <w:rFonts w:ascii="Cambria Math" w:hAnsi="Cambria Math"/>
            </w:rPr>
            <m:t xml:space="preserve"> </m:t>
          </m:r>
          <m:sSup>
            <m:sSupPr>
              <m:ctrlPr>
                <w:rPr>
                  <w:rFonts w:ascii="Cambria Math" w:hAnsi="Cambria Math"/>
                  <w:i/>
                </w:rPr>
              </m:ctrlPr>
            </m:sSupPr>
            <m:e>
              <m:r>
                <m:rPr>
                  <m:sty m:val="p"/>
                </m:rPr>
                <w:rPr>
                  <w:rFonts w:ascii="Cambria Math" w:hAnsi="Cambria Math"/>
                </w:rPr>
                <m:t>R</m:t>
              </m:r>
            </m:e>
            <m:sup>
              <m:r>
                <w:rPr>
                  <w:rFonts w:ascii="Cambria Math" w:hAnsi="Cambria Math"/>
                </w:rPr>
                <m:t>2</m:t>
              </m:r>
            </m:sup>
          </m:sSup>
          <m:r>
            <m:rPr>
              <m:sty m:val="p"/>
            </m:rPr>
            <w:rPr>
              <w:rFonts w:ascii="Cambria Math" w:hAnsi="Cambria Math"/>
            </w:rPr>
            <m:t>.</m:t>
          </m:r>
          <m:r>
            <m:rPr>
              <m:sty m:val="p"/>
            </m:rPr>
            <w:rPr>
              <w:rFonts w:ascii="Cambria Math"/>
            </w:rPr>
            <m:t xml:space="preserve">= </m:t>
          </m:r>
          <m:f>
            <m:fPr>
              <m:ctrlPr>
                <w:rPr>
                  <w:rFonts w:ascii="Cambria Math" w:hAnsi="Cambria Math"/>
                  <w:i/>
                </w:rPr>
              </m:ctrlPr>
            </m:fPr>
            <m:num>
              <m:r>
                <w:rPr>
                  <w:rFonts w:ascii="Cambria Math" w:hAnsi="Cambria Math"/>
                </w:rPr>
                <m:t>ESS</m:t>
              </m:r>
            </m:num>
            <m:den>
              <m:r>
                <w:rPr>
                  <w:rFonts w:ascii="Cambria Math" w:hAnsi="Cambria Math"/>
                </w:rPr>
                <m:t>TSS</m:t>
              </m:r>
            </m:den>
          </m:f>
        </m:oMath>
      </m:oMathPara>
    </w:p>
    <w:p w14:paraId="47DE7A7F" w14:textId="2026226F" w:rsidR="001D5FFB" w:rsidRDefault="00841024" w:rsidP="00443F98">
      <w:pPr>
        <w:spacing w:line="276" w:lineRule="auto"/>
      </w:pPr>
      <w:r>
        <w:t xml:space="preserve">According to this formula, we can see the </w:t>
      </w:r>
      <m:oMath>
        <m:sSup>
          <m:sSupPr>
            <m:ctrlPr>
              <w:rPr>
                <w:rFonts w:ascii="Cambria Math" w:hAnsi="Cambria Math"/>
                <w:i/>
              </w:rPr>
            </m:ctrlPr>
          </m:sSupPr>
          <m:e>
            <m:r>
              <m:rPr>
                <m:sty m:val="p"/>
              </m:rPr>
              <w:rPr>
                <w:rFonts w:ascii="Cambria Math" w:hAnsi="Cambria Math"/>
              </w:rPr>
              <m:t>R</m:t>
            </m:r>
          </m:e>
          <m:sup>
            <m:r>
              <w:rPr>
                <w:rFonts w:ascii="Cambria Math" w:hAnsi="Cambria Math"/>
              </w:rPr>
              <m:t>2</m:t>
            </m:r>
          </m:sup>
        </m:sSup>
      </m:oMath>
      <w:r>
        <w:t xml:space="preserve"> can tell us how many presents of the data the model can explain. Thus, we will use R square to measure our model first, </w:t>
      </w:r>
    </w:p>
    <w:p w14:paraId="3A4BCE75" w14:textId="0B2C3D38" w:rsidR="00841024" w:rsidRPr="00F50B8A" w:rsidRDefault="00841024" w:rsidP="00443F98">
      <w:pPr>
        <w:spacing w:line="276" w:lineRule="auto"/>
        <w:rPr>
          <w:iCs/>
        </w:rPr>
      </w:pPr>
      <w:r>
        <w:t xml:space="preserve">Then, t-test used to test the significant of the independent variable. The </w:t>
      </w:r>
      <w:r>
        <w:rPr>
          <w:rFonts w:hint="eastAsia"/>
        </w:rPr>
        <w:t>null</w:t>
      </w:r>
      <w:r>
        <w:t xml:space="preserve"> </w:t>
      </w:r>
      <w:r>
        <w:rPr>
          <w:rFonts w:hint="eastAsia"/>
        </w:rPr>
        <w:t>hypothesis</w:t>
      </w:r>
      <w:r>
        <w:t xml:space="preserve"> </w:t>
      </w:r>
      <w:r>
        <w:rPr>
          <w:rFonts w:hint="eastAsia"/>
        </w:rPr>
        <w:t>is：</w:t>
      </w:r>
      <m:oMath>
        <m:r>
          <m:rPr>
            <m:sty m:val="p"/>
          </m:rPr>
          <w:rPr>
            <w:rFonts w:ascii="Cambria Math" w:hAnsi="Cambria Math"/>
          </w:rPr>
          <w:br/>
        </m:r>
      </m:oMath>
      <m:oMathPara>
        <m:oMath>
          <m:r>
            <m:rPr>
              <m:sty m:val="p"/>
            </m:rP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r>
            <m:rPr>
              <m:sty m:val="p"/>
            </m:rPr>
            <w:rPr>
              <w:rFonts w:ascii="Cambria Math" w:hAnsi="Cambria Math" w:hint="eastAsia"/>
            </w:rPr>
            <m:t>：</m:t>
          </m:r>
          <w:bookmarkStart w:id="75" w:name="OLE_LINK84"/>
          <m:r>
            <w:rPr>
              <w:rFonts w:ascii="Cambria Math" w:hAnsi="Cambria Math"/>
            </w:rPr>
            <m:t>β</m:t>
          </m:r>
          <w:bookmarkEnd w:id="75"/>
          <m:r>
            <w:rPr>
              <w:rFonts w:ascii="Cambria Math" w:hAnsi="Cambria Math" w:hint="eastAsia"/>
            </w:rPr>
            <m:t>=0</m:t>
          </m:r>
        </m:oMath>
      </m:oMathPara>
    </w:p>
    <w:p w14:paraId="43AE2547" w14:textId="5F2EB38F" w:rsidR="00F50B8A" w:rsidRDefault="00F50B8A" w:rsidP="00443F98">
      <w:pPr>
        <w:spacing w:line="276" w:lineRule="auto"/>
        <w:rPr>
          <w:iCs/>
        </w:rPr>
      </w:pPr>
      <w:r>
        <w:rPr>
          <w:iCs/>
        </w:rPr>
        <w:t xml:space="preserve">If we reject the null hypothesis, the independent variable is significant. t-test play the important role in our model. Without it, even though we obtain the coefficient, we cannot make sure this independent variable can be properly to predict the dependent variable. Therefore, what’s why we primary based on </w:t>
      </w:r>
      <w:r w:rsidRPr="00183B5A">
        <w:t>t-test and R square</w:t>
      </w:r>
      <w:r>
        <w:t xml:space="preserve"> to analyze our model. </w:t>
      </w:r>
    </w:p>
    <w:p w14:paraId="334B80BE" w14:textId="77777777" w:rsidR="00570155" w:rsidRDefault="00570155" w:rsidP="00443F98">
      <w:pPr>
        <w:spacing w:line="276" w:lineRule="auto"/>
        <w:rPr>
          <w:rFonts w:ascii="Arial" w:hAnsi="Arial" w:cs="Arial"/>
          <w:sz w:val="24"/>
          <w:szCs w:val="24"/>
        </w:rPr>
      </w:pPr>
    </w:p>
    <w:p w14:paraId="65D5CBE6" w14:textId="0694B879" w:rsidR="00183B5A" w:rsidRDefault="00183B5A" w:rsidP="00443F98">
      <w:pPr>
        <w:spacing w:line="276" w:lineRule="auto"/>
        <w:rPr>
          <w:rFonts w:ascii="Arial" w:hAnsi="Arial" w:cs="Arial"/>
          <w:sz w:val="24"/>
          <w:szCs w:val="24"/>
        </w:rPr>
      </w:pPr>
      <w:r>
        <w:rPr>
          <w:rFonts w:ascii="Arial" w:hAnsi="Arial" w:cs="Arial"/>
          <w:sz w:val="24"/>
          <w:szCs w:val="24"/>
        </w:rPr>
        <w:t xml:space="preserve">1 </w:t>
      </w:r>
      <w:r w:rsidR="00495ECA">
        <w:rPr>
          <w:rFonts w:ascii="Arial" w:hAnsi="Arial" w:cs="Arial"/>
          <w:sz w:val="24"/>
          <w:szCs w:val="24"/>
        </w:rPr>
        <w:t>S&amp;P 500</w:t>
      </w:r>
    </w:p>
    <w:p w14:paraId="2F062467" w14:textId="49EC98F0" w:rsidR="00183B5A" w:rsidRPr="0003225B" w:rsidRDefault="00183B5A" w:rsidP="00443F98">
      <w:pPr>
        <w:spacing w:line="276" w:lineRule="auto"/>
      </w:pPr>
      <w:r>
        <w:t xml:space="preserve">When </w:t>
      </w:r>
      <w:r w:rsidR="0003225B">
        <w:t xml:space="preserve">we use </w:t>
      </w:r>
      <w:r>
        <w:t xml:space="preserve">S&amp;P 500 as </w:t>
      </w:r>
      <w:r w:rsidR="0003225B">
        <w:t>a</w:t>
      </w:r>
      <w:r>
        <w:t xml:space="preserve"> </w:t>
      </w:r>
      <w:r w:rsidR="0003225B">
        <w:t xml:space="preserve">regression parameter, our model can obtain an ideal result. We can see that each regression model of the five ETF has the high R square. In detail, QQQ has the highest R square, which is </w:t>
      </w:r>
      <w:r w:rsidR="0003225B" w:rsidRPr="00495ECA">
        <w:t>0.8537</w:t>
      </w:r>
      <w:r w:rsidR="0003225B">
        <w:t>. The he regression model of the QQQ explains the data more completely. On other head, the lowest one is FDN, 0.6. But in the finance world, such R square is not low. Therefore</w:t>
      </w:r>
      <w:r w:rsidR="006157F7">
        <w:t>,</w:t>
      </w:r>
      <w:r w:rsidR="0003225B">
        <w:t xml:space="preserve"> as the perspective of the whole model, the regression model is enough used to </w:t>
      </w:r>
      <w:r w:rsidR="006157F7">
        <w:t xml:space="preserve">explain the data. For t-test, we will discuss the model one by one. </w:t>
      </w:r>
    </w:p>
    <w:tbl>
      <w:tblPr>
        <w:tblStyle w:val="af"/>
        <w:tblpPr w:leftFromText="180" w:rightFromText="180" w:vertAnchor="text" w:horzAnchor="margin" w:tblpXSpec="center" w:tblpY="192"/>
        <w:tblW w:w="7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20" w:firstRow="1" w:lastRow="0" w:firstColumn="0" w:lastColumn="0" w:noHBand="0" w:noVBand="1"/>
      </w:tblPr>
      <w:tblGrid>
        <w:gridCol w:w="1947"/>
        <w:gridCol w:w="1217"/>
        <w:gridCol w:w="1095"/>
        <w:gridCol w:w="851"/>
        <w:gridCol w:w="1095"/>
        <w:gridCol w:w="1099"/>
      </w:tblGrid>
      <w:tr w:rsidR="00887651" w:rsidRPr="00495ECA" w14:paraId="2A8744E4" w14:textId="77777777" w:rsidTr="00E457C6">
        <w:trPr>
          <w:trHeight w:val="281"/>
        </w:trPr>
        <w:tc>
          <w:tcPr>
            <w:tcW w:w="7304" w:type="dxa"/>
            <w:gridSpan w:val="6"/>
            <w:tcBorders>
              <w:bottom w:val="double" w:sz="4" w:space="0" w:color="auto"/>
            </w:tcBorders>
          </w:tcPr>
          <w:p w14:paraId="34227FA2" w14:textId="355E33C2" w:rsidR="00887651" w:rsidRPr="005B4847" w:rsidRDefault="00887651" w:rsidP="00443F98">
            <w:pPr>
              <w:spacing w:line="276" w:lineRule="auto"/>
              <w:jc w:val="center"/>
              <w:rPr>
                <w:b/>
                <w:bCs/>
              </w:rPr>
            </w:pPr>
            <w:r w:rsidRPr="005B4847">
              <w:rPr>
                <w:b/>
                <w:bCs/>
              </w:rPr>
              <w:lastRenderedPageBreak/>
              <w:t>QQQ-S&amp;P 500</w:t>
            </w:r>
          </w:p>
        </w:tc>
      </w:tr>
      <w:tr w:rsidR="00495ECA" w:rsidRPr="00495ECA" w14:paraId="22EF29ED" w14:textId="77777777" w:rsidTr="00E457C6">
        <w:trPr>
          <w:trHeight w:val="281"/>
        </w:trPr>
        <w:tc>
          <w:tcPr>
            <w:tcW w:w="1947" w:type="dxa"/>
            <w:tcBorders>
              <w:top w:val="double" w:sz="4" w:space="0" w:color="auto"/>
            </w:tcBorders>
          </w:tcPr>
          <w:p w14:paraId="619F3645" w14:textId="5B08E983" w:rsidR="00495ECA" w:rsidRPr="00495ECA" w:rsidRDefault="00495ECA" w:rsidP="00443F98">
            <w:pPr>
              <w:spacing w:line="276" w:lineRule="auto"/>
            </w:pPr>
            <w:r w:rsidRPr="00495ECA">
              <w:t>R-squared</w:t>
            </w:r>
          </w:p>
        </w:tc>
        <w:tc>
          <w:tcPr>
            <w:tcW w:w="1217" w:type="dxa"/>
            <w:tcBorders>
              <w:top w:val="double" w:sz="4" w:space="0" w:color="auto"/>
            </w:tcBorders>
          </w:tcPr>
          <w:p w14:paraId="33F1DF9E" w14:textId="7C028FE1" w:rsidR="00495ECA" w:rsidRPr="00495ECA" w:rsidRDefault="00495ECA" w:rsidP="00443F98">
            <w:pPr>
              <w:spacing w:line="276" w:lineRule="auto"/>
            </w:pPr>
            <w:r w:rsidRPr="00495ECA">
              <w:t>0.8537</w:t>
            </w:r>
          </w:p>
        </w:tc>
        <w:tc>
          <w:tcPr>
            <w:tcW w:w="1095" w:type="dxa"/>
            <w:tcBorders>
              <w:top w:val="double" w:sz="4" w:space="0" w:color="auto"/>
            </w:tcBorders>
          </w:tcPr>
          <w:p w14:paraId="611C6F1D" w14:textId="77777777" w:rsidR="00495ECA" w:rsidRPr="00495ECA" w:rsidRDefault="00495ECA" w:rsidP="00443F98">
            <w:pPr>
              <w:spacing w:line="276" w:lineRule="auto"/>
            </w:pPr>
          </w:p>
        </w:tc>
        <w:tc>
          <w:tcPr>
            <w:tcW w:w="851" w:type="dxa"/>
            <w:tcBorders>
              <w:top w:val="double" w:sz="4" w:space="0" w:color="auto"/>
            </w:tcBorders>
          </w:tcPr>
          <w:p w14:paraId="1ADF86A7" w14:textId="77777777" w:rsidR="00495ECA" w:rsidRPr="00495ECA" w:rsidRDefault="00495ECA" w:rsidP="00443F98">
            <w:pPr>
              <w:spacing w:line="276" w:lineRule="auto"/>
            </w:pPr>
          </w:p>
        </w:tc>
        <w:tc>
          <w:tcPr>
            <w:tcW w:w="1095" w:type="dxa"/>
            <w:tcBorders>
              <w:top w:val="double" w:sz="4" w:space="0" w:color="auto"/>
            </w:tcBorders>
          </w:tcPr>
          <w:p w14:paraId="0C3D635A" w14:textId="77777777" w:rsidR="00495ECA" w:rsidRPr="00495ECA" w:rsidRDefault="00495ECA" w:rsidP="00443F98">
            <w:pPr>
              <w:spacing w:line="276" w:lineRule="auto"/>
            </w:pPr>
          </w:p>
        </w:tc>
        <w:tc>
          <w:tcPr>
            <w:tcW w:w="1094" w:type="dxa"/>
            <w:tcBorders>
              <w:top w:val="double" w:sz="4" w:space="0" w:color="auto"/>
            </w:tcBorders>
          </w:tcPr>
          <w:p w14:paraId="2A192D64" w14:textId="77777777" w:rsidR="00495ECA" w:rsidRPr="00495ECA" w:rsidRDefault="00495ECA" w:rsidP="00443F98">
            <w:pPr>
              <w:spacing w:line="276" w:lineRule="auto"/>
            </w:pPr>
          </w:p>
        </w:tc>
      </w:tr>
      <w:tr w:rsidR="00495ECA" w:rsidRPr="00495ECA" w14:paraId="54FFB870" w14:textId="77777777" w:rsidTr="00E457C6">
        <w:trPr>
          <w:trHeight w:val="281"/>
        </w:trPr>
        <w:tc>
          <w:tcPr>
            <w:tcW w:w="1947" w:type="dxa"/>
            <w:tcBorders>
              <w:bottom w:val="single" w:sz="4" w:space="0" w:color="auto"/>
            </w:tcBorders>
          </w:tcPr>
          <w:p w14:paraId="4489342B" w14:textId="6A1C1FC1" w:rsidR="00495ECA" w:rsidRPr="00495ECA" w:rsidRDefault="00495ECA" w:rsidP="00443F98">
            <w:pPr>
              <w:spacing w:line="276" w:lineRule="auto"/>
            </w:pPr>
            <w:r w:rsidRPr="00495ECA">
              <w:t>Adj R-squared</w:t>
            </w:r>
          </w:p>
        </w:tc>
        <w:tc>
          <w:tcPr>
            <w:tcW w:w="1217" w:type="dxa"/>
            <w:tcBorders>
              <w:bottom w:val="single" w:sz="4" w:space="0" w:color="auto"/>
            </w:tcBorders>
          </w:tcPr>
          <w:p w14:paraId="5EA33C1F" w14:textId="20085DC8" w:rsidR="00495ECA" w:rsidRPr="00495ECA" w:rsidRDefault="00495ECA" w:rsidP="00443F98">
            <w:pPr>
              <w:spacing w:line="276" w:lineRule="auto"/>
            </w:pPr>
            <w:r w:rsidRPr="00495ECA">
              <w:t>0.8532</w:t>
            </w:r>
          </w:p>
        </w:tc>
        <w:tc>
          <w:tcPr>
            <w:tcW w:w="1095" w:type="dxa"/>
            <w:tcBorders>
              <w:bottom w:val="single" w:sz="4" w:space="0" w:color="auto"/>
            </w:tcBorders>
          </w:tcPr>
          <w:p w14:paraId="37465DAF" w14:textId="77777777" w:rsidR="00495ECA" w:rsidRPr="00495ECA" w:rsidRDefault="00495ECA" w:rsidP="00443F98">
            <w:pPr>
              <w:spacing w:line="276" w:lineRule="auto"/>
            </w:pPr>
          </w:p>
        </w:tc>
        <w:tc>
          <w:tcPr>
            <w:tcW w:w="851" w:type="dxa"/>
            <w:tcBorders>
              <w:bottom w:val="single" w:sz="4" w:space="0" w:color="auto"/>
            </w:tcBorders>
          </w:tcPr>
          <w:p w14:paraId="2184D60C" w14:textId="77777777" w:rsidR="00495ECA" w:rsidRPr="00495ECA" w:rsidRDefault="00495ECA" w:rsidP="00443F98">
            <w:pPr>
              <w:spacing w:line="276" w:lineRule="auto"/>
            </w:pPr>
          </w:p>
        </w:tc>
        <w:tc>
          <w:tcPr>
            <w:tcW w:w="1095" w:type="dxa"/>
            <w:tcBorders>
              <w:bottom w:val="single" w:sz="4" w:space="0" w:color="auto"/>
            </w:tcBorders>
          </w:tcPr>
          <w:p w14:paraId="00144B2D" w14:textId="77777777" w:rsidR="00495ECA" w:rsidRPr="00495ECA" w:rsidRDefault="00495ECA" w:rsidP="00443F98">
            <w:pPr>
              <w:spacing w:line="276" w:lineRule="auto"/>
            </w:pPr>
          </w:p>
        </w:tc>
        <w:tc>
          <w:tcPr>
            <w:tcW w:w="1094" w:type="dxa"/>
            <w:tcBorders>
              <w:bottom w:val="single" w:sz="4" w:space="0" w:color="auto"/>
            </w:tcBorders>
          </w:tcPr>
          <w:p w14:paraId="2594B565" w14:textId="77777777" w:rsidR="00495ECA" w:rsidRPr="00495ECA" w:rsidRDefault="00495ECA" w:rsidP="00443F98">
            <w:pPr>
              <w:spacing w:line="276" w:lineRule="auto"/>
            </w:pPr>
          </w:p>
        </w:tc>
      </w:tr>
      <w:tr w:rsidR="00E457C6" w:rsidRPr="00495ECA" w14:paraId="3701AEB6" w14:textId="77777777" w:rsidTr="00E457C6">
        <w:trPr>
          <w:trHeight w:val="159"/>
        </w:trPr>
        <w:tc>
          <w:tcPr>
            <w:tcW w:w="1947" w:type="dxa"/>
            <w:tcBorders>
              <w:top w:val="single" w:sz="4" w:space="0" w:color="auto"/>
              <w:bottom w:val="single" w:sz="4" w:space="0" w:color="auto"/>
            </w:tcBorders>
            <w:hideMark/>
          </w:tcPr>
          <w:p w14:paraId="25983867" w14:textId="3BB1F41F" w:rsidR="00E457C6" w:rsidRPr="00495ECA" w:rsidRDefault="00E457C6" w:rsidP="00443F98">
            <w:pPr>
              <w:spacing w:line="276" w:lineRule="auto"/>
              <w:jc w:val="left"/>
            </w:pPr>
            <w:r w:rsidRPr="00495ECA">
              <w:t>Regression Output</w:t>
            </w:r>
          </w:p>
        </w:tc>
        <w:tc>
          <w:tcPr>
            <w:tcW w:w="1217" w:type="dxa"/>
            <w:tcBorders>
              <w:top w:val="single" w:sz="4" w:space="0" w:color="auto"/>
              <w:bottom w:val="single" w:sz="4" w:space="0" w:color="auto"/>
            </w:tcBorders>
            <w:hideMark/>
          </w:tcPr>
          <w:p w14:paraId="5BB89C16" w14:textId="399ACAFD" w:rsidR="00E457C6" w:rsidRPr="00495ECA" w:rsidRDefault="00E457C6" w:rsidP="00443F98">
            <w:pPr>
              <w:spacing w:line="276" w:lineRule="auto"/>
              <w:jc w:val="center"/>
              <w:rPr>
                <w:b/>
                <w:bCs/>
              </w:rPr>
            </w:pPr>
            <w:r w:rsidRPr="00495ECA">
              <w:rPr>
                <w:b/>
                <w:bCs/>
              </w:rPr>
              <w:t>Coef</w:t>
            </w:r>
            <w:r w:rsidRPr="00967D3D">
              <w:rPr>
                <w:b/>
                <w:bCs/>
              </w:rPr>
              <w:t>.</w:t>
            </w:r>
          </w:p>
        </w:tc>
        <w:tc>
          <w:tcPr>
            <w:tcW w:w="1095" w:type="dxa"/>
            <w:tcBorders>
              <w:top w:val="single" w:sz="4" w:space="0" w:color="auto"/>
              <w:bottom w:val="single" w:sz="4" w:space="0" w:color="auto"/>
            </w:tcBorders>
            <w:hideMark/>
          </w:tcPr>
          <w:p w14:paraId="5448DB92" w14:textId="6B7F5701" w:rsidR="00E457C6" w:rsidRPr="00495ECA" w:rsidRDefault="00E457C6" w:rsidP="00443F98">
            <w:pPr>
              <w:spacing w:line="276" w:lineRule="auto"/>
              <w:jc w:val="center"/>
              <w:rPr>
                <w:b/>
                <w:bCs/>
              </w:rPr>
            </w:pPr>
            <w:r w:rsidRPr="00495ECA">
              <w:rPr>
                <w:b/>
                <w:bCs/>
              </w:rPr>
              <w:t>St</w:t>
            </w:r>
            <w:r w:rsidRPr="00967D3D">
              <w:rPr>
                <w:b/>
                <w:bCs/>
              </w:rPr>
              <w:t>d.</w:t>
            </w:r>
            <w:r w:rsidRPr="00495ECA">
              <w:rPr>
                <w:b/>
                <w:bCs/>
              </w:rPr>
              <w:t xml:space="preserve"> Error</w:t>
            </w:r>
          </w:p>
        </w:tc>
        <w:tc>
          <w:tcPr>
            <w:tcW w:w="851" w:type="dxa"/>
            <w:tcBorders>
              <w:top w:val="single" w:sz="4" w:space="0" w:color="auto"/>
              <w:bottom w:val="single" w:sz="4" w:space="0" w:color="auto"/>
            </w:tcBorders>
            <w:hideMark/>
          </w:tcPr>
          <w:p w14:paraId="0A1C593E" w14:textId="4773BF96" w:rsidR="00E457C6" w:rsidRPr="00495ECA" w:rsidRDefault="00E457C6" w:rsidP="00443F98">
            <w:pPr>
              <w:spacing w:line="276" w:lineRule="auto"/>
              <w:jc w:val="center"/>
              <w:rPr>
                <w:b/>
                <w:bCs/>
              </w:rPr>
            </w:pPr>
            <w:r w:rsidRPr="00495ECA">
              <w:rPr>
                <w:b/>
                <w:bCs/>
              </w:rPr>
              <w:t>t-</w:t>
            </w:r>
            <w:r w:rsidRPr="00967D3D">
              <w:rPr>
                <w:b/>
                <w:bCs/>
              </w:rPr>
              <w:t>test</w:t>
            </w:r>
          </w:p>
        </w:tc>
        <w:tc>
          <w:tcPr>
            <w:tcW w:w="2190" w:type="dxa"/>
            <w:gridSpan w:val="2"/>
            <w:tcBorders>
              <w:top w:val="single" w:sz="4" w:space="0" w:color="auto"/>
              <w:bottom w:val="single" w:sz="4" w:space="0" w:color="auto"/>
            </w:tcBorders>
            <w:hideMark/>
          </w:tcPr>
          <w:p w14:paraId="6443FA32" w14:textId="77777777" w:rsidR="00E457C6" w:rsidRPr="00495ECA" w:rsidRDefault="00E457C6" w:rsidP="00443F98">
            <w:pPr>
              <w:spacing w:line="276" w:lineRule="auto"/>
              <w:jc w:val="center"/>
              <w:rPr>
                <w:b/>
                <w:bCs/>
              </w:rPr>
            </w:pPr>
            <w:r w:rsidRPr="00495ECA">
              <w:rPr>
                <w:b/>
                <w:bCs/>
              </w:rPr>
              <w:t>P</w:t>
            </w:r>
          </w:p>
          <w:p w14:paraId="7AD7771E" w14:textId="531424E3" w:rsidR="00E457C6" w:rsidRPr="00495ECA" w:rsidRDefault="00E457C6" w:rsidP="00443F98">
            <w:pPr>
              <w:spacing w:line="276" w:lineRule="auto"/>
              <w:jc w:val="center"/>
            </w:pPr>
          </w:p>
        </w:tc>
      </w:tr>
      <w:tr w:rsidR="00E457C6" w:rsidRPr="00495ECA" w14:paraId="356472BD" w14:textId="77777777" w:rsidTr="00E457C6">
        <w:trPr>
          <w:trHeight w:val="159"/>
        </w:trPr>
        <w:tc>
          <w:tcPr>
            <w:tcW w:w="1947" w:type="dxa"/>
            <w:tcBorders>
              <w:top w:val="single" w:sz="4" w:space="0" w:color="auto"/>
            </w:tcBorders>
          </w:tcPr>
          <w:p w14:paraId="1B7A9E86" w14:textId="69929632" w:rsidR="00E457C6" w:rsidRPr="00495ECA" w:rsidRDefault="00E457C6" w:rsidP="00443F98">
            <w:pPr>
              <w:spacing w:line="276" w:lineRule="auto"/>
              <w:jc w:val="left"/>
            </w:pPr>
            <m:oMathPara>
              <m:oMath>
                <m:r>
                  <w:rPr>
                    <w:rFonts w:ascii="Cambria Math" w:hAnsi="Cambria Math"/>
                  </w:rPr>
                  <m:t>α</m:t>
                </m:r>
              </m:oMath>
            </m:oMathPara>
          </w:p>
        </w:tc>
        <w:tc>
          <w:tcPr>
            <w:tcW w:w="1217" w:type="dxa"/>
            <w:tcBorders>
              <w:top w:val="single" w:sz="4" w:space="0" w:color="auto"/>
            </w:tcBorders>
          </w:tcPr>
          <w:p w14:paraId="4A203400" w14:textId="3798FEB1" w:rsidR="00E457C6" w:rsidRPr="00495ECA" w:rsidRDefault="00E457C6" w:rsidP="00443F98">
            <w:pPr>
              <w:spacing w:line="276" w:lineRule="auto"/>
              <w:jc w:val="center"/>
            </w:pPr>
            <w:r w:rsidRPr="00495ECA">
              <w:t>0.09110</w:t>
            </w:r>
          </w:p>
        </w:tc>
        <w:tc>
          <w:tcPr>
            <w:tcW w:w="1095" w:type="dxa"/>
            <w:tcBorders>
              <w:top w:val="single" w:sz="4" w:space="0" w:color="auto"/>
            </w:tcBorders>
          </w:tcPr>
          <w:p w14:paraId="5077BC1D" w14:textId="036F8FD1" w:rsidR="00E457C6" w:rsidRPr="00495ECA" w:rsidRDefault="00E457C6" w:rsidP="00443F98">
            <w:pPr>
              <w:spacing w:line="276" w:lineRule="auto"/>
              <w:jc w:val="center"/>
            </w:pPr>
            <w:r w:rsidRPr="00495ECA">
              <w:t>0.05096</w:t>
            </w:r>
          </w:p>
        </w:tc>
        <w:tc>
          <w:tcPr>
            <w:tcW w:w="851" w:type="dxa"/>
            <w:tcBorders>
              <w:top w:val="single" w:sz="4" w:space="0" w:color="auto"/>
              <w:bottom w:val="single" w:sz="4" w:space="0" w:color="auto"/>
            </w:tcBorders>
          </w:tcPr>
          <w:p w14:paraId="1C7895C1" w14:textId="69ECEB49" w:rsidR="00E457C6" w:rsidRPr="00495ECA" w:rsidRDefault="00E457C6" w:rsidP="00443F98">
            <w:pPr>
              <w:spacing w:line="276" w:lineRule="auto"/>
              <w:jc w:val="center"/>
            </w:pPr>
            <w:r w:rsidRPr="00495ECA">
              <w:t>1.788</w:t>
            </w:r>
          </w:p>
        </w:tc>
        <w:tc>
          <w:tcPr>
            <w:tcW w:w="2190" w:type="dxa"/>
            <w:gridSpan w:val="2"/>
            <w:tcBorders>
              <w:top w:val="single" w:sz="4" w:space="0" w:color="auto"/>
              <w:bottom w:val="single" w:sz="4" w:space="0" w:color="auto"/>
            </w:tcBorders>
          </w:tcPr>
          <w:p w14:paraId="352DB423" w14:textId="46D80AE1" w:rsidR="00E457C6" w:rsidRPr="00495ECA" w:rsidRDefault="00E457C6" w:rsidP="00443F98">
            <w:pPr>
              <w:spacing w:line="276" w:lineRule="auto"/>
              <w:jc w:val="center"/>
            </w:pPr>
            <w:r w:rsidRPr="00495ECA">
              <w:t>0.0749</w:t>
            </w:r>
          </w:p>
        </w:tc>
      </w:tr>
      <w:tr w:rsidR="00E457C6" w:rsidRPr="00495ECA" w14:paraId="589378AF" w14:textId="77777777" w:rsidTr="00E457C6">
        <w:trPr>
          <w:trHeight w:val="159"/>
        </w:trPr>
        <w:tc>
          <w:tcPr>
            <w:tcW w:w="1947" w:type="dxa"/>
            <w:tcBorders>
              <w:bottom w:val="single" w:sz="4" w:space="0" w:color="auto"/>
            </w:tcBorders>
          </w:tcPr>
          <w:p w14:paraId="2AFD8E53" w14:textId="2C89AE69" w:rsidR="00E457C6" w:rsidRPr="00495ECA" w:rsidRDefault="00E457C6" w:rsidP="00443F98">
            <w:pPr>
              <w:spacing w:line="276" w:lineRule="auto"/>
              <w:jc w:val="left"/>
              <w:rPr>
                <w:rFonts w:ascii="Arial" w:eastAsia="等线" w:hAnsi="Arial" w:cs="Arial"/>
                <w:iCs/>
              </w:rPr>
            </w:pPr>
            <m:oMathPara>
              <m:oMath>
                <m:r>
                  <w:rPr>
                    <w:rFonts w:ascii="Cambria Math" w:hAnsi="Cambria Math"/>
                  </w:rPr>
                  <m:t>β</m:t>
                </m:r>
              </m:oMath>
            </m:oMathPara>
          </w:p>
        </w:tc>
        <w:tc>
          <w:tcPr>
            <w:tcW w:w="1217" w:type="dxa"/>
            <w:tcBorders>
              <w:bottom w:val="single" w:sz="4" w:space="0" w:color="auto"/>
            </w:tcBorders>
          </w:tcPr>
          <w:p w14:paraId="5C49D38D" w14:textId="38F4CE02" w:rsidR="00E457C6" w:rsidRPr="00495ECA" w:rsidRDefault="00E457C6" w:rsidP="00443F98">
            <w:pPr>
              <w:spacing w:line="276" w:lineRule="auto"/>
              <w:jc w:val="center"/>
            </w:pPr>
            <w:r w:rsidRPr="00495ECA">
              <w:t>1.17535</w:t>
            </w:r>
          </w:p>
        </w:tc>
        <w:tc>
          <w:tcPr>
            <w:tcW w:w="1095" w:type="dxa"/>
            <w:tcBorders>
              <w:bottom w:val="single" w:sz="4" w:space="0" w:color="auto"/>
            </w:tcBorders>
          </w:tcPr>
          <w:p w14:paraId="1745BA6B" w14:textId="228FF0BB" w:rsidR="00E457C6" w:rsidRPr="00495ECA" w:rsidRDefault="00E457C6" w:rsidP="00443F98">
            <w:pPr>
              <w:spacing w:line="276" w:lineRule="auto"/>
              <w:jc w:val="center"/>
            </w:pPr>
            <w:r w:rsidRPr="00495ECA">
              <w:t>0.02838</w:t>
            </w:r>
          </w:p>
        </w:tc>
        <w:tc>
          <w:tcPr>
            <w:tcW w:w="851" w:type="dxa"/>
            <w:tcBorders>
              <w:top w:val="single" w:sz="4" w:space="0" w:color="auto"/>
              <w:bottom w:val="single" w:sz="4" w:space="0" w:color="auto"/>
            </w:tcBorders>
          </w:tcPr>
          <w:p w14:paraId="690D4774" w14:textId="0712ECC9" w:rsidR="00E457C6" w:rsidRPr="00495ECA" w:rsidRDefault="00E457C6" w:rsidP="00443F98">
            <w:pPr>
              <w:spacing w:line="276" w:lineRule="auto"/>
              <w:jc w:val="center"/>
            </w:pPr>
            <w:r w:rsidRPr="00495ECA">
              <w:t>41.417</w:t>
            </w:r>
          </w:p>
        </w:tc>
        <w:tc>
          <w:tcPr>
            <w:tcW w:w="2190" w:type="dxa"/>
            <w:gridSpan w:val="2"/>
            <w:tcBorders>
              <w:top w:val="single" w:sz="4" w:space="0" w:color="auto"/>
              <w:bottom w:val="single" w:sz="4" w:space="0" w:color="auto"/>
            </w:tcBorders>
          </w:tcPr>
          <w:p w14:paraId="3437B7D0" w14:textId="2E44F16B" w:rsidR="00E457C6" w:rsidRPr="00495ECA" w:rsidRDefault="00E457C6" w:rsidP="00443F98">
            <w:pPr>
              <w:spacing w:line="276" w:lineRule="auto"/>
              <w:jc w:val="center"/>
            </w:pPr>
            <w:r w:rsidRPr="00495ECA">
              <w:t>&lt;2e-16 ***</w:t>
            </w:r>
          </w:p>
        </w:tc>
      </w:tr>
      <w:tr w:rsidR="00417210" w:rsidRPr="00495ECA" w14:paraId="4E6C5463" w14:textId="77777777" w:rsidTr="00E457C6">
        <w:trPr>
          <w:trHeight w:val="159"/>
        </w:trPr>
        <w:tc>
          <w:tcPr>
            <w:tcW w:w="7304" w:type="dxa"/>
            <w:gridSpan w:val="6"/>
            <w:tcBorders>
              <w:top w:val="single" w:sz="4" w:space="0" w:color="auto"/>
            </w:tcBorders>
          </w:tcPr>
          <w:p w14:paraId="4C6B60C5" w14:textId="4ED377DF" w:rsidR="00417210" w:rsidRPr="00495ECA" w:rsidRDefault="00F94BA5" w:rsidP="00443F98">
            <w:pPr>
              <w:spacing w:line="276" w:lineRule="auto"/>
            </w:pPr>
            <m:oMathPara>
              <m:oMath>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QQQ</m:t>
                    </m:r>
                  </m:sup>
                </m:sSubSup>
                <m:r>
                  <m:rPr>
                    <m:sty m:val="p"/>
                  </m:rPr>
                  <w:rPr>
                    <w:rFonts w:ascii="Cambria Math" w:hAnsi="Cambria Math"/>
                  </w:rPr>
                  <m:t>=0.09110+1.17535*</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SP</m:t>
                    </m:r>
                    <m:r>
                      <m:rPr>
                        <m:sty m:val="p"/>
                      </m:rPr>
                      <w:rPr>
                        <w:rFonts w:ascii="Cambria Math" w:hAnsi="Cambria Math"/>
                      </w:rPr>
                      <m:t>500</m:t>
                    </m:r>
                  </m:sup>
                </m:sSubSup>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tc>
      </w:tr>
    </w:tbl>
    <w:p w14:paraId="38D16EDB" w14:textId="0BE8D50F" w:rsidR="00887651" w:rsidRDefault="00887651" w:rsidP="00443F98">
      <w:pPr>
        <w:spacing w:line="276" w:lineRule="auto"/>
      </w:pPr>
    </w:p>
    <w:p w14:paraId="7E426767" w14:textId="77777777" w:rsidR="006773DC" w:rsidRPr="006157F7" w:rsidRDefault="006773DC" w:rsidP="00443F98">
      <w:pPr>
        <w:spacing w:line="276" w:lineRule="auto"/>
      </w:pPr>
    </w:p>
    <w:p w14:paraId="645571E1" w14:textId="19D97262" w:rsidR="00183B5A" w:rsidRDefault="006157F7" w:rsidP="00443F98">
      <w:pPr>
        <w:spacing w:line="276" w:lineRule="auto"/>
        <w:rPr>
          <w:iCs/>
        </w:rPr>
      </w:pPr>
      <w:r>
        <w:t xml:space="preserve">Compare with other ETF, the QQQ has the highest R square, which is </w:t>
      </w:r>
      <w:r w:rsidRPr="00495ECA">
        <w:t>0.8537</w:t>
      </w:r>
      <w:r>
        <w:t xml:space="preserve">. as the perspective of the whole model, the regression model is adequate used to explain the data. </w:t>
      </w:r>
      <w:r w:rsidRPr="006157F7">
        <w:t xml:space="preserve">For the QQQ, we can see that p value of </w:t>
      </w:r>
      <m:oMath>
        <m:r>
          <w:rPr>
            <w:rFonts w:ascii="Cambria Math" w:hAnsi="Cambria Math" w:hint="eastAsia"/>
          </w:rPr>
          <m:t>α</m:t>
        </m:r>
      </m:oMath>
      <w:r w:rsidRPr="006157F7">
        <w:t xml:space="preserve"> is 0.0749, which is higher than 0.05. Thus, the</w:t>
      </w:r>
      <m:oMath>
        <m:r>
          <m:rPr>
            <m:sty m:val="p"/>
          </m:rPr>
          <w:rPr>
            <w:rFonts w:ascii="Cambria Math" w:hAnsi="Cambria Math" w:hint="eastAsia"/>
          </w:rPr>
          <m:t xml:space="preserve"> </m:t>
        </m:r>
        <m:r>
          <w:rPr>
            <w:rFonts w:ascii="Cambria Math" w:hAnsi="Cambria Math" w:hint="eastAsia"/>
          </w:rPr>
          <m:t>α</m:t>
        </m:r>
      </m:oMath>
      <w:r w:rsidRPr="006157F7">
        <w:t xml:space="preserve"> is not a significant parameter. However, the </w:t>
      </w:r>
      <m:oMath>
        <m:r>
          <w:rPr>
            <w:rFonts w:ascii="Cambria Math" w:hAnsi="Cambria Math"/>
          </w:rPr>
          <m:t>β</m:t>
        </m:r>
      </m:oMath>
      <w:r w:rsidRPr="006157F7">
        <w:t xml:space="preserve"> is smaller than </w:t>
      </w:r>
      <m:oMath>
        <m:r>
          <m:rPr>
            <m:sty m:val="p"/>
          </m:rPr>
          <w:rPr>
            <w:rFonts w:ascii="Cambria Math" w:hAnsi="Cambria Math"/>
          </w:rPr>
          <m:t>2e-16</m:t>
        </m:r>
      </m:oMath>
      <w:r>
        <w:t xml:space="preserve">, so the </w:t>
      </w:r>
      <m:oMath>
        <m:r>
          <w:rPr>
            <w:rFonts w:ascii="Cambria Math" w:hAnsi="Cambria Math"/>
          </w:rPr>
          <m:t>β</m:t>
        </m:r>
      </m:oMath>
      <w:r>
        <w:rPr>
          <w:iCs/>
        </w:rPr>
        <w:t xml:space="preserve"> is a </w:t>
      </w:r>
      <w:r w:rsidR="00DD0CCA">
        <w:rPr>
          <w:iCs/>
        </w:rPr>
        <w:t>significant</w:t>
      </w:r>
      <w:r>
        <w:rPr>
          <w:iCs/>
        </w:rPr>
        <w:t xml:space="preserve"> parameter</w:t>
      </w:r>
      <w:r w:rsidR="00DD0CCA">
        <w:rPr>
          <w:iCs/>
        </w:rPr>
        <w:t xml:space="preserve">. </w:t>
      </w:r>
      <w:r>
        <w:rPr>
          <w:iCs/>
        </w:rPr>
        <w:t xml:space="preserve"> </w:t>
      </w:r>
    </w:p>
    <w:tbl>
      <w:tblPr>
        <w:tblStyle w:val="af"/>
        <w:tblpPr w:leftFromText="180" w:rightFromText="180" w:vertAnchor="text" w:horzAnchor="page" w:tblpXSpec="center" w:tblpY="356"/>
        <w:tblW w:w="7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701"/>
        <w:gridCol w:w="1175"/>
        <w:gridCol w:w="1179"/>
        <w:gridCol w:w="816"/>
        <w:gridCol w:w="2359"/>
      </w:tblGrid>
      <w:tr w:rsidR="00E457C6" w:rsidRPr="00495ECA" w14:paraId="71A646F1" w14:textId="77777777" w:rsidTr="00E457C6">
        <w:trPr>
          <w:trHeight w:val="292"/>
        </w:trPr>
        <w:tc>
          <w:tcPr>
            <w:tcW w:w="7230" w:type="dxa"/>
            <w:gridSpan w:val="5"/>
            <w:tcBorders>
              <w:bottom w:val="double" w:sz="4" w:space="0" w:color="auto"/>
            </w:tcBorders>
          </w:tcPr>
          <w:p w14:paraId="26C5143E" w14:textId="77777777" w:rsidR="00E457C6" w:rsidRPr="005B4847" w:rsidRDefault="00E457C6" w:rsidP="00443F98">
            <w:pPr>
              <w:spacing w:line="276" w:lineRule="auto"/>
              <w:jc w:val="center"/>
              <w:rPr>
                <w:b/>
                <w:bCs/>
              </w:rPr>
            </w:pPr>
            <w:r w:rsidRPr="005B4847">
              <w:rPr>
                <w:b/>
                <w:bCs/>
              </w:rPr>
              <w:t>IYW – S&amp;P 500</w:t>
            </w:r>
          </w:p>
        </w:tc>
      </w:tr>
      <w:tr w:rsidR="007D3DF8" w:rsidRPr="00495ECA" w14:paraId="5B94CCBC" w14:textId="77777777" w:rsidTr="007D3DF8">
        <w:trPr>
          <w:trHeight w:val="292"/>
        </w:trPr>
        <w:tc>
          <w:tcPr>
            <w:tcW w:w="1701" w:type="dxa"/>
            <w:tcBorders>
              <w:top w:val="double" w:sz="4" w:space="0" w:color="auto"/>
            </w:tcBorders>
          </w:tcPr>
          <w:p w14:paraId="12FC8324" w14:textId="77777777" w:rsidR="007D3DF8" w:rsidRPr="00495ECA" w:rsidRDefault="007D3DF8" w:rsidP="00443F98">
            <w:pPr>
              <w:spacing w:line="276" w:lineRule="auto"/>
            </w:pPr>
            <w:r w:rsidRPr="00495ECA">
              <w:t>R-squared</w:t>
            </w:r>
          </w:p>
        </w:tc>
        <w:tc>
          <w:tcPr>
            <w:tcW w:w="1175" w:type="dxa"/>
            <w:tcBorders>
              <w:top w:val="double" w:sz="4" w:space="0" w:color="auto"/>
            </w:tcBorders>
          </w:tcPr>
          <w:p w14:paraId="7C3FABA7" w14:textId="77777777" w:rsidR="007D3DF8" w:rsidRPr="00774F3B" w:rsidRDefault="007D3DF8" w:rsidP="00443F98">
            <w:pPr>
              <w:spacing w:line="276" w:lineRule="auto"/>
            </w:pPr>
            <w:r w:rsidRPr="00774F3B">
              <w:t>0.813</w:t>
            </w:r>
          </w:p>
        </w:tc>
        <w:tc>
          <w:tcPr>
            <w:tcW w:w="1179" w:type="dxa"/>
            <w:tcBorders>
              <w:top w:val="double" w:sz="4" w:space="0" w:color="auto"/>
            </w:tcBorders>
          </w:tcPr>
          <w:p w14:paraId="31A932FC" w14:textId="77777777" w:rsidR="007D3DF8" w:rsidRPr="00495ECA" w:rsidRDefault="007D3DF8" w:rsidP="00443F98">
            <w:pPr>
              <w:spacing w:line="276" w:lineRule="auto"/>
            </w:pPr>
          </w:p>
        </w:tc>
        <w:tc>
          <w:tcPr>
            <w:tcW w:w="816" w:type="dxa"/>
            <w:tcBorders>
              <w:top w:val="double" w:sz="4" w:space="0" w:color="auto"/>
            </w:tcBorders>
          </w:tcPr>
          <w:p w14:paraId="4315B734" w14:textId="77777777" w:rsidR="007D3DF8" w:rsidRPr="00495ECA" w:rsidRDefault="007D3DF8" w:rsidP="00443F98">
            <w:pPr>
              <w:spacing w:line="276" w:lineRule="auto"/>
            </w:pPr>
          </w:p>
        </w:tc>
        <w:tc>
          <w:tcPr>
            <w:tcW w:w="2359" w:type="dxa"/>
            <w:tcBorders>
              <w:top w:val="double" w:sz="4" w:space="0" w:color="auto"/>
            </w:tcBorders>
          </w:tcPr>
          <w:p w14:paraId="3C95D839" w14:textId="77777777" w:rsidR="007D3DF8" w:rsidRPr="00495ECA" w:rsidRDefault="007D3DF8" w:rsidP="00443F98">
            <w:pPr>
              <w:spacing w:line="276" w:lineRule="auto"/>
            </w:pPr>
          </w:p>
        </w:tc>
      </w:tr>
      <w:tr w:rsidR="007D3DF8" w:rsidRPr="00495ECA" w14:paraId="2E8BA0DB" w14:textId="77777777" w:rsidTr="007D3DF8">
        <w:trPr>
          <w:trHeight w:val="292"/>
        </w:trPr>
        <w:tc>
          <w:tcPr>
            <w:tcW w:w="1701" w:type="dxa"/>
            <w:tcBorders>
              <w:bottom w:val="single" w:sz="4" w:space="0" w:color="auto"/>
            </w:tcBorders>
          </w:tcPr>
          <w:p w14:paraId="767F33D1" w14:textId="77777777" w:rsidR="007D3DF8" w:rsidRPr="00495ECA" w:rsidRDefault="007D3DF8" w:rsidP="00443F98">
            <w:pPr>
              <w:spacing w:line="276" w:lineRule="auto"/>
            </w:pPr>
            <w:r w:rsidRPr="00495ECA">
              <w:t>Adj R-squared</w:t>
            </w:r>
          </w:p>
        </w:tc>
        <w:tc>
          <w:tcPr>
            <w:tcW w:w="1175" w:type="dxa"/>
            <w:tcBorders>
              <w:bottom w:val="single" w:sz="4" w:space="0" w:color="auto"/>
            </w:tcBorders>
          </w:tcPr>
          <w:p w14:paraId="08F3CBDF" w14:textId="77777777" w:rsidR="007D3DF8" w:rsidRPr="00774F3B" w:rsidRDefault="007D3DF8" w:rsidP="00443F98">
            <w:pPr>
              <w:spacing w:line="276" w:lineRule="auto"/>
            </w:pPr>
            <w:r w:rsidRPr="00774F3B">
              <w:t>0.8123</w:t>
            </w:r>
          </w:p>
        </w:tc>
        <w:tc>
          <w:tcPr>
            <w:tcW w:w="1179" w:type="dxa"/>
            <w:tcBorders>
              <w:bottom w:val="single" w:sz="4" w:space="0" w:color="auto"/>
            </w:tcBorders>
          </w:tcPr>
          <w:p w14:paraId="0BE0CFB4" w14:textId="77777777" w:rsidR="007D3DF8" w:rsidRPr="00495ECA" w:rsidRDefault="007D3DF8" w:rsidP="00443F98">
            <w:pPr>
              <w:spacing w:line="276" w:lineRule="auto"/>
            </w:pPr>
          </w:p>
        </w:tc>
        <w:tc>
          <w:tcPr>
            <w:tcW w:w="816" w:type="dxa"/>
            <w:tcBorders>
              <w:bottom w:val="single" w:sz="4" w:space="0" w:color="auto"/>
            </w:tcBorders>
          </w:tcPr>
          <w:p w14:paraId="4A8CEDE1" w14:textId="77777777" w:rsidR="007D3DF8" w:rsidRPr="00495ECA" w:rsidRDefault="007D3DF8" w:rsidP="00443F98">
            <w:pPr>
              <w:spacing w:line="276" w:lineRule="auto"/>
            </w:pPr>
          </w:p>
        </w:tc>
        <w:tc>
          <w:tcPr>
            <w:tcW w:w="2359" w:type="dxa"/>
            <w:tcBorders>
              <w:bottom w:val="single" w:sz="4" w:space="0" w:color="auto"/>
            </w:tcBorders>
          </w:tcPr>
          <w:p w14:paraId="49C891BB" w14:textId="77777777" w:rsidR="007D3DF8" w:rsidRPr="00495ECA" w:rsidRDefault="007D3DF8" w:rsidP="00443F98">
            <w:pPr>
              <w:spacing w:line="276" w:lineRule="auto"/>
            </w:pPr>
          </w:p>
        </w:tc>
      </w:tr>
      <w:tr w:rsidR="007D3DF8" w:rsidRPr="00495ECA" w14:paraId="693CDB0A" w14:textId="77777777" w:rsidTr="007D3DF8">
        <w:trPr>
          <w:trHeight w:val="165"/>
        </w:trPr>
        <w:tc>
          <w:tcPr>
            <w:tcW w:w="1701" w:type="dxa"/>
            <w:tcBorders>
              <w:top w:val="single" w:sz="4" w:space="0" w:color="auto"/>
              <w:bottom w:val="single" w:sz="4" w:space="0" w:color="auto"/>
            </w:tcBorders>
            <w:hideMark/>
          </w:tcPr>
          <w:p w14:paraId="3DA6B6F1" w14:textId="77777777" w:rsidR="00E457C6" w:rsidRPr="00495ECA" w:rsidRDefault="00E457C6" w:rsidP="00443F98">
            <w:pPr>
              <w:spacing w:line="276" w:lineRule="auto"/>
              <w:jc w:val="left"/>
            </w:pPr>
            <w:r w:rsidRPr="00495ECA">
              <w:t>Regression Output</w:t>
            </w:r>
          </w:p>
        </w:tc>
        <w:tc>
          <w:tcPr>
            <w:tcW w:w="1175" w:type="dxa"/>
            <w:tcBorders>
              <w:top w:val="single" w:sz="4" w:space="0" w:color="auto"/>
              <w:bottom w:val="single" w:sz="4" w:space="0" w:color="auto"/>
            </w:tcBorders>
            <w:hideMark/>
          </w:tcPr>
          <w:p w14:paraId="3FC51D08" w14:textId="77777777" w:rsidR="00E457C6" w:rsidRPr="00495ECA" w:rsidRDefault="00E457C6" w:rsidP="00443F98">
            <w:pPr>
              <w:spacing w:line="276" w:lineRule="auto"/>
              <w:jc w:val="center"/>
              <w:rPr>
                <w:b/>
                <w:bCs/>
              </w:rPr>
            </w:pPr>
            <w:r w:rsidRPr="00495ECA">
              <w:rPr>
                <w:b/>
                <w:bCs/>
              </w:rPr>
              <w:t>Coef</w:t>
            </w:r>
            <w:r w:rsidRPr="00967D3D">
              <w:rPr>
                <w:b/>
                <w:bCs/>
              </w:rPr>
              <w:t>.</w:t>
            </w:r>
          </w:p>
        </w:tc>
        <w:tc>
          <w:tcPr>
            <w:tcW w:w="1179" w:type="dxa"/>
            <w:tcBorders>
              <w:top w:val="single" w:sz="4" w:space="0" w:color="auto"/>
              <w:bottom w:val="single" w:sz="4" w:space="0" w:color="auto"/>
            </w:tcBorders>
            <w:hideMark/>
          </w:tcPr>
          <w:p w14:paraId="07F7A1D0" w14:textId="77777777" w:rsidR="00E457C6" w:rsidRPr="00495ECA" w:rsidRDefault="00E457C6" w:rsidP="00443F98">
            <w:pPr>
              <w:spacing w:line="276" w:lineRule="auto"/>
              <w:jc w:val="center"/>
              <w:rPr>
                <w:b/>
                <w:bCs/>
              </w:rPr>
            </w:pPr>
            <w:r w:rsidRPr="00495ECA">
              <w:rPr>
                <w:b/>
                <w:bCs/>
              </w:rPr>
              <w:t>St</w:t>
            </w:r>
            <w:r w:rsidRPr="00967D3D">
              <w:rPr>
                <w:b/>
                <w:bCs/>
              </w:rPr>
              <w:t>d.</w:t>
            </w:r>
            <w:r w:rsidRPr="00495ECA">
              <w:rPr>
                <w:b/>
                <w:bCs/>
              </w:rPr>
              <w:t xml:space="preserve"> Error</w:t>
            </w:r>
          </w:p>
        </w:tc>
        <w:tc>
          <w:tcPr>
            <w:tcW w:w="816" w:type="dxa"/>
            <w:tcBorders>
              <w:top w:val="single" w:sz="4" w:space="0" w:color="auto"/>
              <w:bottom w:val="single" w:sz="4" w:space="0" w:color="auto"/>
            </w:tcBorders>
            <w:hideMark/>
          </w:tcPr>
          <w:p w14:paraId="42075D3D" w14:textId="77777777" w:rsidR="00E457C6" w:rsidRPr="00495ECA" w:rsidRDefault="00E457C6" w:rsidP="00443F98">
            <w:pPr>
              <w:spacing w:line="276" w:lineRule="auto"/>
              <w:jc w:val="center"/>
              <w:rPr>
                <w:b/>
                <w:bCs/>
              </w:rPr>
            </w:pPr>
            <w:r w:rsidRPr="00495ECA">
              <w:rPr>
                <w:b/>
                <w:bCs/>
              </w:rPr>
              <w:t>t-</w:t>
            </w:r>
            <w:r w:rsidRPr="00967D3D">
              <w:rPr>
                <w:b/>
                <w:bCs/>
              </w:rPr>
              <w:t>test</w:t>
            </w:r>
          </w:p>
        </w:tc>
        <w:tc>
          <w:tcPr>
            <w:tcW w:w="2359" w:type="dxa"/>
            <w:tcBorders>
              <w:top w:val="single" w:sz="4" w:space="0" w:color="auto"/>
              <w:bottom w:val="single" w:sz="4" w:space="0" w:color="auto"/>
            </w:tcBorders>
            <w:hideMark/>
          </w:tcPr>
          <w:p w14:paraId="5E6BD0F9" w14:textId="23865D90" w:rsidR="00E457C6" w:rsidRPr="00E457C6" w:rsidRDefault="00E457C6" w:rsidP="00443F98">
            <w:pPr>
              <w:spacing w:line="276" w:lineRule="auto"/>
              <w:jc w:val="center"/>
              <w:rPr>
                <w:b/>
                <w:bCs/>
              </w:rPr>
            </w:pPr>
            <w:r w:rsidRPr="00495ECA">
              <w:rPr>
                <w:b/>
                <w:bCs/>
              </w:rPr>
              <w:t>P</w:t>
            </w:r>
          </w:p>
        </w:tc>
      </w:tr>
      <w:tr w:rsidR="00E457C6" w:rsidRPr="00495ECA" w14:paraId="3E06FD2A" w14:textId="77777777" w:rsidTr="007D3DF8">
        <w:trPr>
          <w:trHeight w:val="165"/>
        </w:trPr>
        <w:tc>
          <w:tcPr>
            <w:tcW w:w="1701" w:type="dxa"/>
            <w:tcBorders>
              <w:top w:val="single" w:sz="4" w:space="0" w:color="auto"/>
            </w:tcBorders>
          </w:tcPr>
          <w:p w14:paraId="5EABEEC4" w14:textId="77777777" w:rsidR="00E457C6" w:rsidRPr="00495ECA" w:rsidRDefault="00E457C6" w:rsidP="00443F98">
            <w:pPr>
              <w:spacing w:line="276" w:lineRule="auto"/>
              <w:jc w:val="left"/>
            </w:pPr>
            <m:oMathPara>
              <m:oMath>
                <m:r>
                  <w:rPr>
                    <w:rFonts w:ascii="Cambria Math" w:hAnsi="Cambria Math"/>
                  </w:rPr>
                  <m:t>α</m:t>
                </m:r>
              </m:oMath>
            </m:oMathPara>
          </w:p>
        </w:tc>
        <w:tc>
          <w:tcPr>
            <w:tcW w:w="1175" w:type="dxa"/>
            <w:tcBorders>
              <w:top w:val="single" w:sz="4" w:space="0" w:color="auto"/>
            </w:tcBorders>
          </w:tcPr>
          <w:p w14:paraId="04F3B0C5" w14:textId="77777777" w:rsidR="00E457C6" w:rsidRPr="00774F3B" w:rsidRDefault="00E457C6" w:rsidP="00443F98">
            <w:pPr>
              <w:spacing w:line="276" w:lineRule="auto"/>
            </w:pPr>
            <w:r w:rsidRPr="00774F3B">
              <w:t xml:space="preserve">0.10804 </w:t>
            </w:r>
          </w:p>
        </w:tc>
        <w:tc>
          <w:tcPr>
            <w:tcW w:w="1179" w:type="dxa"/>
            <w:tcBorders>
              <w:top w:val="single" w:sz="4" w:space="0" w:color="auto"/>
            </w:tcBorders>
          </w:tcPr>
          <w:p w14:paraId="13D127B2" w14:textId="77777777" w:rsidR="00E457C6" w:rsidRPr="00774F3B" w:rsidRDefault="00E457C6" w:rsidP="00443F98">
            <w:pPr>
              <w:spacing w:line="276" w:lineRule="auto"/>
            </w:pPr>
            <w:r w:rsidRPr="00774F3B">
              <w:t>0.06102</w:t>
            </w:r>
          </w:p>
        </w:tc>
        <w:tc>
          <w:tcPr>
            <w:tcW w:w="816" w:type="dxa"/>
            <w:tcBorders>
              <w:top w:val="single" w:sz="4" w:space="0" w:color="auto"/>
              <w:bottom w:val="single" w:sz="4" w:space="0" w:color="auto"/>
            </w:tcBorders>
          </w:tcPr>
          <w:p w14:paraId="59EC9EFF" w14:textId="77777777" w:rsidR="00E457C6" w:rsidRPr="00774F3B" w:rsidRDefault="00E457C6" w:rsidP="00443F98">
            <w:pPr>
              <w:spacing w:line="276" w:lineRule="auto"/>
            </w:pPr>
            <w:r w:rsidRPr="00774F3B">
              <w:t>1.771</w:t>
            </w:r>
          </w:p>
        </w:tc>
        <w:tc>
          <w:tcPr>
            <w:tcW w:w="2359" w:type="dxa"/>
            <w:tcBorders>
              <w:top w:val="single" w:sz="4" w:space="0" w:color="auto"/>
              <w:bottom w:val="single" w:sz="4" w:space="0" w:color="auto"/>
            </w:tcBorders>
          </w:tcPr>
          <w:p w14:paraId="659C737A" w14:textId="77777777" w:rsidR="00E457C6" w:rsidRPr="00495ECA" w:rsidRDefault="00E457C6" w:rsidP="00443F98">
            <w:pPr>
              <w:spacing w:line="276" w:lineRule="auto"/>
              <w:jc w:val="center"/>
            </w:pPr>
            <w:r w:rsidRPr="00774F3B">
              <w:t>0.0777</w:t>
            </w:r>
          </w:p>
        </w:tc>
      </w:tr>
      <w:tr w:rsidR="00E457C6" w:rsidRPr="00495ECA" w14:paraId="04E8463C" w14:textId="77777777" w:rsidTr="007D3DF8">
        <w:trPr>
          <w:trHeight w:val="165"/>
        </w:trPr>
        <w:tc>
          <w:tcPr>
            <w:tcW w:w="1701" w:type="dxa"/>
            <w:tcBorders>
              <w:bottom w:val="double" w:sz="4" w:space="0" w:color="auto"/>
            </w:tcBorders>
          </w:tcPr>
          <w:p w14:paraId="2D2B190A" w14:textId="77777777" w:rsidR="00E457C6" w:rsidRPr="00495ECA" w:rsidRDefault="00E457C6" w:rsidP="00443F98">
            <w:pPr>
              <w:spacing w:line="276" w:lineRule="auto"/>
              <w:jc w:val="left"/>
              <w:rPr>
                <w:rFonts w:ascii="Arial" w:eastAsia="等线" w:hAnsi="Arial" w:cs="Arial"/>
                <w:iCs/>
              </w:rPr>
            </w:pPr>
            <m:oMathPara>
              <m:oMath>
                <m:r>
                  <w:rPr>
                    <w:rFonts w:ascii="Cambria Math" w:hAnsi="Cambria Math"/>
                  </w:rPr>
                  <m:t>β</m:t>
                </m:r>
              </m:oMath>
            </m:oMathPara>
          </w:p>
        </w:tc>
        <w:tc>
          <w:tcPr>
            <w:tcW w:w="1175" w:type="dxa"/>
            <w:tcBorders>
              <w:bottom w:val="double" w:sz="4" w:space="0" w:color="auto"/>
            </w:tcBorders>
          </w:tcPr>
          <w:p w14:paraId="696C53DF" w14:textId="77777777" w:rsidR="00E457C6" w:rsidRPr="00774F3B" w:rsidRDefault="00E457C6" w:rsidP="00443F98">
            <w:pPr>
              <w:spacing w:line="276" w:lineRule="auto"/>
            </w:pPr>
            <w:r w:rsidRPr="00774F3B">
              <w:t>1.21464</w:t>
            </w:r>
          </w:p>
        </w:tc>
        <w:tc>
          <w:tcPr>
            <w:tcW w:w="1179" w:type="dxa"/>
            <w:tcBorders>
              <w:bottom w:val="double" w:sz="4" w:space="0" w:color="auto"/>
            </w:tcBorders>
          </w:tcPr>
          <w:p w14:paraId="7BDA7789" w14:textId="77777777" w:rsidR="00E457C6" w:rsidRPr="00774F3B" w:rsidRDefault="00E457C6" w:rsidP="00443F98">
            <w:pPr>
              <w:spacing w:line="276" w:lineRule="auto"/>
            </w:pPr>
            <w:r w:rsidRPr="00774F3B">
              <w:t>0.03398</w:t>
            </w:r>
          </w:p>
        </w:tc>
        <w:tc>
          <w:tcPr>
            <w:tcW w:w="816" w:type="dxa"/>
            <w:tcBorders>
              <w:top w:val="single" w:sz="4" w:space="0" w:color="auto"/>
              <w:bottom w:val="double" w:sz="4" w:space="0" w:color="auto"/>
            </w:tcBorders>
          </w:tcPr>
          <w:p w14:paraId="0728C7B2" w14:textId="77777777" w:rsidR="00E457C6" w:rsidRPr="00774F3B" w:rsidRDefault="00E457C6" w:rsidP="00443F98">
            <w:pPr>
              <w:spacing w:line="276" w:lineRule="auto"/>
            </w:pPr>
            <w:r w:rsidRPr="00774F3B">
              <w:t>35.748</w:t>
            </w:r>
          </w:p>
        </w:tc>
        <w:tc>
          <w:tcPr>
            <w:tcW w:w="2359" w:type="dxa"/>
            <w:tcBorders>
              <w:top w:val="single" w:sz="4" w:space="0" w:color="auto"/>
              <w:bottom w:val="double" w:sz="4" w:space="0" w:color="auto"/>
            </w:tcBorders>
          </w:tcPr>
          <w:p w14:paraId="4281B422" w14:textId="77777777" w:rsidR="00E457C6" w:rsidRPr="00495ECA" w:rsidRDefault="00E457C6" w:rsidP="00443F98">
            <w:pPr>
              <w:spacing w:line="276" w:lineRule="auto"/>
              <w:jc w:val="center"/>
            </w:pPr>
            <w:r w:rsidRPr="00774F3B">
              <w:t>&lt;2e-16 ***</w:t>
            </w:r>
          </w:p>
        </w:tc>
      </w:tr>
      <w:tr w:rsidR="00E457C6" w:rsidRPr="00495ECA" w14:paraId="3ADB4BA3" w14:textId="77777777" w:rsidTr="00E457C6">
        <w:trPr>
          <w:trHeight w:val="165"/>
        </w:trPr>
        <w:tc>
          <w:tcPr>
            <w:tcW w:w="7230" w:type="dxa"/>
            <w:gridSpan w:val="5"/>
            <w:tcBorders>
              <w:top w:val="single" w:sz="4" w:space="0" w:color="auto"/>
              <w:bottom w:val="single" w:sz="4" w:space="0" w:color="auto"/>
            </w:tcBorders>
          </w:tcPr>
          <w:p w14:paraId="5DDB2304" w14:textId="77777777" w:rsidR="00E457C6" w:rsidRPr="00E457C6" w:rsidRDefault="00F94BA5" w:rsidP="00443F98">
            <w:pPr>
              <w:spacing w:line="276" w:lineRule="auto"/>
              <w:rPr>
                <w:rFonts w:ascii="Cambria Math" w:hAnsi="Cambria Math"/>
                <w:iCs/>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IYW</m:t>
                    </m:r>
                  </m:sup>
                </m:sSubSup>
                <m:r>
                  <w:rPr>
                    <w:rFonts w:ascii="Cambria Math" w:hAnsi="Cambria Math"/>
                  </w:rPr>
                  <m:t>=</m:t>
                </m:r>
                <m:r>
                  <m:rPr>
                    <m:nor/>
                  </m:rPr>
                  <w:rPr>
                    <w:rFonts w:ascii="Cambria Math" w:hAnsi="Cambria Math"/>
                    <w:i/>
                    <w:iCs/>
                  </w:rPr>
                  <m:t>0.10804</m:t>
                </m:r>
                <m:r>
                  <w:rPr>
                    <w:rFonts w:ascii="Cambria Math" w:hAnsi="Cambria Math"/>
                  </w:rPr>
                  <m:t>+</m:t>
                </m:r>
                <m:r>
                  <m:rPr>
                    <m:nor/>
                  </m:rPr>
                  <w:rPr>
                    <w:rFonts w:ascii="Cambria Math" w:hAnsi="Cambria Math"/>
                    <w:i/>
                    <w:iCs/>
                  </w:rPr>
                  <m:t>1.21464</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SP500</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bl>
    <w:p w14:paraId="1820205D" w14:textId="77777777" w:rsidR="00E457C6" w:rsidRDefault="00E457C6" w:rsidP="00443F98">
      <w:pPr>
        <w:spacing w:line="276" w:lineRule="auto"/>
        <w:rPr>
          <w:iCs/>
        </w:rPr>
      </w:pPr>
    </w:p>
    <w:p w14:paraId="66A1ACAA" w14:textId="20953BB4" w:rsidR="003F35DA" w:rsidRDefault="006773DC" w:rsidP="00443F98">
      <w:pPr>
        <w:spacing w:line="276" w:lineRule="auto"/>
        <w:rPr>
          <w:iCs/>
        </w:rPr>
      </w:pPr>
      <w:r>
        <w:rPr>
          <w:iCs/>
        </w:rPr>
        <w:t>Like the QQQ, the</w:t>
      </w:r>
      <w:r w:rsidRPr="006773DC">
        <w:rPr>
          <w:rFonts w:hint="eastAsia"/>
        </w:rPr>
        <w:t xml:space="preserve"> </w:t>
      </w:r>
      <w:r w:rsidRPr="006773DC">
        <w:rPr>
          <w:rFonts w:hint="eastAsia"/>
          <w:iCs/>
        </w:rPr>
        <w:t>α</w:t>
      </w:r>
      <w:r>
        <w:rPr>
          <w:rFonts w:hint="eastAsia"/>
          <w:iCs/>
        </w:rPr>
        <w:t xml:space="preserve"> </w:t>
      </w:r>
      <w:r>
        <w:rPr>
          <w:iCs/>
        </w:rPr>
        <w:t xml:space="preserve">is not significant but </w:t>
      </w:r>
      <w:r w:rsidRPr="006773DC">
        <w:rPr>
          <w:rFonts w:hint="eastAsia"/>
          <w:iCs/>
        </w:rPr>
        <w:t>β</w:t>
      </w:r>
      <w:r>
        <w:rPr>
          <w:rFonts w:hint="eastAsia"/>
          <w:iCs/>
        </w:rPr>
        <w:t xml:space="preserve"> </w:t>
      </w:r>
      <w:r>
        <w:rPr>
          <w:iCs/>
        </w:rPr>
        <w:t>is significant. In this situation, we cannot directly remove the</w:t>
      </w:r>
      <w:r w:rsidRPr="006773DC">
        <w:rPr>
          <w:rFonts w:hint="eastAsia"/>
          <w:iCs/>
        </w:rPr>
        <w:t xml:space="preserve"> α</w:t>
      </w:r>
      <w:r>
        <w:rPr>
          <w:iCs/>
        </w:rPr>
        <w:t>. Because if we remove it, when excess return of index to be zero</w:t>
      </w:r>
      <w:r w:rsidR="003F35DA">
        <w:rPr>
          <w:iCs/>
        </w:rPr>
        <w:t xml:space="preserve">, our ETF will equal to the risk-free rate. In the reality, this situation is rare. Sometimes, removing it will let our model unreasonable </w:t>
      </w:r>
    </w:p>
    <w:tbl>
      <w:tblPr>
        <w:tblStyle w:val="af"/>
        <w:tblpPr w:leftFromText="180" w:rightFromText="180" w:vertAnchor="text" w:horzAnchor="margin" w:tblpXSpec="center" w:tblpY="164"/>
        <w:tblW w:w="7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980"/>
        <w:gridCol w:w="1281"/>
        <w:gridCol w:w="1275"/>
        <w:gridCol w:w="1134"/>
        <w:gridCol w:w="1552"/>
        <w:gridCol w:w="8"/>
      </w:tblGrid>
      <w:tr w:rsidR="00E457C6" w:rsidRPr="00495ECA" w14:paraId="72E60A98" w14:textId="77777777" w:rsidTr="00E457C6">
        <w:trPr>
          <w:gridAfter w:val="1"/>
          <w:wAfter w:w="8" w:type="dxa"/>
          <w:trHeight w:val="301"/>
        </w:trPr>
        <w:tc>
          <w:tcPr>
            <w:tcW w:w="7222" w:type="dxa"/>
            <w:gridSpan w:val="5"/>
            <w:tcBorders>
              <w:bottom w:val="double" w:sz="4" w:space="0" w:color="auto"/>
            </w:tcBorders>
          </w:tcPr>
          <w:p w14:paraId="5DD942D7" w14:textId="77777777" w:rsidR="00E457C6" w:rsidRPr="005B4847" w:rsidRDefault="00E457C6" w:rsidP="00443F98">
            <w:pPr>
              <w:spacing w:line="276" w:lineRule="auto"/>
              <w:jc w:val="center"/>
              <w:rPr>
                <w:b/>
                <w:bCs/>
              </w:rPr>
            </w:pPr>
            <w:r w:rsidRPr="005B4847">
              <w:rPr>
                <w:b/>
                <w:bCs/>
              </w:rPr>
              <w:t>VGT - S&amp;P 500</w:t>
            </w:r>
          </w:p>
        </w:tc>
      </w:tr>
      <w:tr w:rsidR="00E457C6" w:rsidRPr="00495ECA" w14:paraId="14AC719F" w14:textId="77777777" w:rsidTr="00E457C6">
        <w:trPr>
          <w:gridAfter w:val="2"/>
          <w:wAfter w:w="1560" w:type="dxa"/>
          <w:trHeight w:val="301"/>
        </w:trPr>
        <w:tc>
          <w:tcPr>
            <w:tcW w:w="1980" w:type="dxa"/>
            <w:tcBorders>
              <w:top w:val="double" w:sz="4" w:space="0" w:color="auto"/>
            </w:tcBorders>
          </w:tcPr>
          <w:p w14:paraId="7E3156E9" w14:textId="77777777" w:rsidR="00E457C6" w:rsidRPr="00495ECA" w:rsidRDefault="00E457C6" w:rsidP="00443F98">
            <w:pPr>
              <w:spacing w:line="276" w:lineRule="auto"/>
              <w:jc w:val="center"/>
            </w:pPr>
            <w:r w:rsidRPr="00495ECA">
              <w:t>R-squared</w:t>
            </w:r>
          </w:p>
        </w:tc>
        <w:tc>
          <w:tcPr>
            <w:tcW w:w="1281" w:type="dxa"/>
            <w:tcBorders>
              <w:top w:val="double" w:sz="4" w:space="0" w:color="auto"/>
            </w:tcBorders>
          </w:tcPr>
          <w:p w14:paraId="45E025DA" w14:textId="77777777" w:rsidR="00E457C6" w:rsidRPr="00774F3B" w:rsidRDefault="00E457C6" w:rsidP="00443F98">
            <w:pPr>
              <w:spacing w:line="276" w:lineRule="auto"/>
              <w:jc w:val="center"/>
            </w:pPr>
            <w:r w:rsidRPr="00774F3B">
              <w:t>0.8391</w:t>
            </w:r>
          </w:p>
        </w:tc>
        <w:tc>
          <w:tcPr>
            <w:tcW w:w="1275" w:type="dxa"/>
            <w:tcBorders>
              <w:top w:val="double" w:sz="4" w:space="0" w:color="auto"/>
            </w:tcBorders>
          </w:tcPr>
          <w:p w14:paraId="4318E3C1" w14:textId="77777777" w:rsidR="00E457C6" w:rsidRPr="00495ECA" w:rsidRDefault="00E457C6" w:rsidP="00443F98">
            <w:pPr>
              <w:spacing w:line="276" w:lineRule="auto"/>
              <w:jc w:val="center"/>
            </w:pPr>
          </w:p>
        </w:tc>
        <w:tc>
          <w:tcPr>
            <w:tcW w:w="1134" w:type="dxa"/>
            <w:tcBorders>
              <w:top w:val="double" w:sz="4" w:space="0" w:color="auto"/>
            </w:tcBorders>
          </w:tcPr>
          <w:p w14:paraId="2CE62880" w14:textId="77777777" w:rsidR="00E457C6" w:rsidRPr="00495ECA" w:rsidRDefault="00E457C6" w:rsidP="00443F98">
            <w:pPr>
              <w:spacing w:line="276" w:lineRule="auto"/>
              <w:jc w:val="center"/>
            </w:pPr>
          </w:p>
        </w:tc>
      </w:tr>
      <w:tr w:rsidR="00E457C6" w:rsidRPr="00495ECA" w14:paraId="17EB116B" w14:textId="77777777" w:rsidTr="00E457C6">
        <w:trPr>
          <w:trHeight w:val="301"/>
        </w:trPr>
        <w:tc>
          <w:tcPr>
            <w:tcW w:w="1980" w:type="dxa"/>
            <w:tcBorders>
              <w:bottom w:val="single" w:sz="4" w:space="0" w:color="auto"/>
            </w:tcBorders>
          </w:tcPr>
          <w:p w14:paraId="368FA04D" w14:textId="77777777" w:rsidR="00E457C6" w:rsidRPr="00495ECA" w:rsidRDefault="00E457C6" w:rsidP="00443F98">
            <w:pPr>
              <w:spacing w:line="276" w:lineRule="auto"/>
              <w:jc w:val="center"/>
            </w:pPr>
            <w:r w:rsidRPr="00495ECA">
              <w:t>Adj R-squared</w:t>
            </w:r>
          </w:p>
        </w:tc>
        <w:tc>
          <w:tcPr>
            <w:tcW w:w="1281" w:type="dxa"/>
            <w:tcBorders>
              <w:bottom w:val="single" w:sz="4" w:space="0" w:color="auto"/>
            </w:tcBorders>
          </w:tcPr>
          <w:p w14:paraId="3F058503" w14:textId="77777777" w:rsidR="00E457C6" w:rsidRPr="00774F3B" w:rsidRDefault="00E457C6" w:rsidP="00443F98">
            <w:pPr>
              <w:spacing w:line="276" w:lineRule="auto"/>
              <w:jc w:val="center"/>
            </w:pPr>
            <w:r w:rsidRPr="00774F3B">
              <w:t>0.8386</w:t>
            </w:r>
          </w:p>
        </w:tc>
        <w:tc>
          <w:tcPr>
            <w:tcW w:w="1275" w:type="dxa"/>
            <w:tcBorders>
              <w:bottom w:val="single" w:sz="4" w:space="0" w:color="auto"/>
            </w:tcBorders>
          </w:tcPr>
          <w:p w14:paraId="51CC922A" w14:textId="77777777" w:rsidR="00E457C6" w:rsidRPr="00495ECA" w:rsidRDefault="00E457C6" w:rsidP="00443F98">
            <w:pPr>
              <w:spacing w:line="276" w:lineRule="auto"/>
              <w:jc w:val="center"/>
            </w:pPr>
          </w:p>
        </w:tc>
        <w:tc>
          <w:tcPr>
            <w:tcW w:w="1134" w:type="dxa"/>
            <w:tcBorders>
              <w:bottom w:val="single" w:sz="4" w:space="0" w:color="auto"/>
            </w:tcBorders>
          </w:tcPr>
          <w:p w14:paraId="30103970" w14:textId="77777777" w:rsidR="00E457C6" w:rsidRPr="00495ECA" w:rsidRDefault="00E457C6" w:rsidP="00443F98">
            <w:pPr>
              <w:spacing w:line="276" w:lineRule="auto"/>
              <w:jc w:val="center"/>
            </w:pPr>
          </w:p>
        </w:tc>
        <w:tc>
          <w:tcPr>
            <w:tcW w:w="1560" w:type="dxa"/>
            <w:gridSpan w:val="2"/>
            <w:tcBorders>
              <w:bottom w:val="single" w:sz="4" w:space="0" w:color="auto"/>
            </w:tcBorders>
          </w:tcPr>
          <w:p w14:paraId="797851E7" w14:textId="77777777" w:rsidR="00E457C6" w:rsidRPr="00495ECA" w:rsidRDefault="00E457C6" w:rsidP="00443F98">
            <w:pPr>
              <w:spacing w:line="276" w:lineRule="auto"/>
              <w:jc w:val="center"/>
            </w:pPr>
          </w:p>
        </w:tc>
      </w:tr>
      <w:tr w:rsidR="00E457C6" w:rsidRPr="00495ECA" w14:paraId="21209E28" w14:textId="77777777" w:rsidTr="00E457C6">
        <w:trPr>
          <w:trHeight w:val="170"/>
        </w:trPr>
        <w:tc>
          <w:tcPr>
            <w:tcW w:w="1980" w:type="dxa"/>
            <w:tcBorders>
              <w:top w:val="single" w:sz="4" w:space="0" w:color="auto"/>
              <w:bottom w:val="single" w:sz="4" w:space="0" w:color="auto"/>
            </w:tcBorders>
            <w:hideMark/>
          </w:tcPr>
          <w:p w14:paraId="3007EB25" w14:textId="77777777" w:rsidR="00E457C6" w:rsidRPr="00495ECA" w:rsidRDefault="00E457C6" w:rsidP="00443F98">
            <w:pPr>
              <w:spacing w:line="276" w:lineRule="auto"/>
              <w:jc w:val="center"/>
            </w:pPr>
            <w:r w:rsidRPr="00495ECA">
              <w:t>Regression Output</w:t>
            </w:r>
          </w:p>
        </w:tc>
        <w:tc>
          <w:tcPr>
            <w:tcW w:w="1281" w:type="dxa"/>
            <w:tcBorders>
              <w:top w:val="single" w:sz="4" w:space="0" w:color="auto"/>
              <w:bottom w:val="single" w:sz="4" w:space="0" w:color="auto"/>
            </w:tcBorders>
            <w:hideMark/>
          </w:tcPr>
          <w:p w14:paraId="3AD4C9E7" w14:textId="77777777" w:rsidR="00E457C6" w:rsidRPr="00495ECA" w:rsidRDefault="00E457C6" w:rsidP="00443F98">
            <w:pPr>
              <w:spacing w:line="276" w:lineRule="auto"/>
              <w:jc w:val="center"/>
              <w:rPr>
                <w:b/>
                <w:bCs/>
              </w:rPr>
            </w:pPr>
            <w:r w:rsidRPr="00495ECA">
              <w:rPr>
                <w:b/>
                <w:bCs/>
              </w:rPr>
              <w:t>Coef</w:t>
            </w:r>
            <w:r w:rsidRPr="00967D3D">
              <w:rPr>
                <w:b/>
                <w:bCs/>
              </w:rPr>
              <w:t>.</w:t>
            </w:r>
          </w:p>
        </w:tc>
        <w:tc>
          <w:tcPr>
            <w:tcW w:w="1275" w:type="dxa"/>
            <w:tcBorders>
              <w:top w:val="single" w:sz="4" w:space="0" w:color="auto"/>
              <w:bottom w:val="single" w:sz="4" w:space="0" w:color="auto"/>
            </w:tcBorders>
            <w:hideMark/>
          </w:tcPr>
          <w:p w14:paraId="10526622" w14:textId="77777777" w:rsidR="00E457C6" w:rsidRPr="00495ECA" w:rsidRDefault="00E457C6" w:rsidP="00443F98">
            <w:pPr>
              <w:spacing w:line="276" w:lineRule="auto"/>
              <w:jc w:val="center"/>
              <w:rPr>
                <w:b/>
                <w:bCs/>
              </w:rPr>
            </w:pPr>
            <w:r w:rsidRPr="00495ECA">
              <w:rPr>
                <w:b/>
                <w:bCs/>
              </w:rPr>
              <w:t>St</w:t>
            </w:r>
            <w:r w:rsidRPr="00967D3D">
              <w:rPr>
                <w:b/>
                <w:bCs/>
              </w:rPr>
              <w:t>d.</w:t>
            </w:r>
            <w:r w:rsidRPr="00495ECA">
              <w:rPr>
                <w:b/>
                <w:bCs/>
              </w:rPr>
              <w:t xml:space="preserve"> Error</w:t>
            </w:r>
          </w:p>
        </w:tc>
        <w:tc>
          <w:tcPr>
            <w:tcW w:w="1134" w:type="dxa"/>
            <w:tcBorders>
              <w:top w:val="single" w:sz="4" w:space="0" w:color="auto"/>
              <w:bottom w:val="single" w:sz="4" w:space="0" w:color="auto"/>
            </w:tcBorders>
            <w:hideMark/>
          </w:tcPr>
          <w:p w14:paraId="4424D734" w14:textId="77777777" w:rsidR="00E457C6" w:rsidRPr="00495ECA" w:rsidRDefault="00E457C6" w:rsidP="00443F98">
            <w:pPr>
              <w:spacing w:line="276" w:lineRule="auto"/>
              <w:jc w:val="center"/>
              <w:rPr>
                <w:b/>
                <w:bCs/>
              </w:rPr>
            </w:pPr>
            <w:r w:rsidRPr="00495ECA">
              <w:rPr>
                <w:b/>
                <w:bCs/>
              </w:rPr>
              <w:t>t-</w:t>
            </w:r>
            <w:r w:rsidRPr="00967D3D">
              <w:rPr>
                <w:b/>
                <w:bCs/>
              </w:rPr>
              <w:t>test</w:t>
            </w:r>
          </w:p>
        </w:tc>
        <w:tc>
          <w:tcPr>
            <w:tcW w:w="1560" w:type="dxa"/>
            <w:gridSpan w:val="2"/>
            <w:tcBorders>
              <w:top w:val="single" w:sz="4" w:space="0" w:color="auto"/>
              <w:bottom w:val="single" w:sz="4" w:space="0" w:color="auto"/>
            </w:tcBorders>
            <w:hideMark/>
          </w:tcPr>
          <w:p w14:paraId="5460D037" w14:textId="77777777" w:rsidR="00E457C6" w:rsidRPr="00495ECA" w:rsidRDefault="00E457C6" w:rsidP="00443F98">
            <w:pPr>
              <w:spacing w:line="276" w:lineRule="auto"/>
              <w:jc w:val="center"/>
              <w:rPr>
                <w:b/>
                <w:bCs/>
              </w:rPr>
            </w:pPr>
            <w:r w:rsidRPr="00495ECA">
              <w:rPr>
                <w:b/>
                <w:bCs/>
              </w:rPr>
              <w:t>P</w:t>
            </w:r>
          </w:p>
        </w:tc>
      </w:tr>
      <w:tr w:rsidR="00E457C6" w:rsidRPr="00495ECA" w14:paraId="7308F791" w14:textId="77777777" w:rsidTr="00E457C6">
        <w:trPr>
          <w:trHeight w:val="170"/>
        </w:trPr>
        <w:tc>
          <w:tcPr>
            <w:tcW w:w="1980" w:type="dxa"/>
            <w:tcBorders>
              <w:top w:val="single" w:sz="4" w:space="0" w:color="auto"/>
            </w:tcBorders>
          </w:tcPr>
          <w:p w14:paraId="7B6025A4" w14:textId="77777777" w:rsidR="00E457C6" w:rsidRPr="00495ECA" w:rsidRDefault="00E457C6" w:rsidP="00443F98">
            <w:pPr>
              <w:spacing w:line="276" w:lineRule="auto"/>
              <w:jc w:val="center"/>
            </w:pPr>
            <m:oMathPara>
              <m:oMath>
                <m:r>
                  <w:rPr>
                    <w:rFonts w:ascii="Cambria Math" w:hAnsi="Cambria Math"/>
                  </w:rPr>
                  <m:t>α</m:t>
                </m:r>
              </m:oMath>
            </m:oMathPara>
          </w:p>
        </w:tc>
        <w:tc>
          <w:tcPr>
            <w:tcW w:w="1281" w:type="dxa"/>
            <w:tcBorders>
              <w:top w:val="single" w:sz="4" w:space="0" w:color="auto"/>
            </w:tcBorders>
          </w:tcPr>
          <w:p w14:paraId="3290FEDD" w14:textId="77777777" w:rsidR="00E457C6" w:rsidRPr="000927AD" w:rsidRDefault="00E457C6" w:rsidP="00443F98">
            <w:pPr>
              <w:spacing w:line="276" w:lineRule="auto"/>
              <w:jc w:val="center"/>
            </w:pPr>
            <w:r w:rsidRPr="000927AD">
              <w:t>0.12733</w:t>
            </w:r>
          </w:p>
        </w:tc>
        <w:tc>
          <w:tcPr>
            <w:tcW w:w="1275" w:type="dxa"/>
            <w:tcBorders>
              <w:top w:val="single" w:sz="4" w:space="0" w:color="auto"/>
            </w:tcBorders>
          </w:tcPr>
          <w:p w14:paraId="7F8E288B" w14:textId="4A363BEC" w:rsidR="00E457C6" w:rsidRPr="000927AD" w:rsidRDefault="00E457C6" w:rsidP="00443F98">
            <w:pPr>
              <w:spacing w:line="276" w:lineRule="auto"/>
              <w:jc w:val="center"/>
            </w:pPr>
            <w:r w:rsidRPr="000927AD">
              <w:t>0.05520</w:t>
            </w:r>
          </w:p>
        </w:tc>
        <w:tc>
          <w:tcPr>
            <w:tcW w:w="1134" w:type="dxa"/>
            <w:tcBorders>
              <w:top w:val="single" w:sz="4" w:space="0" w:color="auto"/>
            </w:tcBorders>
          </w:tcPr>
          <w:p w14:paraId="0BB6488C" w14:textId="77777777" w:rsidR="00E457C6" w:rsidRPr="000927AD" w:rsidRDefault="00E457C6" w:rsidP="00443F98">
            <w:pPr>
              <w:spacing w:line="276" w:lineRule="auto"/>
              <w:jc w:val="center"/>
            </w:pPr>
            <w:r w:rsidRPr="000927AD">
              <w:t>2.307</w:t>
            </w:r>
          </w:p>
        </w:tc>
        <w:tc>
          <w:tcPr>
            <w:tcW w:w="1560" w:type="dxa"/>
            <w:gridSpan w:val="2"/>
            <w:tcBorders>
              <w:top w:val="single" w:sz="4" w:space="0" w:color="auto"/>
            </w:tcBorders>
          </w:tcPr>
          <w:p w14:paraId="6B09D3A3" w14:textId="1DA5BC15" w:rsidR="00E457C6" w:rsidRPr="000927AD" w:rsidRDefault="00E457C6" w:rsidP="00443F98">
            <w:pPr>
              <w:spacing w:line="276" w:lineRule="auto"/>
              <w:jc w:val="center"/>
            </w:pPr>
            <w:r w:rsidRPr="000927AD">
              <w:t>0.0218 *</w:t>
            </w:r>
          </w:p>
        </w:tc>
      </w:tr>
      <w:tr w:rsidR="00E457C6" w:rsidRPr="00495ECA" w14:paraId="251F385C" w14:textId="77777777" w:rsidTr="00E457C6">
        <w:trPr>
          <w:trHeight w:val="170"/>
        </w:trPr>
        <w:tc>
          <w:tcPr>
            <w:tcW w:w="1980" w:type="dxa"/>
            <w:tcBorders>
              <w:bottom w:val="double" w:sz="4" w:space="0" w:color="auto"/>
            </w:tcBorders>
          </w:tcPr>
          <w:p w14:paraId="3A0E707C" w14:textId="77777777" w:rsidR="00E457C6" w:rsidRPr="00495ECA" w:rsidRDefault="00E457C6" w:rsidP="00443F98">
            <w:pPr>
              <w:spacing w:line="276" w:lineRule="auto"/>
              <w:jc w:val="center"/>
              <w:rPr>
                <w:rFonts w:ascii="Arial" w:eastAsia="等线" w:hAnsi="Arial" w:cs="Arial"/>
                <w:iCs/>
              </w:rPr>
            </w:pPr>
            <m:oMathPara>
              <m:oMath>
                <m:r>
                  <w:rPr>
                    <w:rFonts w:ascii="Cambria Math" w:hAnsi="Cambria Math"/>
                  </w:rPr>
                  <m:t>β</m:t>
                </m:r>
              </m:oMath>
            </m:oMathPara>
          </w:p>
        </w:tc>
        <w:tc>
          <w:tcPr>
            <w:tcW w:w="1281" w:type="dxa"/>
            <w:tcBorders>
              <w:bottom w:val="double" w:sz="4" w:space="0" w:color="auto"/>
            </w:tcBorders>
          </w:tcPr>
          <w:p w14:paraId="56FE13CC" w14:textId="77777777" w:rsidR="00E457C6" w:rsidRPr="000927AD" w:rsidRDefault="00E457C6" w:rsidP="00443F98">
            <w:pPr>
              <w:spacing w:line="276" w:lineRule="auto"/>
              <w:jc w:val="center"/>
            </w:pPr>
            <w:r w:rsidRPr="000927AD">
              <w:t>1.20371</w:t>
            </w:r>
          </w:p>
        </w:tc>
        <w:tc>
          <w:tcPr>
            <w:tcW w:w="1275" w:type="dxa"/>
            <w:tcBorders>
              <w:bottom w:val="double" w:sz="4" w:space="0" w:color="auto"/>
            </w:tcBorders>
          </w:tcPr>
          <w:p w14:paraId="6C4A4F46" w14:textId="77777777" w:rsidR="00E457C6" w:rsidRPr="000927AD" w:rsidRDefault="00E457C6" w:rsidP="00443F98">
            <w:pPr>
              <w:spacing w:line="276" w:lineRule="auto"/>
              <w:jc w:val="center"/>
            </w:pPr>
            <w:r w:rsidRPr="000927AD">
              <w:t>0.03074</w:t>
            </w:r>
          </w:p>
        </w:tc>
        <w:tc>
          <w:tcPr>
            <w:tcW w:w="1134" w:type="dxa"/>
            <w:tcBorders>
              <w:bottom w:val="double" w:sz="4" w:space="0" w:color="auto"/>
            </w:tcBorders>
          </w:tcPr>
          <w:p w14:paraId="79D02C48" w14:textId="77777777" w:rsidR="00E457C6" w:rsidRPr="000927AD" w:rsidRDefault="00E457C6" w:rsidP="00443F98">
            <w:pPr>
              <w:spacing w:line="276" w:lineRule="auto"/>
              <w:jc w:val="center"/>
            </w:pPr>
            <w:r w:rsidRPr="000927AD">
              <w:t>39.162</w:t>
            </w:r>
          </w:p>
        </w:tc>
        <w:tc>
          <w:tcPr>
            <w:tcW w:w="1560" w:type="dxa"/>
            <w:gridSpan w:val="2"/>
          </w:tcPr>
          <w:p w14:paraId="423FD019" w14:textId="77777777" w:rsidR="00E457C6" w:rsidRPr="000927AD" w:rsidRDefault="00E457C6" w:rsidP="00443F98">
            <w:pPr>
              <w:spacing w:line="276" w:lineRule="auto"/>
              <w:jc w:val="center"/>
            </w:pPr>
            <w:r w:rsidRPr="000927AD">
              <w:t>&lt;2e-16 ***</w:t>
            </w:r>
          </w:p>
        </w:tc>
      </w:tr>
      <w:tr w:rsidR="00E457C6" w:rsidRPr="00495ECA" w14:paraId="5D3F1FA5" w14:textId="77777777" w:rsidTr="00E457C6">
        <w:trPr>
          <w:gridAfter w:val="1"/>
          <w:wAfter w:w="8" w:type="dxa"/>
          <w:trHeight w:val="170"/>
        </w:trPr>
        <w:tc>
          <w:tcPr>
            <w:tcW w:w="7222" w:type="dxa"/>
            <w:gridSpan w:val="5"/>
            <w:tcBorders>
              <w:top w:val="double" w:sz="4" w:space="0" w:color="auto"/>
              <w:bottom w:val="single" w:sz="4" w:space="0" w:color="auto"/>
            </w:tcBorders>
          </w:tcPr>
          <w:p w14:paraId="39C1DCC4" w14:textId="77777777" w:rsidR="00E457C6" w:rsidRPr="00774F3B" w:rsidRDefault="00F94BA5" w:rsidP="00443F98">
            <w:pPr>
              <w:spacing w:line="276" w:lineRule="auto"/>
              <w:jc w:val="center"/>
              <w:rPr>
                <w:rFonts w:ascii="Cambria Math" w:hAnsi="Cambria Math"/>
              </w:rPr>
            </w:pPr>
            <m:oMathPara>
              <m:oMath>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m:t>
                    </m:r>
                  </m:sub>
                  <m:sup>
                    <m:r>
                      <m:rPr>
                        <m:sty m:val="p"/>
                      </m:rPr>
                      <w:rPr>
                        <w:rFonts w:ascii="Cambria Math" w:hAnsi="Cambria Math"/>
                      </w:rPr>
                      <m:t>VGT</m:t>
                    </m:r>
                  </m:sup>
                </m:sSubSup>
                <m:r>
                  <m:rPr>
                    <m:sty m:val="p"/>
                  </m:rPr>
                  <w:rPr>
                    <w:rFonts w:ascii="Cambria Math" w:hAnsi="Cambria Math"/>
                  </w:rPr>
                  <m:t>=</m:t>
                </m:r>
                <m:r>
                  <m:rPr>
                    <m:nor/>
                  </m:rPr>
                  <w:rPr>
                    <w:rFonts w:ascii="Cambria Math" w:hAnsi="Cambria Math"/>
                  </w:rPr>
                  <m:t>0.12733</m:t>
                </m:r>
                <m:r>
                  <m:rPr>
                    <m:sty m:val="p"/>
                  </m:rPr>
                  <w:rPr>
                    <w:rFonts w:ascii="Cambria Math" w:hAnsi="Cambria Math"/>
                  </w:rPr>
                  <m:t>+</m:t>
                </m:r>
                <m:r>
                  <m:rPr>
                    <m:nor/>
                  </m:rPr>
                  <w:rPr>
                    <w:rFonts w:ascii="Cambria Math" w:hAnsi="Cambria Math"/>
                  </w:rPr>
                  <m:t>1.20371</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m:t>
                    </m:r>
                  </m:sub>
                  <m:sup>
                    <m:r>
                      <m:rPr>
                        <m:sty m:val="p"/>
                      </m:rPr>
                      <w:rPr>
                        <w:rFonts w:ascii="Cambria Math" w:hAnsi="Cambria Math"/>
                      </w:rPr>
                      <m:t>SP500</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oMath>
            </m:oMathPara>
          </w:p>
        </w:tc>
      </w:tr>
    </w:tbl>
    <w:p w14:paraId="6DBBD1F8" w14:textId="77777777" w:rsidR="00E457C6" w:rsidRDefault="00E457C6" w:rsidP="00443F98">
      <w:pPr>
        <w:spacing w:line="276" w:lineRule="auto"/>
        <w:rPr>
          <w:iCs/>
        </w:rPr>
      </w:pPr>
    </w:p>
    <w:tbl>
      <w:tblPr>
        <w:tblStyle w:val="af"/>
        <w:tblpPr w:leftFromText="180" w:rightFromText="180" w:vertAnchor="text" w:horzAnchor="margin" w:tblpXSpec="center" w:tblpY="118"/>
        <w:tblW w:w="7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20" w:firstRow="1" w:lastRow="0" w:firstColumn="0" w:lastColumn="0" w:noHBand="0" w:noVBand="1"/>
      </w:tblPr>
      <w:tblGrid>
        <w:gridCol w:w="2017"/>
        <w:gridCol w:w="1670"/>
        <w:gridCol w:w="1275"/>
        <w:gridCol w:w="1097"/>
        <w:gridCol w:w="1528"/>
      </w:tblGrid>
      <w:tr w:rsidR="00F50B8A" w:rsidRPr="00495ECA" w14:paraId="309AA827" w14:textId="77777777" w:rsidTr="00446AA5">
        <w:trPr>
          <w:trHeight w:val="318"/>
        </w:trPr>
        <w:tc>
          <w:tcPr>
            <w:tcW w:w="7587" w:type="dxa"/>
            <w:gridSpan w:val="5"/>
            <w:tcBorders>
              <w:bottom w:val="double" w:sz="4" w:space="0" w:color="auto"/>
            </w:tcBorders>
          </w:tcPr>
          <w:p w14:paraId="4675CF33" w14:textId="77777777" w:rsidR="00F50B8A" w:rsidRPr="005B4847" w:rsidRDefault="00F50B8A" w:rsidP="00443F98">
            <w:pPr>
              <w:spacing w:line="276" w:lineRule="auto"/>
              <w:jc w:val="center"/>
              <w:rPr>
                <w:b/>
                <w:bCs/>
              </w:rPr>
            </w:pPr>
            <w:r w:rsidRPr="005B4847">
              <w:rPr>
                <w:b/>
                <w:bCs/>
              </w:rPr>
              <w:lastRenderedPageBreak/>
              <w:t>XLK -S&amp;P 500</w:t>
            </w:r>
          </w:p>
        </w:tc>
      </w:tr>
      <w:tr w:rsidR="007D3DF8" w:rsidRPr="00495ECA" w14:paraId="3FD4A693" w14:textId="77777777" w:rsidTr="00446AA5">
        <w:trPr>
          <w:trHeight w:val="318"/>
        </w:trPr>
        <w:tc>
          <w:tcPr>
            <w:tcW w:w="2017" w:type="dxa"/>
            <w:tcBorders>
              <w:top w:val="double" w:sz="4" w:space="0" w:color="auto"/>
            </w:tcBorders>
          </w:tcPr>
          <w:p w14:paraId="3831A4BA" w14:textId="77777777" w:rsidR="007D3DF8" w:rsidRPr="00495ECA" w:rsidRDefault="007D3DF8" w:rsidP="00443F98">
            <w:pPr>
              <w:spacing w:line="276" w:lineRule="auto"/>
            </w:pPr>
            <w:r w:rsidRPr="00495ECA">
              <w:t>R-squared</w:t>
            </w:r>
          </w:p>
        </w:tc>
        <w:tc>
          <w:tcPr>
            <w:tcW w:w="1670" w:type="dxa"/>
            <w:tcBorders>
              <w:top w:val="double" w:sz="4" w:space="0" w:color="auto"/>
            </w:tcBorders>
          </w:tcPr>
          <w:p w14:paraId="63895520" w14:textId="77777777" w:rsidR="007D3DF8" w:rsidRPr="000927AD" w:rsidRDefault="007D3DF8" w:rsidP="00443F98">
            <w:pPr>
              <w:spacing w:line="276" w:lineRule="auto"/>
            </w:pPr>
            <w:r w:rsidRPr="000927AD">
              <w:t>0.8349</w:t>
            </w:r>
          </w:p>
        </w:tc>
        <w:tc>
          <w:tcPr>
            <w:tcW w:w="1275" w:type="dxa"/>
            <w:tcBorders>
              <w:top w:val="double" w:sz="4" w:space="0" w:color="auto"/>
            </w:tcBorders>
          </w:tcPr>
          <w:p w14:paraId="2693997F" w14:textId="77777777" w:rsidR="007D3DF8" w:rsidRPr="00495ECA" w:rsidRDefault="007D3DF8" w:rsidP="00443F98">
            <w:pPr>
              <w:spacing w:line="276" w:lineRule="auto"/>
            </w:pPr>
          </w:p>
        </w:tc>
        <w:tc>
          <w:tcPr>
            <w:tcW w:w="1097" w:type="dxa"/>
            <w:tcBorders>
              <w:top w:val="double" w:sz="4" w:space="0" w:color="auto"/>
            </w:tcBorders>
          </w:tcPr>
          <w:p w14:paraId="0774740F" w14:textId="77777777" w:rsidR="007D3DF8" w:rsidRPr="00495ECA" w:rsidRDefault="007D3DF8" w:rsidP="00443F98">
            <w:pPr>
              <w:spacing w:line="276" w:lineRule="auto"/>
            </w:pPr>
          </w:p>
        </w:tc>
        <w:tc>
          <w:tcPr>
            <w:tcW w:w="1528" w:type="dxa"/>
            <w:tcBorders>
              <w:top w:val="double" w:sz="4" w:space="0" w:color="auto"/>
            </w:tcBorders>
          </w:tcPr>
          <w:p w14:paraId="05E8676E" w14:textId="77777777" w:rsidR="007D3DF8" w:rsidRPr="00495ECA" w:rsidRDefault="007D3DF8" w:rsidP="00443F98">
            <w:pPr>
              <w:spacing w:line="276" w:lineRule="auto"/>
            </w:pPr>
          </w:p>
        </w:tc>
      </w:tr>
      <w:tr w:rsidR="007D3DF8" w:rsidRPr="00495ECA" w14:paraId="59F4D623" w14:textId="77777777" w:rsidTr="00446AA5">
        <w:trPr>
          <w:trHeight w:val="318"/>
        </w:trPr>
        <w:tc>
          <w:tcPr>
            <w:tcW w:w="2017" w:type="dxa"/>
            <w:tcBorders>
              <w:bottom w:val="single" w:sz="4" w:space="0" w:color="auto"/>
            </w:tcBorders>
          </w:tcPr>
          <w:p w14:paraId="5C073768" w14:textId="77777777" w:rsidR="007D3DF8" w:rsidRPr="00495ECA" w:rsidRDefault="007D3DF8" w:rsidP="00443F98">
            <w:pPr>
              <w:spacing w:line="276" w:lineRule="auto"/>
            </w:pPr>
            <w:r w:rsidRPr="00495ECA">
              <w:t>Adj R-squared</w:t>
            </w:r>
          </w:p>
        </w:tc>
        <w:tc>
          <w:tcPr>
            <w:tcW w:w="1670" w:type="dxa"/>
            <w:tcBorders>
              <w:bottom w:val="single" w:sz="4" w:space="0" w:color="auto"/>
            </w:tcBorders>
          </w:tcPr>
          <w:p w14:paraId="1BE5811A" w14:textId="77777777" w:rsidR="007D3DF8" w:rsidRPr="000927AD" w:rsidRDefault="007D3DF8" w:rsidP="00443F98">
            <w:pPr>
              <w:spacing w:line="276" w:lineRule="auto"/>
            </w:pPr>
            <w:r w:rsidRPr="000927AD">
              <w:t>0.8344</w:t>
            </w:r>
          </w:p>
        </w:tc>
        <w:tc>
          <w:tcPr>
            <w:tcW w:w="1275" w:type="dxa"/>
            <w:tcBorders>
              <w:bottom w:val="single" w:sz="4" w:space="0" w:color="auto"/>
            </w:tcBorders>
          </w:tcPr>
          <w:p w14:paraId="4E9680A3" w14:textId="77777777" w:rsidR="007D3DF8" w:rsidRPr="00495ECA" w:rsidRDefault="007D3DF8" w:rsidP="00443F98">
            <w:pPr>
              <w:spacing w:line="276" w:lineRule="auto"/>
            </w:pPr>
          </w:p>
        </w:tc>
        <w:tc>
          <w:tcPr>
            <w:tcW w:w="1097" w:type="dxa"/>
            <w:tcBorders>
              <w:bottom w:val="single" w:sz="4" w:space="0" w:color="auto"/>
            </w:tcBorders>
          </w:tcPr>
          <w:p w14:paraId="7ED1BDE9" w14:textId="77777777" w:rsidR="007D3DF8" w:rsidRPr="00495ECA" w:rsidRDefault="007D3DF8" w:rsidP="00443F98">
            <w:pPr>
              <w:spacing w:line="276" w:lineRule="auto"/>
            </w:pPr>
          </w:p>
        </w:tc>
        <w:tc>
          <w:tcPr>
            <w:tcW w:w="1528" w:type="dxa"/>
            <w:tcBorders>
              <w:bottom w:val="single" w:sz="4" w:space="0" w:color="auto"/>
            </w:tcBorders>
          </w:tcPr>
          <w:p w14:paraId="0462B636" w14:textId="77777777" w:rsidR="007D3DF8" w:rsidRPr="00495ECA" w:rsidRDefault="007D3DF8" w:rsidP="00443F98">
            <w:pPr>
              <w:spacing w:line="276" w:lineRule="auto"/>
            </w:pPr>
          </w:p>
        </w:tc>
      </w:tr>
      <w:tr w:rsidR="007D3DF8" w:rsidRPr="00495ECA" w14:paraId="047AAEC7" w14:textId="77777777" w:rsidTr="00446AA5">
        <w:trPr>
          <w:trHeight w:val="179"/>
        </w:trPr>
        <w:tc>
          <w:tcPr>
            <w:tcW w:w="2017" w:type="dxa"/>
            <w:tcBorders>
              <w:top w:val="single" w:sz="4" w:space="0" w:color="auto"/>
              <w:bottom w:val="single" w:sz="4" w:space="0" w:color="auto"/>
            </w:tcBorders>
            <w:hideMark/>
          </w:tcPr>
          <w:p w14:paraId="20C7D01D" w14:textId="77777777" w:rsidR="00E457C6" w:rsidRPr="00495ECA" w:rsidRDefault="00E457C6" w:rsidP="00443F98">
            <w:pPr>
              <w:spacing w:line="276" w:lineRule="auto"/>
              <w:jc w:val="center"/>
            </w:pPr>
            <w:r w:rsidRPr="00495ECA">
              <w:t>Regression Output</w:t>
            </w:r>
          </w:p>
        </w:tc>
        <w:tc>
          <w:tcPr>
            <w:tcW w:w="1670" w:type="dxa"/>
            <w:tcBorders>
              <w:top w:val="single" w:sz="4" w:space="0" w:color="auto"/>
              <w:bottom w:val="single" w:sz="4" w:space="0" w:color="auto"/>
            </w:tcBorders>
            <w:hideMark/>
          </w:tcPr>
          <w:p w14:paraId="2C87A262" w14:textId="77777777" w:rsidR="00E457C6" w:rsidRPr="00495ECA" w:rsidRDefault="00E457C6" w:rsidP="00443F98">
            <w:pPr>
              <w:spacing w:line="276" w:lineRule="auto"/>
              <w:jc w:val="center"/>
              <w:rPr>
                <w:b/>
                <w:bCs/>
              </w:rPr>
            </w:pPr>
            <w:r w:rsidRPr="00495ECA">
              <w:rPr>
                <w:b/>
                <w:bCs/>
              </w:rPr>
              <w:t>Coef</w:t>
            </w:r>
            <w:r w:rsidRPr="000927AD">
              <w:rPr>
                <w:b/>
                <w:bCs/>
              </w:rPr>
              <w:t>.</w:t>
            </w:r>
          </w:p>
        </w:tc>
        <w:tc>
          <w:tcPr>
            <w:tcW w:w="1275" w:type="dxa"/>
            <w:tcBorders>
              <w:top w:val="single" w:sz="4" w:space="0" w:color="auto"/>
              <w:bottom w:val="single" w:sz="4" w:space="0" w:color="auto"/>
            </w:tcBorders>
            <w:hideMark/>
          </w:tcPr>
          <w:p w14:paraId="6A6D45C4" w14:textId="77777777" w:rsidR="00E457C6" w:rsidRPr="00495ECA" w:rsidRDefault="00E457C6" w:rsidP="00443F98">
            <w:pPr>
              <w:spacing w:line="276" w:lineRule="auto"/>
              <w:jc w:val="center"/>
              <w:rPr>
                <w:b/>
                <w:bCs/>
              </w:rPr>
            </w:pPr>
            <w:r w:rsidRPr="00495ECA">
              <w:rPr>
                <w:b/>
                <w:bCs/>
              </w:rPr>
              <w:t>St</w:t>
            </w:r>
            <w:r w:rsidRPr="000927AD">
              <w:rPr>
                <w:b/>
                <w:bCs/>
              </w:rPr>
              <w:t>d.</w:t>
            </w:r>
            <w:r w:rsidRPr="00495ECA">
              <w:rPr>
                <w:b/>
                <w:bCs/>
              </w:rPr>
              <w:t xml:space="preserve"> Error</w:t>
            </w:r>
          </w:p>
        </w:tc>
        <w:tc>
          <w:tcPr>
            <w:tcW w:w="1097" w:type="dxa"/>
            <w:tcBorders>
              <w:top w:val="single" w:sz="4" w:space="0" w:color="auto"/>
              <w:bottom w:val="single" w:sz="4" w:space="0" w:color="auto"/>
            </w:tcBorders>
            <w:hideMark/>
          </w:tcPr>
          <w:p w14:paraId="7D1A6AEF" w14:textId="77777777" w:rsidR="00E457C6" w:rsidRPr="00495ECA" w:rsidRDefault="00E457C6" w:rsidP="00443F98">
            <w:pPr>
              <w:spacing w:line="276" w:lineRule="auto"/>
              <w:jc w:val="center"/>
              <w:rPr>
                <w:b/>
                <w:bCs/>
              </w:rPr>
            </w:pPr>
            <w:r w:rsidRPr="00495ECA">
              <w:rPr>
                <w:b/>
                <w:bCs/>
              </w:rPr>
              <w:t>t-</w:t>
            </w:r>
            <w:r w:rsidRPr="000927AD">
              <w:rPr>
                <w:b/>
                <w:bCs/>
              </w:rPr>
              <w:t>test</w:t>
            </w:r>
          </w:p>
        </w:tc>
        <w:tc>
          <w:tcPr>
            <w:tcW w:w="1528" w:type="dxa"/>
            <w:tcBorders>
              <w:top w:val="single" w:sz="4" w:space="0" w:color="auto"/>
              <w:bottom w:val="single" w:sz="4" w:space="0" w:color="auto"/>
            </w:tcBorders>
            <w:hideMark/>
          </w:tcPr>
          <w:p w14:paraId="32DC33B9" w14:textId="77777777" w:rsidR="00E457C6" w:rsidRPr="00495ECA" w:rsidRDefault="00E457C6" w:rsidP="00443F98">
            <w:pPr>
              <w:spacing w:line="276" w:lineRule="auto"/>
              <w:jc w:val="center"/>
              <w:rPr>
                <w:b/>
                <w:bCs/>
              </w:rPr>
            </w:pPr>
            <w:r w:rsidRPr="00495ECA">
              <w:rPr>
                <w:b/>
                <w:bCs/>
              </w:rPr>
              <w:t>P</w:t>
            </w:r>
          </w:p>
          <w:p w14:paraId="08176497" w14:textId="172485A6" w:rsidR="00E457C6" w:rsidRPr="00495ECA" w:rsidRDefault="00E457C6" w:rsidP="00443F98">
            <w:pPr>
              <w:spacing w:line="276" w:lineRule="auto"/>
              <w:jc w:val="center"/>
            </w:pPr>
          </w:p>
        </w:tc>
      </w:tr>
      <w:tr w:rsidR="007D3DF8" w:rsidRPr="00495ECA" w14:paraId="17572623" w14:textId="77777777" w:rsidTr="00446AA5">
        <w:trPr>
          <w:trHeight w:val="179"/>
        </w:trPr>
        <w:tc>
          <w:tcPr>
            <w:tcW w:w="2017" w:type="dxa"/>
            <w:tcBorders>
              <w:top w:val="single" w:sz="4" w:space="0" w:color="auto"/>
            </w:tcBorders>
          </w:tcPr>
          <w:p w14:paraId="718FCB6D" w14:textId="7263D118" w:rsidR="00E457C6" w:rsidRPr="000927AD" w:rsidRDefault="00E457C6" w:rsidP="00443F98">
            <w:pPr>
              <w:spacing w:line="276" w:lineRule="auto"/>
              <w:jc w:val="center"/>
            </w:pPr>
            <m:oMathPara>
              <m:oMath>
                <m:r>
                  <m:rPr>
                    <m:sty m:val="p"/>
                  </m:rPr>
                  <w:rPr>
                    <w:rFonts w:ascii="Cambria Math" w:hAnsi="Cambria Math"/>
                  </w:rPr>
                  <m:t>Α</m:t>
                </m:r>
              </m:oMath>
            </m:oMathPara>
          </w:p>
        </w:tc>
        <w:tc>
          <w:tcPr>
            <w:tcW w:w="1670" w:type="dxa"/>
            <w:tcBorders>
              <w:top w:val="single" w:sz="4" w:space="0" w:color="auto"/>
            </w:tcBorders>
          </w:tcPr>
          <w:p w14:paraId="347C0B36" w14:textId="77777777" w:rsidR="00E457C6" w:rsidRPr="000927AD" w:rsidRDefault="00E457C6" w:rsidP="00443F98">
            <w:pPr>
              <w:spacing w:line="276" w:lineRule="auto"/>
              <w:jc w:val="center"/>
            </w:pPr>
            <w:r w:rsidRPr="000927AD">
              <w:t>0.12410</w:t>
            </w:r>
          </w:p>
        </w:tc>
        <w:tc>
          <w:tcPr>
            <w:tcW w:w="1275" w:type="dxa"/>
            <w:tcBorders>
              <w:top w:val="single" w:sz="4" w:space="0" w:color="auto"/>
            </w:tcBorders>
          </w:tcPr>
          <w:p w14:paraId="15C6DEC7" w14:textId="77777777" w:rsidR="00E457C6" w:rsidRPr="000927AD" w:rsidRDefault="00E457C6" w:rsidP="00443F98">
            <w:pPr>
              <w:spacing w:line="276" w:lineRule="auto"/>
              <w:jc w:val="center"/>
            </w:pPr>
            <w:r w:rsidRPr="000927AD">
              <w:t>0.05340</w:t>
            </w:r>
          </w:p>
        </w:tc>
        <w:tc>
          <w:tcPr>
            <w:tcW w:w="1097" w:type="dxa"/>
            <w:tcBorders>
              <w:top w:val="single" w:sz="4" w:space="0" w:color="auto"/>
              <w:bottom w:val="single" w:sz="4" w:space="0" w:color="auto"/>
            </w:tcBorders>
          </w:tcPr>
          <w:p w14:paraId="095D28B3" w14:textId="77777777" w:rsidR="00E457C6" w:rsidRPr="000927AD" w:rsidRDefault="00E457C6" w:rsidP="00443F98">
            <w:pPr>
              <w:spacing w:line="276" w:lineRule="auto"/>
              <w:jc w:val="center"/>
            </w:pPr>
            <w:r w:rsidRPr="000927AD">
              <w:t>2.324</w:t>
            </w:r>
          </w:p>
        </w:tc>
        <w:tc>
          <w:tcPr>
            <w:tcW w:w="1528" w:type="dxa"/>
            <w:tcBorders>
              <w:top w:val="single" w:sz="4" w:space="0" w:color="auto"/>
              <w:bottom w:val="single" w:sz="4" w:space="0" w:color="auto"/>
            </w:tcBorders>
          </w:tcPr>
          <w:p w14:paraId="51006608" w14:textId="6F27E454" w:rsidR="00E457C6" w:rsidRPr="000927AD" w:rsidRDefault="00E457C6" w:rsidP="00443F98">
            <w:pPr>
              <w:spacing w:line="276" w:lineRule="auto"/>
              <w:jc w:val="center"/>
            </w:pPr>
            <w:r w:rsidRPr="000927AD">
              <w:t>0.0208 *</w:t>
            </w:r>
          </w:p>
        </w:tc>
      </w:tr>
      <w:tr w:rsidR="007D3DF8" w:rsidRPr="00495ECA" w14:paraId="2D24FC63" w14:textId="77777777" w:rsidTr="00446AA5">
        <w:trPr>
          <w:trHeight w:val="179"/>
        </w:trPr>
        <w:tc>
          <w:tcPr>
            <w:tcW w:w="2017" w:type="dxa"/>
            <w:tcBorders>
              <w:bottom w:val="double" w:sz="4" w:space="0" w:color="auto"/>
            </w:tcBorders>
          </w:tcPr>
          <w:p w14:paraId="055ECF68" w14:textId="77777777" w:rsidR="00E457C6" w:rsidRPr="000927AD" w:rsidRDefault="00E457C6" w:rsidP="00443F98">
            <w:pPr>
              <w:spacing w:line="276" w:lineRule="auto"/>
              <w:jc w:val="center"/>
              <w:rPr>
                <w:rFonts w:ascii="Arial" w:eastAsia="等线" w:hAnsi="Arial" w:cs="Arial"/>
              </w:rPr>
            </w:pPr>
            <m:oMathPara>
              <m:oMath>
                <m:r>
                  <m:rPr>
                    <m:sty m:val="p"/>
                  </m:rPr>
                  <w:rPr>
                    <w:rFonts w:ascii="Cambria Math" w:hAnsi="Cambria Math"/>
                  </w:rPr>
                  <m:t>β</m:t>
                </m:r>
              </m:oMath>
            </m:oMathPara>
          </w:p>
        </w:tc>
        <w:tc>
          <w:tcPr>
            <w:tcW w:w="1670" w:type="dxa"/>
            <w:tcBorders>
              <w:bottom w:val="double" w:sz="4" w:space="0" w:color="auto"/>
            </w:tcBorders>
          </w:tcPr>
          <w:p w14:paraId="21476F39" w14:textId="77777777" w:rsidR="00E457C6" w:rsidRPr="000927AD" w:rsidRDefault="00E457C6" w:rsidP="00443F98">
            <w:pPr>
              <w:spacing w:line="276" w:lineRule="auto"/>
              <w:jc w:val="center"/>
            </w:pPr>
            <w:r w:rsidRPr="000927AD">
              <w:t>1.14669</w:t>
            </w:r>
          </w:p>
        </w:tc>
        <w:tc>
          <w:tcPr>
            <w:tcW w:w="1275" w:type="dxa"/>
            <w:tcBorders>
              <w:bottom w:val="double" w:sz="4" w:space="0" w:color="auto"/>
            </w:tcBorders>
          </w:tcPr>
          <w:p w14:paraId="4C829827" w14:textId="77777777" w:rsidR="00E457C6" w:rsidRPr="000927AD" w:rsidRDefault="00E457C6" w:rsidP="00443F98">
            <w:pPr>
              <w:spacing w:line="276" w:lineRule="auto"/>
              <w:jc w:val="center"/>
            </w:pPr>
            <w:r w:rsidRPr="000927AD">
              <w:t>0.02973</w:t>
            </w:r>
          </w:p>
        </w:tc>
        <w:tc>
          <w:tcPr>
            <w:tcW w:w="1097" w:type="dxa"/>
            <w:tcBorders>
              <w:top w:val="single" w:sz="4" w:space="0" w:color="auto"/>
              <w:bottom w:val="double" w:sz="4" w:space="0" w:color="auto"/>
            </w:tcBorders>
          </w:tcPr>
          <w:p w14:paraId="4913DDB8" w14:textId="77777777" w:rsidR="00E457C6" w:rsidRPr="000927AD" w:rsidRDefault="00E457C6" w:rsidP="00443F98">
            <w:pPr>
              <w:spacing w:line="276" w:lineRule="auto"/>
              <w:jc w:val="center"/>
            </w:pPr>
            <w:r w:rsidRPr="000927AD">
              <w:t>38.564</w:t>
            </w:r>
          </w:p>
        </w:tc>
        <w:tc>
          <w:tcPr>
            <w:tcW w:w="1528" w:type="dxa"/>
            <w:tcBorders>
              <w:top w:val="single" w:sz="4" w:space="0" w:color="auto"/>
              <w:bottom w:val="single" w:sz="4" w:space="0" w:color="auto"/>
            </w:tcBorders>
          </w:tcPr>
          <w:p w14:paraId="669CEC60" w14:textId="42D5E8F2" w:rsidR="00E457C6" w:rsidRPr="000927AD" w:rsidRDefault="00E457C6" w:rsidP="00443F98">
            <w:pPr>
              <w:spacing w:line="276" w:lineRule="auto"/>
              <w:jc w:val="center"/>
            </w:pPr>
            <w:r w:rsidRPr="000927AD">
              <w:t>&lt;2e-16 ***</w:t>
            </w:r>
          </w:p>
        </w:tc>
      </w:tr>
      <w:tr w:rsidR="00F50B8A" w:rsidRPr="00495ECA" w14:paraId="527E3433" w14:textId="77777777" w:rsidTr="00446AA5">
        <w:trPr>
          <w:trHeight w:val="179"/>
        </w:trPr>
        <w:tc>
          <w:tcPr>
            <w:tcW w:w="7587" w:type="dxa"/>
            <w:gridSpan w:val="5"/>
            <w:tcBorders>
              <w:top w:val="double" w:sz="4" w:space="0" w:color="auto"/>
              <w:bottom w:val="single" w:sz="4" w:space="0" w:color="auto"/>
            </w:tcBorders>
          </w:tcPr>
          <w:p w14:paraId="7EF32FD0" w14:textId="77777777" w:rsidR="00F50B8A" w:rsidRPr="00495ECA" w:rsidRDefault="00F94BA5" w:rsidP="00443F98">
            <w:pPr>
              <w:spacing w:line="276" w:lineRule="auto"/>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XLK</m:t>
                    </m:r>
                  </m:sup>
                </m:sSubSup>
                <m:r>
                  <w:rPr>
                    <w:rFonts w:ascii="Cambria Math" w:hAnsi="Cambria Math"/>
                  </w:rPr>
                  <m:t>=</m:t>
                </m:r>
                <m:r>
                  <m:rPr>
                    <m:nor/>
                  </m:rPr>
                  <w:rPr>
                    <w:rFonts w:ascii="Cambria Math" w:hAnsi="Cambria Math"/>
                    <w:i/>
                  </w:rPr>
                  <m:t>0.12410</m:t>
                </m:r>
                <m:r>
                  <w:rPr>
                    <w:rFonts w:ascii="Cambria Math" w:hAnsi="Cambria Math"/>
                  </w:rPr>
                  <m:t>+</m:t>
                </m:r>
                <m:r>
                  <m:rPr>
                    <m:nor/>
                  </m:rPr>
                  <w:rPr>
                    <w:rFonts w:ascii="Cambria Math" w:hAnsi="Cambria Math"/>
                    <w:i/>
                  </w:rPr>
                  <m:t>1.14669</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SP500</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bl>
    <w:p w14:paraId="14CBA6FF" w14:textId="1E78B50B" w:rsidR="005B4847" w:rsidRDefault="005B4847" w:rsidP="00443F98">
      <w:pPr>
        <w:spacing w:line="276" w:lineRule="auto"/>
        <w:rPr>
          <w:rFonts w:ascii="Arial" w:hAnsi="Arial" w:cs="Arial"/>
          <w:sz w:val="24"/>
          <w:szCs w:val="24"/>
        </w:rPr>
      </w:pPr>
    </w:p>
    <w:p w14:paraId="51F59702" w14:textId="77777777" w:rsidR="006773DC" w:rsidRDefault="006773DC" w:rsidP="00443F98">
      <w:pPr>
        <w:spacing w:line="276" w:lineRule="auto"/>
      </w:pPr>
    </w:p>
    <w:p w14:paraId="16AC5224" w14:textId="77777777" w:rsidR="00E457C6" w:rsidRDefault="00E457C6" w:rsidP="00443F98">
      <w:pPr>
        <w:spacing w:line="276" w:lineRule="auto"/>
      </w:pPr>
    </w:p>
    <w:p w14:paraId="54157384" w14:textId="77777777" w:rsidR="00E457C6" w:rsidRDefault="00E457C6" w:rsidP="00443F98">
      <w:pPr>
        <w:spacing w:line="276" w:lineRule="auto"/>
      </w:pPr>
    </w:p>
    <w:p w14:paraId="76D4F7F7" w14:textId="77777777" w:rsidR="00E457C6" w:rsidRDefault="00E457C6" w:rsidP="00443F98">
      <w:pPr>
        <w:spacing w:line="276" w:lineRule="auto"/>
      </w:pPr>
    </w:p>
    <w:p w14:paraId="385074BA" w14:textId="77777777" w:rsidR="00E457C6" w:rsidRDefault="00E457C6" w:rsidP="00443F98">
      <w:pPr>
        <w:spacing w:line="276" w:lineRule="auto"/>
      </w:pPr>
    </w:p>
    <w:p w14:paraId="2EB6A51A" w14:textId="77777777" w:rsidR="00E457C6" w:rsidRDefault="00E457C6" w:rsidP="00443F98">
      <w:pPr>
        <w:spacing w:line="276" w:lineRule="auto"/>
      </w:pPr>
    </w:p>
    <w:p w14:paraId="088F8DEF" w14:textId="77777777" w:rsidR="00E457C6" w:rsidRDefault="00E457C6" w:rsidP="00443F98">
      <w:pPr>
        <w:spacing w:line="276" w:lineRule="auto"/>
      </w:pPr>
    </w:p>
    <w:p w14:paraId="5E6001C0" w14:textId="2FE89457" w:rsidR="00887651" w:rsidRPr="006773DC" w:rsidRDefault="006773DC" w:rsidP="00443F98">
      <w:pPr>
        <w:spacing w:line="276" w:lineRule="auto"/>
        <w:rPr>
          <w:rFonts w:ascii="Arial" w:hAnsi="Arial" w:cs="Arial"/>
          <w:sz w:val="24"/>
          <w:szCs w:val="24"/>
        </w:rPr>
      </w:pPr>
      <w:r w:rsidRPr="00DD0CCA">
        <w:t>Unlike QQQ, both XLK and VGT’s</w:t>
      </w:r>
      <m:oMath>
        <m:r>
          <m:rPr>
            <m:sty m:val="p"/>
          </m:rPr>
          <w:rPr>
            <w:rFonts w:ascii="Cambria Math" w:hAnsi="Cambria Math"/>
          </w:rPr>
          <m:t xml:space="preserve"> </m:t>
        </m:r>
        <m:r>
          <w:rPr>
            <w:rFonts w:ascii="Cambria Math" w:hAnsi="Cambria Math" w:hint="eastAsia"/>
          </w:rPr>
          <m:t>α</m:t>
        </m:r>
      </m:oMath>
      <w:r w:rsidRPr="00DD0CCA">
        <w:t xml:space="preserve"> are significant for the model, but such significant live not we strong. We can define the level of the significant by counting “</w:t>
      </w:r>
      <w:r w:rsidRPr="000927AD">
        <w:t>*</w:t>
      </w:r>
      <w:r w:rsidRPr="00DD0CCA">
        <w:t>”.  M</w:t>
      </w:r>
      <w:r w:rsidRPr="00DD0CCA">
        <w:rPr>
          <w:rFonts w:hint="eastAsia"/>
        </w:rPr>
        <w:t>ore</w:t>
      </w:r>
      <w:r w:rsidRPr="00DD0CCA">
        <w:t xml:space="preserve"> “</w:t>
      </w:r>
      <w:r w:rsidRPr="000927AD">
        <w:t>*</w:t>
      </w:r>
      <w:r w:rsidRPr="00DD0CCA">
        <w:t xml:space="preserve">” means </w:t>
      </w:r>
      <w:r w:rsidRPr="00DD0CCA">
        <w:rPr>
          <w:rFonts w:hint="eastAsia"/>
        </w:rPr>
        <w:t>p</w:t>
      </w:r>
      <w:r w:rsidRPr="00DD0CCA">
        <w:t xml:space="preserve"> </w:t>
      </w:r>
      <w:r w:rsidRPr="00DD0CCA">
        <w:rPr>
          <w:rFonts w:hint="eastAsia"/>
        </w:rPr>
        <w:t>value</w:t>
      </w:r>
      <w:r w:rsidRPr="00DD0CCA">
        <w:t xml:space="preserve"> </w:t>
      </w:r>
      <w:r w:rsidRPr="00DD0CCA">
        <w:rPr>
          <w:rFonts w:hint="eastAsia"/>
        </w:rPr>
        <w:t>more</w:t>
      </w:r>
      <w:r w:rsidRPr="00DD0CCA">
        <w:t xml:space="preserve"> </w:t>
      </w:r>
      <w:r w:rsidRPr="00DD0CCA">
        <w:rPr>
          <w:rFonts w:hint="eastAsia"/>
        </w:rPr>
        <w:t>small</w:t>
      </w:r>
    </w:p>
    <w:tbl>
      <w:tblPr>
        <w:tblStyle w:val="af"/>
        <w:tblpPr w:leftFromText="180" w:rightFromText="180" w:vertAnchor="text" w:horzAnchor="margin" w:tblpXSpec="center" w:tblpY="192"/>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039"/>
        <w:gridCol w:w="1037"/>
        <w:gridCol w:w="1272"/>
        <w:gridCol w:w="1039"/>
        <w:gridCol w:w="672"/>
        <w:gridCol w:w="1312"/>
      </w:tblGrid>
      <w:tr w:rsidR="00887651" w:rsidRPr="00495ECA" w14:paraId="55D2804B" w14:textId="77777777" w:rsidTr="007D3DF8">
        <w:trPr>
          <w:trHeight w:val="256"/>
        </w:trPr>
        <w:tc>
          <w:tcPr>
            <w:tcW w:w="7371" w:type="dxa"/>
            <w:gridSpan w:val="6"/>
            <w:tcBorders>
              <w:bottom w:val="double" w:sz="4" w:space="0" w:color="auto"/>
            </w:tcBorders>
          </w:tcPr>
          <w:p w14:paraId="49121593" w14:textId="25F7E5E6" w:rsidR="00887651" w:rsidRPr="004576B8" w:rsidRDefault="00887651" w:rsidP="00443F98">
            <w:pPr>
              <w:spacing w:line="276" w:lineRule="auto"/>
              <w:jc w:val="center"/>
              <w:rPr>
                <w:b/>
                <w:bCs/>
              </w:rPr>
            </w:pPr>
            <w:r w:rsidRPr="004576B8">
              <w:rPr>
                <w:b/>
                <w:bCs/>
              </w:rPr>
              <w:t>FDN - S&amp;P 500</w:t>
            </w:r>
          </w:p>
        </w:tc>
      </w:tr>
      <w:tr w:rsidR="00887651" w:rsidRPr="00495ECA" w14:paraId="0E469BA2" w14:textId="77777777" w:rsidTr="007D3DF8">
        <w:trPr>
          <w:trHeight w:val="256"/>
        </w:trPr>
        <w:tc>
          <w:tcPr>
            <w:tcW w:w="2039" w:type="dxa"/>
            <w:tcBorders>
              <w:top w:val="double" w:sz="4" w:space="0" w:color="auto"/>
            </w:tcBorders>
          </w:tcPr>
          <w:p w14:paraId="51C01886" w14:textId="77777777" w:rsidR="00887651" w:rsidRPr="00495ECA" w:rsidRDefault="00887651" w:rsidP="00443F98">
            <w:pPr>
              <w:spacing w:line="276" w:lineRule="auto"/>
            </w:pPr>
            <w:r w:rsidRPr="00495ECA">
              <w:t>R-squared</w:t>
            </w:r>
          </w:p>
        </w:tc>
        <w:tc>
          <w:tcPr>
            <w:tcW w:w="1037" w:type="dxa"/>
            <w:tcBorders>
              <w:top w:val="double" w:sz="4" w:space="0" w:color="auto"/>
            </w:tcBorders>
          </w:tcPr>
          <w:p w14:paraId="5179A552" w14:textId="77777777" w:rsidR="00887651" w:rsidRPr="00774F3B" w:rsidRDefault="00887651" w:rsidP="00443F98">
            <w:pPr>
              <w:spacing w:line="276" w:lineRule="auto"/>
            </w:pPr>
            <w:r w:rsidRPr="00774F3B">
              <w:t>0.6738</w:t>
            </w:r>
          </w:p>
        </w:tc>
        <w:tc>
          <w:tcPr>
            <w:tcW w:w="1272" w:type="dxa"/>
            <w:tcBorders>
              <w:top w:val="double" w:sz="4" w:space="0" w:color="auto"/>
            </w:tcBorders>
          </w:tcPr>
          <w:p w14:paraId="42C8100F" w14:textId="77777777" w:rsidR="00887651" w:rsidRPr="00495ECA" w:rsidRDefault="00887651" w:rsidP="00443F98">
            <w:pPr>
              <w:spacing w:line="276" w:lineRule="auto"/>
            </w:pPr>
          </w:p>
        </w:tc>
        <w:tc>
          <w:tcPr>
            <w:tcW w:w="1039" w:type="dxa"/>
            <w:tcBorders>
              <w:top w:val="double" w:sz="4" w:space="0" w:color="auto"/>
            </w:tcBorders>
          </w:tcPr>
          <w:p w14:paraId="101CDE0D" w14:textId="77777777" w:rsidR="00887651" w:rsidRPr="00495ECA" w:rsidRDefault="00887651" w:rsidP="00443F98">
            <w:pPr>
              <w:spacing w:line="276" w:lineRule="auto"/>
            </w:pPr>
          </w:p>
        </w:tc>
        <w:tc>
          <w:tcPr>
            <w:tcW w:w="672" w:type="dxa"/>
            <w:tcBorders>
              <w:top w:val="double" w:sz="4" w:space="0" w:color="auto"/>
            </w:tcBorders>
          </w:tcPr>
          <w:p w14:paraId="3E7F60F4" w14:textId="77777777" w:rsidR="00887651" w:rsidRPr="00495ECA" w:rsidRDefault="00887651" w:rsidP="00443F98">
            <w:pPr>
              <w:spacing w:line="276" w:lineRule="auto"/>
            </w:pPr>
          </w:p>
        </w:tc>
        <w:tc>
          <w:tcPr>
            <w:tcW w:w="1312" w:type="dxa"/>
            <w:tcBorders>
              <w:top w:val="double" w:sz="4" w:space="0" w:color="auto"/>
            </w:tcBorders>
          </w:tcPr>
          <w:p w14:paraId="37B74E60" w14:textId="77777777" w:rsidR="00887651" w:rsidRPr="00495ECA" w:rsidRDefault="00887651" w:rsidP="00443F98">
            <w:pPr>
              <w:spacing w:line="276" w:lineRule="auto"/>
            </w:pPr>
          </w:p>
        </w:tc>
      </w:tr>
      <w:tr w:rsidR="00887651" w:rsidRPr="00495ECA" w14:paraId="5F166178" w14:textId="77777777" w:rsidTr="007D3DF8">
        <w:trPr>
          <w:trHeight w:val="256"/>
        </w:trPr>
        <w:tc>
          <w:tcPr>
            <w:tcW w:w="2039" w:type="dxa"/>
            <w:tcBorders>
              <w:bottom w:val="single" w:sz="4" w:space="0" w:color="auto"/>
            </w:tcBorders>
          </w:tcPr>
          <w:p w14:paraId="45CD58C3" w14:textId="77777777" w:rsidR="00887651" w:rsidRPr="00495ECA" w:rsidRDefault="00887651" w:rsidP="00443F98">
            <w:pPr>
              <w:spacing w:line="276" w:lineRule="auto"/>
            </w:pPr>
            <w:r w:rsidRPr="00495ECA">
              <w:t>Adj R-squared</w:t>
            </w:r>
          </w:p>
        </w:tc>
        <w:tc>
          <w:tcPr>
            <w:tcW w:w="1037" w:type="dxa"/>
            <w:tcBorders>
              <w:bottom w:val="single" w:sz="4" w:space="0" w:color="auto"/>
            </w:tcBorders>
          </w:tcPr>
          <w:p w14:paraId="71D3128B" w14:textId="77777777" w:rsidR="00887651" w:rsidRPr="00774F3B" w:rsidRDefault="00887651" w:rsidP="00443F98">
            <w:pPr>
              <w:spacing w:line="276" w:lineRule="auto"/>
            </w:pPr>
            <w:r w:rsidRPr="00774F3B">
              <w:t>0.6727</w:t>
            </w:r>
          </w:p>
        </w:tc>
        <w:tc>
          <w:tcPr>
            <w:tcW w:w="1272" w:type="dxa"/>
            <w:tcBorders>
              <w:bottom w:val="single" w:sz="4" w:space="0" w:color="auto"/>
            </w:tcBorders>
          </w:tcPr>
          <w:p w14:paraId="497B594E" w14:textId="77777777" w:rsidR="00887651" w:rsidRPr="00495ECA" w:rsidRDefault="00887651" w:rsidP="00443F98">
            <w:pPr>
              <w:spacing w:line="276" w:lineRule="auto"/>
            </w:pPr>
          </w:p>
        </w:tc>
        <w:tc>
          <w:tcPr>
            <w:tcW w:w="1039" w:type="dxa"/>
            <w:tcBorders>
              <w:bottom w:val="single" w:sz="4" w:space="0" w:color="auto"/>
            </w:tcBorders>
          </w:tcPr>
          <w:p w14:paraId="1C1DD417" w14:textId="77777777" w:rsidR="00887651" w:rsidRPr="00495ECA" w:rsidRDefault="00887651" w:rsidP="00443F98">
            <w:pPr>
              <w:spacing w:line="276" w:lineRule="auto"/>
            </w:pPr>
          </w:p>
        </w:tc>
        <w:tc>
          <w:tcPr>
            <w:tcW w:w="672" w:type="dxa"/>
            <w:tcBorders>
              <w:bottom w:val="single" w:sz="4" w:space="0" w:color="auto"/>
            </w:tcBorders>
          </w:tcPr>
          <w:p w14:paraId="3F5E2629" w14:textId="77777777" w:rsidR="00887651" w:rsidRPr="00495ECA" w:rsidRDefault="00887651" w:rsidP="00443F98">
            <w:pPr>
              <w:spacing w:line="276" w:lineRule="auto"/>
            </w:pPr>
          </w:p>
        </w:tc>
        <w:tc>
          <w:tcPr>
            <w:tcW w:w="1312" w:type="dxa"/>
            <w:tcBorders>
              <w:bottom w:val="single" w:sz="4" w:space="0" w:color="auto"/>
            </w:tcBorders>
          </w:tcPr>
          <w:p w14:paraId="19EAC864" w14:textId="77777777" w:rsidR="00887651" w:rsidRPr="00495ECA" w:rsidRDefault="00887651" w:rsidP="00443F98">
            <w:pPr>
              <w:spacing w:line="276" w:lineRule="auto"/>
            </w:pPr>
          </w:p>
        </w:tc>
      </w:tr>
      <w:tr w:rsidR="000161BA" w:rsidRPr="00495ECA" w14:paraId="01A6D54C" w14:textId="77777777" w:rsidTr="007D3DF8">
        <w:trPr>
          <w:trHeight w:val="144"/>
        </w:trPr>
        <w:tc>
          <w:tcPr>
            <w:tcW w:w="2039" w:type="dxa"/>
            <w:tcBorders>
              <w:top w:val="single" w:sz="4" w:space="0" w:color="auto"/>
              <w:bottom w:val="single" w:sz="4" w:space="0" w:color="auto"/>
            </w:tcBorders>
            <w:hideMark/>
          </w:tcPr>
          <w:p w14:paraId="28B6BF87" w14:textId="77777777" w:rsidR="000161BA" w:rsidRPr="00495ECA" w:rsidRDefault="000161BA" w:rsidP="00443F98">
            <w:pPr>
              <w:spacing w:line="276" w:lineRule="auto"/>
              <w:jc w:val="left"/>
            </w:pPr>
            <w:r w:rsidRPr="00495ECA">
              <w:t>Regression Output</w:t>
            </w:r>
          </w:p>
        </w:tc>
        <w:tc>
          <w:tcPr>
            <w:tcW w:w="1037" w:type="dxa"/>
            <w:tcBorders>
              <w:top w:val="single" w:sz="4" w:space="0" w:color="auto"/>
              <w:bottom w:val="single" w:sz="4" w:space="0" w:color="auto"/>
            </w:tcBorders>
            <w:hideMark/>
          </w:tcPr>
          <w:p w14:paraId="05DE6BD3" w14:textId="77777777" w:rsidR="000161BA" w:rsidRPr="00495ECA" w:rsidRDefault="000161BA" w:rsidP="00443F98">
            <w:pPr>
              <w:spacing w:line="276" w:lineRule="auto"/>
              <w:jc w:val="center"/>
              <w:rPr>
                <w:b/>
                <w:bCs/>
              </w:rPr>
            </w:pPr>
            <w:r w:rsidRPr="00495ECA">
              <w:rPr>
                <w:b/>
                <w:bCs/>
              </w:rPr>
              <w:t>Coef</w:t>
            </w:r>
            <w:r w:rsidRPr="00967D3D">
              <w:rPr>
                <w:b/>
                <w:bCs/>
              </w:rPr>
              <w:t>.</w:t>
            </w:r>
          </w:p>
        </w:tc>
        <w:tc>
          <w:tcPr>
            <w:tcW w:w="1272" w:type="dxa"/>
            <w:tcBorders>
              <w:top w:val="single" w:sz="4" w:space="0" w:color="auto"/>
              <w:bottom w:val="single" w:sz="4" w:space="0" w:color="auto"/>
            </w:tcBorders>
            <w:hideMark/>
          </w:tcPr>
          <w:p w14:paraId="40DB1F98" w14:textId="77777777" w:rsidR="000161BA" w:rsidRPr="00495ECA" w:rsidRDefault="000161BA" w:rsidP="00443F98">
            <w:pPr>
              <w:spacing w:line="276" w:lineRule="auto"/>
              <w:jc w:val="center"/>
              <w:rPr>
                <w:b/>
                <w:bCs/>
              </w:rPr>
            </w:pPr>
            <w:r w:rsidRPr="00495ECA">
              <w:rPr>
                <w:b/>
                <w:bCs/>
              </w:rPr>
              <w:t>St</w:t>
            </w:r>
            <w:r w:rsidRPr="00967D3D">
              <w:rPr>
                <w:b/>
                <w:bCs/>
              </w:rPr>
              <w:t>d.</w:t>
            </w:r>
            <w:r w:rsidRPr="00495ECA">
              <w:rPr>
                <w:b/>
                <w:bCs/>
              </w:rPr>
              <w:t xml:space="preserve"> Error</w:t>
            </w:r>
          </w:p>
        </w:tc>
        <w:tc>
          <w:tcPr>
            <w:tcW w:w="1039" w:type="dxa"/>
            <w:tcBorders>
              <w:top w:val="single" w:sz="4" w:space="0" w:color="auto"/>
              <w:bottom w:val="single" w:sz="4" w:space="0" w:color="auto"/>
            </w:tcBorders>
            <w:hideMark/>
          </w:tcPr>
          <w:p w14:paraId="3157EEEC" w14:textId="77777777" w:rsidR="000161BA" w:rsidRPr="00495ECA" w:rsidRDefault="000161BA" w:rsidP="00443F98">
            <w:pPr>
              <w:spacing w:line="276" w:lineRule="auto"/>
              <w:jc w:val="center"/>
              <w:rPr>
                <w:b/>
                <w:bCs/>
              </w:rPr>
            </w:pPr>
            <w:r w:rsidRPr="00495ECA">
              <w:rPr>
                <w:b/>
                <w:bCs/>
              </w:rPr>
              <w:t>t-</w:t>
            </w:r>
            <w:r w:rsidRPr="00967D3D">
              <w:rPr>
                <w:b/>
                <w:bCs/>
              </w:rPr>
              <w:t>test</w:t>
            </w:r>
          </w:p>
        </w:tc>
        <w:tc>
          <w:tcPr>
            <w:tcW w:w="1984" w:type="dxa"/>
            <w:gridSpan w:val="2"/>
            <w:tcBorders>
              <w:top w:val="single" w:sz="4" w:space="0" w:color="auto"/>
              <w:bottom w:val="single" w:sz="4" w:space="0" w:color="auto"/>
            </w:tcBorders>
            <w:hideMark/>
          </w:tcPr>
          <w:p w14:paraId="30A05643" w14:textId="77777777" w:rsidR="000161BA" w:rsidRPr="00495ECA" w:rsidRDefault="000161BA" w:rsidP="00443F98">
            <w:pPr>
              <w:spacing w:line="276" w:lineRule="auto"/>
              <w:jc w:val="center"/>
              <w:rPr>
                <w:b/>
                <w:bCs/>
              </w:rPr>
            </w:pPr>
            <w:r w:rsidRPr="00495ECA">
              <w:rPr>
                <w:b/>
                <w:bCs/>
              </w:rPr>
              <w:t>P</w:t>
            </w:r>
          </w:p>
          <w:p w14:paraId="5F48A9CC" w14:textId="036B3B94" w:rsidR="000161BA" w:rsidRPr="00495ECA" w:rsidRDefault="000161BA" w:rsidP="00443F98">
            <w:pPr>
              <w:spacing w:line="276" w:lineRule="auto"/>
            </w:pPr>
          </w:p>
        </w:tc>
      </w:tr>
      <w:tr w:rsidR="000161BA" w:rsidRPr="00495ECA" w14:paraId="608CC1F1" w14:textId="77777777" w:rsidTr="007D3DF8">
        <w:trPr>
          <w:trHeight w:val="144"/>
        </w:trPr>
        <w:tc>
          <w:tcPr>
            <w:tcW w:w="2039" w:type="dxa"/>
            <w:tcBorders>
              <w:top w:val="single" w:sz="4" w:space="0" w:color="auto"/>
            </w:tcBorders>
          </w:tcPr>
          <w:p w14:paraId="78518472" w14:textId="77777777" w:rsidR="000161BA" w:rsidRPr="00495ECA" w:rsidRDefault="000161BA" w:rsidP="00443F98">
            <w:pPr>
              <w:spacing w:line="276" w:lineRule="auto"/>
              <w:jc w:val="left"/>
            </w:pPr>
            <m:oMathPara>
              <m:oMath>
                <m:r>
                  <w:rPr>
                    <w:rFonts w:ascii="Cambria Math" w:hAnsi="Cambria Math"/>
                  </w:rPr>
                  <m:t>α</m:t>
                </m:r>
              </m:oMath>
            </m:oMathPara>
          </w:p>
        </w:tc>
        <w:tc>
          <w:tcPr>
            <w:tcW w:w="1037" w:type="dxa"/>
            <w:tcBorders>
              <w:top w:val="single" w:sz="4" w:space="0" w:color="auto"/>
            </w:tcBorders>
          </w:tcPr>
          <w:p w14:paraId="6A530053" w14:textId="77777777" w:rsidR="000161BA" w:rsidRPr="00774F3B" w:rsidRDefault="000161BA" w:rsidP="00443F98">
            <w:pPr>
              <w:spacing w:line="276" w:lineRule="auto"/>
            </w:pPr>
            <w:r w:rsidRPr="00774F3B">
              <w:t>0.068483</w:t>
            </w:r>
          </w:p>
        </w:tc>
        <w:tc>
          <w:tcPr>
            <w:tcW w:w="1272" w:type="dxa"/>
            <w:tcBorders>
              <w:top w:val="single" w:sz="4" w:space="0" w:color="auto"/>
            </w:tcBorders>
          </w:tcPr>
          <w:p w14:paraId="0D405FB9" w14:textId="77777777" w:rsidR="000161BA" w:rsidRPr="00774F3B" w:rsidRDefault="000161BA" w:rsidP="00443F98">
            <w:pPr>
              <w:spacing w:line="276" w:lineRule="auto"/>
            </w:pPr>
            <w:r w:rsidRPr="00774F3B">
              <w:t>0.096050</w:t>
            </w:r>
          </w:p>
        </w:tc>
        <w:tc>
          <w:tcPr>
            <w:tcW w:w="1039" w:type="dxa"/>
            <w:tcBorders>
              <w:top w:val="single" w:sz="4" w:space="0" w:color="auto"/>
              <w:bottom w:val="single" w:sz="4" w:space="0" w:color="auto"/>
            </w:tcBorders>
          </w:tcPr>
          <w:p w14:paraId="79A50170" w14:textId="77777777" w:rsidR="000161BA" w:rsidRPr="00774F3B" w:rsidRDefault="000161BA" w:rsidP="00443F98">
            <w:pPr>
              <w:spacing w:line="276" w:lineRule="auto"/>
            </w:pPr>
            <w:r w:rsidRPr="00774F3B">
              <w:t>0.713</w:t>
            </w:r>
          </w:p>
        </w:tc>
        <w:tc>
          <w:tcPr>
            <w:tcW w:w="1984" w:type="dxa"/>
            <w:gridSpan w:val="2"/>
            <w:tcBorders>
              <w:top w:val="single" w:sz="4" w:space="0" w:color="auto"/>
              <w:bottom w:val="single" w:sz="4" w:space="0" w:color="auto"/>
            </w:tcBorders>
          </w:tcPr>
          <w:p w14:paraId="7309F86F" w14:textId="43D958B5" w:rsidR="000161BA" w:rsidRPr="00495ECA" w:rsidRDefault="000161BA" w:rsidP="00443F98">
            <w:pPr>
              <w:spacing w:line="276" w:lineRule="auto"/>
              <w:jc w:val="center"/>
            </w:pPr>
            <w:r w:rsidRPr="00774F3B">
              <w:t>0.4764</w:t>
            </w:r>
          </w:p>
        </w:tc>
      </w:tr>
      <w:tr w:rsidR="000161BA" w:rsidRPr="00495ECA" w14:paraId="1610D362" w14:textId="77777777" w:rsidTr="007D3DF8">
        <w:trPr>
          <w:trHeight w:val="144"/>
        </w:trPr>
        <w:tc>
          <w:tcPr>
            <w:tcW w:w="2039" w:type="dxa"/>
            <w:tcBorders>
              <w:bottom w:val="double" w:sz="4" w:space="0" w:color="auto"/>
            </w:tcBorders>
          </w:tcPr>
          <w:p w14:paraId="12F93211" w14:textId="77777777" w:rsidR="000161BA" w:rsidRPr="00495ECA" w:rsidRDefault="000161BA" w:rsidP="00443F98">
            <w:pPr>
              <w:spacing w:line="276" w:lineRule="auto"/>
              <w:jc w:val="left"/>
              <w:rPr>
                <w:rFonts w:ascii="Arial" w:eastAsia="等线" w:hAnsi="Arial" w:cs="Arial"/>
                <w:iCs/>
              </w:rPr>
            </w:pPr>
            <m:oMathPara>
              <m:oMath>
                <m:r>
                  <w:rPr>
                    <w:rFonts w:ascii="Cambria Math" w:hAnsi="Cambria Math"/>
                  </w:rPr>
                  <m:t>β</m:t>
                </m:r>
              </m:oMath>
            </m:oMathPara>
          </w:p>
        </w:tc>
        <w:tc>
          <w:tcPr>
            <w:tcW w:w="1037" w:type="dxa"/>
            <w:tcBorders>
              <w:bottom w:val="double" w:sz="4" w:space="0" w:color="auto"/>
            </w:tcBorders>
          </w:tcPr>
          <w:p w14:paraId="7D025EC9" w14:textId="77777777" w:rsidR="000161BA" w:rsidRPr="00774F3B" w:rsidRDefault="000161BA" w:rsidP="00443F98">
            <w:pPr>
              <w:spacing w:line="276" w:lineRule="auto"/>
            </w:pPr>
            <w:r w:rsidRPr="00774F3B">
              <w:t>1.274919</w:t>
            </w:r>
          </w:p>
        </w:tc>
        <w:tc>
          <w:tcPr>
            <w:tcW w:w="1272" w:type="dxa"/>
            <w:tcBorders>
              <w:bottom w:val="double" w:sz="4" w:space="0" w:color="auto"/>
            </w:tcBorders>
          </w:tcPr>
          <w:p w14:paraId="5EFB3017" w14:textId="77777777" w:rsidR="000161BA" w:rsidRPr="00774F3B" w:rsidRDefault="000161BA" w:rsidP="00443F98">
            <w:pPr>
              <w:spacing w:line="276" w:lineRule="auto"/>
            </w:pPr>
            <w:r w:rsidRPr="00774F3B">
              <w:t>0.065940</w:t>
            </w:r>
          </w:p>
        </w:tc>
        <w:tc>
          <w:tcPr>
            <w:tcW w:w="1039" w:type="dxa"/>
            <w:tcBorders>
              <w:top w:val="single" w:sz="4" w:space="0" w:color="auto"/>
              <w:bottom w:val="double" w:sz="4" w:space="0" w:color="auto"/>
            </w:tcBorders>
          </w:tcPr>
          <w:p w14:paraId="6570D1EC" w14:textId="77777777" w:rsidR="000161BA" w:rsidRPr="00774F3B" w:rsidRDefault="000161BA" w:rsidP="00443F98">
            <w:pPr>
              <w:spacing w:line="276" w:lineRule="auto"/>
            </w:pPr>
            <w:r w:rsidRPr="00774F3B">
              <w:t>19.335</w:t>
            </w:r>
          </w:p>
        </w:tc>
        <w:tc>
          <w:tcPr>
            <w:tcW w:w="1984" w:type="dxa"/>
            <w:gridSpan w:val="2"/>
            <w:tcBorders>
              <w:top w:val="single" w:sz="4" w:space="0" w:color="auto"/>
              <w:bottom w:val="single" w:sz="4" w:space="0" w:color="auto"/>
            </w:tcBorders>
          </w:tcPr>
          <w:p w14:paraId="055B2E6E" w14:textId="40367CC2" w:rsidR="000161BA" w:rsidRPr="00495ECA" w:rsidRDefault="000161BA" w:rsidP="00443F98">
            <w:pPr>
              <w:spacing w:line="276" w:lineRule="auto"/>
              <w:jc w:val="center"/>
            </w:pPr>
            <w:r w:rsidRPr="00774F3B">
              <w:t>&lt;2e-16 ***</w:t>
            </w:r>
          </w:p>
        </w:tc>
      </w:tr>
      <w:tr w:rsidR="00887651" w:rsidRPr="00495ECA" w14:paraId="30C2B22A" w14:textId="77777777" w:rsidTr="007D3DF8">
        <w:trPr>
          <w:trHeight w:val="144"/>
        </w:trPr>
        <w:tc>
          <w:tcPr>
            <w:tcW w:w="7371" w:type="dxa"/>
            <w:gridSpan w:val="6"/>
            <w:tcBorders>
              <w:top w:val="double" w:sz="4" w:space="0" w:color="auto"/>
              <w:bottom w:val="single" w:sz="4" w:space="0" w:color="auto"/>
            </w:tcBorders>
          </w:tcPr>
          <w:p w14:paraId="1E8A0A87" w14:textId="77777777" w:rsidR="00887651" w:rsidRPr="00774F3B" w:rsidRDefault="00F94BA5" w:rsidP="00443F98">
            <w:pPr>
              <w:spacing w:line="276" w:lineRule="auto"/>
              <w:rPr>
                <w:rFonts w:ascii="Cambria Math" w:hAnsi="Cambria Math"/>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FDN</m:t>
                    </m:r>
                  </m:sup>
                </m:sSubSup>
                <m:r>
                  <w:rPr>
                    <w:rFonts w:ascii="Cambria Math" w:hAnsi="Cambria Math"/>
                  </w:rPr>
                  <m:t>=</m:t>
                </m:r>
                <m:r>
                  <m:rPr>
                    <m:nor/>
                  </m:rPr>
                  <w:rPr>
                    <w:rFonts w:ascii="Cambria Math" w:hAnsi="Cambria Math"/>
                    <w:i/>
                  </w:rPr>
                  <m:t>0.068483</m:t>
                </m:r>
                <m:r>
                  <w:rPr>
                    <w:rFonts w:ascii="Cambria Math" w:hAnsi="Cambria Math"/>
                  </w:rPr>
                  <m:t>+</m:t>
                </m:r>
                <m:r>
                  <m:rPr>
                    <m:nor/>
                  </m:rPr>
                  <w:rPr>
                    <w:rFonts w:ascii="Cambria Math" w:hAnsi="Cambria Math"/>
                    <w:i/>
                  </w:rPr>
                  <m:t>1.274919</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SP500</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bl>
    <w:p w14:paraId="550225FB" w14:textId="669524CD" w:rsidR="00DD0CCA" w:rsidRDefault="00DD0CCA" w:rsidP="00443F98">
      <w:pPr>
        <w:spacing w:line="276" w:lineRule="auto"/>
        <w:rPr>
          <w:rFonts w:ascii="Arial" w:hAnsi="Arial" w:cs="Arial"/>
          <w:sz w:val="24"/>
          <w:szCs w:val="24"/>
        </w:rPr>
      </w:pPr>
    </w:p>
    <w:p w14:paraId="7F274416" w14:textId="77777777" w:rsidR="00E457C6" w:rsidRDefault="00E457C6" w:rsidP="00443F98">
      <w:pPr>
        <w:spacing w:line="276" w:lineRule="auto"/>
        <w:rPr>
          <w:rFonts w:ascii="Arial" w:hAnsi="Arial" w:cs="Arial"/>
          <w:sz w:val="24"/>
          <w:szCs w:val="24"/>
        </w:rPr>
      </w:pPr>
    </w:p>
    <w:p w14:paraId="76043C1B" w14:textId="788DC236" w:rsidR="005B4847" w:rsidRPr="005B4847" w:rsidRDefault="00DD0CCA" w:rsidP="00443F98">
      <w:pPr>
        <w:spacing w:line="276" w:lineRule="auto"/>
      </w:pPr>
      <w:r w:rsidRPr="001D5FFB">
        <w:t>F</w:t>
      </w:r>
      <w:r w:rsidRPr="001D5FFB">
        <w:rPr>
          <w:rFonts w:hint="eastAsia"/>
        </w:rPr>
        <w:t>or</w:t>
      </w:r>
      <w:r w:rsidRPr="001D5FFB">
        <w:t xml:space="preserve"> </w:t>
      </w:r>
      <w:r w:rsidRPr="001D5FFB">
        <w:rPr>
          <w:rFonts w:hint="eastAsia"/>
        </w:rPr>
        <w:t>the</w:t>
      </w:r>
      <w:r w:rsidRPr="001D5FFB">
        <w:t xml:space="preserve"> FDN, although its </w:t>
      </w:r>
      <w:r w:rsidR="001D5FFB" w:rsidRPr="001D5FFB">
        <w:t>R-square</w:t>
      </w:r>
      <w:r w:rsidR="005B4847">
        <w:t xml:space="preserve"> is lowest, but </w:t>
      </w:r>
      <m:oMath>
        <m:r>
          <m:rPr>
            <m:sty m:val="p"/>
          </m:rPr>
          <w:rPr>
            <w:rFonts w:ascii="Cambria Math" w:hAnsi="Cambria Math"/>
          </w:rPr>
          <m:t xml:space="preserve"> </m:t>
        </m:r>
        <m:r>
          <w:rPr>
            <w:rFonts w:ascii="Cambria Math" w:hAnsi="Cambria Math"/>
          </w:rPr>
          <m:t>β</m:t>
        </m:r>
      </m:oMath>
      <w:r w:rsidR="005B4847" w:rsidRPr="00111097">
        <w:t xml:space="preserve"> is still significant. </w:t>
      </w:r>
      <w:r w:rsidR="005B4847">
        <w:t>There is no obviously relationship between the R-square and t-statistics. Thus, sometime we may discover</w:t>
      </w:r>
      <w:r w:rsidR="006773DC">
        <w:t xml:space="preserve"> that</w:t>
      </w:r>
      <w:r w:rsidR="005B4847">
        <w:t xml:space="preserve"> our R-squares are very small but the variables have strong significant level. This situation, we will obvious in the DJ Tech index part</w:t>
      </w:r>
    </w:p>
    <w:p w14:paraId="6BF7BBB9" w14:textId="19E98C8A" w:rsidR="00887651" w:rsidRDefault="00887651" w:rsidP="00443F98">
      <w:pPr>
        <w:spacing w:line="276" w:lineRule="auto"/>
        <w:rPr>
          <w:rFonts w:ascii="Arial" w:hAnsi="Arial" w:cs="Arial"/>
          <w:sz w:val="24"/>
          <w:szCs w:val="24"/>
        </w:rPr>
      </w:pPr>
    </w:p>
    <w:p w14:paraId="2FC14600" w14:textId="24A74CDC" w:rsidR="00887651" w:rsidRDefault="00887651" w:rsidP="00443F98">
      <w:pPr>
        <w:spacing w:line="276" w:lineRule="auto"/>
        <w:rPr>
          <w:rFonts w:ascii="Arial" w:hAnsi="Arial" w:cs="Arial"/>
          <w:sz w:val="24"/>
          <w:szCs w:val="24"/>
        </w:rPr>
      </w:pPr>
    </w:p>
    <w:p w14:paraId="413C6C1D" w14:textId="177A7F3B" w:rsidR="00887651" w:rsidRDefault="003F35DA" w:rsidP="00443F98">
      <w:pPr>
        <w:spacing w:line="276" w:lineRule="auto"/>
        <w:rPr>
          <w:b/>
          <w:bCs/>
        </w:rPr>
      </w:pPr>
      <w:r w:rsidRPr="004576B8">
        <w:rPr>
          <w:b/>
          <w:bCs/>
        </w:rPr>
        <w:t>2. DJ Tech index</w:t>
      </w:r>
    </w:p>
    <w:p w14:paraId="62194D21" w14:textId="77777777" w:rsidR="00765277" w:rsidRDefault="00765277" w:rsidP="00443F98">
      <w:pPr>
        <w:spacing w:line="276" w:lineRule="auto"/>
        <w:rPr>
          <w:b/>
          <w:bCs/>
        </w:rPr>
      </w:pPr>
    </w:p>
    <w:p w14:paraId="528B3EF0" w14:textId="3BACA87D" w:rsidR="00765277" w:rsidRDefault="004576B8" w:rsidP="00443F98">
      <w:pPr>
        <w:spacing w:line="276" w:lineRule="auto"/>
      </w:pPr>
      <w:r w:rsidRPr="00111097">
        <w:t xml:space="preserve">The below tables have 2 different values in the column of standard error, t-test, and p-value. The reason for that is </w:t>
      </w:r>
      <w:r w:rsidR="00097269" w:rsidRPr="00097269">
        <w:t>autocorrelation</w:t>
      </w:r>
      <w:r w:rsidRPr="00111097">
        <w:t>. Our regression model</w:t>
      </w:r>
      <w:r w:rsidR="00111097">
        <w:t>s</w:t>
      </w:r>
      <w:r w:rsidRPr="00111097">
        <w:t xml:space="preserve"> based on the DJ Tech index</w:t>
      </w:r>
      <w:r w:rsidR="00111097">
        <w:t xml:space="preserve"> are</w:t>
      </w:r>
      <w:r w:rsidR="00111097" w:rsidRPr="00111097">
        <w:t xml:space="preserve"> </w:t>
      </w:r>
      <w:r w:rsidR="00111097">
        <w:lastRenderedPageBreak/>
        <w:t>conflict with s</w:t>
      </w:r>
      <w:r w:rsidR="00111097" w:rsidRPr="00111097">
        <w:t>pherical</w:t>
      </w:r>
      <w:r w:rsidR="00111097">
        <w:t xml:space="preserve"> disturbance. In this situation, we adopted the HAC to remedy our model. For this reason, our standard errors are changed. The value in the parentheses </w:t>
      </w:r>
      <w:r w:rsidR="00097269">
        <w:t xml:space="preserve">() is the value before the remedy. We can see that after dealing with the </w:t>
      </w:r>
      <w:r w:rsidR="00097269" w:rsidRPr="00097269">
        <w:t>autocorrelation</w:t>
      </w:r>
      <w:r w:rsidR="00097269">
        <w:t xml:space="preserve">, the t-statistics of the independent variables decrease, which reduce our significant level of variables. But our model become more acceptable. </w:t>
      </w:r>
    </w:p>
    <w:p w14:paraId="69C8A38A" w14:textId="77777777" w:rsidR="00765277" w:rsidRDefault="00765277" w:rsidP="00443F98">
      <w:pPr>
        <w:spacing w:line="276" w:lineRule="auto"/>
      </w:pPr>
    </w:p>
    <w:p w14:paraId="3A22FA56" w14:textId="1CEFD1E7" w:rsidR="00BC323F" w:rsidRDefault="00097269" w:rsidP="00443F98">
      <w:pPr>
        <w:spacing w:line="276" w:lineRule="auto"/>
      </w:pPr>
      <w:r>
        <w:t xml:space="preserve">Moreover, the none of </w:t>
      </w:r>
      <m:oMath>
        <m:sSup>
          <m:sSupPr>
            <m:ctrlPr>
              <w:rPr>
                <w:rFonts w:ascii="Cambria Math" w:hAnsi="Cambria Math"/>
                <w:i/>
              </w:rPr>
            </m:ctrlPr>
          </m:sSupPr>
          <m:e>
            <m:r>
              <m:rPr>
                <m:sty m:val="p"/>
              </m:rPr>
              <w:rPr>
                <w:rFonts w:ascii="Cambria Math" w:hAnsi="Cambria Math"/>
              </w:rPr>
              <m:t>R</m:t>
            </m:r>
          </m:e>
          <m:sup>
            <m:r>
              <w:rPr>
                <w:rFonts w:ascii="Cambria Math" w:hAnsi="Cambria Math"/>
              </w:rPr>
              <m:t>2</m:t>
            </m:r>
          </m:sup>
        </m:sSup>
      </m:oMath>
      <w:r>
        <w:t xml:space="preserve"> is </w:t>
      </w:r>
      <w:r w:rsidR="00765277">
        <w:t>over than 0.05. The goodness of fit is weak. Which mean the model just can explain less than 5% of data. But the interesting thing is that our coefficient of</w:t>
      </w:r>
      <m:oMath>
        <m:r>
          <w:rPr>
            <w:rFonts w:ascii="Cambria Math" w:hAnsi="Cambria Math"/>
          </w:rPr>
          <m:t xml:space="preserve"> β</m:t>
        </m:r>
      </m:oMath>
      <w:r w:rsidR="00765277">
        <w:rPr>
          <w:iCs/>
        </w:rPr>
        <w:t xml:space="preserve"> still significant. Actually, in the finance world, we generally cannot measure many factors. In this situation, the error term will be dominate, which causes the low </w:t>
      </w:r>
      <m:oMath>
        <m:sSup>
          <m:sSupPr>
            <m:ctrlPr>
              <w:rPr>
                <w:rFonts w:ascii="Cambria Math" w:hAnsi="Cambria Math"/>
                <w:i/>
              </w:rPr>
            </m:ctrlPr>
          </m:sSupPr>
          <m:e>
            <m:r>
              <m:rPr>
                <m:sty m:val="p"/>
              </m:rPr>
              <w:rPr>
                <w:rFonts w:ascii="Cambria Math" w:hAnsi="Cambria Math"/>
              </w:rPr>
              <m:t>R</m:t>
            </m:r>
          </m:e>
          <m:sup>
            <m:r>
              <w:rPr>
                <w:rFonts w:ascii="Cambria Math" w:hAnsi="Cambria Math"/>
              </w:rPr>
              <m:t>2</m:t>
            </m:r>
          </m:sup>
        </m:sSup>
      </m:oMath>
      <w:r w:rsidR="00765277">
        <w:t xml:space="preserve">. Therefore, when this situation </w:t>
      </w:r>
      <w:r w:rsidR="000161BA">
        <w:t>happens</w:t>
      </w:r>
      <w:r w:rsidR="00765277">
        <w:t xml:space="preserve">, the t-test are more useful. </w:t>
      </w:r>
    </w:p>
    <w:tbl>
      <w:tblPr>
        <w:tblStyle w:val="af"/>
        <w:tblpPr w:leftFromText="180" w:rightFromText="180" w:vertAnchor="text" w:horzAnchor="margin" w:tblpXSpec="center" w:tblpY="122"/>
        <w:tblOverlap w:val="never"/>
        <w:tblW w:w="7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980"/>
        <w:gridCol w:w="1281"/>
        <w:gridCol w:w="1275"/>
        <w:gridCol w:w="1134"/>
        <w:gridCol w:w="1560"/>
      </w:tblGrid>
      <w:tr w:rsidR="00BC323F" w:rsidRPr="00495ECA" w14:paraId="54CF85E3" w14:textId="77777777" w:rsidTr="007D3DF8">
        <w:trPr>
          <w:trHeight w:val="301"/>
        </w:trPr>
        <w:tc>
          <w:tcPr>
            <w:tcW w:w="7230" w:type="dxa"/>
            <w:gridSpan w:val="5"/>
            <w:tcBorders>
              <w:bottom w:val="double" w:sz="4" w:space="0" w:color="auto"/>
            </w:tcBorders>
          </w:tcPr>
          <w:p w14:paraId="70324D61" w14:textId="77777777" w:rsidR="00BC323F" w:rsidRPr="00495ECA" w:rsidRDefault="00BC323F" w:rsidP="00443F98">
            <w:pPr>
              <w:spacing w:line="276" w:lineRule="auto"/>
              <w:jc w:val="center"/>
            </w:pPr>
            <w:r w:rsidRPr="004576B8">
              <w:rPr>
                <w:b/>
                <w:bCs/>
              </w:rPr>
              <w:t>QQQ-DJ</w:t>
            </w:r>
          </w:p>
        </w:tc>
      </w:tr>
      <w:tr w:rsidR="00BC323F" w:rsidRPr="00495ECA" w14:paraId="3331A90E" w14:textId="77777777" w:rsidTr="007D3DF8">
        <w:trPr>
          <w:trHeight w:val="301"/>
        </w:trPr>
        <w:tc>
          <w:tcPr>
            <w:tcW w:w="1980" w:type="dxa"/>
            <w:tcBorders>
              <w:top w:val="double" w:sz="4" w:space="0" w:color="auto"/>
            </w:tcBorders>
          </w:tcPr>
          <w:p w14:paraId="385034D9" w14:textId="77777777" w:rsidR="00BC323F" w:rsidRPr="00495ECA" w:rsidRDefault="00BC323F" w:rsidP="00443F98">
            <w:pPr>
              <w:spacing w:line="276" w:lineRule="auto"/>
            </w:pPr>
            <w:r w:rsidRPr="00495ECA">
              <w:t>R-squared</w:t>
            </w:r>
          </w:p>
        </w:tc>
        <w:tc>
          <w:tcPr>
            <w:tcW w:w="1281" w:type="dxa"/>
            <w:tcBorders>
              <w:top w:val="double" w:sz="4" w:space="0" w:color="auto"/>
            </w:tcBorders>
          </w:tcPr>
          <w:p w14:paraId="78084B6F" w14:textId="77777777" w:rsidR="00BC323F" w:rsidRPr="003F35DA" w:rsidRDefault="00BC323F" w:rsidP="00443F98">
            <w:pPr>
              <w:spacing w:line="276" w:lineRule="auto"/>
            </w:pPr>
            <w:r w:rsidRPr="003F35DA">
              <w:t>0.04247</w:t>
            </w:r>
          </w:p>
        </w:tc>
        <w:tc>
          <w:tcPr>
            <w:tcW w:w="1275" w:type="dxa"/>
            <w:tcBorders>
              <w:top w:val="double" w:sz="4" w:space="0" w:color="auto"/>
            </w:tcBorders>
          </w:tcPr>
          <w:p w14:paraId="7142E306" w14:textId="77777777" w:rsidR="00BC323F" w:rsidRPr="00495ECA" w:rsidRDefault="00BC323F" w:rsidP="00443F98">
            <w:pPr>
              <w:spacing w:line="276" w:lineRule="auto"/>
            </w:pPr>
          </w:p>
        </w:tc>
        <w:tc>
          <w:tcPr>
            <w:tcW w:w="1134" w:type="dxa"/>
            <w:tcBorders>
              <w:top w:val="double" w:sz="4" w:space="0" w:color="auto"/>
            </w:tcBorders>
          </w:tcPr>
          <w:p w14:paraId="2E0C4734" w14:textId="77777777" w:rsidR="00BC323F" w:rsidRPr="00495ECA" w:rsidRDefault="00BC323F" w:rsidP="00443F98">
            <w:pPr>
              <w:spacing w:line="276" w:lineRule="auto"/>
            </w:pPr>
          </w:p>
        </w:tc>
        <w:tc>
          <w:tcPr>
            <w:tcW w:w="1560" w:type="dxa"/>
            <w:tcBorders>
              <w:top w:val="double" w:sz="4" w:space="0" w:color="auto"/>
            </w:tcBorders>
          </w:tcPr>
          <w:p w14:paraId="281470A1" w14:textId="77777777" w:rsidR="00BC323F" w:rsidRPr="00495ECA" w:rsidRDefault="00BC323F" w:rsidP="00443F98">
            <w:pPr>
              <w:spacing w:line="276" w:lineRule="auto"/>
            </w:pPr>
          </w:p>
        </w:tc>
      </w:tr>
      <w:tr w:rsidR="00BC323F" w:rsidRPr="00495ECA" w14:paraId="475427D3" w14:textId="77777777" w:rsidTr="007D3DF8">
        <w:trPr>
          <w:trHeight w:val="301"/>
        </w:trPr>
        <w:tc>
          <w:tcPr>
            <w:tcW w:w="1980" w:type="dxa"/>
            <w:tcBorders>
              <w:bottom w:val="single" w:sz="4" w:space="0" w:color="auto"/>
            </w:tcBorders>
          </w:tcPr>
          <w:p w14:paraId="132F4C64" w14:textId="77777777" w:rsidR="00BC323F" w:rsidRPr="00495ECA" w:rsidRDefault="00BC323F" w:rsidP="00443F98">
            <w:pPr>
              <w:spacing w:line="276" w:lineRule="auto"/>
            </w:pPr>
            <w:r w:rsidRPr="00495ECA">
              <w:t>Adj R-squared</w:t>
            </w:r>
          </w:p>
        </w:tc>
        <w:tc>
          <w:tcPr>
            <w:tcW w:w="1281" w:type="dxa"/>
            <w:tcBorders>
              <w:bottom w:val="single" w:sz="4" w:space="0" w:color="auto"/>
            </w:tcBorders>
          </w:tcPr>
          <w:p w14:paraId="189244B0" w14:textId="77777777" w:rsidR="00BC323F" w:rsidRPr="003F35DA" w:rsidRDefault="00BC323F" w:rsidP="00443F98">
            <w:pPr>
              <w:spacing w:line="276" w:lineRule="auto"/>
            </w:pPr>
            <w:r w:rsidRPr="003F35DA">
              <w:t xml:space="preserve">0.03921 </w:t>
            </w:r>
          </w:p>
        </w:tc>
        <w:tc>
          <w:tcPr>
            <w:tcW w:w="1275" w:type="dxa"/>
            <w:tcBorders>
              <w:bottom w:val="single" w:sz="4" w:space="0" w:color="auto"/>
            </w:tcBorders>
          </w:tcPr>
          <w:p w14:paraId="3E61DBCB" w14:textId="77777777" w:rsidR="00BC323F" w:rsidRPr="00495ECA" w:rsidRDefault="00BC323F" w:rsidP="00443F98">
            <w:pPr>
              <w:spacing w:line="276" w:lineRule="auto"/>
            </w:pPr>
          </w:p>
        </w:tc>
        <w:tc>
          <w:tcPr>
            <w:tcW w:w="1134" w:type="dxa"/>
            <w:tcBorders>
              <w:bottom w:val="single" w:sz="4" w:space="0" w:color="auto"/>
            </w:tcBorders>
          </w:tcPr>
          <w:p w14:paraId="4B39DC01" w14:textId="77777777" w:rsidR="00BC323F" w:rsidRPr="00495ECA" w:rsidRDefault="00BC323F" w:rsidP="00443F98">
            <w:pPr>
              <w:spacing w:line="276" w:lineRule="auto"/>
            </w:pPr>
          </w:p>
        </w:tc>
        <w:tc>
          <w:tcPr>
            <w:tcW w:w="1560" w:type="dxa"/>
            <w:tcBorders>
              <w:bottom w:val="single" w:sz="4" w:space="0" w:color="auto"/>
            </w:tcBorders>
          </w:tcPr>
          <w:p w14:paraId="05B9E35D" w14:textId="77777777" w:rsidR="00BC323F" w:rsidRPr="00495ECA" w:rsidRDefault="00BC323F" w:rsidP="00443F98">
            <w:pPr>
              <w:spacing w:line="276" w:lineRule="auto"/>
            </w:pPr>
          </w:p>
        </w:tc>
      </w:tr>
      <w:tr w:rsidR="00BC323F" w:rsidRPr="00495ECA" w14:paraId="454BE12E" w14:textId="77777777" w:rsidTr="007D3DF8">
        <w:trPr>
          <w:trHeight w:val="170"/>
        </w:trPr>
        <w:tc>
          <w:tcPr>
            <w:tcW w:w="1980" w:type="dxa"/>
            <w:tcBorders>
              <w:top w:val="single" w:sz="4" w:space="0" w:color="auto"/>
              <w:bottom w:val="single" w:sz="4" w:space="0" w:color="auto"/>
            </w:tcBorders>
            <w:hideMark/>
          </w:tcPr>
          <w:p w14:paraId="0288969C" w14:textId="77777777" w:rsidR="00BC323F" w:rsidRPr="00495ECA" w:rsidRDefault="00BC323F" w:rsidP="00443F98">
            <w:pPr>
              <w:spacing w:line="276" w:lineRule="auto"/>
              <w:jc w:val="left"/>
            </w:pPr>
            <w:r w:rsidRPr="00495ECA">
              <w:t>Regression Output</w:t>
            </w:r>
          </w:p>
        </w:tc>
        <w:tc>
          <w:tcPr>
            <w:tcW w:w="1281" w:type="dxa"/>
            <w:tcBorders>
              <w:top w:val="single" w:sz="4" w:space="0" w:color="auto"/>
              <w:bottom w:val="single" w:sz="4" w:space="0" w:color="auto"/>
            </w:tcBorders>
            <w:hideMark/>
          </w:tcPr>
          <w:p w14:paraId="4D0680B0" w14:textId="77777777" w:rsidR="00BC323F" w:rsidRPr="00495ECA" w:rsidRDefault="00BC323F" w:rsidP="00443F98">
            <w:pPr>
              <w:spacing w:line="276" w:lineRule="auto"/>
              <w:jc w:val="center"/>
              <w:rPr>
                <w:b/>
                <w:bCs/>
              </w:rPr>
            </w:pPr>
            <w:r w:rsidRPr="00495ECA">
              <w:rPr>
                <w:b/>
                <w:bCs/>
              </w:rPr>
              <w:t>Coef</w:t>
            </w:r>
            <w:r w:rsidRPr="00967D3D">
              <w:rPr>
                <w:b/>
                <w:bCs/>
              </w:rPr>
              <w:t>.</w:t>
            </w:r>
          </w:p>
        </w:tc>
        <w:tc>
          <w:tcPr>
            <w:tcW w:w="1275" w:type="dxa"/>
            <w:tcBorders>
              <w:top w:val="single" w:sz="4" w:space="0" w:color="auto"/>
              <w:bottom w:val="single" w:sz="4" w:space="0" w:color="auto"/>
            </w:tcBorders>
            <w:hideMark/>
          </w:tcPr>
          <w:p w14:paraId="0D83CB9D" w14:textId="77777777" w:rsidR="00BC323F" w:rsidRPr="00495ECA" w:rsidRDefault="00BC323F" w:rsidP="00443F98">
            <w:pPr>
              <w:spacing w:line="276" w:lineRule="auto"/>
              <w:jc w:val="center"/>
              <w:rPr>
                <w:b/>
                <w:bCs/>
              </w:rPr>
            </w:pPr>
            <w:r w:rsidRPr="00495ECA">
              <w:rPr>
                <w:b/>
                <w:bCs/>
              </w:rPr>
              <w:t>St</w:t>
            </w:r>
            <w:r w:rsidRPr="00967D3D">
              <w:rPr>
                <w:b/>
                <w:bCs/>
              </w:rPr>
              <w:t>d.</w:t>
            </w:r>
            <w:r w:rsidRPr="00495ECA">
              <w:rPr>
                <w:b/>
                <w:bCs/>
              </w:rPr>
              <w:t xml:space="preserve"> Error</w:t>
            </w:r>
          </w:p>
        </w:tc>
        <w:tc>
          <w:tcPr>
            <w:tcW w:w="1134" w:type="dxa"/>
            <w:tcBorders>
              <w:top w:val="single" w:sz="4" w:space="0" w:color="auto"/>
              <w:bottom w:val="single" w:sz="4" w:space="0" w:color="auto"/>
            </w:tcBorders>
            <w:hideMark/>
          </w:tcPr>
          <w:p w14:paraId="14271131" w14:textId="77777777" w:rsidR="00BC323F" w:rsidRPr="00495ECA" w:rsidRDefault="00BC323F" w:rsidP="00443F98">
            <w:pPr>
              <w:spacing w:line="276" w:lineRule="auto"/>
              <w:jc w:val="center"/>
              <w:rPr>
                <w:b/>
                <w:bCs/>
              </w:rPr>
            </w:pPr>
            <w:r w:rsidRPr="00495ECA">
              <w:rPr>
                <w:b/>
                <w:bCs/>
              </w:rPr>
              <w:t>t-</w:t>
            </w:r>
            <w:r w:rsidRPr="00967D3D">
              <w:rPr>
                <w:b/>
                <w:bCs/>
              </w:rPr>
              <w:t>test</w:t>
            </w:r>
          </w:p>
        </w:tc>
        <w:tc>
          <w:tcPr>
            <w:tcW w:w="1560" w:type="dxa"/>
            <w:tcBorders>
              <w:top w:val="single" w:sz="4" w:space="0" w:color="auto"/>
              <w:bottom w:val="single" w:sz="4" w:space="0" w:color="auto"/>
            </w:tcBorders>
            <w:hideMark/>
          </w:tcPr>
          <w:p w14:paraId="39CB3F65" w14:textId="77777777" w:rsidR="00BC323F" w:rsidRPr="00495ECA" w:rsidRDefault="00BC323F" w:rsidP="00443F98">
            <w:pPr>
              <w:spacing w:line="276" w:lineRule="auto"/>
              <w:jc w:val="center"/>
              <w:rPr>
                <w:b/>
                <w:bCs/>
              </w:rPr>
            </w:pPr>
            <w:r w:rsidRPr="00495ECA">
              <w:rPr>
                <w:b/>
                <w:bCs/>
              </w:rPr>
              <w:t>P</w:t>
            </w:r>
          </w:p>
        </w:tc>
      </w:tr>
      <w:tr w:rsidR="00BC323F" w:rsidRPr="00495ECA" w14:paraId="1CE53696" w14:textId="77777777" w:rsidTr="007D3DF8">
        <w:trPr>
          <w:trHeight w:val="170"/>
        </w:trPr>
        <w:tc>
          <w:tcPr>
            <w:tcW w:w="1980" w:type="dxa"/>
            <w:tcBorders>
              <w:top w:val="single" w:sz="4" w:space="0" w:color="auto"/>
            </w:tcBorders>
          </w:tcPr>
          <w:p w14:paraId="0B0A733D" w14:textId="77777777" w:rsidR="00BC323F" w:rsidRPr="00495ECA" w:rsidRDefault="00BC323F" w:rsidP="00443F98">
            <w:pPr>
              <w:spacing w:line="276" w:lineRule="auto"/>
              <w:jc w:val="left"/>
            </w:pPr>
            <m:oMathPara>
              <m:oMath>
                <m:r>
                  <w:rPr>
                    <w:rFonts w:ascii="Cambria Math" w:hAnsi="Cambria Math"/>
                  </w:rPr>
                  <m:t>α</m:t>
                </m:r>
              </m:oMath>
            </m:oMathPara>
          </w:p>
        </w:tc>
        <w:tc>
          <w:tcPr>
            <w:tcW w:w="1281" w:type="dxa"/>
            <w:tcBorders>
              <w:top w:val="single" w:sz="4" w:space="0" w:color="auto"/>
            </w:tcBorders>
            <w:vAlign w:val="center"/>
          </w:tcPr>
          <w:p w14:paraId="2AF39040" w14:textId="77777777" w:rsidR="00BC323F" w:rsidRPr="003F35DA" w:rsidRDefault="00BC323F" w:rsidP="00443F98">
            <w:pPr>
              <w:spacing w:line="276" w:lineRule="auto"/>
              <w:jc w:val="center"/>
            </w:pPr>
            <w:r w:rsidRPr="003F35DA">
              <w:t>0.206890</w:t>
            </w:r>
          </w:p>
        </w:tc>
        <w:tc>
          <w:tcPr>
            <w:tcW w:w="1275" w:type="dxa"/>
            <w:tcBorders>
              <w:top w:val="single" w:sz="4" w:space="0" w:color="auto"/>
            </w:tcBorders>
            <w:vAlign w:val="center"/>
          </w:tcPr>
          <w:p w14:paraId="5CF1BDB7" w14:textId="77777777" w:rsidR="00BC323F" w:rsidRPr="003F35DA" w:rsidRDefault="00BC323F" w:rsidP="00443F98">
            <w:pPr>
              <w:spacing w:line="276" w:lineRule="auto"/>
              <w:jc w:val="center"/>
            </w:pPr>
            <w:r w:rsidRPr="003F35DA">
              <w:t>0.112474</w:t>
            </w:r>
          </w:p>
          <w:p w14:paraId="410806D9" w14:textId="77777777" w:rsidR="00BC323F" w:rsidRPr="003F35DA" w:rsidRDefault="00BC323F" w:rsidP="00443F98">
            <w:pPr>
              <w:spacing w:line="276" w:lineRule="auto"/>
              <w:jc w:val="center"/>
            </w:pPr>
            <w:r w:rsidRPr="003F35DA">
              <w:t>(0.1309)</w:t>
            </w:r>
          </w:p>
        </w:tc>
        <w:tc>
          <w:tcPr>
            <w:tcW w:w="1134" w:type="dxa"/>
            <w:tcBorders>
              <w:top w:val="single" w:sz="4" w:space="0" w:color="auto"/>
            </w:tcBorders>
            <w:vAlign w:val="center"/>
          </w:tcPr>
          <w:p w14:paraId="6BFB85DA" w14:textId="77777777" w:rsidR="00BC323F" w:rsidRPr="003F35DA" w:rsidRDefault="00BC323F" w:rsidP="00443F98">
            <w:pPr>
              <w:spacing w:line="276" w:lineRule="auto"/>
              <w:jc w:val="center"/>
            </w:pPr>
            <w:r w:rsidRPr="003F35DA">
              <w:t>1.8395</w:t>
            </w:r>
          </w:p>
          <w:p w14:paraId="2B4ADFED" w14:textId="77777777" w:rsidR="00BC323F" w:rsidRPr="003F35DA" w:rsidRDefault="00BC323F" w:rsidP="00443F98">
            <w:pPr>
              <w:spacing w:line="276" w:lineRule="auto"/>
              <w:jc w:val="center"/>
            </w:pPr>
            <w:r w:rsidRPr="003F35DA">
              <w:t>(1.581)</w:t>
            </w:r>
          </w:p>
        </w:tc>
        <w:tc>
          <w:tcPr>
            <w:tcW w:w="1560" w:type="dxa"/>
            <w:tcBorders>
              <w:top w:val="single" w:sz="4" w:space="0" w:color="auto"/>
            </w:tcBorders>
            <w:vAlign w:val="center"/>
          </w:tcPr>
          <w:p w14:paraId="727D57F1" w14:textId="77777777" w:rsidR="00BC323F" w:rsidRPr="003F35DA" w:rsidRDefault="00BC323F" w:rsidP="00443F98">
            <w:pPr>
              <w:spacing w:line="276" w:lineRule="auto"/>
              <w:jc w:val="center"/>
            </w:pPr>
            <w:r w:rsidRPr="003F35DA">
              <w:t>0.066857</w:t>
            </w:r>
          </w:p>
          <w:p w14:paraId="4DA3B861" w14:textId="77777777" w:rsidR="00BC323F" w:rsidRPr="003F35DA" w:rsidRDefault="00BC323F" w:rsidP="00443F98">
            <w:pPr>
              <w:spacing w:line="276" w:lineRule="auto"/>
              <w:jc w:val="center"/>
            </w:pPr>
            <w:r w:rsidRPr="003F35DA">
              <w:t>(0.114968)</w:t>
            </w:r>
          </w:p>
        </w:tc>
      </w:tr>
      <w:tr w:rsidR="00BC323F" w:rsidRPr="00495ECA" w14:paraId="4A7820EB" w14:textId="77777777" w:rsidTr="007D3DF8">
        <w:trPr>
          <w:trHeight w:val="170"/>
        </w:trPr>
        <w:tc>
          <w:tcPr>
            <w:tcW w:w="1980" w:type="dxa"/>
            <w:tcBorders>
              <w:bottom w:val="double" w:sz="4" w:space="0" w:color="auto"/>
            </w:tcBorders>
          </w:tcPr>
          <w:p w14:paraId="206BC7B3" w14:textId="77777777" w:rsidR="00BC323F" w:rsidRPr="00495ECA" w:rsidRDefault="00BC323F" w:rsidP="00443F98">
            <w:pPr>
              <w:spacing w:line="276" w:lineRule="auto"/>
              <w:jc w:val="left"/>
              <w:rPr>
                <w:rFonts w:ascii="Arial" w:eastAsia="等线" w:hAnsi="Arial" w:cs="Arial"/>
                <w:iCs/>
              </w:rPr>
            </w:pPr>
            <m:oMathPara>
              <m:oMath>
                <m:r>
                  <w:rPr>
                    <w:rFonts w:ascii="Cambria Math" w:hAnsi="Cambria Math"/>
                  </w:rPr>
                  <m:t>β</m:t>
                </m:r>
              </m:oMath>
            </m:oMathPara>
          </w:p>
        </w:tc>
        <w:tc>
          <w:tcPr>
            <w:tcW w:w="1281" w:type="dxa"/>
            <w:tcBorders>
              <w:bottom w:val="double" w:sz="4" w:space="0" w:color="auto"/>
            </w:tcBorders>
            <w:vAlign w:val="center"/>
          </w:tcPr>
          <w:p w14:paraId="61D8E223" w14:textId="77777777" w:rsidR="00BC323F" w:rsidRPr="003F35DA" w:rsidRDefault="00BC323F" w:rsidP="00443F98">
            <w:pPr>
              <w:spacing w:line="276" w:lineRule="auto"/>
              <w:jc w:val="center"/>
            </w:pPr>
            <w:r w:rsidRPr="003F35DA">
              <w:t>0.207637</w:t>
            </w:r>
          </w:p>
        </w:tc>
        <w:tc>
          <w:tcPr>
            <w:tcW w:w="1275" w:type="dxa"/>
            <w:tcBorders>
              <w:bottom w:val="double" w:sz="4" w:space="0" w:color="auto"/>
            </w:tcBorders>
            <w:vAlign w:val="center"/>
          </w:tcPr>
          <w:p w14:paraId="586836D3" w14:textId="77777777" w:rsidR="00BC323F" w:rsidRPr="003F35DA" w:rsidRDefault="00BC323F" w:rsidP="00443F98">
            <w:pPr>
              <w:spacing w:line="276" w:lineRule="auto"/>
              <w:jc w:val="center"/>
            </w:pPr>
            <w:r w:rsidRPr="003F35DA">
              <w:t>0.067567</w:t>
            </w:r>
          </w:p>
          <w:p w14:paraId="310C1BE3" w14:textId="77777777" w:rsidR="00BC323F" w:rsidRPr="003F35DA" w:rsidRDefault="00BC323F" w:rsidP="00443F98">
            <w:pPr>
              <w:spacing w:line="276" w:lineRule="auto"/>
              <w:jc w:val="center"/>
            </w:pPr>
            <w:r w:rsidRPr="003F35DA">
              <w:t>(0.0575)</w:t>
            </w:r>
          </w:p>
        </w:tc>
        <w:tc>
          <w:tcPr>
            <w:tcW w:w="1134" w:type="dxa"/>
            <w:tcBorders>
              <w:bottom w:val="double" w:sz="4" w:space="0" w:color="auto"/>
            </w:tcBorders>
            <w:vAlign w:val="center"/>
          </w:tcPr>
          <w:p w14:paraId="3896A822" w14:textId="77777777" w:rsidR="00BC323F" w:rsidRPr="003F35DA" w:rsidRDefault="00BC323F" w:rsidP="00443F98">
            <w:pPr>
              <w:spacing w:line="276" w:lineRule="auto"/>
              <w:jc w:val="center"/>
            </w:pPr>
            <w:r w:rsidRPr="003F35DA">
              <w:t>3.0731</w:t>
            </w:r>
          </w:p>
          <w:p w14:paraId="06BD03EF" w14:textId="77777777" w:rsidR="00BC323F" w:rsidRPr="003F35DA" w:rsidRDefault="00BC323F" w:rsidP="00443F98">
            <w:pPr>
              <w:spacing w:line="276" w:lineRule="auto"/>
              <w:jc w:val="center"/>
            </w:pPr>
            <w:r w:rsidRPr="003F35DA">
              <w:t>(3.611)</w:t>
            </w:r>
          </w:p>
        </w:tc>
        <w:tc>
          <w:tcPr>
            <w:tcW w:w="1560" w:type="dxa"/>
            <w:vAlign w:val="center"/>
          </w:tcPr>
          <w:p w14:paraId="1C4CAAAA" w14:textId="77777777" w:rsidR="00BC323F" w:rsidRPr="003F35DA" w:rsidRDefault="00BC323F" w:rsidP="00443F98">
            <w:pPr>
              <w:spacing w:line="276" w:lineRule="auto"/>
              <w:jc w:val="center"/>
            </w:pPr>
            <w:r w:rsidRPr="003F35DA">
              <w:t>0.002317 **</w:t>
            </w:r>
          </w:p>
          <w:p w14:paraId="443BF022" w14:textId="77777777" w:rsidR="00BC323F" w:rsidRPr="003F35DA" w:rsidRDefault="00BC323F" w:rsidP="00443F98">
            <w:pPr>
              <w:spacing w:line="276" w:lineRule="auto"/>
              <w:jc w:val="center"/>
            </w:pPr>
            <w:r w:rsidRPr="003F35DA">
              <w:t>(0.000358 ***)</w:t>
            </w:r>
          </w:p>
        </w:tc>
      </w:tr>
      <w:tr w:rsidR="00BC323F" w:rsidRPr="00495ECA" w14:paraId="24478A35" w14:textId="77777777" w:rsidTr="007D3DF8">
        <w:trPr>
          <w:trHeight w:val="170"/>
        </w:trPr>
        <w:tc>
          <w:tcPr>
            <w:tcW w:w="7230" w:type="dxa"/>
            <w:gridSpan w:val="5"/>
            <w:tcBorders>
              <w:top w:val="double" w:sz="4" w:space="0" w:color="auto"/>
              <w:bottom w:val="single" w:sz="4" w:space="0" w:color="auto"/>
            </w:tcBorders>
          </w:tcPr>
          <w:p w14:paraId="7D93A5AB" w14:textId="77777777" w:rsidR="00BC323F" w:rsidRPr="003F35DA" w:rsidRDefault="00BC323F" w:rsidP="00443F98">
            <w:pPr>
              <w:spacing w:line="276" w:lineRule="auto"/>
              <w:jc w:val="center"/>
            </w:pPr>
            <w:r w:rsidRPr="00BC323F">
              <w:t xml:space="preserve">  </w:t>
            </w:r>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QQQ</m:t>
                  </m:r>
                </m:sup>
              </m:sSubSup>
              <m:r>
                <m:rPr>
                  <m:sty m:val="p"/>
                </m:rPr>
                <w:rPr>
                  <w:rFonts w:ascii="Cambria Math" w:hAnsi="Cambria Math"/>
                </w:rPr>
                <m:t>=</m:t>
              </m:r>
              <m:r>
                <m:rPr>
                  <m:nor/>
                </m:rPr>
                <m:t>0.206890</m:t>
              </m:r>
              <m:r>
                <m:rPr>
                  <m:sty m:val="p"/>
                </m:rPr>
                <w:rPr>
                  <w:rFonts w:ascii="Cambria Math" w:hAnsi="Cambria Math"/>
                </w:rPr>
                <m:t>+</m:t>
              </m:r>
              <m:r>
                <m:rPr>
                  <m:nor/>
                </m:rPr>
                <m:t>0.207637</m:t>
              </m:r>
              <m:r>
                <m:rPr>
                  <m:sty m:val="p"/>
                </m:rP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DJ</m:t>
                  </m:r>
                </m:sup>
              </m:sSubSup>
              <m:r>
                <m:rPr>
                  <m:sty m:val="p"/>
                </m:rP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w:p>
        </w:tc>
      </w:tr>
    </w:tbl>
    <w:p w14:paraId="43F5C500" w14:textId="51910E69" w:rsidR="00BC323F" w:rsidRDefault="00BC323F" w:rsidP="00443F98">
      <w:pPr>
        <w:spacing w:line="276" w:lineRule="auto"/>
      </w:pPr>
    </w:p>
    <w:tbl>
      <w:tblPr>
        <w:tblStyle w:val="af"/>
        <w:tblpPr w:leftFromText="180" w:rightFromText="180" w:vertAnchor="text" w:horzAnchor="margin" w:tblpXSpec="center" w:tblpY="159"/>
        <w:tblW w:w="7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020"/>
        <w:gridCol w:w="1289"/>
        <w:gridCol w:w="1205"/>
        <w:gridCol w:w="1440"/>
        <w:gridCol w:w="1560"/>
      </w:tblGrid>
      <w:tr w:rsidR="007D3DF8" w:rsidRPr="00495ECA" w14:paraId="715588BE" w14:textId="77777777" w:rsidTr="00446AA5">
        <w:trPr>
          <w:trHeight w:val="301"/>
        </w:trPr>
        <w:tc>
          <w:tcPr>
            <w:tcW w:w="7514" w:type="dxa"/>
            <w:gridSpan w:val="5"/>
            <w:tcBorders>
              <w:bottom w:val="double" w:sz="4" w:space="0" w:color="auto"/>
            </w:tcBorders>
          </w:tcPr>
          <w:p w14:paraId="511D6FC4" w14:textId="77777777" w:rsidR="007D3DF8" w:rsidRPr="00495ECA" w:rsidRDefault="007D3DF8" w:rsidP="00443F98">
            <w:pPr>
              <w:spacing w:line="276" w:lineRule="auto"/>
              <w:jc w:val="center"/>
            </w:pPr>
            <w:r w:rsidRPr="004576B8">
              <w:rPr>
                <w:b/>
                <w:bCs/>
              </w:rPr>
              <w:t>XLK - DJ</w:t>
            </w:r>
          </w:p>
        </w:tc>
      </w:tr>
      <w:tr w:rsidR="007D3DF8" w:rsidRPr="00495ECA" w14:paraId="1A2C399B" w14:textId="77777777" w:rsidTr="00446AA5">
        <w:trPr>
          <w:gridAfter w:val="1"/>
          <w:wAfter w:w="1560" w:type="dxa"/>
          <w:trHeight w:val="301"/>
        </w:trPr>
        <w:tc>
          <w:tcPr>
            <w:tcW w:w="2020" w:type="dxa"/>
            <w:tcBorders>
              <w:top w:val="double" w:sz="4" w:space="0" w:color="auto"/>
            </w:tcBorders>
          </w:tcPr>
          <w:p w14:paraId="796BD95B" w14:textId="77777777" w:rsidR="007D3DF8" w:rsidRPr="00495ECA" w:rsidRDefault="007D3DF8" w:rsidP="00443F98">
            <w:pPr>
              <w:spacing w:line="276" w:lineRule="auto"/>
            </w:pPr>
            <w:r w:rsidRPr="00495ECA">
              <w:t>R-squared</w:t>
            </w:r>
          </w:p>
        </w:tc>
        <w:tc>
          <w:tcPr>
            <w:tcW w:w="1289" w:type="dxa"/>
            <w:tcBorders>
              <w:top w:val="double" w:sz="4" w:space="0" w:color="auto"/>
            </w:tcBorders>
          </w:tcPr>
          <w:p w14:paraId="397E6D79" w14:textId="7789A4D4" w:rsidR="007D3DF8" w:rsidRPr="005F4A26" w:rsidRDefault="005F4A26" w:rsidP="00443F98">
            <w:pPr>
              <w:spacing w:line="276" w:lineRule="auto"/>
            </w:pPr>
            <w:r w:rsidRPr="005F4A26">
              <w:t>0.04257</w:t>
            </w:r>
          </w:p>
        </w:tc>
        <w:tc>
          <w:tcPr>
            <w:tcW w:w="1205" w:type="dxa"/>
            <w:tcBorders>
              <w:top w:val="double" w:sz="4" w:space="0" w:color="auto"/>
            </w:tcBorders>
          </w:tcPr>
          <w:p w14:paraId="423A86B6" w14:textId="77777777" w:rsidR="007D3DF8" w:rsidRPr="00495ECA" w:rsidRDefault="007D3DF8" w:rsidP="00443F98">
            <w:pPr>
              <w:spacing w:line="276" w:lineRule="auto"/>
            </w:pPr>
          </w:p>
        </w:tc>
        <w:tc>
          <w:tcPr>
            <w:tcW w:w="1440" w:type="dxa"/>
            <w:tcBorders>
              <w:top w:val="double" w:sz="4" w:space="0" w:color="auto"/>
            </w:tcBorders>
          </w:tcPr>
          <w:p w14:paraId="5A4EC018" w14:textId="77777777" w:rsidR="007D3DF8" w:rsidRPr="00495ECA" w:rsidRDefault="007D3DF8" w:rsidP="00443F98">
            <w:pPr>
              <w:spacing w:line="276" w:lineRule="auto"/>
            </w:pPr>
          </w:p>
        </w:tc>
      </w:tr>
      <w:tr w:rsidR="007D3DF8" w:rsidRPr="00495ECA" w14:paraId="0D24969A" w14:textId="77777777" w:rsidTr="00446AA5">
        <w:trPr>
          <w:trHeight w:val="301"/>
        </w:trPr>
        <w:tc>
          <w:tcPr>
            <w:tcW w:w="2020" w:type="dxa"/>
            <w:tcBorders>
              <w:bottom w:val="single" w:sz="4" w:space="0" w:color="auto"/>
            </w:tcBorders>
          </w:tcPr>
          <w:p w14:paraId="2DAA9D77" w14:textId="77777777" w:rsidR="007D3DF8" w:rsidRPr="00495ECA" w:rsidRDefault="007D3DF8" w:rsidP="00443F98">
            <w:pPr>
              <w:spacing w:line="276" w:lineRule="auto"/>
            </w:pPr>
            <w:r w:rsidRPr="00495ECA">
              <w:t>Adj R-squared</w:t>
            </w:r>
          </w:p>
        </w:tc>
        <w:tc>
          <w:tcPr>
            <w:tcW w:w="1289" w:type="dxa"/>
            <w:tcBorders>
              <w:bottom w:val="single" w:sz="4" w:space="0" w:color="auto"/>
            </w:tcBorders>
          </w:tcPr>
          <w:p w14:paraId="0567B3E1" w14:textId="332D9A6A" w:rsidR="007D3DF8" w:rsidRPr="005F4A26" w:rsidRDefault="005F4A26" w:rsidP="00443F98">
            <w:pPr>
              <w:spacing w:line="276" w:lineRule="auto"/>
            </w:pPr>
            <w:r w:rsidRPr="005F4A26">
              <w:t xml:space="preserve">0.03932 </w:t>
            </w:r>
          </w:p>
        </w:tc>
        <w:tc>
          <w:tcPr>
            <w:tcW w:w="1205" w:type="dxa"/>
            <w:tcBorders>
              <w:bottom w:val="single" w:sz="4" w:space="0" w:color="auto"/>
            </w:tcBorders>
          </w:tcPr>
          <w:p w14:paraId="766C6373" w14:textId="77777777" w:rsidR="007D3DF8" w:rsidRPr="00495ECA" w:rsidRDefault="007D3DF8" w:rsidP="00443F98">
            <w:pPr>
              <w:spacing w:line="276" w:lineRule="auto"/>
            </w:pPr>
          </w:p>
        </w:tc>
        <w:tc>
          <w:tcPr>
            <w:tcW w:w="1440" w:type="dxa"/>
            <w:tcBorders>
              <w:bottom w:val="single" w:sz="4" w:space="0" w:color="auto"/>
            </w:tcBorders>
          </w:tcPr>
          <w:p w14:paraId="37303321" w14:textId="77777777" w:rsidR="007D3DF8" w:rsidRPr="00495ECA" w:rsidRDefault="007D3DF8" w:rsidP="00443F98">
            <w:pPr>
              <w:spacing w:line="276" w:lineRule="auto"/>
            </w:pPr>
          </w:p>
        </w:tc>
        <w:tc>
          <w:tcPr>
            <w:tcW w:w="1560" w:type="dxa"/>
            <w:tcBorders>
              <w:bottom w:val="single" w:sz="4" w:space="0" w:color="auto"/>
            </w:tcBorders>
          </w:tcPr>
          <w:p w14:paraId="4F2658AC" w14:textId="77777777" w:rsidR="007D3DF8" w:rsidRPr="00495ECA" w:rsidRDefault="007D3DF8" w:rsidP="00443F98">
            <w:pPr>
              <w:spacing w:line="276" w:lineRule="auto"/>
            </w:pPr>
          </w:p>
        </w:tc>
      </w:tr>
      <w:tr w:rsidR="007D3DF8" w:rsidRPr="00495ECA" w14:paraId="686B14DF" w14:textId="77777777" w:rsidTr="00446AA5">
        <w:trPr>
          <w:trHeight w:val="170"/>
        </w:trPr>
        <w:tc>
          <w:tcPr>
            <w:tcW w:w="2020" w:type="dxa"/>
            <w:tcBorders>
              <w:top w:val="single" w:sz="4" w:space="0" w:color="auto"/>
              <w:bottom w:val="single" w:sz="4" w:space="0" w:color="auto"/>
            </w:tcBorders>
            <w:hideMark/>
          </w:tcPr>
          <w:p w14:paraId="4FB25CCC" w14:textId="77777777" w:rsidR="007D3DF8" w:rsidRPr="00495ECA" w:rsidRDefault="007D3DF8" w:rsidP="00443F98">
            <w:pPr>
              <w:spacing w:line="276" w:lineRule="auto"/>
              <w:jc w:val="left"/>
            </w:pPr>
            <w:r w:rsidRPr="00495ECA">
              <w:t>Regression Output</w:t>
            </w:r>
          </w:p>
        </w:tc>
        <w:tc>
          <w:tcPr>
            <w:tcW w:w="1289" w:type="dxa"/>
            <w:tcBorders>
              <w:top w:val="single" w:sz="4" w:space="0" w:color="auto"/>
              <w:bottom w:val="single" w:sz="4" w:space="0" w:color="auto"/>
            </w:tcBorders>
            <w:hideMark/>
          </w:tcPr>
          <w:p w14:paraId="089EE98F" w14:textId="77777777" w:rsidR="007D3DF8" w:rsidRPr="00495ECA" w:rsidRDefault="007D3DF8" w:rsidP="00443F98">
            <w:pPr>
              <w:spacing w:line="276" w:lineRule="auto"/>
              <w:jc w:val="center"/>
              <w:rPr>
                <w:b/>
                <w:bCs/>
              </w:rPr>
            </w:pPr>
            <w:r w:rsidRPr="00495ECA">
              <w:rPr>
                <w:b/>
                <w:bCs/>
              </w:rPr>
              <w:t>Coef</w:t>
            </w:r>
            <w:r w:rsidRPr="00967D3D">
              <w:rPr>
                <w:b/>
                <w:bCs/>
              </w:rPr>
              <w:t>.</w:t>
            </w:r>
          </w:p>
        </w:tc>
        <w:tc>
          <w:tcPr>
            <w:tcW w:w="1205" w:type="dxa"/>
            <w:tcBorders>
              <w:top w:val="single" w:sz="4" w:space="0" w:color="auto"/>
              <w:bottom w:val="single" w:sz="4" w:space="0" w:color="auto"/>
            </w:tcBorders>
            <w:hideMark/>
          </w:tcPr>
          <w:p w14:paraId="5372D88F" w14:textId="77777777" w:rsidR="007D3DF8" w:rsidRPr="00495ECA" w:rsidRDefault="007D3DF8" w:rsidP="00443F98">
            <w:pPr>
              <w:spacing w:line="276" w:lineRule="auto"/>
              <w:jc w:val="center"/>
              <w:rPr>
                <w:b/>
                <w:bCs/>
              </w:rPr>
            </w:pPr>
            <w:r w:rsidRPr="00495ECA">
              <w:rPr>
                <w:b/>
                <w:bCs/>
              </w:rPr>
              <w:t>St</w:t>
            </w:r>
            <w:r w:rsidRPr="00967D3D">
              <w:rPr>
                <w:b/>
                <w:bCs/>
              </w:rPr>
              <w:t>d.</w:t>
            </w:r>
            <w:r w:rsidRPr="00495ECA">
              <w:rPr>
                <w:b/>
                <w:bCs/>
              </w:rPr>
              <w:t xml:space="preserve"> Error</w:t>
            </w:r>
          </w:p>
        </w:tc>
        <w:tc>
          <w:tcPr>
            <w:tcW w:w="1440" w:type="dxa"/>
            <w:tcBorders>
              <w:top w:val="single" w:sz="4" w:space="0" w:color="auto"/>
              <w:bottom w:val="single" w:sz="4" w:space="0" w:color="auto"/>
            </w:tcBorders>
            <w:hideMark/>
          </w:tcPr>
          <w:p w14:paraId="77EAB5F8" w14:textId="77777777" w:rsidR="007D3DF8" w:rsidRPr="00495ECA" w:rsidRDefault="007D3DF8" w:rsidP="00443F98">
            <w:pPr>
              <w:spacing w:line="276" w:lineRule="auto"/>
              <w:jc w:val="center"/>
              <w:rPr>
                <w:b/>
                <w:bCs/>
              </w:rPr>
            </w:pPr>
            <w:r w:rsidRPr="00495ECA">
              <w:rPr>
                <w:b/>
                <w:bCs/>
              </w:rPr>
              <w:t>t-</w:t>
            </w:r>
            <w:r w:rsidRPr="00967D3D">
              <w:rPr>
                <w:b/>
                <w:bCs/>
              </w:rPr>
              <w:t>test</w:t>
            </w:r>
          </w:p>
        </w:tc>
        <w:tc>
          <w:tcPr>
            <w:tcW w:w="1560" w:type="dxa"/>
            <w:tcBorders>
              <w:top w:val="single" w:sz="4" w:space="0" w:color="auto"/>
              <w:bottom w:val="single" w:sz="4" w:space="0" w:color="auto"/>
            </w:tcBorders>
            <w:hideMark/>
          </w:tcPr>
          <w:p w14:paraId="0253EB00" w14:textId="77777777" w:rsidR="007D3DF8" w:rsidRPr="00495ECA" w:rsidRDefault="007D3DF8" w:rsidP="00443F98">
            <w:pPr>
              <w:spacing w:line="276" w:lineRule="auto"/>
              <w:jc w:val="center"/>
              <w:rPr>
                <w:b/>
                <w:bCs/>
              </w:rPr>
            </w:pPr>
            <w:r w:rsidRPr="00495ECA">
              <w:rPr>
                <w:b/>
                <w:bCs/>
              </w:rPr>
              <w:t>P</w:t>
            </w:r>
          </w:p>
        </w:tc>
      </w:tr>
      <w:tr w:rsidR="005F4A26" w:rsidRPr="00495ECA" w14:paraId="4BD3B55C" w14:textId="77777777" w:rsidTr="00446AA5">
        <w:trPr>
          <w:trHeight w:val="170"/>
        </w:trPr>
        <w:tc>
          <w:tcPr>
            <w:tcW w:w="2020" w:type="dxa"/>
            <w:tcBorders>
              <w:top w:val="single" w:sz="4" w:space="0" w:color="auto"/>
            </w:tcBorders>
          </w:tcPr>
          <w:p w14:paraId="6F0C9FDB" w14:textId="77777777" w:rsidR="005F4A26" w:rsidRPr="00495ECA" w:rsidRDefault="005F4A26" w:rsidP="00443F98">
            <w:pPr>
              <w:spacing w:line="276" w:lineRule="auto"/>
              <w:jc w:val="left"/>
            </w:pPr>
            <m:oMathPara>
              <m:oMath>
                <m:r>
                  <w:rPr>
                    <w:rFonts w:ascii="Cambria Math" w:hAnsi="Cambria Math"/>
                  </w:rPr>
                  <m:t>α</m:t>
                </m:r>
              </m:oMath>
            </m:oMathPara>
          </w:p>
        </w:tc>
        <w:tc>
          <w:tcPr>
            <w:tcW w:w="1289" w:type="dxa"/>
            <w:tcBorders>
              <w:top w:val="single" w:sz="4" w:space="0" w:color="auto"/>
            </w:tcBorders>
          </w:tcPr>
          <w:p w14:paraId="525D742B" w14:textId="426DCE97" w:rsidR="005F4A26" w:rsidRPr="005F4A26" w:rsidRDefault="005F4A26" w:rsidP="00443F98">
            <w:pPr>
              <w:spacing w:line="276" w:lineRule="auto"/>
            </w:pPr>
            <w:r w:rsidRPr="005F4A26">
              <w:t xml:space="preserve">0.236384 </w:t>
            </w:r>
          </w:p>
        </w:tc>
        <w:tc>
          <w:tcPr>
            <w:tcW w:w="1205" w:type="dxa"/>
            <w:tcBorders>
              <w:top w:val="single" w:sz="4" w:space="0" w:color="auto"/>
            </w:tcBorders>
          </w:tcPr>
          <w:p w14:paraId="247F64D7" w14:textId="77777777" w:rsidR="005F4A26" w:rsidRPr="005F4A26" w:rsidRDefault="005F4A26" w:rsidP="00443F98">
            <w:pPr>
              <w:spacing w:line="276" w:lineRule="auto"/>
            </w:pPr>
            <w:r w:rsidRPr="005F4A26">
              <w:t>0.099542</w:t>
            </w:r>
          </w:p>
          <w:p w14:paraId="02F9628B" w14:textId="464C59A8" w:rsidR="005F4A26" w:rsidRPr="005F4A26" w:rsidRDefault="005F4A26" w:rsidP="00443F98">
            <w:pPr>
              <w:spacing w:line="276" w:lineRule="auto"/>
            </w:pPr>
            <w:r w:rsidRPr="005F4A26">
              <w:t xml:space="preserve">(0.12909)  </w:t>
            </w:r>
          </w:p>
        </w:tc>
        <w:tc>
          <w:tcPr>
            <w:tcW w:w="1440" w:type="dxa"/>
            <w:tcBorders>
              <w:top w:val="single" w:sz="4" w:space="0" w:color="auto"/>
            </w:tcBorders>
          </w:tcPr>
          <w:p w14:paraId="13866BD1" w14:textId="77777777" w:rsidR="005F4A26" w:rsidRPr="005F4A26" w:rsidRDefault="005F4A26" w:rsidP="00443F98">
            <w:pPr>
              <w:spacing w:line="276" w:lineRule="auto"/>
            </w:pPr>
            <w:r w:rsidRPr="005F4A26">
              <w:t>2.3747</w:t>
            </w:r>
          </w:p>
          <w:p w14:paraId="04274164" w14:textId="26E2E826" w:rsidR="005F4A26" w:rsidRPr="005F4A26" w:rsidRDefault="005F4A26" w:rsidP="00443F98">
            <w:pPr>
              <w:spacing w:line="276" w:lineRule="auto"/>
            </w:pPr>
            <w:r w:rsidRPr="005F4A26">
              <w:t>(1.831)</w:t>
            </w:r>
          </w:p>
        </w:tc>
        <w:tc>
          <w:tcPr>
            <w:tcW w:w="1560" w:type="dxa"/>
            <w:tcBorders>
              <w:top w:val="single" w:sz="4" w:space="0" w:color="auto"/>
            </w:tcBorders>
          </w:tcPr>
          <w:p w14:paraId="56339B47" w14:textId="77777777" w:rsidR="005F4A26" w:rsidRPr="005F4A26" w:rsidRDefault="005F4A26" w:rsidP="00443F98">
            <w:pPr>
              <w:spacing w:line="276" w:lineRule="auto"/>
            </w:pPr>
            <w:r w:rsidRPr="005F4A26">
              <w:t>0.018204 *</w:t>
            </w:r>
          </w:p>
          <w:p w14:paraId="4C53F465" w14:textId="14D8D3C1" w:rsidR="005F4A26" w:rsidRPr="005F4A26" w:rsidRDefault="005F4A26" w:rsidP="00443F98">
            <w:pPr>
              <w:spacing w:line="276" w:lineRule="auto"/>
            </w:pPr>
            <w:r w:rsidRPr="005F4A26">
              <w:t xml:space="preserve">(0.068094)  </w:t>
            </w:r>
          </w:p>
        </w:tc>
      </w:tr>
      <w:tr w:rsidR="005F4A26" w:rsidRPr="00495ECA" w14:paraId="6A39AAD1" w14:textId="77777777" w:rsidTr="00446AA5">
        <w:trPr>
          <w:trHeight w:val="170"/>
        </w:trPr>
        <w:tc>
          <w:tcPr>
            <w:tcW w:w="2020" w:type="dxa"/>
            <w:tcBorders>
              <w:bottom w:val="double" w:sz="4" w:space="0" w:color="auto"/>
            </w:tcBorders>
          </w:tcPr>
          <w:p w14:paraId="13E16F21" w14:textId="77777777" w:rsidR="005F4A26" w:rsidRPr="00495ECA" w:rsidRDefault="005F4A26" w:rsidP="00443F98">
            <w:pPr>
              <w:spacing w:line="276" w:lineRule="auto"/>
              <w:jc w:val="left"/>
              <w:rPr>
                <w:rFonts w:ascii="Arial" w:eastAsia="等线" w:hAnsi="Arial" w:cs="Arial"/>
                <w:iCs/>
              </w:rPr>
            </w:pPr>
            <m:oMathPara>
              <m:oMath>
                <m:r>
                  <w:rPr>
                    <w:rFonts w:ascii="Cambria Math" w:hAnsi="Cambria Math"/>
                  </w:rPr>
                  <m:t>β</m:t>
                </m:r>
              </m:oMath>
            </m:oMathPara>
          </w:p>
        </w:tc>
        <w:tc>
          <w:tcPr>
            <w:tcW w:w="1289" w:type="dxa"/>
            <w:tcBorders>
              <w:bottom w:val="double" w:sz="4" w:space="0" w:color="auto"/>
            </w:tcBorders>
          </w:tcPr>
          <w:p w14:paraId="4A70FD42" w14:textId="06201DB0" w:rsidR="005F4A26" w:rsidRPr="005F4A26" w:rsidRDefault="005F4A26" w:rsidP="00443F98">
            <w:pPr>
              <w:spacing w:line="276" w:lineRule="auto"/>
            </w:pPr>
            <w:r w:rsidRPr="005F4A26">
              <w:t>0.205085</w:t>
            </w:r>
          </w:p>
        </w:tc>
        <w:tc>
          <w:tcPr>
            <w:tcW w:w="1205" w:type="dxa"/>
            <w:tcBorders>
              <w:bottom w:val="double" w:sz="4" w:space="0" w:color="auto"/>
            </w:tcBorders>
          </w:tcPr>
          <w:p w14:paraId="6A987902" w14:textId="77777777" w:rsidR="005F4A26" w:rsidRPr="005F4A26" w:rsidRDefault="005F4A26" w:rsidP="00443F98">
            <w:pPr>
              <w:spacing w:line="276" w:lineRule="auto"/>
            </w:pPr>
            <w:r w:rsidRPr="005F4A26">
              <w:t>0.061839</w:t>
            </w:r>
          </w:p>
          <w:p w14:paraId="755AF64F" w14:textId="76673317" w:rsidR="005F4A26" w:rsidRPr="005F4A26" w:rsidRDefault="005F4A26" w:rsidP="00443F98">
            <w:pPr>
              <w:spacing w:line="276" w:lineRule="auto"/>
            </w:pPr>
            <w:r w:rsidRPr="005F4A26">
              <w:t>(0.05672)</w:t>
            </w:r>
          </w:p>
        </w:tc>
        <w:tc>
          <w:tcPr>
            <w:tcW w:w="1440" w:type="dxa"/>
            <w:tcBorders>
              <w:bottom w:val="double" w:sz="4" w:space="0" w:color="auto"/>
            </w:tcBorders>
          </w:tcPr>
          <w:p w14:paraId="14B02065" w14:textId="77777777" w:rsidR="005F4A26" w:rsidRPr="005F4A26" w:rsidRDefault="005F4A26" w:rsidP="00443F98">
            <w:pPr>
              <w:spacing w:line="276" w:lineRule="auto"/>
            </w:pPr>
            <w:r w:rsidRPr="005F4A26">
              <w:t>3.3164</w:t>
            </w:r>
          </w:p>
          <w:p w14:paraId="751FC069" w14:textId="43D76D2D" w:rsidR="005F4A26" w:rsidRPr="005F4A26" w:rsidRDefault="005F4A26" w:rsidP="00443F98">
            <w:pPr>
              <w:spacing w:line="276" w:lineRule="auto"/>
            </w:pPr>
            <w:r w:rsidRPr="005F4A26">
              <w:t>(3.616)</w:t>
            </w:r>
          </w:p>
        </w:tc>
        <w:tc>
          <w:tcPr>
            <w:tcW w:w="1560" w:type="dxa"/>
            <w:tcBorders>
              <w:bottom w:val="single" w:sz="4" w:space="0" w:color="auto"/>
            </w:tcBorders>
          </w:tcPr>
          <w:p w14:paraId="7C5170C1" w14:textId="77777777" w:rsidR="005F4A26" w:rsidRPr="005F4A26" w:rsidRDefault="005F4A26" w:rsidP="00443F98">
            <w:pPr>
              <w:spacing w:line="276" w:lineRule="auto"/>
            </w:pPr>
            <w:r w:rsidRPr="005F4A26">
              <w:t>0.001026 **</w:t>
            </w:r>
          </w:p>
          <w:p w14:paraId="5B51BFD8" w14:textId="5B5F8A1B" w:rsidR="005F4A26" w:rsidRPr="005F4A26" w:rsidRDefault="005F4A26" w:rsidP="00443F98">
            <w:pPr>
              <w:spacing w:line="276" w:lineRule="auto"/>
            </w:pPr>
            <w:r w:rsidRPr="005F4A26">
              <w:t>(0.000352 ***)</w:t>
            </w:r>
          </w:p>
        </w:tc>
      </w:tr>
      <w:tr w:rsidR="007D3DF8" w:rsidRPr="00495ECA" w14:paraId="5A997044" w14:textId="77777777" w:rsidTr="00446AA5">
        <w:trPr>
          <w:trHeight w:val="170"/>
        </w:trPr>
        <w:tc>
          <w:tcPr>
            <w:tcW w:w="7514" w:type="dxa"/>
            <w:gridSpan w:val="5"/>
            <w:tcBorders>
              <w:top w:val="double" w:sz="4" w:space="0" w:color="auto"/>
              <w:bottom w:val="single" w:sz="4" w:space="0" w:color="auto"/>
            </w:tcBorders>
          </w:tcPr>
          <w:p w14:paraId="415AFC9A" w14:textId="77777777" w:rsidR="007D3DF8" w:rsidRPr="00774F3B" w:rsidRDefault="00F94BA5" w:rsidP="00443F98">
            <w:pPr>
              <w:spacing w:line="276" w:lineRule="auto"/>
            </w:pPr>
            <m:oMathPara>
              <m:oMath>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m:t>
                    </m:r>
                  </m:sub>
                  <m:sup>
                    <m:r>
                      <m:rPr>
                        <m:sty m:val="p"/>
                      </m:rPr>
                      <w:rPr>
                        <w:rFonts w:ascii="Cambria Math" w:hAnsi="Cambria Math"/>
                      </w:rPr>
                      <m:t>XLK</m:t>
                    </m:r>
                  </m:sup>
                </m:sSubSup>
                <m:r>
                  <m:rPr>
                    <m:sty m:val="p"/>
                  </m:rPr>
                  <w:rPr>
                    <w:rFonts w:ascii="Cambria Math" w:hAnsi="Cambria Math"/>
                  </w:rPr>
                  <m:t>=</m:t>
                </m:r>
                <m:r>
                  <m:rPr>
                    <m:nor/>
                  </m:rPr>
                  <w:rPr>
                    <w:rFonts w:ascii="Cambria Math" w:hAnsi="Cambria Math"/>
                  </w:rPr>
                  <m:t>0.236384</m:t>
                </m:r>
                <m:r>
                  <m:rPr>
                    <m:sty m:val="p"/>
                  </m:rPr>
                  <w:rPr>
                    <w:rFonts w:ascii="Cambria Math" w:hAnsi="Cambria Math"/>
                  </w:rPr>
                  <m:t>+</m:t>
                </m:r>
                <m:r>
                  <m:rPr>
                    <m:nor/>
                  </m:rPr>
                  <w:rPr>
                    <w:rFonts w:ascii="Cambria Math" w:hAnsi="Cambria Math"/>
                  </w:rPr>
                  <m:t>0.205085</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m:t>
                    </m:r>
                  </m:sub>
                  <m:sup>
                    <m:r>
                      <m:rPr>
                        <m:sty m:val="p"/>
                      </m:rPr>
                      <w:rPr>
                        <w:rFonts w:ascii="Cambria Math" w:hAnsi="Cambria Math"/>
                      </w:rPr>
                      <m:t>DJ</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oMath>
            </m:oMathPara>
          </w:p>
        </w:tc>
      </w:tr>
      <w:tr w:rsidR="007D3DF8" w:rsidRPr="00495ECA" w14:paraId="5C470893" w14:textId="77777777" w:rsidTr="00446AA5">
        <w:trPr>
          <w:trHeight w:val="170"/>
        </w:trPr>
        <w:tc>
          <w:tcPr>
            <w:tcW w:w="7514" w:type="dxa"/>
            <w:gridSpan w:val="5"/>
            <w:tcBorders>
              <w:top w:val="single" w:sz="4" w:space="0" w:color="auto"/>
            </w:tcBorders>
          </w:tcPr>
          <w:p w14:paraId="4B74D61E" w14:textId="77777777" w:rsidR="007D3DF8" w:rsidRPr="00026735" w:rsidRDefault="007D3DF8" w:rsidP="00443F98">
            <w:pPr>
              <w:spacing w:line="276" w:lineRule="auto"/>
              <w:rPr>
                <w:rFonts w:ascii="Cambria Math" w:hAnsi="Cambria Math"/>
                <w:i/>
              </w:rPr>
            </w:pPr>
          </w:p>
        </w:tc>
      </w:tr>
    </w:tbl>
    <w:p w14:paraId="17997347" w14:textId="41E86B4D" w:rsidR="00BC323F" w:rsidRDefault="00BC323F" w:rsidP="00443F98">
      <w:pPr>
        <w:spacing w:line="276" w:lineRule="auto"/>
      </w:pPr>
    </w:p>
    <w:tbl>
      <w:tblPr>
        <w:tblStyle w:val="af"/>
        <w:tblpPr w:leftFromText="180" w:rightFromText="180" w:vertAnchor="text" w:horzAnchor="margin" w:tblpXSpec="center" w:tblpY="159"/>
        <w:tblW w:w="7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025"/>
        <w:gridCol w:w="1292"/>
        <w:gridCol w:w="1208"/>
        <w:gridCol w:w="1443"/>
        <w:gridCol w:w="1567"/>
      </w:tblGrid>
      <w:tr w:rsidR="007D3DF8" w:rsidRPr="00495ECA" w14:paraId="32FEBBAE" w14:textId="77777777" w:rsidTr="00446AA5">
        <w:trPr>
          <w:trHeight w:val="180"/>
        </w:trPr>
        <w:tc>
          <w:tcPr>
            <w:tcW w:w="7535" w:type="dxa"/>
            <w:gridSpan w:val="5"/>
            <w:tcBorders>
              <w:bottom w:val="double" w:sz="4" w:space="0" w:color="auto"/>
            </w:tcBorders>
          </w:tcPr>
          <w:p w14:paraId="26FF80D9" w14:textId="77777777" w:rsidR="007D3DF8" w:rsidRPr="00495ECA" w:rsidRDefault="007D3DF8" w:rsidP="00443F98">
            <w:pPr>
              <w:spacing w:line="276" w:lineRule="auto"/>
              <w:jc w:val="center"/>
            </w:pPr>
            <w:r w:rsidRPr="004576B8">
              <w:rPr>
                <w:b/>
                <w:bCs/>
              </w:rPr>
              <w:t>FDN - DJ</w:t>
            </w:r>
          </w:p>
        </w:tc>
      </w:tr>
      <w:tr w:rsidR="007D3DF8" w:rsidRPr="00495ECA" w14:paraId="0DBF30B7" w14:textId="77777777" w:rsidTr="00446AA5">
        <w:trPr>
          <w:gridAfter w:val="1"/>
          <w:wAfter w:w="1567" w:type="dxa"/>
          <w:trHeight w:val="180"/>
        </w:trPr>
        <w:tc>
          <w:tcPr>
            <w:tcW w:w="2025" w:type="dxa"/>
            <w:tcBorders>
              <w:top w:val="double" w:sz="4" w:space="0" w:color="auto"/>
            </w:tcBorders>
          </w:tcPr>
          <w:p w14:paraId="7172DA8C" w14:textId="77777777" w:rsidR="007D3DF8" w:rsidRPr="00495ECA" w:rsidRDefault="007D3DF8" w:rsidP="00443F98">
            <w:pPr>
              <w:spacing w:line="276" w:lineRule="auto"/>
            </w:pPr>
            <w:r w:rsidRPr="00495ECA">
              <w:t>R-squared</w:t>
            </w:r>
          </w:p>
        </w:tc>
        <w:tc>
          <w:tcPr>
            <w:tcW w:w="1292" w:type="dxa"/>
            <w:tcBorders>
              <w:top w:val="double" w:sz="4" w:space="0" w:color="auto"/>
            </w:tcBorders>
          </w:tcPr>
          <w:p w14:paraId="5E3732FB" w14:textId="77777777" w:rsidR="007D3DF8" w:rsidRPr="00774F3B" w:rsidRDefault="007D3DF8" w:rsidP="00443F98">
            <w:pPr>
              <w:spacing w:line="276" w:lineRule="auto"/>
            </w:pPr>
            <w:r w:rsidRPr="00774F3B">
              <w:t>0.03221</w:t>
            </w:r>
          </w:p>
        </w:tc>
        <w:tc>
          <w:tcPr>
            <w:tcW w:w="1208" w:type="dxa"/>
            <w:tcBorders>
              <w:top w:val="double" w:sz="4" w:space="0" w:color="auto"/>
            </w:tcBorders>
          </w:tcPr>
          <w:p w14:paraId="06ABA66C" w14:textId="77777777" w:rsidR="007D3DF8" w:rsidRPr="00495ECA" w:rsidRDefault="007D3DF8" w:rsidP="00443F98">
            <w:pPr>
              <w:spacing w:line="276" w:lineRule="auto"/>
            </w:pPr>
          </w:p>
        </w:tc>
        <w:tc>
          <w:tcPr>
            <w:tcW w:w="1443" w:type="dxa"/>
            <w:tcBorders>
              <w:top w:val="double" w:sz="4" w:space="0" w:color="auto"/>
            </w:tcBorders>
          </w:tcPr>
          <w:p w14:paraId="021C2B8B" w14:textId="77777777" w:rsidR="007D3DF8" w:rsidRPr="00495ECA" w:rsidRDefault="007D3DF8" w:rsidP="00443F98">
            <w:pPr>
              <w:spacing w:line="276" w:lineRule="auto"/>
            </w:pPr>
          </w:p>
        </w:tc>
      </w:tr>
      <w:tr w:rsidR="007D3DF8" w:rsidRPr="00495ECA" w14:paraId="788F6111" w14:textId="77777777" w:rsidTr="00446AA5">
        <w:trPr>
          <w:trHeight w:val="180"/>
        </w:trPr>
        <w:tc>
          <w:tcPr>
            <w:tcW w:w="2025" w:type="dxa"/>
            <w:tcBorders>
              <w:bottom w:val="single" w:sz="4" w:space="0" w:color="auto"/>
            </w:tcBorders>
          </w:tcPr>
          <w:p w14:paraId="7ABC9F51" w14:textId="77777777" w:rsidR="007D3DF8" w:rsidRPr="00495ECA" w:rsidRDefault="007D3DF8" w:rsidP="00443F98">
            <w:pPr>
              <w:spacing w:line="276" w:lineRule="auto"/>
            </w:pPr>
            <w:r w:rsidRPr="00495ECA">
              <w:t>Adj R-squared</w:t>
            </w:r>
          </w:p>
        </w:tc>
        <w:tc>
          <w:tcPr>
            <w:tcW w:w="1292" w:type="dxa"/>
            <w:tcBorders>
              <w:bottom w:val="single" w:sz="4" w:space="0" w:color="auto"/>
            </w:tcBorders>
          </w:tcPr>
          <w:p w14:paraId="3138D82B" w14:textId="77777777" w:rsidR="007D3DF8" w:rsidRPr="00774F3B" w:rsidRDefault="007D3DF8" w:rsidP="00443F98">
            <w:pPr>
              <w:spacing w:line="276" w:lineRule="auto"/>
            </w:pPr>
            <w:r w:rsidRPr="00774F3B">
              <w:t xml:space="preserve">0.02892 </w:t>
            </w:r>
          </w:p>
        </w:tc>
        <w:tc>
          <w:tcPr>
            <w:tcW w:w="1208" w:type="dxa"/>
            <w:tcBorders>
              <w:bottom w:val="single" w:sz="4" w:space="0" w:color="auto"/>
            </w:tcBorders>
          </w:tcPr>
          <w:p w14:paraId="6CC9B944" w14:textId="77777777" w:rsidR="007D3DF8" w:rsidRPr="00495ECA" w:rsidRDefault="007D3DF8" w:rsidP="00443F98">
            <w:pPr>
              <w:spacing w:line="276" w:lineRule="auto"/>
            </w:pPr>
          </w:p>
        </w:tc>
        <w:tc>
          <w:tcPr>
            <w:tcW w:w="1443" w:type="dxa"/>
            <w:tcBorders>
              <w:bottom w:val="single" w:sz="4" w:space="0" w:color="auto"/>
            </w:tcBorders>
          </w:tcPr>
          <w:p w14:paraId="11D56921" w14:textId="77777777" w:rsidR="007D3DF8" w:rsidRPr="00495ECA" w:rsidRDefault="007D3DF8" w:rsidP="00443F98">
            <w:pPr>
              <w:spacing w:line="276" w:lineRule="auto"/>
            </w:pPr>
          </w:p>
        </w:tc>
        <w:tc>
          <w:tcPr>
            <w:tcW w:w="1567" w:type="dxa"/>
            <w:tcBorders>
              <w:bottom w:val="single" w:sz="4" w:space="0" w:color="auto"/>
            </w:tcBorders>
          </w:tcPr>
          <w:p w14:paraId="432EE18B" w14:textId="77777777" w:rsidR="007D3DF8" w:rsidRPr="00495ECA" w:rsidRDefault="007D3DF8" w:rsidP="00443F98">
            <w:pPr>
              <w:spacing w:line="276" w:lineRule="auto"/>
            </w:pPr>
          </w:p>
        </w:tc>
      </w:tr>
      <w:tr w:rsidR="007D3DF8" w:rsidRPr="00495ECA" w14:paraId="6D4145B8" w14:textId="77777777" w:rsidTr="00446AA5">
        <w:trPr>
          <w:trHeight w:val="101"/>
        </w:trPr>
        <w:tc>
          <w:tcPr>
            <w:tcW w:w="2025" w:type="dxa"/>
            <w:tcBorders>
              <w:top w:val="single" w:sz="4" w:space="0" w:color="auto"/>
              <w:bottom w:val="single" w:sz="4" w:space="0" w:color="auto"/>
            </w:tcBorders>
            <w:hideMark/>
          </w:tcPr>
          <w:p w14:paraId="2F8BC5A2" w14:textId="77777777" w:rsidR="007D3DF8" w:rsidRPr="00495ECA" w:rsidRDefault="007D3DF8" w:rsidP="00443F98">
            <w:pPr>
              <w:spacing w:line="276" w:lineRule="auto"/>
              <w:jc w:val="left"/>
            </w:pPr>
            <w:r w:rsidRPr="00495ECA">
              <w:t>Regression Output</w:t>
            </w:r>
          </w:p>
        </w:tc>
        <w:tc>
          <w:tcPr>
            <w:tcW w:w="1292" w:type="dxa"/>
            <w:tcBorders>
              <w:top w:val="single" w:sz="4" w:space="0" w:color="auto"/>
              <w:bottom w:val="single" w:sz="4" w:space="0" w:color="auto"/>
            </w:tcBorders>
            <w:hideMark/>
          </w:tcPr>
          <w:p w14:paraId="2029A674" w14:textId="77777777" w:rsidR="007D3DF8" w:rsidRPr="00495ECA" w:rsidRDefault="007D3DF8" w:rsidP="00443F98">
            <w:pPr>
              <w:spacing w:line="276" w:lineRule="auto"/>
              <w:jc w:val="center"/>
              <w:rPr>
                <w:b/>
                <w:bCs/>
              </w:rPr>
            </w:pPr>
            <w:r w:rsidRPr="00495ECA">
              <w:rPr>
                <w:b/>
                <w:bCs/>
              </w:rPr>
              <w:t>Coef</w:t>
            </w:r>
            <w:r w:rsidRPr="00967D3D">
              <w:rPr>
                <w:b/>
                <w:bCs/>
              </w:rPr>
              <w:t>.</w:t>
            </w:r>
          </w:p>
        </w:tc>
        <w:tc>
          <w:tcPr>
            <w:tcW w:w="1208" w:type="dxa"/>
            <w:tcBorders>
              <w:top w:val="single" w:sz="4" w:space="0" w:color="auto"/>
              <w:bottom w:val="single" w:sz="4" w:space="0" w:color="auto"/>
            </w:tcBorders>
            <w:hideMark/>
          </w:tcPr>
          <w:p w14:paraId="78E3785E" w14:textId="77777777" w:rsidR="007D3DF8" w:rsidRPr="00495ECA" w:rsidRDefault="007D3DF8" w:rsidP="00443F98">
            <w:pPr>
              <w:spacing w:line="276" w:lineRule="auto"/>
              <w:jc w:val="center"/>
              <w:rPr>
                <w:b/>
                <w:bCs/>
              </w:rPr>
            </w:pPr>
            <w:r w:rsidRPr="00495ECA">
              <w:rPr>
                <w:b/>
                <w:bCs/>
              </w:rPr>
              <w:t>St</w:t>
            </w:r>
            <w:r w:rsidRPr="00967D3D">
              <w:rPr>
                <w:b/>
                <w:bCs/>
              </w:rPr>
              <w:t>d.</w:t>
            </w:r>
            <w:r w:rsidRPr="00495ECA">
              <w:rPr>
                <w:b/>
                <w:bCs/>
              </w:rPr>
              <w:t xml:space="preserve"> Error</w:t>
            </w:r>
          </w:p>
        </w:tc>
        <w:tc>
          <w:tcPr>
            <w:tcW w:w="1443" w:type="dxa"/>
            <w:tcBorders>
              <w:top w:val="single" w:sz="4" w:space="0" w:color="auto"/>
              <w:bottom w:val="single" w:sz="4" w:space="0" w:color="auto"/>
            </w:tcBorders>
            <w:hideMark/>
          </w:tcPr>
          <w:p w14:paraId="498DB23F" w14:textId="77777777" w:rsidR="007D3DF8" w:rsidRPr="00495ECA" w:rsidRDefault="007D3DF8" w:rsidP="00443F98">
            <w:pPr>
              <w:spacing w:line="276" w:lineRule="auto"/>
              <w:jc w:val="center"/>
              <w:rPr>
                <w:b/>
                <w:bCs/>
              </w:rPr>
            </w:pPr>
            <w:r w:rsidRPr="00495ECA">
              <w:rPr>
                <w:b/>
                <w:bCs/>
              </w:rPr>
              <w:t>t-</w:t>
            </w:r>
            <w:r w:rsidRPr="00967D3D">
              <w:rPr>
                <w:b/>
                <w:bCs/>
              </w:rPr>
              <w:t>test</w:t>
            </w:r>
          </w:p>
        </w:tc>
        <w:tc>
          <w:tcPr>
            <w:tcW w:w="1567" w:type="dxa"/>
            <w:tcBorders>
              <w:top w:val="single" w:sz="4" w:space="0" w:color="auto"/>
              <w:bottom w:val="single" w:sz="4" w:space="0" w:color="auto"/>
            </w:tcBorders>
            <w:hideMark/>
          </w:tcPr>
          <w:p w14:paraId="5BFBFDB7" w14:textId="77777777" w:rsidR="007D3DF8" w:rsidRPr="00495ECA" w:rsidRDefault="007D3DF8" w:rsidP="00443F98">
            <w:pPr>
              <w:spacing w:line="276" w:lineRule="auto"/>
              <w:jc w:val="center"/>
              <w:rPr>
                <w:b/>
                <w:bCs/>
              </w:rPr>
            </w:pPr>
            <w:r w:rsidRPr="00495ECA">
              <w:rPr>
                <w:b/>
                <w:bCs/>
              </w:rPr>
              <w:t>P</w:t>
            </w:r>
          </w:p>
        </w:tc>
      </w:tr>
      <w:tr w:rsidR="007D3DF8" w:rsidRPr="00495ECA" w14:paraId="73596196" w14:textId="77777777" w:rsidTr="00446AA5">
        <w:trPr>
          <w:trHeight w:val="101"/>
        </w:trPr>
        <w:tc>
          <w:tcPr>
            <w:tcW w:w="2025" w:type="dxa"/>
            <w:tcBorders>
              <w:top w:val="single" w:sz="4" w:space="0" w:color="auto"/>
            </w:tcBorders>
          </w:tcPr>
          <w:p w14:paraId="7C1CA7CA" w14:textId="77777777" w:rsidR="007D3DF8" w:rsidRPr="00495ECA" w:rsidRDefault="007D3DF8" w:rsidP="00443F98">
            <w:pPr>
              <w:spacing w:line="276" w:lineRule="auto"/>
              <w:jc w:val="left"/>
            </w:pPr>
            <m:oMathPara>
              <m:oMath>
                <m:r>
                  <w:rPr>
                    <w:rFonts w:ascii="Cambria Math" w:hAnsi="Cambria Math"/>
                  </w:rPr>
                  <m:t>α</m:t>
                </m:r>
              </m:oMath>
            </m:oMathPara>
          </w:p>
        </w:tc>
        <w:tc>
          <w:tcPr>
            <w:tcW w:w="1292" w:type="dxa"/>
            <w:tcBorders>
              <w:top w:val="single" w:sz="4" w:space="0" w:color="auto"/>
            </w:tcBorders>
          </w:tcPr>
          <w:p w14:paraId="725DEBA3" w14:textId="77777777" w:rsidR="007D3DF8" w:rsidRPr="00774F3B" w:rsidRDefault="007D3DF8" w:rsidP="00443F98">
            <w:pPr>
              <w:spacing w:line="276" w:lineRule="auto"/>
            </w:pPr>
            <w:r w:rsidRPr="00774F3B">
              <w:t>0.195285</w:t>
            </w:r>
          </w:p>
        </w:tc>
        <w:tc>
          <w:tcPr>
            <w:tcW w:w="1208" w:type="dxa"/>
            <w:tcBorders>
              <w:top w:val="single" w:sz="4" w:space="0" w:color="auto"/>
            </w:tcBorders>
          </w:tcPr>
          <w:p w14:paraId="1825C4C7" w14:textId="77777777" w:rsidR="007D3DF8" w:rsidRPr="00774F3B" w:rsidRDefault="007D3DF8" w:rsidP="00443F98">
            <w:pPr>
              <w:spacing w:line="276" w:lineRule="auto"/>
            </w:pPr>
            <w:r w:rsidRPr="00774F3B">
              <w:t xml:space="preserve">0.127576 </w:t>
            </w:r>
          </w:p>
          <w:p w14:paraId="7BFAC3CE" w14:textId="77777777" w:rsidR="007D3DF8" w:rsidRPr="00774F3B" w:rsidRDefault="007D3DF8" w:rsidP="00443F98">
            <w:pPr>
              <w:spacing w:line="276" w:lineRule="auto"/>
            </w:pPr>
            <w:r w:rsidRPr="00774F3B">
              <w:lastRenderedPageBreak/>
              <w:t xml:space="preserve">(0.16063) </w:t>
            </w:r>
          </w:p>
        </w:tc>
        <w:tc>
          <w:tcPr>
            <w:tcW w:w="1443" w:type="dxa"/>
            <w:tcBorders>
              <w:top w:val="single" w:sz="4" w:space="0" w:color="auto"/>
            </w:tcBorders>
          </w:tcPr>
          <w:p w14:paraId="5E36BAE8" w14:textId="77777777" w:rsidR="007D3DF8" w:rsidRPr="00774F3B" w:rsidRDefault="007D3DF8" w:rsidP="00443F98">
            <w:pPr>
              <w:spacing w:line="276" w:lineRule="auto"/>
            </w:pPr>
            <w:r w:rsidRPr="00774F3B">
              <w:lastRenderedPageBreak/>
              <w:t>1.5307</w:t>
            </w:r>
          </w:p>
          <w:p w14:paraId="74AD46E5" w14:textId="77777777" w:rsidR="007D3DF8" w:rsidRPr="00774F3B" w:rsidRDefault="007D3DF8" w:rsidP="00443F98">
            <w:pPr>
              <w:spacing w:line="276" w:lineRule="auto"/>
            </w:pPr>
            <w:r w:rsidRPr="00774F3B">
              <w:lastRenderedPageBreak/>
              <w:t>(1.216)</w:t>
            </w:r>
          </w:p>
        </w:tc>
        <w:tc>
          <w:tcPr>
            <w:tcW w:w="1567" w:type="dxa"/>
            <w:tcBorders>
              <w:top w:val="single" w:sz="4" w:space="0" w:color="auto"/>
            </w:tcBorders>
          </w:tcPr>
          <w:p w14:paraId="3685BF9F" w14:textId="77777777" w:rsidR="007D3DF8" w:rsidRPr="00774F3B" w:rsidRDefault="007D3DF8" w:rsidP="00443F98">
            <w:pPr>
              <w:spacing w:line="276" w:lineRule="auto"/>
              <w:jc w:val="center"/>
            </w:pPr>
            <w:r w:rsidRPr="00774F3B">
              <w:lastRenderedPageBreak/>
              <w:t>0.126909</w:t>
            </w:r>
          </w:p>
          <w:p w14:paraId="4414F720" w14:textId="77777777" w:rsidR="007D3DF8" w:rsidRPr="00774F3B" w:rsidRDefault="007D3DF8" w:rsidP="00443F98">
            <w:pPr>
              <w:spacing w:line="276" w:lineRule="auto"/>
              <w:jc w:val="center"/>
            </w:pPr>
            <w:r w:rsidRPr="00774F3B">
              <w:lastRenderedPageBreak/>
              <w:t>(0.22506)</w:t>
            </w:r>
          </w:p>
        </w:tc>
      </w:tr>
      <w:tr w:rsidR="007D3DF8" w:rsidRPr="00495ECA" w14:paraId="7456BED5" w14:textId="77777777" w:rsidTr="00446AA5">
        <w:trPr>
          <w:trHeight w:val="101"/>
        </w:trPr>
        <w:tc>
          <w:tcPr>
            <w:tcW w:w="2025" w:type="dxa"/>
            <w:tcBorders>
              <w:bottom w:val="double" w:sz="4" w:space="0" w:color="auto"/>
            </w:tcBorders>
          </w:tcPr>
          <w:p w14:paraId="4701A4F6" w14:textId="77777777" w:rsidR="007D3DF8" w:rsidRPr="00495ECA" w:rsidRDefault="007D3DF8" w:rsidP="00443F98">
            <w:pPr>
              <w:spacing w:line="276" w:lineRule="auto"/>
              <w:jc w:val="left"/>
              <w:rPr>
                <w:rFonts w:ascii="Arial" w:eastAsia="等线" w:hAnsi="Arial" w:cs="Arial"/>
                <w:iCs/>
              </w:rPr>
            </w:pPr>
            <m:oMathPara>
              <m:oMath>
                <m:r>
                  <w:rPr>
                    <w:rFonts w:ascii="Cambria Math" w:hAnsi="Cambria Math"/>
                  </w:rPr>
                  <w:lastRenderedPageBreak/>
                  <m:t>β</m:t>
                </m:r>
              </m:oMath>
            </m:oMathPara>
          </w:p>
        </w:tc>
        <w:tc>
          <w:tcPr>
            <w:tcW w:w="1292" w:type="dxa"/>
            <w:tcBorders>
              <w:bottom w:val="double" w:sz="4" w:space="0" w:color="auto"/>
            </w:tcBorders>
          </w:tcPr>
          <w:p w14:paraId="252259BF" w14:textId="77777777" w:rsidR="007D3DF8" w:rsidRPr="00774F3B" w:rsidRDefault="007D3DF8" w:rsidP="00443F98">
            <w:pPr>
              <w:spacing w:line="276" w:lineRule="auto"/>
            </w:pPr>
            <w:r w:rsidRPr="00774F3B">
              <w:t>0.220767</w:t>
            </w:r>
          </w:p>
        </w:tc>
        <w:tc>
          <w:tcPr>
            <w:tcW w:w="1208" w:type="dxa"/>
            <w:tcBorders>
              <w:bottom w:val="double" w:sz="4" w:space="0" w:color="auto"/>
            </w:tcBorders>
          </w:tcPr>
          <w:p w14:paraId="31D9A8D6" w14:textId="77777777" w:rsidR="007D3DF8" w:rsidRPr="00774F3B" w:rsidRDefault="007D3DF8" w:rsidP="00443F98">
            <w:pPr>
              <w:spacing w:line="276" w:lineRule="auto"/>
            </w:pPr>
            <w:r w:rsidRPr="00774F3B">
              <w:t>0.081613</w:t>
            </w:r>
          </w:p>
          <w:p w14:paraId="062EF948" w14:textId="77777777" w:rsidR="007D3DF8" w:rsidRPr="00774F3B" w:rsidRDefault="007D3DF8" w:rsidP="00443F98">
            <w:pPr>
              <w:spacing w:line="276" w:lineRule="auto"/>
            </w:pPr>
            <w:r w:rsidRPr="00774F3B">
              <w:t>(0.07058)</w:t>
            </w:r>
          </w:p>
        </w:tc>
        <w:tc>
          <w:tcPr>
            <w:tcW w:w="1443" w:type="dxa"/>
            <w:tcBorders>
              <w:bottom w:val="double" w:sz="4" w:space="0" w:color="auto"/>
            </w:tcBorders>
          </w:tcPr>
          <w:p w14:paraId="531DE2F9" w14:textId="77777777" w:rsidR="007D3DF8" w:rsidRPr="00774F3B" w:rsidRDefault="007D3DF8" w:rsidP="00443F98">
            <w:pPr>
              <w:spacing w:line="276" w:lineRule="auto"/>
            </w:pPr>
            <w:r w:rsidRPr="00774F3B">
              <w:t>2.7051</w:t>
            </w:r>
          </w:p>
          <w:p w14:paraId="3C993D8E" w14:textId="77777777" w:rsidR="007D3DF8" w:rsidRPr="00774F3B" w:rsidRDefault="007D3DF8" w:rsidP="00443F98">
            <w:pPr>
              <w:spacing w:line="276" w:lineRule="auto"/>
            </w:pPr>
            <w:r w:rsidRPr="00774F3B">
              <w:t>(3.128)</w:t>
            </w:r>
          </w:p>
        </w:tc>
        <w:tc>
          <w:tcPr>
            <w:tcW w:w="1567" w:type="dxa"/>
            <w:tcBorders>
              <w:bottom w:val="single" w:sz="4" w:space="0" w:color="auto"/>
            </w:tcBorders>
          </w:tcPr>
          <w:p w14:paraId="5DDB34EB" w14:textId="77777777" w:rsidR="007D3DF8" w:rsidRPr="00774F3B" w:rsidRDefault="007D3DF8" w:rsidP="00443F98">
            <w:pPr>
              <w:spacing w:line="276" w:lineRule="auto"/>
              <w:jc w:val="center"/>
            </w:pPr>
            <w:r w:rsidRPr="00774F3B">
              <w:t>0.007228 **</w:t>
            </w:r>
          </w:p>
          <w:p w14:paraId="3D8A0E63" w14:textId="77777777" w:rsidR="007D3DF8" w:rsidRPr="00774F3B" w:rsidRDefault="007D3DF8" w:rsidP="00443F98">
            <w:pPr>
              <w:spacing w:line="276" w:lineRule="auto"/>
              <w:jc w:val="center"/>
            </w:pPr>
            <w:r w:rsidRPr="00774F3B">
              <w:t>(0.00194 **)</w:t>
            </w:r>
          </w:p>
        </w:tc>
      </w:tr>
      <w:tr w:rsidR="007D3DF8" w:rsidRPr="00495ECA" w14:paraId="491C79DC" w14:textId="77777777" w:rsidTr="00446AA5">
        <w:trPr>
          <w:trHeight w:val="101"/>
        </w:trPr>
        <w:tc>
          <w:tcPr>
            <w:tcW w:w="7535" w:type="dxa"/>
            <w:gridSpan w:val="5"/>
            <w:tcBorders>
              <w:top w:val="double" w:sz="4" w:space="0" w:color="auto"/>
              <w:bottom w:val="single" w:sz="4" w:space="0" w:color="auto"/>
            </w:tcBorders>
          </w:tcPr>
          <w:p w14:paraId="3EE3ED89" w14:textId="77777777" w:rsidR="007D3DF8" w:rsidRPr="00774F3B" w:rsidRDefault="00F94BA5" w:rsidP="00443F98">
            <w:pPr>
              <w:spacing w:line="276" w:lineRule="auto"/>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FDN</m:t>
                    </m:r>
                  </m:sup>
                </m:sSubSup>
                <m:r>
                  <w:rPr>
                    <w:rFonts w:ascii="Cambria Math" w:hAnsi="Cambria Math"/>
                  </w:rPr>
                  <m:t>=</m:t>
                </m:r>
                <m:r>
                  <m:rPr>
                    <m:nor/>
                  </m:rPr>
                  <w:rPr>
                    <w:rFonts w:ascii="Cambria Math" w:hAnsi="Cambria Math"/>
                    <w:i/>
                  </w:rPr>
                  <m:t>0.195285</m:t>
                </m:r>
                <m:r>
                  <w:rPr>
                    <w:rFonts w:ascii="Cambria Math" w:hAnsi="Cambria Math"/>
                  </w:rPr>
                  <m:t>+</m:t>
                </m:r>
                <m:r>
                  <m:rPr>
                    <m:nor/>
                  </m:rPr>
                  <w:rPr>
                    <w:rFonts w:ascii="Cambria Math" w:hAnsi="Cambria Math"/>
                    <w:i/>
                  </w:rPr>
                  <m:t>0.220767</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DJ</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bl>
    <w:p w14:paraId="223F5D81" w14:textId="77777777" w:rsidR="005F4A26" w:rsidRDefault="005F4A26" w:rsidP="00443F98">
      <w:pPr>
        <w:spacing w:line="276" w:lineRule="auto"/>
      </w:pPr>
    </w:p>
    <w:tbl>
      <w:tblPr>
        <w:tblStyle w:val="a5"/>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00"/>
        <w:gridCol w:w="1061"/>
        <w:gridCol w:w="1417"/>
        <w:gridCol w:w="1276"/>
        <w:gridCol w:w="1471"/>
      </w:tblGrid>
      <w:tr w:rsidR="005F4A26" w14:paraId="69552051" w14:textId="77777777" w:rsidTr="005F4A26">
        <w:trPr>
          <w:trHeight w:val="325"/>
          <w:jc w:val="center"/>
        </w:trPr>
        <w:tc>
          <w:tcPr>
            <w:tcW w:w="7425" w:type="dxa"/>
            <w:gridSpan w:val="5"/>
            <w:tcBorders>
              <w:bottom w:val="double" w:sz="4" w:space="0" w:color="auto"/>
            </w:tcBorders>
          </w:tcPr>
          <w:p w14:paraId="7D3EB28F" w14:textId="77777777" w:rsidR="005F4A26" w:rsidRDefault="005F4A26" w:rsidP="00443F98">
            <w:pPr>
              <w:spacing w:line="276" w:lineRule="auto"/>
              <w:jc w:val="center"/>
              <w:rPr>
                <w:rFonts w:ascii="Arial" w:hAnsi="Arial" w:cs="Arial"/>
                <w:sz w:val="24"/>
                <w:szCs w:val="24"/>
              </w:rPr>
            </w:pPr>
            <w:r w:rsidRPr="004576B8">
              <w:rPr>
                <w:b/>
                <w:bCs/>
              </w:rPr>
              <w:t>IYW -DJ</w:t>
            </w:r>
          </w:p>
        </w:tc>
      </w:tr>
      <w:tr w:rsidR="005F4A26" w14:paraId="5F4BE179" w14:textId="77777777" w:rsidTr="005F4A26">
        <w:trPr>
          <w:trHeight w:val="314"/>
          <w:jc w:val="center"/>
        </w:trPr>
        <w:tc>
          <w:tcPr>
            <w:tcW w:w="2200" w:type="dxa"/>
            <w:tcBorders>
              <w:top w:val="double" w:sz="4" w:space="0" w:color="auto"/>
            </w:tcBorders>
          </w:tcPr>
          <w:p w14:paraId="01C5B3BF" w14:textId="77777777" w:rsidR="005F4A26" w:rsidRDefault="005F4A26" w:rsidP="00443F98">
            <w:pPr>
              <w:spacing w:line="276" w:lineRule="auto"/>
              <w:rPr>
                <w:rFonts w:ascii="Arial" w:hAnsi="Arial" w:cs="Arial"/>
                <w:sz w:val="24"/>
                <w:szCs w:val="24"/>
              </w:rPr>
            </w:pPr>
            <w:r w:rsidRPr="00495ECA">
              <w:t>R-squared</w:t>
            </w:r>
          </w:p>
        </w:tc>
        <w:tc>
          <w:tcPr>
            <w:tcW w:w="1061" w:type="dxa"/>
            <w:tcBorders>
              <w:top w:val="double" w:sz="4" w:space="0" w:color="auto"/>
            </w:tcBorders>
          </w:tcPr>
          <w:p w14:paraId="188D6494" w14:textId="77777777" w:rsidR="005F4A26" w:rsidRDefault="005F4A26" w:rsidP="00443F98">
            <w:pPr>
              <w:spacing w:line="276" w:lineRule="auto"/>
              <w:rPr>
                <w:rFonts w:ascii="Arial" w:hAnsi="Arial" w:cs="Arial"/>
                <w:sz w:val="24"/>
                <w:szCs w:val="24"/>
              </w:rPr>
            </w:pPr>
            <w:r w:rsidRPr="00774F3B">
              <w:t>0.04295</w:t>
            </w:r>
          </w:p>
        </w:tc>
        <w:tc>
          <w:tcPr>
            <w:tcW w:w="1417" w:type="dxa"/>
            <w:tcBorders>
              <w:top w:val="double" w:sz="4" w:space="0" w:color="auto"/>
            </w:tcBorders>
          </w:tcPr>
          <w:p w14:paraId="03585278" w14:textId="77777777" w:rsidR="005F4A26" w:rsidRDefault="005F4A26" w:rsidP="00443F98">
            <w:pPr>
              <w:spacing w:line="276" w:lineRule="auto"/>
              <w:rPr>
                <w:rFonts w:ascii="Arial" w:hAnsi="Arial" w:cs="Arial"/>
                <w:sz w:val="24"/>
                <w:szCs w:val="24"/>
              </w:rPr>
            </w:pPr>
          </w:p>
        </w:tc>
        <w:tc>
          <w:tcPr>
            <w:tcW w:w="1276" w:type="dxa"/>
            <w:tcBorders>
              <w:top w:val="double" w:sz="4" w:space="0" w:color="auto"/>
            </w:tcBorders>
          </w:tcPr>
          <w:p w14:paraId="6E6081C2" w14:textId="77777777" w:rsidR="005F4A26" w:rsidRDefault="005F4A26" w:rsidP="00443F98">
            <w:pPr>
              <w:spacing w:line="276" w:lineRule="auto"/>
              <w:rPr>
                <w:rFonts w:ascii="Arial" w:hAnsi="Arial" w:cs="Arial"/>
                <w:sz w:val="24"/>
                <w:szCs w:val="24"/>
              </w:rPr>
            </w:pPr>
          </w:p>
        </w:tc>
        <w:tc>
          <w:tcPr>
            <w:tcW w:w="1471" w:type="dxa"/>
            <w:tcBorders>
              <w:top w:val="double" w:sz="4" w:space="0" w:color="auto"/>
            </w:tcBorders>
          </w:tcPr>
          <w:p w14:paraId="075EEA37" w14:textId="77777777" w:rsidR="005F4A26" w:rsidRDefault="005F4A26" w:rsidP="00443F98">
            <w:pPr>
              <w:spacing w:line="276" w:lineRule="auto"/>
              <w:rPr>
                <w:rFonts w:ascii="Arial" w:hAnsi="Arial" w:cs="Arial"/>
                <w:sz w:val="24"/>
                <w:szCs w:val="24"/>
              </w:rPr>
            </w:pPr>
          </w:p>
        </w:tc>
      </w:tr>
      <w:tr w:rsidR="005F4A26" w14:paraId="07AE09CF" w14:textId="77777777" w:rsidTr="005F4A26">
        <w:trPr>
          <w:trHeight w:val="325"/>
          <w:jc w:val="center"/>
        </w:trPr>
        <w:tc>
          <w:tcPr>
            <w:tcW w:w="2200" w:type="dxa"/>
            <w:tcBorders>
              <w:bottom w:val="single" w:sz="4" w:space="0" w:color="auto"/>
            </w:tcBorders>
          </w:tcPr>
          <w:p w14:paraId="7D15C036" w14:textId="77777777" w:rsidR="005F4A26" w:rsidRDefault="005F4A26" w:rsidP="00443F98">
            <w:pPr>
              <w:spacing w:line="276" w:lineRule="auto"/>
              <w:rPr>
                <w:rFonts w:ascii="Arial" w:hAnsi="Arial" w:cs="Arial"/>
                <w:sz w:val="24"/>
                <w:szCs w:val="24"/>
              </w:rPr>
            </w:pPr>
            <w:r w:rsidRPr="00495ECA">
              <w:t>Adj R-squared</w:t>
            </w:r>
          </w:p>
        </w:tc>
        <w:tc>
          <w:tcPr>
            <w:tcW w:w="1061" w:type="dxa"/>
            <w:tcBorders>
              <w:bottom w:val="single" w:sz="4" w:space="0" w:color="auto"/>
            </w:tcBorders>
          </w:tcPr>
          <w:p w14:paraId="467BCEFA" w14:textId="77777777" w:rsidR="005F4A26" w:rsidRDefault="005F4A26" w:rsidP="00443F98">
            <w:pPr>
              <w:spacing w:line="276" w:lineRule="auto"/>
              <w:rPr>
                <w:rFonts w:ascii="Arial" w:hAnsi="Arial" w:cs="Arial"/>
                <w:sz w:val="24"/>
                <w:szCs w:val="24"/>
              </w:rPr>
            </w:pPr>
            <w:r w:rsidRPr="00774F3B">
              <w:t xml:space="preserve">0.03969 </w:t>
            </w:r>
          </w:p>
        </w:tc>
        <w:tc>
          <w:tcPr>
            <w:tcW w:w="1417" w:type="dxa"/>
            <w:tcBorders>
              <w:bottom w:val="single" w:sz="4" w:space="0" w:color="auto"/>
            </w:tcBorders>
          </w:tcPr>
          <w:p w14:paraId="16C0344D" w14:textId="77777777" w:rsidR="005F4A26" w:rsidRDefault="005F4A26" w:rsidP="00443F98">
            <w:pPr>
              <w:spacing w:line="276" w:lineRule="auto"/>
              <w:rPr>
                <w:rFonts w:ascii="Arial" w:hAnsi="Arial" w:cs="Arial"/>
                <w:sz w:val="24"/>
                <w:szCs w:val="24"/>
              </w:rPr>
            </w:pPr>
          </w:p>
        </w:tc>
        <w:tc>
          <w:tcPr>
            <w:tcW w:w="1276" w:type="dxa"/>
            <w:tcBorders>
              <w:bottom w:val="single" w:sz="4" w:space="0" w:color="auto"/>
            </w:tcBorders>
          </w:tcPr>
          <w:p w14:paraId="66A31B87" w14:textId="77777777" w:rsidR="005F4A26" w:rsidRDefault="005F4A26" w:rsidP="00443F98">
            <w:pPr>
              <w:spacing w:line="276" w:lineRule="auto"/>
              <w:rPr>
                <w:rFonts w:ascii="Arial" w:hAnsi="Arial" w:cs="Arial"/>
                <w:sz w:val="24"/>
                <w:szCs w:val="24"/>
              </w:rPr>
            </w:pPr>
          </w:p>
        </w:tc>
        <w:tc>
          <w:tcPr>
            <w:tcW w:w="1471" w:type="dxa"/>
            <w:tcBorders>
              <w:bottom w:val="single" w:sz="4" w:space="0" w:color="auto"/>
            </w:tcBorders>
          </w:tcPr>
          <w:p w14:paraId="1A63F4AB" w14:textId="77777777" w:rsidR="005F4A26" w:rsidRDefault="005F4A26" w:rsidP="00443F98">
            <w:pPr>
              <w:spacing w:line="276" w:lineRule="auto"/>
              <w:jc w:val="center"/>
              <w:rPr>
                <w:rFonts w:ascii="Arial" w:hAnsi="Arial" w:cs="Arial"/>
                <w:sz w:val="24"/>
                <w:szCs w:val="24"/>
              </w:rPr>
            </w:pPr>
          </w:p>
        </w:tc>
      </w:tr>
      <w:tr w:rsidR="005F4A26" w14:paraId="282BEBB9" w14:textId="77777777" w:rsidTr="005F4A26">
        <w:trPr>
          <w:trHeight w:val="314"/>
          <w:jc w:val="center"/>
        </w:trPr>
        <w:tc>
          <w:tcPr>
            <w:tcW w:w="2200" w:type="dxa"/>
            <w:tcBorders>
              <w:top w:val="single" w:sz="4" w:space="0" w:color="auto"/>
              <w:bottom w:val="single" w:sz="4" w:space="0" w:color="auto"/>
            </w:tcBorders>
          </w:tcPr>
          <w:p w14:paraId="3ABAFAD4" w14:textId="77777777" w:rsidR="005F4A26" w:rsidRDefault="005F4A26" w:rsidP="00443F98">
            <w:pPr>
              <w:spacing w:line="276" w:lineRule="auto"/>
              <w:rPr>
                <w:rFonts w:ascii="Arial" w:hAnsi="Arial" w:cs="Arial"/>
                <w:sz w:val="24"/>
                <w:szCs w:val="24"/>
              </w:rPr>
            </w:pPr>
            <w:r w:rsidRPr="00495ECA">
              <w:t>Regression Output</w:t>
            </w:r>
          </w:p>
        </w:tc>
        <w:tc>
          <w:tcPr>
            <w:tcW w:w="1061" w:type="dxa"/>
            <w:tcBorders>
              <w:top w:val="single" w:sz="4" w:space="0" w:color="auto"/>
              <w:bottom w:val="single" w:sz="4" w:space="0" w:color="auto"/>
            </w:tcBorders>
          </w:tcPr>
          <w:p w14:paraId="32356C6F" w14:textId="77777777" w:rsidR="005F4A26" w:rsidRDefault="005F4A26" w:rsidP="00443F98">
            <w:pPr>
              <w:spacing w:line="276" w:lineRule="auto"/>
              <w:jc w:val="center"/>
              <w:rPr>
                <w:rFonts w:ascii="Arial" w:hAnsi="Arial" w:cs="Arial"/>
                <w:sz w:val="24"/>
                <w:szCs w:val="24"/>
              </w:rPr>
            </w:pPr>
            <w:r w:rsidRPr="00495ECA">
              <w:rPr>
                <w:b/>
                <w:bCs/>
              </w:rPr>
              <w:t>Coef</w:t>
            </w:r>
            <w:r w:rsidRPr="00967D3D">
              <w:rPr>
                <w:b/>
                <w:bCs/>
              </w:rPr>
              <w:t>.</w:t>
            </w:r>
          </w:p>
        </w:tc>
        <w:tc>
          <w:tcPr>
            <w:tcW w:w="1417" w:type="dxa"/>
            <w:tcBorders>
              <w:top w:val="single" w:sz="4" w:space="0" w:color="auto"/>
              <w:bottom w:val="single" w:sz="4" w:space="0" w:color="auto"/>
            </w:tcBorders>
          </w:tcPr>
          <w:p w14:paraId="468DBADC" w14:textId="77777777" w:rsidR="005F4A26" w:rsidRDefault="005F4A26" w:rsidP="00443F98">
            <w:pPr>
              <w:spacing w:line="276" w:lineRule="auto"/>
              <w:jc w:val="center"/>
              <w:rPr>
                <w:rFonts w:ascii="Arial" w:hAnsi="Arial" w:cs="Arial"/>
                <w:sz w:val="24"/>
                <w:szCs w:val="24"/>
              </w:rPr>
            </w:pPr>
            <w:r w:rsidRPr="00495ECA">
              <w:rPr>
                <w:b/>
                <w:bCs/>
              </w:rPr>
              <w:t>St</w:t>
            </w:r>
            <w:r w:rsidRPr="00967D3D">
              <w:rPr>
                <w:b/>
                <w:bCs/>
              </w:rPr>
              <w:t>d.</w:t>
            </w:r>
            <w:r w:rsidRPr="00495ECA">
              <w:rPr>
                <w:b/>
                <w:bCs/>
              </w:rPr>
              <w:t xml:space="preserve"> Error</w:t>
            </w:r>
          </w:p>
        </w:tc>
        <w:tc>
          <w:tcPr>
            <w:tcW w:w="1276" w:type="dxa"/>
            <w:tcBorders>
              <w:top w:val="single" w:sz="4" w:space="0" w:color="auto"/>
              <w:bottom w:val="single" w:sz="4" w:space="0" w:color="auto"/>
            </w:tcBorders>
          </w:tcPr>
          <w:p w14:paraId="46467046" w14:textId="77777777" w:rsidR="005F4A26" w:rsidRDefault="005F4A26" w:rsidP="00443F98">
            <w:pPr>
              <w:spacing w:line="276" w:lineRule="auto"/>
              <w:jc w:val="center"/>
              <w:rPr>
                <w:rFonts w:ascii="Arial" w:hAnsi="Arial" w:cs="Arial"/>
                <w:sz w:val="24"/>
                <w:szCs w:val="24"/>
              </w:rPr>
            </w:pPr>
            <w:r w:rsidRPr="00495ECA">
              <w:rPr>
                <w:b/>
                <w:bCs/>
              </w:rPr>
              <w:t>t-</w:t>
            </w:r>
            <w:r w:rsidRPr="00967D3D">
              <w:rPr>
                <w:b/>
                <w:bCs/>
              </w:rPr>
              <w:t>test</w:t>
            </w:r>
          </w:p>
        </w:tc>
        <w:tc>
          <w:tcPr>
            <w:tcW w:w="1471" w:type="dxa"/>
            <w:tcBorders>
              <w:top w:val="single" w:sz="4" w:space="0" w:color="auto"/>
              <w:bottom w:val="single" w:sz="4" w:space="0" w:color="auto"/>
            </w:tcBorders>
          </w:tcPr>
          <w:p w14:paraId="174E0BEB" w14:textId="77777777" w:rsidR="005F4A26" w:rsidRDefault="005F4A26" w:rsidP="00443F98">
            <w:pPr>
              <w:spacing w:line="276" w:lineRule="auto"/>
              <w:rPr>
                <w:rFonts w:ascii="Arial" w:hAnsi="Arial" w:cs="Arial"/>
                <w:sz w:val="24"/>
                <w:szCs w:val="24"/>
              </w:rPr>
            </w:pPr>
            <w:r w:rsidRPr="00495ECA">
              <w:rPr>
                <w:b/>
                <w:bCs/>
              </w:rPr>
              <w:t>P</w:t>
            </w:r>
          </w:p>
        </w:tc>
      </w:tr>
      <w:tr w:rsidR="005F4A26" w14:paraId="1EF25385" w14:textId="77777777" w:rsidTr="005F4A26">
        <w:trPr>
          <w:trHeight w:val="640"/>
          <w:jc w:val="center"/>
        </w:trPr>
        <w:tc>
          <w:tcPr>
            <w:tcW w:w="2200" w:type="dxa"/>
            <w:tcBorders>
              <w:top w:val="single" w:sz="4" w:space="0" w:color="auto"/>
            </w:tcBorders>
          </w:tcPr>
          <w:p w14:paraId="37FED846" w14:textId="77777777" w:rsidR="005F4A26" w:rsidRPr="00495ECA" w:rsidRDefault="005F4A26" w:rsidP="00443F98">
            <w:pPr>
              <w:spacing w:line="276" w:lineRule="auto"/>
            </w:pPr>
            <m:oMathPara>
              <m:oMath>
                <m:r>
                  <w:rPr>
                    <w:rFonts w:ascii="Cambria Math" w:hAnsi="Cambria Math"/>
                  </w:rPr>
                  <m:t>α</m:t>
                </m:r>
              </m:oMath>
            </m:oMathPara>
          </w:p>
        </w:tc>
        <w:tc>
          <w:tcPr>
            <w:tcW w:w="1061" w:type="dxa"/>
            <w:tcBorders>
              <w:top w:val="single" w:sz="4" w:space="0" w:color="auto"/>
            </w:tcBorders>
          </w:tcPr>
          <w:p w14:paraId="46BBB485" w14:textId="77777777" w:rsidR="005F4A26" w:rsidRPr="00495ECA" w:rsidRDefault="005F4A26" w:rsidP="00443F98">
            <w:pPr>
              <w:spacing w:line="276" w:lineRule="auto"/>
              <w:jc w:val="center"/>
              <w:rPr>
                <w:b/>
                <w:bCs/>
              </w:rPr>
            </w:pPr>
            <w:r w:rsidRPr="00774F3B">
              <w:t>0.225924</w:t>
            </w:r>
          </w:p>
        </w:tc>
        <w:tc>
          <w:tcPr>
            <w:tcW w:w="1417" w:type="dxa"/>
            <w:tcBorders>
              <w:top w:val="single" w:sz="4" w:space="0" w:color="auto"/>
            </w:tcBorders>
          </w:tcPr>
          <w:p w14:paraId="2A0929E9" w14:textId="77777777" w:rsidR="005F4A26" w:rsidRPr="00774F3B" w:rsidRDefault="005F4A26" w:rsidP="00443F98">
            <w:pPr>
              <w:spacing w:line="276" w:lineRule="auto"/>
              <w:jc w:val="center"/>
            </w:pPr>
            <w:r w:rsidRPr="00774F3B">
              <w:t>0.119214</w:t>
            </w:r>
          </w:p>
          <w:p w14:paraId="3C999015" w14:textId="77777777" w:rsidR="005F4A26" w:rsidRPr="00495ECA" w:rsidRDefault="005F4A26" w:rsidP="00443F98">
            <w:pPr>
              <w:spacing w:line="276" w:lineRule="auto"/>
              <w:jc w:val="center"/>
              <w:rPr>
                <w:b/>
                <w:bCs/>
              </w:rPr>
            </w:pPr>
            <w:r w:rsidRPr="00774F3B">
              <w:t>(0.13855)</w:t>
            </w:r>
          </w:p>
        </w:tc>
        <w:tc>
          <w:tcPr>
            <w:tcW w:w="1276" w:type="dxa"/>
            <w:tcBorders>
              <w:top w:val="single" w:sz="4" w:space="0" w:color="auto"/>
            </w:tcBorders>
          </w:tcPr>
          <w:p w14:paraId="6A39578F" w14:textId="77777777" w:rsidR="005F4A26" w:rsidRPr="00774F3B" w:rsidRDefault="005F4A26" w:rsidP="00443F98">
            <w:pPr>
              <w:spacing w:line="276" w:lineRule="auto"/>
              <w:jc w:val="center"/>
            </w:pPr>
            <w:r w:rsidRPr="00774F3B">
              <w:t>1.8951</w:t>
            </w:r>
          </w:p>
          <w:p w14:paraId="34E0F24D" w14:textId="77777777" w:rsidR="005F4A26" w:rsidRPr="00495ECA" w:rsidRDefault="005F4A26" w:rsidP="00443F98">
            <w:pPr>
              <w:spacing w:line="276" w:lineRule="auto"/>
              <w:jc w:val="center"/>
              <w:rPr>
                <w:b/>
                <w:bCs/>
              </w:rPr>
            </w:pPr>
            <w:r w:rsidRPr="00774F3B">
              <w:t>(1.631)</w:t>
            </w:r>
          </w:p>
        </w:tc>
        <w:tc>
          <w:tcPr>
            <w:tcW w:w="1471" w:type="dxa"/>
            <w:tcBorders>
              <w:top w:val="single" w:sz="4" w:space="0" w:color="auto"/>
            </w:tcBorders>
          </w:tcPr>
          <w:p w14:paraId="34BC3649" w14:textId="77777777" w:rsidR="005F4A26" w:rsidRPr="00774F3B" w:rsidRDefault="005F4A26" w:rsidP="00443F98">
            <w:pPr>
              <w:spacing w:line="276" w:lineRule="auto"/>
              <w:jc w:val="center"/>
            </w:pPr>
            <w:r w:rsidRPr="00774F3B">
              <w:t>0.059057</w:t>
            </w:r>
          </w:p>
          <w:p w14:paraId="337B5ED8" w14:textId="77777777" w:rsidR="005F4A26" w:rsidRDefault="005F4A26" w:rsidP="00443F98">
            <w:pPr>
              <w:spacing w:line="276" w:lineRule="auto"/>
              <w:rPr>
                <w:rFonts w:ascii="Arial" w:hAnsi="Arial" w:cs="Arial"/>
                <w:sz w:val="24"/>
                <w:szCs w:val="24"/>
              </w:rPr>
            </w:pPr>
            <w:r w:rsidRPr="00774F3B">
              <w:t>(0.104039)</w:t>
            </w:r>
          </w:p>
        </w:tc>
      </w:tr>
      <w:tr w:rsidR="005F4A26" w14:paraId="54BDAEAE" w14:textId="77777777" w:rsidTr="005F4A26">
        <w:trPr>
          <w:trHeight w:val="325"/>
          <w:jc w:val="center"/>
        </w:trPr>
        <w:tc>
          <w:tcPr>
            <w:tcW w:w="2200" w:type="dxa"/>
            <w:tcBorders>
              <w:bottom w:val="double" w:sz="4" w:space="0" w:color="auto"/>
            </w:tcBorders>
          </w:tcPr>
          <w:p w14:paraId="517AE0FE" w14:textId="77777777" w:rsidR="005F4A26" w:rsidRPr="00495ECA" w:rsidRDefault="005F4A26" w:rsidP="00443F98">
            <w:pPr>
              <w:spacing w:line="276" w:lineRule="auto"/>
              <w:rPr>
                <w:rFonts w:ascii="Arial" w:eastAsia="等线" w:hAnsi="Arial" w:cs="Arial"/>
                <w:iCs/>
              </w:rPr>
            </w:pPr>
            <m:oMathPara>
              <m:oMath>
                <m:r>
                  <w:rPr>
                    <w:rFonts w:ascii="Cambria Math" w:hAnsi="Cambria Math"/>
                  </w:rPr>
                  <m:t>β</m:t>
                </m:r>
              </m:oMath>
            </m:oMathPara>
          </w:p>
        </w:tc>
        <w:tc>
          <w:tcPr>
            <w:tcW w:w="1061" w:type="dxa"/>
            <w:tcBorders>
              <w:bottom w:val="double" w:sz="4" w:space="0" w:color="auto"/>
            </w:tcBorders>
          </w:tcPr>
          <w:p w14:paraId="72165BA5" w14:textId="77777777" w:rsidR="005F4A26" w:rsidRPr="00774F3B" w:rsidRDefault="005F4A26" w:rsidP="00443F98">
            <w:pPr>
              <w:spacing w:line="276" w:lineRule="auto"/>
              <w:jc w:val="center"/>
            </w:pPr>
            <w:r w:rsidRPr="00774F3B">
              <w:t>0.221117</w:t>
            </w:r>
          </w:p>
        </w:tc>
        <w:tc>
          <w:tcPr>
            <w:tcW w:w="1417" w:type="dxa"/>
            <w:tcBorders>
              <w:bottom w:val="double" w:sz="4" w:space="0" w:color="auto"/>
            </w:tcBorders>
          </w:tcPr>
          <w:p w14:paraId="5EC6ADF1" w14:textId="77777777" w:rsidR="005F4A26" w:rsidRPr="00774F3B" w:rsidRDefault="005F4A26" w:rsidP="00443F98">
            <w:pPr>
              <w:spacing w:line="276" w:lineRule="auto"/>
              <w:jc w:val="center"/>
            </w:pPr>
            <w:r w:rsidRPr="00774F3B">
              <w:t>0.066257</w:t>
            </w:r>
          </w:p>
          <w:p w14:paraId="070BF110" w14:textId="77777777" w:rsidR="005F4A26" w:rsidRPr="00774F3B" w:rsidRDefault="005F4A26" w:rsidP="00443F98">
            <w:pPr>
              <w:spacing w:line="276" w:lineRule="auto"/>
              <w:jc w:val="center"/>
            </w:pPr>
            <w:r w:rsidRPr="00774F3B">
              <w:t>(0.06088)</w:t>
            </w:r>
          </w:p>
        </w:tc>
        <w:tc>
          <w:tcPr>
            <w:tcW w:w="1276" w:type="dxa"/>
            <w:tcBorders>
              <w:bottom w:val="double" w:sz="4" w:space="0" w:color="auto"/>
            </w:tcBorders>
          </w:tcPr>
          <w:p w14:paraId="702BA59C" w14:textId="77777777" w:rsidR="005F4A26" w:rsidRPr="00774F3B" w:rsidRDefault="005F4A26" w:rsidP="00443F98">
            <w:pPr>
              <w:spacing w:line="276" w:lineRule="auto"/>
              <w:jc w:val="center"/>
            </w:pPr>
            <w:r w:rsidRPr="00774F3B">
              <w:t>3.3372</w:t>
            </w:r>
          </w:p>
          <w:p w14:paraId="557D57B8" w14:textId="77777777" w:rsidR="005F4A26" w:rsidRPr="00774F3B" w:rsidRDefault="005F4A26" w:rsidP="00443F98">
            <w:pPr>
              <w:spacing w:line="276" w:lineRule="auto"/>
              <w:jc w:val="center"/>
            </w:pPr>
            <w:r w:rsidRPr="00774F3B">
              <w:t>(3.632)</w:t>
            </w:r>
          </w:p>
        </w:tc>
        <w:tc>
          <w:tcPr>
            <w:tcW w:w="1471" w:type="dxa"/>
            <w:tcBorders>
              <w:bottom w:val="double" w:sz="4" w:space="0" w:color="auto"/>
            </w:tcBorders>
          </w:tcPr>
          <w:p w14:paraId="449B0609" w14:textId="77777777" w:rsidR="005F4A26" w:rsidRPr="00774F3B" w:rsidRDefault="005F4A26" w:rsidP="00443F98">
            <w:pPr>
              <w:spacing w:line="276" w:lineRule="auto"/>
              <w:jc w:val="center"/>
            </w:pPr>
            <w:r w:rsidRPr="00774F3B">
              <w:t>0.000955 ***</w:t>
            </w:r>
          </w:p>
          <w:p w14:paraId="0A435918" w14:textId="77777777" w:rsidR="005F4A26" w:rsidRDefault="005F4A26" w:rsidP="00443F98">
            <w:pPr>
              <w:spacing w:line="276" w:lineRule="auto"/>
              <w:rPr>
                <w:rFonts w:ascii="Arial" w:hAnsi="Arial" w:cs="Arial"/>
                <w:sz w:val="24"/>
                <w:szCs w:val="24"/>
              </w:rPr>
            </w:pPr>
            <w:r w:rsidRPr="00774F3B">
              <w:t>(0.000331 ***)</w:t>
            </w:r>
          </w:p>
        </w:tc>
      </w:tr>
      <w:tr w:rsidR="005F4A26" w14:paraId="268A7B74" w14:textId="77777777" w:rsidTr="005F4A26">
        <w:trPr>
          <w:trHeight w:val="314"/>
          <w:jc w:val="center"/>
        </w:trPr>
        <w:tc>
          <w:tcPr>
            <w:tcW w:w="7425" w:type="dxa"/>
            <w:gridSpan w:val="5"/>
            <w:tcBorders>
              <w:top w:val="double" w:sz="4" w:space="0" w:color="auto"/>
              <w:bottom w:val="single" w:sz="4" w:space="0" w:color="auto"/>
            </w:tcBorders>
          </w:tcPr>
          <w:p w14:paraId="0BE33590" w14:textId="77777777" w:rsidR="005F4A26" w:rsidRPr="000161BA" w:rsidRDefault="00F94BA5" w:rsidP="00443F98">
            <w:pPr>
              <w:spacing w:line="276" w:lineRule="auto"/>
              <w:rPr>
                <w:rFonts w:ascii="Cambria Math" w:hAnsi="Cambria Math"/>
                <w:i/>
                <w:iCs/>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IYW</m:t>
                    </m:r>
                  </m:sup>
                </m:sSubSup>
                <m:r>
                  <w:rPr>
                    <w:rFonts w:ascii="Cambria Math" w:hAnsi="Cambria Math"/>
                  </w:rPr>
                  <m:t>=</m:t>
                </m:r>
                <m:r>
                  <m:rPr>
                    <m:nor/>
                  </m:rPr>
                  <w:rPr>
                    <w:rFonts w:ascii="Cambria Math" w:hAnsi="Cambria Math"/>
                    <w:i/>
                    <w:iCs/>
                  </w:rPr>
                  <m:t>0.225924</m:t>
                </m:r>
                <m:r>
                  <w:rPr>
                    <w:rFonts w:ascii="Cambria Math" w:hAnsi="Cambria Math"/>
                  </w:rPr>
                  <m:t>+</m:t>
                </m:r>
                <m:r>
                  <m:rPr>
                    <m:nor/>
                  </m:rPr>
                  <w:rPr>
                    <w:rFonts w:ascii="Cambria Math" w:hAnsi="Cambria Math"/>
                    <w:i/>
                    <w:iCs/>
                  </w:rPr>
                  <m:t>0.221117</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DJ</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bl>
    <w:p w14:paraId="35880EAD" w14:textId="77777777" w:rsidR="005F4A26" w:rsidRDefault="005F4A26" w:rsidP="00443F98">
      <w:pPr>
        <w:spacing w:line="276" w:lineRule="auto"/>
      </w:pPr>
    </w:p>
    <w:p w14:paraId="69CAAD5D" w14:textId="223DC67A" w:rsidR="000161BA" w:rsidRDefault="007D3DF8" w:rsidP="00443F98">
      <w:pPr>
        <w:spacing w:line="276" w:lineRule="auto"/>
      </w:pPr>
      <w:r>
        <w:t xml:space="preserve">According to above 3 tables, the significant level of the coefficients of QQQ, XLK, and FDN has decrease. But they still keep the strong significant. On the other hand, all p-value of t-test for </w:t>
      </w:r>
      <m:oMath>
        <m:r>
          <w:rPr>
            <w:rFonts w:ascii="Cambria Math" w:hAnsi="Cambria Math"/>
          </w:rPr>
          <m:t>α</m:t>
        </m:r>
      </m:oMath>
      <w:r>
        <w:t xml:space="preserve"> are smaller than 0.05. The coefficients of </w:t>
      </w:r>
      <m:oMath>
        <m:r>
          <w:rPr>
            <w:rFonts w:ascii="Cambria Math" w:hAnsi="Cambria Math"/>
          </w:rPr>
          <m:t>α</m:t>
        </m:r>
      </m:oMath>
      <w:r>
        <w:t xml:space="preserve"> are not significant. </w:t>
      </w:r>
    </w:p>
    <w:p w14:paraId="731E9DB6" w14:textId="77777777" w:rsidR="005F4A26" w:rsidRDefault="005F4A26" w:rsidP="00443F98">
      <w:pPr>
        <w:spacing w:line="276" w:lineRule="auto"/>
      </w:pPr>
    </w:p>
    <w:tbl>
      <w:tblPr>
        <w:tblStyle w:val="af"/>
        <w:tblpPr w:leftFromText="180" w:rightFromText="180" w:vertAnchor="text" w:horzAnchor="margin" w:tblpXSpec="center" w:tblpY="33"/>
        <w:tblW w:w="7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094"/>
        <w:gridCol w:w="1356"/>
        <w:gridCol w:w="1349"/>
        <w:gridCol w:w="1201"/>
        <w:gridCol w:w="1654"/>
        <w:gridCol w:w="24"/>
      </w:tblGrid>
      <w:tr w:rsidR="000161BA" w:rsidRPr="00495ECA" w14:paraId="1A5F5CBD" w14:textId="77777777" w:rsidTr="005F4A26">
        <w:trPr>
          <w:gridAfter w:val="1"/>
          <w:wAfter w:w="22" w:type="dxa"/>
          <w:trHeight w:val="279"/>
        </w:trPr>
        <w:tc>
          <w:tcPr>
            <w:tcW w:w="7656" w:type="dxa"/>
            <w:gridSpan w:val="5"/>
            <w:tcBorders>
              <w:bottom w:val="double" w:sz="4" w:space="0" w:color="auto"/>
            </w:tcBorders>
          </w:tcPr>
          <w:p w14:paraId="1F704990" w14:textId="312FCD23" w:rsidR="000161BA" w:rsidRPr="00495ECA" w:rsidRDefault="000161BA" w:rsidP="00443F98">
            <w:pPr>
              <w:spacing w:line="276" w:lineRule="auto"/>
              <w:jc w:val="center"/>
            </w:pPr>
            <w:r w:rsidRPr="004576B8">
              <w:rPr>
                <w:b/>
                <w:bCs/>
              </w:rPr>
              <w:t>VGT - DJ</w:t>
            </w:r>
          </w:p>
        </w:tc>
      </w:tr>
      <w:tr w:rsidR="00BC323F" w:rsidRPr="00495ECA" w14:paraId="0FBED40A" w14:textId="77777777" w:rsidTr="005F4A26">
        <w:trPr>
          <w:gridAfter w:val="1"/>
          <w:wAfter w:w="24" w:type="dxa"/>
          <w:trHeight w:val="279"/>
        </w:trPr>
        <w:tc>
          <w:tcPr>
            <w:tcW w:w="2096" w:type="dxa"/>
            <w:tcBorders>
              <w:top w:val="double" w:sz="4" w:space="0" w:color="auto"/>
            </w:tcBorders>
          </w:tcPr>
          <w:p w14:paraId="57758C82" w14:textId="77777777" w:rsidR="00BC323F" w:rsidRPr="00495ECA" w:rsidRDefault="00BC323F" w:rsidP="00443F98">
            <w:pPr>
              <w:spacing w:line="276" w:lineRule="auto"/>
            </w:pPr>
            <w:r w:rsidRPr="00495ECA">
              <w:t>R-squared</w:t>
            </w:r>
          </w:p>
        </w:tc>
        <w:tc>
          <w:tcPr>
            <w:tcW w:w="1356" w:type="dxa"/>
            <w:tcBorders>
              <w:top w:val="double" w:sz="4" w:space="0" w:color="auto"/>
            </w:tcBorders>
          </w:tcPr>
          <w:p w14:paraId="539C4CDD" w14:textId="77777777" w:rsidR="00BC323F" w:rsidRPr="00774F3B" w:rsidRDefault="00BC323F" w:rsidP="00443F98">
            <w:pPr>
              <w:spacing w:line="276" w:lineRule="auto"/>
            </w:pPr>
            <w:r w:rsidRPr="00774F3B">
              <w:t>0.04545</w:t>
            </w:r>
          </w:p>
        </w:tc>
        <w:tc>
          <w:tcPr>
            <w:tcW w:w="1349" w:type="dxa"/>
            <w:tcBorders>
              <w:top w:val="double" w:sz="4" w:space="0" w:color="auto"/>
            </w:tcBorders>
          </w:tcPr>
          <w:p w14:paraId="2E3D9ADE" w14:textId="77777777" w:rsidR="00BC323F" w:rsidRPr="00495ECA" w:rsidRDefault="00BC323F" w:rsidP="00443F98">
            <w:pPr>
              <w:spacing w:line="276" w:lineRule="auto"/>
            </w:pPr>
          </w:p>
        </w:tc>
        <w:tc>
          <w:tcPr>
            <w:tcW w:w="1201" w:type="dxa"/>
            <w:tcBorders>
              <w:top w:val="double" w:sz="4" w:space="0" w:color="auto"/>
            </w:tcBorders>
          </w:tcPr>
          <w:p w14:paraId="0C6B15A9" w14:textId="77777777" w:rsidR="00BC323F" w:rsidRPr="00495ECA" w:rsidRDefault="00BC323F" w:rsidP="00443F98">
            <w:pPr>
              <w:spacing w:line="276" w:lineRule="auto"/>
            </w:pPr>
          </w:p>
        </w:tc>
        <w:tc>
          <w:tcPr>
            <w:tcW w:w="1652" w:type="dxa"/>
            <w:tcBorders>
              <w:top w:val="double" w:sz="4" w:space="0" w:color="auto"/>
            </w:tcBorders>
          </w:tcPr>
          <w:p w14:paraId="032AB42A" w14:textId="77777777" w:rsidR="00BC323F" w:rsidRPr="00495ECA" w:rsidRDefault="00BC323F" w:rsidP="00443F98">
            <w:pPr>
              <w:spacing w:line="276" w:lineRule="auto"/>
            </w:pPr>
          </w:p>
        </w:tc>
      </w:tr>
      <w:tr w:rsidR="00BC323F" w:rsidRPr="00495ECA" w14:paraId="56B7DC0A" w14:textId="77777777" w:rsidTr="005F4A26">
        <w:trPr>
          <w:gridAfter w:val="1"/>
          <w:wAfter w:w="24" w:type="dxa"/>
          <w:trHeight w:val="279"/>
        </w:trPr>
        <w:tc>
          <w:tcPr>
            <w:tcW w:w="2096" w:type="dxa"/>
            <w:tcBorders>
              <w:bottom w:val="single" w:sz="4" w:space="0" w:color="auto"/>
            </w:tcBorders>
          </w:tcPr>
          <w:p w14:paraId="26D93337" w14:textId="77777777" w:rsidR="00BC323F" w:rsidRPr="00495ECA" w:rsidRDefault="00BC323F" w:rsidP="00443F98">
            <w:pPr>
              <w:spacing w:line="276" w:lineRule="auto"/>
            </w:pPr>
            <w:r w:rsidRPr="00495ECA">
              <w:t>Adj R-squared</w:t>
            </w:r>
          </w:p>
        </w:tc>
        <w:tc>
          <w:tcPr>
            <w:tcW w:w="1356" w:type="dxa"/>
            <w:tcBorders>
              <w:bottom w:val="single" w:sz="4" w:space="0" w:color="auto"/>
            </w:tcBorders>
          </w:tcPr>
          <w:p w14:paraId="758E8591" w14:textId="77777777" w:rsidR="00BC323F" w:rsidRPr="00774F3B" w:rsidRDefault="00BC323F" w:rsidP="00443F98">
            <w:pPr>
              <w:spacing w:line="276" w:lineRule="auto"/>
            </w:pPr>
            <w:r w:rsidRPr="00774F3B">
              <w:t xml:space="preserve">0.0422 </w:t>
            </w:r>
          </w:p>
        </w:tc>
        <w:tc>
          <w:tcPr>
            <w:tcW w:w="1349" w:type="dxa"/>
            <w:tcBorders>
              <w:bottom w:val="single" w:sz="4" w:space="0" w:color="auto"/>
            </w:tcBorders>
          </w:tcPr>
          <w:p w14:paraId="77A6FB8A" w14:textId="77777777" w:rsidR="00BC323F" w:rsidRPr="00495ECA" w:rsidRDefault="00BC323F" w:rsidP="00443F98">
            <w:pPr>
              <w:spacing w:line="276" w:lineRule="auto"/>
            </w:pPr>
          </w:p>
        </w:tc>
        <w:tc>
          <w:tcPr>
            <w:tcW w:w="1201" w:type="dxa"/>
            <w:tcBorders>
              <w:bottom w:val="single" w:sz="4" w:space="0" w:color="auto"/>
            </w:tcBorders>
          </w:tcPr>
          <w:p w14:paraId="5C0CE4AD" w14:textId="77777777" w:rsidR="00BC323F" w:rsidRPr="00495ECA" w:rsidRDefault="00BC323F" w:rsidP="00443F98">
            <w:pPr>
              <w:spacing w:line="276" w:lineRule="auto"/>
            </w:pPr>
          </w:p>
        </w:tc>
        <w:tc>
          <w:tcPr>
            <w:tcW w:w="1652" w:type="dxa"/>
            <w:tcBorders>
              <w:bottom w:val="single" w:sz="4" w:space="0" w:color="auto"/>
            </w:tcBorders>
          </w:tcPr>
          <w:p w14:paraId="75ADB150" w14:textId="77777777" w:rsidR="00BC323F" w:rsidRPr="00495ECA" w:rsidRDefault="00BC323F" w:rsidP="00443F98">
            <w:pPr>
              <w:spacing w:line="276" w:lineRule="auto"/>
            </w:pPr>
          </w:p>
        </w:tc>
      </w:tr>
      <w:tr w:rsidR="00BC323F" w:rsidRPr="00495ECA" w14:paraId="5E969430" w14:textId="77777777" w:rsidTr="005F4A26">
        <w:trPr>
          <w:gridAfter w:val="1"/>
          <w:wAfter w:w="24" w:type="dxa"/>
          <w:trHeight w:val="157"/>
        </w:trPr>
        <w:tc>
          <w:tcPr>
            <w:tcW w:w="2096" w:type="dxa"/>
            <w:tcBorders>
              <w:top w:val="single" w:sz="4" w:space="0" w:color="auto"/>
              <w:bottom w:val="single" w:sz="4" w:space="0" w:color="auto"/>
            </w:tcBorders>
            <w:hideMark/>
          </w:tcPr>
          <w:p w14:paraId="66815E45" w14:textId="77777777" w:rsidR="00BC323F" w:rsidRPr="00495ECA" w:rsidRDefault="00BC323F" w:rsidP="00443F98">
            <w:pPr>
              <w:spacing w:line="276" w:lineRule="auto"/>
              <w:jc w:val="left"/>
            </w:pPr>
            <w:r w:rsidRPr="00495ECA">
              <w:t>Regression Output</w:t>
            </w:r>
          </w:p>
        </w:tc>
        <w:tc>
          <w:tcPr>
            <w:tcW w:w="1356" w:type="dxa"/>
            <w:tcBorders>
              <w:top w:val="single" w:sz="4" w:space="0" w:color="auto"/>
              <w:bottom w:val="single" w:sz="4" w:space="0" w:color="auto"/>
            </w:tcBorders>
            <w:hideMark/>
          </w:tcPr>
          <w:p w14:paraId="0C0A79D3" w14:textId="77777777" w:rsidR="00BC323F" w:rsidRPr="00495ECA" w:rsidRDefault="00BC323F" w:rsidP="00443F98">
            <w:pPr>
              <w:spacing w:line="276" w:lineRule="auto"/>
              <w:jc w:val="center"/>
              <w:rPr>
                <w:b/>
                <w:bCs/>
              </w:rPr>
            </w:pPr>
            <w:r w:rsidRPr="00495ECA">
              <w:rPr>
                <w:b/>
                <w:bCs/>
              </w:rPr>
              <w:t>Coef</w:t>
            </w:r>
            <w:r w:rsidRPr="00967D3D">
              <w:rPr>
                <w:b/>
                <w:bCs/>
              </w:rPr>
              <w:t>.</w:t>
            </w:r>
          </w:p>
        </w:tc>
        <w:tc>
          <w:tcPr>
            <w:tcW w:w="1349" w:type="dxa"/>
            <w:tcBorders>
              <w:top w:val="single" w:sz="4" w:space="0" w:color="auto"/>
              <w:bottom w:val="single" w:sz="4" w:space="0" w:color="auto"/>
            </w:tcBorders>
            <w:hideMark/>
          </w:tcPr>
          <w:p w14:paraId="08F057B1" w14:textId="77777777" w:rsidR="00BC323F" w:rsidRPr="00495ECA" w:rsidRDefault="00BC323F" w:rsidP="00443F98">
            <w:pPr>
              <w:spacing w:line="276" w:lineRule="auto"/>
              <w:jc w:val="center"/>
              <w:rPr>
                <w:b/>
                <w:bCs/>
              </w:rPr>
            </w:pPr>
            <w:r w:rsidRPr="00495ECA">
              <w:rPr>
                <w:b/>
                <w:bCs/>
              </w:rPr>
              <w:t>St</w:t>
            </w:r>
            <w:r w:rsidRPr="00967D3D">
              <w:rPr>
                <w:b/>
                <w:bCs/>
              </w:rPr>
              <w:t>d.</w:t>
            </w:r>
            <w:r w:rsidRPr="00495ECA">
              <w:rPr>
                <w:b/>
                <w:bCs/>
              </w:rPr>
              <w:t xml:space="preserve"> Error</w:t>
            </w:r>
          </w:p>
        </w:tc>
        <w:tc>
          <w:tcPr>
            <w:tcW w:w="1201" w:type="dxa"/>
            <w:tcBorders>
              <w:top w:val="single" w:sz="4" w:space="0" w:color="auto"/>
              <w:bottom w:val="single" w:sz="4" w:space="0" w:color="auto"/>
            </w:tcBorders>
            <w:hideMark/>
          </w:tcPr>
          <w:p w14:paraId="0760D215" w14:textId="77777777" w:rsidR="00BC323F" w:rsidRPr="00495ECA" w:rsidRDefault="00BC323F" w:rsidP="00443F98">
            <w:pPr>
              <w:spacing w:line="276" w:lineRule="auto"/>
              <w:jc w:val="center"/>
              <w:rPr>
                <w:b/>
                <w:bCs/>
              </w:rPr>
            </w:pPr>
            <w:r w:rsidRPr="00495ECA">
              <w:rPr>
                <w:b/>
                <w:bCs/>
              </w:rPr>
              <w:t>t-</w:t>
            </w:r>
            <w:r w:rsidRPr="00967D3D">
              <w:rPr>
                <w:b/>
                <w:bCs/>
              </w:rPr>
              <w:t>test</w:t>
            </w:r>
          </w:p>
        </w:tc>
        <w:tc>
          <w:tcPr>
            <w:tcW w:w="1652" w:type="dxa"/>
            <w:tcBorders>
              <w:top w:val="single" w:sz="4" w:space="0" w:color="auto"/>
              <w:bottom w:val="single" w:sz="4" w:space="0" w:color="auto"/>
            </w:tcBorders>
            <w:hideMark/>
          </w:tcPr>
          <w:p w14:paraId="3F84A40E" w14:textId="45646CB0" w:rsidR="00BC323F" w:rsidRPr="00495ECA" w:rsidRDefault="00BC323F" w:rsidP="00443F98">
            <w:pPr>
              <w:spacing w:line="276" w:lineRule="auto"/>
              <w:jc w:val="center"/>
            </w:pPr>
            <w:r w:rsidRPr="00495ECA">
              <w:rPr>
                <w:b/>
                <w:bCs/>
              </w:rPr>
              <w:t>P</w:t>
            </w:r>
          </w:p>
        </w:tc>
      </w:tr>
      <w:tr w:rsidR="00BC323F" w:rsidRPr="00495ECA" w14:paraId="2CAC2322" w14:textId="77777777" w:rsidTr="005F4A26">
        <w:trPr>
          <w:gridAfter w:val="1"/>
          <w:wAfter w:w="24" w:type="dxa"/>
          <w:trHeight w:val="157"/>
        </w:trPr>
        <w:tc>
          <w:tcPr>
            <w:tcW w:w="2096" w:type="dxa"/>
            <w:tcBorders>
              <w:top w:val="single" w:sz="4" w:space="0" w:color="auto"/>
            </w:tcBorders>
          </w:tcPr>
          <w:p w14:paraId="51BFCCE1" w14:textId="77777777" w:rsidR="00BC323F" w:rsidRPr="00495ECA" w:rsidRDefault="00BC323F" w:rsidP="00443F98">
            <w:pPr>
              <w:spacing w:line="276" w:lineRule="auto"/>
              <w:jc w:val="left"/>
            </w:pPr>
            <m:oMathPara>
              <m:oMath>
                <m:r>
                  <w:rPr>
                    <w:rFonts w:ascii="Cambria Math" w:hAnsi="Cambria Math"/>
                  </w:rPr>
                  <m:t>α</m:t>
                </m:r>
              </m:oMath>
            </m:oMathPara>
          </w:p>
        </w:tc>
        <w:tc>
          <w:tcPr>
            <w:tcW w:w="1356" w:type="dxa"/>
            <w:tcBorders>
              <w:top w:val="single" w:sz="4" w:space="0" w:color="auto"/>
            </w:tcBorders>
          </w:tcPr>
          <w:p w14:paraId="4623AC9A" w14:textId="77777777" w:rsidR="00BC323F" w:rsidRPr="00774F3B" w:rsidRDefault="00BC323F" w:rsidP="00443F98">
            <w:pPr>
              <w:spacing w:line="276" w:lineRule="auto"/>
            </w:pPr>
            <w:r w:rsidRPr="00774F3B">
              <w:t xml:space="preserve">0.243420 </w:t>
            </w:r>
          </w:p>
        </w:tc>
        <w:tc>
          <w:tcPr>
            <w:tcW w:w="1349" w:type="dxa"/>
            <w:tcBorders>
              <w:top w:val="single" w:sz="4" w:space="0" w:color="auto"/>
            </w:tcBorders>
          </w:tcPr>
          <w:p w14:paraId="61A17A1E" w14:textId="77777777" w:rsidR="00BC323F" w:rsidRPr="00774F3B" w:rsidRDefault="00BC323F" w:rsidP="00443F98">
            <w:pPr>
              <w:spacing w:line="276" w:lineRule="auto"/>
            </w:pPr>
            <w:r w:rsidRPr="00774F3B">
              <w:t>0.117131</w:t>
            </w:r>
          </w:p>
          <w:p w14:paraId="0AD6B980" w14:textId="77777777" w:rsidR="00BC323F" w:rsidRPr="00774F3B" w:rsidRDefault="00BC323F" w:rsidP="00443F98">
            <w:pPr>
              <w:spacing w:line="276" w:lineRule="auto"/>
            </w:pPr>
            <w:r w:rsidRPr="00774F3B">
              <w:t xml:space="preserve">(0.1350)  </w:t>
            </w:r>
          </w:p>
        </w:tc>
        <w:tc>
          <w:tcPr>
            <w:tcW w:w="1201" w:type="dxa"/>
            <w:tcBorders>
              <w:top w:val="single" w:sz="4" w:space="0" w:color="auto"/>
            </w:tcBorders>
          </w:tcPr>
          <w:p w14:paraId="6A972CDA" w14:textId="77777777" w:rsidR="00BC323F" w:rsidRPr="00774F3B" w:rsidRDefault="00BC323F" w:rsidP="00443F98">
            <w:pPr>
              <w:spacing w:line="276" w:lineRule="auto"/>
            </w:pPr>
            <w:r w:rsidRPr="00774F3B">
              <w:t>2.0782</w:t>
            </w:r>
          </w:p>
          <w:p w14:paraId="44A0A0BB" w14:textId="77777777" w:rsidR="00BC323F" w:rsidRPr="00774F3B" w:rsidRDefault="00BC323F" w:rsidP="00443F98">
            <w:pPr>
              <w:spacing w:line="276" w:lineRule="auto"/>
            </w:pPr>
            <w:r w:rsidRPr="00774F3B">
              <w:t>(1.804)</w:t>
            </w:r>
          </w:p>
        </w:tc>
        <w:tc>
          <w:tcPr>
            <w:tcW w:w="1652" w:type="dxa"/>
            <w:tcBorders>
              <w:top w:val="single" w:sz="4" w:space="0" w:color="auto"/>
            </w:tcBorders>
          </w:tcPr>
          <w:p w14:paraId="29123624" w14:textId="77777777" w:rsidR="00BC323F" w:rsidRPr="00774F3B" w:rsidRDefault="00BC323F" w:rsidP="00443F98">
            <w:pPr>
              <w:spacing w:line="276" w:lineRule="auto"/>
            </w:pPr>
            <w:r w:rsidRPr="00774F3B">
              <w:t>0.0385601 *</w:t>
            </w:r>
          </w:p>
          <w:p w14:paraId="4BA24E8C" w14:textId="3AB3BF3F" w:rsidR="00BC323F" w:rsidRPr="00495ECA" w:rsidRDefault="00BC323F" w:rsidP="00443F98">
            <w:pPr>
              <w:spacing w:line="276" w:lineRule="auto"/>
              <w:jc w:val="center"/>
            </w:pPr>
            <w:r w:rsidRPr="00774F3B">
              <w:t>(</w:t>
            </w:r>
            <w:proofErr w:type="gramStart"/>
            <w:r w:rsidRPr="00774F3B">
              <w:t>0.07233 )</w:t>
            </w:r>
            <w:proofErr w:type="gramEnd"/>
            <w:r w:rsidRPr="00774F3B">
              <w:t xml:space="preserve">  </w:t>
            </w:r>
          </w:p>
        </w:tc>
      </w:tr>
      <w:tr w:rsidR="00BC323F" w:rsidRPr="00495ECA" w14:paraId="049B1F73" w14:textId="77777777" w:rsidTr="005F4A26">
        <w:trPr>
          <w:gridAfter w:val="1"/>
          <w:wAfter w:w="24" w:type="dxa"/>
          <w:trHeight w:val="157"/>
        </w:trPr>
        <w:tc>
          <w:tcPr>
            <w:tcW w:w="2096" w:type="dxa"/>
            <w:tcBorders>
              <w:bottom w:val="single" w:sz="4" w:space="0" w:color="auto"/>
            </w:tcBorders>
          </w:tcPr>
          <w:p w14:paraId="62CC93C2" w14:textId="77777777" w:rsidR="00BC323F" w:rsidRPr="00495ECA" w:rsidRDefault="00BC323F" w:rsidP="00443F98">
            <w:pPr>
              <w:spacing w:line="276" w:lineRule="auto"/>
              <w:jc w:val="left"/>
              <w:rPr>
                <w:rFonts w:ascii="Arial" w:eastAsia="等线" w:hAnsi="Arial" w:cs="Arial"/>
                <w:iCs/>
              </w:rPr>
            </w:pPr>
            <m:oMathPara>
              <m:oMath>
                <m:r>
                  <w:rPr>
                    <w:rFonts w:ascii="Cambria Math" w:hAnsi="Cambria Math"/>
                  </w:rPr>
                  <m:t>β</m:t>
                </m:r>
              </m:oMath>
            </m:oMathPara>
          </w:p>
        </w:tc>
        <w:tc>
          <w:tcPr>
            <w:tcW w:w="1356" w:type="dxa"/>
            <w:tcBorders>
              <w:bottom w:val="single" w:sz="4" w:space="0" w:color="auto"/>
            </w:tcBorders>
          </w:tcPr>
          <w:p w14:paraId="5D4D7375" w14:textId="77777777" w:rsidR="00BC323F" w:rsidRPr="00774F3B" w:rsidRDefault="00BC323F" w:rsidP="00443F98">
            <w:pPr>
              <w:spacing w:line="276" w:lineRule="auto"/>
            </w:pPr>
            <w:r w:rsidRPr="00774F3B">
              <w:t>0.221867</w:t>
            </w:r>
          </w:p>
        </w:tc>
        <w:tc>
          <w:tcPr>
            <w:tcW w:w="1349" w:type="dxa"/>
            <w:tcBorders>
              <w:bottom w:val="single" w:sz="4" w:space="0" w:color="auto"/>
            </w:tcBorders>
          </w:tcPr>
          <w:p w14:paraId="7F53449D" w14:textId="77777777" w:rsidR="00BC323F" w:rsidRPr="00774F3B" w:rsidRDefault="00BC323F" w:rsidP="00443F98">
            <w:pPr>
              <w:spacing w:line="276" w:lineRule="auto"/>
            </w:pPr>
            <w:r w:rsidRPr="00774F3B">
              <w:t>0.065502</w:t>
            </w:r>
          </w:p>
          <w:p w14:paraId="387C3791" w14:textId="77777777" w:rsidR="00BC323F" w:rsidRPr="00774F3B" w:rsidRDefault="00BC323F" w:rsidP="00443F98">
            <w:pPr>
              <w:spacing w:line="276" w:lineRule="auto"/>
            </w:pPr>
            <w:r w:rsidRPr="00774F3B">
              <w:t>(0.0593)</w:t>
            </w:r>
          </w:p>
        </w:tc>
        <w:tc>
          <w:tcPr>
            <w:tcW w:w="1201" w:type="dxa"/>
            <w:tcBorders>
              <w:bottom w:val="single" w:sz="4" w:space="0" w:color="auto"/>
            </w:tcBorders>
          </w:tcPr>
          <w:p w14:paraId="106C8B52" w14:textId="77777777" w:rsidR="00BC323F" w:rsidRPr="00774F3B" w:rsidRDefault="00BC323F" w:rsidP="00443F98">
            <w:pPr>
              <w:spacing w:line="276" w:lineRule="auto"/>
            </w:pPr>
            <w:r w:rsidRPr="00774F3B">
              <w:t>3.3872</w:t>
            </w:r>
          </w:p>
          <w:p w14:paraId="2F2993DE" w14:textId="77777777" w:rsidR="00BC323F" w:rsidRPr="00774F3B" w:rsidRDefault="00BC323F" w:rsidP="00443F98">
            <w:pPr>
              <w:spacing w:line="276" w:lineRule="auto"/>
            </w:pPr>
            <w:r w:rsidRPr="00774F3B">
              <w:t>(3.741)</w:t>
            </w:r>
          </w:p>
        </w:tc>
        <w:tc>
          <w:tcPr>
            <w:tcW w:w="1652" w:type="dxa"/>
            <w:tcBorders>
              <w:bottom w:val="single" w:sz="4" w:space="0" w:color="auto"/>
            </w:tcBorders>
          </w:tcPr>
          <w:p w14:paraId="20A68FB1" w14:textId="77777777" w:rsidR="00BC323F" w:rsidRPr="00774F3B" w:rsidRDefault="00BC323F" w:rsidP="00443F98">
            <w:pPr>
              <w:spacing w:line="276" w:lineRule="auto"/>
            </w:pPr>
            <w:r w:rsidRPr="00774F3B">
              <w:t>0.0008024 ***</w:t>
            </w:r>
          </w:p>
          <w:p w14:paraId="560478CC" w14:textId="30E32DE7" w:rsidR="00BC323F" w:rsidRPr="00495ECA" w:rsidRDefault="00BC323F" w:rsidP="00443F98">
            <w:pPr>
              <w:spacing w:line="276" w:lineRule="auto"/>
              <w:jc w:val="center"/>
            </w:pPr>
            <w:r w:rsidRPr="00774F3B">
              <w:t>(0.00022 ***)</w:t>
            </w:r>
          </w:p>
        </w:tc>
      </w:tr>
      <w:tr w:rsidR="00BC323F" w:rsidRPr="00495ECA" w14:paraId="67FA21C2" w14:textId="77777777" w:rsidTr="005F4A26">
        <w:trPr>
          <w:trHeight w:val="157"/>
        </w:trPr>
        <w:tc>
          <w:tcPr>
            <w:tcW w:w="7678" w:type="dxa"/>
            <w:gridSpan w:val="6"/>
            <w:tcBorders>
              <w:top w:val="double" w:sz="4" w:space="0" w:color="auto"/>
              <w:bottom w:val="single" w:sz="4" w:space="0" w:color="auto"/>
            </w:tcBorders>
          </w:tcPr>
          <w:p w14:paraId="2DB3DB8B" w14:textId="0E105725" w:rsidR="00BC323F" w:rsidRPr="000161BA" w:rsidRDefault="00F94BA5" w:rsidP="00443F98">
            <w:pPr>
              <w:spacing w:line="276" w:lineRule="auto"/>
              <w:rPr>
                <w:rFonts w:ascii="Cambria Math" w:hAnsi="Cambria Math"/>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VGT</m:t>
                    </m:r>
                  </m:sup>
                </m:sSubSup>
                <m:r>
                  <w:rPr>
                    <w:rFonts w:ascii="Cambria Math" w:hAnsi="Cambria Math"/>
                  </w:rPr>
                  <m:t>=</m:t>
                </m:r>
                <m:r>
                  <m:rPr>
                    <m:nor/>
                  </m:rPr>
                  <w:rPr>
                    <w:rFonts w:ascii="Cambria Math" w:hAnsi="Cambria Math"/>
                    <w:i/>
                  </w:rPr>
                  <m:t>0.243420</m:t>
                </m:r>
                <m:r>
                  <w:rPr>
                    <w:rFonts w:ascii="Cambria Math" w:hAnsi="Cambria Math"/>
                  </w:rPr>
                  <m:t>+</m:t>
                </m:r>
                <m:r>
                  <m:rPr>
                    <m:nor/>
                  </m:rPr>
                  <w:rPr>
                    <w:rFonts w:ascii="Cambria Math" w:hAnsi="Cambria Math"/>
                    <w:i/>
                  </w:rPr>
                  <m:t>0.221867</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DJ</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bl>
    <w:p w14:paraId="10FFE656" w14:textId="77777777" w:rsidR="005F4A26" w:rsidRDefault="005F4A26" w:rsidP="00443F98">
      <w:pPr>
        <w:spacing w:line="276" w:lineRule="auto"/>
      </w:pPr>
    </w:p>
    <w:p w14:paraId="734746D2" w14:textId="1F157CA8" w:rsidR="00BC323F" w:rsidRDefault="005F4A26" w:rsidP="00443F98">
      <w:pPr>
        <w:spacing w:line="276" w:lineRule="auto"/>
      </w:pPr>
      <w:r>
        <w:t xml:space="preserve">For the regression model of VGT, it is only one the </w:t>
      </w:r>
      <m:oMath>
        <m:r>
          <w:rPr>
            <w:rFonts w:ascii="Cambria Math" w:hAnsi="Cambria Math"/>
          </w:rPr>
          <m:t>α</m:t>
        </m:r>
      </m:oMath>
      <w:r>
        <w:t xml:space="preserve"> and </w:t>
      </w:r>
      <m:oMath>
        <m:r>
          <w:rPr>
            <w:rFonts w:ascii="Cambria Math" w:hAnsi="Cambria Math"/>
          </w:rPr>
          <m:t>β</m:t>
        </m:r>
      </m:oMath>
      <w:r>
        <w:t xml:space="preserve"> both are significant. And even the </w:t>
      </w:r>
      <m:oMath>
        <m:r>
          <w:rPr>
            <w:rFonts w:ascii="Cambria Math" w:hAnsi="Cambria Math"/>
          </w:rPr>
          <m:t>β</m:t>
        </m:r>
      </m:oMath>
      <w:r>
        <w:t xml:space="preserve"> is more significant than other four ETF. At same time, it has highest </w:t>
      </w:r>
      <m:oMath>
        <m:sSup>
          <m:sSupPr>
            <m:ctrlPr>
              <w:rPr>
                <w:rFonts w:ascii="Cambria Math" w:hAnsi="Cambria Math"/>
                <w:i/>
              </w:rPr>
            </m:ctrlPr>
          </m:sSupPr>
          <m:e>
            <m:r>
              <m:rPr>
                <m:sty m:val="p"/>
              </m:rPr>
              <w:rPr>
                <w:rFonts w:ascii="Cambria Math" w:hAnsi="Cambria Math"/>
              </w:rPr>
              <m:t>R</m:t>
            </m:r>
          </m:e>
          <m:sup>
            <m:r>
              <w:rPr>
                <w:rFonts w:ascii="Cambria Math" w:hAnsi="Cambria Math"/>
              </w:rPr>
              <m:t>2</m:t>
            </m:r>
          </m:sup>
        </m:sSup>
      </m:oMath>
      <w:r>
        <w:t xml:space="preserve">, which means the DJ U.S. index can provide more information about the VGT than other ETF. </w:t>
      </w:r>
    </w:p>
    <w:p w14:paraId="1526F3CA" w14:textId="77777777" w:rsidR="000161BA" w:rsidRDefault="000161BA" w:rsidP="00443F98">
      <w:pPr>
        <w:spacing w:line="276" w:lineRule="auto"/>
      </w:pPr>
    </w:p>
    <w:p w14:paraId="02C918BA" w14:textId="41582929" w:rsidR="000161BA" w:rsidRPr="00D10F60" w:rsidRDefault="005F4A26" w:rsidP="00443F98">
      <w:pPr>
        <w:spacing w:line="276" w:lineRule="auto"/>
        <w:rPr>
          <w:b/>
          <w:bCs/>
        </w:rPr>
      </w:pPr>
      <w:r w:rsidRPr="00D10F60">
        <w:rPr>
          <w:b/>
          <w:bCs/>
        </w:rPr>
        <w:t xml:space="preserve">3. Fama-French </w:t>
      </w:r>
      <w:r w:rsidR="007A5E50" w:rsidRPr="00D10F60">
        <w:rPr>
          <w:b/>
          <w:bCs/>
        </w:rPr>
        <w:t>three</w:t>
      </w:r>
      <w:r w:rsidRPr="00D10F60">
        <w:rPr>
          <w:b/>
          <w:bCs/>
        </w:rPr>
        <w:t xml:space="preserve"> factors</w:t>
      </w:r>
    </w:p>
    <w:p w14:paraId="7AC0E2B1" w14:textId="7137DF26" w:rsidR="000927AD" w:rsidRDefault="00D10F60" w:rsidP="00443F98">
      <w:pPr>
        <w:spacing w:line="276" w:lineRule="auto"/>
      </w:pPr>
      <w:r>
        <w:t>E</w:t>
      </w:r>
      <w:r>
        <w:rPr>
          <w:rFonts w:hint="eastAsia"/>
        </w:rPr>
        <w:t>xcepting</w:t>
      </w:r>
      <w:r>
        <w:t xml:space="preserve"> </w:t>
      </w:r>
      <w:r>
        <w:rPr>
          <w:rFonts w:hint="eastAsia"/>
        </w:rPr>
        <w:t xml:space="preserve">testing </w:t>
      </w:r>
      <w:r>
        <w:t xml:space="preserve">the </w:t>
      </w:r>
      <w:r w:rsidRPr="00D10F60">
        <w:t xml:space="preserve">Heteroskedasticity and autocorrelation, </w:t>
      </w:r>
      <w:r>
        <w:t>F</w:t>
      </w:r>
      <w:r>
        <w:rPr>
          <w:rFonts w:hint="eastAsia"/>
        </w:rPr>
        <w:t>ama-</w:t>
      </w:r>
      <w:r>
        <w:t>F</w:t>
      </w:r>
      <w:r>
        <w:rPr>
          <w:rFonts w:hint="eastAsia"/>
        </w:rPr>
        <w:t>rench</w:t>
      </w:r>
      <w:r>
        <w:t xml:space="preserve"> as the multiple linear regression also need to check the </w:t>
      </w:r>
      <w:r w:rsidRPr="00D10F60">
        <w:t>Multicollinearity.</w:t>
      </w:r>
      <w:r>
        <w:t xml:space="preserve"> But here, we do not have the problem of </w:t>
      </w:r>
      <w:r w:rsidRPr="00D10F60">
        <w:t>Multicollinearity.</w:t>
      </w:r>
      <w:r w:rsidR="00443F98">
        <w:t xml:space="preserve"> And following is the data we collect from the regression mode.</w:t>
      </w:r>
    </w:p>
    <w:p w14:paraId="66C33D1E" w14:textId="37697402" w:rsidR="00B51528" w:rsidRDefault="00443F98" w:rsidP="00443F98">
      <w:pPr>
        <w:spacing w:line="276" w:lineRule="auto"/>
      </w:pPr>
      <w:r>
        <w:t>Other situations, we need pay attention. In the multipl</w:t>
      </w:r>
      <w:r w:rsidR="00B51528">
        <w:t>y linear</w:t>
      </w:r>
      <w:r>
        <w:t xml:space="preserve"> regression model</w:t>
      </w:r>
      <w:r w:rsidR="00B51528">
        <w:t xml:space="preserve">, we use </w:t>
      </w:r>
      <w:r w:rsidR="00B51528">
        <w:lastRenderedPageBreak/>
        <w:t xml:space="preserve">adjusted </w:t>
      </w:r>
      <m:oMath>
        <m:sSup>
          <m:sSupPr>
            <m:ctrlPr>
              <w:rPr>
                <w:rFonts w:ascii="Cambria Math" w:hAnsi="Cambria Math"/>
                <w:i/>
              </w:rPr>
            </m:ctrlPr>
          </m:sSupPr>
          <m:e>
            <m:r>
              <m:rPr>
                <m:sty m:val="p"/>
              </m:rPr>
              <w:rPr>
                <w:rFonts w:ascii="Cambria Math" w:hAnsi="Cambria Math"/>
              </w:rPr>
              <m:t>R</m:t>
            </m:r>
          </m:e>
          <m:sup>
            <m:r>
              <w:rPr>
                <w:rFonts w:ascii="Cambria Math" w:hAnsi="Cambria Math"/>
              </w:rPr>
              <m:t>2</m:t>
            </m:r>
          </m:sup>
        </m:sSup>
      </m:oMath>
      <w:r w:rsidR="00B51528">
        <w:t xml:space="preserve"> to replace the </w:t>
      </w:r>
      <m:oMath>
        <m:sSup>
          <m:sSupPr>
            <m:ctrlPr>
              <w:rPr>
                <w:rFonts w:ascii="Cambria Math" w:hAnsi="Cambria Math"/>
                <w:i/>
              </w:rPr>
            </m:ctrlPr>
          </m:sSupPr>
          <m:e>
            <m:r>
              <m:rPr>
                <m:sty m:val="p"/>
              </m:rPr>
              <w:rPr>
                <w:rFonts w:ascii="Cambria Math" w:hAnsi="Cambria Math"/>
              </w:rPr>
              <m:t>R</m:t>
            </m:r>
          </m:e>
          <m:sup>
            <m:r>
              <w:rPr>
                <w:rFonts w:ascii="Cambria Math" w:hAnsi="Cambria Math"/>
              </w:rPr>
              <m:t>2</m:t>
            </m:r>
          </m:sup>
        </m:sSup>
      </m:oMath>
      <w:r w:rsidR="00B51528">
        <w:t xml:space="preserve">. The reason is that, if we still use </w:t>
      </w:r>
      <m:oMath>
        <m:sSup>
          <m:sSupPr>
            <m:ctrlPr>
              <w:rPr>
                <w:rFonts w:ascii="Cambria Math" w:hAnsi="Cambria Math"/>
                <w:i/>
              </w:rPr>
            </m:ctrlPr>
          </m:sSupPr>
          <m:e>
            <m:r>
              <m:rPr>
                <m:sty m:val="p"/>
              </m:rPr>
              <w:rPr>
                <w:rFonts w:ascii="Cambria Math" w:hAnsi="Cambria Math"/>
              </w:rPr>
              <m:t>R</m:t>
            </m:r>
          </m:e>
          <m:sup>
            <m:r>
              <w:rPr>
                <w:rFonts w:ascii="Cambria Math" w:hAnsi="Cambria Math"/>
              </w:rPr>
              <m:t>2</m:t>
            </m:r>
          </m:sup>
        </m:sSup>
      </m:oMath>
      <w:r w:rsidR="00B51528">
        <w:t xml:space="preserve">, when we add the any variable into our model, </w:t>
      </w:r>
      <m:oMath>
        <m:sSup>
          <m:sSupPr>
            <m:ctrlPr>
              <w:rPr>
                <w:rFonts w:ascii="Cambria Math" w:hAnsi="Cambria Math"/>
                <w:i/>
              </w:rPr>
            </m:ctrlPr>
          </m:sSupPr>
          <m:e>
            <m:r>
              <m:rPr>
                <m:sty m:val="p"/>
              </m:rPr>
              <w:rPr>
                <w:rFonts w:ascii="Cambria Math" w:hAnsi="Cambria Math"/>
              </w:rPr>
              <m:t>R</m:t>
            </m:r>
          </m:e>
          <m:sup>
            <m:r>
              <w:rPr>
                <w:rFonts w:ascii="Cambria Math" w:hAnsi="Cambria Math"/>
              </w:rPr>
              <m:t>2</m:t>
            </m:r>
          </m:sup>
        </m:sSup>
        <m:r>
          <w:rPr>
            <w:rFonts w:ascii="Cambria Math" w:hAnsi="Cambria Math"/>
          </w:rPr>
          <m:t xml:space="preserve"> </m:t>
        </m:r>
      </m:oMath>
      <w:r w:rsidR="00B51528">
        <w:t xml:space="preserve">will increase. Even this variable does not have relationship with our dependent variable. We can see the function of adjusted </w:t>
      </w:r>
      <m:oMath>
        <m:sSup>
          <m:sSupPr>
            <m:ctrlPr>
              <w:rPr>
                <w:rFonts w:ascii="Cambria Math" w:hAnsi="Cambria Math"/>
                <w:i/>
              </w:rPr>
            </m:ctrlPr>
          </m:sSupPr>
          <m:e>
            <m:r>
              <m:rPr>
                <m:sty m:val="p"/>
              </m:rPr>
              <w:rPr>
                <w:rFonts w:ascii="Cambria Math" w:hAnsi="Cambria Math"/>
              </w:rPr>
              <m:t>R</m:t>
            </m:r>
          </m:e>
          <m:sup>
            <m:r>
              <w:rPr>
                <w:rFonts w:ascii="Cambria Math" w:hAnsi="Cambria Math"/>
              </w:rPr>
              <m:t>2</m:t>
            </m:r>
          </m:sup>
        </m:sSup>
      </m:oMath>
      <w:r w:rsidR="00B51528">
        <w:t xml:space="preserve"> is:</w:t>
      </w:r>
    </w:p>
    <w:p w14:paraId="63943117" w14:textId="77777777" w:rsidR="00B51528" w:rsidRDefault="00B51528" w:rsidP="00443F98">
      <w:pPr>
        <w:spacing w:line="276" w:lineRule="auto"/>
      </w:pPr>
    </w:p>
    <w:p w14:paraId="5BF38926" w14:textId="36FBBE9C" w:rsidR="00B51528" w:rsidRDefault="00B51528" w:rsidP="00443F98">
      <w:pPr>
        <w:spacing w:line="276" w:lineRule="auto"/>
      </w:pPr>
      <w:r>
        <w:t xml:space="preserve">adjusted </w:t>
      </w:r>
      <m:oMath>
        <m:sSup>
          <m:sSupPr>
            <m:ctrlPr>
              <w:rPr>
                <w:rFonts w:ascii="Cambria Math" w:hAnsi="Cambria Math"/>
                <w:i/>
              </w:rPr>
            </m:ctrlPr>
          </m:sSupPr>
          <m:e>
            <m:r>
              <m:rPr>
                <m:sty m:val="p"/>
              </m:rPr>
              <w:rPr>
                <w:rFonts w:ascii="Cambria Math" w:hAnsi="Cambria Math"/>
              </w:rPr>
              <m:t>R</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hint="eastAsia"/>
              </w:rPr>
              <m:t>n</m:t>
            </m:r>
            <m:r>
              <w:rPr>
                <w:rFonts w:ascii="微软雅黑" w:eastAsia="微软雅黑" w:hAnsi="微软雅黑" w:cs="微软雅黑" w:hint="eastAsia"/>
              </w:rPr>
              <m:t>-</m:t>
            </m:r>
            <m:r>
              <w:rPr>
                <w:rFonts w:ascii="Cambria Math" w:hAnsi="Cambria Math" w:hint="eastAsia"/>
              </w:rPr>
              <m:t>1</m:t>
            </m:r>
          </m:num>
          <m:den>
            <m:r>
              <w:rPr>
                <w:rFonts w:ascii="Cambria Math" w:hAnsi="Cambria Math" w:hint="eastAsia"/>
              </w:rPr>
              <m:t>n</m:t>
            </m:r>
            <m:r>
              <w:rPr>
                <w:rFonts w:ascii="微软雅黑" w:eastAsia="微软雅黑" w:hAnsi="微软雅黑" w:cs="微软雅黑" w:hint="eastAsia"/>
              </w:rPr>
              <m:t>-</m:t>
            </m:r>
            <m:r>
              <w:rPr>
                <w:rFonts w:ascii="Cambria Math" w:hAnsi="Cambria Math" w:hint="eastAsia"/>
              </w:rPr>
              <m:t>k</m:t>
            </m:r>
            <m:r>
              <w:rPr>
                <w:rFonts w:ascii="微软雅黑" w:eastAsia="微软雅黑" w:hAnsi="微软雅黑" w:cs="微软雅黑" w:hint="eastAsia"/>
              </w:rPr>
              <m:t>-</m:t>
            </m:r>
            <m:r>
              <w:rPr>
                <w:rFonts w:ascii="Cambria Math" w:hAnsi="Cambria Math" w:hint="eastAsia"/>
              </w:rPr>
              <m:t>1</m:t>
            </m:r>
          </m:den>
        </m:f>
        <m:r>
          <w:rPr>
            <w:rFonts w:ascii="MS Gothic" w:eastAsia="MS Gothic" w:hAnsi="MS Gothic" w:cs="MS Gothic" w:hint="eastAsia"/>
          </w:rPr>
          <m:t>*</m:t>
        </m:r>
        <m:r>
          <w:rPr>
            <w:rFonts w:ascii="Cambria Math" w:hAnsi="Cambria Math" w:hint="eastAsia"/>
          </w:rPr>
          <m:t>（</m:t>
        </m:r>
        <m:r>
          <w:rPr>
            <w:rFonts w:ascii="Cambria Math" w:hAnsi="Cambria Math"/>
          </w:rPr>
          <m:t>1-</m:t>
        </m:r>
        <m:sSup>
          <m:sSupPr>
            <m:ctrlPr>
              <w:rPr>
                <w:rFonts w:ascii="Cambria Math" w:hAnsi="Cambria Math"/>
                <w:i/>
              </w:rPr>
            </m:ctrlPr>
          </m:sSupPr>
          <m:e>
            <m:r>
              <m:rPr>
                <m:sty m:val="p"/>
              </m:rPr>
              <w:rPr>
                <w:rFonts w:ascii="Cambria Math" w:hAnsi="Cambria Math"/>
              </w:rPr>
              <m:t>R</m:t>
            </m:r>
          </m:e>
          <m:sup>
            <m:r>
              <w:rPr>
                <w:rFonts w:ascii="Cambria Math" w:hAnsi="Cambria Math"/>
              </w:rPr>
              <m:t>2</m:t>
            </m:r>
          </m:sup>
        </m:sSup>
        <m:r>
          <w:rPr>
            <w:rFonts w:ascii="Cambria Math" w:hAnsi="Cambria Math" w:hint="eastAsia"/>
          </w:rPr>
          <m:t>）</m:t>
        </m:r>
      </m:oMath>
    </w:p>
    <w:p w14:paraId="2C5E43A1" w14:textId="6D91E5BD" w:rsidR="00443F98" w:rsidRPr="00D10F60" w:rsidRDefault="00B51528" w:rsidP="00443F98">
      <w:pPr>
        <w:spacing w:line="276" w:lineRule="auto"/>
      </w:pPr>
      <w:r>
        <w:t xml:space="preserve">therefore, the adjusted </w:t>
      </w:r>
      <m:oMath>
        <m:sSup>
          <m:sSupPr>
            <m:ctrlPr>
              <w:rPr>
                <w:rFonts w:ascii="Cambria Math" w:hAnsi="Cambria Math"/>
                <w:i/>
              </w:rPr>
            </m:ctrlPr>
          </m:sSupPr>
          <m:e>
            <m:r>
              <m:rPr>
                <m:sty m:val="p"/>
              </m:rPr>
              <w:rPr>
                <w:rFonts w:ascii="Cambria Math" w:hAnsi="Cambria Math"/>
              </w:rPr>
              <m:t>R</m:t>
            </m:r>
          </m:e>
          <m:sup>
            <m:r>
              <w:rPr>
                <w:rFonts w:ascii="Cambria Math" w:hAnsi="Cambria Math"/>
              </w:rPr>
              <m:t>2</m:t>
            </m:r>
          </m:sup>
        </m:sSup>
      </m:oMath>
      <w:r>
        <w:t xml:space="preserve"> consider the degree of freedom, so </w:t>
      </w:r>
      <w:r>
        <w:rPr>
          <w:rFonts w:hint="eastAsia"/>
        </w:rPr>
        <w:t>it</w:t>
      </w:r>
      <w:r>
        <w:t xml:space="preserve"> can solve </w:t>
      </w:r>
      <w:r>
        <w:rPr>
          <w:rFonts w:hint="eastAsia"/>
        </w:rPr>
        <w:t>the</w:t>
      </w:r>
      <w:r>
        <w:t xml:space="preserve"> problem </w:t>
      </w:r>
      <w:r>
        <w:rPr>
          <w:rFonts w:hint="eastAsia"/>
        </w:rPr>
        <w:t>when</w:t>
      </w:r>
      <w:r>
        <w:t xml:space="preserve"> </w:t>
      </w:r>
      <w:r>
        <w:rPr>
          <w:rFonts w:hint="eastAsia"/>
        </w:rPr>
        <w:t>we</w:t>
      </w:r>
      <w:r>
        <w:t xml:space="preserve"> </w:t>
      </w:r>
      <w:r>
        <w:rPr>
          <w:rFonts w:hint="eastAsia"/>
        </w:rPr>
        <w:t>add</w:t>
      </w:r>
      <w:r>
        <w:t xml:space="preserve"> </w:t>
      </w:r>
      <w:r>
        <w:rPr>
          <w:rFonts w:hint="eastAsia"/>
        </w:rPr>
        <w:t>the</w:t>
      </w:r>
      <w:r>
        <w:t xml:space="preserve"> </w:t>
      </w:r>
      <w:r>
        <w:rPr>
          <w:rFonts w:hint="eastAsia"/>
        </w:rPr>
        <w:t>unrelated</w:t>
      </w:r>
      <w:r>
        <w:t xml:space="preserve"> </w:t>
      </w:r>
      <w:r>
        <w:rPr>
          <w:rFonts w:hint="eastAsia"/>
        </w:rPr>
        <w:t>variable</w:t>
      </w:r>
      <w:r>
        <w:t xml:space="preserve"> </w:t>
      </w:r>
      <w:r>
        <w:rPr>
          <w:rFonts w:hint="eastAsia"/>
        </w:rPr>
        <w:t>in</w:t>
      </w:r>
      <w:r>
        <w:t xml:space="preserve"> </w:t>
      </w:r>
      <w:r>
        <w:rPr>
          <w:rFonts w:hint="eastAsia"/>
        </w:rPr>
        <w:t>to</w:t>
      </w:r>
      <w:r>
        <w:t xml:space="preserve"> </w:t>
      </w:r>
      <w:r>
        <w:rPr>
          <w:rFonts w:hint="eastAsia"/>
        </w:rPr>
        <w:t>the</w:t>
      </w:r>
      <w:r>
        <w:t xml:space="preserve"> </w:t>
      </w:r>
      <w:r>
        <w:rPr>
          <w:rFonts w:hint="eastAsia"/>
        </w:rPr>
        <w:t>model</w:t>
      </w:r>
      <w:r>
        <w:t xml:space="preserve">. </w:t>
      </w:r>
    </w:p>
    <w:tbl>
      <w:tblPr>
        <w:tblStyle w:val="af"/>
        <w:tblpPr w:leftFromText="180" w:rightFromText="180" w:vertAnchor="text" w:horzAnchor="margin" w:tblpXSpec="center" w:tblpY="192"/>
        <w:tblW w:w="7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980"/>
        <w:gridCol w:w="1281"/>
        <w:gridCol w:w="1275"/>
        <w:gridCol w:w="1134"/>
        <w:gridCol w:w="1560"/>
      </w:tblGrid>
      <w:tr w:rsidR="007A5E50" w:rsidRPr="00495ECA" w14:paraId="4AB8847A" w14:textId="77777777" w:rsidTr="003D20B0">
        <w:trPr>
          <w:trHeight w:val="301"/>
        </w:trPr>
        <w:tc>
          <w:tcPr>
            <w:tcW w:w="7230" w:type="dxa"/>
            <w:gridSpan w:val="5"/>
            <w:tcBorders>
              <w:bottom w:val="double" w:sz="4" w:space="0" w:color="auto"/>
            </w:tcBorders>
          </w:tcPr>
          <w:p w14:paraId="7F571473" w14:textId="778888B1" w:rsidR="007A5E50" w:rsidRPr="00495ECA" w:rsidRDefault="007A5E50" w:rsidP="00443F98">
            <w:pPr>
              <w:spacing w:line="276" w:lineRule="auto"/>
              <w:jc w:val="center"/>
            </w:pPr>
            <w:r w:rsidRPr="007A5E50">
              <w:rPr>
                <w:b/>
                <w:bCs/>
              </w:rPr>
              <w:t>QQQ-Fama</w:t>
            </w:r>
          </w:p>
        </w:tc>
      </w:tr>
      <w:tr w:rsidR="007A5E50" w:rsidRPr="00495ECA" w14:paraId="5D386F57" w14:textId="77777777" w:rsidTr="003D20B0">
        <w:trPr>
          <w:trHeight w:val="301"/>
        </w:trPr>
        <w:tc>
          <w:tcPr>
            <w:tcW w:w="1980" w:type="dxa"/>
            <w:tcBorders>
              <w:top w:val="double" w:sz="4" w:space="0" w:color="auto"/>
            </w:tcBorders>
          </w:tcPr>
          <w:p w14:paraId="4954A3F3" w14:textId="77777777" w:rsidR="007A5E50" w:rsidRPr="00495ECA" w:rsidRDefault="007A5E50" w:rsidP="00443F98">
            <w:pPr>
              <w:spacing w:line="276" w:lineRule="auto"/>
            </w:pPr>
            <w:r w:rsidRPr="00495ECA">
              <w:t>R-squared</w:t>
            </w:r>
          </w:p>
        </w:tc>
        <w:tc>
          <w:tcPr>
            <w:tcW w:w="1281" w:type="dxa"/>
            <w:tcBorders>
              <w:top w:val="double" w:sz="4" w:space="0" w:color="auto"/>
            </w:tcBorders>
          </w:tcPr>
          <w:p w14:paraId="4F229018" w14:textId="6D8956E2" w:rsidR="007A5E50" w:rsidRPr="00026735" w:rsidRDefault="007A5E50" w:rsidP="00443F98">
            <w:pPr>
              <w:spacing w:line="276" w:lineRule="auto"/>
            </w:pPr>
            <w:r w:rsidRPr="00026735">
              <w:t>0.1751</w:t>
            </w:r>
          </w:p>
        </w:tc>
        <w:tc>
          <w:tcPr>
            <w:tcW w:w="1275" w:type="dxa"/>
            <w:tcBorders>
              <w:top w:val="double" w:sz="4" w:space="0" w:color="auto"/>
            </w:tcBorders>
          </w:tcPr>
          <w:p w14:paraId="7BFEDB5B" w14:textId="77777777" w:rsidR="007A5E50" w:rsidRPr="000927AD" w:rsidRDefault="007A5E50" w:rsidP="00443F98">
            <w:pPr>
              <w:spacing w:line="276" w:lineRule="auto"/>
            </w:pPr>
          </w:p>
        </w:tc>
        <w:tc>
          <w:tcPr>
            <w:tcW w:w="1134" w:type="dxa"/>
            <w:tcBorders>
              <w:top w:val="double" w:sz="4" w:space="0" w:color="auto"/>
            </w:tcBorders>
          </w:tcPr>
          <w:p w14:paraId="7B322ED0" w14:textId="77777777" w:rsidR="007A5E50" w:rsidRPr="00495ECA" w:rsidRDefault="007A5E50" w:rsidP="00443F98">
            <w:pPr>
              <w:spacing w:line="276" w:lineRule="auto"/>
            </w:pPr>
          </w:p>
        </w:tc>
        <w:tc>
          <w:tcPr>
            <w:tcW w:w="1560" w:type="dxa"/>
            <w:vMerge w:val="restart"/>
            <w:tcBorders>
              <w:top w:val="double" w:sz="4" w:space="0" w:color="auto"/>
            </w:tcBorders>
          </w:tcPr>
          <w:p w14:paraId="1DB25375" w14:textId="77777777" w:rsidR="007A5E50" w:rsidRPr="00495ECA" w:rsidRDefault="007A5E50" w:rsidP="00443F98">
            <w:pPr>
              <w:spacing w:line="276" w:lineRule="auto"/>
            </w:pPr>
          </w:p>
        </w:tc>
      </w:tr>
      <w:tr w:rsidR="007A5E50" w:rsidRPr="00495ECA" w14:paraId="7B028582" w14:textId="77777777" w:rsidTr="003D20B0">
        <w:trPr>
          <w:trHeight w:val="301"/>
        </w:trPr>
        <w:tc>
          <w:tcPr>
            <w:tcW w:w="1980" w:type="dxa"/>
            <w:tcBorders>
              <w:bottom w:val="single" w:sz="4" w:space="0" w:color="auto"/>
            </w:tcBorders>
          </w:tcPr>
          <w:p w14:paraId="59145384" w14:textId="77777777" w:rsidR="007A5E50" w:rsidRPr="00495ECA" w:rsidRDefault="007A5E50" w:rsidP="00443F98">
            <w:pPr>
              <w:spacing w:line="276" w:lineRule="auto"/>
            </w:pPr>
            <w:r w:rsidRPr="00495ECA">
              <w:t>Adj R-squared</w:t>
            </w:r>
          </w:p>
        </w:tc>
        <w:tc>
          <w:tcPr>
            <w:tcW w:w="1281" w:type="dxa"/>
            <w:tcBorders>
              <w:bottom w:val="single" w:sz="4" w:space="0" w:color="auto"/>
            </w:tcBorders>
          </w:tcPr>
          <w:p w14:paraId="7BD4D2E7" w14:textId="75A246F7" w:rsidR="007A5E50" w:rsidRPr="00026735" w:rsidRDefault="007A5E50" w:rsidP="00443F98">
            <w:pPr>
              <w:spacing w:line="276" w:lineRule="auto"/>
            </w:pPr>
            <w:r w:rsidRPr="00026735">
              <w:t xml:space="preserve">0.1667 </w:t>
            </w:r>
          </w:p>
        </w:tc>
        <w:tc>
          <w:tcPr>
            <w:tcW w:w="1275" w:type="dxa"/>
            <w:tcBorders>
              <w:bottom w:val="single" w:sz="4" w:space="0" w:color="auto"/>
            </w:tcBorders>
          </w:tcPr>
          <w:p w14:paraId="2EABF3F6" w14:textId="77777777" w:rsidR="007A5E50" w:rsidRPr="000927AD" w:rsidRDefault="007A5E50" w:rsidP="00443F98">
            <w:pPr>
              <w:spacing w:line="276" w:lineRule="auto"/>
            </w:pPr>
          </w:p>
        </w:tc>
        <w:tc>
          <w:tcPr>
            <w:tcW w:w="1134" w:type="dxa"/>
            <w:tcBorders>
              <w:bottom w:val="single" w:sz="4" w:space="0" w:color="auto"/>
            </w:tcBorders>
          </w:tcPr>
          <w:p w14:paraId="15BAEA94" w14:textId="77777777" w:rsidR="007A5E50" w:rsidRPr="00495ECA" w:rsidRDefault="007A5E50" w:rsidP="00443F98">
            <w:pPr>
              <w:spacing w:line="276" w:lineRule="auto"/>
            </w:pPr>
          </w:p>
        </w:tc>
        <w:tc>
          <w:tcPr>
            <w:tcW w:w="1560" w:type="dxa"/>
            <w:vMerge/>
            <w:tcBorders>
              <w:bottom w:val="single" w:sz="4" w:space="0" w:color="auto"/>
            </w:tcBorders>
          </w:tcPr>
          <w:p w14:paraId="49CDE622" w14:textId="77777777" w:rsidR="007A5E50" w:rsidRPr="00495ECA" w:rsidRDefault="007A5E50" w:rsidP="00443F98">
            <w:pPr>
              <w:spacing w:line="276" w:lineRule="auto"/>
            </w:pPr>
          </w:p>
        </w:tc>
      </w:tr>
      <w:tr w:rsidR="007A5E50" w:rsidRPr="00495ECA" w14:paraId="41F308DF" w14:textId="77777777" w:rsidTr="003D20B0">
        <w:trPr>
          <w:trHeight w:val="170"/>
        </w:trPr>
        <w:tc>
          <w:tcPr>
            <w:tcW w:w="1980" w:type="dxa"/>
            <w:tcBorders>
              <w:top w:val="single" w:sz="4" w:space="0" w:color="auto"/>
              <w:bottom w:val="single" w:sz="4" w:space="0" w:color="auto"/>
            </w:tcBorders>
            <w:hideMark/>
          </w:tcPr>
          <w:p w14:paraId="2AC8C04B" w14:textId="77777777" w:rsidR="007A5E50" w:rsidRPr="00495ECA" w:rsidRDefault="007A5E50" w:rsidP="00443F98">
            <w:pPr>
              <w:spacing w:line="276" w:lineRule="auto"/>
              <w:jc w:val="left"/>
            </w:pPr>
            <w:r w:rsidRPr="00495ECA">
              <w:t>Regression Output</w:t>
            </w:r>
          </w:p>
        </w:tc>
        <w:tc>
          <w:tcPr>
            <w:tcW w:w="1281" w:type="dxa"/>
            <w:tcBorders>
              <w:top w:val="single" w:sz="4" w:space="0" w:color="auto"/>
              <w:bottom w:val="single" w:sz="4" w:space="0" w:color="auto"/>
            </w:tcBorders>
            <w:hideMark/>
          </w:tcPr>
          <w:p w14:paraId="7285BEA8" w14:textId="77777777" w:rsidR="007A5E50" w:rsidRPr="00495ECA" w:rsidRDefault="007A5E50" w:rsidP="00443F98">
            <w:pPr>
              <w:spacing w:line="276" w:lineRule="auto"/>
              <w:jc w:val="center"/>
              <w:rPr>
                <w:b/>
                <w:bCs/>
              </w:rPr>
            </w:pPr>
            <w:r w:rsidRPr="00495ECA">
              <w:rPr>
                <w:b/>
                <w:bCs/>
              </w:rPr>
              <w:t>Coef</w:t>
            </w:r>
            <w:r w:rsidRPr="00967D3D">
              <w:rPr>
                <w:b/>
                <w:bCs/>
              </w:rPr>
              <w:t>.</w:t>
            </w:r>
          </w:p>
        </w:tc>
        <w:tc>
          <w:tcPr>
            <w:tcW w:w="1275" w:type="dxa"/>
            <w:tcBorders>
              <w:top w:val="single" w:sz="4" w:space="0" w:color="auto"/>
              <w:bottom w:val="single" w:sz="4" w:space="0" w:color="auto"/>
            </w:tcBorders>
            <w:hideMark/>
          </w:tcPr>
          <w:p w14:paraId="0FF022D4" w14:textId="77777777" w:rsidR="007A5E50" w:rsidRPr="00495ECA" w:rsidRDefault="007A5E50" w:rsidP="00443F98">
            <w:pPr>
              <w:spacing w:line="276" w:lineRule="auto"/>
              <w:jc w:val="center"/>
              <w:rPr>
                <w:b/>
                <w:bCs/>
              </w:rPr>
            </w:pPr>
            <w:r w:rsidRPr="00495ECA">
              <w:rPr>
                <w:b/>
                <w:bCs/>
              </w:rPr>
              <w:t>St</w:t>
            </w:r>
            <w:r w:rsidRPr="00967D3D">
              <w:rPr>
                <w:b/>
                <w:bCs/>
              </w:rPr>
              <w:t>d.</w:t>
            </w:r>
            <w:r w:rsidRPr="00495ECA">
              <w:rPr>
                <w:b/>
                <w:bCs/>
              </w:rPr>
              <w:t xml:space="preserve"> Error</w:t>
            </w:r>
          </w:p>
        </w:tc>
        <w:tc>
          <w:tcPr>
            <w:tcW w:w="1134" w:type="dxa"/>
            <w:tcBorders>
              <w:top w:val="single" w:sz="4" w:space="0" w:color="auto"/>
              <w:bottom w:val="single" w:sz="4" w:space="0" w:color="auto"/>
            </w:tcBorders>
            <w:hideMark/>
          </w:tcPr>
          <w:p w14:paraId="0A74D2CB" w14:textId="77777777" w:rsidR="007A5E50" w:rsidRPr="00495ECA" w:rsidRDefault="007A5E50" w:rsidP="00443F98">
            <w:pPr>
              <w:spacing w:line="276" w:lineRule="auto"/>
              <w:jc w:val="center"/>
              <w:rPr>
                <w:b/>
                <w:bCs/>
              </w:rPr>
            </w:pPr>
            <w:r w:rsidRPr="00495ECA">
              <w:rPr>
                <w:b/>
                <w:bCs/>
              </w:rPr>
              <w:t>t-</w:t>
            </w:r>
            <w:r w:rsidRPr="00967D3D">
              <w:rPr>
                <w:b/>
                <w:bCs/>
              </w:rPr>
              <w:t>test</w:t>
            </w:r>
          </w:p>
        </w:tc>
        <w:tc>
          <w:tcPr>
            <w:tcW w:w="1560" w:type="dxa"/>
            <w:tcBorders>
              <w:top w:val="single" w:sz="4" w:space="0" w:color="auto"/>
              <w:bottom w:val="single" w:sz="4" w:space="0" w:color="auto"/>
            </w:tcBorders>
            <w:hideMark/>
          </w:tcPr>
          <w:p w14:paraId="06107F5F" w14:textId="2F642D27" w:rsidR="007A5E50" w:rsidRPr="00495ECA" w:rsidRDefault="007A5E50" w:rsidP="00443F98">
            <w:pPr>
              <w:spacing w:line="276" w:lineRule="auto"/>
              <w:jc w:val="center"/>
            </w:pPr>
            <w:r w:rsidRPr="00495ECA">
              <w:rPr>
                <w:b/>
                <w:bCs/>
              </w:rPr>
              <w:t>P</w:t>
            </w:r>
          </w:p>
        </w:tc>
      </w:tr>
      <w:tr w:rsidR="007A5E50" w:rsidRPr="00495ECA" w14:paraId="19804BC8" w14:textId="77777777" w:rsidTr="003D20B0">
        <w:trPr>
          <w:trHeight w:val="170"/>
        </w:trPr>
        <w:tc>
          <w:tcPr>
            <w:tcW w:w="1980" w:type="dxa"/>
            <w:tcBorders>
              <w:top w:val="single" w:sz="4" w:space="0" w:color="auto"/>
            </w:tcBorders>
          </w:tcPr>
          <w:p w14:paraId="23A8370B" w14:textId="54356F34" w:rsidR="007A5E50" w:rsidRPr="00026735" w:rsidRDefault="007A5E50" w:rsidP="00443F98">
            <w:pPr>
              <w:spacing w:line="276" w:lineRule="auto"/>
              <w:jc w:val="center"/>
            </w:pPr>
            <m:oMathPara>
              <m:oMath>
                <m:r>
                  <w:rPr>
                    <w:rFonts w:ascii="Cambria Math" w:hAnsi="Cambria Math"/>
                  </w:rPr>
                  <m:t>α</m:t>
                </m:r>
              </m:oMath>
            </m:oMathPara>
          </w:p>
        </w:tc>
        <w:tc>
          <w:tcPr>
            <w:tcW w:w="1281" w:type="dxa"/>
            <w:tcBorders>
              <w:top w:val="single" w:sz="4" w:space="0" w:color="auto"/>
            </w:tcBorders>
          </w:tcPr>
          <w:p w14:paraId="07546748" w14:textId="3DF75A12" w:rsidR="007A5E50" w:rsidRPr="00026735" w:rsidRDefault="007A5E50" w:rsidP="00443F98">
            <w:pPr>
              <w:spacing w:line="276" w:lineRule="auto"/>
              <w:jc w:val="center"/>
            </w:pPr>
            <w:r w:rsidRPr="00026735">
              <w:t>0.16039</w:t>
            </w:r>
          </w:p>
        </w:tc>
        <w:tc>
          <w:tcPr>
            <w:tcW w:w="1275" w:type="dxa"/>
            <w:tcBorders>
              <w:top w:val="single" w:sz="4" w:space="0" w:color="auto"/>
            </w:tcBorders>
          </w:tcPr>
          <w:p w14:paraId="5BB9076F" w14:textId="2711995B" w:rsidR="007A5E50" w:rsidRPr="00026735" w:rsidRDefault="007A5E50" w:rsidP="00443F98">
            <w:pPr>
              <w:spacing w:line="276" w:lineRule="auto"/>
              <w:jc w:val="center"/>
            </w:pPr>
            <w:r w:rsidRPr="00026735">
              <w:t>0.12205</w:t>
            </w:r>
          </w:p>
        </w:tc>
        <w:tc>
          <w:tcPr>
            <w:tcW w:w="1134" w:type="dxa"/>
            <w:tcBorders>
              <w:top w:val="single" w:sz="4" w:space="0" w:color="auto"/>
            </w:tcBorders>
          </w:tcPr>
          <w:p w14:paraId="2D7D1E1A" w14:textId="2FE9052C" w:rsidR="007A5E50" w:rsidRPr="00026735" w:rsidRDefault="007A5E50" w:rsidP="00443F98">
            <w:pPr>
              <w:spacing w:line="276" w:lineRule="auto"/>
              <w:jc w:val="center"/>
            </w:pPr>
            <w:r w:rsidRPr="00026735">
              <w:t>1.314</w:t>
            </w:r>
          </w:p>
        </w:tc>
        <w:tc>
          <w:tcPr>
            <w:tcW w:w="1560" w:type="dxa"/>
            <w:tcBorders>
              <w:top w:val="single" w:sz="4" w:space="0" w:color="auto"/>
            </w:tcBorders>
          </w:tcPr>
          <w:p w14:paraId="2FCAFE08" w14:textId="4912CF71" w:rsidR="007A5E50" w:rsidRPr="00495ECA" w:rsidRDefault="007A5E50" w:rsidP="00443F98">
            <w:pPr>
              <w:spacing w:line="276" w:lineRule="auto"/>
              <w:jc w:val="center"/>
            </w:pPr>
            <w:r w:rsidRPr="00026735">
              <w:t>0.18982</w:t>
            </w:r>
          </w:p>
        </w:tc>
      </w:tr>
      <w:tr w:rsidR="007A5E50" w:rsidRPr="00495ECA" w14:paraId="7A32BC6D" w14:textId="77777777" w:rsidTr="003D20B0">
        <w:trPr>
          <w:trHeight w:val="170"/>
        </w:trPr>
        <w:tc>
          <w:tcPr>
            <w:tcW w:w="1980" w:type="dxa"/>
          </w:tcPr>
          <w:p w14:paraId="69E7E715" w14:textId="6485AB7E" w:rsidR="007A5E50" w:rsidRPr="00026735" w:rsidRDefault="007A5E50" w:rsidP="00443F98">
            <w:pPr>
              <w:spacing w:line="276" w:lineRule="auto"/>
              <w:jc w:val="center"/>
            </w:pPr>
            <w:proofErr w:type="spellStart"/>
            <m:oMathPara>
              <m:oMath>
                <m:r>
                  <m:rPr>
                    <m:nor/>
                  </m:rPr>
                  <m:t>Mkt.RF</m:t>
                </m:r>
              </m:oMath>
            </m:oMathPara>
            <w:proofErr w:type="spellEnd"/>
          </w:p>
        </w:tc>
        <w:tc>
          <w:tcPr>
            <w:tcW w:w="1281" w:type="dxa"/>
          </w:tcPr>
          <w:p w14:paraId="00991003" w14:textId="23F58FE6" w:rsidR="007A5E50" w:rsidRPr="00026735" w:rsidRDefault="007A5E50" w:rsidP="00443F98">
            <w:pPr>
              <w:spacing w:line="276" w:lineRule="auto"/>
              <w:jc w:val="center"/>
            </w:pPr>
            <w:r w:rsidRPr="00026735">
              <w:t>0.97663</w:t>
            </w:r>
          </w:p>
        </w:tc>
        <w:tc>
          <w:tcPr>
            <w:tcW w:w="1275" w:type="dxa"/>
          </w:tcPr>
          <w:p w14:paraId="4A547851" w14:textId="36BCDBCF" w:rsidR="007A5E50" w:rsidRPr="00026735" w:rsidRDefault="007A5E50" w:rsidP="00443F98">
            <w:pPr>
              <w:spacing w:line="276" w:lineRule="auto"/>
              <w:jc w:val="center"/>
            </w:pPr>
            <w:r w:rsidRPr="00026735">
              <w:t>0.14444</w:t>
            </w:r>
          </w:p>
        </w:tc>
        <w:tc>
          <w:tcPr>
            <w:tcW w:w="1134" w:type="dxa"/>
          </w:tcPr>
          <w:p w14:paraId="6900BAB8" w14:textId="1E5FB169" w:rsidR="007A5E50" w:rsidRPr="00026735" w:rsidRDefault="007A5E50" w:rsidP="00443F98">
            <w:pPr>
              <w:spacing w:line="276" w:lineRule="auto"/>
              <w:jc w:val="center"/>
            </w:pPr>
            <w:r w:rsidRPr="00026735">
              <w:t>6.761</w:t>
            </w:r>
          </w:p>
        </w:tc>
        <w:tc>
          <w:tcPr>
            <w:tcW w:w="1560" w:type="dxa"/>
          </w:tcPr>
          <w:p w14:paraId="2B9B26F8" w14:textId="12272E2C" w:rsidR="007A5E50" w:rsidRPr="00495ECA" w:rsidRDefault="007A5E50" w:rsidP="00443F98">
            <w:pPr>
              <w:spacing w:line="276" w:lineRule="auto"/>
              <w:jc w:val="center"/>
            </w:pPr>
            <w:r w:rsidRPr="00026735">
              <w:t>7.44e-11 ***</w:t>
            </w:r>
          </w:p>
        </w:tc>
      </w:tr>
      <w:tr w:rsidR="007A5E50" w:rsidRPr="00495ECA" w14:paraId="145BE2E3" w14:textId="77777777" w:rsidTr="003D20B0">
        <w:trPr>
          <w:trHeight w:val="170"/>
        </w:trPr>
        <w:tc>
          <w:tcPr>
            <w:tcW w:w="1980" w:type="dxa"/>
          </w:tcPr>
          <w:p w14:paraId="65A2FC1C" w14:textId="7710DDAE" w:rsidR="007A5E50" w:rsidRPr="00026735" w:rsidRDefault="007A5E50" w:rsidP="00443F98">
            <w:pPr>
              <w:spacing w:line="276" w:lineRule="auto"/>
              <w:jc w:val="center"/>
            </w:pPr>
            <w:r w:rsidRPr="00026735">
              <w:t>SMB</w:t>
            </w:r>
          </w:p>
        </w:tc>
        <w:tc>
          <w:tcPr>
            <w:tcW w:w="1281" w:type="dxa"/>
          </w:tcPr>
          <w:p w14:paraId="38AEAA25" w14:textId="17DEDB54" w:rsidR="007A5E50" w:rsidRPr="00026735" w:rsidRDefault="007A5E50" w:rsidP="00443F98">
            <w:pPr>
              <w:spacing w:line="276" w:lineRule="auto"/>
              <w:jc w:val="center"/>
            </w:pPr>
            <w:r w:rsidRPr="00026735">
              <w:t>-0.02671</w:t>
            </w:r>
          </w:p>
        </w:tc>
        <w:tc>
          <w:tcPr>
            <w:tcW w:w="1275" w:type="dxa"/>
          </w:tcPr>
          <w:p w14:paraId="1FC21D78" w14:textId="5B90D8FD" w:rsidR="007A5E50" w:rsidRPr="00026735" w:rsidRDefault="007A5E50" w:rsidP="00443F98">
            <w:pPr>
              <w:spacing w:line="276" w:lineRule="auto"/>
              <w:jc w:val="center"/>
            </w:pPr>
            <w:r w:rsidRPr="00026735">
              <w:t>0.23740</w:t>
            </w:r>
          </w:p>
        </w:tc>
        <w:tc>
          <w:tcPr>
            <w:tcW w:w="1134" w:type="dxa"/>
          </w:tcPr>
          <w:p w14:paraId="74F137C4" w14:textId="5EE159F2" w:rsidR="007A5E50" w:rsidRPr="00026735" w:rsidRDefault="007A5E50" w:rsidP="00443F98">
            <w:pPr>
              <w:spacing w:line="276" w:lineRule="auto"/>
              <w:jc w:val="center"/>
            </w:pPr>
            <w:r w:rsidRPr="00026735">
              <w:t>-0.113</w:t>
            </w:r>
          </w:p>
        </w:tc>
        <w:tc>
          <w:tcPr>
            <w:tcW w:w="1560" w:type="dxa"/>
          </w:tcPr>
          <w:p w14:paraId="33F33598" w14:textId="064959F6" w:rsidR="007A5E50" w:rsidRPr="00495ECA" w:rsidRDefault="007A5E50" w:rsidP="00443F98">
            <w:pPr>
              <w:spacing w:line="276" w:lineRule="auto"/>
              <w:jc w:val="center"/>
            </w:pPr>
            <w:r w:rsidRPr="00026735">
              <w:t>0.91049</w:t>
            </w:r>
          </w:p>
        </w:tc>
      </w:tr>
      <w:tr w:rsidR="007A5E50" w:rsidRPr="00495ECA" w14:paraId="3BB6EBD7" w14:textId="77777777" w:rsidTr="003D20B0">
        <w:trPr>
          <w:trHeight w:val="170"/>
        </w:trPr>
        <w:tc>
          <w:tcPr>
            <w:tcW w:w="1980" w:type="dxa"/>
            <w:tcBorders>
              <w:bottom w:val="double" w:sz="4" w:space="0" w:color="auto"/>
            </w:tcBorders>
          </w:tcPr>
          <w:p w14:paraId="6AECD164" w14:textId="5D156567" w:rsidR="007A5E50" w:rsidRPr="00026735" w:rsidRDefault="007A5E50" w:rsidP="00443F98">
            <w:pPr>
              <w:spacing w:line="276" w:lineRule="auto"/>
              <w:jc w:val="center"/>
            </w:pPr>
            <w:r w:rsidRPr="00026735">
              <w:t>HML</w:t>
            </w:r>
          </w:p>
        </w:tc>
        <w:tc>
          <w:tcPr>
            <w:tcW w:w="1281" w:type="dxa"/>
            <w:tcBorders>
              <w:bottom w:val="double" w:sz="4" w:space="0" w:color="auto"/>
            </w:tcBorders>
          </w:tcPr>
          <w:p w14:paraId="1A29CF75" w14:textId="0AE1E891" w:rsidR="007A5E50" w:rsidRPr="00026735" w:rsidRDefault="007A5E50" w:rsidP="00443F98">
            <w:pPr>
              <w:spacing w:line="276" w:lineRule="auto"/>
              <w:jc w:val="center"/>
            </w:pPr>
            <w:r w:rsidRPr="00026735">
              <w:t>-0.61557</w:t>
            </w:r>
          </w:p>
        </w:tc>
        <w:tc>
          <w:tcPr>
            <w:tcW w:w="1275" w:type="dxa"/>
            <w:tcBorders>
              <w:bottom w:val="double" w:sz="4" w:space="0" w:color="auto"/>
            </w:tcBorders>
          </w:tcPr>
          <w:p w14:paraId="51088528" w14:textId="17A3A811" w:rsidR="007A5E50" w:rsidRPr="00026735" w:rsidRDefault="007A5E50" w:rsidP="00443F98">
            <w:pPr>
              <w:spacing w:line="276" w:lineRule="auto"/>
              <w:jc w:val="center"/>
            </w:pPr>
            <w:r w:rsidRPr="00026735">
              <w:t>0.23005</w:t>
            </w:r>
          </w:p>
        </w:tc>
        <w:tc>
          <w:tcPr>
            <w:tcW w:w="1134" w:type="dxa"/>
            <w:tcBorders>
              <w:bottom w:val="double" w:sz="4" w:space="0" w:color="auto"/>
            </w:tcBorders>
          </w:tcPr>
          <w:p w14:paraId="4EE93E93" w14:textId="7C736026" w:rsidR="007A5E50" w:rsidRPr="00026735" w:rsidRDefault="007A5E50" w:rsidP="00443F98">
            <w:pPr>
              <w:spacing w:line="276" w:lineRule="auto"/>
              <w:jc w:val="center"/>
            </w:pPr>
            <w:r w:rsidRPr="00026735">
              <w:t>-2.676</w:t>
            </w:r>
          </w:p>
        </w:tc>
        <w:tc>
          <w:tcPr>
            <w:tcW w:w="1560" w:type="dxa"/>
            <w:tcBorders>
              <w:bottom w:val="single" w:sz="4" w:space="0" w:color="auto"/>
            </w:tcBorders>
          </w:tcPr>
          <w:p w14:paraId="0F293A86" w14:textId="540BFD8E" w:rsidR="007A5E50" w:rsidRPr="00495ECA" w:rsidRDefault="007A5E50" w:rsidP="00443F98">
            <w:pPr>
              <w:spacing w:line="276" w:lineRule="auto"/>
              <w:jc w:val="center"/>
            </w:pPr>
            <w:r w:rsidRPr="00026735">
              <w:t>-0.00788 **</w:t>
            </w:r>
          </w:p>
        </w:tc>
      </w:tr>
      <w:tr w:rsidR="00026735" w:rsidRPr="00495ECA" w14:paraId="78191DFA" w14:textId="77777777" w:rsidTr="003D20B0">
        <w:trPr>
          <w:trHeight w:val="170"/>
        </w:trPr>
        <w:tc>
          <w:tcPr>
            <w:tcW w:w="7230" w:type="dxa"/>
            <w:gridSpan w:val="5"/>
            <w:tcBorders>
              <w:top w:val="double" w:sz="4" w:space="0" w:color="auto"/>
              <w:bottom w:val="single" w:sz="4" w:space="0" w:color="auto"/>
            </w:tcBorders>
          </w:tcPr>
          <w:p w14:paraId="0773949E" w14:textId="4BF0D6D3" w:rsidR="00026735" w:rsidRPr="007A5E50" w:rsidRDefault="00F94BA5" w:rsidP="00443F98">
            <w:pPr>
              <w:spacing w:line="276" w:lineRule="auto"/>
              <w:rPr>
                <w:rFonts w:ascii="Cambria Math" w:hAnsi="Cambria Math"/>
              </w:rPr>
            </w:pPr>
            <m:oMathPara>
              <m:oMath>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m:t>
                    </m:r>
                  </m:sub>
                  <m:sup>
                    <m:r>
                      <m:rPr>
                        <m:sty m:val="p"/>
                      </m:rPr>
                      <w:rPr>
                        <w:rFonts w:ascii="Cambria Math" w:hAnsi="Cambria Math"/>
                      </w:rPr>
                      <m:t>E</m:t>
                    </m:r>
                  </m:sup>
                </m:sSubSup>
                <m:r>
                  <m:rPr>
                    <m:sty m:val="p"/>
                  </m:rPr>
                  <w:rPr>
                    <w:rFonts w:ascii="Cambria Math" w:hAnsi="Cambria Math"/>
                  </w:rPr>
                  <m:t>=</m:t>
                </m:r>
                <m:r>
                  <m:rPr>
                    <m:nor/>
                  </m:rPr>
                  <w:rPr>
                    <w:rFonts w:ascii="Cambria Math" w:hAnsi="Cambria Math"/>
                  </w:rPr>
                  <m:t>0.16039</m:t>
                </m:r>
                <m:r>
                  <m:rPr>
                    <m:sty m:val="p"/>
                  </m:rPr>
                  <w:rPr>
                    <w:rFonts w:ascii="Cambria Math" w:hAnsi="Cambria Math"/>
                  </w:rPr>
                  <m:t>+</m:t>
                </m:r>
                <m:r>
                  <m:rPr>
                    <m:nor/>
                  </m:rPr>
                  <w:rPr>
                    <w:rFonts w:ascii="Cambria Math" w:hAnsi="Cambria Math"/>
                  </w:rPr>
                  <m:t>0.97663</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m:t>
                    </m:r>
                  </m:sub>
                  <m:sup>
                    <m:r>
                      <m:rPr>
                        <m:sty m:val="p"/>
                      </m:rPr>
                      <w:rPr>
                        <w:rFonts w:ascii="Cambria Math" w:hAnsi="Cambria Math"/>
                      </w:rPr>
                      <m:t>ME</m:t>
                    </m:r>
                  </m:sup>
                </m:sSubSup>
                <m:r>
                  <m:rPr>
                    <m:sty m:val="p"/>
                  </m:rPr>
                  <w:rPr>
                    <w:rFonts w:ascii="Cambria Math" w:hAnsi="Cambria Math"/>
                  </w:rPr>
                  <m:t>+</m:t>
                </m:r>
                <m:r>
                  <m:rPr>
                    <m:nor/>
                  </m:rPr>
                  <w:rPr>
                    <w:rFonts w:ascii="Cambria Math" w:hAnsi="Cambria Math"/>
                  </w:rPr>
                  <m:t>-0.02671</m:t>
                </m:r>
                <m:r>
                  <m:rPr>
                    <m:sty m:val="p"/>
                  </m:rPr>
                  <w:rPr>
                    <w:rFonts w:ascii="Cambria Math" w:hAnsi="Cambria Math"/>
                  </w:rPr>
                  <m:t>*SMB+</m:t>
                </m:r>
                <m:r>
                  <m:rPr>
                    <m:nor/>
                  </m:rPr>
                  <w:rPr>
                    <w:rFonts w:ascii="Cambria Math" w:hAnsi="Cambria Math"/>
                  </w:rPr>
                  <m:t>-0.61557</m:t>
                </m:r>
                <m:r>
                  <m:rPr>
                    <m:sty m:val="p"/>
                  </m:rPr>
                  <w:rPr>
                    <w:rFonts w:ascii="Cambria Math" w:hAnsi="Cambria Math"/>
                  </w:rPr>
                  <m:t>*HML+</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oMath>
            </m:oMathPara>
          </w:p>
        </w:tc>
      </w:tr>
    </w:tbl>
    <w:p w14:paraId="2EB526C2" w14:textId="77777777" w:rsidR="00443F98" w:rsidRDefault="00443F98" w:rsidP="00443F98">
      <w:pPr>
        <w:spacing w:line="276" w:lineRule="auto"/>
        <w:rPr>
          <w:rFonts w:ascii="Arial" w:hAnsi="Arial" w:cs="Arial"/>
          <w:sz w:val="24"/>
          <w:szCs w:val="24"/>
        </w:rPr>
      </w:pPr>
    </w:p>
    <w:tbl>
      <w:tblPr>
        <w:tblStyle w:val="af"/>
        <w:tblpPr w:leftFromText="180" w:rightFromText="180" w:vertAnchor="text" w:horzAnchor="margin" w:tblpXSpec="center" w:tblpY="192"/>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980"/>
        <w:gridCol w:w="1281"/>
        <w:gridCol w:w="1275"/>
        <w:gridCol w:w="1134"/>
        <w:gridCol w:w="1701"/>
      </w:tblGrid>
      <w:tr w:rsidR="003D20B0" w:rsidRPr="00495ECA" w14:paraId="4E5D8FCE" w14:textId="77777777" w:rsidTr="003D20B0">
        <w:trPr>
          <w:trHeight w:val="301"/>
        </w:trPr>
        <w:tc>
          <w:tcPr>
            <w:tcW w:w="7371" w:type="dxa"/>
            <w:gridSpan w:val="5"/>
            <w:tcBorders>
              <w:bottom w:val="double" w:sz="4" w:space="0" w:color="auto"/>
            </w:tcBorders>
          </w:tcPr>
          <w:p w14:paraId="221D0535" w14:textId="4F62B335" w:rsidR="003D20B0" w:rsidRPr="003D20B0" w:rsidRDefault="003D20B0" w:rsidP="00443F98">
            <w:pPr>
              <w:spacing w:line="276" w:lineRule="auto"/>
              <w:jc w:val="center"/>
              <w:rPr>
                <w:b/>
                <w:bCs/>
              </w:rPr>
            </w:pPr>
            <w:r w:rsidRPr="003D20B0">
              <w:rPr>
                <w:b/>
                <w:bCs/>
              </w:rPr>
              <w:t>XLK-Fama</w:t>
            </w:r>
          </w:p>
        </w:tc>
      </w:tr>
      <w:tr w:rsidR="003D20B0" w:rsidRPr="00495ECA" w14:paraId="0DD07F0A" w14:textId="77777777" w:rsidTr="003D20B0">
        <w:trPr>
          <w:trHeight w:val="301"/>
        </w:trPr>
        <w:tc>
          <w:tcPr>
            <w:tcW w:w="1980" w:type="dxa"/>
            <w:tcBorders>
              <w:top w:val="double" w:sz="4" w:space="0" w:color="auto"/>
            </w:tcBorders>
          </w:tcPr>
          <w:p w14:paraId="24207315" w14:textId="77777777" w:rsidR="003D20B0" w:rsidRPr="00495ECA" w:rsidRDefault="003D20B0" w:rsidP="00443F98">
            <w:pPr>
              <w:spacing w:line="276" w:lineRule="auto"/>
            </w:pPr>
            <w:r w:rsidRPr="00495ECA">
              <w:t>R-squared</w:t>
            </w:r>
          </w:p>
        </w:tc>
        <w:tc>
          <w:tcPr>
            <w:tcW w:w="1281" w:type="dxa"/>
            <w:tcBorders>
              <w:top w:val="double" w:sz="4" w:space="0" w:color="auto"/>
            </w:tcBorders>
          </w:tcPr>
          <w:p w14:paraId="0BEBA1AF" w14:textId="77777777" w:rsidR="003D20B0" w:rsidRPr="00026735" w:rsidRDefault="003D20B0" w:rsidP="00443F98">
            <w:pPr>
              <w:spacing w:line="276" w:lineRule="auto"/>
            </w:pPr>
            <w:r w:rsidRPr="00026735">
              <w:t>0.1597</w:t>
            </w:r>
          </w:p>
        </w:tc>
        <w:tc>
          <w:tcPr>
            <w:tcW w:w="1275" w:type="dxa"/>
            <w:tcBorders>
              <w:top w:val="double" w:sz="4" w:space="0" w:color="auto"/>
            </w:tcBorders>
          </w:tcPr>
          <w:p w14:paraId="69A65AC3" w14:textId="77777777" w:rsidR="003D20B0" w:rsidRPr="000927AD" w:rsidRDefault="003D20B0" w:rsidP="00443F98">
            <w:pPr>
              <w:spacing w:line="276" w:lineRule="auto"/>
            </w:pPr>
          </w:p>
        </w:tc>
        <w:tc>
          <w:tcPr>
            <w:tcW w:w="1134" w:type="dxa"/>
            <w:tcBorders>
              <w:top w:val="double" w:sz="4" w:space="0" w:color="auto"/>
            </w:tcBorders>
          </w:tcPr>
          <w:p w14:paraId="2DF4E0C7" w14:textId="77777777" w:rsidR="003D20B0" w:rsidRPr="00495ECA" w:rsidRDefault="003D20B0" w:rsidP="00443F98">
            <w:pPr>
              <w:spacing w:line="276" w:lineRule="auto"/>
            </w:pPr>
          </w:p>
        </w:tc>
        <w:tc>
          <w:tcPr>
            <w:tcW w:w="1701" w:type="dxa"/>
            <w:tcBorders>
              <w:top w:val="double" w:sz="4" w:space="0" w:color="auto"/>
            </w:tcBorders>
          </w:tcPr>
          <w:p w14:paraId="4D2E8C7D" w14:textId="77777777" w:rsidR="003D20B0" w:rsidRPr="00495ECA" w:rsidRDefault="003D20B0" w:rsidP="00443F98">
            <w:pPr>
              <w:spacing w:line="276" w:lineRule="auto"/>
            </w:pPr>
          </w:p>
        </w:tc>
      </w:tr>
      <w:tr w:rsidR="003D20B0" w:rsidRPr="00495ECA" w14:paraId="22408195" w14:textId="77777777" w:rsidTr="003D20B0">
        <w:trPr>
          <w:trHeight w:val="301"/>
        </w:trPr>
        <w:tc>
          <w:tcPr>
            <w:tcW w:w="1980" w:type="dxa"/>
            <w:tcBorders>
              <w:bottom w:val="single" w:sz="4" w:space="0" w:color="auto"/>
            </w:tcBorders>
          </w:tcPr>
          <w:p w14:paraId="12A65E21" w14:textId="77777777" w:rsidR="003D20B0" w:rsidRPr="00495ECA" w:rsidRDefault="003D20B0" w:rsidP="00443F98">
            <w:pPr>
              <w:spacing w:line="276" w:lineRule="auto"/>
            </w:pPr>
            <w:r w:rsidRPr="00495ECA">
              <w:t>Adj R-squared</w:t>
            </w:r>
          </w:p>
        </w:tc>
        <w:tc>
          <w:tcPr>
            <w:tcW w:w="1281" w:type="dxa"/>
            <w:tcBorders>
              <w:bottom w:val="single" w:sz="4" w:space="0" w:color="auto"/>
            </w:tcBorders>
          </w:tcPr>
          <w:p w14:paraId="1375D402" w14:textId="77777777" w:rsidR="003D20B0" w:rsidRPr="00026735" w:rsidRDefault="003D20B0" w:rsidP="00443F98">
            <w:pPr>
              <w:spacing w:line="276" w:lineRule="auto"/>
            </w:pPr>
            <w:r w:rsidRPr="00026735">
              <w:t xml:space="preserve">0.151 </w:t>
            </w:r>
          </w:p>
        </w:tc>
        <w:tc>
          <w:tcPr>
            <w:tcW w:w="1275" w:type="dxa"/>
            <w:tcBorders>
              <w:bottom w:val="single" w:sz="4" w:space="0" w:color="auto"/>
            </w:tcBorders>
          </w:tcPr>
          <w:p w14:paraId="2A531729" w14:textId="77777777" w:rsidR="003D20B0" w:rsidRPr="000927AD" w:rsidRDefault="003D20B0" w:rsidP="00443F98">
            <w:pPr>
              <w:spacing w:line="276" w:lineRule="auto"/>
            </w:pPr>
          </w:p>
        </w:tc>
        <w:tc>
          <w:tcPr>
            <w:tcW w:w="1134" w:type="dxa"/>
            <w:tcBorders>
              <w:bottom w:val="single" w:sz="4" w:space="0" w:color="auto"/>
            </w:tcBorders>
          </w:tcPr>
          <w:p w14:paraId="50AC4FD8" w14:textId="77777777" w:rsidR="003D20B0" w:rsidRPr="00495ECA" w:rsidRDefault="003D20B0" w:rsidP="00443F98">
            <w:pPr>
              <w:spacing w:line="276" w:lineRule="auto"/>
            </w:pPr>
          </w:p>
        </w:tc>
        <w:tc>
          <w:tcPr>
            <w:tcW w:w="1701" w:type="dxa"/>
            <w:tcBorders>
              <w:bottom w:val="single" w:sz="4" w:space="0" w:color="auto"/>
            </w:tcBorders>
          </w:tcPr>
          <w:p w14:paraId="2E5C33EB" w14:textId="77777777" w:rsidR="003D20B0" w:rsidRPr="00495ECA" w:rsidRDefault="003D20B0" w:rsidP="00443F98">
            <w:pPr>
              <w:spacing w:line="276" w:lineRule="auto"/>
            </w:pPr>
          </w:p>
        </w:tc>
      </w:tr>
      <w:tr w:rsidR="003D20B0" w:rsidRPr="00495ECA" w14:paraId="5355B534" w14:textId="77777777" w:rsidTr="003D20B0">
        <w:trPr>
          <w:trHeight w:val="170"/>
        </w:trPr>
        <w:tc>
          <w:tcPr>
            <w:tcW w:w="1980" w:type="dxa"/>
            <w:tcBorders>
              <w:top w:val="single" w:sz="4" w:space="0" w:color="auto"/>
              <w:bottom w:val="single" w:sz="4" w:space="0" w:color="auto"/>
            </w:tcBorders>
            <w:hideMark/>
          </w:tcPr>
          <w:p w14:paraId="1FB80859" w14:textId="77777777" w:rsidR="003D20B0" w:rsidRPr="00495ECA" w:rsidRDefault="003D20B0" w:rsidP="00443F98">
            <w:pPr>
              <w:spacing w:line="276" w:lineRule="auto"/>
              <w:jc w:val="center"/>
            </w:pPr>
            <w:r w:rsidRPr="00495ECA">
              <w:t>Regression Output</w:t>
            </w:r>
          </w:p>
        </w:tc>
        <w:tc>
          <w:tcPr>
            <w:tcW w:w="1281" w:type="dxa"/>
            <w:tcBorders>
              <w:top w:val="single" w:sz="4" w:space="0" w:color="auto"/>
              <w:bottom w:val="single" w:sz="4" w:space="0" w:color="auto"/>
            </w:tcBorders>
            <w:hideMark/>
          </w:tcPr>
          <w:p w14:paraId="7225024A" w14:textId="77777777" w:rsidR="003D20B0" w:rsidRPr="00495ECA" w:rsidRDefault="003D20B0" w:rsidP="00443F98">
            <w:pPr>
              <w:spacing w:line="276" w:lineRule="auto"/>
              <w:jc w:val="center"/>
              <w:rPr>
                <w:b/>
                <w:bCs/>
              </w:rPr>
            </w:pPr>
            <w:r w:rsidRPr="00495ECA">
              <w:rPr>
                <w:b/>
                <w:bCs/>
              </w:rPr>
              <w:t>Coef</w:t>
            </w:r>
            <w:r w:rsidRPr="00967D3D">
              <w:rPr>
                <w:b/>
                <w:bCs/>
              </w:rPr>
              <w:t>.</w:t>
            </w:r>
          </w:p>
        </w:tc>
        <w:tc>
          <w:tcPr>
            <w:tcW w:w="1275" w:type="dxa"/>
            <w:tcBorders>
              <w:top w:val="single" w:sz="4" w:space="0" w:color="auto"/>
              <w:bottom w:val="single" w:sz="4" w:space="0" w:color="auto"/>
            </w:tcBorders>
            <w:hideMark/>
          </w:tcPr>
          <w:p w14:paraId="10D5C76C" w14:textId="77777777" w:rsidR="003D20B0" w:rsidRPr="00495ECA" w:rsidRDefault="003D20B0" w:rsidP="00443F98">
            <w:pPr>
              <w:spacing w:line="276" w:lineRule="auto"/>
              <w:jc w:val="center"/>
              <w:rPr>
                <w:b/>
                <w:bCs/>
              </w:rPr>
            </w:pPr>
            <w:r w:rsidRPr="00495ECA">
              <w:rPr>
                <w:b/>
                <w:bCs/>
              </w:rPr>
              <w:t>St</w:t>
            </w:r>
            <w:r w:rsidRPr="00967D3D">
              <w:rPr>
                <w:b/>
                <w:bCs/>
              </w:rPr>
              <w:t>d.</w:t>
            </w:r>
            <w:r w:rsidRPr="00495ECA">
              <w:rPr>
                <w:b/>
                <w:bCs/>
              </w:rPr>
              <w:t xml:space="preserve"> Error</w:t>
            </w:r>
          </w:p>
        </w:tc>
        <w:tc>
          <w:tcPr>
            <w:tcW w:w="1134" w:type="dxa"/>
            <w:tcBorders>
              <w:top w:val="single" w:sz="4" w:space="0" w:color="auto"/>
              <w:bottom w:val="single" w:sz="4" w:space="0" w:color="auto"/>
            </w:tcBorders>
            <w:hideMark/>
          </w:tcPr>
          <w:p w14:paraId="74503B7E" w14:textId="77777777" w:rsidR="003D20B0" w:rsidRPr="00495ECA" w:rsidRDefault="003D20B0" w:rsidP="00443F98">
            <w:pPr>
              <w:spacing w:line="276" w:lineRule="auto"/>
              <w:jc w:val="center"/>
              <w:rPr>
                <w:b/>
                <w:bCs/>
              </w:rPr>
            </w:pPr>
            <w:r w:rsidRPr="00495ECA">
              <w:rPr>
                <w:b/>
                <w:bCs/>
              </w:rPr>
              <w:t>t-</w:t>
            </w:r>
            <w:r w:rsidRPr="00967D3D">
              <w:rPr>
                <w:b/>
                <w:bCs/>
              </w:rPr>
              <w:t>test</w:t>
            </w:r>
          </w:p>
        </w:tc>
        <w:tc>
          <w:tcPr>
            <w:tcW w:w="1701" w:type="dxa"/>
            <w:tcBorders>
              <w:top w:val="single" w:sz="4" w:space="0" w:color="auto"/>
              <w:bottom w:val="single" w:sz="4" w:space="0" w:color="auto"/>
            </w:tcBorders>
            <w:hideMark/>
          </w:tcPr>
          <w:p w14:paraId="45EDEACE" w14:textId="3FB301F5" w:rsidR="003D20B0" w:rsidRPr="00495ECA" w:rsidRDefault="003D20B0" w:rsidP="00443F98">
            <w:pPr>
              <w:spacing w:line="276" w:lineRule="auto"/>
              <w:jc w:val="center"/>
            </w:pPr>
            <w:r w:rsidRPr="00495ECA">
              <w:rPr>
                <w:b/>
                <w:bCs/>
              </w:rPr>
              <w:t>P</w:t>
            </w:r>
          </w:p>
        </w:tc>
      </w:tr>
      <w:tr w:rsidR="003D20B0" w:rsidRPr="00495ECA" w14:paraId="252864FE" w14:textId="77777777" w:rsidTr="003D20B0">
        <w:trPr>
          <w:trHeight w:val="170"/>
        </w:trPr>
        <w:tc>
          <w:tcPr>
            <w:tcW w:w="1980" w:type="dxa"/>
            <w:tcBorders>
              <w:top w:val="single" w:sz="4" w:space="0" w:color="auto"/>
            </w:tcBorders>
          </w:tcPr>
          <w:p w14:paraId="1A1579F7" w14:textId="77777777" w:rsidR="003D20B0" w:rsidRPr="00026735" w:rsidRDefault="003D20B0" w:rsidP="00443F98">
            <w:pPr>
              <w:spacing w:line="276" w:lineRule="auto"/>
              <w:jc w:val="center"/>
            </w:pPr>
            <m:oMathPara>
              <m:oMath>
                <m:r>
                  <w:rPr>
                    <w:rFonts w:ascii="Cambria Math" w:hAnsi="Cambria Math"/>
                  </w:rPr>
                  <m:t>α</m:t>
                </m:r>
              </m:oMath>
            </m:oMathPara>
          </w:p>
        </w:tc>
        <w:tc>
          <w:tcPr>
            <w:tcW w:w="1281" w:type="dxa"/>
            <w:tcBorders>
              <w:top w:val="single" w:sz="4" w:space="0" w:color="auto"/>
            </w:tcBorders>
          </w:tcPr>
          <w:p w14:paraId="44F4A5B0" w14:textId="77777777" w:rsidR="003D20B0" w:rsidRPr="00026735" w:rsidRDefault="003D20B0" w:rsidP="00443F98">
            <w:pPr>
              <w:spacing w:line="276" w:lineRule="auto"/>
              <w:jc w:val="center"/>
            </w:pPr>
            <w:r w:rsidRPr="00026735">
              <w:t>0.1941</w:t>
            </w:r>
          </w:p>
        </w:tc>
        <w:tc>
          <w:tcPr>
            <w:tcW w:w="1275" w:type="dxa"/>
            <w:tcBorders>
              <w:top w:val="single" w:sz="4" w:space="0" w:color="auto"/>
            </w:tcBorders>
          </w:tcPr>
          <w:p w14:paraId="78852A2D" w14:textId="77777777" w:rsidR="003D20B0" w:rsidRPr="00026735" w:rsidRDefault="003D20B0" w:rsidP="00443F98">
            <w:pPr>
              <w:spacing w:line="276" w:lineRule="auto"/>
              <w:jc w:val="center"/>
            </w:pPr>
            <w:r w:rsidRPr="00026735">
              <w:t>0.1215</w:t>
            </w:r>
          </w:p>
        </w:tc>
        <w:tc>
          <w:tcPr>
            <w:tcW w:w="1134" w:type="dxa"/>
            <w:tcBorders>
              <w:top w:val="single" w:sz="4" w:space="0" w:color="auto"/>
            </w:tcBorders>
          </w:tcPr>
          <w:p w14:paraId="27AFE700" w14:textId="77777777" w:rsidR="003D20B0" w:rsidRPr="00026735" w:rsidRDefault="003D20B0" w:rsidP="00443F98">
            <w:pPr>
              <w:spacing w:line="276" w:lineRule="auto"/>
              <w:jc w:val="center"/>
            </w:pPr>
            <w:r w:rsidRPr="00026735">
              <w:t>1.597</w:t>
            </w:r>
          </w:p>
        </w:tc>
        <w:tc>
          <w:tcPr>
            <w:tcW w:w="1701" w:type="dxa"/>
            <w:tcBorders>
              <w:top w:val="single" w:sz="4" w:space="0" w:color="auto"/>
            </w:tcBorders>
          </w:tcPr>
          <w:p w14:paraId="35DAC79B" w14:textId="536B783C" w:rsidR="003D20B0" w:rsidRPr="00495ECA" w:rsidRDefault="003D20B0" w:rsidP="00443F98">
            <w:pPr>
              <w:spacing w:line="276" w:lineRule="auto"/>
              <w:jc w:val="center"/>
            </w:pPr>
            <w:r w:rsidRPr="00026735">
              <w:t>0.1114</w:t>
            </w:r>
          </w:p>
        </w:tc>
      </w:tr>
      <w:tr w:rsidR="003D20B0" w:rsidRPr="00495ECA" w14:paraId="63636586" w14:textId="77777777" w:rsidTr="003D20B0">
        <w:trPr>
          <w:trHeight w:val="170"/>
        </w:trPr>
        <w:tc>
          <w:tcPr>
            <w:tcW w:w="1980" w:type="dxa"/>
          </w:tcPr>
          <w:p w14:paraId="19B73C64" w14:textId="77777777" w:rsidR="003D20B0" w:rsidRPr="00026735" w:rsidRDefault="003D20B0" w:rsidP="00443F98">
            <w:pPr>
              <w:spacing w:line="276" w:lineRule="auto"/>
              <w:jc w:val="center"/>
            </w:pPr>
            <w:proofErr w:type="spellStart"/>
            <m:oMathPara>
              <m:oMath>
                <m:r>
                  <m:rPr>
                    <m:nor/>
                  </m:rPr>
                  <m:t>Mkt.RF</m:t>
                </m:r>
              </m:oMath>
            </m:oMathPara>
            <w:proofErr w:type="spellEnd"/>
          </w:p>
        </w:tc>
        <w:tc>
          <w:tcPr>
            <w:tcW w:w="1281" w:type="dxa"/>
          </w:tcPr>
          <w:p w14:paraId="2594932F" w14:textId="77777777" w:rsidR="003D20B0" w:rsidRPr="00026735" w:rsidRDefault="003D20B0" w:rsidP="00443F98">
            <w:pPr>
              <w:spacing w:line="276" w:lineRule="auto"/>
              <w:jc w:val="center"/>
            </w:pPr>
            <w:r w:rsidRPr="00026735">
              <w:t>0.9540</w:t>
            </w:r>
          </w:p>
        </w:tc>
        <w:tc>
          <w:tcPr>
            <w:tcW w:w="1275" w:type="dxa"/>
          </w:tcPr>
          <w:p w14:paraId="4FDF3728" w14:textId="77777777" w:rsidR="003D20B0" w:rsidRPr="00026735" w:rsidRDefault="003D20B0" w:rsidP="00443F98">
            <w:pPr>
              <w:spacing w:line="276" w:lineRule="auto"/>
              <w:jc w:val="center"/>
            </w:pPr>
            <w:r w:rsidRPr="00026735">
              <w:t>0.1438</w:t>
            </w:r>
          </w:p>
        </w:tc>
        <w:tc>
          <w:tcPr>
            <w:tcW w:w="1134" w:type="dxa"/>
          </w:tcPr>
          <w:p w14:paraId="4153E581" w14:textId="77777777" w:rsidR="003D20B0" w:rsidRPr="00026735" w:rsidRDefault="003D20B0" w:rsidP="00443F98">
            <w:pPr>
              <w:spacing w:line="276" w:lineRule="auto"/>
              <w:jc w:val="center"/>
            </w:pPr>
            <w:r w:rsidRPr="00026735">
              <w:t>6.632</w:t>
            </w:r>
          </w:p>
        </w:tc>
        <w:tc>
          <w:tcPr>
            <w:tcW w:w="1701" w:type="dxa"/>
          </w:tcPr>
          <w:p w14:paraId="5123BF01" w14:textId="7D7F2801" w:rsidR="003D20B0" w:rsidRPr="00495ECA" w:rsidRDefault="003D20B0" w:rsidP="00443F98">
            <w:pPr>
              <w:spacing w:line="276" w:lineRule="auto"/>
              <w:jc w:val="center"/>
            </w:pPr>
            <w:r w:rsidRPr="00026735">
              <w:t>1.6e-10 ***</w:t>
            </w:r>
          </w:p>
        </w:tc>
      </w:tr>
      <w:tr w:rsidR="003D20B0" w:rsidRPr="00495ECA" w14:paraId="319D2D29" w14:textId="77777777" w:rsidTr="003D20B0">
        <w:trPr>
          <w:trHeight w:val="170"/>
        </w:trPr>
        <w:tc>
          <w:tcPr>
            <w:tcW w:w="1980" w:type="dxa"/>
          </w:tcPr>
          <w:p w14:paraId="773AAF8D" w14:textId="77777777" w:rsidR="003D20B0" w:rsidRPr="00026735" w:rsidRDefault="003D20B0" w:rsidP="00443F98">
            <w:pPr>
              <w:spacing w:line="276" w:lineRule="auto"/>
              <w:jc w:val="center"/>
            </w:pPr>
            <w:r w:rsidRPr="00026735">
              <w:t>SMB</w:t>
            </w:r>
          </w:p>
        </w:tc>
        <w:tc>
          <w:tcPr>
            <w:tcW w:w="1281" w:type="dxa"/>
          </w:tcPr>
          <w:p w14:paraId="216DA751" w14:textId="77777777" w:rsidR="003D20B0" w:rsidRPr="00026735" w:rsidRDefault="003D20B0" w:rsidP="00443F98">
            <w:pPr>
              <w:spacing w:line="276" w:lineRule="auto"/>
              <w:jc w:val="center"/>
            </w:pPr>
            <w:r w:rsidRPr="00026735">
              <w:t>-0.1090</w:t>
            </w:r>
          </w:p>
        </w:tc>
        <w:tc>
          <w:tcPr>
            <w:tcW w:w="1275" w:type="dxa"/>
          </w:tcPr>
          <w:p w14:paraId="06B881E8" w14:textId="4F1F16D9" w:rsidR="003D20B0" w:rsidRPr="00026735" w:rsidRDefault="003D20B0" w:rsidP="00443F98">
            <w:pPr>
              <w:spacing w:line="276" w:lineRule="auto"/>
              <w:jc w:val="center"/>
            </w:pPr>
            <w:r w:rsidRPr="00026735">
              <w:t>0.2364</w:t>
            </w:r>
          </w:p>
        </w:tc>
        <w:tc>
          <w:tcPr>
            <w:tcW w:w="1134" w:type="dxa"/>
          </w:tcPr>
          <w:p w14:paraId="6F5C4C96" w14:textId="77777777" w:rsidR="003D20B0" w:rsidRPr="00026735" w:rsidRDefault="003D20B0" w:rsidP="00443F98">
            <w:pPr>
              <w:spacing w:line="276" w:lineRule="auto"/>
              <w:jc w:val="center"/>
            </w:pPr>
            <w:r w:rsidRPr="00026735">
              <w:t>-0.461</w:t>
            </w:r>
          </w:p>
        </w:tc>
        <w:tc>
          <w:tcPr>
            <w:tcW w:w="1701" w:type="dxa"/>
          </w:tcPr>
          <w:p w14:paraId="02A93D31" w14:textId="76BC740C" w:rsidR="003D20B0" w:rsidRPr="00495ECA" w:rsidRDefault="003D20B0" w:rsidP="00443F98">
            <w:pPr>
              <w:spacing w:line="276" w:lineRule="auto"/>
              <w:jc w:val="center"/>
            </w:pPr>
            <w:r w:rsidRPr="00026735">
              <w:t>0.6450</w:t>
            </w:r>
          </w:p>
        </w:tc>
      </w:tr>
      <w:tr w:rsidR="003D20B0" w:rsidRPr="00495ECA" w14:paraId="6FEC280D" w14:textId="77777777" w:rsidTr="003D20B0">
        <w:trPr>
          <w:trHeight w:val="170"/>
        </w:trPr>
        <w:tc>
          <w:tcPr>
            <w:tcW w:w="1980" w:type="dxa"/>
            <w:tcBorders>
              <w:bottom w:val="double" w:sz="4" w:space="0" w:color="auto"/>
            </w:tcBorders>
          </w:tcPr>
          <w:p w14:paraId="75DA45C0" w14:textId="77777777" w:rsidR="003D20B0" w:rsidRPr="00026735" w:rsidRDefault="003D20B0" w:rsidP="00443F98">
            <w:pPr>
              <w:spacing w:line="276" w:lineRule="auto"/>
              <w:jc w:val="center"/>
            </w:pPr>
            <w:r w:rsidRPr="00026735">
              <w:t>HML</w:t>
            </w:r>
          </w:p>
        </w:tc>
        <w:tc>
          <w:tcPr>
            <w:tcW w:w="1281" w:type="dxa"/>
            <w:tcBorders>
              <w:bottom w:val="double" w:sz="4" w:space="0" w:color="auto"/>
            </w:tcBorders>
          </w:tcPr>
          <w:p w14:paraId="51B2CF02" w14:textId="77777777" w:rsidR="003D20B0" w:rsidRPr="00026735" w:rsidRDefault="003D20B0" w:rsidP="00443F98">
            <w:pPr>
              <w:spacing w:line="276" w:lineRule="auto"/>
              <w:jc w:val="center"/>
            </w:pPr>
            <w:r w:rsidRPr="00026735">
              <w:t>-0.5010</w:t>
            </w:r>
          </w:p>
        </w:tc>
        <w:tc>
          <w:tcPr>
            <w:tcW w:w="1275" w:type="dxa"/>
            <w:tcBorders>
              <w:bottom w:val="double" w:sz="4" w:space="0" w:color="auto"/>
            </w:tcBorders>
          </w:tcPr>
          <w:p w14:paraId="53BC6E18" w14:textId="77777777" w:rsidR="003D20B0" w:rsidRPr="00026735" w:rsidRDefault="003D20B0" w:rsidP="00443F98">
            <w:pPr>
              <w:spacing w:line="276" w:lineRule="auto"/>
              <w:jc w:val="center"/>
            </w:pPr>
            <w:r w:rsidRPr="00026735">
              <w:t>0.2291</w:t>
            </w:r>
          </w:p>
        </w:tc>
        <w:tc>
          <w:tcPr>
            <w:tcW w:w="1134" w:type="dxa"/>
            <w:tcBorders>
              <w:bottom w:val="double" w:sz="4" w:space="0" w:color="auto"/>
            </w:tcBorders>
          </w:tcPr>
          <w:p w14:paraId="7ED87DE9" w14:textId="77777777" w:rsidR="003D20B0" w:rsidRPr="00026735" w:rsidRDefault="003D20B0" w:rsidP="00443F98">
            <w:pPr>
              <w:spacing w:line="276" w:lineRule="auto"/>
              <w:jc w:val="center"/>
            </w:pPr>
            <w:r w:rsidRPr="00026735">
              <w:t>-2.187</w:t>
            </w:r>
          </w:p>
        </w:tc>
        <w:tc>
          <w:tcPr>
            <w:tcW w:w="1701" w:type="dxa"/>
            <w:tcBorders>
              <w:bottom w:val="single" w:sz="4" w:space="0" w:color="auto"/>
            </w:tcBorders>
          </w:tcPr>
          <w:p w14:paraId="45051B11" w14:textId="787476F9" w:rsidR="003D20B0" w:rsidRPr="00495ECA" w:rsidRDefault="003D20B0" w:rsidP="00443F98">
            <w:pPr>
              <w:spacing w:line="276" w:lineRule="auto"/>
              <w:jc w:val="center"/>
            </w:pPr>
            <w:r w:rsidRPr="00026735">
              <w:t>0.0296 *</w:t>
            </w:r>
          </w:p>
        </w:tc>
      </w:tr>
      <w:tr w:rsidR="00026735" w:rsidRPr="00495ECA" w14:paraId="36F21179" w14:textId="77777777" w:rsidTr="003D20B0">
        <w:trPr>
          <w:trHeight w:val="170"/>
        </w:trPr>
        <w:tc>
          <w:tcPr>
            <w:tcW w:w="7371" w:type="dxa"/>
            <w:gridSpan w:val="5"/>
            <w:tcBorders>
              <w:top w:val="double" w:sz="4" w:space="0" w:color="auto"/>
              <w:bottom w:val="single" w:sz="4" w:space="0" w:color="auto"/>
            </w:tcBorders>
          </w:tcPr>
          <w:p w14:paraId="35D49201" w14:textId="241B35E6" w:rsidR="00026735" w:rsidRPr="00026735" w:rsidRDefault="00F94BA5" w:rsidP="00443F98">
            <w:pPr>
              <w:spacing w:line="276" w:lineRule="auto"/>
              <w:rPr>
                <w:rFonts w:ascii="Cambria Math" w:hAnsi="Cambria Math"/>
              </w:rPr>
            </w:pPr>
            <m:oMathPara>
              <m:oMath>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m:t>
                    </m:r>
                  </m:sub>
                  <m:sup>
                    <m:r>
                      <m:rPr>
                        <m:sty m:val="p"/>
                      </m:rPr>
                      <w:rPr>
                        <w:rFonts w:ascii="Cambria Math" w:hAnsi="Cambria Math"/>
                      </w:rPr>
                      <m:t>E</m:t>
                    </m:r>
                  </m:sup>
                </m:sSubSup>
                <m:r>
                  <m:rPr>
                    <m:sty m:val="p"/>
                  </m:rPr>
                  <w:rPr>
                    <w:rFonts w:ascii="Cambria Math" w:hAnsi="Cambria Math"/>
                  </w:rPr>
                  <m:t>=</m:t>
                </m:r>
                <m:r>
                  <m:rPr>
                    <m:nor/>
                  </m:rPr>
                  <w:rPr>
                    <w:rFonts w:ascii="Cambria Math" w:hAnsi="Cambria Math"/>
                  </w:rPr>
                  <m:t>0.1941</m:t>
                </m:r>
                <m:r>
                  <m:rPr>
                    <m:sty m:val="p"/>
                  </m:rPr>
                  <w:rPr>
                    <w:rFonts w:ascii="Cambria Math" w:hAnsi="Cambria Math"/>
                  </w:rPr>
                  <m:t>+</m:t>
                </m:r>
                <m:r>
                  <m:rPr>
                    <m:nor/>
                  </m:rPr>
                  <w:rPr>
                    <w:rFonts w:ascii="Cambria Math" w:hAnsi="Cambria Math"/>
                  </w:rPr>
                  <m:t>0.9540</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m:t>
                    </m:r>
                  </m:sub>
                  <m:sup>
                    <m:r>
                      <m:rPr>
                        <m:sty m:val="p"/>
                      </m:rPr>
                      <w:rPr>
                        <w:rFonts w:ascii="Cambria Math" w:hAnsi="Cambria Math"/>
                      </w:rPr>
                      <m:t>ME</m:t>
                    </m:r>
                  </m:sup>
                </m:sSubSup>
                <m:r>
                  <m:rPr>
                    <m:sty m:val="p"/>
                  </m:rPr>
                  <w:rPr>
                    <w:rFonts w:ascii="Cambria Math" w:hAnsi="Cambria Math"/>
                  </w:rPr>
                  <m:t>+</m:t>
                </m:r>
                <m:r>
                  <m:rPr>
                    <m:nor/>
                  </m:rPr>
                  <w:rPr>
                    <w:rFonts w:ascii="Cambria Math" w:hAnsi="Cambria Math"/>
                  </w:rPr>
                  <m:t>-0.1090</m:t>
                </m:r>
                <m:r>
                  <m:rPr>
                    <m:sty m:val="p"/>
                  </m:rPr>
                  <w:rPr>
                    <w:rFonts w:ascii="Cambria Math" w:hAnsi="Cambria Math"/>
                  </w:rPr>
                  <m:t>*SMB+</m:t>
                </m:r>
                <m:r>
                  <m:rPr>
                    <m:nor/>
                  </m:rPr>
                  <w:rPr>
                    <w:rFonts w:ascii="Cambria Math" w:hAnsi="Cambria Math"/>
                  </w:rPr>
                  <m:t>-0.5010</m:t>
                </m:r>
                <m:r>
                  <m:rPr>
                    <m:sty m:val="p"/>
                  </m:rPr>
                  <w:rPr>
                    <w:rFonts w:ascii="Cambria Math" w:hAnsi="Cambria Math"/>
                  </w:rPr>
                  <m:t>*HML+</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oMath>
            </m:oMathPara>
          </w:p>
        </w:tc>
      </w:tr>
    </w:tbl>
    <w:p w14:paraId="3BBA1EBC" w14:textId="6E39F86C" w:rsidR="000927AD" w:rsidRDefault="000927AD" w:rsidP="00443F98">
      <w:pPr>
        <w:spacing w:line="276" w:lineRule="auto"/>
        <w:rPr>
          <w:rFonts w:ascii="Arial" w:hAnsi="Arial" w:cs="Arial"/>
          <w:sz w:val="24"/>
          <w:szCs w:val="24"/>
        </w:rPr>
      </w:pPr>
    </w:p>
    <w:tbl>
      <w:tblPr>
        <w:tblStyle w:val="af"/>
        <w:tblpPr w:leftFromText="180" w:rightFromText="180" w:vertAnchor="text" w:horzAnchor="margin" w:tblpXSpec="center" w:tblpY="192"/>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980"/>
        <w:gridCol w:w="1281"/>
        <w:gridCol w:w="1275"/>
        <w:gridCol w:w="1134"/>
        <w:gridCol w:w="1701"/>
      </w:tblGrid>
      <w:tr w:rsidR="003D20B0" w:rsidRPr="00495ECA" w14:paraId="5E46B248" w14:textId="77777777" w:rsidTr="003D20B0">
        <w:trPr>
          <w:trHeight w:val="301"/>
        </w:trPr>
        <w:tc>
          <w:tcPr>
            <w:tcW w:w="7371" w:type="dxa"/>
            <w:gridSpan w:val="5"/>
          </w:tcPr>
          <w:p w14:paraId="3ED3CC05" w14:textId="114A2057" w:rsidR="003D20B0" w:rsidRPr="00495ECA" w:rsidRDefault="003D20B0" w:rsidP="00443F98">
            <w:pPr>
              <w:spacing w:line="276" w:lineRule="auto"/>
              <w:jc w:val="center"/>
            </w:pPr>
            <w:r w:rsidRPr="003D20B0">
              <w:rPr>
                <w:b/>
                <w:bCs/>
              </w:rPr>
              <w:t>VGT – F</w:t>
            </w:r>
            <w:r w:rsidRPr="003D20B0">
              <w:rPr>
                <w:rFonts w:hint="eastAsia"/>
                <w:b/>
                <w:bCs/>
              </w:rPr>
              <w:t>ama</w:t>
            </w:r>
          </w:p>
        </w:tc>
      </w:tr>
      <w:tr w:rsidR="003D20B0" w:rsidRPr="00495ECA" w14:paraId="4F22C63E" w14:textId="77777777" w:rsidTr="003D20B0">
        <w:trPr>
          <w:trHeight w:val="301"/>
        </w:trPr>
        <w:tc>
          <w:tcPr>
            <w:tcW w:w="1980" w:type="dxa"/>
            <w:tcBorders>
              <w:top w:val="double" w:sz="4" w:space="0" w:color="auto"/>
            </w:tcBorders>
          </w:tcPr>
          <w:p w14:paraId="0186EE68" w14:textId="77777777" w:rsidR="003D20B0" w:rsidRPr="00495ECA" w:rsidRDefault="003D20B0" w:rsidP="00443F98">
            <w:pPr>
              <w:spacing w:line="276" w:lineRule="auto"/>
            </w:pPr>
            <w:r w:rsidRPr="00495ECA">
              <w:t>R-squared</w:t>
            </w:r>
          </w:p>
        </w:tc>
        <w:tc>
          <w:tcPr>
            <w:tcW w:w="1281" w:type="dxa"/>
            <w:tcBorders>
              <w:top w:val="double" w:sz="4" w:space="0" w:color="auto"/>
            </w:tcBorders>
          </w:tcPr>
          <w:p w14:paraId="3074AE66" w14:textId="176DEFEA" w:rsidR="003D20B0" w:rsidRPr="00026735" w:rsidRDefault="003D20B0" w:rsidP="00443F98">
            <w:pPr>
              <w:spacing w:line="276" w:lineRule="auto"/>
            </w:pPr>
            <w:r w:rsidRPr="00026735">
              <w:t>0.1618</w:t>
            </w:r>
          </w:p>
        </w:tc>
        <w:tc>
          <w:tcPr>
            <w:tcW w:w="1275" w:type="dxa"/>
            <w:tcBorders>
              <w:top w:val="double" w:sz="4" w:space="0" w:color="auto"/>
            </w:tcBorders>
          </w:tcPr>
          <w:p w14:paraId="075355C0" w14:textId="77777777" w:rsidR="003D20B0" w:rsidRPr="000927AD" w:rsidRDefault="003D20B0" w:rsidP="00443F98">
            <w:pPr>
              <w:spacing w:line="276" w:lineRule="auto"/>
            </w:pPr>
          </w:p>
        </w:tc>
        <w:tc>
          <w:tcPr>
            <w:tcW w:w="1134" w:type="dxa"/>
            <w:tcBorders>
              <w:top w:val="double" w:sz="4" w:space="0" w:color="auto"/>
            </w:tcBorders>
          </w:tcPr>
          <w:p w14:paraId="230D6BCC" w14:textId="77777777" w:rsidR="003D20B0" w:rsidRPr="00495ECA" w:rsidRDefault="003D20B0" w:rsidP="00443F98">
            <w:pPr>
              <w:spacing w:line="276" w:lineRule="auto"/>
            </w:pPr>
          </w:p>
        </w:tc>
        <w:tc>
          <w:tcPr>
            <w:tcW w:w="1701" w:type="dxa"/>
            <w:tcBorders>
              <w:top w:val="double" w:sz="4" w:space="0" w:color="auto"/>
            </w:tcBorders>
          </w:tcPr>
          <w:p w14:paraId="2DB335C6" w14:textId="77777777" w:rsidR="003D20B0" w:rsidRPr="00495ECA" w:rsidRDefault="003D20B0" w:rsidP="00443F98">
            <w:pPr>
              <w:spacing w:line="276" w:lineRule="auto"/>
            </w:pPr>
          </w:p>
        </w:tc>
      </w:tr>
      <w:tr w:rsidR="003D20B0" w:rsidRPr="00495ECA" w14:paraId="75338C1A" w14:textId="77777777" w:rsidTr="003D20B0">
        <w:trPr>
          <w:trHeight w:val="94"/>
        </w:trPr>
        <w:tc>
          <w:tcPr>
            <w:tcW w:w="1980" w:type="dxa"/>
            <w:tcBorders>
              <w:bottom w:val="single" w:sz="4" w:space="0" w:color="auto"/>
            </w:tcBorders>
          </w:tcPr>
          <w:p w14:paraId="041C2626" w14:textId="77777777" w:rsidR="003D20B0" w:rsidRPr="00495ECA" w:rsidRDefault="003D20B0" w:rsidP="00443F98">
            <w:pPr>
              <w:spacing w:line="276" w:lineRule="auto"/>
            </w:pPr>
            <w:r w:rsidRPr="00495ECA">
              <w:t>Adj R-squared</w:t>
            </w:r>
          </w:p>
        </w:tc>
        <w:tc>
          <w:tcPr>
            <w:tcW w:w="1281" w:type="dxa"/>
            <w:tcBorders>
              <w:bottom w:val="single" w:sz="4" w:space="0" w:color="auto"/>
            </w:tcBorders>
          </w:tcPr>
          <w:p w14:paraId="46F02951" w14:textId="2809B4E8" w:rsidR="003D20B0" w:rsidRPr="00026735" w:rsidRDefault="003D20B0" w:rsidP="00443F98">
            <w:pPr>
              <w:spacing w:line="276" w:lineRule="auto"/>
            </w:pPr>
            <w:r w:rsidRPr="00026735">
              <w:t>0.1532</w:t>
            </w:r>
          </w:p>
        </w:tc>
        <w:tc>
          <w:tcPr>
            <w:tcW w:w="1275" w:type="dxa"/>
            <w:tcBorders>
              <w:bottom w:val="single" w:sz="4" w:space="0" w:color="auto"/>
            </w:tcBorders>
          </w:tcPr>
          <w:p w14:paraId="066DD408" w14:textId="77777777" w:rsidR="003D20B0" w:rsidRPr="000927AD" w:rsidRDefault="003D20B0" w:rsidP="00443F98">
            <w:pPr>
              <w:spacing w:line="276" w:lineRule="auto"/>
            </w:pPr>
          </w:p>
        </w:tc>
        <w:tc>
          <w:tcPr>
            <w:tcW w:w="1134" w:type="dxa"/>
            <w:tcBorders>
              <w:bottom w:val="single" w:sz="4" w:space="0" w:color="auto"/>
            </w:tcBorders>
          </w:tcPr>
          <w:p w14:paraId="3E6BF4F3" w14:textId="77777777" w:rsidR="003D20B0" w:rsidRPr="00495ECA" w:rsidRDefault="003D20B0" w:rsidP="00443F98">
            <w:pPr>
              <w:spacing w:line="276" w:lineRule="auto"/>
            </w:pPr>
          </w:p>
        </w:tc>
        <w:tc>
          <w:tcPr>
            <w:tcW w:w="1701" w:type="dxa"/>
            <w:tcBorders>
              <w:bottom w:val="single" w:sz="4" w:space="0" w:color="auto"/>
            </w:tcBorders>
          </w:tcPr>
          <w:p w14:paraId="0A804068" w14:textId="77777777" w:rsidR="003D20B0" w:rsidRPr="00495ECA" w:rsidRDefault="003D20B0" w:rsidP="00443F98">
            <w:pPr>
              <w:spacing w:line="276" w:lineRule="auto"/>
            </w:pPr>
          </w:p>
        </w:tc>
      </w:tr>
      <w:tr w:rsidR="003D20B0" w:rsidRPr="00495ECA" w14:paraId="3C7224CE" w14:textId="77777777" w:rsidTr="003D20B0">
        <w:trPr>
          <w:trHeight w:val="170"/>
        </w:trPr>
        <w:tc>
          <w:tcPr>
            <w:tcW w:w="1980" w:type="dxa"/>
            <w:tcBorders>
              <w:top w:val="single" w:sz="4" w:space="0" w:color="auto"/>
              <w:bottom w:val="single" w:sz="4" w:space="0" w:color="auto"/>
            </w:tcBorders>
            <w:hideMark/>
          </w:tcPr>
          <w:p w14:paraId="5592B5BC" w14:textId="77777777" w:rsidR="003D20B0" w:rsidRPr="00495ECA" w:rsidRDefault="003D20B0" w:rsidP="00443F98">
            <w:pPr>
              <w:spacing w:line="276" w:lineRule="auto"/>
              <w:jc w:val="left"/>
            </w:pPr>
            <w:r w:rsidRPr="00495ECA">
              <w:t>Regression Output</w:t>
            </w:r>
          </w:p>
        </w:tc>
        <w:tc>
          <w:tcPr>
            <w:tcW w:w="1281" w:type="dxa"/>
            <w:tcBorders>
              <w:top w:val="single" w:sz="4" w:space="0" w:color="auto"/>
              <w:bottom w:val="single" w:sz="4" w:space="0" w:color="auto"/>
            </w:tcBorders>
            <w:hideMark/>
          </w:tcPr>
          <w:p w14:paraId="7852C389" w14:textId="77777777" w:rsidR="003D20B0" w:rsidRPr="00495ECA" w:rsidRDefault="003D20B0" w:rsidP="00443F98">
            <w:pPr>
              <w:spacing w:line="276" w:lineRule="auto"/>
              <w:jc w:val="center"/>
              <w:rPr>
                <w:b/>
                <w:bCs/>
              </w:rPr>
            </w:pPr>
            <w:r w:rsidRPr="00495ECA">
              <w:rPr>
                <w:b/>
                <w:bCs/>
              </w:rPr>
              <w:t>Coef</w:t>
            </w:r>
            <w:r w:rsidRPr="00967D3D">
              <w:rPr>
                <w:b/>
                <w:bCs/>
              </w:rPr>
              <w:t>.</w:t>
            </w:r>
          </w:p>
        </w:tc>
        <w:tc>
          <w:tcPr>
            <w:tcW w:w="1275" w:type="dxa"/>
            <w:tcBorders>
              <w:top w:val="single" w:sz="4" w:space="0" w:color="auto"/>
              <w:bottom w:val="single" w:sz="4" w:space="0" w:color="auto"/>
            </w:tcBorders>
            <w:hideMark/>
          </w:tcPr>
          <w:p w14:paraId="1A246199" w14:textId="77777777" w:rsidR="003D20B0" w:rsidRPr="00495ECA" w:rsidRDefault="003D20B0" w:rsidP="00443F98">
            <w:pPr>
              <w:spacing w:line="276" w:lineRule="auto"/>
              <w:jc w:val="center"/>
              <w:rPr>
                <w:b/>
                <w:bCs/>
              </w:rPr>
            </w:pPr>
            <w:r w:rsidRPr="00495ECA">
              <w:rPr>
                <w:b/>
                <w:bCs/>
              </w:rPr>
              <w:t>St</w:t>
            </w:r>
            <w:r w:rsidRPr="00967D3D">
              <w:rPr>
                <w:b/>
                <w:bCs/>
              </w:rPr>
              <w:t>d.</w:t>
            </w:r>
            <w:r w:rsidRPr="00495ECA">
              <w:rPr>
                <w:b/>
                <w:bCs/>
              </w:rPr>
              <w:t xml:space="preserve"> Error</w:t>
            </w:r>
          </w:p>
        </w:tc>
        <w:tc>
          <w:tcPr>
            <w:tcW w:w="1134" w:type="dxa"/>
            <w:tcBorders>
              <w:top w:val="single" w:sz="4" w:space="0" w:color="auto"/>
              <w:bottom w:val="single" w:sz="4" w:space="0" w:color="auto"/>
            </w:tcBorders>
            <w:hideMark/>
          </w:tcPr>
          <w:p w14:paraId="00C0E3C2" w14:textId="77777777" w:rsidR="003D20B0" w:rsidRPr="00495ECA" w:rsidRDefault="003D20B0" w:rsidP="00443F98">
            <w:pPr>
              <w:spacing w:line="276" w:lineRule="auto"/>
              <w:jc w:val="center"/>
              <w:rPr>
                <w:b/>
                <w:bCs/>
              </w:rPr>
            </w:pPr>
            <w:r w:rsidRPr="00495ECA">
              <w:rPr>
                <w:b/>
                <w:bCs/>
              </w:rPr>
              <w:t>t-</w:t>
            </w:r>
            <w:r w:rsidRPr="00967D3D">
              <w:rPr>
                <w:b/>
                <w:bCs/>
              </w:rPr>
              <w:t>test</w:t>
            </w:r>
          </w:p>
        </w:tc>
        <w:tc>
          <w:tcPr>
            <w:tcW w:w="1701" w:type="dxa"/>
            <w:tcBorders>
              <w:top w:val="single" w:sz="4" w:space="0" w:color="auto"/>
              <w:bottom w:val="single" w:sz="4" w:space="0" w:color="auto"/>
            </w:tcBorders>
            <w:hideMark/>
          </w:tcPr>
          <w:p w14:paraId="064C6959" w14:textId="5D7E4339" w:rsidR="003D20B0" w:rsidRPr="00495ECA" w:rsidRDefault="003D20B0" w:rsidP="00443F98">
            <w:pPr>
              <w:spacing w:line="276" w:lineRule="auto"/>
              <w:jc w:val="center"/>
            </w:pPr>
            <w:r w:rsidRPr="00495ECA">
              <w:rPr>
                <w:b/>
                <w:bCs/>
              </w:rPr>
              <w:t>P</w:t>
            </w:r>
          </w:p>
        </w:tc>
      </w:tr>
      <w:tr w:rsidR="003D20B0" w:rsidRPr="00495ECA" w14:paraId="3CC6D4FB" w14:textId="77777777" w:rsidTr="003D20B0">
        <w:trPr>
          <w:trHeight w:val="170"/>
        </w:trPr>
        <w:tc>
          <w:tcPr>
            <w:tcW w:w="1980" w:type="dxa"/>
            <w:tcBorders>
              <w:top w:val="single" w:sz="4" w:space="0" w:color="auto"/>
            </w:tcBorders>
          </w:tcPr>
          <w:p w14:paraId="01FAB726" w14:textId="77777777" w:rsidR="003D20B0" w:rsidRPr="00026735" w:rsidRDefault="003D20B0" w:rsidP="00443F98">
            <w:pPr>
              <w:spacing w:line="276" w:lineRule="auto"/>
              <w:jc w:val="center"/>
            </w:pPr>
            <m:oMathPara>
              <m:oMath>
                <m:r>
                  <w:rPr>
                    <w:rFonts w:ascii="Cambria Math" w:hAnsi="Cambria Math"/>
                  </w:rPr>
                  <m:t>α</m:t>
                </m:r>
              </m:oMath>
            </m:oMathPara>
          </w:p>
        </w:tc>
        <w:tc>
          <w:tcPr>
            <w:tcW w:w="1281" w:type="dxa"/>
            <w:tcBorders>
              <w:top w:val="single" w:sz="4" w:space="0" w:color="auto"/>
            </w:tcBorders>
          </w:tcPr>
          <w:p w14:paraId="0A50CBAE" w14:textId="1D516BD2" w:rsidR="003D20B0" w:rsidRPr="00026735" w:rsidRDefault="003D20B0" w:rsidP="00443F98">
            <w:pPr>
              <w:spacing w:line="276" w:lineRule="auto"/>
              <w:jc w:val="center"/>
            </w:pPr>
            <w:r w:rsidRPr="00026735">
              <w:t>0.20123</w:t>
            </w:r>
          </w:p>
        </w:tc>
        <w:tc>
          <w:tcPr>
            <w:tcW w:w="1275" w:type="dxa"/>
            <w:tcBorders>
              <w:top w:val="single" w:sz="4" w:space="0" w:color="auto"/>
            </w:tcBorders>
          </w:tcPr>
          <w:p w14:paraId="58A27F65" w14:textId="7FCB8421" w:rsidR="003D20B0" w:rsidRPr="00026735" w:rsidRDefault="003D20B0" w:rsidP="00443F98">
            <w:pPr>
              <w:spacing w:line="276" w:lineRule="auto"/>
              <w:jc w:val="center"/>
            </w:pPr>
            <w:r w:rsidRPr="00026735">
              <w:t>0.12710</w:t>
            </w:r>
          </w:p>
        </w:tc>
        <w:tc>
          <w:tcPr>
            <w:tcW w:w="1134" w:type="dxa"/>
            <w:tcBorders>
              <w:top w:val="single" w:sz="4" w:space="0" w:color="auto"/>
            </w:tcBorders>
          </w:tcPr>
          <w:p w14:paraId="6CFE2477" w14:textId="2C48489F" w:rsidR="003D20B0" w:rsidRPr="00026735" w:rsidRDefault="003D20B0" w:rsidP="00443F98">
            <w:pPr>
              <w:spacing w:line="276" w:lineRule="auto"/>
              <w:jc w:val="center"/>
            </w:pPr>
            <w:r w:rsidRPr="00026735">
              <w:t>1.583</w:t>
            </w:r>
          </w:p>
        </w:tc>
        <w:tc>
          <w:tcPr>
            <w:tcW w:w="1701" w:type="dxa"/>
            <w:tcBorders>
              <w:top w:val="single" w:sz="4" w:space="0" w:color="auto"/>
            </w:tcBorders>
          </w:tcPr>
          <w:p w14:paraId="15782241" w14:textId="3DC20F81" w:rsidR="003D20B0" w:rsidRPr="00495ECA" w:rsidRDefault="003D20B0" w:rsidP="00443F98">
            <w:pPr>
              <w:spacing w:line="276" w:lineRule="auto"/>
              <w:jc w:val="center"/>
            </w:pPr>
            <w:r w:rsidRPr="00026735">
              <w:t>0.1145</w:t>
            </w:r>
          </w:p>
        </w:tc>
      </w:tr>
      <w:tr w:rsidR="003D20B0" w:rsidRPr="00495ECA" w14:paraId="1F8B419B" w14:textId="77777777" w:rsidTr="003D20B0">
        <w:trPr>
          <w:trHeight w:val="170"/>
        </w:trPr>
        <w:tc>
          <w:tcPr>
            <w:tcW w:w="1980" w:type="dxa"/>
          </w:tcPr>
          <w:p w14:paraId="32E571F5" w14:textId="77777777" w:rsidR="003D20B0" w:rsidRPr="00026735" w:rsidRDefault="003D20B0" w:rsidP="00443F98">
            <w:pPr>
              <w:spacing w:line="276" w:lineRule="auto"/>
              <w:jc w:val="center"/>
            </w:pPr>
            <w:proofErr w:type="spellStart"/>
            <m:oMathPara>
              <m:oMath>
                <m:r>
                  <m:rPr>
                    <m:nor/>
                  </m:rPr>
                  <m:t>Mkt.RF</m:t>
                </m:r>
              </m:oMath>
            </m:oMathPara>
            <w:proofErr w:type="spellEnd"/>
          </w:p>
        </w:tc>
        <w:tc>
          <w:tcPr>
            <w:tcW w:w="1281" w:type="dxa"/>
          </w:tcPr>
          <w:p w14:paraId="27519680" w14:textId="452C43F5" w:rsidR="003D20B0" w:rsidRPr="00026735" w:rsidRDefault="003D20B0" w:rsidP="00443F98">
            <w:pPr>
              <w:spacing w:line="276" w:lineRule="auto"/>
              <w:jc w:val="center"/>
            </w:pPr>
            <w:r w:rsidRPr="00026735">
              <w:t>0.98645</w:t>
            </w:r>
          </w:p>
        </w:tc>
        <w:tc>
          <w:tcPr>
            <w:tcW w:w="1275" w:type="dxa"/>
          </w:tcPr>
          <w:p w14:paraId="000785D2" w14:textId="525014EF" w:rsidR="003D20B0" w:rsidRPr="00026735" w:rsidRDefault="003D20B0" w:rsidP="00443F98">
            <w:pPr>
              <w:spacing w:line="276" w:lineRule="auto"/>
              <w:jc w:val="center"/>
            </w:pPr>
            <w:r w:rsidRPr="00026735">
              <w:t>0.15043</w:t>
            </w:r>
          </w:p>
        </w:tc>
        <w:tc>
          <w:tcPr>
            <w:tcW w:w="1134" w:type="dxa"/>
          </w:tcPr>
          <w:p w14:paraId="3BA56A2F" w14:textId="5FBC8C8D" w:rsidR="003D20B0" w:rsidRPr="00026735" w:rsidRDefault="003D20B0" w:rsidP="00443F98">
            <w:pPr>
              <w:spacing w:line="276" w:lineRule="auto"/>
              <w:jc w:val="center"/>
            </w:pPr>
            <w:r w:rsidRPr="00026735">
              <w:t>6.558</w:t>
            </w:r>
          </w:p>
        </w:tc>
        <w:tc>
          <w:tcPr>
            <w:tcW w:w="1701" w:type="dxa"/>
          </w:tcPr>
          <w:p w14:paraId="6DE5AF84" w14:textId="0B80D850" w:rsidR="003D20B0" w:rsidRPr="00495ECA" w:rsidRDefault="003D20B0" w:rsidP="00443F98">
            <w:pPr>
              <w:spacing w:line="276" w:lineRule="auto"/>
              <w:jc w:val="center"/>
            </w:pPr>
            <w:r w:rsidRPr="00026735">
              <w:t>2.48e-10 ***</w:t>
            </w:r>
          </w:p>
        </w:tc>
      </w:tr>
      <w:tr w:rsidR="003D20B0" w:rsidRPr="00495ECA" w14:paraId="67C82937" w14:textId="77777777" w:rsidTr="003D20B0">
        <w:trPr>
          <w:trHeight w:val="170"/>
        </w:trPr>
        <w:tc>
          <w:tcPr>
            <w:tcW w:w="1980" w:type="dxa"/>
          </w:tcPr>
          <w:p w14:paraId="3C60AB74" w14:textId="77777777" w:rsidR="003D20B0" w:rsidRPr="00026735" w:rsidRDefault="003D20B0" w:rsidP="00443F98">
            <w:pPr>
              <w:spacing w:line="276" w:lineRule="auto"/>
              <w:jc w:val="center"/>
            </w:pPr>
            <w:r w:rsidRPr="00026735">
              <w:t>SMB</w:t>
            </w:r>
          </w:p>
        </w:tc>
        <w:tc>
          <w:tcPr>
            <w:tcW w:w="1281" w:type="dxa"/>
          </w:tcPr>
          <w:p w14:paraId="639E5A4E" w14:textId="1C024670" w:rsidR="003D20B0" w:rsidRPr="00026735" w:rsidRDefault="003D20B0" w:rsidP="00443F98">
            <w:pPr>
              <w:spacing w:line="276" w:lineRule="auto"/>
              <w:jc w:val="center"/>
            </w:pPr>
            <w:r w:rsidRPr="00026735">
              <w:t>-0.02886</w:t>
            </w:r>
          </w:p>
        </w:tc>
        <w:tc>
          <w:tcPr>
            <w:tcW w:w="1275" w:type="dxa"/>
          </w:tcPr>
          <w:p w14:paraId="4CFB4205" w14:textId="3A911FF7" w:rsidR="003D20B0" w:rsidRPr="00026735" w:rsidRDefault="003D20B0" w:rsidP="00443F98">
            <w:pPr>
              <w:spacing w:line="276" w:lineRule="auto"/>
              <w:jc w:val="center"/>
            </w:pPr>
            <w:r w:rsidRPr="00026735">
              <w:t>0.24723</w:t>
            </w:r>
          </w:p>
        </w:tc>
        <w:tc>
          <w:tcPr>
            <w:tcW w:w="1134" w:type="dxa"/>
          </w:tcPr>
          <w:p w14:paraId="5E2091EE" w14:textId="23021CCD" w:rsidR="003D20B0" w:rsidRPr="00026735" w:rsidRDefault="003D20B0" w:rsidP="00443F98">
            <w:pPr>
              <w:spacing w:line="276" w:lineRule="auto"/>
              <w:jc w:val="center"/>
            </w:pPr>
            <w:r w:rsidRPr="00026735">
              <w:t>-0.117</w:t>
            </w:r>
          </w:p>
        </w:tc>
        <w:tc>
          <w:tcPr>
            <w:tcW w:w="1701" w:type="dxa"/>
          </w:tcPr>
          <w:p w14:paraId="5470004B" w14:textId="58D9A90B" w:rsidR="003D20B0" w:rsidRPr="00495ECA" w:rsidRDefault="003D20B0" w:rsidP="00443F98">
            <w:pPr>
              <w:spacing w:line="276" w:lineRule="auto"/>
              <w:jc w:val="center"/>
            </w:pPr>
            <w:r w:rsidRPr="00026735">
              <w:t>0.9072</w:t>
            </w:r>
          </w:p>
        </w:tc>
      </w:tr>
      <w:tr w:rsidR="003D20B0" w:rsidRPr="00495ECA" w14:paraId="28E3F402" w14:textId="77777777" w:rsidTr="003D20B0">
        <w:trPr>
          <w:trHeight w:val="170"/>
        </w:trPr>
        <w:tc>
          <w:tcPr>
            <w:tcW w:w="1980" w:type="dxa"/>
            <w:tcBorders>
              <w:bottom w:val="double" w:sz="4" w:space="0" w:color="auto"/>
            </w:tcBorders>
          </w:tcPr>
          <w:p w14:paraId="04E2195F" w14:textId="77777777" w:rsidR="003D20B0" w:rsidRPr="00026735" w:rsidRDefault="003D20B0" w:rsidP="00443F98">
            <w:pPr>
              <w:spacing w:line="276" w:lineRule="auto"/>
              <w:jc w:val="center"/>
            </w:pPr>
            <w:r w:rsidRPr="00026735">
              <w:t>HML</w:t>
            </w:r>
          </w:p>
        </w:tc>
        <w:tc>
          <w:tcPr>
            <w:tcW w:w="1281" w:type="dxa"/>
            <w:tcBorders>
              <w:bottom w:val="double" w:sz="4" w:space="0" w:color="auto"/>
            </w:tcBorders>
          </w:tcPr>
          <w:p w14:paraId="70F404AF" w14:textId="01ACF178" w:rsidR="003D20B0" w:rsidRPr="00026735" w:rsidRDefault="003D20B0" w:rsidP="00443F98">
            <w:pPr>
              <w:spacing w:line="276" w:lineRule="auto"/>
              <w:jc w:val="center"/>
            </w:pPr>
            <w:r w:rsidRPr="00026735">
              <w:t>-0.55857</w:t>
            </w:r>
          </w:p>
        </w:tc>
        <w:tc>
          <w:tcPr>
            <w:tcW w:w="1275" w:type="dxa"/>
            <w:tcBorders>
              <w:bottom w:val="double" w:sz="4" w:space="0" w:color="auto"/>
            </w:tcBorders>
          </w:tcPr>
          <w:p w14:paraId="5C64B019" w14:textId="530D3762" w:rsidR="003D20B0" w:rsidRPr="00026735" w:rsidRDefault="003D20B0" w:rsidP="00443F98">
            <w:pPr>
              <w:spacing w:line="276" w:lineRule="auto"/>
              <w:jc w:val="center"/>
            </w:pPr>
            <w:r w:rsidRPr="00026735">
              <w:t>0.23958</w:t>
            </w:r>
          </w:p>
        </w:tc>
        <w:tc>
          <w:tcPr>
            <w:tcW w:w="1134" w:type="dxa"/>
            <w:tcBorders>
              <w:bottom w:val="double" w:sz="4" w:space="0" w:color="auto"/>
            </w:tcBorders>
          </w:tcPr>
          <w:p w14:paraId="1DC4991C" w14:textId="0A39172F" w:rsidR="003D20B0" w:rsidRPr="00026735" w:rsidRDefault="003D20B0" w:rsidP="00443F98">
            <w:pPr>
              <w:spacing w:line="276" w:lineRule="auto"/>
              <w:jc w:val="center"/>
            </w:pPr>
            <w:r w:rsidRPr="00026735">
              <w:t>-2.331</w:t>
            </w:r>
          </w:p>
        </w:tc>
        <w:tc>
          <w:tcPr>
            <w:tcW w:w="1701" w:type="dxa"/>
            <w:tcBorders>
              <w:bottom w:val="single" w:sz="4" w:space="0" w:color="auto"/>
            </w:tcBorders>
          </w:tcPr>
          <w:p w14:paraId="1DB7A28E" w14:textId="3136FB64" w:rsidR="003D20B0" w:rsidRPr="00495ECA" w:rsidRDefault="003D20B0" w:rsidP="00443F98">
            <w:pPr>
              <w:spacing w:line="276" w:lineRule="auto"/>
              <w:jc w:val="center"/>
            </w:pPr>
            <w:r w:rsidRPr="00026735">
              <w:t>0.0204 *</w:t>
            </w:r>
          </w:p>
        </w:tc>
      </w:tr>
      <w:tr w:rsidR="00026735" w:rsidRPr="00495ECA" w14:paraId="538C7B48" w14:textId="77777777" w:rsidTr="003D20B0">
        <w:trPr>
          <w:trHeight w:val="170"/>
        </w:trPr>
        <w:tc>
          <w:tcPr>
            <w:tcW w:w="7371" w:type="dxa"/>
            <w:gridSpan w:val="5"/>
            <w:tcBorders>
              <w:top w:val="double" w:sz="4" w:space="0" w:color="auto"/>
              <w:bottom w:val="single" w:sz="4" w:space="0" w:color="auto"/>
            </w:tcBorders>
          </w:tcPr>
          <w:p w14:paraId="4C14C313" w14:textId="34771FC5" w:rsidR="00026735" w:rsidRPr="00026735" w:rsidRDefault="00F94BA5" w:rsidP="00443F98">
            <w:pPr>
              <w:spacing w:line="276" w:lineRule="auto"/>
              <w:rPr>
                <w:rFonts w:ascii="Cambria Math" w:hAnsi="Cambria Math"/>
                <w:i/>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E</m:t>
                    </m:r>
                  </m:sup>
                </m:sSubSup>
                <m:r>
                  <w:rPr>
                    <w:rFonts w:ascii="Cambria Math" w:hAnsi="Cambria Math"/>
                  </w:rPr>
                  <m:t>=</m:t>
                </m:r>
                <m:r>
                  <m:rPr>
                    <m:nor/>
                  </m:rPr>
                  <w:rPr>
                    <w:rFonts w:ascii="Cambria Math" w:hAnsi="Cambria Math"/>
                    <w:i/>
                  </w:rPr>
                  <m:t>0.20123</m:t>
                </m:r>
                <m:r>
                  <w:rPr>
                    <w:rFonts w:ascii="Cambria Math" w:hAnsi="Cambria Math"/>
                  </w:rPr>
                  <m:t>+</m:t>
                </m:r>
                <m:r>
                  <m:rPr>
                    <m:nor/>
                  </m:rPr>
                  <w:rPr>
                    <w:rFonts w:ascii="Cambria Math" w:hAnsi="Cambria Math"/>
                    <w:i/>
                  </w:rPr>
                  <m:t>0.98645</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ME</m:t>
                    </m:r>
                  </m:sup>
                </m:sSubSup>
                <m:r>
                  <w:rPr>
                    <w:rFonts w:ascii="Cambria Math" w:hAnsi="Cambria Math"/>
                  </w:rPr>
                  <m:t>+</m:t>
                </m:r>
                <m:r>
                  <m:rPr>
                    <m:nor/>
                  </m:rPr>
                  <w:rPr>
                    <w:rFonts w:ascii="Cambria Math" w:hAnsi="Cambria Math"/>
                    <w:i/>
                  </w:rPr>
                  <m:t>-0.02886</m:t>
                </m:r>
                <m:r>
                  <w:rPr>
                    <w:rFonts w:ascii="Cambria Math" w:hAnsi="Cambria Math"/>
                  </w:rPr>
                  <m:t>*SMB+</m:t>
                </m:r>
                <m:r>
                  <m:rPr>
                    <m:nor/>
                  </m:rPr>
                  <w:rPr>
                    <w:rFonts w:ascii="Cambria Math" w:hAnsi="Cambria Math"/>
                    <w:i/>
                  </w:rPr>
                  <m:t>-0.55857</m:t>
                </m:r>
                <m:r>
                  <w:rPr>
                    <w:rFonts w:ascii="Cambria Math" w:hAnsi="Cambria Math"/>
                  </w:rPr>
                  <m:t>*HML+</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bl>
    <w:p w14:paraId="105021A8" w14:textId="62F0C4F6" w:rsidR="00774F3B" w:rsidRDefault="00774F3B" w:rsidP="00443F98">
      <w:pPr>
        <w:spacing w:line="276" w:lineRule="auto"/>
        <w:rPr>
          <w:rFonts w:ascii="Arial" w:hAnsi="Arial" w:cs="Arial"/>
          <w:sz w:val="24"/>
          <w:szCs w:val="24"/>
        </w:rPr>
      </w:pPr>
    </w:p>
    <w:tbl>
      <w:tblPr>
        <w:tblStyle w:val="af"/>
        <w:tblpPr w:leftFromText="180" w:rightFromText="180" w:vertAnchor="text" w:horzAnchor="margin" w:tblpXSpec="center" w:tblpY="192"/>
        <w:tblW w:w="7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20" w:firstRow="1" w:lastRow="0" w:firstColumn="0" w:lastColumn="0" w:noHBand="0" w:noVBand="1"/>
      </w:tblPr>
      <w:tblGrid>
        <w:gridCol w:w="1929"/>
        <w:gridCol w:w="1198"/>
        <w:gridCol w:w="1268"/>
        <w:gridCol w:w="1289"/>
        <w:gridCol w:w="1716"/>
      </w:tblGrid>
      <w:tr w:rsidR="00D10F60" w:rsidRPr="00495ECA" w14:paraId="0C9B9932" w14:textId="77777777" w:rsidTr="007720FD">
        <w:trPr>
          <w:trHeight w:val="444"/>
        </w:trPr>
        <w:tc>
          <w:tcPr>
            <w:tcW w:w="7400" w:type="dxa"/>
            <w:gridSpan w:val="5"/>
          </w:tcPr>
          <w:p w14:paraId="5571DF97" w14:textId="24118FED" w:rsidR="00D10F60" w:rsidRPr="00D10F60" w:rsidRDefault="00D10F60" w:rsidP="00443F98">
            <w:pPr>
              <w:spacing w:line="276" w:lineRule="auto"/>
              <w:jc w:val="center"/>
              <w:rPr>
                <w:b/>
                <w:bCs/>
              </w:rPr>
            </w:pPr>
            <w:r w:rsidRPr="00D10F60">
              <w:rPr>
                <w:b/>
                <w:bCs/>
              </w:rPr>
              <w:t>FDN – F</w:t>
            </w:r>
            <w:r w:rsidRPr="00D10F60">
              <w:rPr>
                <w:rFonts w:hint="eastAsia"/>
                <w:b/>
                <w:bCs/>
              </w:rPr>
              <w:t>ama</w:t>
            </w:r>
          </w:p>
        </w:tc>
      </w:tr>
      <w:tr w:rsidR="00D10F60" w:rsidRPr="00495ECA" w14:paraId="3FB16B21" w14:textId="77777777" w:rsidTr="007720FD">
        <w:trPr>
          <w:trHeight w:val="140"/>
        </w:trPr>
        <w:tc>
          <w:tcPr>
            <w:tcW w:w="1929" w:type="dxa"/>
            <w:tcBorders>
              <w:top w:val="double" w:sz="4" w:space="0" w:color="auto"/>
            </w:tcBorders>
          </w:tcPr>
          <w:p w14:paraId="4D6B8E47" w14:textId="77777777" w:rsidR="00D10F60" w:rsidRPr="00495ECA" w:rsidRDefault="00D10F60" w:rsidP="00443F98">
            <w:pPr>
              <w:spacing w:line="276" w:lineRule="auto"/>
            </w:pPr>
            <w:r w:rsidRPr="00495ECA">
              <w:t>R-squared</w:t>
            </w:r>
          </w:p>
        </w:tc>
        <w:tc>
          <w:tcPr>
            <w:tcW w:w="1198" w:type="dxa"/>
            <w:tcBorders>
              <w:top w:val="double" w:sz="4" w:space="0" w:color="auto"/>
            </w:tcBorders>
          </w:tcPr>
          <w:p w14:paraId="323E1C53" w14:textId="50A402E6" w:rsidR="00D10F60" w:rsidRPr="00026735" w:rsidRDefault="00D10F60" w:rsidP="00443F98">
            <w:pPr>
              <w:spacing w:line="276" w:lineRule="auto"/>
            </w:pPr>
            <w:r w:rsidRPr="00026735">
              <w:t>0.1552</w:t>
            </w:r>
          </w:p>
        </w:tc>
        <w:tc>
          <w:tcPr>
            <w:tcW w:w="1268" w:type="dxa"/>
            <w:tcBorders>
              <w:top w:val="double" w:sz="4" w:space="0" w:color="auto"/>
            </w:tcBorders>
          </w:tcPr>
          <w:p w14:paraId="13D17086" w14:textId="77777777" w:rsidR="00D10F60" w:rsidRPr="000927AD" w:rsidRDefault="00D10F60" w:rsidP="00443F98">
            <w:pPr>
              <w:spacing w:line="276" w:lineRule="auto"/>
            </w:pPr>
          </w:p>
        </w:tc>
        <w:tc>
          <w:tcPr>
            <w:tcW w:w="1289" w:type="dxa"/>
            <w:tcBorders>
              <w:top w:val="double" w:sz="4" w:space="0" w:color="auto"/>
            </w:tcBorders>
          </w:tcPr>
          <w:p w14:paraId="64D68C62" w14:textId="77777777" w:rsidR="00D10F60" w:rsidRPr="00495ECA" w:rsidRDefault="00D10F60" w:rsidP="00443F98">
            <w:pPr>
              <w:spacing w:line="276" w:lineRule="auto"/>
            </w:pPr>
          </w:p>
        </w:tc>
        <w:tc>
          <w:tcPr>
            <w:tcW w:w="1716" w:type="dxa"/>
            <w:tcBorders>
              <w:top w:val="double" w:sz="4" w:space="0" w:color="auto"/>
            </w:tcBorders>
          </w:tcPr>
          <w:p w14:paraId="150A1AC3" w14:textId="77777777" w:rsidR="00D10F60" w:rsidRPr="00495ECA" w:rsidRDefault="00D10F60" w:rsidP="00443F98">
            <w:pPr>
              <w:spacing w:line="276" w:lineRule="auto"/>
            </w:pPr>
          </w:p>
        </w:tc>
      </w:tr>
      <w:tr w:rsidR="00D10F60" w:rsidRPr="00495ECA" w14:paraId="14934AC6" w14:textId="77777777" w:rsidTr="007720FD">
        <w:trPr>
          <w:trHeight w:val="117"/>
        </w:trPr>
        <w:tc>
          <w:tcPr>
            <w:tcW w:w="1929" w:type="dxa"/>
            <w:tcBorders>
              <w:bottom w:val="single" w:sz="4" w:space="0" w:color="auto"/>
            </w:tcBorders>
          </w:tcPr>
          <w:p w14:paraId="1467A4FC" w14:textId="77777777" w:rsidR="00D10F60" w:rsidRPr="00495ECA" w:rsidRDefault="00D10F60" w:rsidP="00443F98">
            <w:pPr>
              <w:spacing w:line="276" w:lineRule="auto"/>
            </w:pPr>
            <w:r w:rsidRPr="00495ECA">
              <w:t>Adj R-squared</w:t>
            </w:r>
          </w:p>
        </w:tc>
        <w:tc>
          <w:tcPr>
            <w:tcW w:w="1198" w:type="dxa"/>
            <w:tcBorders>
              <w:bottom w:val="single" w:sz="4" w:space="0" w:color="auto"/>
            </w:tcBorders>
          </w:tcPr>
          <w:p w14:paraId="673122C6" w14:textId="3F100972" w:rsidR="00D10F60" w:rsidRPr="00026735" w:rsidRDefault="00D10F60" w:rsidP="00443F98">
            <w:pPr>
              <w:spacing w:line="276" w:lineRule="auto"/>
            </w:pPr>
            <w:r w:rsidRPr="00026735">
              <w:t xml:space="preserve">0.1465 </w:t>
            </w:r>
          </w:p>
        </w:tc>
        <w:tc>
          <w:tcPr>
            <w:tcW w:w="1268" w:type="dxa"/>
            <w:tcBorders>
              <w:bottom w:val="single" w:sz="4" w:space="0" w:color="auto"/>
            </w:tcBorders>
          </w:tcPr>
          <w:p w14:paraId="630FEDDA" w14:textId="77777777" w:rsidR="00D10F60" w:rsidRPr="000927AD" w:rsidRDefault="00D10F60" w:rsidP="00443F98">
            <w:pPr>
              <w:spacing w:line="276" w:lineRule="auto"/>
            </w:pPr>
          </w:p>
        </w:tc>
        <w:tc>
          <w:tcPr>
            <w:tcW w:w="1289" w:type="dxa"/>
            <w:tcBorders>
              <w:bottom w:val="single" w:sz="4" w:space="0" w:color="auto"/>
            </w:tcBorders>
          </w:tcPr>
          <w:p w14:paraId="7524C1EC" w14:textId="77777777" w:rsidR="00D10F60" w:rsidRPr="00495ECA" w:rsidRDefault="00D10F60" w:rsidP="00443F98">
            <w:pPr>
              <w:spacing w:line="276" w:lineRule="auto"/>
            </w:pPr>
          </w:p>
        </w:tc>
        <w:tc>
          <w:tcPr>
            <w:tcW w:w="1716" w:type="dxa"/>
            <w:tcBorders>
              <w:bottom w:val="single" w:sz="4" w:space="0" w:color="auto"/>
            </w:tcBorders>
          </w:tcPr>
          <w:p w14:paraId="43B868A5" w14:textId="77777777" w:rsidR="00D10F60" w:rsidRPr="00495ECA" w:rsidRDefault="00D10F60" w:rsidP="00443F98">
            <w:pPr>
              <w:spacing w:line="276" w:lineRule="auto"/>
            </w:pPr>
          </w:p>
        </w:tc>
      </w:tr>
      <w:tr w:rsidR="00D10F60" w:rsidRPr="00495ECA" w14:paraId="4A4479BB" w14:textId="77777777" w:rsidTr="007720FD">
        <w:trPr>
          <w:trHeight w:val="250"/>
        </w:trPr>
        <w:tc>
          <w:tcPr>
            <w:tcW w:w="1929" w:type="dxa"/>
            <w:tcBorders>
              <w:top w:val="single" w:sz="4" w:space="0" w:color="auto"/>
              <w:bottom w:val="single" w:sz="4" w:space="0" w:color="auto"/>
            </w:tcBorders>
            <w:hideMark/>
          </w:tcPr>
          <w:p w14:paraId="71A856AF" w14:textId="77777777" w:rsidR="00D10F60" w:rsidRPr="00495ECA" w:rsidRDefault="00D10F60" w:rsidP="00443F98">
            <w:pPr>
              <w:spacing w:line="276" w:lineRule="auto"/>
              <w:jc w:val="left"/>
            </w:pPr>
            <w:r w:rsidRPr="00495ECA">
              <w:t>Regression Output</w:t>
            </w:r>
          </w:p>
        </w:tc>
        <w:tc>
          <w:tcPr>
            <w:tcW w:w="1198" w:type="dxa"/>
            <w:tcBorders>
              <w:top w:val="single" w:sz="4" w:space="0" w:color="auto"/>
              <w:bottom w:val="single" w:sz="4" w:space="0" w:color="auto"/>
            </w:tcBorders>
            <w:hideMark/>
          </w:tcPr>
          <w:p w14:paraId="62125FB9" w14:textId="77777777" w:rsidR="00D10F60" w:rsidRPr="00495ECA" w:rsidRDefault="00D10F60" w:rsidP="00443F98">
            <w:pPr>
              <w:spacing w:line="276" w:lineRule="auto"/>
              <w:jc w:val="center"/>
              <w:rPr>
                <w:b/>
                <w:bCs/>
              </w:rPr>
            </w:pPr>
            <w:r w:rsidRPr="00495ECA">
              <w:rPr>
                <w:b/>
                <w:bCs/>
              </w:rPr>
              <w:t>Coef</w:t>
            </w:r>
            <w:r w:rsidRPr="00967D3D">
              <w:rPr>
                <w:b/>
                <w:bCs/>
              </w:rPr>
              <w:t>.</w:t>
            </w:r>
          </w:p>
        </w:tc>
        <w:tc>
          <w:tcPr>
            <w:tcW w:w="1268" w:type="dxa"/>
            <w:tcBorders>
              <w:top w:val="single" w:sz="4" w:space="0" w:color="auto"/>
              <w:bottom w:val="single" w:sz="4" w:space="0" w:color="auto"/>
            </w:tcBorders>
            <w:hideMark/>
          </w:tcPr>
          <w:p w14:paraId="75EF28A0" w14:textId="77777777" w:rsidR="00D10F60" w:rsidRPr="00495ECA" w:rsidRDefault="00D10F60" w:rsidP="00443F98">
            <w:pPr>
              <w:spacing w:line="276" w:lineRule="auto"/>
              <w:jc w:val="center"/>
              <w:rPr>
                <w:b/>
                <w:bCs/>
              </w:rPr>
            </w:pPr>
            <w:r w:rsidRPr="00495ECA">
              <w:rPr>
                <w:b/>
                <w:bCs/>
              </w:rPr>
              <w:t>St</w:t>
            </w:r>
            <w:r w:rsidRPr="00967D3D">
              <w:rPr>
                <w:b/>
                <w:bCs/>
              </w:rPr>
              <w:t>d.</w:t>
            </w:r>
            <w:r w:rsidRPr="00495ECA">
              <w:rPr>
                <w:b/>
                <w:bCs/>
              </w:rPr>
              <w:t xml:space="preserve"> Error</w:t>
            </w:r>
          </w:p>
        </w:tc>
        <w:tc>
          <w:tcPr>
            <w:tcW w:w="1289" w:type="dxa"/>
            <w:tcBorders>
              <w:top w:val="single" w:sz="4" w:space="0" w:color="auto"/>
              <w:bottom w:val="single" w:sz="4" w:space="0" w:color="auto"/>
            </w:tcBorders>
            <w:hideMark/>
          </w:tcPr>
          <w:p w14:paraId="72F67BF5" w14:textId="77777777" w:rsidR="00D10F60" w:rsidRPr="00495ECA" w:rsidRDefault="00D10F60" w:rsidP="00443F98">
            <w:pPr>
              <w:spacing w:line="276" w:lineRule="auto"/>
              <w:jc w:val="center"/>
              <w:rPr>
                <w:b/>
                <w:bCs/>
              </w:rPr>
            </w:pPr>
            <w:r w:rsidRPr="00495ECA">
              <w:rPr>
                <w:b/>
                <w:bCs/>
              </w:rPr>
              <w:t>t-</w:t>
            </w:r>
            <w:r w:rsidRPr="00967D3D">
              <w:rPr>
                <w:b/>
                <w:bCs/>
              </w:rPr>
              <w:t>test</w:t>
            </w:r>
          </w:p>
        </w:tc>
        <w:tc>
          <w:tcPr>
            <w:tcW w:w="1716" w:type="dxa"/>
            <w:tcBorders>
              <w:top w:val="single" w:sz="4" w:space="0" w:color="auto"/>
              <w:bottom w:val="single" w:sz="4" w:space="0" w:color="auto"/>
            </w:tcBorders>
            <w:vAlign w:val="center"/>
            <w:hideMark/>
          </w:tcPr>
          <w:p w14:paraId="5AE97BF0" w14:textId="192900D3" w:rsidR="00D10F60" w:rsidRPr="00495ECA" w:rsidRDefault="00D10F60" w:rsidP="007720FD">
            <w:pPr>
              <w:spacing w:line="276" w:lineRule="auto"/>
              <w:jc w:val="center"/>
            </w:pPr>
            <w:r w:rsidRPr="00495ECA">
              <w:rPr>
                <w:b/>
                <w:bCs/>
              </w:rPr>
              <w:t>P</w:t>
            </w:r>
          </w:p>
        </w:tc>
      </w:tr>
      <w:tr w:rsidR="00D10F60" w:rsidRPr="00495ECA" w14:paraId="166C1984" w14:textId="77777777" w:rsidTr="007720FD">
        <w:trPr>
          <w:trHeight w:val="250"/>
        </w:trPr>
        <w:tc>
          <w:tcPr>
            <w:tcW w:w="1929" w:type="dxa"/>
            <w:tcBorders>
              <w:top w:val="single" w:sz="4" w:space="0" w:color="auto"/>
            </w:tcBorders>
          </w:tcPr>
          <w:p w14:paraId="3FFEE914" w14:textId="77777777" w:rsidR="00D10F60" w:rsidRPr="00026735" w:rsidRDefault="00D10F60" w:rsidP="00443F98">
            <w:pPr>
              <w:spacing w:line="276" w:lineRule="auto"/>
              <w:jc w:val="center"/>
            </w:pPr>
            <m:oMathPara>
              <m:oMath>
                <m:r>
                  <w:rPr>
                    <w:rFonts w:ascii="Cambria Math" w:hAnsi="Cambria Math"/>
                  </w:rPr>
                  <m:t>α</m:t>
                </m:r>
              </m:oMath>
            </m:oMathPara>
          </w:p>
        </w:tc>
        <w:tc>
          <w:tcPr>
            <w:tcW w:w="1198" w:type="dxa"/>
            <w:tcBorders>
              <w:top w:val="single" w:sz="4" w:space="0" w:color="auto"/>
            </w:tcBorders>
          </w:tcPr>
          <w:p w14:paraId="31407E8E" w14:textId="4F0F36B7" w:rsidR="00D10F60" w:rsidRPr="00026735" w:rsidRDefault="00D10F60" w:rsidP="00443F98">
            <w:pPr>
              <w:spacing w:line="276" w:lineRule="auto"/>
              <w:jc w:val="center"/>
            </w:pPr>
            <w:r w:rsidRPr="00026735">
              <w:t>0.1437</w:t>
            </w:r>
          </w:p>
        </w:tc>
        <w:tc>
          <w:tcPr>
            <w:tcW w:w="1268" w:type="dxa"/>
            <w:tcBorders>
              <w:top w:val="single" w:sz="4" w:space="0" w:color="auto"/>
            </w:tcBorders>
          </w:tcPr>
          <w:p w14:paraId="1243E2B5" w14:textId="0E8E65B1" w:rsidR="00D10F60" w:rsidRPr="00026735" w:rsidRDefault="00D10F60" w:rsidP="00443F98">
            <w:pPr>
              <w:spacing w:line="276" w:lineRule="auto"/>
              <w:jc w:val="center"/>
            </w:pPr>
            <w:r w:rsidRPr="00026735">
              <w:t>0.1508</w:t>
            </w:r>
          </w:p>
        </w:tc>
        <w:tc>
          <w:tcPr>
            <w:tcW w:w="1289" w:type="dxa"/>
            <w:tcBorders>
              <w:top w:val="single" w:sz="4" w:space="0" w:color="auto"/>
            </w:tcBorders>
          </w:tcPr>
          <w:p w14:paraId="515CFA6B" w14:textId="35EAF2B2" w:rsidR="00D10F60" w:rsidRPr="00026735" w:rsidRDefault="00D10F60" w:rsidP="00443F98">
            <w:pPr>
              <w:spacing w:line="276" w:lineRule="auto"/>
              <w:jc w:val="center"/>
            </w:pPr>
            <w:r w:rsidRPr="00026735">
              <w:t>0.953</w:t>
            </w:r>
          </w:p>
        </w:tc>
        <w:tc>
          <w:tcPr>
            <w:tcW w:w="1716" w:type="dxa"/>
            <w:tcBorders>
              <w:top w:val="single" w:sz="4" w:space="0" w:color="auto"/>
            </w:tcBorders>
            <w:vAlign w:val="center"/>
          </w:tcPr>
          <w:p w14:paraId="495D2BF4" w14:textId="50BBE233" w:rsidR="00D10F60" w:rsidRPr="00495ECA" w:rsidRDefault="00D10F60" w:rsidP="007720FD">
            <w:pPr>
              <w:spacing w:line="276" w:lineRule="auto"/>
              <w:jc w:val="center"/>
            </w:pPr>
            <w:r w:rsidRPr="00026735">
              <w:t>0.3413</w:t>
            </w:r>
          </w:p>
        </w:tc>
      </w:tr>
      <w:tr w:rsidR="00D10F60" w:rsidRPr="00495ECA" w14:paraId="3754770A" w14:textId="77777777" w:rsidTr="007720FD">
        <w:trPr>
          <w:trHeight w:val="250"/>
        </w:trPr>
        <w:tc>
          <w:tcPr>
            <w:tcW w:w="1929" w:type="dxa"/>
          </w:tcPr>
          <w:p w14:paraId="4C1BA9AE" w14:textId="77777777" w:rsidR="00D10F60" w:rsidRPr="00026735" w:rsidRDefault="00D10F60" w:rsidP="00443F98">
            <w:pPr>
              <w:spacing w:line="276" w:lineRule="auto"/>
              <w:jc w:val="center"/>
            </w:pPr>
            <w:proofErr w:type="spellStart"/>
            <m:oMathPara>
              <m:oMath>
                <m:r>
                  <m:rPr>
                    <m:nor/>
                  </m:rPr>
                  <m:t>Mkt.RF</m:t>
                </m:r>
              </m:oMath>
            </m:oMathPara>
            <w:proofErr w:type="spellEnd"/>
          </w:p>
        </w:tc>
        <w:tc>
          <w:tcPr>
            <w:tcW w:w="1198" w:type="dxa"/>
          </w:tcPr>
          <w:p w14:paraId="5C49520C" w14:textId="55D9644B" w:rsidR="00D10F60" w:rsidRPr="00026735" w:rsidRDefault="00D10F60" w:rsidP="00443F98">
            <w:pPr>
              <w:spacing w:line="276" w:lineRule="auto"/>
              <w:jc w:val="center"/>
            </w:pPr>
            <w:r w:rsidRPr="00026735">
              <w:t>1.0899</w:t>
            </w:r>
          </w:p>
        </w:tc>
        <w:tc>
          <w:tcPr>
            <w:tcW w:w="1268" w:type="dxa"/>
          </w:tcPr>
          <w:p w14:paraId="03DD8E66" w14:textId="0B617E47" w:rsidR="00D10F60" w:rsidRPr="00026735" w:rsidRDefault="00D10F60" w:rsidP="00443F98">
            <w:pPr>
              <w:spacing w:line="276" w:lineRule="auto"/>
              <w:jc w:val="center"/>
            </w:pPr>
            <w:r w:rsidRPr="00026735">
              <w:t>0.1785</w:t>
            </w:r>
          </w:p>
        </w:tc>
        <w:tc>
          <w:tcPr>
            <w:tcW w:w="1289" w:type="dxa"/>
          </w:tcPr>
          <w:p w14:paraId="65AC9214" w14:textId="539522AE" w:rsidR="00D10F60" w:rsidRPr="00026735" w:rsidRDefault="00D10F60" w:rsidP="00443F98">
            <w:pPr>
              <w:spacing w:line="276" w:lineRule="auto"/>
              <w:jc w:val="center"/>
            </w:pPr>
            <w:r w:rsidRPr="00026735">
              <w:t>6.106</w:t>
            </w:r>
          </w:p>
        </w:tc>
        <w:tc>
          <w:tcPr>
            <w:tcW w:w="1716" w:type="dxa"/>
            <w:vAlign w:val="center"/>
          </w:tcPr>
          <w:p w14:paraId="7853864F" w14:textId="406AEE09" w:rsidR="00D10F60" w:rsidRPr="00495ECA" w:rsidRDefault="00D10F60" w:rsidP="007720FD">
            <w:pPr>
              <w:spacing w:line="276" w:lineRule="auto"/>
              <w:jc w:val="center"/>
            </w:pPr>
            <w:r w:rsidRPr="00026735">
              <w:t>3.25e-09 ***</w:t>
            </w:r>
          </w:p>
        </w:tc>
      </w:tr>
      <w:tr w:rsidR="00D10F60" w:rsidRPr="00495ECA" w14:paraId="2337E6E4" w14:textId="77777777" w:rsidTr="007720FD">
        <w:trPr>
          <w:trHeight w:val="250"/>
        </w:trPr>
        <w:tc>
          <w:tcPr>
            <w:tcW w:w="1929" w:type="dxa"/>
          </w:tcPr>
          <w:p w14:paraId="3E679BAA" w14:textId="77777777" w:rsidR="00D10F60" w:rsidRPr="00026735" w:rsidRDefault="00D10F60" w:rsidP="00443F98">
            <w:pPr>
              <w:spacing w:line="276" w:lineRule="auto"/>
              <w:jc w:val="center"/>
            </w:pPr>
            <w:r w:rsidRPr="00026735">
              <w:t>SMB</w:t>
            </w:r>
          </w:p>
        </w:tc>
        <w:tc>
          <w:tcPr>
            <w:tcW w:w="1198" w:type="dxa"/>
          </w:tcPr>
          <w:p w14:paraId="27CBAB37" w14:textId="28857D24" w:rsidR="00D10F60" w:rsidRPr="00026735" w:rsidRDefault="00D10F60" w:rsidP="00443F98">
            <w:pPr>
              <w:spacing w:line="276" w:lineRule="auto"/>
              <w:jc w:val="center"/>
            </w:pPr>
            <w:r w:rsidRPr="00026735">
              <w:t>0.3412</w:t>
            </w:r>
          </w:p>
        </w:tc>
        <w:tc>
          <w:tcPr>
            <w:tcW w:w="1268" w:type="dxa"/>
          </w:tcPr>
          <w:p w14:paraId="4B742A62" w14:textId="45E36224" w:rsidR="00D10F60" w:rsidRPr="00026735" w:rsidRDefault="00D10F60" w:rsidP="00443F98">
            <w:pPr>
              <w:spacing w:line="276" w:lineRule="auto"/>
              <w:jc w:val="center"/>
            </w:pPr>
            <w:r w:rsidRPr="00026735">
              <w:t>0.2933</w:t>
            </w:r>
          </w:p>
        </w:tc>
        <w:tc>
          <w:tcPr>
            <w:tcW w:w="1289" w:type="dxa"/>
          </w:tcPr>
          <w:p w14:paraId="428ABD6E" w14:textId="0128F518" w:rsidR="00D10F60" w:rsidRPr="00026735" w:rsidRDefault="00D10F60" w:rsidP="00443F98">
            <w:pPr>
              <w:spacing w:line="276" w:lineRule="auto"/>
              <w:jc w:val="center"/>
            </w:pPr>
            <w:r w:rsidRPr="00026735">
              <w:t>1.163</w:t>
            </w:r>
          </w:p>
        </w:tc>
        <w:tc>
          <w:tcPr>
            <w:tcW w:w="1716" w:type="dxa"/>
            <w:vAlign w:val="center"/>
          </w:tcPr>
          <w:p w14:paraId="7DE05C0A" w14:textId="52E191EC" w:rsidR="00D10F60" w:rsidRPr="00495ECA" w:rsidRDefault="00D10F60" w:rsidP="007720FD">
            <w:pPr>
              <w:spacing w:line="276" w:lineRule="auto"/>
              <w:jc w:val="center"/>
            </w:pPr>
            <w:r w:rsidRPr="00026735">
              <w:t>0.2457</w:t>
            </w:r>
          </w:p>
        </w:tc>
      </w:tr>
      <w:tr w:rsidR="00D10F60" w:rsidRPr="00495ECA" w14:paraId="54A40B64" w14:textId="77777777" w:rsidTr="007720FD">
        <w:trPr>
          <w:trHeight w:val="250"/>
        </w:trPr>
        <w:tc>
          <w:tcPr>
            <w:tcW w:w="1929" w:type="dxa"/>
            <w:tcBorders>
              <w:bottom w:val="double" w:sz="4" w:space="0" w:color="auto"/>
            </w:tcBorders>
          </w:tcPr>
          <w:p w14:paraId="32A18B07" w14:textId="77777777" w:rsidR="00D10F60" w:rsidRPr="00026735" w:rsidRDefault="00D10F60" w:rsidP="00443F98">
            <w:pPr>
              <w:spacing w:line="276" w:lineRule="auto"/>
              <w:jc w:val="center"/>
            </w:pPr>
            <w:r w:rsidRPr="00026735">
              <w:t>HML</w:t>
            </w:r>
          </w:p>
        </w:tc>
        <w:tc>
          <w:tcPr>
            <w:tcW w:w="1198" w:type="dxa"/>
            <w:tcBorders>
              <w:bottom w:val="double" w:sz="4" w:space="0" w:color="auto"/>
            </w:tcBorders>
          </w:tcPr>
          <w:p w14:paraId="7A5F48FB" w14:textId="6AD2142C" w:rsidR="00D10F60" w:rsidRPr="00026735" w:rsidRDefault="00D10F60" w:rsidP="00443F98">
            <w:pPr>
              <w:spacing w:line="276" w:lineRule="auto"/>
              <w:jc w:val="center"/>
            </w:pPr>
            <w:r w:rsidRPr="00026735">
              <w:t>-0.5815</w:t>
            </w:r>
          </w:p>
        </w:tc>
        <w:tc>
          <w:tcPr>
            <w:tcW w:w="1268" w:type="dxa"/>
            <w:tcBorders>
              <w:bottom w:val="double" w:sz="4" w:space="0" w:color="auto"/>
            </w:tcBorders>
          </w:tcPr>
          <w:p w14:paraId="347FC34A" w14:textId="3DABACDB" w:rsidR="00D10F60" w:rsidRPr="00026735" w:rsidRDefault="00D10F60" w:rsidP="00443F98">
            <w:pPr>
              <w:spacing w:line="276" w:lineRule="auto"/>
              <w:jc w:val="center"/>
            </w:pPr>
            <w:r w:rsidRPr="00026735">
              <w:t>0.2843 -</w:t>
            </w:r>
          </w:p>
        </w:tc>
        <w:tc>
          <w:tcPr>
            <w:tcW w:w="1289" w:type="dxa"/>
            <w:tcBorders>
              <w:bottom w:val="double" w:sz="4" w:space="0" w:color="auto"/>
            </w:tcBorders>
          </w:tcPr>
          <w:p w14:paraId="2473BC56" w14:textId="41371614" w:rsidR="00D10F60" w:rsidRPr="00026735" w:rsidRDefault="00D10F60" w:rsidP="00443F98">
            <w:pPr>
              <w:spacing w:line="276" w:lineRule="auto"/>
              <w:jc w:val="center"/>
            </w:pPr>
            <w:r w:rsidRPr="00026735">
              <w:t>2.046</w:t>
            </w:r>
          </w:p>
        </w:tc>
        <w:tc>
          <w:tcPr>
            <w:tcW w:w="1716" w:type="dxa"/>
            <w:tcBorders>
              <w:bottom w:val="single" w:sz="4" w:space="0" w:color="auto"/>
            </w:tcBorders>
            <w:vAlign w:val="center"/>
          </w:tcPr>
          <w:p w14:paraId="156812C0" w14:textId="32A7EAF2" w:rsidR="00D10F60" w:rsidRPr="00495ECA" w:rsidRDefault="00D10F60" w:rsidP="007720FD">
            <w:pPr>
              <w:spacing w:line="276" w:lineRule="auto"/>
              <w:jc w:val="center"/>
            </w:pPr>
            <w:r w:rsidRPr="00026735">
              <w:t>0.0417 *</w:t>
            </w:r>
          </w:p>
        </w:tc>
      </w:tr>
      <w:tr w:rsidR="00026735" w:rsidRPr="00495ECA" w14:paraId="5F3DFD7E" w14:textId="77777777" w:rsidTr="007720FD">
        <w:trPr>
          <w:trHeight w:val="250"/>
        </w:trPr>
        <w:tc>
          <w:tcPr>
            <w:tcW w:w="7400" w:type="dxa"/>
            <w:gridSpan w:val="5"/>
            <w:tcBorders>
              <w:top w:val="double" w:sz="4" w:space="0" w:color="auto"/>
              <w:bottom w:val="single" w:sz="4" w:space="0" w:color="auto"/>
            </w:tcBorders>
          </w:tcPr>
          <w:p w14:paraId="3455EBA6" w14:textId="16238686" w:rsidR="00026735" w:rsidRPr="00026735" w:rsidRDefault="00F94BA5" w:rsidP="00443F98">
            <w:pPr>
              <w:spacing w:line="276" w:lineRule="auto"/>
              <w:rPr>
                <w:rFonts w:ascii="Cambria Math" w:hAnsi="Cambria Math"/>
                <w:i/>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E</m:t>
                    </m:r>
                  </m:sup>
                </m:sSubSup>
                <m:r>
                  <w:rPr>
                    <w:rFonts w:ascii="Cambria Math" w:hAnsi="Cambria Math"/>
                  </w:rPr>
                  <m:t>=</m:t>
                </m:r>
                <m:r>
                  <m:rPr>
                    <m:nor/>
                  </m:rPr>
                  <w:rPr>
                    <w:rFonts w:ascii="Cambria Math" w:hAnsi="Cambria Math"/>
                    <w:i/>
                  </w:rPr>
                  <m:t>0.1437</m:t>
                </m:r>
                <m:r>
                  <w:rPr>
                    <w:rFonts w:ascii="Cambria Math" w:hAnsi="Cambria Math"/>
                  </w:rPr>
                  <m:t>+</m:t>
                </m:r>
                <m:r>
                  <m:rPr>
                    <m:nor/>
                  </m:rPr>
                  <w:rPr>
                    <w:rFonts w:ascii="Cambria Math" w:hAnsi="Cambria Math"/>
                    <w:i/>
                  </w:rPr>
                  <m:t>1.0899</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ME</m:t>
                    </m:r>
                  </m:sup>
                </m:sSubSup>
                <m:r>
                  <m:rPr>
                    <m:nor/>
                  </m:rPr>
                  <w:rPr>
                    <w:rFonts w:ascii="Cambria Math" w:hAnsi="Cambria Math"/>
                    <w:i/>
                  </w:rPr>
                  <m:t>+0.3412</m:t>
                </m:r>
                <m:r>
                  <w:rPr>
                    <w:rFonts w:ascii="Cambria Math" w:hAnsi="Cambria Math"/>
                  </w:rPr>
                  <m:t>*SMB</m:t>
                </m:r>
                <m:r>
                  <m:rPr>
                    <m:nor/>
                  </m:rPr>
                  <w:rPr>
                    <w:rFonts w:ascii="Cambria Math" w:hAnsi="Cambria Math"/>
                    <w:i/>
                  </w:rPr>
                  <m:t>-0.5815</m:t>
                </m:r>
                <m:r>
                  <w:rPr>
                    <w:rFonts w:ascii="Cambria Math" w:hAnsi="Cambria Math"/>
                  </w:rPr>
                  <m:t>*HML+</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bl>
    <w:p w14:paraId="61CB2D9A" w14:textId="4AA146EF" w:rsidR="00652E6E" w:rsidRDefault="00652E6E" w:rsidP="00443F98">
      <w:pPr>
        <w:spacing w:line="276" w:lineRule="auto"/>
        <w:rPr>
          <w:rFonts w:ascii="Arial" w:hAnsi="Arial" w:cs="Arial"/>
          <w:sz w:val="24"/>
          <w:szCs w:val="24"/>
        </w:rPr>
      </w:pPr>
    </w:p>
    <w:tbl>
      <w:tblPr>
        <w:tblStyle w:val="af"/>
        <w:tblpPr w:leftFromText="180" w:rightFromText="180" w:vertAnchor="text" w:horzAnchor="margin" w:tblpXSpec="center" w:tblpY="192"/>
        <w:tblW w:w="7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995"/>
        <w:gridCol w:w="1335"/>
        <w:gridCol w:w="1332"/>
        <w:gridCol w:w="1081"/>
        <w:gridCol w:w="1726"/>
      </w:tblGrid>
      <w:tr w:rsidR="005E1D7C" w:rsidRPr="00495ECA" w14:paraId="21AC8F57" w14:textId="1B822BBC" w:rsidTr="005E1D7C">
        <w:trPr>
          <w:trHeight w:val="190"/>
        </w:trPr>
        <w:tc>
          <w:tcPr>
            <w:tcW w:w="7469" w:type="dxa"/>
            <w:gridSpan w:val="5"/>
            <w:tcBorders>
              <w:bottom w:val="double" w:sz="4" w:space="0" w:color="auto"/>
            </w:tcBorders>
          </w:tcPr>
          <w:p w14:paraId="690C8DE6" w14:textId="5B0E4F6D" w:rsidR="005E1D7C" w:rsidRPr="00495ECA" w:rsidRDefault="005E1D7C" w:rsidP="00443F98">
            <w:pPr>
              <w:spacing w:line="276" w:lineRule="auto"/>
              <w:jc w:val="center"/>
            </w:pPr>
            <w:r w:rsidRPr="00D10F60">
              <w:rPr>
                <w:b/>
                <w:bCs/>
              </w:rPr>
              <w:t>LYW – F</w:t>
            </w:r>
            <w:r w:rsidRPr="00D10F60">
              <w:rPr>
                <w:rFonts w:hint="eastAsia"/>
                <w:b/>
                <w:bCs/>
              </w:rPr>
              <w:t>ama</w:t>
            </w:r>
          </w:p>
        </w:tc>
      </w:tr>
      <w:tr w:rsidR="005E1D7C" w:rsidRPr="00495ECA" w14:paraId="64900A6F" w14:textId="5177EA74" w:rsidTr="005E1D7C">
        <w:trPr>
          <w:trHeight w:val="190"/>
        </w:trPr>
        <w:tc>
          <w:tcPr>
            <w:tcW w:w="1995" w:type="dxa"/>
            <w:tcBorders>
              <w:top w:val="double" w:sz="4" w:space="0" w:color="auto"/>
            </w:tcBorders>
          </w:tcPr>
          <w:p w14:paraId="5CD8F219" w14:textId="77777777" w:rsidR="005E1D7C" w:rsidRPr="00495ECA" w:rsidRDefault="005E1D7C" w:rsidP="00443F98">
            <w:pPr>
              <w:spacing w:line="276" w:lineRule="auto"/>
            </w:pPr>
            <w:r w:rsidRPr="00495ECA">
              <w:t>R-squared</w:t>
            </w:r>
          </w:p>
        </w:tc>
        <w:tc>
          <w:tcPr>
            <w:tcW w:w="1335" w:type="dxa"/>
            <w:tcBorders>
              <w:top w:val="double" w:sz="4" w:space="0" w:color="auto"/>
            </w:tcBorders>
          </w:tcPr>
          <w:p w14:paraId="09CC8FBD" w14:textId="0BFB8B3C" w:rsidR="005E1D7C" w:rsidRPr="00E762BB" w:rsidRDefault="005E1D7C" w:rsidP="00443F98">
            <w:pPr>
              <w:spacing w:line="276" w:lineRule="auto"/>
            </w:pPr>
            <w:r w:rsidRPr="00E762BB">
              <w:t>0.1597</w:t>
            </w:r>
          </w:p>
        </w:tc>
        <w:tc>
          <w:tcPr>
            <w:tcW w:w="1332" w:type="dxa"/>
            <w:tcBorders>
              <w:top w:val="double" w:sz="4" w:space="0" w:color="auto"/>
            </w:tcBorders>
          </w:tcPr>
          <w:p w14:paraId="07B2F34C" w14:textId="77777777" w:rsidR="005E1D7C" w:rsidRPr="000927AD" w:rsidRDefault="005E1D7C" w:rsidP="00443F98">
            <w:pPr>
              <w:spacing w:line="276" w:lineRule="auto"/>
            </w:pPr>
          </w:p>
        </w:tc>
        <w:tc>
          <w:tcPr>
            <w:tcW w:w="1081" w:type="dxa"/>
            <w:tcBorders>
              <w:top w:val="double" w:sz="4" w:space="0" w:color="auto"/>
            </w:tcBorders>
          </w:tcPr>
          <w:p w14:paraId="772C4F79" w14:textId="77777777" w:rsidR="005E1D7C" w:rsidRPr="00495ECA" w:rsidRDefault="005E1D7C" w:rsidP="00443F98">
            <w:pPr>
              <w:spacing w:line="276" w:lineRule="auto"/>
            </w:pPr>
          </w:p>
        </w:tc>
        <w:tc>
          <w:tcPr>
            <w:tcW w:w="1724" w:type="dxa"/>
            <w:tcBorders>
              <w:top w:val="double" w:sz="4" w:space="0" w:color="auto"/>
            </w:tcBorders>
          </w:tcPr>
          <w:p w14:paraId="49E8018B" w14:textId="77777777" w:rsidR="005E1D7C" w:rsidRPr="00495ECA" w:rsidRDefault="005E1D7C" w:rsidP="00443F98">
            <w:pPr>
              <w:spacing w:line="276" w:lineRule="auto"/>
            </w:pPr>
          </w:p>
        </w:tc>
      </w:tr>
      <w:tr w:rsidR="005E1D7C" w:rsidRPr="00495ECA" w14:paraId="79848A61" w14:textId="0AC6AA98" w:rsidTr="005E1D7C">
        <w:trPr>
          <w:trHeight w:val="190"/>
        </w:trPr>
        <w:tc>
          <w:tcPr>
            <w:tcW w:w="1995" w:type="dxa"/>
            <w:tcBorders>
              <w:bottom w:val="single" w:sz="4" w:space="0" w:color="auto"/>
            </w:tcBorders>
          </w:tcPr>
          <w:p w14:paraId="04ED3578" w14:textId="77777777" w:rsidR="005E1D7C" w:rsidRPr="00495ECA" w:rsidRDefault="005E1D7C" w:rsidP="00443F98">
            <w:pPr>
              <w:spacing w:line="276" w:lineRule="auto"/>
            </w:pPr>
            <w:r w:rsidRPr="00495ECA">
              <w:t>Adj R-squared</w:t>
            </w:r>
          </w:p>
        </w:tc>
        <w:tc>
          <w:tcPr>
            <w:tcW w:w="1335" w:type="dxa"/>
            <w:tcBorders>
              <w:bottom w:val="single" w:sz="4" w:space="0" w:color="auto"/>
            </w:tcBorders>
          </w:tcPr>
          <w:p w14:paraId="1B28FAB6" w14:textId="3A2DD971" w:rsidR="005E1D7C" w:rsidRPr="00E762BB" w:rsidRDefault="005E1D7C" w:rsidP="00443F98">
            <w:pPr>
              <w:spacing w:line="276" w:lineRule="auto"/>
            </w:pPr>
            <w:r w:rsidRPr="00E762BB">
              <w:t xml:space="preserve">0.1511 </w:t>
            </w:r>
          </w:p>
        </w:tc>
        <w:tc>
          <w:tcPr>
            <w:tcW w:w="1332" w:type="dxa"/>
            <w:tcBorders>
              <w:bottom w:val="single" w:sz="4" w:space="0" w:color="auto"/>
            </w:tcBorders>
          </w:tcPr>
          <w:p w14:paraId="0E26E1DA" w14:textId="77777777" w:rsidR="005E1D7C" w:rsidRPr="000927AD" w:rsidRDefault="005E1D7C" w:rsidP="00443F98">
            <w:pPr>
              <w:spacing w:line="276" w:lineRule="auto"/>
            </w:pPr>
          </w:p>
        </w:tc>
        <w:tc>
          <w:tcPr>
            <w:tcW w:w="1081" w:type="dxa"/>
            <w:tcBorders>
              <w:bottom w:val="single" w:sz="4" w:space="0" w:color="auto"/>
            </w:tcBorders>
          </w:tcPr>
          <w:p w14:paraId="04B3117C" w14:textId="77777777" w:rsidR="005E1D7C" w:rsidRPr="00495ECA" w:rsidRDefault="005E1D7C" w:rsidP="00443F98">
            <w:pPr>
              <w:spacing w:line="276" w:lineRule="auto"/>
            </w:pPr>
          </w:p>
        </w:tc>
        <w:tc>
          <w:tcPr>
            <w:tcW w:w="1724" w:type="dxa"/>
            <w:tcBorders>
              <w:bottom w:val="single" w:sz="4" w:space="0" w:color="auto"/>
            </w:tcBorders>
          </w:tcPr>
          <w:p w14:paraId="2DCF01CB" w14:textId="77777777" w:rsidR="005E1D7C" w:rsidRPr="00495ECA" w:rsidRDefault="005E1D7C" w:rsidP="00443F98">
            <w:pPr>
              <w:spacing w:line="276" w:lineRule="auto"/>
            </w:pPr>
          </w:p>
        </w:tc>
      </w:tr>
      <w:tr w:rsidR="005E1D7C" w:rsidRPr="00495ECA" w14:paraId="2B4099C5" w14:textId="34E33BF9" w:rsidTr="005E1D7C">
        <w:trPr>
          <w:trHeight w:val="106"/>
        </w:trPr>
        <w:tc>
          <w:tcPr>
            <w:tcW w:w="1995" w:type="dxa"/>
            <w:tcBorders>
              <w:top w:val="single" w:sz="4" w:space="0" w:color="auto"/>
              <w:bottom w:val="single" w:sz="4" w:space="0" w:color="auto"/>
            </w:tcBorders>
            <w:hideMark/>
          </w:tcPr>
          <w:p w14:paraId="6CBDAFEF" w14:textId="77777777" w:rsidR="005E1D7C" w:rsidRPr="00495ECA" w:rsidRDefault="005E1D7C" w:rsidP="00443F98">
            <w:pPr>
              <w:spacing w:line="276" w:lineRule="auto"/>
              <w:jc w:val="left"/>
            </w:pPr>
            <w:r w:rsidRPr="00495ECA">
              <w:t>Regression Output</w:t>
            </w:r>
          </w:p>
        </w:tc>
        <w:tc>
          <w:tcPr>
            <w:tcW w:w="1335" w:type="dxa"/>
            <w:tcBorders>
              <w:top w:val="single" w:sz="4" w:space="0" w:color="auto"/>
              <w:bottom w:val="single" w:sz="4" w:space="0" w:color="auto"/>
            </w:tcBorders>
            <w:hideMark/>
          </w:tcPr>
          <w:p w14:paraId="4413580A" w14:textId="77777777" w:rsidR="005E1D7C" w:rsidRPr="00495ECA" w:rsidRDefault="005E1D7C" w:rsidP="00443F98">
            <w:pPr>
              <w:spacing w:line="276" w:lineRule="auto"/>
              <w:jc w:val="center"/>
              <w:rPr>
                <w:b/>
                <w:bCs/>
              </w:rPr>
            </w:pPr>
            <w:r w:rsidRPr="00495ECA">
              <w:rPr>
                <w:b/>
                <w:bCs/>
              </w:rPr>
              <w:t>Coef</w:t>
            </w:r>
            <w:r w:rsidRPr="00967D3D">
              <w:rPr>
                <w:b/>
                <w:bCs/>
              </w:rPr>
              <w:t>.</w:t>
            </w:r>
          </w:p>
        </w:tc>
        <w:tc>
          <w:tcPr>
            <w:tcW w:w="1332" w:type="dxa"/>
            <w:tcBorders>
              <w:top w:val="single" w:sz="4" w:space="0" w:color="auto"/>
              <w:bottom w:val="single" w:sz="4" w:space="0" w:color="auto"/>
            </w:tcBorders>
            <w:hideMark/>
          </w:tcPr>
          <w:p w14:paraId="352546FC" w14:textId="77777777" w:rsidR="005E1D7C" w:rsidRPr="00495ECA" w:rsidRDefault="005E1D7C" w:rsidP="00443F98">
            <w:pPr>
              <w:spacing w:line="276" w:lineRule="auto"/>
              <w:jc w:val="center"/>
              <w:rPr>
                <w:b/>
                <w:bCs/>
              </w:rPr>
            </w:pPr>
            <w:r w:rsidRPr="00495ECA">
              <w:rPr>
                <w:b/>
                <w:bCs/>
              </w:rPr>
              <w:t>St</w:t>
            </w:r>
            <w:r w:rsidRPr="00967D3D">
              <w:rPr>
                <w:b/>
                <w:bCs/>
              </w:rPr>
              <w:t>d.</w:t>
            </w:r>
            <w:r w:rsidRPr="00495ECA">
              <w:rPr>
                <w:b/>
                <w:bCs/>
              </w:rPr>
              <w:t xml:space="preserve"> Error</w:t>
            </w:r>
          </w:p>
        </w:tc>
        <w:tc>
          <w:tcPr>
            <w:tcW w:w="1081" w:type="dxa"/>
            <w:tcBorders>
              <w:top w:val="single" w:sz="4" w:space="0" w:color="auto"/>
              <w:bottom w:val="single" w:sz="4" w:space="0" w:color="auto"/>
            </w:tcBorders>
            <w:vAlign w:val="center"/>
            <w:hideMark/>
          </w:tcPr>
          <w:p w14:paraId="7220F2BB" w14:textId="77777777" w:rsidR="005E1D7C" w:rsidRPr="00495ECA" w:rsidRDefault="005E1D7C" w:rsidP="007720FD">
            <w:pPr>
              <w:spacing w:line="276" w:lineRule="auto"/>
              <w:jc w:val="center"/>
              <w:rPr>
                <w:b/>
                <w:bCs/>
              </w:rPr>
            </w:pPr>
            <w:r w:rsidRPr="00495ECA">
              <w:rPr>
                <w:b/>
                <w:bCs/>
              </w:rPr>
              <w:t>t-</w:t>
            </w:r>
            <w:r w:rsidRPr="00967D3D">
              <w:rPr>
                <w:b/>
                <w:bCs/>
              </w:rPr>
              <w:t>test</w:t>
            </w:r>
          </w:p>
        </w:tc>
        <w:tc>
          <w:tcPr>
            <w:tcW w:w="1724" w:type="dxa"/>
            <w:tcBorders>
              <w:top w:val="single" w:sz="4" w:space="0" w:color="auto"/>
              <w:bottom w:val="single" w:sz="4" w:space="0" w:color="auto"/>
            </w:tcBorders>
            <w:vAlign w:val="center"/>
            <w:hideMark/>
          </w:tcPr>
          <w:p w14:paraId="0C8D7EA8" w14:textId="0E9D1753" w:rsidR="005E1D7C" w:rsidRPr="00495ECA" w:rsidRDefault="005E1D7C" w:rsidP="007720FD">
            <w:pPr>
              <w:spacing w:line="276" w:lineRule="auto"/>
              <w:jc w:val="center"/>
            </w:pPr>
            <w:r w:rsidRPr="00495ECA">
              <w:rPr>
                <w:b/>
                <w:bCs/>
              </w:rPr>
              <w:t>P</w:t>
            </w:r>
          </w:p>
        </w:tc>
      </w:tr>
      <w:tr w:rsidR="005E1D7C" w:rsidRPr="00495ECA" w14:paraId="14371F38" w14:textId="3BDDB8DA" w:rsidTr="005E1D7C">
        <w:trPr>
          <w:trHeight w:val="106"/>
        </w:trPr>
        <w:tc>
          <w:tcPr>
            <w:tcW w:w="1995" w:type="dxa"/>
            <w:tcBorders>
              <w:top w:val="single" w:sz="4" w:space="0" w:color="auto"/>
            </w:tcBorders>
          </w:tcPr>
          <w:p w14:paraId="6857F0E2" w14:textId="77777777" w:rsidR="005E1D7C" w:rsidRPr="00026735" w:rsidRDefault="005E1D7C" w:rsidP="00443F98">
            <w:pPr>
              <w:spacing w:line="276" w:lineRule="auto"/>
              <w:jc w:val="center"/>
            </w:pPr>
            <m:oMathPara>
              <m:oMath>
                <m:r>
                  <w:rPr>
                    <w:rFonts w:ascii="Cambria Math" w:hAnsi="Cambria Math"/>
                  </w:rPr>
                  <m:t>α</m:t>
                </m:r>
              </m:oMath>
            </m:oMathPara>
          </w:p>
        </w:tc>
        <w:tc>
          <w:tcPr>
            <w:tcW w:w="1335" w:type="dxa"/>
            <w:tcBorders>
              <w:top w:val="single" w:sz="4" w:space="0" w:color="auto"/>
            </w:tcBorders>
          </w:tcPr>
          <w:p w14:paraId="10C0F189" w14:textId="75CE3CFA" w:rsidR="005E1D7C" w:rsidRPr="00E762BB" w:rsidRDefault="005E1D7C" w:rsidP="00443F98">
            <w:pPr>
              <w:spacing w:line="276" w:lineRule="auto"/>
            </w:pPr>
            <w:r w:rsidRPr="00E762BB">
              <w:t>0.18212</w:t>
            </w:r>
          </w:p>
        </w:tc>
        <w:tc>
          <w:tcPr>
            <w:tcW w:w="1332" w:type="dxa"/>
            <w:tcBorders>
              <w:top w:val="single" w:sz="4" w:space="0" w:color="auto"/>
            </w:tcBorders>
          </w:tcPr>
          <w:p w14:paraId="54FEC9AB" w14:textId="0020851A" w:rsidR="005E1D7C" w:rsidRPr="00E762BB" w:rsidRDefault="005E1D7C" w:rsidP="00443F98">
            <w:pPr>
              <w:spacing w:line="276" w:lineRule="auto"/>
            </w:pPr>
            <w:r w:rsidRPr="00E762BB">
              <w:t>0.13046</w:t>
            </w:r>
          </w:p>
        </w:tc>
        <w:tc>
          <w:tcPr>
            <w:tcW w:w="1081" w:type="dxa"/>
            <w:tcBorders>
              <w:top w:val="single" w:sz="4" w:space="0" w:color="auto"/>
            </w:tcBorders>
            <w:vAlign w:val="center"/>
          </w:tcPr>
          <w:p w14:paraId="4D8B881A" w14:textId="3D897405" w:rsidR="005E1D7C" w:rsidRPr="00E762BB" w:rsidRDefault="005E1D7C" w:rsidP="007720FD">
            <w:pPr>
              <w:spacing w:line="276" w:lineRule="auto"/>
              <w:jc w:val="center"/>
            </w:pPr>
            <w:r w:rsidRPr="00E762BB">
              <w:t>1.396</w:t>
            </w:r>
          </w:p>
        </w:tc>
        <w:tc>
          <w:tcPr>
            <w:tcW w:w="1724" w:type="dxa"/>
            <w:tcBorders>
              <w:top w:val="single" w:sz="4" w:space="0" w:color="auto"/>
            </w:tcBorders>
            <w:vAlign w:val="center"/>
          </w:tcPr>
          <w:p w14:paraId="4A2F50AF" w14:textId="4E3CCADE" w:rsidR="005E1D7C" w:rsidRPr="00495ECA" w:rsidRDefault="005E1D7C" w:rsidP="007720FD">
            <w:pPr>
              <w:spacing w:line="276" w:lineRule="auto"/>
              <w:jc w:val="center"/>
            </w:pPr>
            <w:r w:rsidRPr="00E762BB">
              <w:t>0.164</w:t>
            </w:r>
          </w:p>
        </w:tc>
      </w:tr>
      <w:tr w:rsidR="005E1D7C" w:rsidRPr="00495ECA" w14:paraId="49FBB726" w14:textId="3398429F" w:rsidTr="005E1D7C">
        <w:trPr>
          <w:trHeight w:val="106"/>
        </w:trPr>
        <w:tc>
          <w:tcPr>
            <w:tcW w:w="1995" w:type="dxa"/>
          </w:tcPr>
          <w:p w14:paraId="21B5726D" w14:textId="77777777" w:rsidR="005E1D7C" w:rsidRPr="00026735" w:rsidRDefault="005E1D7C" w:rsidP="00443F98">
            <w:pPr>
              <w:spacing w:line="276" w:lineRule="auto"/>
              <w:jc w:val="center"/>
            </w:pPr>
            <w:proofErr w:type="spellStart"/>
            <m:oMathPara>
              <m:oMath>
                <m:r>
                  <m:rPr>
                    <m:nor/>
                  </m:rPr>
                  <m:t>Mkt.RF</m:t>
                </m:r>
              </m:oMath>
            </m:oMathPara>
            <w:proofErr w:type="spellEnd"/>
          </w:p>
        </w:tc>
        <w:tc>
          <w:tcPr>
            <w:tcW w:w="1335" w:type="dxa"/>
          </w:tcPr>
          <w:p w14:paraId="48F37339" w14:textId="56671457" w:rsidR="005E1D7C" w:rsidRPr="00E762BB" w:rsidRDefault="005E1D7C" w:rsidP="00443F98">
            <w:pPr>
              <w:spacing w:line="276" w:lineRule="auto"/>
            </w:pPr>
            <w:r w:rsidRPr="00E762BB">
              <w:t>1.02059</w:t>
            </w:r>
          </w:p>
        </w:tc>
        <w:tc>
          <w:tcPr>
            <w:tcW w:w="1332" w:type="dxa"/>
          </w:tcPr>
          <w:p w14:paraId="3E983151" w14:textId="2B70A97B" w:rsidR="005E1D7C" w:rsidRPr="00E762BB" w:rsidRDefault="005E1D7C" w:rsidP="00443F98">
            <w:pPr>
              <w:spacing w:line="276" w:lineRule="auto"/>
            </w:pPr>
            <w:r w:rsidRPr="00E762BB">
              <w:t>0.15440</w:t>
            </w:r>
          </w:p>
        </w:tc>
        <w:tc>
          <w:tcPr>
            <w:tcW w:w="1081" w:type="dxa"/>
            <w:vAlign w:val="center"/>
          </w:tcPr>
          <w:p w14:paraId="6FA8C192" w14:textId="7523707E" w:rsidR="005E1D7C" w:rsidRPr="00E762BB" w:rsidRDefault="005E1D7C" w:rsidP="007720FD">
            <w:pPr>
              <w:spacing w:line="276" w:lineRule="auto"/>
              <w:jc w:val="center"/>
            </w:pPr>
            <w:r w:rsidRPr="00E762BB">
              <w:t>6.610</w:t>
            </w:r>
          </w:p>
        </w:tc>
        <w:tc>
          <w:tcPr>
            <w:tcW w:w="1724" w:type="dxa"/>
            <w:vAlign w:val="center"/>
          </w:tcPr>
          <w:p w14:paraId="63839518" w14:textId="3BB8F13C" w:rsidR="005E1D7C" w:rsidRPr="00495ECA" w:rsidRDefault="005E1D7C" w:rsidP="007720FD">
            <w:pPr>
              <w:spacing w:line="276" w:lineRule="auto"/>
              <w:jc w:val="center"/>
            </w:pPr>
            <w:r w:rsidRPr="00E762BB">
              <w:t>1.82e-10 ***</w:t>
            </w:r>
          </w:p>
        </w:tc>
      </w:tr>
      <w:tr w:rsidR="005E1D7C" w:rsidRPr="00495ECA" w14:paraId="02B2439D" w14:textId="0F0677AD" w:rsidTr="005E1D7C">
        <w:trPr>
          <w:trHeight w:val="106"/>
        </w:trPr>
        <w:tc>
          <w:tcPr>
            <w:tcW w:w="1995" w:type="dxa"/>
          </w:tcPr>
          <w:p w14:paraId="58AE0931" w14:textId="77777777" w:rsidR="005E1D7C" w:rsidRPr="00026735" w:rsidRDefault="005E1D7C" w:rsidP="00443F98">
            <w:pPr>
              <w:spacing w:line="276" w:lineRule="auto"/>
              <w:jc w:val="center"/>
            </w:pPr>
            <w:r w:rsidRPr="00026735">
              <w:t>SMB</w:t>
            </w:r>
          </w:p>
        </w:tc>
        <w:tc>
          <w:tcPr>
            <w:tcW w:w="1335" w:type="dxa"/>
          </w:tcPr>
          <w:p w14:paraId="27A37538" w14:textId="4E76FB5F" w:rsidR="005E1D7C" w:rsidRPr="00E762BB" w:rsidRDefault="005E1D7C" w:rsidP="00443F98">
            <w:pPr>
              <w:spacing w:line="276" w:lineRule="auto"/>
            </w:pPr>
            <w:r w:rsidRPr="00E762BB">
              <w:t>0.02027</w:t>
            </w:r>
          </w:p>
        </w:tc>
        <w:tc>
          <w:tcPr>
            <w:tcW w:w="1332" w:type="dxa"/>
          </w:tcPr>
          <w:p w14:paraId="44D4A5B5" w14:textId="33FD3C31" w:rsidR="005E1D7C" w:rsidRPr="00E762BB" w:rsidRDefault="005E1D7C" w:rsidP="00443F98">
            <w:pPr>
              <w:spacing w:line="276" w:lineRule="auto"/>
            </w:pPr>
            <w:r w:rsidRPr="00E762BB">
              <w:t>0.25376</w:t>
            </w:r>
          </w:p>
        </w:tc>
        <w:tc>
          <w:tcPr>
            <w:tcW w:w="1081" w:type="dxa"/>
            <w:vAlign w:val="center"/>
          </w:tcPr>
          <w:p w14:paraId="2CE5EBB8" w14:textId="7A8E1D82" w:rsidR="005E1D7C" w:rsidRPr="00E762BB" w:rsidRDefault="005E1D7C" w:rsidP="007720FD">
            <w:pPr>
              <w:spacing w:line="276" w:lineRule="auto"/>
              <w:jc w:val="center"/>
            </w:pPr>
            <w:r w:rsidRPr="00E762BB">
              <w:t>0.080</w:t>
            </w:r>
          </w:p>
        </w:tc>
        <w:tc>
          <w:tcPr>
            <w:tcW w:w="1724" w:type="dxa"/>
            <w:vAlign w:val="center"/>
          </w:tcPr>
          <w:p w14:paraId="4A142A94" w14:textId="0D3F8835" w:rsidR="005E1D7C" w:rsidRPr="00495ECA" w:rsidRDefault="005E1D7C" w:rsidP="007720FD">
            <w:pPr>
              <w:spacing w:line="276" w:lineRule="auto"/>
              <w:jc w:val="center"/>
            </w:pPr>
            <w:r w:rsidRPr="00E762BB">
              <w:t>0.936</w:t>
            </w:r>
          </w:p>
        </w:tc>
      </w:tr>
      <w:tr w:rsidR="005E1D7C" w:rsidRPr="00495ECA" w14:paraId="2558B7B3" w14:textId="11483460" w:rsidTr="005E1D7C">
        <w:trPr>
          <w:trHeight w:val="106"/>
        </w:trPr>
        <w:tc>
          <w:tcPr>
            <w:tcW w:w="1995" w:type="dxa"/>
            <w:tcBorders>
              <w:bottom w:val="single" w:sz="4" w:space="0" w:color="auto"/>
            </w:tcBorders>
          </w:tcPr>
          <w:p w14:paraId="0BD89B54" w14:textId="77777777" w:rsidR="005E1D7C" w:rsidRPr="00026735" w:rsidRDefault="005E1D7C" w:rsidP="00443F98">
            <w:pPr>
              <w:spacing w:line="276" w:lineRule="auto"/>
              <w:jc w:val="center"/>
            </w:pPr>
            <w:r w:rsidRPr="00026735">
              <w:t>HML</w:t>
            </w:r>
          </w:p>
        </w:tc>
        <w:tc>
          <w:tcPr>
            <w:tcW w:w="1335" w:type="dxa"/>
            <w:tcBorders>
              <w:bottom w:val="single" w:sz="4" w:space="0" w:color="auto"/>
            </w:tcBorders>
          </w:tcPr>
          <w:p w14:paraId="0FCBAF53" w14:textId="3498C8C4" w:rsidR="005E1D7C" w:rsidRPr="00E762BB" w:rsidRDefault="005E1D7C" w:rsidP="00443F98">
            <w:pPr>
              <w:spacing w:line="276" w:lineRule="auto"/>
            </w:pPr>
            <w:r w:rsidRPr="00E762BB">
              <w:t>-0.48820</w:t>
            </w:r>
          </w:p>
        </w:tc>
        <w:tc>
          <w:tcPr>
            <w:tcW w:w="1332" w:type="dxa"/>
            <w:tcBorders>
              <w:bottom w:val="single" w:sz="4" w:space="0" w:color="auto"/>
            </w:tcBorders>
          </w:tcPr>
          <w:p w14:paraId="1411CA67" w14:textId="0A33BA4E" w:rsidR="005E1D7C" w:rsidRPr="00E762BB" w:rsidRDefault="005E1D7C" w:rsidP="00443F98">
            <w:pPr>
              <w:spacing w:line="276" w:lineRule="auto"/>
            </w:pPr>
            <w:r w:rsidRPr="00E762BB">
              <w:t>0.24591</w:t>
            </w:r>
          </w:p>
        </w:tc>
        <w:tc>
          <w:tcPr>
            <w:tcW w:w="1081" w:type="dxa"/>
            <w:tcBorders>
              <w:bottom w:val="single" w:sz="4" w:space="0" w:color="auto"/>
            </w:tcBorders>
            <w:vAlign w:val="center"/>
          </w:tcPr>
          <w:p w14:paraId="098E920C" w14:textId="0C160DD0" w:rsidR="005E1D7C" w:rsidRPr="00E762BB" w:rsidRDefault="005E1D7C" w:rsidP="007720FD">
            <w:pPr>
              <w:spacing w:line="276" w:lineRule="auto"/>
              <w:jc w:val="center"/>
            </w:pPr>
            <w:r w:rsidRPr="00E762BB">
              <w:t>-1.985</w:t>
            </w:r>
          </w:p>
        </w:tc>
        <w:tc>
          <w:tcPr>
            <w:tcW w:w="1724" w:type="dxa"/>
            <w:tcBorders>
              <w:bottom w:val="single" w:sz="4" w:space="0" w:color="auto"/>
            </w:tcBorders>
            <w:vAlign w:val="center"/>
          </w:tcPr>
          <w:p w14:paraId="47F88D7C" w14:textId="62D99351" w:rsidR="005E1D7C" w:rsidRPr="00495ECA" w:rsidRDefault="005E1D7C" w:rsidP="007720FD">
            <w:pPr>
              <w:spacing w:line="276" w:lineRule="auto"/>
              <w:jc w:val="center"/>
            </w:pPr>
            <w:r w:rsidRPr="00E762BB">
              <w:t>0.048 *</w:t>
            </w:r>
          </w:p>
        </w:tc>
      </w:tr>
      <w:tr w:rsidR="005E1D7C" w:rsidRPr="00495ECA" w14:paraId="31C93C09" w14:textId="275548D5" w:rsidTr="005E1D7C">
        <w:trPr>
          <w:trHeight w:val="106"/>
        </w:trPr>
        <w:tc>
          <w:tcPr>
            <w:tcW w:w="7469" w:type="dxa"/>
            <w:gridSpan w:val="5"/>
            <w:tcBorders>
              <w:top w:val="double" w:sz="4" w:space="0" w:color="auto"/>
              <w:bottom w:val="single" w:sz="4" w:space="0" w:color="auto"/>
            </w:tcBorders>
          </w:tcPr>
          <w:p w14:paraId="578C05D9" w14:textId="568F6403" w:rsidR="005E1D7C" w:rsidRPr="00D10F60" w:rsidRDefault="00F94BA5" w:rsidP="00443F98">
            <w:pPr>
              <w:spacing w:line="276" w:lineRule="auto"/>
              <w:rPr>
                <w:rFonts w:ascii="Cambria Math" w:hAnsi="Cambria Math"/>
                <w:i/>
                <w:iCs/>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E</m:t>
                    </m:r>
                  </m:sup>
                </m:sSubSup>
                <m:r>
                  <w:rPr>
                    <w:rFonts w:ascii="Cambria Math" w:hAnsi="Cambria Math"/>
                  </w:rPr>
                  <m:t>=</m:t>
                </m:r>
                <m:r>
                  <m:rPr>
                    <m:nor/>
                  </m:rPr>
                  <w:rPr>
                    <w:rFonts w:ascii="Cambria Math" w:hAnsi="Cambria Math"/>
                    <w:i/>
                    <w:iCs/>
                  </w:rPr>
                  <m:t>0.18212</m:t>
                </m:r>
                <m:r>
                  <w:rPr>
                    <w:rFonts w:ascii="Cambria Math" w:hAnsi="Cambria Math"/>
                  </w:rPr>
                  <m:t>+</m:t>
                </m:r>
                <m:r>
                  <m:rPr>
                    <m:nor/>
                  </m:rPr>
                  <w:rPr>
                    <w:rFonts w:ascii="Cambria Math" w:hAnsi="Cambria Math"/>
                    <w:i/>
                    <w:iCs/>
                  </w:rPr>
                  <m:t>1.02059</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ME</m:t>
                    </m:r>
                  </m:sup>
                </m:sSubSup>
                <m:r>
                  <m:rPr>
                    <m:nor/>
                  </m:rPr>
                  <w:rPr>
                    <w:rFonts w:ascii="Cambria Math" w:hAnsi="Cambria Math"/>
                    <w:i/>
                    <w:iCs/>
                  </w:rPr>
                  <m:t>+0.02027</m:t>
                </m:r>
                <m:r>
                  <w:rPr>
                    <w:rFonts w:ascii="Cambria Math" w:hAnsi="Cambria Math"/>
                  </w:rPr>
                  <m:t>*SMB+</m:t>
                </m:r>
                <m:r>
                  <m:rPr>
                    <m:nor/>
                  </m:rPr>
                  <w:rPr>
                    <w:rFonts w:ascii="Cambria Math" w:hAnsi="Cambria Math"/>
                    <w:i/>
                    <w:iCs/>
                  </w:rPr>
                  <m:t>-0.48820</m:t>
                </m:r>
                <m:r>
                  <w:rPr>
                    <w:rFonts w:ascii="Cambria Math" w:hAnsi="Cambria Math"/>
                  </w:rPr>
                  <m:t>*HML+</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bl>
    <w:p w14:paraId="33FD66D4" w14:textId="77777777" w:rsidR="00B51528" w:rsidRDefault="00B51528" w:rsidP="00443F98">
      <w:pPr>
        <w:spacing w:line="276" w:lineRule="auto"/>
      </w:pPr>
    </w:p>
    <w:p w14:paraId="7A53A3C6" w14:textId="78CC60B4" w:rsidR="00443F98" w:rsidRPr="00B51528" w:rsidRDefault="00443F98" w:rsidP="00443F98">
      <w:pPr>
        <w:spacing w:line="276" w:lineRule="auto"/>
      </w:pPr>
      <w:r w:rsidRPr="00443F98">
        <w:t>According to the above table, we discovered that, the</w:t>
      </w:r>
      <w:r w:rsidR="00B51528">
        <w:t xml:space="preserve"> </w:t>
      </w:r>
      <w:r w:rsidR="00B51528">
        <w:rPr>
          <w:rFonts w:hint="eastAsia"/>
        </w:rPr>
        <w:t>adjusted</w:t>
      </w:r>
      <w:r w:rsidRPr="00443F98">
        <w:t xml:space="preserve"> R square is low </w:t>
      </w:r>
      <w:r w:rsidRPr="00443F98">
        <w:rPr>
          <w:rFonts w:hint="eastAsia"/>
        </w:rPr>
        <w:t>when</w:t>
      </w:r>
      <w:r w:rsidRPr="00443F98">
        <w:t xml:space="preserve"> </w:t>
      </w:r>
      <w:r w:rsidRPr="00443F98">
        <w:rPr>
          <w:rFonts w:hint="eastAsia"/>
        </w:rPr>
        <w:t>we</w:t>
      </w:r>
      <w:r>
        <w:rPr>
          <w:rFonts w:ascii="Arial" w:hAnsi="Arial" w:cs="Arial"/>
          <w:sz w:val="24"/>
          <w:szCs w:val="24"/>
        </w:rPr>
        <w:t xml:space="preserve"> </w:t>
      </w:r>
      <w:r w:rsidRPr="00443F98">
        <w:t xml:space="preserve">compare with </w:t>
      </w:r>
      <w:r w:rsidRPr="00443F98">
        <w:rPr>
          <w:rFonts w:hint="eastAsia"/>
        </w:rPr>
        <w:t>model</w:t>
      </w:r>
      <w:r w:rsidRPr="00443F98">
        <w:t xml:space="preserve"> </w:t>
      </w:r>
      <w:r w:rsidRPr="00443F98">
        <w:rPr>
          <w:rFonts w:hint="eastAsia"/>
        </w:rPr>
        <w:t>based</w:t>
      </w:r>
      <w:r w:rsidRPr="00443F98">
        <w:t xml:space="preserve"> </w:t>
      </w:r>
      <w:r w:rsidRPr="00443F98">
        <w:rPr>
          <w:rFonts w:hint="eastAsia"/>
        </w:rPr>
        <w:t>on</w:t>
      </w:r>
      <w:r w:rsidRPr="00443F98">
        <w:t xml:space="preserve"> </w:t>
      </w:r>
      <w:r w:rsidRPr="00443F98">
        <w:rPr>
          <w:rFonts w:hint="eastAsia"/>
        </w:rPr>
        <w:t>the</w:t>
      </w:r>
      <w:r w:rsidRPr="00443F98">
        <w:t xml:space="preserve"> S</w:t>
      </w:r>
      <w:r w:rsidRPr="00443F98">
        <w:rPr>
          <w:rFonts w:hint="eastAsia"/>
        </w:rPr>
        <w:t>&amp;P500.</w:t>
      </w:r>
      <w:r w:rsidRPr="00443F98">
        <w:t xml:space="preserve"> I</w:t>
      </w:r>
      <w:r w:rsidRPr="00443F98">
        <w:rPr>
          <w:rFonts w:hint="eastAsia"/>
        </w:rPr>
        <w:t>n</w:t>
      </w:r>
      <w:r w:rsidRPr="00443F98">
        <w:t xml:space="preserve"> </w:t>
      </w:r>
      <w:r w:rsidRPr="00443F98">
        <w:rPr>
          <w:rFonts w:hint="eastAsia"/>
        </w:rPr>
        <w:t>addition,</w:t>
      </w:r>
      <w:r w:rsidRPr="00443F98">
        <w:t xml:space="preserve"> the </w:t>
      </w:r>
      <w:r w:rsidR="00B51528">
        <w:t>F</w:t>
      </w:r>
      <w:r w:rsidRPr="00443F98">
        <w:t>ama-</w:t>
      </w:r>
      <w:r w:rsidR="00B51528">
        <w:t>F</w:t>
      </w:r>
      <w:r w:rsidRPr="00443F98">
        <w:t xml:space="preserve">rench three factor model have three variables. All of ETF, their excess turn on the market and </w:t>
      </w:r>
      <w:hyperlink r:id="rId45" w:history="1">
        <w:r w:rsidRPr="00443F98">
          <w:t>HML</w:t>
        </w:r>
      </w:hyperlink>
      <w:r w:rsidRPr="00443F98">
        <w:t xml:space="preserve"> (high minus low) are significant for the model. But </w:t>
      </w:r>
      <w:hyperlink r:id="rId46" w:history="1">
        <w:r w:rsidRPr="00443F98">
          <w:t>SMB</w:t>
        </w:r>
      </w:hyperlink>
      <w:r>
        <w:t xml:space="preserve"> (small minus big) is not significant. In this case, even though we drop this variable out from our model. There is no significant influence on the model. </w:t>
      </w:r>
    </w:p>
    <w:p w14:paraId="7011DD73" w14:textId="2732F8D0" w:rsidR="00652E6E" w:rsidRDefault="00A60AC8" w:rsidP="00443F98">
      <w:pPr>
        <w:spacing w:line="276" w:lineRule="auto"/>
        <w:rPr>
          <w:rFonts w:ascii="Arial" w:hAnsi="Arial" w:cs="Arial"/>
          <w:sz w:val="24"/>
          <w:szCs w:val="24"/>
        </w:rPr>
      </w:pPr>
      <w:r>
        <w:rPr>
          <w:rFonts w:ascii="Arial" w:hAnsi="Arial" w:cs="Arial"/>
          <w:sz w:val="24"/>
          <w:szCs w:val="24"/>
        </w:rPr>
        <w:t xml:space="preserve">                                                                                                                                                                                                                                                                                                                                                                                                                                                                                                                                                                                                                                                                                                                                                                                                                                                                                                                                                                                                                                                                                                                                                                                                                                                                                                                                                                                                                                                                                                                                                                                                                                                                                                                                                                                                                                                                                                                                                                                                                                                                                                                                                                                                                                                                                                                                                                                                                                                                                                                                                                                                                                                                                                                                                                                                                                                                                                                                                                                                                                                                                                                                                                                                                                                                                                                                                                                                                                                                                                                                                                                                                                                                                                                                                                                                                                                                                                                                                                                                                                                                                                                                                                                                                                                                                                                                                                                                                                                                                                                                                                                                                                                                                                                                                                                                                                                                                                                                                                                                                                                                                                                                                                                                                                                                                                                                                                                                                                                                                                                                                                                                                                                                                                                                                                                                                                                                                                                                                                                                                                                                                                                                                                                                                                                                                                                                                                                                                                                                                                                                                                                                                                                                                                                                                                                                                                                                                                                                         </w:t>
      </w:r>
    </w:p>
    <w:p w14:paraId="6209293E" w14:textId="27BC17F9" w:rsidR="00691EA5" w:rsidRDefault="00F94BA5" w:rsidP="00443F98">
      <w:pPr>
        <w:spacing w:line="276" w:lineRule="auto"/>
        <w:rPr>
          <w:rFonts w:ascii="Arial" w:hAnsi="Arial" w:cs="Arial"/>
          <w:sz w:val="24"/>
          <w:szCs w:val="24"/>
        </w:rPr>
      </w:pPr>
      <w:r>
        <w:rPr>
          <w:rFonts w:ascii="Arial" w:hAnsi="Arial" w:cs="Arial"/>
          <w:sz w:val="24"/>
          <w:szCs w:val="24"/>
        </w:rPr>
        <w:t xml:space="preserve">V </w:t>
      </w:r>
      <w:r w:rsidR="00006749">
        <w:rPr>
          <w:rFonts w:ascii="Arial" w:hAnsi="Arial" w:cs="Arial"/>
          <w:sz w:val="24"/>
          <w:szCs w:val="24"/>
        </w:rPr>
        <w:t>C</w:t>
      </w:r>
      <w:r w:rsidR="00446AA5">
        <w:rPr>
          <w:rFonts w:ascii="Arial" w:hAnsi="Arial" w:cs="Arial"/>
          <w:sz w:val="24"/>
          <w:szCs w:val="24"/>
        </w:rPr>
        <w:t>onclusion</w:t>
      </w:r>
    </w:p>
    <w:p w14:paraId="1C94CE67" w14:textId="77777777" w:rsidR="00F94BA5" w:rsidRDefault="00F94BA5" w:rsidP="00443F98">
      <w:pPr>
        <w:spacing w:line="276" w:lineRule="auto"/>
        <w:rPr>
          <w:rFonts w:ascii="Arial" w:hAnsi="Arial" w:cs="Arial"/>
          <w:sz w:val="24"/>
          <w:szCs w:val="24"/>
        </w:rPr>
      </w:pPr>
    </w:p>
    <w:tbl>
      <w:tblPr>
        <w:tblStyle w:val="12"/>
        <w:tblW w:w="8931" w:type="dxa"/>
        <w:tblLook w:val="04A0" w:firstRow="1" w:lastRow="0" w:firstColumn="1" w:lastColumn="0" w:noHBand="0" w:noVBand="1"/>
      </w:tblPr>
      <w:tblGrid>
        <w:gridCol w:w="790"/>
        <w:gridCol w:w="4272"/>
        <w:gridCol w:w="3869"/>
      </w:tblGrid>
      <w:tr w:rsidR="003A06A6" w14:paraId="4777708F" w14:textId="77777777" w:rsidTr="00006749">
        <w:trPr>
          <w:cnfStyle w:val="100000000000" w:firstRow="1" w:lastRow="0" w:firstColumn="0" w:lastColumn="0" w:oddVBand="0" w:evenVBand="0" w:oddHBand="0"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790" w:type="dxa"/>
          </w:tcPr>
          <w:p w14:paraId="521E0DA0" w14:textId="77777777" w:rsidR="003A06A6" w:rsidRPr="003A06A6" w:rsidRDefault="003A06A6" w:rsidP="003A06A6">
            <w:pPr>
              <w:spacing w:line="276" w:lineRule="auto"/>
              <w:jc w:val="center"/>
              <w:rPr>
                <w:rFonts w:ascii="Cambria Math" w:hAnsi="Cambria Math"/>
                <w:i/>
                <w:iCs/>
              </w:rPr>
            </w:pPr>
          </w:p>
        </w:tc>
        <w:tc>
          <w:tcPr>
            <w:tcW w:w="4272" w:type="dxa"/>
          </w:tcPr>
          <w:p w14:paraId="65FD908F" w14:textId="7BAE42D3" w:rsidR="003A06A6" w:rsidRPr="00006749" w:rsidRDefault="003A06A6" w:rsidP="00443F98">
            <w:pPr>
              <w:spacing w:line="276" w:lineRule="auto"/>
              <w:cnfStyle w:val="100000000000" w:firstRow="1" w:lastRow="0" w:firstColumn="0" w:lastColumn="0" w:oddVBand="0" w:evenVBand="0" w:oddHBand="0" w:evenHBand="0" w:firstRowFirstColumn="0" w:firstRowLastColumn="0" w:lastRowFirstColumn="0" w:lastRowLastColumn="0"/>
              <w:rPr>
                <w:rFonts w:ascii="Cambria Math" w:hAnsi="Cambria Math"/>
                <w:b w:val="0"/>
                <w:bCs w:val="0"/>
                <w:i/>
                <w:iCs/>
              </w:rPr>
            </w:pPr>
            <w:r w:rsidRPr="00006749">
              <w:rPr>
                <w:rFonts w:ascii="Cambria Math" w:hAnsi="Cambria Math"/>
                <w:b w:val="0"/>
                <w:bCs w:val="0"/>
                <w:i/>
                <w:iCs/>
              </w:rPr>
              <w:t>S&amp;P 500</w:t>
            </w:r>
          </w:p>
        </w:tc>
        <w:tc>
          <w:tcPr>
            <w:tcW w:w="3869" w:type="dxa"/>
          </w:tcPr>
          <w:p w14:paraId="4B9FAB32" w14:textId="67469901" w:rsidR="003A06A6" w:rsidRPr="00006749" w:rsidRDefault="003A06A6" w:rsidP="00443F98">
            <w:pPr>
              <w:spacing w:line="276" w:lineRule="auto"/>
              <w:cnfStyle w:val="100000000000" w:firstRow="1" w:lastRow="0" w:firstColumn="0" w:lastColumn="0" w:oddVBand="0" w:evenVBand="0" w:oddHBand="0" w:evenHBand="0" w:firstRowFirstColumn="0" w:firstRowLastColumn="0" w:lastRowFirstColumn="0" w:lastRowLastColumn="0"/>
              <w:rPr>
                <w:rFonts w:ascii="Cambria Math" w:hAnsi="Cambria Math"/>
                <w:b w:val="0"/>
                <w:bCs w:val="0"/>
                <w:i/>
                <w:iCs/>
              </w:rPr>
            </w:pPr>
            <w:r w:rsidRPr="00006749">
              <w:rPr>
                <w:rFonts w:ascii="Cambria Math" w:hAnsi="Cambria Math"/>
                <w:b w:val="0"/>
                <w:bCs w:val="0"/>
                <w:i/>
                <w:iCs/>
              </w:rPr>
              <w:t>DJ Tech</w:t>
            </w:r>
          </w:p>
        </w:tc>
      </w:tr>
      <w:tr w:rsidR="003A06A6" w14:paraId="13AD62FB" w14:textId="77777777" w:rsidTr="00006749">
        <w:trPr>
          <w:trHeight w:val="298"/>
        </w:trPr>
        <w:tc>
          <w:tcPr>
            <w:cnfStyle w:val="001000000000" w:firstRow="0" w:lastRow="0" w:firstColumn="1" w:lastColumn="0" w:oddVBand="0" w:evenVBand="0" w:oddHBand="0" w:evenHBand="0" w:firstRowFirstColumn="0" w:firstRowLastColumn="0" w:lastRowFirstColumn="0" w:lastRowLastColumn="0"/>
            <w:tcW w:w="790" w:type="dxa"/>
          </w:tcPr>
          <w:p w14:paraId="6894270F" w14:textId="0671D914" w:rsidR="003A06A6" w:rsidRPr="00F94BA5" w:rsidRDefault="003A06A6" w:rsidP="003A06A6">
            <w:pPr>
              <w:spacing w:line="276" w:lineRule="auto"/>
              <w:rPr>
                <w:rFonts w:ascii="Cambria Math" w:hAnsi="Cambria Math"/>
                <w:i/>
              </w:rPr>
            </w:pPr>
            <w:r w:rsidRPr="00F94BA5">
              <w:rPr>
                <w:rFonts w:ascii="Cambria Math" w:hAnsi="Cambria Math"/>
                <w:i/>
              </w:rPr>
              <w:t>QQQ</w:t>
            </w:r>
          </w:p>
        </w:tc>
        <w:tc>
          <w:tcPr>
            <w:tcW w:w="4272" w:type="dxa"/>
          </w:tcPr>
          <w:p w14:paraId="16AB652F" w14:textId="0FFE8BC0" w:rsidR="003A06A6" w:rsidRPr="003A06A6" w:rsidRDefault="00F94BA5" w:rsidP="003A06A6">
            <w:pPr>
              <w:spacing w:line="276" w:lineRule="auto"/>
              <w:cnfStyle w:val="000000000000" w:firstRow="0" w:lastRow="0" w:firstColumn="0" w:lastColumn="0" w:oddVBand="0" w:evenVBand="0" w:oddHBand="0" w:evenHBand="0" w:firstRowFirstColumn="0" w:firstRowLastColumn="0" w:lastRowFirstColumn="0" w:lastRowLastColumn="0"/>
              <w:rPr>
                <w:rFonts w:ascii="Cambria Math" w:hAnsi="Cambria Math"/>
                <w:i/>
                <w:iCs/>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QQQ</m:t>
                    </m:r>
                  </m:sup>
                </m:sSubSup>
                <m:r>
                  <w:rPr>
                    <w:rFonts w:ascii="Cambria Math" w:hAnsi="Cambria Math"/>
                  </w:rPr>
                  <m:t>=0.09110+1.17535*</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SP500</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c>
          <w:tcPr>
            <w:tcW w:w="3869" w:type="dxa"/>
          </w:tcPr>
          <w:p w14:paraId="485583C8" w14:textId="33440E42" w:rsidR="003A06A6" w:rsidRPr="003A06A6" w:rsidRDefault="00F94BA5" w:rsidP="003A06A6">
            <w:pPr>
              <w:spacing w:line="276" w:lineRule="auto"/>
              <w:cnfStyle w:val="000000000000" w:firstRow="0" w:lastRow="0" w:firstColumn="0" w:lastColumn="0" w:oddVBand="0" w:evenVBand="0" w:oddHBand="0" w:evenHBand="0" w:firstRowFirstColumn="0" w:firstRowLastColumn="0" w:lastRowFirstColumn="0" w:lastRowLastColumn="0"/>
              <w:rPr>
                <w:rFonts w:ascii="Cambria Math" w:hAnsi="Cambria Math"/>
                <w:i/>
                <w:iCs/>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QQQ</m:t>
                    </m:r>
                  </m:sup>
                </m:sSubSup>
                <m:r>
                  <w:rPr>
                    <w:rFonts w:ascii="Cambria Math" w:hAnsi="Cambria Math"/>
                  </w:rPr>
                  <m:t>=</m:t>
                </m:r>
                <m:r>
                  <m:rPr>
                    <m:nor/>
                  </m:rPr>
                  <w:rPr>
                    <w:rFonts w:ascii="Cambria Math" w:hAnsi="Cambria Math"/>
                    <w:i/>
                    <w:iCs/>
                  </w:rPr>
                  <m:t>0.206890</m:t>
                </m:r>
                <m:r>
                  <w:rPr>
                    <w:rFonts w:ascii="Cambria Math" w:hAnsi="Cambria Math"/>
                  </w:rPr>
                  <m:t>+</m:t>
                </m:r>
                <m:r>
                  <m:rPr>
                    <m:nor/>
                  </m:rPr>
                  <w:rPr>
                    <w:rFonts w:ascii="Cambria Math" w:hAnsi="Cambria Math"/>
                    <w:i/>
                    <w:iCs/>
                  </w:rPr>
                  <m:t>0.207637</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DJ</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r w:rsidR="003A06A6" w14:paraId="237DFAA7" w14:textId="77777777" w:rsidTr="00006749">
        <w:trPr>
          <w:trHeight w:val="300"/>
        </w:trPr>
        <w:tc>
          <w:tcPr>
            <w:cnfStyle w:val="001000000000" w:firstRow="0" w:lastRow="0" w:firstColumn="1" w:lastColumn="0" w:oddVBand="0" w:evenVBand="0" w:oddHBand="0" w:evenHBand="0" w:firstRowFirstColumn="0" w:firstRowLastColumn="0" w:lastRowFirstColumn="0" w:lastRowLastColumn="0"/>
            <w:tcW w:w="790" w:type="dxa"/>
          </w:tcPr>
          <w:p w14:paraId="06B2281B" w14:textId="58A1820C" w:rsidR="003A06A6" w:rsidRPr="00F94BA5" w:rsidRDefault="003A06A6" w:rsidP="003A06A6">
            <w:pPr>
              <w:spacing w:line="276" w:lineRule="auto"/>
              <w:rPr>
                <w:rFonts w:ascii="Cambria Math" w:hAnsi="Cambria Math"/>
                <w:i/>
              </w:rPr>
            </w:pPr>
            <w:r w:rsidRPr="00F94BA5">
              <w:rPr>
                <w:rFonts w:ascii="Cambria Math" w:hAnsi="Cambria Math"/>
                <w:i/>
              </w:rPr>
              <w:t>XLK</w:t>
            </w:r>
          </w:p>
        </w:tc>
        <w:tc>
          <w:tcPr>
            <w:tcW w:w="4272" w:type="dxa"/>
          </w:tcPr>
          <w:p w14:paraId="7BB94196" w14:textId="4558C28B" w:rsidR="003A06A6" w:rsidRPr="003A06A6" w:rsidRDefault="00F94BA5" w:rsidP="003A06A6">
            <w:pPr>
              <w:spacing w:line="276" w:lineRule="auto"/>
              <w:cnfStyle w:val="000000000000" w:firstRow="0" w:lastRow="0" w:firstColumn="0" w:lastColumn="0" w:oddVBand="0" w:evenVBand="0" w:oddHBand="0" w:evenHBand="0" w:firstRowFirstColumn="0" w:firstRowLastColumn="0" w:lastRowFirstColumn="0" w:lastRowLastColumn="0"/>
              <w:rPr>
                <w:rFonts w:ascii="Cambria Math" w:hAnsi="Cambria Math"/>
                <w:i/>
                <w:iCs/>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XLK</m:t>
                    </m:r>
                  </m:sup>
                </m:sSubSup>
                <m:r>
                  <w:rPr>
                    <w:rFonts w:ascii="Cambria Math" w:hAnsi="Cambria Math"/>
                  </w:rPr>
                  <m:t>=</m:t>
                </m:r>
                <m:r>
                  <m:rPr>
                    <m:nor/>
                  </m:rPr>
                  <w:rPr>
                    <w:rFonts w:ascii="Cambria Math" w:hAnsi="Cambria Math"/>
                    <w:i/>
                    <w:iCs/>
                  </w:rPr>
                  <m:t>0.12410</m:t>
                </m:r>
                <m:r>
                  <w:rPr>
                    <w:rFonts w:ascii="Cambria Math" w:hAnsi="Cambria Math"/>
                  </w:rPr>
                  <m:t>+</m:t>
                </m:r>
                <m:r>
                  <m:rPr>
                    <m:nor/>
                  </m:rPr>
                  <w:rPr>
                    <w:rFonts w:ascii="Cambria Math" w:hAnsi="Cambria Math"/>
                    <w:i/>
                    <w:iCs/>
                  </w:rPr>
                  <m:t>1.14669</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SP500</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c>
          <w:tcPr>
            <w:tcW w:w="3869" w:type="dxa"/>
          </w:tcPr>
          <w:p w14:paraId="0D161706" w14:textId="792C1680" w:rsidR="003A06A6" w:rsidRPr="003A06A6" w:rsidRDefault="00F94BA5" w:rsidP="003A06A6">
            <w:pPr>
              <w:spacing w:line="276" w:lineRule="auto"/>
              <w:cnfStyle w:val="000000000000" w:firstRow="0" w:lastRow="0" w:firstColumn="0" w:lastColumn="0" w:oddVBand="0" w:evenVBand="0" w:oddHBand="0" w:evenHBand="0" w:firstRowFirstColumn="0" w:firstRowLastColumn="0" w:lastRowFirstColumn="0" w:lastRowLastColumn="0"/>
              <w:rPr>
                <w:rFonts w:ascii="Cambria Math" w:hAnsi="Cambria Math"/>
                <w:i/>
                <w:iCs/>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XLK</m:t>
                    </m:r>
                  </m:sup>
                </m:sSubSup>
                <m:r>
                  <w:rPr>
                    <w:rFonts w:ascii="Cambria Math" w:hAnsi="Cambria Math"/>
                  </w:rPr>
                  <m:t>=</m:t>
                </m:r>
                <m:r>
                  <m:rPr>
                    <m:nor/>
                  </m:rPr>
                  <w:rPr>
                    <w:rFonts w:ascii="Cambria Math" w:hAnsi="Cambria Math"/>
                    <w:i/>
                    <w:iCs/>
                  </w:rPr>
                  <m:t>0.236384</m:t>
                </m:r>
                <m:r>
                  <w:rPr>
                    <w:rFonts w:ascii="Cambria Math" w:hAnsi="Cambria Math"/>
                  </w:rPr>
                  <m:t>+</m:t>
                </m:r>
                <m:r>
                  <m:rPr>
                    <m:nor/>
                  </m:rPr>
                  <w:rPr>
                    <w:rFonts w:ascii="Cambria Math" w:hAnsi="Cambria Math"/>
                    <w:i/>
                    <w:iCs/>
                  </w:rPr>
                  <m:t>0.205085</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DJ</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r w:rsidR="003A06A6" w14:paraId="3ACFB0E7" w14:textId="77777777" w:rsidTr="00006749">
        <w:trPr>
          <w:trHeight w:val="300"/>
        </w:trPr>
        <w:tc>
          <w:tcPr>
            <w:cnfStyle w:val="001000000000" w:firstRow="0" w:lastRow="0" w:firstColumn="1" w:lastColumn="0" w:oddVBand="0" w:evenVBand="0" w:oddHBand="0" w:evenHBand="0" w:firstRowFirstColumn="0" w:firstRowLastColumn="0" w:lastRowFirstColumn="0" w:lastRowLastColumn="0"/>
            <w:tcW w:w="790" w:type="dxa"/>
          </w:tcPr>
          <w:p w14:paraId="41BE4FAC" w14:textId="4706DF86" w:rsidR="003A06A6" w:rsidRPr="00F94BA5" w:rsidRDefault="003A06A6" w:rsidP="003A06A6">
            <w:pPr>
              <w:spacing w:line="276" w:lineRule="auto"/>
              <w:rPr>
                <w:rFonts w:ascii="Cambria Math" w:hAnsi="Cambria Math"/>
                <w:i/>
              </w:rPr>
            </w:pPr>
            <w:r w:rsidRPr="00F94BA5">
              <w:rPr>
                <w:rFonts w:ascii="Cambria Math" w:hAnsi="Cambria Math"/>
                <w:i/>
              </w:rPr>
              <w:t>VGT</w:t>
            </w:r>
          </w:p>
        </w:tc>
        <w:tc>
          <w:tcPr>
            <w:tcW w:w="4272" w:type="dxa"/>
          </w:tcPr>
          <w:p w14:paraId="3D0356D8" w14:textId="2B681BB2" w:rsidR="003A06A6" w:rsidRPr="003A06A6" w:rsidRDefault="00F94BA5" w:rsidP="003A06A6">
            <w:pPr>
              <w:spacing w:line="276" w:lineRule="auto"/>
              <w:cnfStyle w:val="000000000000" w:firstRow="0" w:lastRow="0" w:firstColumn="0" w:lastColumn="0" w:oddVBand="0" w:evenVBand="0" w:oddHBand="0" w:evenHBand="0" w:firstRowFirstColumn="0" w:firstRowLastColumn="0" w:lastRowFirstColumn="0" w:lastRowLastColumn="0"/>
              <w:rPr>
                <w:rFonts w:ascii="Cambria Math" w:hAnsi="Cambria Math"/>
                <w:i/>
                <w:iCs/>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VGT</m:t>
                    </m:r>
                  </m:sup>
                </m:sSubSup>
                <m:r>
                  <w:rPr>
                    <w:rFonts w:ascii="Cambria Math" w:hAnsi="Cambria Math"/>
                  </w:rPr>
                  <m:t>=</m:t>
                </m:r>
                <m:r>
                  <m:rPr>
                    <m:nor/>
                  </m:rPr>
                  <w:rPr>
                    <w:rFonts w:ascii="Cambria Math" w:hAnsi="Cambria Math"/>
                    <w:i/>
                    <w:iCs/>
                  </w:rPr>
                  <m:t>0.12733</m:t>
                </m:r>
                <m:r>
                  <w:rPr>
                    <w:rFonts w:ascii="Cambria Math" w:hAnsi="Cambria Math"/>
                  </w:rPr>
                  <m:t>+</m:t>
                </m:r>
                <m:r>
                  <m:rPr>
                    <m:nor/>
                  </m:rPr>
                  <w:rPr>
                    <w:rFonts w:ascii="Cambria Math" w:hAnsi="Cambria Math"/>
                    <w:i/>
                    <w:iCs/>
                  </w:rPr>
                  <m:t>1.20371</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SP500</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c>
          <w:tcPr>
            <w:tcW w:w="3869" w:type="dxa"/>
          </w:tcPr>
          <w:p w14:paraId="442782BF" w14:textId="53FB446B" w:rsidR="003A06A6" w:rsidRPr="003A06A6" w:rsidRDefault="00F94BA5" w:rsidP="003A06A6">
            <w:pPr>
              <w:spacing w:line="276" w:lineRule="auto"/>
              <w:cnfStyle w:val="000000000000" w:firstRow="0" w:lastRow="0" w:firstColumn="0" w:lastColumn="0" w:oddVBand="0" w:evenVBand="0" w:oddHBand="0" w:evenHBand="0" w:firstRowFirstColumn="0" w:firstRowLastColumn="0" w:lastRowFirstColumn="0" w:lastRowLastColumn="0"/>
              <w:rPr>
                <w:rFonts w:ascii="Cambria Math" w:hAnsi="Cambria Math"/>
                <w:i/>
                <w:iCs/>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VGT</m:t>
                    </m:r>
                  </m:sup>
                </m:sSubSup>
                <m:r>
                  <w:rPr>
                    <w:rFonts w:ascii="Cambria Math" w:hAnsi="Cambria Math"/>
                  </w:rPr>
                  <m:t>=</m:t>
                </m:r>
                <m:r>
                  <m:rPr>
                    <m:nor/>
                  </m:rPr>
                  <w:rPr>
                    <w:rFonts w:ascii="Cambria Math" w:hAnsi="Cambria Math"/>
                    <w:i/>
                    <w:iCs/>
                  </w:rPr>
                  <m:t>0.243420</m:t>
                </m:r>
                <m:r>
                  <w:rPr>
                    <w:rFonts w:ascii="Cambria Math" w:hAnsi="Cambria Math"/>
                  </w:rPr>
                  <m:t>+</m:t>
                </m:r>
                <m:r>
                  <m:rPr>
                    <m:nor/>
                  </m:rPr>
                  <w:rPr>
                    <w:rFonts w:ascii="Cambria Math" w:hAnsi="Cambria Math"/>
                    <w:i/>
                    <w:iCs/>
                  </w:rPr>
                  <m:t>0.221867</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DJ</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r w:rsidR="003A06A6" w14:paraId="69538542" w14:textId="77777777" w:rsidTr="00006749">
        <w:trPr>
          <w:trHeight w:val="300"/>
        </w:trPr>
        <w:tc>
          <w:tcPr>
            <w:cnfStyle w:val="001000000000" w:firstRow="0" w:lastRow="0" w:firstColumn="1" w:lastColumn="0" w:oddVBand="0" w:evenVBand="0" w:oddHBand="0" w:evenHBand="0" w:firstRowFirstColumn="0" w:firstRowLastColumn="0" w:lastRowFirstColumn="0" w:lastRowLastColumn="0"/>
            <w:tcW w:w="790" w:type="dxa"/>
          </w:tcPr>
          <w:p w14:paraId="19596420" w14:textId="6DB9F75C" w:rsidR="003A06A6" w:rsidRPr="00F94BA5" w:rsidRDefault="003A06A6" w:rsidP="003A06A6">
            <w:pPr>
              <w:spacing w:line="276" w:lineRule="auto"/>
              <w:rPr>
                <w:rFonts w:ascii="Cambria Math" w:hAnsi="Cambria Math"/>
                <w:i/>
              </w:rPr>
            </w:pPr>
            <w:r w:rsidRPr="00F94BA5">
              <w:rPr>
                <w:rFonts w:ascii="Cambria Math" w:hAnsi="Cambria Math"/>
                <w:i/>
              </w:rPr>
              <w:t>FDN</w:t>
            </w:r>
          </w:p>
        </w:tc>
        <w:tc>
          <w:tcPr>
            <w:tcW w:w="4272" w:type="dxa"/>
          </w:tcPr>
          <w:p w14:paraId="1562D68D" w14:textId="697CA505" w:rsidR="003A06A6" w:rsidRPr="003A06A6" w:rsidRDefault="00F94BA5" w:rsidP="003A06A6">
            <w:pPr>
              <w:spacing w:line="276" w:lineRule="auto"/>
              <w:cnfStyle w:val="000000000000" w:firstRow="0" w:lastRow="0" w:firstColumn="0" w:lastColumn="0" w:oddVBand="0" w:evenVBand="0" w:oddHBand="0" w:evenHBand="0" w:firstRowFirstColumn="0" w:firstRowLastColumn="0" w:lastRowFirstColumn="0" w:lastRowLastColumn="0"/>
              <w:rPr>
                <w:rFonts w:ascii="Cambria Math" w:hAnsi="Cambria Math"/>
                <w:i/>
                <w:iCs/>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FDN</m:t>
                    </m:r>
                  </m:sup>
                </m:sSubSup>
                <m:r>
                  <w:rPr>
                    <w:rFonts w:ascii="Cambria Math" w:hAnsi="Cambria Math"/>
                  </w:rPr>
                  <m:t>=</m:t>
                </m:r>
                <m:r>
                  <m:rPr>
                    <m:nor/>
                  </m:rPr>
                  <w:rPr>
                    <w:rFonts w:ascii="Cambria Math" w:hAnsi="Cambria Math"/>
                    <w:i/>
                    <w:iCs/>
                  </w:rPr>
                  <m:t>0.068483</m:t>
                </m:r>
                <m:r>
                  <w:rPr>
                    <w:rFonts w:ascii="Cambria Math" w:hAnsi="Cambria Math"/>
                  </w:rPr>
                  <m:t>+</m:t>
                </m:r>
                <m:r>
                  <m:rPr>
                    <m:nor/>
                  </m:rPr>
                  <w:rPr>
                    <w:rFonts w:ascii="Cambria Math" w:hAnsi="Cambria Math"/>
                    <w:i/>
                    <w:iCs/>
                  </w:rPr>
                  <m:t>1.274919</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SP500</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c>
          <w:tcPr>
            <w:tcW w:w="3869" w:type="dxa"/>
          </w:tcPr>
          <w:p w14:paraId="0BCD982C" w14:textId="6DD39D16" w:rsidR="003A06A6" w:rsidRPr="003A06A6" w:rsidRDefault="00F94BA5" w:rsidP="003A06A6">
            <w:pPr>
              <w:spacing w:line="276" w:lineRule="auto"/>
              <w:cnfStyle w:val="000000000000" w:firstRow="0" w:lastRow="0" w:firstColumn="0" w:lastColumn="0" w:oddVBand="0" w:evenVBand="0" w:oddHBand="0" w:evenHBand="0" w:firstRowFirstColumn="0" w:firstRowLastColumn="0" w:lastRowFirstColumn="0" w:lastRowLastColumn="0"/>
              <w:rPr>
                <w:rFonts w:ascii="Cambria Math" w:hAnsi="Cambria Math"/>
                <w:i/>
                <w:iCs/>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FDN</m:t>
                    </m:r>
                  </m:sup>
                </m:sSubSup>
                <m:r>
                  <w:rPr>
                    <w:rFonts w:ascii="Cambria Math" w:hAnsi="Cambria Math"/>
                  </w:rPr>
                  <m:t>=</m:t>
                </m:r>
                <m:r>
                  <m:rPr>
                    <m:nor/>
                  </m:rPr>
                  <w:rPr>
                    <w:rFonts w:ascii="Cambria Math" w:hAnsi="Cambria Math"/>
                    <w:i/>
                    <w:iCs/>
                  </w:rPr>
                  <m:t>0.195285</m:t>
                </m:r>
                <m:r>
                  <w:rPr>
                    <w:rFonts w:ascii="Cambria Math" w:hAnsi="Cambria Math"/>
                  </w:rPr>
                  <m:t>+</m:t>
                </m:r>
                <m:r>
                  <m:rPr>
                    <m:nor/>
                  </m:rPr>
                  <w:rPr>
                    <w:rFonts w:ascii="Cambria Math" w:hAnsi="Cambria Math"/>
                    <w:i/>
                    <w:iCs/>
                  </w:rPr>
                  <m:t>0.220767</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DJ</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r w:rsidR="003A06A6" w14:paraId="1320C0C8" w14:textId="77777777" w:rsidTr="00006749">
        <w:trPr>
          <w:trHeight w:val="298"/>
        </w:trPr>
        <w:tc>
          <w:tcPr>
            <w:cnfStyle w:val="001000000000" w:firstRow="0" w:lastRow="0" w:firstColumn="1" w:lastColumn="0" w:oddVBand="0" w:evenVBand="0" w:oddHBand="0" w:evenHBand="0" w:firstRowFirstColumn="0" w:firstRowLastColumn="0" w:lastRowFirstColumn="0" w:lastRowLastColumn="0"/>
            <w:tcW w:w="790" w:type="dxa"/>
          </w:tcPr>
          <w:p w14:paraId="2E0AC27A" w14:textId="125382E7" w:rsidR="003A06A6" w:rsidRPr="00F94BA5" w:rsidRDefault="003A06A6" w:rsidP="003A06A6">
            <w:pPr>
              <w:spacing w:line="276" w:lineRule="auto"/>
              <w:rPr>
                <w:rFonts w:ascii="Cambria Math" w:hAnsi="Cambria Math"/>
                <w:i/>
              </w:rPr>
            </w:pPr>
            <w:r w:rsidRPr="00F94BA5">
              <w:rPr>
                <w:rFonts w:ascii="Cambria Math" w:hAnsi="Cambria Math"/>
                <w:i/>
              </w:rPr>
              <w:t>IYW</w:t>
            </w:r>
          </w:p>
        </w:tc>
        <w:tc>
          <w:tcPr>
            <w:tcW w:w="4272" w:type="dxa"/>
          </w:tcPr>
          <w:p w14:paraId="6DD3963D" w14:textId="6A3E40E3" w:rsidR="003A06A6" w:rsidRPr="00F94BA5" w:rsidRDefault="00F94BA5" w:rsidP="003A06A6">
            <w:pPr>
              <w:spacing w:line="276" w:lineRule="auto"/>
              <w:cnfStyle w:val="000000000000" w:firstRow="0" w:lastRow="0" w:firstColumn="0" w:lastColumn="0" w:oddVBand="0" w:evenVBand="0" w:oddHBand="0" w:evenHBand="0" w:firstRowFirstColumn="0" w:firstRowLastColumn="0" w:lastRowFirstColumn="0" w:lastRowLastColumn="0"/>
              <w:rPr>
                <w:rFonts w:ascii="Cambria Math" w:hAnsi="Cambria Math"/>
                <w:i/>
                <w:iCs/>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IYW</m:t>
                    </m:r>
                  </m:sup>
                </m:sSubSup>
                <m:r>
                  <w:rPr>
                    <w:rFonts w:ascii="Cambria Math" w:hAnsi="Cambria Math"/>
                  </w:rPr>
                  <m:t>=</m:t>
                </m:r>
                <m:r>
                  <m:rPr>
                    <m:nor/>
                  </m:rPr>
                  <w:rPr>
                    <w:rFonts w:ascii="Cambria Math" w:hAnsi="Cambria Math"/>
                    <w:i/>
                    <w:iCs/>
                  </w:rPr>
                  <m:t>0.10804</m:t>
                </m:r>
                <m:r>
                  <w:rPr>
                    <w:rFonts w:ascii="Cambria Math" w:hAnsi="Cambria Math"/>
                  </w:rPr>
                  <m:t>+</m:t>
                </m:r>
                <m:r>
                  <m:rPr>
                    <m:nor/>
                  </m:rPr>
                  <w:rPr>
                    <w:rFonts w:ascii="Cambria Math" w:hAnsi="Cambria Math"/>
                    <w:i/>
                    <w:iCs/>
                  </w:rPr>
                  <m:t>1.21464</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SP500</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c>
          <w:tcPr>
            <w:tcW w:w="3869" w:type="dxa"/>
          </w:tcPr>
          <w:p w14:paraId="69378CC8" w14:textId="714C33E1" w:rsidR="003A06A6" w:rsidRPr="00F94BA5" w:rsidRDefault="00F94BA5" w:rsidP="003A06A6">
            <w:pPr>
              <w:spacing w:line="276" w:lineRule="auto"/>
              <w:cnfStyle w:val="000000000000" w:firstRow="0" w:lastRow="0" w:firstColumn="0" w:lastColumn="0" w:oddVBand="0" w:evenVBand="0" w:oddHBand="0" w:evenHBand="0" w:firstRowFirstColumn="0" w:firstRowLastColumn="0" w:lastRowFirstColumn="0" w:lastRowLastColumn="0"/>
              <w:rPr>
                <w:rFonts w:ascii="Cambria Math" w:hAnsi="Cambria Math"/>
                <w:i/>
                <w:iCs/>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IYW</m:t>
                    </m:r>
                  </m:sup>
                </m:sSubSup>
                <m:r>
                  <w:rPr>
                    <w:rFonts w:ascii="Cambria Math" w:hAnsi="Cambria Math"/>
                  </w:rPr>
                  <m:t>=</m:t>
                </m:r>
                <m:r>
                  <m:rPr>
                    <m:nor/>
                  </m:rPr>
                  <w:rPr>
                    <w:rFonts w:ascii="Cambria Math" w:hAnsi="Cambria Math"/>
                    <w:i/>
                    <w:iCs/>
                  </w:rPr>
                  <m:t>0.225924</m:t>
                </m:r>
                <m:r>
                  <w:rPr>
                    <w:rFonts w:ascii="Cambria Math" w:hAnsi="Cambria Math"/>
                  </w:rPr>
                  <m:t>+</m:t>
                </m:r>
                <m:r>
                  <m:rPr>
                    <m:nor/>
                  </m:rPr>
                  <w:rPr>
                    <w:rFonts w:ascii="Cambria Math" w:hAnsi="Cambria Math"/>
                    <w:i/>
                    <w:iCs/>
                  </w:rPr>
                  <m:t>0.221117</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DJ</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bl>
    <w:p w14:paraId="007341B7" w14:textId="7C5EF5D0" w:rsidR="00652E6E" w:rsidRPr="00F94BA5" w:rsidRDefault="00652E6E" w:rsidP="00443F98">
      <w:pPr>
        <w:spacing w:line="276" w:lineRule="auto"/>
      </w:pPr>
    </w:p>
    <w:p w14:paraId="4A40A8EC" w14:textId="3FA37EB5" w:rsidR="00F94BA5" w:rsidRDefault="00F94BA5" w:rsidP="00443F98">
      <w:pPr>
        <w:spacing w:line="276" w:lineRule="auto"/>
      </w:pPr>
      <w:r w:rsidRPr="00F94BA5">
        <w:t xml:space="preserve">In </w:t>
      </w:r>
      <w:r>
        <w:t>conclusion</w:t>
      </w:r>
      <w:r w:rsidRPr="00F94BA5">
        <w:t xml:space="preserve">, </w:t>
      </w:r>
      <w:r>
        <w:t xml:space="preserve">all of the coefficient is significant. But related to the R square, the regression based on the S&amp;P 500 is higher than DJUSTC, which means the S&amp;P can explain more the data than DJUSTC. The reason is the DJUSTC index just cover 100 hungry the company. Therefore, this index is not good enough as the market index. </w:t>
      </w:r>
    </w:p>
    <w:p w14:paraId="016477B8" w14:textId="06518A8A" w:rsidR="00F94BA5" w:rsidRDefault="00F94BA5" w:rsidP="00443F98">
      <w:pPr>
        <w:spacing w:line="276" w:lineRule="auto"/>
      </w:pPr>
    </w:p>
    <w:p w14:paraId="6B0D3E16" w14:textId="0FEEEA0F" w:rsidR="00006749" w:rsidRDefault="00F94BA5" w:rsidP="00443F98">
      <w:pPr>
        <w:spacing w:line="276" w:lineRule="auto"/>
      </w:pPr>
      <w:r>
        <w:t>For the multiple linear regression</w:t>
      </w:r>
      <w:r w:rsidR="00006749">
        <w:t>, we can get:</w:t>
      </w:r>
    </w:p>
    <w:tbl>
      <w:tblPr>
        <w:tblStyle w:val="12"/>
        <w:tblW w:w="8039" w:type="dxa"/>
        <w:tblLook w:val="0420" w:firstRow="1" w:lastRow="0" w:firstColumn="0" w:lastColumn="0" w:noHBand="0" w:noVBand="1"/>
      </w:tblPr>
      <w:tblGrid>
        <w:gridCol w:w="740"/>
        <w:gridCol w:w="7299"/>
      </w:tblGrid>
      <w:tr w:rsidR="00006749" w:rsidRPr="00006749" w14:paraId="50C30013" w14:textId="77777777" w:rsidTr="00006749">
        <w:trPr>
          <w:cnfStyle w:val="100000000000" w:firstRow="1" w:lastRow="0" w:firstColumn="0" w:lastColumn="0" w:oddVBand="0" w:evenVBand="0" w:oddHBand="0" w:evenHBand="0" w:firstRowFirstColumn="0" w:firstRowLastColumn="0" w:lastRowFirstColumn="0" w:lastRowLastColumn="0"/>
          <w:trHeight w:val="334"/>
        </w:trPr>
        <w:tc>
          <w:tcPr>
            <w:tcW w:w="740" w:type="dxa"/>
            <w:hideMark/>
          </w:tcPr>
          <w:p w14:paraId="6FC05A72" w14:textId="77777777" w:rsidR="00006749" w:rsidRPr="00006749" w:rsidRDefault="00006749" w:rsidP="00006749">
            <w:pPr>
              <w:spacing w:line="276" w:lineRule="auto"/>
              <w:jc w:val="center"/>
              <w:rPr>
                <w:rFonts w:ascii="Cambria Math" w:hAnsi="Cambria Math"/>
              </w:rPr>
            </w:pPr>
          </w:p>
        </w:tc>
        <w:tc>
          <w:tcPr>
            <w:tcW w:w="7299" w:type="dxa"/>
            <w:hideMark/>
          </w:tcPr>
          <w:p w14:paraId="415ABAF4" w14:textId="77777777" w:rsidR="00006749" w:rsidRPr="00006749" w:rsidRDefault="00006749" w:rsidP="00006749">
            <w:pPr>
              <w:spacing w:line="276" w:lineRule="auto"/>
              <w:rPr>
                <w:rFonts w:ascii="Cambria Math" w:hAnsi="Cambria Math"/>
              </w:rPr>
            </w:pPr>
            <w:r w:rsidRPr="00006749">
              <w:rPr>
                <w:rFonts w:ascii="Cambria Math" w:hAnsi="Cambria Math"/>
              </w:rPr>
              <w:t>Fama-French 3 factors</w:t>
            </w:r>
          </w:p>
        </w:tc>
      </w:tr>
      <w:tr w:rsidR="00006749" w:rsidRPr="00006749" w14:paraId="3AEC4BBC" w14:textId="77777777" w:rsidTr="00006749">
        <w:trPr>
          <w:trHeight w:val="287"/>
        </w:trPr>
        <w:tc>
          <w:tcPr>
            <w:tcW w:w="740" w:type="dxa"/>
            <w:hideMark/>
          </w:tcPr>
          <w:p w14:paraId="63E6C625" w14:textId="77777777" w:rsidR="00006749" w:rsidRPr="00006749" w:rsidRDefault="00006749" w:rsidP="00006749">
            <w:pPr>
              <w:spacing w:line="276" w:lineRule="auto"/>
              <w:rPr>
                <w:rFonts w:ascii="Cambria Math" w:hAnsi="Cambria Math"/>
                <w:i/>
                <w:iCs/>
              </w:rPr>
            </w:pPr>
            <w:r w:rsidRPr="00006749">
              <w:rPr>
                <w:rFonts w:ascii="Cambria Math" w:hAnsi="Cambria Math"/>
                <w:i/>
                <w:iCs/>
              </w:rPr>
              <w:t>QQQ</w:t>
            </w:r>
          </w:p>
        </w:tc>
        <w:tc>
          <w:tcPr>
            <w:tcW w:w="7299" w:type="dxa"/>
            <w:hideMark/>
          </w:tcPr>
          <w:p w14:paraId="274C7334" w14:textId="73450621" w:rsidR="00006749" w:rsidRPr="00006749" w:rsidRDefault="00006749" w:rsidP="00006749">
            <w:pPr>
              <w:spacing w:line="276" w:lineRule="auto"/>
              <w:rPr>
                <w:rFonts w:ascii="Cambria Math" w:hAnsi="Cambria Math"/>
                <w:i/>
                <w:iCs/>
              </w:rPr>
            </w:pPr>
            <m:oMathPara>
              <m:oMathParaPr>
                <m:jc m:val="centerGroup"/>
              </m:oMathParaPr>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E</m:t>
                    </m:r>
                  </m:sup>
                </m:sSubSup>
                <m:r>
                  <w:rPr>
                    <w:rFonts w:ascii="Cambria Math" w:hAnsi="Cambria Math"/>
                  </w:rPr>
                  <m:t>=</m:t>
                </m:r>
                <m:r>
                  <m:rPr>
                    <m:nor/>
                  </m:rPr>
                  <w:rPr>
                    <w:rFonts w:ascii="Cambria Math" w:hAnsi="Cambria Math"/>
                    <w:i/>
                    <w:iCs/>
                  </w:rPr>
                  <m:t>0.16039</m:t>
                </m:r>
                <m:r>
                  <w:rPr>
                    <w:rFonts w:ascii="Cambria Math" w:hAnsi="Cambria Math"/>
                  </w:rPr>
                  <m:t>+</m:t>
                </m:r>
                <m:r>
                  <m:rPr>
                    <m:nor/>
                  </m:rPr>
                  <w:rPr>
                    <w:rFonts w:ascii="Cambria Math" w:hAnsi="Cambria Math"/>
                    <w:i/>
                    <w:iCs/>
                  </w:rPr>
                  <m:t>0.97663</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ME</m:t>
                    </m:r>
                  </m:sup>
                </m:sSubSup>
                <m:r>
                  <w:rPr>
                    <w:rFonts w:ascii="Cambria Math" w:hAnsi="Cambria Math"/>
                  </w:rPr>
                  <m:t>+</m:t>
                </m:r>
                <m:r>
                  <m:rPr>
                    <m:nor/>
                  </m:rPr>
                  <w:rPr>
                    <w:rFonts w:ascii="Cambria Math" w:hAnsi="Cambria Math"/>
                    <w:i/>
                    <w:iCs/>
                  </w:rPr>
                  <m:t>-0.02671</m:t>
                </m:r>
                <m:r>
                  <w:rPr>
                    <w:rFonts w:ascii="Cambria Math" w:hAnsi="Cambria Math"/>
                  </w:rPr>
                  <m:t>*SMB+</m:t>
                </m:r>
                <m:r>
                  <m:rPr>
                    <m:nor/>
                  </m:rPr>
                  <w:rPr>
                    <w:rFonts w:ascii="Cambria Math" w:hAnsi="Cambria Math"/>
                    <w:i/>
                    <w:iCs/>
                  </w:rPr>
                  <m:t>-0.61557</m:t>
                </m:r>
                <m:r>
                  <w:rPr>
                    <w:rFonts w:ascii="Cambria Math" w:hAnsi="Cambria Math"/>
                  </w:rPr>
                  <m:t>*HML+</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r w:rsidR="00006749" w:rsidRPr="00006749" w14:paraId="3FCCA7AC" w14:textId="77777777" w:rsidTr="00006749">
        <w:trPr>
          <w:trHeight w:val="295"/>
        </w:trPr>
        <w:tc>
          <w:tcPr>
            <w:tcW w:w="740" w:type="dxa"/>
            <w:hideMark/>
          </w:tcPr>
          <w:p w14:paraId="16224DD5" w14:textId="77777777" w:rsidR="00006749" w:rsidRPr="00006749" w:rsidRDefault="00006749" w:rsidP="00006749">
            <w:pPr>
              <w:spacing w:line="276" w:lineRule="auto"/>
              <w:rPr>
                <w:rFonts w:ascii="Cambria Math" w:hAnsi="Cambria Math"/>
                <w:i/>
                <w:iCs/>
              </w:rPr>
            </w:pPr>
            <w:r w:rsidRPr="00006749">
              <w:rPr>
                <w:rFonts w:ascii="Cambria Math" w:hAnsi="Cambria Math"/>
                <w:i/>
                <w:iCs/>
              </w:rPr>
              <w:t>XLK</w:t>
            </w:r>
          </w:p>
        </w:tc>
        <w:tc>
          <w:tcPr>
            <w:tcW w:w="7299" w:type="dxa"/>
            <w:hideMark/>
          </w:tcPr>
          <w:p w14:paraId="3D109263" w14:textId="7995C44B" w:rsidR="00006749" w:rsidRPr="00006749" w:rsidRDefault="00006749" w:rsidP="00006749">
            <w:pPr>
              <w:spacing w:line="276" w:lineRule="auto"/>
              <w:rPr>
                <w:rFonts w:ascii="Cambria Math" w:hAnsi="Cambria Math"/>
                <w:i/>
                <w:iCs/>
              </w:rPr>
            </w:pPr>
            <m:oMathPara>
              <m:oMathParaPr>
                <m:jc m:val="centerGroup"/>
              </m:oMathParaPr>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E</m:t>
                    </m:r>
                  </m:sup>
                </m:sSubSup>
                <m:r>
                  <w:rPr>
                    <w:rFonts w:ascii="Cambria Math" w:hAnsi="Cambria Math"/>
                  </w:rPr>
                  <m:t>=</m:t>
                </m:r>
                <m:r>
                  <m:rPr>
                    <m:nor/>
                  </m:rPr>
                  <w:rPr>
                    <w:rFonts w:ascii="Cambria Math" w:hAnsi="Cambria Math"/>
                    <w:i/>
                    <w:iCs/>
                  </w:rPr>
                  <m:t>0.1941</m:t>
                </m:r>
                <m:r>
                  <w:rPr>
                    <w:rFonts w:ascii="Cambria Math" w:hAnsi="Cambria Math"/>
                  </w:rPr>
                  <m:t>+</m:t>
                </m:r>
                <m:r>
                  <m:rPr>
                    <m:nor/>
                  </m:rPr>
                  <w:rPr>
                    <w:rFonts w:ascii="Cambria Math" w:hAnsi="Cambria Math"/>
                    <w:i/>
                    <w:iCs/>
                  </w:rPr>
                  <m:t>0.9540</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ME</m:t>
                    </m:r>
                  </m:sup>
                </m:sSubSup>
                <m:r>
                  <w:rPr>
                    <w:rFonts w:ascii="Cambria Math" w:hAnsi="Cambria Math"/>
                  </w:rPr>
                  <m:t>+</m:t>
                </m:r>
                <m:r>
                  <m:rPr>
                    <m:nor/>
                  </m:rPr>
                  <w:rPr>
                    <w:rFonts w:ascii="Cambria Math" w:hAnsi="Cambria Math"/>
                    <w:i/>
                    <w:iCs/>
                  </w:rPr>
                  <m:t>-0.1090</m:t>
                </m:r>
                <m:r>
                  <w:rPr>
                    <w:rFonts w:ascii="Cambria Math" w:hAnsi="Cambria Math"/>
                  </w:rPr>
                  <m:t>*SMB+</m:t>
                </m:r>
                <m:r>
                  <m:rPr>
                    <m:nor/>
                  </m:rPr>
                  <w:rPr>
                    <w:rFonts w:ascii="Cambria Math" w:hAnsi="Cambria Math"/>
                    <w:i/>
                    <w:iCs/>
                  </w:rPr>
                  <m:t>-0.5010</m:t>
                </m:r>
                <m:r>
                  <w:rPr>
                    <w:rFonts w:ascii="Cambria Math" w:hAnsi="Cambria Math"/>
                  </w:rPr>
                  <m:t>*HML+</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r w:rsidR="00006749" w:rsidRPr="00006749" w14:paraId="34FBFB8E" w14:textId="77777777" w:rsidTr="00006749">
        <w:trPr>
          <w:trHeight w:val="295"/>
        </w:trPr>
        <w:tc>
          <w:tcPr>
            <w:tcW w:w="740" w:type="dxa"/>
            <w:hideMark/>
          </w:tcPr>
          <w:p w14:paraId="294944CE" w14:textId="77777777" w:rsidR="00006749" w:rsidRPr="00006749" w:rsidRDefault="00006749" w:rsidP="00006749">
            <w:pPr>
              <w:spacing w:line="276" w:lineRule="auto"/>
              <w:rPr>
                <w:rFonts w:ascii="Cambria Math" w:hAnsi="Cambria Math"/>
                <w:i/>
                <w:iCs/>
              </w:rPr>
            </w:pPr>
            <w:r w:rsidRPr="00006749">
              <w:rPr>
                <w:rFonts w:ascii="Cambria Math" w:hAnsi="Cambria Math"/>
                <w:i/>
                <w:iCs/>
              </w:rPr>
              <w:t>VGT</w:t>
            </w:r>
          </w:p>
        </w:tc>
        <w:tc>
          <w:tcPr>
            <w:tcW w:w="7299" w:type="dxa"/>
            <w:hideMark/>
          </w:tcPr>
          <w:p w14:paraId="7AE16C12" w14:textId="1F569258" w:rsidR="00006749" w:rsidRPr="00006749" w:rsidRDefault="00006749" w:rsidP="00006749">
            <w:pPr>
              <w:spacing w:line="276" w:lineRule="auto"/>
              <w:rPr>
                <w:rFonts w:ascii="Cambria Math" w:hAnsi="Cambria Math"/>
                <w:i/>
                <w:iCs/>
              </w:rPr>
            </w:pPr>
            <m:oMathPara>
              <m:oMathParaPr>
                <m:jc m:val="centerGroup"/>
              </m:oMathParaPr>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E</m:t>
                    </m:r>
                  </m:sup>
                </m:sSubSup>
                <m:r>
                  <w:rPr>
                    <w:rFonts w:ascii="Cambria Math" w:hAnsi="Cambria Math"/>
                  </w:rPr>
                  <m:t>=</m:t>
                </m:r>
                <m:r>
                  <m:rPr>
                    <m:nor/>
                  </m:rPr>
                  <w:rPr>
                    <w:rFonts w:ascii="Cambria Math" w:hAnsi="Cambria Math"/>
                    <w:i/>
                    <w:iCs/>
                  </w:rPr>
                  <m:t>0.20123</m:t>
                </m:r>
                <m:r>
                  <w:rPr>
                    <w:rFonts w:ascii="Cambria Math" w:hAnsi="Cambria Math"/>
                  </w:rPr>
                  <m:t>+</m:t>
                </m:r>
                <m:r>
                  <m:rPr>
                    <m:nor/>
                  </m:rPr>
                  <w:rPr>
                    <w:rFonts w:ascii="Cambria Math" w:hAnsi="Cambria Math"/>
                    <w:i/>
                    <w:iCs/>
                  </w:rPr>
                  <m:t>0.98645</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ME</m:t>
                    </m:r>
                  </m:sup>
                </m:sSubSup>
                <m:r>
                  <w:rPr>
                    <w:rFonts w:ascii="Cambria Math" w:hAnsi="Cambria Math"/>
                  </w:rPr>
                  <m:t>+</m:t>
                </m:r>
                <m:r>
                  <m:rPr>
                    <m:nor/>
                  </m:rPr>
                  <w:rPr>
                    <w:rFonts w:ascii="Cambria Math" w:hAnsi="Cambria Math"/>
                    <w:i/>
                    <w:iCs/>
                  </w:rPr>
                  <m:t>-0.02886</m:t>
                </m:r>
                <m:r>
                  <w:rPr>
                    <w:rFonts w:ascii="Cambria Math" w:hAnsi="Cambria Math"/>
                  </w:rPr>
                  <m:t>*SMB+</m:t>
                </m:r>
                <m:r>
                  <m:rPr>
                    <m:nor/>
                  </m:rPr>
                  <w:rPr>
                    <w:rFonts w:ascii="Cambria Math" w:hAnsi="Cambria Math"/>
                    <w:i/>
                    <w:iCs/>
                  </w:rPr>
                  <m:t>-0.55857</m:t>
                </m:r>
                <m:r>
                  <w:rPr>
                    <w:rFonts w:ascii="Cambria Math" w:hAnsi="Cambria Math"/>
                  </w:rPr>
                  <m:t>*HML+</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r w:rsidR="00006749" w:rsidRPr="00006749" w14:paraId="70BDBBC3" w14:textId="77777777" w:rsidTr="00006749">
        <w:trPr>
          <w:trHeight w:val="295"/>
        </w:trPr>
        <w:tc>
          <w:tcPr>
            <w:tcW w:w="740" w:type="dxa"/>
            <w:hideMark/>
          </w:tcPr>
          <w:p w14:paraId="41EE4ABB" w14:textId="77777777" w:rsidR="00006749" w:rsidRPr="00006749" w:rsidRDefault="00006749" w:rsidP="00006749">
            <w:pPr>
              <w:spacing w:line="276" w:lineRule="auto"/>
              <w:rPr>
                <w:rFonts w:ascii="Cambria Math" w:hAnsi="Cambria Math"/>
                <w:i/>
                <w:iCs/>
              </w:rPr>
            </w:pPr>
            <w:r w:rsidRPr="00006749">
              <w:rPr>
                <w:rFonts w:ascii="Cambria Math" w:hAnsi="Cambria Math"/>
                <w:i/>
                <w:iCs/>
              </w:rPr>
              <w:t>FDN</w:t>
            </w:r>
          </w:p>
        </w:tc>
        <w:tc>
          <w:tcPr>
            <w:tcW w:w="7299" w:type="dxa"/>
            <w:hideMark/>
          </w:tcPr>
          <w:p w14:paraId="6DB5C119" w14:textId="78B1A04D" w:rsidR="00006749" w:rsidRPr="00006749" w:rsidRDefault="00006749" w:rsidP="00006749">
            <w:pPr>
              <w:spacing w:line="276" w:lineRule="auto"/>
              <w:rPr>
                <w:rFonts w:ascii="Cambria Math" w:hAnsi="Cambria Math"/>
                <w:i/>
                <w:iCs/>
              </w:rPr>
            </w:pPr>
            <m:oMathPara>
              <m:oMathParaPr>
                <m:jc m:val="centerGroup"/>
              </m:oMathParaPr>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E</m:t>
                    </m:r>
                  </m:sup>
                </m:sSubSup>
                <m:r>
                  <w:rPr>
                    <w:rFonts w:ascii="Cambria Math" w:hAnsi="Cambria Math"/>
                  </w:rPr>
                  <m:t>=</m:t>
                </m:r>
                <m:r>
                  <m:rPr>
                    <m:nor/>
                  </m:rPr>
                  <w:rPr>
                    <w:rFonts w:ascii="Cambria Math" w:hAnsi="Cambria Math"/>
                    <w:i/>
                    <w:iCs/>
                  </w:rPr>
                  <m:t>0.1437</m:t>
                </m:r>
                <m:r>
                  <w:rPr>
                    <w:rFonts w:ascii="Cambria Math" w:hAnsi="Cambria Math"/>
                  </w:rPr>
                  <m:t>+</m:t>
                </m:r>
                <m:r>
                  <m:rPr>
                    <m:nor/>
                  </m:rPr>
                  <w:rPr>
                    <w:rFonts w:ascii="Cambria Math" w:hAnsi="Cambria Math"/>
                    <w:i/>
                    <w:iCs/>
                  </w:rPr>
                  <m:t>1.0899</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ME</m:t>
                    </m:r>
                  </m:sup>
                </m:sSubSup>
                <m:r>
                  <m:rPr>
                    <m:nor/>
                  </m:rPr>
                  <w:rPr>
                    <w:rFonts w:ascii="Cambria Math" w:hAnsi="Cambria Math"/>
                    <w:i/>
                    <w:iCs/>
                  </w:rPr>
                  <m:t>+0.3412</m:t>
                </m:r>
                <m:r>
                  <w:rPr>
                    <w:rFonts w:ascii="Cambria Math" w:hAnsi="Cambria Math"/>
                  </w:rPr>
                  <m:t>*SMB+</m:t>
                </m:r>
                <m:r>
                  <m:rPr>
                    <m:nor/>
                  </m:rPr>
                  <w:rPr>
                    <w:rFonts w:ascii="Cambria Math" w:hAnsi="Cambria Math"/>
                    <w:i/>
                    <w:iCs/>
                  </w:rPr>
                  <m:t>-0.5815</m:t>
                </m:r>
                <m:r>
                  <w:rPr>
                    <w:rFonts w:ascii="Cambria Math" w:hAnsi="Cambria Math"/>
                  </w:rPr>
                  <m:t>*HML+</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r w:rsidR="00006749" w:rsidRPr="00006749" w14:paraId="310FE2CA" w14:textId="77777777" w:rsidTr="00006749">
        <w:trPr>
          <w:trHeight w:val="295"/>
        </w:trPr>
        <w:tc>
          <w:tcPr>
            <w:tcW w:w="740" w:type="dxa"/>
            <w:hideMark/>
          </w:tcPr>
          <w:p w14:paraId="39D92665" w14:textId="77777777" w:rsidR="00006749" w:rsidRPr="00006749" w:rsidRDefault="00006749" w:rsidP="00006749">
            <w:pPr>
              <w:spacing w:line="276" w:lineRule="auto"/>
              <w:rPr>
                <w:rFonts w:ascii="Cambria Math" w:hAnsi="Cambria Math"/>
                <w:i/>
                <w:iCs/>
              </w:rPr>
            </w:pPr>
            <w:r w:rsidRPr="00006749">
              <w:rPr>
                <w:rFonts w:ascii="Cambria Math" w:hAnsi="Cambria Math"/>
                <w:i/>
                <w:iCs/>
              </w:rPr>
              <w:t>IYW</w:t>
            </w:r>
          </w:p>
        </w:tc>
        <w:tc>
          <w:tcPr>
            <w:tcW w:w="7299" w:type="dxa"/>
            <w:hideMark/>
          </w:tcPr>
          <w:p w14:paraId="5AA2C296" w14:textId="79462729" w:rsidR="00006749" w:rsidRPr="00006749" w:rsidRDefault="00006749" w:rsidP="00006749">
            <w:pPr>
              <w:spacing w:line="276" w:lineRule="auto"/>
              <w:rPr>
                <w:rFonts w:ascii="Cambria Math" w:hAnsi="Cambria Math"/>
                <w:i/>
                <w:iCs/>
              </w:rPr>
            </w:pPr>
            <m:oMathPara>
              <m:oMathParaPr>
                <m:jc m:val="centerGroup"/>
              </m:oMathParaPr>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E</m:t>
                    </m:r>
                  </m:sup>
                </m:sSubSup>
                <m:r>
                  <w:rPr>
                    <w:rFonts w:ascii="Cambria Math" w:hAnsi="Cambria Math"/>
                  </w:rPr>
                  <m:t>=</m:t>
                </m:r>
                <m:r>
                  <m:rPr>
                    <m:nor/>
                  </m:rPr>
                  <w:rPr>
                    <w:rFonts w:ascii="Cambria Math" w:hAnsi="Cambria Math"/>
                    <w:i/>
                    <w:iCs/>
                  </w:rPr>
                  <m:t>0.18212</m:t>
                </m:r>
                <m:r>
                  <w:rPr>
                    <w:rFonts w:ascii="Cambria Math" w:hAnsi="Cambria Math"/>
                  </w:rPr>
                  <m:t>+</m:t>
                </m:r>
                <m:r>
                  <m:rPr>
                    <m:nor/>
                  </m:rPr>
                  <w:rPr>
                    <w:rFonts w:ascii="Cambria Math" w:hAnsi="Cambria Math"/>
                    <w:i/>
                    <w:iCs/>
                  </w:rPr>
                  <m:t>1.02059</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ME</m:t>
                    </m:r>
                  </m:sup>
                </m:sSubSup>
                <m:r>
                  <m:rPr>
                    <m:nor/>
                  </m:rPr>
                  <w:rPr>
                    <w:rFonts w:ascii="Cambria Math" w:hAnsi="Cambria Math"/>
                    <w:i/>
                    <w:iCs/>
                  </w:rPr>
                  <m:t>+0.02027</m:t>
                </m:r>
                <m:r>
                  <w:rPr>
                    <w:rFonts w:ascii="Cambria Math" w:hAnsi="Cambria Math"/>
                  </w:rPr>
                  <m:t>*SMB+</m:t>
                </m:r>
                <m:r>
                  <m:rPr>
                    <m:nor/>
                  </m:rPr>
                  <w:rPr>
                    <w:rFonts w:ascii="Cambria Math" w:hAnsi="Cambria Math"/>
                    <w:i/>
                    <w:iCs/>
                  </w:rPr>
                  <m:t>-0.48820</m:t>
                </m:r>
                <m:r>
                  <w:rPr>
                    <w:rFonts w:ascii="Cambria Math" w:hAnsi="Cambria Math"/>
                  </w:rPr>
                  <m:t>*HML+</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bl>
    <w:p w14:paraId="2EE1256E" w14:textId="0E65B38C" w:rsidR="00652E6E" w:rsidRPr="00006749" w:rsidRDefault="00652E6E" w:rsidP="00443F98">
      <w:pPr>
        <w:spacing w:line="276" w:lineRule="auto"/>
        <w:rPr>
          <w:rFonts w:ascii="Cambria Math" w:hAnsi="Cambria Math"/>
          <w:i/>
          <w:iCs/>
        </w:rPr>
      </w:pPr>
    </w:p>
    <w:p w14:paraId="1350165E" w14:textId="77777777" w:rsidR="00006749" w:rsidRDefault="00006749" w:rsidP="00443F98">
      <w:pPr>
        <w:spacing w:line="276" w:lineRule="auto"/>
      </w:pPr>
      <w:r w:rsidRPr="00006749">
        <w:t>B</w:t>
      </w:r>
      <w:r>
        <w:t xml:space="preserve">y regression, we discover in the Fama-French 3 factors, the SMB can be removed from the model. As the coefficient of the SMB is not significant. In this way, even remove it, it </w:t>
      </w:r>
      <w:proofErr w:type="gramStart"/>
      <w:r>
        <w:t>do</w:t>
      </w:r>
      <w:proofErr w:type="gramEnd"/>
      <w:r>
        <w:t xml:space="preserve"> not influence the accuracy of the model. </w:t>
      </w:r>
    </w:p>
    <w:p w14:paraId="6EA5B961" w14:textId="7C1D9E0B" w:rsidR="00652E6E" w:rsidRDefault="00652E6E" w:rsidP="00443F98">
      <w:pPr>
        <w:spacing w:line="276" w:lineRule="auto"/>
      </w:pPr>
    </w:p>
    <w:p w14:paraId="4C6C672F" w14:textId="7FE5102A" w:rsidR="00006749" w:rsidRDefault="00006749" w:rsidP="00006749">
      <w:pPr>
        <w:spacing w:line="276" w:lineRule="auto"/>
      </w:pPr>
      <w:r>
        <w:t>In addition, the</w:t>
      </w:r>
      <m:oMath>
        <m:r>
          <w:rPr>
            <w:rFonts w:ascii="Cambria Math" w:hAnsi="Cambria Math"/>
          </w:rPr>
          <m:t xml:space="preserve"> </m:t>
        </m:r>
        <m:r>
          <w:rPr>
            <w:rFonts w:ascii="Cambria Math" w:hAnsi="Cambria Math"/>
          </w:rPr>
          <m:t>β</m:t>
        </m:r>
      </m:oMath>
      <w:r>
        <w:t xml:space="preserve"> that we obtain from the regression can be used to determine the performance of the investors. First, we can use get the </w:t>
      </w:r>
      <w:proofErr w:type="spellStart"/>
      <w:r w:rsidRPr="00006749">
        <w:t>Jemsen’s</w:t>
      </w:r>
      <w:proofErr w:type="spellEnd"/>
      <w:r w:rsidRPr="00006749">
        <w:t xml:space="preserve"> alpha</w:t>
      </w:r>
      <w:r>
        <w:t xml:space="preserve"> from the regression. The formula of </w:t>
      </w:r>
      <w:proofErr w:type="spellStart"/>
      <w:r w:rsidRPr="00006749">
        <w:t>Jemsen’s</w:t>
      </w:r>
      <w:proofErr w:type="spellEnd"/>
      <w:r w:rsidRPr="00006749">
        <w:t xml:space="preserve"> alpha</w:t>
      </w:r>
      <w:r>
        <w:t xml:space="preserve"> </w:t>
      </w:r>
      <w:proofErr w:type="gramStart"/>
      <w:r>
        <w:t>is :</w:t>
      </w:r>
      <w:proofErr w:type="gramEnd"/>
    </w:p>
    <w:p w14:paraId="43B2C912" w14:textId="39772FFF" w:rsidR="00006749" w:rsidRDefault="00006749" w:rsidP="00006749">
      <w:pPr>
        <w:spacing w:line="276" w:lineRule="auto"/>
        <w:jc w:val="center"/>
        <w:rPr>
          <w:lang w:val="pt-BR"/>
        </w:rPr>
      </w:pPr>
      <w:r w:rsidRPr="00006749">
        <w:rPr>
          <w:lang w:val="pt-BR"/>
        </w:rPr>
        <w:t xml:space="preserve">R(i) - (R(f) + </w:t>
      </w:r>
      <m:oMath>
        <m:r>
          <w:rPr>
            <w:rFonts w:ascii="Cambria Math" w:hAnsi="Cambria Math"/>
          </w:rPr>
          <m:t>β</m:t>
        </m:r>
      </m:oMath>
      <w:r w:rsidRPr="00006749">
        <w:rPr>
          <w:lang w:val="pt-BR"/>
        </w:rPr>
        <w:t xml:space="preserve"> x (R(m) - R(f)))</w:t>
      </w:r>
    </w:p>
    <w:p w14:paraId="16E3648B" w14:textId="50D81789" w:rsidR="00FD4D84" w:rsidRDefault="00006749" w:rsidP="00FD4D84">
      <w:pPr>
        <w:spacing w:line="276" w:lineRule="auto"/>
      </w:pPr>
      <w:r>
        <w:t xml:space="preserve">We can see this function will equal to the </w:t>
      </w:r>
      <m:oMath>
        <m:r>
          <w:rPr>
            <w:rFonts w:ascii="Cambria Math" w:hAnsi="Cambria Math"/>
          </w:rPr>
          <m:t>α</m:t>
        </m:r>
      </m:oMath>
      <w:r>
        <w:t xml:space="preserve"> obtain from the regression. But when want compare </w:t>
      </w:r>
      <w:r w:rsidR="00FD4D84">
        <w:t xml:space="preserve">with others, </w:t>
      </w:r>
      <m:oMath>
        <m:r>
          <w:rPr>
            <w:rFonts w:ascii="Cambria Math" w:hAnsi="Cambria Math"/>
          </w:rPr>
          <m:t>α</m:t>
        </m:r>
      </m:oMath>
      <w:r w:rsidR="00FD4D84">
        <w:t xml:space="preserve"> just suable for the companies with the same </w:t>
      </w:r>
      <m:oMath>
        <m:r>
          <w:rPr>
            <w:rFonts w:ascii="Cambria Math" w:hAnsi="Cambria Math"/>
          </w:rPr>
          <m:t>β</m:t>
        </m:r>
      </m:oMath>
      <w:r w:rsidR="00FD4D84">
        <w:t xml:space="preserve">. Other performance estimator is </w:t>
      </w:r>
      <w:r w:rsidR="00FD4D84" w:rsidRPr="00FD4D84">
        <w:t>Treynor ratio</w:t>
      </w:r>
      <w:r w:rsidR="00FD4D84">
        <w:t xml:space="preserve">, the formula </w:t>
      </w:r>
      <w:proofErr w:type="gramStart"/>
      <w:r w:rsidR="00FD4D84">
        <w:t>is :</w:t>
      </w:r>
      <w:proofErr w:type="gramEnd"/>
    </w:p>
    <w:p w14:paraId="0E5FD06D" w14:textId="66DBA4B6" w:rsidR="00FD4D84" w:rsidRDefault="00FD4D84" w:rsidP="00FD4D84">
      <w:pPr>
        <w:spacing w:line="276" w:lineRule="auto"/>
        <w:jc w:val="center"/>
        <w:rPr>
          <w:rFonts w:ascii="MS Gothic" w:eastAsia="MS Gothic" w:hAnsi="MS Gothic" w:cs="MS Gothic"/>
          <w:iCs/>
          <w:sz w:val="30"/>
          <w:szCs w:val="30"/>
        </w:rPr>
      </w:pPr>
      <w:r w:rsidRPr="00FD4D84">
        <w:rPr>
          <w:rFonts w:ascii="MS Gothic" w:eastAsia="MS Gothic" w:hAnsi="MS Gothic" w:cs="MS Gothic" w:hint="eastAsia"/>
        </w:rPr>
        <w:t>​​</w:t>
      </w:r>
      <m:oMath>
        <m:f>
          <m:fPr>
            <m:ctrlPr>
              <w:rPr>
                <w:rFonts w:ascii="Cambria Math" w:hAnsi="Cambria Math"/>
                <w:i/>
                <w:iCs/>
                <w:sz w:val="30"/>
                <w:szCs w:val="30"/>
              </w:rPr>
            </m:ctrlPr>
          </m:fPr>
          <m:num>
            <m:r>
              <m:rPr>
                <m:nor/>
              </m:rPr>
              <w:rPr>
                <w:sz w:val="30"/>
                <w:szCs w:val="30"/>
              </w:rPr>
              <m:t>(</m:t>
            </m:r>
            <w:proofErr w:type="spellStart"/>
            <m:r>
              <m:rPr>
                <m:nor/>
              </m:rPr>
              <w:rPr>
                <w:sz w:val="30"/>
                <w:szCs w:val="30"/>
              </w:rPr>
              <m:t>Rp</m:t>
            </m:r>
            <w:proofErr w:type="spellEnd"/>
            <m:r>
              <m:rPr>
                <m:nor/>
              </m:rPr>
              <w:rPr>
                <w:rFonts w:ascii="MS Gothic" w:eastAsia="MS Gothic" w:hAnsi="MS Gothic" w:cs="MS Gothic" w:hint="eastAsia"/>
                <w:sz w:val="30"/>
                <w:szCs w:val="30"/>
              </w:rPr>
              <m:t>​-</m:t>
            </m:r>
            <m:r>
              <m:rPr>
                <m:nor/>
              </m:rPr>
              <w:rPr>
                <w:sz w:val="30"/>
                <w:szCs w:val="30"/>
              </w:rPr>
              <m:t>Rf）</m:t>
            </m:r>
          </m:num>
          <m:den>
            <m:r>
              <m:rPr>
                <m:nor/>
              </m:rPr>
              <w:rPr>
                <w:sz w:val="30"/>
                <w:szCs w:val="30"/>
                <w:lang w:val="el-GR"/>
              </w:rPr>
              <m:t>β</m:t>
            </m:r>
            <m:r>
              <m:rPr>
                <m:nor/>
              </m:rPr>
              <w:rPr>
                <w:sz w:val="30"/>
                <w:szCs w:val="30"/>
              </w:rPr>
              <m:t>p</m:t>
            </m:r>
          </m:den>
        </m:f>
      </m:oMath>
    </w:p>
    <w:p w14:paraId="134ACDE2" w14:textId="3C8F1FBB" w:rsidR="00FD4D84" w:rsidRPr="00FD4D84" w:rsidRDefault="00FD4D84" w:rsidP="00FD4D84">
      <w:pPr>
        <w:spacing w:line="276" w:lineRule="auto"/>
      </w:pPr>
      <w:r w:rsidRPr="00FD4D84">
        <w:t xml:space="preserve">This </w:t>
      </w:r>
      <w:r>
        <w:t xml:space="preserve">method is useful for the well-diversified companies to measure the performance. Because the </w:t>
      </w:r>
      <m:oMath>
        <m:r>
          <w:rPr>
            <w:rFonts w:ascii="Cambria Math" w:hAnsi="Cambria Math"/>
          </w:rPr>
          <m:t>β</m:t>
        </m:r>
      </m:oMath>
      <w:r>
        <w:t xml:space="preserve"> represent the systemic risk, which cannot be eliminated by diversification. In other study. The ETF is suitable to adopt the </w:t>
      </w:r>
      <w:r w:rsidRPr="00FD4D84">
        <w:t>Treynor ratio</w:t>
      </w:r>
      <w:r>
        <w:t xml:space="preserve"> as the performance measurement. </w:t>
      </w:r>
    </w:p>
    <w:p w14:paraId="377A9580" w14:textId="77777777" w:rsidR="00FD4D84" w:rsidRPr="00FD4D84" w:rsidRDefault="00FD4D84" w:rsidP="00FD4D84">
      <w:pPr>
        <w:spacing w:line="276" w:lineRule="auto"/>
      </w:pPr>
    </w:p>
    <w:p w14:paraId="11AA135F" w14:textId="0CCB99AD" w:rsidR="00006749" w:rsidRPr="00006749" w:rsidRDefault="00006749" w:rsidP="00FD4D84">
      <w:pPr>
        <w:spacing w:line="276" w:lineRule="auto"/>
        <w:jc w:val="left"/>
      </w:pPr>
    </w:p>
    <w:p w14:paraId="7480A8A0" w14:textId="75BF5408" w:rsidR="00006749" w:rsidRDefault="00006749" w:rsidP="00443F98">
      <w:pPr>
        <w:spacing w:line="276" w:lineRule="auto"/>
      </w:pPr>
    </w:p>
    <w:p w14:paraId="1744FF8A" w14:textId="5E015758" w:rsidR="00006749" w:rsidRPr="00006749" w:rsidRDefault="00006749" w:rsidP="00443F98">
      <w:pPr>
        <w:spacing w:line="276" w:lineRule="auto"/>
      </w:pPr>
      <m:oMathPara>
        <m:oMath>
          <m:r>
            <w:rPr>
              <w:rFonts w:ascii="Cambria Math" w:hAnsi="Cambria Math"/>
            </w:rPr>
            <w:br/>
          </m:r>
        </m:oMath>
      </m:oMathPara>
    </w:p>
    <w:p w14:paraId="48D4C17E" w14:textId="250FE13B" w:rsidR="00652E6E" w:rsidRDefault="00652E6E" w:rsidP="00443F98">
      <w:pPr>
        <w:spacing w:line="276" w:lineRule="auto"/>
        <w:rPr>
          <w:rFonts w:ascii="Arial" w:hAnsi="Arial" w:cs="Arial"/>
          <w:sz w:val="24"/>
          <w:szCs w:val="24"/>
        </w:rPr>
      </w:pPr>
    </w:p>
    <w:p w14:paraId="6D4061D5" w14:textId="59F61A92" w:rsidR="00652E6E" w:rsidRDefault="00652E6E" w:rsidP="00443F98">
      <w:pPr>
        <w:spacing w:line="276" w:lineRule="auto"/>
        <w:rPr>
          <w:rFonts w:ascii="Arial" w:hAnsi="Arial" w:cs="Arial"/>
          <w:sz w:val="24"/>
          <w:szCs w:val="24"/>
        </w:rPr>
      </w:pPr>
    </w:p>
    <w:p w14:paraId="516625FC" w14:textId="56CC114F" w:rsidR="00652E6E" w:rsidRDefault="00652E6E" w:rsidP="00443F98">
      <w:pPr>
        <w:spacing w:line="276" w:lineRule="auto"/>
        <w:rPr>
          <w:rFonts w:ascii="Arial" w:hAnsi="Arial" w:cs="Arial"/>
          <w:sz w:val="24"/>
          <w:szCs w:val="24"/>
        </w:rPr>
      </w:pPr>
    </w:p>
    <w:p w14:paraId="26B3A31A" w14:textId="0D493613" w:rsidR="00652E6E" w:rsidRPr="00FD4D84" w:rsidRDefault="00FD4D84" w:rsidP="00443F98">
      <w:pPr>
        <w:spacing w:line="276" w:lineRule="auto"/>
        <w:rPr>
          <w:b/>
          <w:bCs/>
        </w:rPr>
      </w:pPr>
      <w:r w:rsidRPr="00FD4D84">
        <w:rPr>
          <w:b/>
          <w:bCs/>
        </w:rPr>
        <w:lastRenderedPageBreak/>
        <w:t xml:space="preserve">Reference </w:t>
      </w:r>
    </w:p>
    <w:p w14:paraId="2909EB96" w14:textId="77777777" w:rsidR="00652E6E" w:rsidRDefault="00652E6E" w:rsidP="00443F98">
      <w:pPr>
        <w:spacing w:line="276" w:lineRule="auto"/>
      </w:pPr>
    </w:p>
    <w:p w14:paraId="0D407C3C" w14:textId="7AE56445" w:rsidR="00652E6E" w:rsidRDefault="00652E6E" w:rsidP="00443F98">
      <w:pPr>
        <w:spacing w:line="276" w:lineRule="auto"/>
        <w:rPr>
          <w:rStyle w:val="HTML"/>
        </w:rPr>
      </w:pPr>
      <w:bookmarkStart w:id="76" w:name="OLE_LINK90"/>
      <w:r>
        <w:rPr>
          <w:rStyle w:val="author"/>
          <w:i/>
          <w:iCs/>
        </w:rPr>
        <w:t>Fama, E.F.</w:t>
      </w:r>
      <w:r>
        <w:rPr>
          <w:rStyle w:val="HTML"/>
        </w:rPr>
        <w:t xml:space="preserve"> and </w:t>
      </w:r>
      <w:r>
        <w:rPr>
          <w:rStyle w:val="author"/>
          <w:i/>
          <w:iCs/>
        </w:rPr>
        <w:t>K.R. French</w:t>
      </w:r>
      <w:r>
        <w:rPr>
          <w:rStyle w:val="HTML"/>
        </w:rPr>
        <w:t xml:space="preserve">, </w:t>
      </w:r>
      <w:r>
        <w:rPr>
          <w:rStyle w:val="pubyear"/>
          <w:i/>
          <w:iCs/>
        </w:rPr>
        <w:t>1993</w:t>
      </w:r>
      <w:r>
        <w:rPr>
          <w:rStyle w:val="HTML"/>
        </w:rPr>
        <w:t>, “</w:t>
      </w:r>
      <w:r>
        <w:rPr>
          <w:rStyle w:val="articletitle"/>
          <w:i/>
          <w:iCs/>
        </w:rPr>
        <w:t>Common Risk Factors in the Returns on Stocks and Bonds</w:t>
      </w:r>
      <w:r>
        <w:rPr>
          <w:rStyle w:val="HTML"/>
        </w:rPr>
        <w:t xml:space="preserve">,” </w:t>
      </w:r>
      <w:r>
        <w:rPr>
          <w:rStyle w:val="journaltitle"/>
          <w:i/>
          <w:iCs/>
        </w:rPr>
        <w:t>Journal of Financial Economics</w:t>
      </w:r>
      <w:r>
        <w:rPr>
          <w:rStyle w:val="HTML"/>
        </w:rPr>
        <w:t xml:space="preserve"> </w:t>
      </w:r>
      <w:r>
        <w:rPr>
          <w:rStyle w:val="vol"/>
          <w:i/>
          <w:iCs/>
        </w:rPr>
        <w:t>33</w:t>
      </w:r>
      <w:r>
        <w:rPr>
          <w:rStyle w:val="HTML"/>
        </w:rPr>
        <w:t xml:space="preserve">, </w:t>
      </w:r>
      <w:r>
        <w:rPr>
          <w:rStyle w:val="pagefirst"/>
          <w:i/>
          <w:iCs/>
        </w:rPr>
        <w:t>3</w:t>
      </w:r>
      <w:r>
        <w:rPr>
          <w:rStyle w:val="HTML"/>
        </w:rPr>
        <w:t>‐</w:t>
      </w:r>
      <w:r>
        <w:rPr>
          <w:rStyle w:val="pagelast"/>
          <w:i/>
          <w:iCs/>
        </w:rPr>
        <w:t>57</w:t>
      </w:r>
      <w:r>
        <w:rPr>
          <w:rStyle w:val="HTML"/>
        </w:rPr>
        <w:t>.</w:t>
      </w:r>
    </w:p>
    <w:bookmarkEnd w:id="76"/>
    <w:p w14:paraId="4D44AF17" w14:textId="55A2E97E" w:rsidR="00F16F65" w:rsidRDefault="00FD4D84" w:rsidP="00443F98">
      <w:pPr>
        <w:spacing w:line="276" w:lineRule="auto"/>
        <w:rPr>
          <w:rStyle w:val="HTML"/>
        </w:rPr>
      </w:pPr>
      <w:r>
        <w:rPr>
          <w:rStyle w:val="HTML"/>
        </w:rPr>
        <w:fldChar w:fldCharType="begin"/>
      </w:r>
      <w:r>
        <w:rPr>
          <w:rStyle w:val="HTML"/>
        </w:rPr>
        <w:instrText xml:space="preserve"> HYPERLINK "</w:instrText>
      </w:r>
      <w:r w:rsidRPr="00FD4D84">
        <w:rPr>
          <w:rStyle w:val="HTML"/>
        </w:rPr>
        <w:instrText>https://www.sciencedirect.com/science/article/abs/pii/0304405X93900235</w:instrText>
      </w:r>
      <w:r>
        <w:rPr>
          <w:rStyle w:val="HTML"/>
        </w:rPr>
        <w:instrText xml:space="preserve">" </w:instrText>
      </w:r>
      <w:r>
        <w:rPr>
          <w:rStyle w:val="HTML"/>
        </w:rPr>
        <w:fldChar w:fldCharType="separate"/>
      </w:r>
      <w:r w:rsidRPr="0068346E">
        <w:rPr>
          <w:rStyle w:val="a4"/>
        </w:rPr>
        <w:t>https://www.sciencedirect.com/science/article/abs/pii/0304405X93900235</w:t>
      </w:r>
      <w:r>
        <w:rPr>
          <w:rStyle w:val="HTML"/>
        </w:rPr>
        <w:fldChar w:fldCharType="end"/>
      </w:r>
    </w:p>
    <w:p w14:paraId="56722C12" w14:textId="77777777" w:rsidR="00FD4D84" w:rsidRDefault="00FD4D84" w:rsidP="00443F98">
      <w:pPr>
        <w:spacing w:line="276" w:lineRule="auto"/>
        <w:rPr>
          <w:rStyle w:val="HTML"/>
        </w:rPr>
      </w:pPr>
    </w:p>
    <w:p w14:paraId="13607913" w14:textId="585088F6" w:rsidR="00652E6E" w:rsidRDefault="00652E6E" w:rsidP="00443F98">
      <w:pPr>
        <w:spacing w:line="276" w:lineRule="auto"/>
        <w:rPr>
          <w:rStyle w:val="HTML"/>
        </w:rPr>
      </w:pPr>
      <w:r>
        <w:rPr>
          <w:rStyle w:val="author"/>
          <w:i/>
          <w:iCs/>
        </w:rPr>
        <w:t>Sharpe, W.S.</w:t>
      </w:r>
      <w:r>
        <w:rPr>
          <w:rStyle w:val="HTML"/>
        </w:rPr>
        <w:t xml:space="preserve">, </w:t>
      </w:r>
      <w:r>
        <w:rPr>
          <w:rStyle w:val="pubyear"/>
          <w:i/>
          <w:iCs/>
        </w:rPr>
        <w:t>1964</w:t>
      </w:r>
      <w:r>
        <w:rPr>
          <w:rStyle w:val="HTML"/>
        </w:rPr>
        <w:t>, “</w:t>
      </w:r>
      <w:r>
        <w:rPr>
          <w:rStyle w:val="articletitle"/>
          <w:i/>
          <w:iCs/>
        </w:rPr>
        <w:t>Capital Asset Prices: A Theory of Market Equilibrium under Conditions of Risk</w:t>
      </w:r>
      <w:r>
        <w:rPr>
          <w:rStyle w:val="HTML"/>
        </w:rPr>
        <w:t xml:space="preserve">,” </w:t>
      </w:r>
      <w:r>
        <w:rPr>
          <w:rStyle w:val="journaltitle"/>
          <w:i/>
          <w:iCs/>
        </w:rPr>
        <w:t>Journal of Finance</w:t>
      </w:r>
      <w:r>
        <w:rPr>
          <w:rStyle w:val="HTML"/>
        </w:rPr>
        <w:t xml:space="preserve"> </w:t>
      </w:r>
      <w:r>
        <w:rPr>
          <w:rStyle w:val="vol"/>
          <w:i/>
          <w:iCs/>
        </w:rPr>
        <w:t>19</w:t>
      </w:r>
      <w:r>
        <w:rPr>
          <w:rStyle w:val="HTML"/>
        </w:rPr>
        <w:t xml:space="preserve">, </w:t>
      </w:r>
      <w:r>
        <w:rPr>
          <w:rStyle w:val="pagefirst"/>
          <w:i/>
          <w:iCs/>
        </w:rPr>
        <w:t>425</w:t>
      </w:r>
      <w:r>
        <w:rPr>
          <w:rStyle w:val="HTML"/>
        </w:rPr>
        <w:t>‐</w:t>
      </w:r>
      <w:r>
        <w:rPr>
          <w:rStyle w:val="pagelast"/>
          <w:i/>
          <w:iCs/>
        </w:rPr>
        <w:t>442</w:t>
      </w:r>
      <w:r>
        <w:rPr>
          <w:rStyle w:val="HTML"/>
        </w:rPr>
        <w:t>.</w:t>
      </w:r>
    </w:p>
    <w:p w14:paraId="24A324AE" w14:textId="01F1707A" w:rsidR="00FD4D84" w:rsidRDefault="00FD4D84" w:rsidP="00443F98">
      <w:pPr>
        <w:spacing w:line="276" w:lineRule="auto"/>
        <w:rPr>
          <w:rStyle w:val="HTML"/>
        </w:rPr>
      </w:pPr>
      <w:hyperlink r:id="rId47" w:history="1">
        <w:r w:rsidRPr="0068346E">
          <w:rPr>
            <w:rStyle w:val="a4"/>
          </w:rPr>
          <w:t>https://onlinelibrary.wiley.com/doi/full/10.1111/j.1540-6261.1964.tb02865.x</w:t>
        </w:r>
      </w:hyperlink>
    </w:p>
    <w:p w14:paraId="4CB8CF37" w14:textId="4B916081" w:rsidR="00F16F65" w:rsidRDefault="00F16F65" w:rsidP="00443F98">
      <w:pPr>
        <w:spacing w:line="276" w:lineRule="auto"/>
        <w:rPr>
          <w:rStyle w:val="HTML"/>
        </w:rPr>
      </w:pPr>
    </w:p>
    <w:p w14:paraId="511F8368" w14:textId="49995769" w:rsidR="00652E6E" w:rsidRDefault="00652E6E" w:rsidP="00443F98">
      <w:pPr>
        <w:spacing w:line="276" w:lineRule="auto"/>
        <w:rPr>
          <w:rStyle w:val="HTML"/>
        </w:rPr>
      </w:pPr>
      <w:r>
        <w:rPr>
          <w:rStyle w:val="author"/>
          <w:i/>
          <w:iCs/>
        </w:rPr>
        <w:t>Lintner, J.</w:t>
      </w:r>
      <w:r>
        <w:rPr>
          <w:rStyle w:val="HTML"/>
        </w:rPr>
        <w:t xml:space="preserve">, </w:t>
      </w:r>
      <w:r>
        <w:rPr>
          <w:rStyle w:val="pubyear"/>
          <w:i/>
          <w:iCs/>
        </w:rPr>
        <w:t>1965</w:t>
      </w:r>
      <w:r>
        <w:rPr>
          <w:rStyle w:val="HTML"/>
        </w:rPr>
        <w:t>, “</w:t>
      </w:r>
      <w:r>
        <w:rPr>
          <w:rStyle w:val="articletitle"/>
          <w:i/>
          <w:iCs/>
        </w:rPr>
        <w:t>Security Prices, Risk and Maximal Gains from Diversification</w:t>
      </w:r>
      <w:r>
        <w:rPr>
          <w:rStyle w:val="HTML"/>
        </w:rPr>
        <w:t xml:space="preserve">,” </w:t>
      </w:r>
      <w:r>
        <w:rPr>
          <w:rStyle w:val="journaltitle"/>
          <w:i/>
          <w:iCs/>
        </w:rPr>
        <w:t>Journal of Finance</w:t>
      </w:r>
      <w:r>
        <w:rPr>
          <w:rStyle w:val="HTML"/>
        </w:rPr>
        <w:t xml:space="preserve"> </w:t>
      </w:r>
      <w:r>
        <w:rPr>
          <w:rStyle w:val="vol"/>
          <w:i/>
          <w:iCs/>
        </w:rPr>
        <w:t>20</w:t>
      </w:r>
      <w:r>
        <w:rPr>
          <w:rStyle w:val="HTML"/>
        </w:rPr>
        <w:t xml:space="preserve">, </w:t>
      </w:r>
      <w:r>
        <w:rPr>
          <w:rStyle w:val="pagefirst"/>
          <w:i/>
          <w:iCs/>
        </w:rPr>
        <w:t>587</w:t>
      </w:r>
      <w:r>
        <w:rPr>
          <w:rStyle w:val="HTML"/>
        </w:rPr>
        <w:t>‐</w:t>
      </w:r>
      <w:r>
        <w:rPr>
          <w:rStyle w:val="pagelast"/>
          <w:i/>
          <w:iCs/>
        </w:rPr>
        <w:t>615</w:t>
      </w:r>
      <w:r>
        <w:rPr>
          <w:rStyle w:val="HTML"/>
        </w:rPr>
        <w:t>.</w:t>
      </w:r>
    </w:p>
    <w:p w14:paraId="1ABB21ED" w14:textId="290181C9" w:rsidR="00FD4D84" w:rsidRDefault="00FD4D84" w:rsidP="00443F98">
      <w:pPr>
        <w:spacing w:line="276" w:lineRule="auto"/>
        <w:rPr>
          <w:rStyle w:val="HTML"/>
        </w:rPr>
      </w:pPr>
      <w:hyperlink r:id="rId48" w:history="1">
        <w:r w:rsidRPr="0068346E">
          <w:rPr>
            <w:rStyle w:val="a4"/>
          </w:rPr>
          <w:t>https://onlinelibrary.wiley.com/doi/full/10.1111/j.1540-6261.1965.tb02930.x</w:t>
        </w:r>
      </w:hyperlink>
    </w:p>
    <w:p w14:paraId="4D139743" w14:textId="77777777" w:rsidR="00FD4D84" w:rsidRDefault="00FD4D84" w:rsidP="00443F98">
      <w:pPr>
        <w:spacing w:line="276" w:lineRule="auto"/>
        <w:rPr>
          <w:rStyle w:val="HTML"/>
        </w:rPr>
      </w:pPr>
    </w:p>
    <w:p w14:paraId="32106D41" w14:textId="77777777" w:rsidR="00F16F65" w:rsidRDefault="00F16F65" w:rsidP="00443F98">
      <w:pPr>
        <w:spacing w:line="276" w:lineRule="auto"/>
        <w:rPr>
          <w:rStyle w:val="HTML"/>
        </w:rPr>
      </w:pPr>
    </w:p>
    <w:p w14:paraId="539B7C67" w14:textId="3D7B94F4" w:rsidR="00652E6E" w:rsidRDefault="00652E6E" w:rsidP="00443F98">
      <w:pPr>
        <w:spacing w:line="276" w:lineRule="auto"/>
        <w:rPr>
          <w:rStyle w:val="HTML"/>
        </w:rPr>
      </w:pPr>
      <w:proofErr w:type="spellStart"/>
      <w:r>
        <w:rPr>
          <w:rStyle w:val="author"/>
          <w:i/>
          <w:iCs/>
        </w:rPr>
        <w:t>Mossin</w:t>
      </w:r>
      <w:proofErr w:type="spellEnd"/>
      <w:r>
        <w:rPr>
          <w:rStyle w:val="author"/>
          <w:i/>
          <w:iCs/>
        </w:rPr>
        <w:t>, J.</w:t>
      </w:r>
      <w:r>
        <w:rPr>
          <w:rStyle w:val="HTML"/>
        </w:rPr>
        <w:t xml:space="preserve">, </w:t>
      </w:r>
      <w:r>
        <w:rPr>
          <w:rStyle w:val="pubyear"/>
          <w:i/>
          <w:iCs/>
        </w:rPr>
        <w:t>1966</w:t>
      </w:r>
      <w:r>
        <w:rPr>
          <w:rStyle w:val="HTML"/>
        </w:rPr>
        <w:t>, “</w:t>
      </w:r>
      <w:r>
        <w:rPr>
          <w:rStyle w:val="articletitle"/>
          <w:i/>
          <w:iCs/>
        </w:rPr>
        <w:t>Equilibrium in a Capital Asset Market</w:t>
      </w:r>
      <w:r>
        <w:rPr>
          <w:rStyle w:val="HTML"/>
        </w:rPr>
        <w:t xml:space="preserve">,” </w:t>
      </w:r>
      <w:proofErr w:type="spellStart"/>
      <w:r>
        <w:rPr>
          <w:rStyle w:val="journaltitle"/>
          <w:i/>
          <w:iCs/>
        </w:rPr>
        <w:t>Econometrica</w:t>
      </w:r>
      <w:proofErr w:type="spellEnd"/>
      <w:r>
        <w:rPr>
          <w:rStyle w:val="HTML"/>
        </w:rPr>
        <w:t xml:space="preserve"> </w:t>
      </w:r>
      <w:r>
        <w:rPr>
          <w:rStyle w:val="vol"/>
          <w:i/>
          <w:iCs/>
        </w:rPr>
        <w:t>34</w:t>
      </w:r>
      <w:r>
        <w:rPr>
          <w:rStyle w:val="HTML"/>
        </w:rPr>
        <w:t xml:space="preserve">, </w:t>
      </w:r>
      <w:r>
        <w:rPr>
          <w:rStyle w:val="pagefirst"/>
          <w:i/>
          <w:iCs/>
        </w:rPr>
        <w:t>768</w:t>
      </w:r>
      <w:r>
        <w:rPr>
          <w:rStyle w:val="HTML"/>
        </w:rPr>
        <w:t>‐</w:t>
      </w:r>
      <w:r>
        <w:rPr>
          <w:rStyle w:val="pagelast"/>
          <w:i/>
          <w:iCs/>
        </w:rPr>
        <w:t>783</w:t>
      </w:r>
      <w:r>
        <w:rPr>
          <w:rStyle w:val="HTML"/>
        </w:rPr>
        <w:t>.</w:t>
      </w:r>
    </w:p>
    <w:p w14:paraId="490E208B" w14:textId="1A769A6B" w:rsidR="00FD4D84" w:rsidRDefault="00FD4D84" w:rsidP="00443F98">
      <w:pPr>
        <w:spacing w:line="276" w:lineRule="auto"/>
        <w:rPr>
          <w:rStyle w:val="HTML"/>
        </w:rPr>
      </w:pPr>
      <w:hyperlink r:id="rId49" w:history="1">
        <w:r w:rsidRPr="0068346E">
          <w:rPr>
            <w:rStyle w:val="a4"/>
          </w:rPr>
          <w:t>https://www.jstor.org/stable/1910098?seq=1#metadata_info_tab_contents</w:t>
        </w:r>
      </w:hyperlink>
    </w:p>
    <w:p w14:paraId="11D5A1EA" w14:textId="4BB13B30" w:rsidR="00652E6E" w:rsidRPr="00F16F65" w:rsidRDefault="00652E6E" w:rsidP="00443F98">
      <w:pPr>
        <w:spacing w:line="276" w:lineRule="auto"/>
        <w:rPr>
          <w:rStyle w:val="articletitle"/>
        </w:rPr>
      </w:pPr>
    </w:p>
    <w:p w14:paraId="69388E94" w14:textId="2390EC8B" w:rsidR="00652E6E" w:rsidRDefault="00652E6E" w:rsidP="00443F98">
      <w:pPr>
        <w:spacing w:line="276" w:lineRule="auto"/>
        <w:rPr>
          <w:rStyle w:val="articletitle"/>
        </w:rPr>
      </w:pPr>
      <w:proofErr w:type="spellStart"/>
      <w:r w:rsidRPr="00F16F65">
        <w:rPr>
          <w:rStyle w:val="articletitle"/>
          <w:i/>
          <w:iCs/>
        </w:rPr>
        <w:t>Koenker</w:t>
      </w:r>
      <w:proofErr w:type="spellEnd"/>
      <w:r w:rsidRPr="00F16F65">
        <w:rPr>
          <w:rStyle w:val="articletitle"/>
          <w:i/>
          <w:iCs/>
        </w:rPr>
        <w:t>, R. 1981.</w:t>
      </w:r>
      <w:r w:rsidRPr="00F16F65">
        <w:rPr>
          <w:rStyle w:val="articletitle"/>
        </w:rPr>
        <w:t xml:space="preserve"> "</w:t>
      </w:r>
      <w:r w:rsidRPr="00F16F65">
        <w:rPr>
          <w:rStyle w:val="articletitle"/>
          <w:i/>
          <w:iCs/>
        </w:rPr>
        <w:t xml:space="preserve">A note on </w:t>
      </w:r>
      <w:proofErr w:type="spellStart"/>
      <w:r w:rsidRPr="00F16F65">
        <w:rPr>
          <w:rStyle w:val="articletitle"/>
          <w:i/>
          <w:iCs/>
        </w:rPr>
        <w:t>studentizing</w:t>
      </w:r>
      <w:proofErr w:type="spellEnd"/>
      <w:r w:rsidRPr="00F16F65">
        <w:rPr>
          <w:rStyle w:val="articletitle"/>
          <w:i/>
          <w:iCs/>
        </w:rPr>
        <w:t xml:space="preserve"> a test for heteroskedasticity</w:t>
      </w:r>
      <w:r w:rsidRPr="00F16F65">
        <w:rPr>
          <w:rStyle w:val="articletitle"/>
        </w:rPr>
        <w:t xml:space="preserve">". </w:t>
      </w:r>
      <w:hyperlink r:id="rId50" w:tooltip="Journal of Econometrics" w:history="1">
        <w:r w:rsidRPr="00F16F65">
          <w:rPr>
            <w:rStyle w:val="articletitle"/>
          </w:rPr>
          <w:t>Journal of Econometrics</w:t>
        </w:r>
      </w:hyperlink>
      <w:r w:rsidRPr="00F16F65">
        <w:rPr>
          <w:rStyle w:val="articletitle"/>
        </w:rPr>
        <w:t>.</w:t>
      </w:r>
    </w:p>
    <w:p w14:paraId="09CF664B" w14:textId="77125D64" w:rsidR="00FD4D84" w:rsidRDefault="00FD4D84" w:rsidP="00443F98">
      <w:pPr>
        <w:spacing w:line="276" w:lineRule="auto"/>
        <w:rPr>
          <w:rStyle w:val="articletitle"/>
        </w:rPr>
      </w:pPr>
      <w:hyperlink r:id="rId51" w:history="1">
        <w:r w:rsidRPr="0068346E">
          <w:rPr>
            <w:rStyle w:val="a4"/>
          </w:rPr>
          <w:t>https://eml.berkeley.edu/~powell/e240b_sp06/hetnotes.pdf</w:t>
        </w:r>
      </w:hyperlink>
    </w:p>
    <w:p w14:paraId="36482AEE" w14:textId="77777777" w:rsidR="00FD4D84" w:rsidRDefault="00FD4D84" w:rsidP="00443F98">
      <w:pPr>
        <w:spacing w:line="276" w:lineRule="auto"/>
        <w:rPr>
          <w:rStyle w:val="articletitle"/>
        </w:rPr>
      </w:pPr>
    </w:p>
    <w:p w14:paraId="00462D98" w14:textId="27467A8D" w:rsidR="00C71332" w:rsidRDefault="00C71332" w:rsidP="00443F98">
      <w:pPr>
        <w:spacing w:line="276" w:lineRule="auto"/>
        <w:rPr>
          <w:rStyle w:val="HTML"/>
        </w:rPr>
      </w:pPr>
      <w:r>
        <w:rPr>
          <w:rStyle w:val="HTML"/>
        </w:rPr>
        <w:t xml:space="preserve">Dufour, J. M.; </w:t>
      </w:r>
      <w:proofErr w:type="spellStart"/>
      <w:r>
        <w:rPr>
          <w:rStyle w:val="HTML"/>
        </w:rPr>
        <w:t>Gaudry</w:t>
      </w:r>
      <w:proofErr w:type="spellEnd"/>
      <w:r>
        <w:rPr>
          <w:rStyle w:val="HTML"/>
        </w:rPr>
        <w:t xml:space="preserve">, M. J. I.; </w:t>
      </w:r>
      <w:proofErr w:type="spellStart"/>
      <w:r>
        <w:rPr>
          <w:rStyle w:val="HTML"/>
        </w:rPr>
        <w:t>Liem</w:t>
      </w:r>
      <w:proofErr w:type="spellEnd"/>
      <w:r>
        <w:rPr>
          <w:rStyle w:val="HTML"/>
        </w:rPr>
        <w:t xml:space="preserve">, T. C. (1980). "The Cochrane-Orcutt procedure numerical examples of multiple admissible minima". Economics Letters. </w:t>
      </w:r>
      <w:r>
        <w:rPr>
          <w:rStyle w:val="HTML"/>
          <w:b/>
          <w:bCs/>
        </w:rPr>
        <w:t>6</w:t>
      </w:r>
      <w:r>
        <w:rPr>
          <w:rStyle w:val="HTML"/>
        </w:rPr>
        <w:t xml:space="preserve"> (1)</w:t>
      </w:r>
    </w:p>
    <w:p w14:paraId="55D830E3" w14:textId="5A323C52" w:rsidR="00FD4D84" w:rsidRDefault="00FD4D84" w:rsidP="00443F98">
      <w:pPr>
        <w:spacing w:line="276" w:lineRule="auto"/>
        <w:rPr>
          <w:rStyle w:val="HTML"/>
        </w:rPr>
      </w:pPr>
      <w:hyperlink r:id="rId52" w:history="1">
        <w:r w:rsidRPr="0068346E">
          <w:rPr>
            <w:rStyle w:val="a4"/>
          </w:rPr>
          <w:t>https://www2.cirano.qc.ca/~dufourj/Web_Site/Dufour_Gaudry_Liem_1980_EL_CochraneOrcutt.pdf</w:t>
        </w:r>
      </w:hyperlink>
    </w:p>
    <w:p w14:paraId="2A407FE8" w14:textId="07779DE8" w:rsidR="00FD4D84" w:rsidRDefault="00FD4D84" w:rsidP="00443F98">
      <w:pPr>
        <w:spacing w:line="276" w:lineRule="auto"/>
        <w:rPr>
          <w:rStyle w:val="HTML"/>
        </w:rPr>
      </w:pPr>
      <w:bookmarkStart w:id="77" w:name="_GoBack"/>
      <w:bookmarkEnd w:id="77"/>
    </w:p>
    <w:p w14:paraId="5849A89A" w14:textId="77777777" w:rsidR="00FD4D84" w:rsidRDefault="00FD4D84" w:rsidP="00FD4D84">
      <w:pPr>
        <w:rPr>
          <w:b/>
          <w:bCs/>
          <w:i/>
          <w:iCs/>
        </w:rPr>
      </w:pPr>
      <w:r w:rsidRPr="00FD4D84">
        <w:rPr>
          <w:rStyle w:val="HTML"/>
        </w:rPr>
        <w:t>KIMBERLY AMADEO 2019.</w:t>
      </w:r>
      <w:r>
        <w:rPr>
          <w:b/>
          <w:bCs/>
        </w:rPr>
        <w:t xml:space="preserve"> </w:t>
      </w:r>
      <w:r>
        <w:rPr>
          <w:rFonts w:hint="eastAsia"/>
          <w:b/>
          <w:bCs/>
        </w:rPr>
        <w:t xml:space="preserve"> </w:t>
      </w:r>
      <w:r>
        <w:rPr>
          <w:i/>
          <w:iCs/>
        </w:rPr>
        <w:t>The S&amp;P 500 and How It Works</w:t>
      </w:r>
    </w:p>
    <w:p w14:paraId="1CD5F9E8" w14:textId="77777777" w:rsidR="00FD4D84" w:rsidRDefault="00FD4D84" w:rsidP="00FD4D84">
      <w:hyperlink r:id="rId53" w:history="1">
        <w:r>
          <w:rPr>
            <w:rStyle w:val="a4"/>
          </w:rPr>
          <w:t>https://www.thebalance.com/what-is-the-sandp-500-3305888</w:t>
        </w:r>
      </w:hyperlink>
    </w:p>
    <w:p w14:paraId="12F190B8" w14:textId="77777777" w:rsidR="00FD4D84" w:rsidRPr="00F16F65" w:rsidRDefault="00FD4D84" w:rsidP="00443F98">
      <w:pPr>
        <w:spacing w:line="276" w:lineRule="auto"/>
        <w:rPr>
          <w:rStyle w:val="articletitle"/>
          <w:i/>
          <w:iCs/>
        </w:rPr>
      </w:pPr>
    </w:p>
    <w:sectPr w:rsidR="00FD4D84" w:rsidRPr="00F16F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A977E" w14:textId="77777777" w:rsidR="00A94296" w:rsidRDefault="00A94296" w:rsidP="00F16F65">
      <w:r>
        <w:separator/>
      </w:r>
    </w:p>
  </w:endnote>
  <w:endnote w:type="continuationSeparator" w:id="0">
    <w:p w14:paraId="2B0C49AA" w14:textId="77777777" w:rsidR="00A94296" w:rsidRDefault="00A94296" w:rsidP="00F16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kkurat-Rg">
    <w:altName w:val="Cambria"/>
    <w:panose1 w:val="00000000000000000000"/>
    <w:charset w:val="00"/>
    <w:family w:val="roman"/>
    <w:notTrueType/>
    <w:pitch w:val="default"/>
  </w:font>
  <w:font w:name="PingFang TC">
    <w:altName w:val="Microsoft JhengHei"/>
    <w:charset w:val="88"/>
    <w:family w:val="swiss"/>
    <w:pitch w:val="variable"/>
    <w:sig w:usb0="A00002FF" w:usb1="7ACFFDFB" w:usb2="00000017"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34F36" w14:textId="77777777" w:rsidR="00A94296" w:rsidRDefault="00A94296" w:rsidP="00F16F65">
      <w:r>
        <w:separator/>
      </w:r>
    </w:p>
  </w:footnote>
  <w:footnote w:type="continuationSeparator" w:id="0">
    <w:p w14:paraId="63AF9B4B" w14:textId="77777777" w:rsidR="00A94296" w:rsidRDefault="00A94296" w:rsidP="00F16F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F53C1"/>
    <w:multiLevelType w:val="hybridMultilevel"/>
    <w:tmpl w:val="62002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677E4"/>
    <w:multiLevelType w:val="hybridMultilevel"/>
    <w:tmpl w:val="88E89D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720B20"/>
    <w:multiLevelType w:val="hybridMultilevel"/>
    <w:tmpl w:val="CCB8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8702D"/>
    <w:multiLevelType w:val="hybridMultilevel"/>
    <w:tmpl w:val="9224EA00"/>
    <w:lvl w:ilvl="0" w:tplc="852C5F3E">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ED2D58"/>
    <w:multiLevelType w:val="hybridMultilevel"/>
    <w:tmpl w:val="261417D8"/>
    <w:lvl w:ilvl="0" w:tplc="5BDC7F4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0F7AF0"/>
    <w:multiLevelType w:val="hybridMultilevel"/>
    <w:tmpl w:val="88E89D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0F7214"/>
    <w:multiLevelType w:val="hybridMultilevel"/>
    <w:tmpl w:val="9B9E9A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027A97"/>
    <w:multiLevelType w:val="hybridMultilevel"/>
    <w:tmpl w:val="F7169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731937"/>
    <w:multiLevelType w:val="hybridMultilevel"/>
    <w:tmpl w:val="93DE1116"/>
    <w:lvl w:ilvl="0" w:tplc="3536D38E">
      <w:start w:val="1"/>
      <w:numFmt w:val="decimal"/>
      <w:lvlText w:val="%1."/>
      <w:lvlJc w:val="left"/>
      <w:pPr>
        <w:ind w:left="720" w:hanging="360"/>
      </w:pPr>
      <w:rPr>
        <w:rFonts w:asciiTheme="minorHAnsi" w:hAnsiTheme="minorHAnsi" w:cstheme="minorBidi"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1E7A4D"/>
    <w:multiLevelType w:val="hybridMultilevel"/>
    <w:tmpl w:val="C5F86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7"/>
  </w:num>
  <w:num w:numId="5">
    <w:abstractNumId w:val="3"/>
  </w:num>
  <w:num w:numId="6">
    <w:abstractNumId w:val="5"/>
  </w:num>
  <w:num w:numId="7">
    <w:abstractNumId w:val="6"/>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55"/>
    <w:rsid w:val="00006749"/>
    <w:rsid w:val="000161BA"/>
    <w:rsid w:val="00026735"/>
    <w:rsid w:val="0003225B"/>
    <w:rsid w:val="00041D22"/>
    <w:rsid w:val="000927AD"/>
    <w:rsid w:val="00097269"/>
    <w:rsid w:val="000A0414"/>
    <w:rsid w:val="00111097"/>
    <w:rsid w:val="00167758"/>
    <w:rsid w:val="00170A49"/>
    <w:rsid w:val="00183B5A"/>
    <w:rsid w:val="001A3E0C"/>
    <w:rsid w:val="001D109E"/>
    <w:rsid w:val="001D3809"/>
    <w:rsid w:val="001D5FFB"/>
    <w:rsid w:val="001F2FBE"/>
    <w:rsid w:val="002518A3"/>
    <w:rsid w:val="00262A71"/>
    <w:rsid w:val="00273BD3"/>
    <w:rsid w:val="002E19C8"/>
    <w:rsid w:val="0031307A"/>
    <w:rsid w:val="00317A55"/>
    <w:rsid w:val="00352B23"/>
    <w:rsid w:val="003A06A6"/>
    <w:rsid w:val="003D20B0"/>
    <w:rsid w:val="003F35DA"/>
    <w:rsid w:val="00411556"/>
    <w:rsid w:val="00417210"/>
    <w:rsid w:val="004211E0"/>
    <w:rsid w:val="00443F98"/>
    <w:rsid w:val="00446AA5"/>
    <w:rsid w:val="004576B8"/>
    <w:rsid w:val="00475F94"/>
    <w:rsid w:val="00477042"/>
    <w:rsid w:val="00495ECA"/>
    <w:rsid w:val="004C71D4"/>
    <w:rsid w:val="004D66DD"/>
    <w:rsid w:val="00570155"/>
    <w:rsid w:val="00572B8C"/>
    <w:rsid w:val="00583F00"/>
    <w:rsid w:val="005B2874"/>
    <w:rsid w:val="005B4847"/>
    <w:rsid w:val="005D06A9"/>
    <w:rsid w:val="005E1D7C"/>
    <w:rsid w:val="005F4A26"/>
    <w:rsid w:val="00601D06"/>
    <w:rsid w:val="006157F7"/>
    <w:rsid w:val="00652E6E"/>
    <w:rsid w:val="006773DC"/>
    <w:rsid w:val="00685140"/>
    <w:rsid w:val="00691EA5"/>
    <w:rsid w:val="006B6A70"/>
    <w:rsid w:val="00701D59"/>
    <w:rsid w:val="007037B9"/>
    <w:rsid w:val="00765277"/>
    <w:rsid w:val="007720FD"/>
    <w:rsid w:val="00774F3B"/>
    <w:rsid w:val="00790585"/>
    <w:rsid w:val="007A5E50"/>
    <w:rsid w:val="007D3DF8"/>
    <w:rsid w:val="0083479D"/>
    <w:rsid w:val="00841024"/>
    <w:rsid w:val="00887651"/>
    <w:rsid w:val="008F3642"/>
    <w:rsid w:val="00967D3D"/>
    <w:rsid w:val="009A319C"/>
    <w:rsid w:val="009C70B7"/>
    <w:rsid w:val="00A2683D"/>
    <w:rsid w:val="00A60AC8"/>
    <w:rsid w:val="00A94296"/>
    <w:rsid w:val="00AA1EC5"/>
    <w:rsid w:val="00AB652F"/>
    <w:rsid w:val="00AC2E53"/>
    <w:rsid w:val="00B51528"/>
    <w:rsid w:val="00B906BA"/>
    <w:rsid w:val="00B9288F"/>
    <w:rsid w:val="00B94443"/>
    <w:rsid w:val="00BC323F"/>
    <w:rsid w:val="00C14D7B"/>
    <w:rsid w:val="00C71332"/>
    <w:rsid w:val="00C85263"/>
    <w:rsid w:val="00CB53F0"/>
    <w:rsid w:val="00D10F60"/>
    <w:rsid w:val="00D10F65"/>
    <w:rsid w:val="00D42530"/>
    <w:rsid w:val="00D62908"/>
    <w:rsid w:val="00D63C92"/>
    <w:rsid w:val="00DB3367"/>
    <w:rsid w:val="00DD0CCA"/>
    <w:rsid w:val="00E15CA0"/>
    <w:rsid w:val="00E16EDE"/>
    <w:rsid w:val="00E33E91"/>
    <w:rsid w:val="00E457C6"/>
    <w:rsid w:val="00E70AD8"/>
    <w:rsid w:val="00E762BB"/>
    <w:rsid w:val="00EB54B3"/>
    <w:rsid w:val="00ED1B19"/>
    <w:rsid w:val="00F00E49"/>
    <w:rsid w:val="00F16F65"/>
    <w:rsid w:val="00F330C6"/>
    <w:rsid w:val="00F50B8A"/>
    <w:rsid w:val="00F70D45"/>
    <w:rsid w:val="00F94BA5"/>
    <w:rsid w:val="00FA53C3"/>
    <w:rsid w:val="00FC1363"/>
    <w:rsid w:val="00FD4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10D4E"/>
  <w15:chartTrackingRefBased/>
  <w15:docId w15:val="{6AEEC94C-8692-411A-BA7E-336789CEA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04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D109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652E6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D3809"/>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link w:val="50"/>
    <w:uiPriority w:val="9"/>
    <w:qFormat/>
    <w:rsid w:val="00652E6E"/>
    <w:pPr>
      <w:widowControl/>
      <w:spacing w:before="100" w:beforeAutospacing="1" w:after="100" w:afterAutospacing="1"/>
      <w:jc w:val="left"/>
      <w:outlineLvl w:val="4"/>
    </w:pPr>
    <w:rPr>
      <w:rFonts w:ascii="Times New Roman" w:eastAsia="Times New Roman" w:hAnsi="Times New Roman" w:cs="Times New Roman"/>
      <w:b/>
      <w:bCs/>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1D22"/>
    <w:pPr>
      <w:ind w:left="720"/>
      <w:contextualSpacing/>
    </w:pPr>
  </w:style>
  <w:style w:type="character" w:customStyle="1" w:styleId="vkbk">
    <w:name w:val="vk_bk"/>
    <w:basedOn w:val="a0"/>
    <w:rsid w:val="00E15CA0"/>
  </w:style>
  <w:style w:type="character" w:styleId="a4">
    <w:name w:val="Hyperlink"/>
    <w:basedOn w:val="a0"/>
    <w:uiPriority w:val="99"/>
    <w:unhideWhenUsed/>
    <w:rsid w:val="00E15CA0"/>
    <w:rPr>
      <w:color w:val="0000FF"/>
      <w:u w:val="single"/>
    </w:rPr>
  </w:style>
  <w:style w:type="character" w:styleId="HTML">
    <w:name w:val="HTML Cite"/>
    <w:basedOn w:val="a0"/>
    <w:uiPriority w:val="99"/>
    <w:semiHidden/>
    <w:unhideWhenUsed/>
    <w:rsid w:val="00652E6E"/>
    <w:rPr>
      <w:i/>
      <w:iCs/>
    </w:rPr>
  </w:style>
  <w:style w:type="character" w:customStyle="1" w:styleId="author">
    <w:name w:val="author"/>
    <w:basedOn w:val="a0"/>
    <w:rsid w:val="00652E6E"/>
  </w:style>
  <w:style w:type="character" w:customStyle="1" w:styleId="pubyear">
    <w:name w:val="pubyear"/>
    <w:basedOn w:val="a0"/>
    <w:rsid w:val="00652E6E"/>
  </w:style>
  <w:style w:type="character" w:customStyle="1" w:styleId="articletitle">
    <w:name w:val="articletitle"/>
    <w:basedOn w:val="a0"/>
    <w:rsid w:val="00652E6E"/>
  </w:style>
  <w:style w:type="character" w:customStyle="1" w:styleId="journaltitle">
    <w:name w:val="journaltitle"/>
    <w:basedOn w:val="a0"/>
    <w:rsid w:val="00652E6E"/>
  </w:style>
  <w:style w:type="character" w:customStyle="1" w:styleId="text">
    <w:name w:val="text"/>
    <w:basedOn w:val="a0"/>
    <w:rsid w:val="00652E6E"/>
  </w:style>
  <w:style w:type="character" w:customStyle="1" w:styleId="vol">
    <w:name w:val="vol"/>
    <w:basedOn w:val="a0"/>
    <w:rsid w:val="00652E6E"/>
  </w:style>
  <w:style w:type="character" w:customStyle="1" w:styleId="pagefirst">
    <w:name w:val="pagefirst"/>
    <w:basedOn w:val="a0"/>
    <w:rsid w:val="00652E6E"/>
  </w:style>
  <w:style w:type="character" w:customStyle="1" w:styleId="pagelast">
    <w:name w:val="pagelast"/>
    <w:basedOn w:val="a0"/>
    <w:rsid w:val="00652E6E"/>
  </w:style>
  <w:style w:type="table" w:styleId="a5">
    <w:name w:val="Table Grid"/>
    <w:basedOn w:val="a1"/>
    <w:uiPriority w:val="39"/>
    <w:rsid w:val="00652E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List Table 2"/>
    <w:basedOn w:val="a1"/>
    <w:uiPriority w:val="47"/>
    <w:rsid w:val="00652E6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grame">
    <w:name w:val="grame"/>
    <w:basedOn w:val="a0"/>
    <w:rsid w:val="00652E6E"/>
  </w:style>
  <w:style w:type="table" w:styleId="11">
    <w:name w:val="Plain Table 1"/>
    <w:basedOn w:val="a1"/>
    <w:uiPriority w:val="41"/>
    <w:rsid w:val="00652E6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0">
    <w:name w:val="HTML Preformatted"/>
    <w:basedOn w:val="a"/>
    <w:link w:val="HTML1"/>
    <w:uiPriority w:val="99"/>
    <w:unhideWhenUsed/>
    <w:rsid w:val="00652E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1">
    <w:name w:val="HTML 预设格式 字符"/>
    <w:basedOn w:val="a0"/>
    <w:link w:val="HTML0"/>
    <w:uiPriority w:val="99"/>
    <w:rsid w:val="00652E6E"/>
    <w:rPr>
      <w:rFonts w:ascii="Courier New" w:eastAsia="Times New Roman" w:hAnsi="Courier New" w:cs="Courier New"/>
      <w:kern w:val="0"/>
      <w:sz w:val="20"/>
      <w:szCs w:val="20"/>
    </w:rPr>
  </w:style>
  <w:style w:type="character" w:customStyle="1" w:styleId="gd15mcfceub">
    <w:name w:val="gd15mcfceub"/>
    <w:basedOn w:val="a0"/>
    <w:rsid w:val="00652E6E"/>
  </w:style>
  <w:style w:type="paragraph" w:styleId="a6">
    <w:name w:val="Normal (Web)"/>
    <w:basedOn w:val="a"/>
    <w:uiPriority w:val="99"/>
    <w:semiHidden/>
    <w:unhideWhenUsed/>
    <w:rsid w:val="00652E6E"/>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a7">
    <w:name w:val="Emphasis"/>
    <w:basedOn w:val="a0"/>
    <w:uiPriority w:val="20"/>
    <w:qFormat/>
    <w:rsid w:val="00652E6E"/>
    <w:rPr>
      <w:i/>
      <w:iCs/>
    </w:rPr>
  </w:style>
  <w:style w:type="character" w:customStyle="1" w:styleId="highlight">
    <w:name w:val="highlight"/>
    <w:basedOn w:val="a0"/>
    <w:rsid w:val="00652E6E"/>
  </w:style>
  <w:style w:type="character" w:customStyle="1" w:styleId="skip">
    <w:name w:val="skip"/>
    <w:basedOn w:val="a0"/>
    <w:rsid w:val="00652E6E"/>
  </w:style>
  <w:style w:type="character" w:customStyle="1" w:styleId="apple-converted-space">
    <w:name w:val="apple-converted-space"/>
    <w:basedOn w:val="a0"/>
    <w:rsid w:val="00652E6E"/>
  </w:style>
  <w:style w:type="character" w:styleId="a8">
    <w:name w:val="annotation reference"/>
    <w:basedOn w:val="a0"/>
    <w:uiPriority w:val="99"/>
    <w:semiHidden/>
    <w:unhideWhenUsed/>
    <w:rsid w:val="00652E6E"/>
    <w:rPr>
      <w:sz w:val="16"/>
      <w:szCs w:val="16"/>
    </w:rPr>
  </w:style>
  <w:style w:type="paragraph" w:styleId="a9">
    <w:name w:val="annotation text"/>
    <w:basedOn w:val="a"/>
    <w:link w:val="aa"/>
    <w:uiPriority w:val="99"/>
    <w:semiHidden/>
    <w:unhideWhenUsed/>
    <w:rsid w:val="00652E6E"/>
    <w:rPr>
      <w:sz w:val="20"/>
      <w:szCs w:val="20"/>
    </w:rPr>
  </w:style>
  <w:style w:type="character" w:customStyle="1" w:styleId="aa">
    <w:name w:val="批注文字 字符"/>
    <w:basedOn w:val="a0"/>
    <w:link w:val="a9"/>
    <w:uiPriority w:val="99"/>
    <w:semiHidden/>
    <w:rsid w:val="00652E6E"/>
    <w:rPr>
      <w:sz w:val="20"/>
      <w:szCs w:val="20"/>
    </w:rPr>
  </w:style>
  <w:style w:type="paragraph" w:styleId="ab">
    <w:name w:val="annotation subject"/>
    <w:basedOn w:val="a9"/>
    <w:next w:val="a9"/>
    <w:link w:val="ac"/>
    <w:uiPriority w:val="99"/>
    <w:semiHidden/>
    <w:unhideWhenUsed/>
    <w:rsid w:val="00652E6E"/>
    <w:rPr>
      <w:b/>
      <w:bCs/>
    </w:rPr>
  </w:style>
  <w:style w:type="character" w:customStyle="1" w:styleId="ac">
    <w:name w:val="批注主题 字符"/>
    <w:basedOn w:val="aa"/>
    <w:link w:val="ab"/>
    <w:uiPriority w:val="99"/>
    <w:semiHidden/>
    <w:rsid w:val="00652E6E"/>
    <w:rPr>
      <w:b/>
      <w:bCs/>
      <w:sz w:val="20"/>
      <w:szCs w:val="20"/>
    </w:rPr>
  </w:style>
  <w:style w:type="paragraph" w:styleId="ad">
    <w:name w:val="Balloon Text"/>
    <w:basedOn w:val="a"/>
    <w:link w:val="ae"/>
    <w:uiPriority w:val="99"/>
    <w:semiHidden/>
    <w:unhideWhenUsed/>
    <w:rsid w:val="00652E6E"/>
    <w:rPr>
      <w:rFonts w:ascii="Microsoft YaHei UI" w:eastAsia="Microsoft YaHei UI"/>
      <w:sz w:val="18"/>
      <w:szCs w:val="18"/>
    </w:rPr>
  </w:style>
  <w:style w:type="character" w:customStyle="1" w:styleId="ae">
    <w:name w:val="批注框文本 字符"/>
    <w:basedOn w:val="a0"/>
    <w:link w:val="ad"/>
    <w:uiPriority w:val="99"/>
    <w:semiHidden/>
    <w:rsid w:val="00652E6E"/>
    <w:rPr>
      <w:rFonts w:ascii="Microsoft YaHei UI" w:eastAsia="Microsoft YaHei UI"/>
      <w:sz w:val="18"/>
      <w:szCs w:val="18"/>
    </w:rPr>
  </w:style>
  <w:style w:type="table" w:styleId="af">
    <w:name w:val="Grid Table Light"/>
    <w:basedOn w:val="a1"/>
    <w:uiPriority w:val="40"/>
    <w:rsid w:val="00652E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t">
    <w:name w:val="st"/>
    <w:basedOn w:val="a0"/>
    <w:rsid w:val="00652E6E"/>
  </w:style>
  <w:style w:type="character" w:customStyle="1" w:styleId="50">
    <w:name w:val="标题 5 字符"/>
    <w:basedOn w:val="a0"/>
    <w:link w:val="5"/>
    <w:uiPriority w:val="9"/>
    <w:rsid w:val="00652E6E"/>
    <w:rPr>
      <w:rFonts w:ascii="Times New Roman" w:eastAsia="Times New Roman" w:hAnsi="Times New Roman" w:cs="Times New Roman"/>
      <w:b/>
      <w:bCs/>
      <w:kern w:val="0"/>
      <w:sz w:val="20"/>
      <w:szCs w:val="20"/>
    </w:rPr>
  </w:style>
  <w:style w:type="character" w:customStyle="1" w:styleId="30">
    <w:name w:val="标题 3 字符"/>
    <w:basedOn w:val="a0"/>
    <w:link w:val="3"/>
    <w:uiPriority w:val="9"/>
    <w:rsid w:val="00652E6E"/>
    <w:rPr>
      <w:rFonts w:asciiTheme="majorHAnsi" w:eastAsiaTheme="majorEastAsia" w:hAnsiTheme="majorHAnsi" w:cstheme="majorBidi"/>
      <w:color w:val="1F3763" w:themeColor="accent1" w:themeShade="7F"/>
      <w:sz w:val="24"/>
      <w:szCs w:val="24"/>
    </w:rPr>
  </w:style>
  <w:style w:type="character" w:customStyle="1" w:styleId="s3uucc">
    <w:name w:val="s3uucc"/>
    <w:basedOn w:val="a0"/>
    <w:rsid w:val="00652E6E"/>
  </w:style>
  <w:style w:type="character" w:customStyle="1" w:styleId="ref-lnk">
    <w:name w:val="ref-lnk"/>
    <w:basedOn w:val="a0"/>
    <w:rsid w:val="00652E6E"/>
  </w:style>
  <w:style w:type="character" w:customStyle="1" w:styleId="e24kjd">
    <w:name w:val="e24kjd"/>
    <w:basedOn w:val="a0"/>
    <w:rsid w:val="00652E6E"/>
  </w:style>
  <w:style w:type="paragraph" w:styleId="af0">
    <w:name w:val="header"/>
    <w:basedOn w:val="a"/>
    <w:link w:val="af1"/>
    <w:uiPriority w:val="99"/>
    <w:unhideWhenUsed/>
    <w:rsid w:val="00F16F65"/>
    <w:pPr>
      <w:tabs>
        <w:tab w:val="center" w:pos="4320"/>
        <w:tab w:val="right" w:pos="8640"/>
      </w:tabs>
    </w:pPr>
  </w:style>
  <w:style w:type="character" w:customStyle="1" w:styleId="af1">
    <w:name w:val="页眉 字符"/>
    <w:basedOn w:val="a0"/>
    <w:link w:val="af0"/>
    <w:uiPriority w:val="99"/>
    <w:rsid w:val="00F16F65"/>
  </w:style>
  <w:style w:type="paragraph" w:styleId="af2">
    <w:name w:val="footer"/>
    <w:basedOn w:val="a"/>
    <w:link w:val="af3"/>
    <w:uiPriority w:val="99"/>
    <w:unhideWhenUsed/>
    <w:rsid w:val="00F16F65"/>
    <w:pPr>
      <w:tabs>
        <w:tab w:val="center" w:pos="4320"/>
        <w:tab w:val="right" w:pos="8640"/>
      </w:tabs>
    </w:pPr>
  </w:style>
  <w:style w:type="character" w:customStyle="1" w:styleId="af3">
    <w:name w:val="页脚 字符"/>
    <w:basedOn w:val="a0"/>
    <w:link w:val="af2"/>
    <w:uiPriority w:val="99"/>
    <w:rsid w:val="00F16F65"/>
  </w:style>
  <w:style w:type="character" w:customStyle="1" w:styleId="20">
    <w:name w:val="标题 2 字符"/>
    <w:basedOn w:val="a0"/>
    <w:link w:val="2"/>
    <w:uiPriority w:val="9"/>
    <w:rsid w:val="001D109E"/>
    <w:rPr>
      <w:rFonts w:asciiTheme="majorHAnsi" w:eastAsiaTheme="majorEastAsia" w:hAnsiTheme="majorHAnsi" w:cstheme="majorBidi"/>
      <w:color w:val="2F5496" w:themeColor="accent1" w:themeShade="BF"/>
      <w:sz w:val="26"/>
      <w:szCs w:val="26"/>
    </w:rPr>
  </w:style>
  <w:style w:type="character" w:customStyle="1" w:styleId="mwe-math-mathml-inline">
    <w:name w:val="mwe-math-mathml-inline"/>
    <w:basedOn w:val="a0"/>
    <w:rsid w:val="00C71332"/>
  </w:style>
  <w:style w:type="character" w:customStyle="1" w:styleId="10">
    <w:name w:val="标题 1 字符"/>
    <w:basedOn w:val="a0"/>
    <w:link w:val="1"/>
    <w:uiPriority w:val="9"/>
    <w:rsid w:val="000A0414"/>
    <w:rPr>
      <w:rFonts w:asciiTheme="majorHAnsi" w:eastAsiaTheme="majorEastAsia" w:hAnsiTheme="majorHAnsi" w:cstheme="majorBidi"/>
      <w:color w:val="2F5496" w:themeColor="accent1" w:themeShade="BF"/>
      <w:sz w:val="32"/>
      <w:szCs w:val="32"/>
    </w:rPr>
  </w:style>
  <w:style w:type="character" w:styleId="HTML2">
    <w:name w:val="HTML Code"/>
    <w:basedOn w:val="a0"/>
    <w:uiPriority w:val="99"/>
    <w:semiHidden/>
    <w:unhideWhenUsed/>
    <w:rsid w:val="009C70B7"/>
    <w:rPr>
      <w:rFonts w:ascii="Courier New" w:eastAsia="Times New Roman" w:hAnsi="Courier New" w:cs="Courier New"/>
      <w:sz w:val="20"/>
      <w:szCs w:val="20"/>
    </w:rPr>
  </w:style>
  <w:style w:type="character" w:customStyle="1" w:styleId="hljs-number">
    <w:name w:val="hljs-number"/>
    <w:basedOn w:val="a0"/>
    <w:rsid w:val="00FC1363"/>
  </w:style>
  <w:style w:type="character" w:customStyle="1" w:styleId="hljs-literal">
    <w:name w:val="hljs-literal"/>
    <w:basedOn w:val="a0"/>
    <w:rsid w:val="00FC1363"/>
  </w:style>
  <w:style w:type="character" w:customStyle="1" w:styleId="hljs-string">
    <w:name w:val="hljs-string"/>
    <w:basedOn w:val="a0"/>
    <w:rsid w:val="00FC1363"/>
  </w:style>
  <w:style w:type="character" w:styleId="af4">
    <w:name w:val="Placeholder Text"/>
    <w:basedOn w:val="a0"/>
    <w:uiPriority w:val="99"/>
    <w:semiHidden/>
    <w:rsid w:val="00AC2E53"/>
    <w:rPr>
      <w:color w:val="808080"/>
    </w:rPr>
  </w:style>
  <w:style w:type="character" w:styleId="af5">
    <w:name w:val="Strong"/>
    <w:basedOn w:val="a0"/>
    <w:uiPriority w:val="22"/>
    <w:qFormat/>
    <w:rsid w:val="004C71D4"/>
    <w:rPr>
      <w:b/>
      <w:bCs/>
    </w:rPr>
  </w:style>
  <w:style w:type="character" w:styleId="af6">
    <w:name w:val="Unresolved Mention"/>
    <w:basedOn w:val="a0"/>
    <w:uiPriority w:val="99"/>
    <w:semiHidden/>
    <w:unhideWhenUsed/>
    <w:rsid w:val="00111097"/>
    <w:rPr>
      <w:color w:val="605E5C"/>
      <w:shd w:val="clear" w:color="auto" w:fill="E1DFDD"/>
    </w:rPr>
  </w:style>
  <w:style w:type="character" w:customStyle="1" w:styleId="40">
    <w:name w:val="标题 4 字符"/>
    <w:basedOn w:val="a0"/>
    <w:link w:val="4"/>
    <w:uiPriority w:val="9"/>
    <w:rsid w:val="001D3809"/>
    <w:rPr>
      <w:rFonts w:asciiTheme="majorHAnsi" w:eastAsiaTheme="majorEastAsia" w:hAnsiTheme="majorHAnsi" w:cstheme="majorBidi"/>
      <w:i/>
      <w:iCs/>
      <w:color w:val="2F5496" w:themeColor="accent1" w:themeShade="BF"/>
    </w:rPr>
  </w:style>
  <w:style w:type="table" w:styleId="31">
    <w:name w:val="Plain Table 3"/>
    <w:basedOn w:val="a1"/>
    <w:uiPriority w:val="43"/>
    <w:rsid w:val="001F2FB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1"/>
    <w:uiPriority w:val="42"/>
    <w:rsid w:val="001F2F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Grid Table 1 Light Accent 3"/>
    <w:basedOn w:val="a1"/>
    <w:uiPriority w:val="46"/>
    <w:rsid w:val="005E1D7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51">
    <w:name w:val="Plain Table 5"/>
    <w:basedOn w:val="a1"/>
    <w:uiPriority w:val="45"/>
    <w:rsid w:val="0000674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1"/>
    <w:uiPriority w:val="46"/>
    <w:rsid w:val="0000674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4058">
      <w:bodyDiv w:val="1"/>
      <w:marLeft w:val="0"/>
      <w:marRight w:val="0"/>
      <w:marTop w:val="0"/>
      <w:marBottom w:val="0"/>
      <w:divBdr>
        <w:top w:val="none" w:sz="0" w:space="0" w:color="auto"/>
        <w:left w:val="none" w:sz="0" w:space="0" w:color="auto"/>
        <w:bottom w:val="none" w:sz="0" w:space="0" w:color="auto"/>
        <w:right w:val="none" w:sz="0" w:space="0" w:color="auto"/>
      </w:divBdr>
    </w:div>
    <w:div w:id="56318255">
      <w:bodyDiv w:val="1"/>
      <w:marLeft w:val="0"/>
      <w:marRight w:val="0"/>
      <w:marTop w:val="0"/>
      <w:marBottom w:val="0"/>
      <w:divBdr>
        <w:top w:val="none" w:sz="0" w:space="0" w:color="auto"/>
        <w:left w:val="none" w:sz="0" w:space="0" w:color="auto"/>
        <w:bottom w:val="none" w:sz="0" w:space="0" w:color="auto"/>
        <w:right w:val="none" w:sz="0" w:space="0" w:color="auto"/>
      </w:divBdr>
    </w:div>
    <w:div w:id="67190389">
      <w:bodyDiv w:val="1"/>
      <w:marLeft w:val="0"/>
      <w:marRight w:val="0"/>
      <w:marTop w:val="0"/>
      <w:marBottom w:val="0"/>
      <w:divBdr>
        <w:top w:val="none" w:sz="0" w:space="0" w:color="auto"/>
        <w:left w:val="none" w:sz="0" w:space="0" w:color="auto"/>
        <w:bottom w:val="none" w:sz="0" w:space="0" w:color="auto"/>
        <w:right w:val="none" w:sz="0" w:space="0" w:color="auto"/>
      </w:divBdr>
    </w:div>
    <w:div w:id="68500038">
      <w:bodyDiv w:val="1"/>
      <w:marLeft w:val="0"/>
      <w:marRight w:val="0"/>
      <w:marTop w:val="0"/>
      <w:marBottom w:val="0"/>
      <w:divBdr>
        <w:top w:val="none" w:sz="0" w:space="0" w:color="auto"/>
        <w:left w:val="none" w:sz="0" w:space="0" w:color="auto"/>
        <w:bottom w:val="none" w:sz="0" w:space="0" w:color="auto"/>
        <w:right w:val="none" w:sz="0" w:space="0" w:color="auto"/>
      </w:divBdr>
    </w:div>
    <w:div w:id="68843019">
      <w:bodyDiv w:val="1"/>
      <w:marLeft w:val="0"/>
      <w:marRight w:val="0"/>
      <w:marTop w:val="0"/>
      <w:marBottom w:val="0"/>
      <w:divBdr>
        <w:top w:val="none" w:sz="0" w:space="0" w:color="auto"/>
        <w:left w:val="none" w:sz="0" w:space="0" w:color="auto"/>
        <w:bottom w:val="none" w:sz="0" w:space="0" w:color="auto"/>
        <w:right w:val="none" w:sz="0" w:space="0" w:color="auto"/>
      </w:divBdr>
    </w:div>
    <w:div w:id="94639490">
      <w:bodyDiv w:val="1"/>
      <w:marLeft w:val="0"/>
      <w:marRight w:val="0"/>
      <w:marTop w:val="0"/>
      <w:marBottom w:val="0"/>
      <w:divBdr>
        <w:top w:val="none" w:sz="0" w:space="0" w:color="auto"/>
        <w:left w:val="none" w:sz="0" w:space="0" w:color="auto"/>
        <w:bottom w:val="none" w:sz="0" w:space="0" w:color="auto"/>
        <w:right w:val="none" w:sz="0" w:space="0" w:color="auto"/>
      </w:divBdr>
    </w:div>
    <w:div w:id="96757819">
      <w:bodyDiv w:val="1"/>
      <w:marLeft w:val="0"/>
      <w:marRight w:val="0"/>
      <w:marTop w:val="0"/>
      <w:marBottom w:val="0"/>
      <w:divBdr>
        <w:top w:val="none" w:sz="0" w:space="0" w:color="auto"/>
        <w:left w:val="none" w:sz="0" w:space="0" w:color="auto"/>
        <w:bottom w:val="none" w:sz="0" w:space="0" w:color="auto"/>
        <w:right w:val="none" w:sz="0" w:space="0" w:color="auto"/>
      </w:divBdr>
    </w:div>
    <w:div w:id="97019709">
      <w:bodyDiv w:val="1"/>
      <w:marLeft w:val="0"/>
      <w:marRight w:val="0"/>
      <w:marTop w:val="0"/>
      <w:marBottom w:val="0"/>
      <w:divBdr>
        <w:top w:val="none" w:sz="0" w:space="0" w:color="auto"/>
        <w:left w:val="none" w:sz="0" w:space="0" w:color="auto"/>
        <w:bottom w:val="none" w:sz="0" w:space="0" w:color="auto"/>
        <w:right w:val="none" w:sz="0" w:space="0" w:color="auto"/>
      </w:divBdr>
    </w:div>
    <w:div w:id="97455795">
      <w:bodyDiv w:val="1"/>
      <w:marLeft w:val="0"/>
      <w:marRight w:val="0"/>
      <w:marTop w:val="0"/>
      <w:marBottom w:val="0"/>
      <w:divBdr>
        <w:top w:val="none" w:sz="0" w:space="0" w:color="auto"/>
        <w:left w:val="none" w:sz="0" w:space="0" w:color="auto"/>
        <w:bottom w:val="none" w:sz="0" w:space="0" w:color="auto"/>
        <w:right w:val="none" w:sz="0" w:space="0" w:color="auto"/>
      </w:divBdr>
    </w:div>
    <w:div w:id="107238025">
      <w:bodyDiv w:val="1"/>
      <w:marLeft w:val="0"/>
      <w:marRight w:val="0"/>
      <w:marTop w:val="0"/>
      <w:marBottom w:val="0"/>
      <w:divBdr>
        <w:top w:val="none" w:sz="0" w:space="0" w:color="auto"/>
        <w:left w:val="none" w:sz="0" w:space="0" w:color="auto"/>
        <w:bottom w:val="none" w:sz="0" w:space="0" w:color="auto"/>
        <w:right w:val="none" w:sz="0" w:space="0" w:color="auto"/>
      </w:divBdr>
    </w:div>
    <w:div w:id="111411980">
      <w:bodyDiv w:val="1"/>
      <w:marLeft w:val="0"/>
      <w:marRight w:val="0"/>
      <w:marTop w:val="0"/>
      <w:marBottom w:val="0"/>
      <w:divBdr>
        <w:top w:val="none" w:sz="0" w:space="0" w:color="auto"/>
        <w:left w:val="none" w:sz="0" w:space="0" w:color="auto"/>
        <w:bottom w:val="none" w:sz="0" w:space="0" w:color="auto"/>
        <w:right w:val="none" w:sz="0" w:space="0" w:color="auto"/>
      </w:divBdr>
    </w:div>
    <w:div w:id="131094549">
      <w:bodyDiv w:val="1"/>
      <w:marLeft w:val="0"/>
      <w:marRight w:val="0"/>
      <w:marTop w:val="0"/>
      <w:marBottom w:val="0"/>
      <w:divBdr>
        <w:top w:val="none" w:sz="0" w:space="0" w:color="auto"/>
        <w:left w:val="none" w:sz="0" w:space="0" w:color="auto"/>
        <w:bottom w:val="none" w:sz="0" w:space="0" w:color="auto"/>
        <w:right w:val="none" w:sz="0" w:space="0" w:color="auto"/>
      </w:divBdr>
    </w:div>
    <w:div w:id="145903988">
      <w:bodyDiv w:val="1"/>
      <w:marLeft w:val="0"/>
      <w:marRight w:val="0"/>
      <w:marTop w:val="0"/>
      <w:marBottom w:val="0"/>
      <w:divBdr>
        <w:top w:val="none" w:sz="0" w:space="0" w:color="auto"/>
        <w:left w:val="none" w:sz="0" w:space="0" w:color="auto"/>
        <w:bottom w:val="none" w:sz="0" w:space="0" w:color="auto"/>
        <w:right w:val="none" w:sz="0" w:space="0" w:color="auto"/>
      </w:divBdr>
    </w:div>
    <w:div w:id="191889682">
      <w:bodyDiv w:val="1"/>
      <w:marLeft w:val="0"/>
      <w:marRight w:val="0"/>
      <w:marTop w:val="0"/>
      <w:marBottom w:val="0"/>
      <w:divBdr>
        <w:top w:val="none" w:sz="0" w:space="0" w:color="auto"/>
        <w:left w:val="none" w:sz="0" w:space="0" w:color="auto"/>
        <w:bottom w:val="none" w:sz="0" w:space="0" w:color="auto"/>
        <w:right w:val="none" w:sz="0" w:space="0" w:color="auto"/>
      </w:divBdr>
    </w:div>
    <w:div w:id="203979086">
      <w:bodyDiv w:val="1"/>
      <w:marLeft w:val="0"/>
      <w:marRight w:val="0"/>
      <w:marTop w:val="0"/>
      <w:marBottom w:val="0"/>
      <w:divBdr>
        <w:top w:val="none" w:sz="0" w:space="0" w:color="auto"/>
        <w:left w:val="none" w:sz="0" w:space="0" w:color="auto"/>
        <w:bottom w:val="none" w:sz="0" w:space="0" w:color="auto"/>
        <w:right w:val="none" w:sz="0" w:space="0" w:color="auto"/>
      </w:divBdr>
    </w:div>
    <w:div w:id="230046812">
      <w:bodyDiv w:val="1"/>
      <w:marLeft w:val="0"/>
      <w:marRight w:val="0"/>
      <w:marTop w:val="0"/>
      <w:marBottom w:val="0"/>
      <w:divBdr>
        <w:top w:val="none" w:sz="0" w:space="0" w:color="auto"/>
        <w:left w:val="none" w:sz="0" w:space="0" w:color="auto"/>
        <w:bottom w:val="none" w:sz="0" w:space="0" w:color="auto"/>
        <w:right w:val="none" w:sz="0" w:space="0" w:color="auto"/>
      </w:divBdr>
    </w:div>
    <w:div w:id="231820146">
      <w:bodyDiv w:val="1"/>
      <w:marLeft w:val="0"/>
      <w:marRight w:val="0"/>
      <w:marTop w:val="0"/>
      <w:marBottom w:val="0"/>
      <w:divBdr>
        <w:top w:val="none" w:sz="0" w:space="0" w:color="auto"/>
        <w:left w:val="none" w:sz="0" w:space="0" w:color="auto"/>
        <w:bottom w:val="none" w:sz="0" w:space="0" w:color="auto"/>
        <w:right w:val="none" w:sz="0" w:space="0" w:color="auto"/>
      </w:divBdr>
    </w:div>
    <w:div w:id="236671831">
      <w:bodyDiv w:val="1"/>
      <w:marLeft w:val="0"/>
      <w:marRight w:val="0"/>
      <w:marTop w:val="0"/>
      <w:marBottom w:val="0"/>
      <w:divBdr>
        <w:top w:val="none" w:sz="0" w:space="0" w:color="auto"/>
        <w:left w:val="none" w:sz="0" w:space="0" w:color="auto"/>
        <w:bottom w:val="none" w:sz="0" w:space="0" w:color="auto"/>
        <w:right w:val="none" w:sz="0" w:space="0" w:color="auto"/>
      </w:divBdr>
    </w:div>
    <w:div w:id="254167835">
      <w:bodyDiv w:val="1"/>
      <w:marLeft w:val="0"/>
      <w:marRight w:val="0"/>
      <w:marTop w:val="0"/>
      <w:marBottom w:val="0"/>
      <w:divBdr>
        <w:top w:val="none" w:sz="0" w:space="0" w:color="auto"/>
        <w:left w:val="none" w:sz="0" w:space="0" w:color="auto"/>
        <w:bottom w:val="none" w:sz="0" w:space="0" w:color="auto"/>
        <w:right w:val="none" w:sz="0" w:space="0" w:color="auto"/>
      </w:divBdr>
    </w:div>
    <w:div w:id="274753772">
      <w:bodyDiv w:val="1"/>
      <w:marLeft w:val="0"/>
      <w:marRight w:val="0"/>
      <w:marTop w:val="0"/>
      <w:marBottom w:val="0"/>
      <w:divBdr>
        <w:top w:val="none" w:sz="0" w:space="0" w:color="auto"/>
        <w:left w:val="none" w:sz="0" w:space="0" w:color="auto"/>
        <w:bottom w:val="none" w:sz="0" w:space="0" w:color="auto"/>
        <w:right w:val="none" w:sz="0" w:space="0" w:color="auto"/>
      </w:divBdr>
    </w:div>
    <w:div w:id="278801050">
      <w:bodyDiv w:val="1"/>
      <w:marLeft w:val="0"/>
      <w:marRight w:val="0"/>
      <w:marTop w:val="0"/>
      <w:marBottom w:val="0"/>
      <w:divBdr>
        <w:top w:val="none" w:sz="0" w:space="0" w:color="auto"/>
        <w:left w:val="none" w:sz="0" w:space="0" w:color="auto"/>
        <w:bottom w:val="none" w:sz="0" w:space="0" w:color="auto"/>
        <w:right w:val="none" w:sz="0" w:space="0" w:color="auto"/>
      </w:divBdr>
    </w:div>
    <w:div w:id="285621318">
      <w:bodyDiv w:val="1"/>
      <w:marLeft w:val="0"/>
      <w:marRight w:val="0"/>
      <w:marTop w:val="0"/>
      <w:marBottom w:val="0"/>
      <w:divBdr>
        <w:top w:val="none" w:sz="0" w:space="0" w:color="auto"/>
        <w:left w:val="none" w:sz="0" w:space="0" w:color="auto"/>
        <w:bottom w:val="none" w:sz="0" w:space="0" w:color="auto"/>
        <w:right w:val="none" w:sz="0" w:space="0" w:color="auto"/>
      </w:divBdr>
    </w:div>
    <w:div w:id="286283249">
      <w:bodyDiv w:val="1"/>
      <w:marLeft w:val="0"/>
      <w:marRight w:val="0"/>
      <w:marTop w:val="0"/>
      <w:marBottom w:val="0"/>
      <w:divBdr>
        <w:top w:val="none" w:sz="0" w:space="0" w:color="auto"/>
        <w:left w:val="none" w:sz="0" w:space="0" w:color="auto"/>
        <w:bottom w:val="none" w:sz="0" w:space="0" w:color="auto"/>
        <w:right w:val="none" w:sz="0" w:space="0" w:color="auto"/>
      </w:divBdr>
    </w:div>
    <w:div w:id="316350935">
      <w:bodyDiv w:val="1"/>
      <w:marLeft w:val="0"/>
      <w:marRight w:val="0"/>
      <w:marTop w:val="0"/>
      <w:marBottom w:val="0"/>
      <w:divBdr>
        <w:top w:val="none" w:sz="0" w:space="0" w:color="auto"/>
        <w:left w:val="none" w:sz="0" w:space="0" w:color="auto"/>
        <w:bottom w:val="none" w:sz="0" w:space="0" w:color="auto"/>
        <w:right w:val="none" w:sz="0" w:space="0" w:color="auto"/>
      </w:divBdr>
    </w:div>
    <w:div w:id="319314635">
      <w:bodyDiv w:val="1"/>
      <w:marLeft w:val="0"/>
      <w:marRight w:val="0"/>
      <w:marTop w:val="0"/>
      <w:marBottom w:val="0"/>
      <w:divBdr>
        <w:top w:val="none" w:sz="0" w:space="0" w:color="auto"/>
        <w:left w:val="none" w:sz="0" w:space="0" w:color="auto"/>
        <w:bottom w:val="none" w:sz="0" w:space="0" w:color="auto"/>
        <w:right w:val="none" w:sz="0" w:space="0" w:color="auto"/>
      </w:divBdr>
    </w:div>
    <w:div w:id="348652208">
      <w:bodyDiv w:val="1"/>
      <w:marLeft w:val="0"/>
      <w:marRight w:val="0"/>
      <w:marTop w:val="0"/>
      <w:marBottom w:val="0"/>
      <w:divBdr>
        <w:top w:val="none" w:sz="0" w:space="0" w:color="auto"/>
        <w:left w:val="none" w:sz="0" w:space="0" w:color="auto"/>
        <w:bottom w:val="none" w:sz="0" w:space="0" w:color="auto"/>
        <w:right w:val="none" w:sz="0" w:space="0" w:color="auto"/>
      </w:divBdr>
    </w:div>
    <w:div w:id="362901421">
      <w:bodyDiv w:val="1"/>
      <w:marLeft w:val="0"/>
      <w:marRight w:val="0"/>
      <w:marTop w:val="0"/>
      <w:marBottom w:val="0"/>
      <w:divBdr>
        <w:top w:val="none" w:sz="0" w:space="0" w:color="auto"/>
        <w:left w:val="none" w:sz="0" w:space="0" w:color="auto"/>
        <w:bottom w:val="none" w:sz="0" w:space="0" w:color="auto"/>
        <w:right w:val="none" w:sz="0" w:space="0" w:color="auto"/>
      </w:divBdr>
    </w:div>
    <w:div w:id="393042711">
      <w:bodyDiv w:val="1"/>
      <w:marLeft w:val="0"/>
      <w:marRight w:val="0"/>
      <w:marTop w:val="0"/>
      <w:marBottom w:val="0"/>
      <w:divBdr>
        <w:top w:val="none" w:sz="0" w:space="0" w:color="auto"/>
        <w:left w:val="none" w:sz="0" w:space="0" w:color="auto"/>
        <w:bottom w:val="none" w:sz="0" w:space="0" w:color="auto"/>
        <w:right w:val="none" w:sz="0" w:space="0" w:color="auto"/>
      </w:divBdr>
    </w:div>
    <w:div w:id="393545218">
      <w:bodyDiv w:val="1"/>
      <w:marLeft w:val="0"/>
      <w:marRight w:val="0"/>
      <w:marTop w:val="0"/>
      <w:marBottom w:val="0"/>
      <w:divBdr>
        <w:top w:val="none" w:sz="0" w:space="0" w:color="auto"/>
        <w:left w:val="none" w:sz="0" w:space="0" w:color="auto"/>
        <w:bottom w:val="none" w:sz="0" w:space="0" w:color="auto"/>
        <w:right w:val="none" w:sz="0" w:space="0" w:color="auto"/>
      </w:divBdr>
    </w:div>
    <w:div w:id="400951602">
      <w:bodyDiv w:val="1"/>
      <w:marLeft w:val="0"/>
      <w:marRight w:val="0"/>
      <w:marTop w:val="0"/>
      <w:marBottom w:val="0"/>
      <w:divBdr>
        <w:top w:val="none" w:sz="0" w:space="0" w:color="auto"/>
        <w:left w:val="none" w:sz="0" w:space="0" w:color="auto"/>
        <w:bottom w:val="none" w:sz="0" w:space="0" w:color="auto"/>
        <w:right w:val="none" w:sz="0" w:space="0" w:color="auto"/>
      </w:divBdr>
    </w:div>
    <w:div w:id="414516329">
      <w:bodyDiv w:val="1"/>
      <w:marLeft w:val="0"/>
      <w:marRight w:val="0"/>
      <w:marTop w:val="0"/>
      <w:marBottom w:val="0"/>
      <w:divBdr>
        <w:top w:val="none" w:sz="0" w:space="0" w:color="auto"/>
        <w:left w:val="none" w:sz="0" w:space="0" w:color="auto"/>
        <w:bottom w:val="none" w:sz="0" w:space="0" w:color="auto"/>
        <w:right w:val="none" w:sz="0" w:space="0" w:color="auto"/>
      </w:divBdr>
    </w:div>
    <w:div w:id="420837102">
      <w:bodyDiv w:val="1"/>
      <w:marLeft w:val="0"/>
      <w:marRight w:val="0"/>
      <w:marTop w:val="0"/>
      <w:marBottom w:val="0"/>
      <w:divBdr>
        <w:top w:val="none" w:sz="0" w:space="0" w:color="auto"/>
        <w:left w:val="none" w:sz="0" w:space="0" w:color="auto"/>
        <w:bottom w:val="none" w:sz="0" w:space="0" w:color="auto"/>
        <w:right w:val="none" w:sz="0" w:space="0" w:color="auto"/>
      </w:divBdr>
    </w:div>
    <w:div w:id="422723688">
      <w:bodyDiv w:val="1"/>
      <w:marLeft w:val="0"/>
      <w:marRight w:val="0"/>
      <w:marTop w:val="0"/>
      <w:marBottom w:val="0"/>
      <w:divBdr>
        <w:top w:val="none" w:sz="0" w:space="0" w:color="auto"/>
        <w:left w:val="none" w:sz="0" w:space="0" w:color="auto"/>
        <w:bottom w:val="none" w:sz="0" w:space="0" w:color="auto"/>
        <w:right w:val="none" w:sz="0" w:space="0" w:color="auto"/>
      </w:divBdr>
    </w:div>
    <w:div w:id="427894911">
      <w:bodyDiv w:val="1"/>
      <w:marLeft w:val="0"/>
      <w:marRight w:val="0"/>
      <w:marTop w:val="0"/>
      <w:marBottom w:val="0"/>
      <w:divBdr>
        <w:top w:val="none" w:sz="0" w:space="0" w:color="auto"/>
        <w:left w:val="none" w:sz="0" w:space="0" w:color="auto"/>
        <w:bottom w:val="none" w:sz="0" w:space="0" w:color="auto"/>
        <w:right w:val="none" w:sz="0" w:space="0" w:color="auto"/>
      </w:divBdr>
    </w:div>
    <w:div w:id="431360527">
      <w:bodyDiv w:val="1"/>
      <w:marLeft w:val="0"/>
      <w:marRight w:val="0"/>
      <w:marTop w:val="0"/>
      <w:marBottom w:val="0"/>
      <w:divBdr>
        <w:top w:val="none" w:sz="0" w:space="0" w:color="auto"/>
        <w:left w:val="none" w:sz="0" w:space="0" w:color="auto"/>
        <w:bottom w:val="none" w:sz="0" w:space="0" w:color="auto"/>
        <w:right w:val="none" w:sz="0" w:space="0" w:color="auto"/>
      </w:divBdr>
    </w:div>
    <w:div w:id="466515729">
      <w:bodyDiv w:val="1"/>
      <w:marLeft w:val="0"/>
      <w:marRight w:val="0"/>
      <w:marTop w:val="0"/>
      <w:marBottom w:val="0"/>
      <w:divBdr>
        <w:top w:val="none" w:sz="0" w:space="0" w:color="auto"/>
        <w:left w:val="none" w:sz="0" w:space="0" w:color="auto"/>
        <w:bottom w:val="none" w:sz="0" w:space="0" w:color="auto"/>
        <w:right w:val="none" w:sz="0" w:space="0" w:color="auto"/>
      </w:divBdr>
    </w:div>
    <w:div w:id="467478192">
      <w:bodyDiv w:val="1"/>
      <w:marLeft w:val="0"/>
      <w:marRight w:val="0"/>
      <w:marTop w:val="0"/>
      <w:marBottom w:val="0"/>
      <w:divBdr>
        <w:top w:val="none" w:sz="0" w:space="0" w:color="auto"/>
        <w:left w:val="none" w:sz="0" w:space="0" w:color="auto"/>
        <w:bottom w:val="none" w:sz="0" w:space="0" w:color="auto"/>
        <w:right w:val="none" w:sz="0" w:space="0" w:color="auto"/>
      </w:divBdr>
    </w:div>
    <w:div w:id="468787537">
      <w:bodyDiv w:val="1"/>
      <w:marLeft w:val="0"/>
      <w:marRight w:val="0"/>
      <w:marTop w:val="0"/>
      <w:marBottom w:val="0"/>
      <w:divBdr>
        <w:top w:val="none" w:sz="0" w:space="0" w:color="auto"/>
        <w:left w:val="none" w:sz="0" w:space="0" w:color="auto"/>
        <w:bottom w:val="none" w:sz="0" w:space="0" w:color="auto"/>
        <w:right w:val="none" w:sz="0" w:space="0" w:color="auto"/>
      </w:divBdr>
    </w:div>
    <w:div w:id="477914375">
      <w:bodyDiv w:val="1"/>
      <w:marLeft w:val="0"/>
      <w:marRight w:val="0"/>
      <w:marTop w:val="0"/>
      <w:marBottom w:val="0"/>
      <w:divBdr>
        <w:top w:val="none" w:sz="0" w:space="0" w:color="auto"/>
        <w:left w:val="none" w:sz="0" w:space="0" w:color="auto"/>
        <w:bottom w:val="none" w:sz="0" w:space="0" w:color="auto"/>
        <w:right w:val="none" w:sz="0" w:space="0" w:color="auto"/>
      </w:divBdr>
    </w:div>
    <w:div w:id="482700473">
      <w:bodyDiv w:val="1"/>
      <w:marLeft w:val="0"/>
      <w:marRight w:val="0"/>
      <w:marTop w:val="0"/>
      <w:marBottom w:val="0"/>
      <w:divBdr>
        <w:top w:val="none" w:sz="0" w:space="0" w:color="auto"/>
        <w:left w:val="none" w:sz="0" w:space="0" w:color="auto"/>
        <w:bottom w:val="none" w:sz="0" w:space="0" w:color="auto"/>
        <w:right w:val="none" w:sz="0" w:space="0" w:color="auto"/>
      </w:divBdr>
    </w:div>
    <w:div w:id="489098415">
      <w:bodyDiv w:val="1"/>
      <w:marLeft w:val="0"/>
      <w:marRight w:val="0"/>
      <w:marTop w:val="0"/>
      <w:marBottom w:val="0"/>
      <w:divBdr>
        <w:top w:val="none" w:sz="0" w:space="0" w:color="auto"/>
        <w:left w:val="none" w:sz="0" w:space="0" w:color="auto"/>
        <w:bottom w:val="none" w:sz="0" w:space="0" w:color="auto"/>
        <w:right w:val="none" w:sz="0" w:space="0" w:color="auto"/>
      </w:divBdr>
    </w:div>
    <w:div w:id="490753632">
      <w:bodyDiv w:val="1"/>
      <w:marLeft w:val="0"/>
      <w:marRight w:val="0"/>
      <w:marTop w:val="0"/>
      <w:marBottom w:val="0"/>
      <w:divBdr>
        <w:top w:val="none" w:sz="0" w:space="0" w:color="auto"/>
        <w:left w:val="none" w:sz="0" w:space="0" w:color="auto"/>
        <w:bottom w:val="none" w:sz="0" w:space="0" w:color="auto"/>
        <w:right w:val="none" w:sz="0" w:space="0" w:color="auto"/>
      </w:divBdr>
    </w:div>
    <w:div w:id="495656112">
      <w:bodyDiv w:val="1"/>
      <w:marLeft w:val="0"/>
      <w:marRight w:val="0"/>
      <w:marTop w:val="0"/>
      <w:marBottom w:val="0"/>
      <w:divBdr>
        <w:top w:val="none" w:sz="0" w:space="0" w:color="auto"/>
        <w:left w:val="none" w:sz="0" w:space="0" w:color="auto"/>
        <w:bottom w:val="none" w:sz="0" w:space="0" w:color="auto"/>
        <w:right w:val="none" w:sz="0" w:space="0" w:color="auto"/>
      </w:divBdr>
    </w:div>
    <w:div w:id="497814034">
      <w:bodyDiv w:val="1"/>
      <w:marLeft w:val="0"/>
      <w:marRight w:val="0"/>
      <w:marTop w:val="0"/>
      <w:marBottom w:val="0"/>
      <w:divBdr>
        <w:top w:val="none" w:sz="0" w:space="0" w:color="auto"/>
        <w:left w:val="none" w:sz="0" w:space="0" w:color="auto"/>
        <w:bottom w:val="none" w:sz="0" w:space="0" w:color="auto"/>
        <w:right w:val="none" w:sz="0" w:space="0" w:color="auto"/>
      </w:divBdr>
    </w:div>
    <w:div w:id="507018625">
      <w:bodyDiv w:val="1"/>
      <w:marLeft w:val="0"/>
      <w:marRight w:val="0"/>
      <w:marTop w:val="0"/>
      <w:marBottom w:val="0"/>
      <w:divBdr>
        <w:top w:val="none" w:sz="0" w:space="0" w:color="auto"/>
        <w:left w:val="none" w:sz="0" w:space="0" w:color="auto"/>
        <w:bottom w:val="none" w:sz="0" w:space="0" w:color="auto"/>
        <w:right w:val="none" w:sz="0" w:space="0" w:color="auto"/>
      </w:divBdr>
    </w:div>
    <w:div w:id="521088729">
      <w:bodyDiv w:val="1"/>
      <w:marLeft w:val="0"/>
      <w:marRight w:val="0"/>
      <w:marTop w:val="0"/>
      <w:marBottom w:val="0"/>
      <w:divBdr>
        <w:top w:val="none" w:sz="0" w:space="0" w:color="auto"/>
        <w:left w:val="none" w:sz="0" w:space="0" w:color="auto"/>
        <w:bottom w:val="none" w:sz="0" w:space="0" w:color="auto"/>
        <w:right w:val="none" w:sz="0" w:space="0" w:color="auto"/>
      </w:divBdr>
    </w:div>
    <w:div w:id="521670806">
      <w:bodyDiv w:val="1"/>
      <w:marLeft w:val="0"/>
      <w:marRight w:val="0"/>
      <w:marTop w:val="0"/>
      <w:marBottom w:val="0"/>
      <w:divBdr>
        <w:top w:val="none" w:sz="0" w:space="0" w:color="auto"/>
        <w:left w:val="none" w:sz="0" w:space="0" w:color="auto"/>
        <w:bottom w:val="none" w:sz="0" w:space="0" w:color="auto"/>
        <w:right w:val="none" w:sz="0" w:space="0" w:color="auto"/>
      </w:divBdr>
      <w:divsChild>
        <w:div w:id="925453575">
          <w:marLeft w:val="0"/>
          <w:marRight w:val="0"/>
          <w:marTop w:val="0"/>
          <w:marBottom w:val="0"/>
          <w:divBdr>
            <w:top w:val="none" w:sz="0" w:space="0" w:color="auto"/>
            <w:left w:val="none" w:sz="0" w:space="0" w:color="auto"/>
            <w:bottom w:val="none" w:sz="0" w:space="0" w:color="auto"/>
            <w:right w:val="none" w:sz="0" w:space="0" w:color="auto"/>
          </w:divBdr>
          <w:divsChild>
            <w:div w:id="1163472277">
              <w:marLeft w:val="0"/>
              <w:marRight w:val="0"/>
              <w:marTop w:val="0"/>
              <w:marBottom w:val="0"/>
              <w:divBdr>
                <w:top w:val="none" w:sz="0" w:space="0" w:color="auto"/>
                <w:left w:val="none" w:sz="0" w:space="0" w:color="auto"/>
                <w:bottom w:val="none" w:sz="0" w:space="0" w:color="auto"/>
                <w:right w:val="none" w:sz="0" w:space="0" w:color="auto"/>
              </w:divBdr>
              <w:divsChild>
                <w:div w:id="412968185">
                  <w:marLeft w:val="0"/>
                  <w:marRight w:val="0"/>
                  <w:marTop w:val="0"/>
                  <w:marBottom w:val="0"/>
                  <w:divBdr>
                    <w:top w:val="none" w:sz="0" w:space="0" w:color="auto"/>
                    <w:left w:val="none" w:sz="0" w:space="0" w:color="auto"/>
                    <w:bottom w:val="none" w:sz="0" w:space="0" w:color="auto"/>
                    <w:right w:val="none" w:sz="0" w:space="0" w:color="auto"/>
                  </w:divBdr>
                  <w:divsChild>
                    <w:div w:id="1807552574">
                      <w:marLeft w:val="0"/>
                      <w:marRight w:val="0"/>
                      <w:marTop w:val="0"/>
                      <w:marBottom w:val="0"/>
                      <w:divBdr>
                        <w:top w:val="none" w:sz="0" w:space="0" w:color="auto"/>
                        <w:left w:val="none" w:sz="0" w:space="0" w:color="auto"/>
                        <w:bottom w:val="none" w:sz="0" w:space="0" w:color="auto"/>
                        <w:right w:val="none" w:sz="0" w:space="0" w:color="auto"/>
                      </w:divBdr>
                      <w:divsChild>
                        <w:div w:id="1746217596">
                          <w:marLeft w:val="0"/>
                          <w:marRight w:val="0"/>
                          <w:marTop w:val="0"/>
                          <w:marBottom w:val="0"/>
                          <w:divBdr>
                            <w:top w:val="none" w:sz="0" w:space="0" w:color="auto"/>
                            <w:left w:val="none" w:sz="0" w:space="0" w:color="auto"/>
                            <w:bottom w:val="none" w:sz="0" w:space="0" w:color="auto"/>
                            <w:right w:val="none" w:sz="0" w:space="0" w:color="auto"/>
                          </w:divBdr>
                          <w:divsChild>
                            <w:div w:id="2138521724">
                              <w:marLeft w:val="0"/>
                              <w:marRight w:val="0"/>
                              <w:marTop w:val="0"/>
                              <w:marBottom w:val="0"/>
                              <w:divBdr>
                                <w:top w:val="none" w:sz="0" w:space="0" w:color="auto"/>
                                <w:left w:val="none" w:sz="0" w:space="0" w:color="auto"/>
                                <w:bottom w:val="none" w:sz="0" w:space="0" w:color="auto"/>
                                <w:right w:val="none" w:sz="0" w:space="0" w:color="auto"/>
                              </w:divBdr>
                              <w:divsChild>
                                <w:div w:id="941451034">
                                  <w:marLeft w:val="0"/>
                                  <w:marRight w:val="0"/>
                                  <w:marTop w:val="0"/>
                                  <w:marBottom w:val="0"/>
                                  <w:divBdr>
                                    <w:top w:val="none" w:sz="0" w:space="0" w:color="auto"/>
                                    <w:left w:val="none" w:sz="0" w:space="0" w:color="auto"/>
                                    <w:bottom w:val="none" w:sz="0" w:space="0" w:color="auto"/>
                                    <w:right w:val="none" w:sz="0" w:space="0" w:color="auto"/>
                                  </w:divBdr>
                                  <w:divsChild>
                                    <w:div w:id="1437796327">
                                      <w:marLeft w:val="0"/>
                                      <w:marRight w:val="0"/>
                                      <w:marTop w:val="0"/>
                                      <w:marBottom w:val="0"/>
                                      <w:divBdr>
                                        <w:top w:val="none" w:sz="0" w:space="0" w:color="auto"/>
                                        <w:left w:val="none" w:sz="0" w:space="0" w:color="auto"/>
                                        <w:bottom w:val="none" w:sz="0" w:space="0" w:color="auto"/>
                                        <w:right w:val="none" w:sz="0" w:space="0" w:color="auto"/>
                                      </w:divBdr>
                                      <w:divsChild>
                                        <w:div w:id="542330961">
                                          <w:marLeft w:val="0"/>
                                          <w:marRight w:val="0"/>
                                          <w:marTop w:val="0"/>
                                          <w:marBottom w:val="0"/>
                                          <w:divBdr>
                                            <w:top w:val="none" w:sz="0" w:space="0" w:color="auto"/>
                                            <w:left w:val="none" w:sz="0" w:space="0" w:color="auto"/>
                                            <w:bottom w:val="none" w:sz="0" w:space="0" w:color="auto"/>
                                            <w:right w:val="none" w:sz="0" w:space="0" w:color="auto"/>
                                          </w:divBdr>
                                          <w:divsChild>
                                            <w:div w:id="370226861">
                                              <w:marLeft w:val="0"/>
                                              <w:marRight w:val="0"/>
                                              <w:marTop w:val="0"/>
                                              <w:marBottom w:val="0"/>
                                              <w:divBdr>
                                                <w:top w:val="none" w:sz="0" w:space="0" w:color="auto"/>
                                                <w:left w:val="none" w:sz="0" w:space="0" w:color="auto"/>
                                                <w:bottom w:val="none" w:sz="0" w:space="0" w:color="auto"/>
                                                <w:right w:val="none" w:sz="0" w:space="0" w:color="auto"/>
                                              </w:divBdr>
                                              <w:divsChild>
                                                <w:div w:id="210461336">
                                                  <w:marLeft w:val="0"/>
                                                  <w:marRight w:val="0"/>
                                                  <w:marTop w:val="0"/>
                                                  <w:marBottom w:val="0"/>
                                                  <w:divBdr>
                                                    <w:top w:val="none" w:sz="0" w:space="0" w:color="auto"/>
                                                    <w:left w:val="none" w:sz="0" w:space="0" w:color="auto"/>
                                                    <w:bottom w:val="none" w:sz="0" w:space="0" w:color="auto"/>
                                                    <w:right w:val="none" w:sz="0" w:space="0" w:color="auto"/>
                                                  </w:divBdr>
                                                  <w:divsChild>
                                                    <w:div w:id="14303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7523127">
      <w:bodyDiv w:val="1"/>
      <w:marLeft w:val="0"/>
      <w:marRight w:val="0"/>
      <w:marTop w:val="0"/>
      <w:marBottom w:val="0"/>
      <w:divBdr>
        <w:top w:val="none" w:sz="0" w:space="0" w:color="auto"/>
        <w:left w:val="none" w:sz="0" w:space="0" w:color="auto"/>
        <w:bottom w:val="none" w:sz="0" w:space="0" w:color="auto"/>
        <w:right w:val="none" w:sz="0" w:space="0" w:color="auto"/>
      </w:divBdr>
    </w:div>
    <w:div w:id="532771833">
      <w:bodyDiv w:val="1"/>
      <w:marLeft w:val="0"/>
      <w:marRight w:val="0"/>
      <w:marTop w:val="0"/>
      <w:marBottom w:val="0"/>
      <w:divBdr>
        <w:top w:val="none" w:sz="0" w:space="0" w:color="auto"/>
        <w:left w:val="none" w:sz="0" w:space="0" w:color="auto"/>
        <w:bottom w:val="none" w:sz="0" w:space="0" w:color="auto"/>
        <w:right w:val="none" w:sz="0" w:space="0" w:color="auto"/>
      </w:divBdr>
    </w:div>
    <w:div w:id="540897496">
      <w:bodyDiv w:val="1"/>
      <w:marLeft w:val="0"/>
      <w:marRight w:val="0"/>
      <w:marTop w:val="0"/>
      <w:marBottom w:val="0"/>
      <w:divBdr>
        <w:top w:val="none" w:sz="0" w:space="0" w:color="auto"/>
        <w:left w:val="none" w:sz="0" w:space="0" w:color="auto"/>
        <w:bottom w:val="none" w:sz="0" w:space="0" w:color="auto"/>
        <w:right w:val="none" w:sz="0" w:space="0" w:color="auto"/>
      </w:divBdr>
    </w:div>
    <w:div w:id="541213579">
      <w:bodyDiv w:val="1"/>
      <w:marLeft w:val="0"/>
      <w:marRight w:val="0"/>
      <w:marTop w:val="0"/>
      <w:marBottom w:val="0"/>
      <w:divBdr>
        <w:top w:val="none" w:sz="0" w:space="0" w:color="auto"/>
        <w:left w:val="none" w:sz="0" w:space="0" w:color="auto"/>
        <w:bottom w:val="none" w:sz="0" w:space="0" w:color="auto"/>
        <w:right w:val="none" w:sz="0" w:space="0" w:color="auto"/>
      </w:divBdr>
    </w:div>
    <w:div w:id="548765126">
      <w:bodyDiv w:val="1"/>
      <w:marLeft w:val="0"/>
      <w:marRight w:val="0"/>
      <w:marTop w:val="0"/>
      <w:marBottom w:val="0"/>
      <w:divBdr>
        <w:top w:val="none" w:sz="0" w:space="0" w:color="auto"/>
        <w:left w:val="none" w:sz="0" w:space="0" w:color="auto"/>
        <w:bottom w:val="none" w:sz="0" w:space="0" w:color="auto"/>
        <w:right w:val="none" w:sz="0" w:space="0" w:color="auto"/>
      </w:divBdr>
    </w:div>
    <w:div w:id="573122235">
      <w:bodyDiv w:val="1"/>
      <w:marLeft w:val="0"/>
      <w:marRight w:val="0"/>
      <w:marTop w:val="0"/>
      <w:marBottom w:val="0"/>
      <w:divBdr>
        <w:top w:val="none" w:sz="0" w:space="0" w:color="auto"/>
        <w:left w:val="none" w:sz="0" w:space="0" w:color="auto"/>
        <w:bottom w:val="none" w:sz="0" w:space="0" w:color="auto"/>
        <w:right w:val="none" w:sz="0" w:space="0" w:color="auto"/>
      </w:divBdr>
    </w:div>
    <w:div w:id="585303977">
      <w:bodyDiv w:val="1"/>
      <w:marLeft w:val="0"/>
      <w:marRight w:val="0"/>
      <w:marTop w:val="0"/>
      <w:marBottom w:val="0"/>
      <w:divBdr>
        <w:top w:val="none" w:sz="0" w:space="0" w:color="auto"/>
        <w:left w:val="none" w:sz="0" w:space="0" w:color="auto"/>
        <w:bottom w:val="none" w:sz="0" w:space="0" w:color="auto"/>
        <w:right w:val="none" w:sz="0" w:space="0" w:color="auto"/>
      </w:divBdr>
    </w:div>
    <w:div w:id="590165185">
      <w:bodyDiv w:val="1"/>
      <w:marLeft w:val="0"/>
      <w:marRight w:val="0"/>
      <w:marTop w:val="0"/>
      <w:marBottom w:val="0"/>
      <w:divBdr>
        <w:top w:val="none" w:sz="0" w:space="0" w:color="auto"/>
        <w:left w:val="none" w:sz="0" w:space="0" w:color="auto"/>
        <w:bottom w:val="none" w:sz="0" w:space="0" w:color="auto"/>
        <w:right w:val="none" w:sz="0" w:space="0" w:color="auto"/>
      </w:divBdr>
    </w:div>
    <w:div w:id="598606408">
      <w:bodyDiv w:val="1"/>
      <w:marLeft w:val="0"/>
      <w:marRight w:val="0"/>
      <w:marTop w:val="0"/>
      <w:marBottom w:val="0"/>
      <w:divBdr>
        <w:top w:val="none" w:sz="0" w:space="0" w:color="auto"/>
        <w:left w:val="none" w:sz="0" w:space="0" w:color="auto"/>
        <w:bottom w:val="none" w:sz="0" w:space="0" w:color="auto"/>
        <w:right w:val="none" w:sz="0" w:space="0" w:color="auto"/>
      </w:divBdr>
    </w:div>
    <w:div w:id="605698950">
      <w:bodyDiv w:val="1"/>
      <w:marLeft w:val="0"/>
      <w:marRight w:val="0"/>
      <w:marTop w:val="0"/>
      <w:marBottom w:val="0"/>
      <w:divBdr>
        <w:top w:val="none" w:sz="0" w:space="0" w:color="auto"/>
        <w:left w:val="none" w:sz="0" w:space="0" w:color="auto"/>
        <w:bottom w:val="none" w:sz="0" w:space="0" w:color="auto"/>
        <w:right w:val="none" w:sz="0" w:space="0" w:color="auto"/>
      </w:divBdr>
    </w:div>
    <w:div w:id="648484340">
      <w:bodyDiv w:val="1"/>
      <w:marLeft w:val="0"/>
      <w:marRight w:val="0"/>
      <w:marTop w:val="0"/>
      <w:marBottom w:val="0"/>
      <w:divBdr>
        <w:top w:val="none" w:sz="0" w:space="0" w:color="auto"/>
        <w:left w:val="none" w:sz="0" w:space="0" w:color="auto"/>
        <w:bottom w:val="none" w:sz="0" w:space="0" w:color="auto"/>
        <w:right w:val="none" w:sz="0" w:space="0" w:color="auto"/>
      </w:divBdr>
    </w:div>
    <w:div w:id="652219053">
      <w:bodyDiv w:val="1"/>
      <w:marLeft w:val="0"/>
      <w:marRight w:val="0"/>
      <w:marTop w:val="0"/>
      <w:marBottom w:val="0"/>
      <w:divBdr>
        <w:top w:val="none" w:sz="0" w:space="0" w:color="auto"/>
        <w:left w:val="none" w:sz="0" w:space="0" w:color="auto"/>
        <w:bottom w:val="none" w:sz="0" w:space="0" w:color="auto"/>
        <w:right w:val="none" w:sz="0" w:space="0" w:color="auto"/>
      </w:divBdr>
    </w:div>
    <w:div w:id="660692736">
      <w:bodyDiv w:val="1"/>
      <w:marLeft w:val="0"/>
      <w:marRight w:val="0"/>
      <w:marTop w:val="0"/>
      <w:marBottom w:val="0"/>
      <w:divBdr>
        <w:top w:val="none" w:sz="0" w:space="0" w:color="auto"/>
        <w:left w:val="none" w:sz="0" w:space="0" w:color="auto"/>
        <w:bottom w:val="none" w:sz="0" w:space="0" w:color="auto"/>
        <w:right w:val="none" w:sz="0" w:space="0" w:color="auto"/>
      </w:divBdr>
    </w:div>
    <w:div w:id="664672989">
      <w:bodyDiv w:val="1"/>
      <w:marLeft w:val="0"/>
      <w:marRight w:val="0"/>
      <w:marTop w:val="0"/>
      <w:marBottom w:val="0"/>
      <w:divBdr>
        <w:top w:val="none" w:sz="0" w:space="0" w:color="auto"/>
        <w:left w:val="none" w:sz="0" w:space="0" w:color="auto"/>
        <w:bottom w:val="none" w:sz="0" w:space="0" w:color="auto"/>
        <w:right w:val="none" w:sz="0" w:space="0" w:color="auto"/>
      </w:divBdr>
    </w:div>
    <w:div w:id="664748993">
      <w:bodyDiv w:val="1"/>
      <w:marLeft w:val="0"/>
      <w:marRight w:val="0"/>
      <w:marTop w:val="0"/>
      <w:marBottom w:val="0"/>
      <w:divBdr>
        <w:top w:val="none" w:sz="0" w:space="0" w:color="auto"/>
        <w:left w:val="none" w:sz="0" w:space="0" w:color="auto"/>
        <w:bottom w:val="none" w:sz="0" w:space="0" w:color="auto"/>
        <w:right w:val="none" w:sz="0" w:space="0" w:color="auto"/>
      </w:divBdr>
    </w:div>
    <w:div w:id="673410769">
      <w:bodyDiv w:val="1"/>
      <w:marLeft w:val="0"/>
      <w:marRight w:val="0"/>
      <w:marTop w:val="0"/>
      <w:marBottom w:val="0"/>
      <w:divBdr>
        <w:top w:val="none" w:sz="0" w:space="0" w:color="auto"/>
        <w:left w:val="none" w:sz="0" w:space="0" w:color="auto"/>
        <w:bottom w:val="none" w:sz="0" w:space="0" w:color="auto"/>
        <w:right w:val="none" w:sz="0" w:space="0" w:color="auto"/>
      </w:divBdr>
    </w:div>
    <w:div w:id="680199151">
      <w:bodyDiv w:val="1"/>
      <w:marLeft w:val="0"/>
      <w:marRight w:val="0"/>
      <w:marTop w:val="0"/>
      <w:marBottom w:val="0"/>
      <w:divBdr>
        <w:top w:val="none" w:sz="0" w:space="0" w:color="auto"/>
        <w:left w:val="none" w:sz="0" w:space="0" w:color="auto"/>
        <w:bottom w:val="none" w:sz="0" w:space="0" w:color="auto"/>
        <w:right w:val="none" w:sz="0" w:space="0" w:color="auto"/>
      </w:divBdr>
    </w:div>
    <w:div w:id="693843162">
      <w:bodyDiv w:val="1"/>
      <w:marLeft w:val="0"/>
      <w:marRight w:val="0"/>
      <w:marTop w:val="0"/>
      <w:marBottom w:val="0"/>
      <w:divBdr>
        <w:top w:val="none" w:sz="0" w:space="0" w:color="auto"/>
        <w:left w:val="none" w:sz="0" w:space="0" w:color="auto"/>
        <w:bottom w:val="none" w:sz="0" w:space="0" w:color="auto"/>
        <w:right w:val="none" w:sz="0" w:space="0" w:color="auto"/>
      </w:divBdr>
    </w:div>
    <w:div w:id="705300831">
      <w:bodyDiv w:val="1"/>
      <w:marLeft w:val="0"/>
      <w:marRight w:val="0"/>
      <w:marTop w:val="0"/>
      <w:marBottom w:val="0"/>
      <w:divBdr>
        <w:top w:val="none" w:sz="0" w:space="0" w:color="auto"/>
        <w:left w:val="none" w:sz="0" w:space="0" w:color="auto"/>
        <w:bottom w:val="none" w:sz="0" w:space="0" w:color="auto"/>
        <w:right w:val="none" w:sz="0" w:space="0" w:color="auto"/>
      </w:divBdr>
    </w:div>
    <w:div w:id="711347710">
      <w:bodyDiv w:val="1"/>
      <w:marLeft w:val="0"/>
      <w:marRight w:val="0"/>
      <w:marTop w:val="0"/>
      <w:marBottom w:val="0"/>
      <w:divBdr>
        <w:top w:val="none" w:sz="0" w:space="0" w:color="auto"/>
        <w:left w:val="none" w:sz="0" w:space="0" w:color="auto"/>
        <w:bottom w:val="none" w:sz="0" w:space="0" w:color="auto"/>
        <w:right w:val="none" w:sz="0" w:space="0" w:color="auto"/>
      </w:divBdr>
    </w:div>
    <w:div w:id="743647345">
      <w:bodyDiv w:val="1"/>
      <w:marLeft w:val="0"/>
      <w:marRight w:val="0"/>
      <w:marTop w:val="0"/>
      <w:marBottom w:val="0"/>
      <w:divBdr>
        <w:top w:val="none" w:sz="0" w:space="0" w:color="auto"/>
        <w:left w:val="none" w:sz="0" w:space="0" w:color="auto"/>
        <w:bottom w:val="none" w:sz="0" w:space="0" w:color="auto"/>
        <w:right w:val="none" w:sz="0" w:space="0" w:color="auto"/>
      </w:divBdr>
    </w:div>
    <w:div w:id="751778583">
      <w:bodyDiv w:val="1"/>
      <w:marLeft w:val="0"/>
      <w:marRight w:val="0"/>
      <w:marTop w:val="0"/>
      <w:marBottom w:val="0"/>
      <w:divBdr>
        <w:top w:val="none" w:sz="0" w:space="0" w:color="auto"/>
        <w:left w:val="none" w:sz="0" w:space="0" w:color="auto"/>
        <w:bottom w:val="none" w:sz="0" w:space="0" w:color="auto"/>
        <w:right w:val="none" w:sz="0" w:space="0" w:color="auto"/>
      </w:divBdr>
    </w:div>
    <w:div w:id="756368876">
      <w:bodyDiv w:val="1"/>
      <w:marLeft w:val="0"/>
      <w:marRight w:val="0"/>
      <w:marTop w:val="0"/>
      <w:marBottom w:val="0"/>
      <w:divBdr>
        <w:top w:val="none" w:sz="0" w:space="0" w:color="auto"/>
        <w:left w:val="none" w:sz="0" w:space="0" w:color="auto"/>
        <w:bottom w:val="none" w:sz="0" w:space="0" w:color="auto"/>
        <w:right w:val="none" w:sz="0" w:space="0" w:color="auto"/>
      </w:divBdr>
    </w:div>
    <w:div w:id="757286283">
      <w:bodyDiv w:val="1"/>
      <w:marLeft w:val="0"/>
      <w:marRight w:val="0"/>
      <w:marTop w:val="0"/>
      <w:marBottom w:val="0"/>
      <w:divBdr>
        <w:top w:val="none" w:sz="0" w:space="0" w:color="auto"/>
        <w:left w:val="none" w:sz="0" w:space="0" w:color="auto"/>
        <w:bottom w:val="none" w:sz="0" w:space="0" w:color="auto"/>
        <w:right w:val="none" w:sz="0" w:space="0" w:color="auto"/>
      </w:divBdr>
    </w:div>
    <w:div w:id="767694307">
      <w:bodyDiv w:val="1"/>
      <w:marLeft w:val="0"/>
      <w:marRight w:val="0"/>
      <w:marTop w:val="0"/>
      <w:marBottom w:val="0"/>
      <w:divBdr>
        <w:top w:val="none" w:sz="0" w:space="0" w:color="auto"/>
        <w:left w:val="none" w:sz="0" w:space="0" w:color="auto"/>
        <w:bottom w:val="none" w:sz="0" w:space="0" w:color="auto"/>
        <w:right w:val="none" w:sz="0" w:space="0" w:color="auto"/>
      </w:divBdr>
    </w:div>
    <w:div w:id="828912077">
      <w:bodyDiv w:val="1"/>
      <w:marLeft w:val="0"/>
      <w:marRight w:val="0"/>
      <w:marTop w:val="0"/>
      <w:marBottom w:val="0"/>
      <w:divBdr>
        <w:top w:val="none" w:sz="0" w:space="0" w:color="auto"/>
        <w:left w:val="none" w:sz="0" w:space="0" w:color="auto"/>
        <w:bottom w:val="none" w:sz="0" w:space="0" w:color="auto"/>
        <w:right w:val="none" w:sz="0" w:space="0" w:color="auto"/>
      </w:divBdr>
    </w:div>
    <w:div w:id="838152503">
      <w:bodyDiv w:val="1"/>
      <w:marLeft w:val="0"/>
      <w:marRight w:val="0"/>
      <w:marTop w:val="0"/>
      <w:marBottom w:val="0"/>
      <w:divBdr>
        <w:top w:val="none" w:sz="0" w:space="0" w:color="auto"/>
        <w:left w:val="none" w:sz="0" w:space="0" w:color="auto"/>
        <w:bottom w:val="none" w:sz="0" w:space="0" w:color="auto"/>
        <w:right w:val="none" w:sz="0" w:space="0" w:color="auto"/>
      </w:divBdr>
    </w:div>
    <w:div w:id="845023560">
      <w:bodyDiv w:val="1"/>
      <w:marLeft w:val="0"/>
      <w:marRight w:val="0"/>
      <w:marTop w:val="0"/>
      <w:marBottom w:val="0"/>
      <w:divBdr>
        <w:top w:val="none" w:sz="0" w:space="0" w:color="auto"/>
        <w:left w:val="none" w:sz="0" w:space="0" w:color="auto"/>
        <w:bottom w:val="none" w:sz="0" w:space="0" w:color="auto"/>
        <w:right w:val="none" w:sz="0" w:space="0" w:color="auto"/>
      </w:divBdr>
    </w:div>
    <w:div w:id="871307857">
      <w:bodyDiv w:val="1"/>
      <w:marLeft w:val="0"/>
      <w:marRight w:val="0"/>
      <w:marTop w:val="0"/>
      <w:marBottom w:val="0"/>
      <w:divBdr>
        <w:top w:val="none" w:sz="0" w:space="0" w:color="auto"/>
        <w:left w:val="none" w:sz="0" w:space="0" w:color="auto"/>
        <w:bottom w:val="none" w:sz="0" w:space="0" w:color="auto"/>
        <w:right w:val="none" w:sz="0" w:space="0" w:color="auto"/>
      </w:divBdr>
    </w:div>
    <w:div w:id="872041931">
      <w:bodyDiv w:val="1"/>
      <w:marLeft w:val="0"/>
      <w:marRight w:val="0"/>
      <w:marTop w:val="0"/>
      <w:marBottom w:val="0"/>
      <w:divBdr>
        <w:top w:val="none" w:sz="0" w:space="0" w:color="auto"/>
        <w:left w:val="none" w:sz="0" w:space="0" w:color="auto"/>
        <w:bottom w:val="none" w:sz="0" w:space="0" w:color="auto"/>
        <w:right w:val="none" w:sz="0" w:space="0" w:color="auto"/>
      </w:divBdr>
    </w:div>
    <w:div w:id="880243777">
      <w:bodyDiv w:val="1"/>
      <w:marLeft w:val="0"/>
      <w:marRight w:val="0"/>
      <w:marTop w:val="0"/>
      <w:marBottom w:val="0"/>
      <w:divBdr>
        <w:top w:val="none" w:sz="0" w:space="0" w:color="auto"/>
        <w:left w:val="none" w:sz="0" w:space="0" w:color="auto"/>
        <w:bottom w:val="none" w:sz="0" w:space="0" w:color="auto"/>
        <w:right w:val="none" w:sz="0" w:space="0" w:color="auto"/>
      </w:divBdr>
    </w:div>
    <w:div w:id="900023249">
      <w:bodyDiv w:val="1"/>
      <w:marLeft w:val="0"/>
      <w:marRight w:val="0"/>
      <w:marTop w:val="0"/>
      <w:marBottom w:val="0"/>
      <w:divBdr>
        <w:top w:val="none" w:sz="0" w:space="0" w:color="auto"/>
        <w:left w:val="none" w:sz="0" w:space="0" w:color="auto"/>
        <w:bottom w:val="none" w:sz="0" w:space="0" w:color="auto"/>
        <w:right w:val="none" w:sz="0" w:space="0" w:color="auto"/>
      </w:divBdr>
    </w:div>
    <w:div w:id="916015354">
      <w:bodyDiv w:val="1"/>
      <w:marLeft w:val="0"/>
      <w:marRight w:val="0"/>
      <w:marTop w:val="0"/>
      <w:marBottom w:val="0"/>
      <w:divBdr>
        <w:top w:val="none" w:sz="0" w:space="0" w:color="auto"/>
        <w:left w:val="none" w:sz="0" w:space="0" w:color="auto"/>
        <w:bottom w:val="none" w:sz="0" w:space="0" w:color="auto"/>
        <w:right w:val="none" w:sz="0" w:space="0" w:color="auto"/>
      </w:divBdr>
    </w:div>
    <w:div w:id="918178508">
      <w:bodyDiv w:val="1"/>
      <w:marLeft w:val="0"/>
      <w:marRight w:val="0"/>
      <w:marTop w:val="0"/>
      <w:marBottom w:val="0"/>
      <w:divBdr>
        <w:top w:val="none" w:sz="0" w:space="0" w:color="auto"/>
        <w:left w:val="none" w:sz="0" w:space="0" w:color="auto"/>
        <w:bottom w:val="none" w:sz="0" w:space="0" w:color="auto"/>
        <w:right w:val="none" w:sz="0" w:space="0" w:color="auto"/>
      </w:divBdr>
    </w:div>
    <w:div w:id="932974870">
      <w:bodyDiv w:val="1"/>
      <w:marLeft w:val="0"/>
      <w:marRight w:val="0"/>
      <w:marTop w:val="0"/>
      <w:marBottom w:val="0"/>
      <w:divBdr>
        <w:top w:val="none" w:sz="0" w:space="0" w:color="auto"/>
        <w:left w:val="none" w:sz="0" w:space="0" w:color="auto"/>
        <w:bottom w:val="none" w:sz="0" w:space="0" w:color="auto"/>
        <w:right w:val="none" w:sz="0" w:space="0" w:color="auto"/>
      </w:divBdr>
    </w:div>
    <w:div w:id="942373841">
      <w:bodyDiv w:val="1"/>
      <w:marLeft w:val="0"/>
      <w:marRight w:val="0"/>
      <w:marTop w:val="0"/>
      <w:marBottom w:val="0"/>
      <w:divBdr>
        <w:top w:val="none" w:sz="0" w:space="0" w:color="auto"/>
        <w:left w:val="none" w:sz="0" w:space="0" w:color="auto"/>
        <w:bottom w:val="none" w:sz="0" w:space="0" w:color="auto"/>
        <w:right w:val="none" w:sz="0" w:space="0" w:color="auto"/>
      </w:divBdr>
    </w:div>
    <w:div w:id="946276447">
      <w:bodyDiv w:val="1"/>
      <w:marLeft w:val="0"/>
      <w:marRight w:val="0"/>
      <w:marTop w:val="0"/>
      <w:marBottom w:val="0"/>
      <w:divBdr>
        <w:top w:val="none" w:sz="0" w:space="0" w:color="auto"/>
        <w:left w:val="none" w:sz="0" w:space="0" w:color="auto"/>
        <w:bottom w:val="none" w:sz="0" w:space="0" w:color="auto"/>
        <w:right w:val="none" w:sz="0" w:space="0" w:color="auto"/>
      </w:divBdr>
    </w:div>
    <w:div w:id="962613962">
      <w:bodyDiv w:val="1"/>
      <w:marLeft w:val="0"/>
      <w:marRight w:val="0"/>
      <w:marTop w:val="0"/>
      <w:marBottom w:val="0"/>
      <w:divBdr>
        <w:top w:val="none" w:sz="0" w:space="0" w:color="auto"/>
        <w:left w:val="none" w:sz="0" w:space="0" w:color="auto"/>
        <w:bottom w:val="none" w:sz="0" w:space="0" w:color="auto"/>
        <w:right w:val="none" w:sz="0" w:space="0" w:color="auto"/>
      </w:divBdr>
    </w:div>
    <w:div w:id="969478034">
      <w:bodyDiv w:val="1"/>
      <w:marLeft w:val="0"/>
      <w:marRight w:val="0"/>
      <w:marTop w:val="0"/>
      <w:marBottom w:val="0"/>
      <w:divBdr>
        <w:top w:val="none" w:sz="0" w:space="0" w:color="auto"/>
        <w:left w:val="none" w:sz="0" w:space="0" w:color="auto"/>
        <w:bottom w:val="none" w:sz="0" w:space="0" w:color="auto"/>
        <w:right w:val="none" w:sz="0" w:space="0" w:color="auto"/>
      </w:divBdr>
    </w:div>
    <w:div w:id="980502807">
      <w:bodyDiv w:val="1"/>
      <w:marLeft w:val="0"/>
      <w:marRight w:val="0"/>
      <w:marTop w:val="0"/>
      <w:marBottom w:val="0"/>
      <w:divBdr>
        <w:top w:val="none" w:sz="0" w:space="0" w:color="auto"/>
        <w:left w:val="none" w:sz="0" w:space="0" w:color="auto"/>
        <w:bottom w:val="none" w:sz="0" w:space="0" w:color="auto"/>
        <w:right w:val="none" w:sz="0" w:space="0" w:color="auto"/>
      </w:divBdr>
    </w:div>
    <w:div w:id="1018233888">
      <w:bodyDiv w:val="1"/>
      <w:marLeft w:val="0"/>
      <w:marRight w:val="0"/>
      <w:marTop w:val="0"/>
      <w:marBottom w:val="0"/>
      <w:divBdr>
        <w:top w:val="none" w:sz="0" w:space="0" w:color="auto"/>
        <w:left w:val="none" w:sz="0" w:space="0" w:color="auto"/>
        <w:bottom w:val="none" w:sz="0" w:space="0" w:color="auto"/>
        <w:right w:val="none" w:sz="0" w:space="0" w:color="auto"/>
      </w:divBdr>
    </w:div>
    <w:div w:id="1071345071">
      <w:bodyDiv w:val="1"/>
      <w:marLeft w:val="0"/>
      <w:marRight w:val="0"/>
      <w:marTop w:val="0"/>
      <w:marBottom w:val="0"/>
      <w:divBdr>
        <w:top w:val="none" w:sz="0" w:space="0" w:color="auto"/>
        <w:left w:val="none" w:sz="0" w:space="0" w:color="auto"/>
        <w:bottom w:val="none" w:sz="0" w:space="0" w:color="auto"/>
        <w:right w:val="none" w:sz="0" w:space="0" w:color="auto"/>
      </w:divBdr>
    </w:div>
    <w:div w:id="1072695464">
      <w:bodyDiv w:val="1"/>
      <w:marLeft w:val="0"/>
      <w:marRight w:val="0"/>
      <w:marTop w:val="0"/>
      <w:marBottom w:val="0"/>
      <w:divBdr>
        <w:top w:val="none" w:sz="0" w:space="0" w:color="auto"/>
        <w:left w:val="none" w:sz="0" w:space="0" w:color="auto"/>
        <w:bottom w:val="none" w:sz="0" w:space="0" w:color="auto"/>
        <w:right w:val="none" w:sz="0" w:space="0" w:color="auto"/>
      </w:divBdr>
    </w:div>
    <w:div w:id="1080062783">
      <w:bodyDiv w:val="1"/>
      <w:marLeft w:val="0"/>
      <w:marRight w:val="0"/>
      <w:marTop w:val="0"/>
      <w:marBottom w:val="0"/>
      <w:divBdr>
        <w:top w:val="none" w:sz="0" w:space="0" w:color="auto"/>
        <w:left w:val="none" w:sz="0" w:space="0" w:color="auto"/>
        <w:bottom w:val="none" w:sz="0" w:space="0" w:color="auto"/>
        <w:right w:val="none" w:sz="0" w:space="0" w:color="auto"/>
      </w:divBdr>
    </w:div>
    <w:div w:id="1080759925">
      <w:bodyDiv w:val="1"/>
      <w:marLeft w:val="0"/>
      <w:marRight w:val="0"/>
      <w:marTop w:val="0"/>
      <w:marBottom w:val="0"/>
      <w:divBdr>
        <w:top w:val="none" w:sz="0" w:space="0" w:color="auto"/>
        <w:left w:val="none" w:sz="0" w:space="0" w:color="auto"/>
        <w:bottom w:val="none" w:sz="0" w:space="0" w:color="auto"/>
        <w:right w:val="none" w:sz="0" w:space="0" w:color="auto"/>
      </w:divBdr>
    </w:div>
    <w:div w:id="1084033335">
      <w:bodyDiv w:val="1"/>
      <w:marLeft w:val="0"/>
      <w:marRight w:val="0"/>
      <w:marTop w:val="0"/>
      <w:marBottom w:val="0"/>
      <w:divBdr>
        <w:top w:val="none" w:sz="0" w:space="0" w:color="auto"/>
        <w:left w:val="none" w:sz="0" w:space="0" w:color="auto"/>
        <w:bottom w:val="none" w:sz="0" w:space="0" w:color="auto"/>
        <w:right w:val="none" w:sz="0" w:space="0" w:color="auto"/>
      </w:divBdr>
    </w:div>
    <w:div w:id="1087850579">
      <w:bodyDiv w:val="1"/>
      <w:marLeft w:val="0"/>
      <w:marRight w:val="0"/>
      <w:marTop w:val="0"/>
      <w:marBottom w:val="0"/>
      <w:divBdr>
        <w:top w:val="none" w:sz="0" w:space="0" w:color="auto"/>
        <w:left w:val="none" w:sz="0" w:space="0" w:color="auto"/>
        <w:bottom w:val="none" w:sz="0" w:space="0" w:color="auto"/>
        <w:right w:val="none" w:sz="0" w:space="0" w:color="auto"/>
      </w:divBdr>
    </w:div>
    <w:div w:id="1089961331">
      <w:bodyDiv w:val="1"/>
      <w:marLeft w:val="0"/>
      <w:marRight w:val="0"/>
      <w:marTop w:val="0"/>
      <w:marBottom w:val="0"/>
      <w:divBdr>
        <w:top w:val="none" w:sz="0" w:space="0" w:color="auto"/>
        <w:left w:val="none" w:sz="0" w:space="0" w:color="auto"/>
        <w:bottom w:val="none" w:sz="0" w:space="0" w:color="auto"/>
        <w:right w:val="none" w:sz="0" w:space="0" w:color="auto"/>
      </w:divBdr>
    </w:div>
    <w:div w:id="1090933792">
      <w:bodyDiv w:val="1"/>
      <w:marLeft w:val="0"/>
      <w:marRight w:val="0"/>
      <w:marTop w:val="0"/>
      <w:marBottom w:val="0"/>
      <w:divBdr>
        <w:top w:val="none" w:sz="0" w:space="0" w:color="auto"/>
        <w:left w:val="none" w:sz="0" w:space="0" w:color="auto"/>
        <w:bottom w:val="none" w:sz="0" w:space="0" w:color="auto"/>
        <w:right w:val="none" w:sz="0" w:space="0" w:color="auto"/>
      </w:divBdr>
    </w:div>
    <w:div w:id="1099564800">
      <w:bodyDiv w:val="1"/>
      <w:marLeft w:val="0"/>
      <w:marRight w:val="0"/>
      <w:marTop w:val="0"/>
      <w:marBottom w:val="0"/>
      <w:divBdr>
        <w:top w:val="none" w:sz="0" w:space="0" w:color="auto"/>
        <w:left w:val="none" w:sz="0" w:space="0" w:color="auto"/>
        <w:bottom w:val="none" w:sz="0" w:space="0" w:color="auto"/>
        <w:right w:val="none" w:sz="0" w:space="0" w:color="auto"/>
      </w:divBdr>
    </w:div>
    <w:div w:id="1106776147">
      <w:bodyDiv w:val="1"/>
      <w:marLeft w:val="0"/>
      <w:marRight w:val="0"/>
      <w:marTop w:val="0"/>
      <w:marBottom w:val="0"/>
      <w:divBdr>
        <w:top w:val="none" w:sz="0" w:space="0" w:color="auto"/>
        <w:left w:val="none" w:sz="0" w:space="0" w:color="auto"/>
        <w:bottom w:val="none" w:sz="0" w:space="0" w:color="auto"/>
        <w:right w:val="none" w:sz="0" w:space="0" w:color="auto"/>
      </w:divBdr>
    </w:div>
    <w:div w:id="1117257736">
      <w:bodyDiv w:val="1"/>
      <w:marLeft w:val="0"/>
      <w:marRight w:val="0"/>
      <w:marTop w:val="0"/>
      <w:marBottom w:val="0"/>
      <w:divBdr>
        <w:top w:val="none" w:sz="0" w:space="0" w:color="auto"/>
        <w:left w:val="none" w:sz="0" w:space="0" w:color="auto"/>
        <w:bottom w:val="none" w:sz="0" w:space="0" w:color="auto"/>
        <w:right w:val="none" w:sz="0" w:space="0" w:color="auto"/>
      </w:divBdr>
    </w:div>
    <w:div w:id="1154033781">
      <w:bodyDiv w:val="1"/>
      <w:marLeft w:val="0"/>
      <w:marRight w:val="0"/>
      <w:marTop w:val="0"/>
      <w:marBottom w:val="0"/>
      <w:divBdr>
        <w:top w:val="none" w:sz="0" w:space="0" w:color="auto"/>
        <w:left w:val="none" w:sz="0" w:space="0" w:color="auto"/>
        <w:bottom w:val="none" w:sz="0" w:space="0" w:color="auto"/>
        <w:right w:val="none" w:sz="0" w:space="0" w:color="auto"/>
      </w:divBdr>
    </w:div>
    <w:div w:id="1183011759">
      <w:bodyDiv w:val="1"/>
      <w:marLeft w:val="0"/>
      <w:marRight w:val="0"/>
      <w:marTop w:val="0"/>
      <w:marBottom w:val="0"/>
      <w:divBdr>
        <w:top w:val="none" w:sz="0" w:space="0" w:color="auto"/>
        <w:left w:val="none" w:sz="0" w:space="0" w:color="auto"/>
        <w:bottom w:val="none" w:sz="0" w:space="0" w:color="auto"/>
        <w:right w:val="none" w:sz="0" w:space="0" w:color="auto"/>
      </w:divBdr>
    </w:div>
    <w:div w:id="1207721848">
      <w:bodyDiv w:val="1"/>
      <w:marLeft w:val="0"/>
      <w:marRight w:val="0"/>
      <w:marTop w:val="0"/>
      <w:marBottom w:val="0"/>
      <w:divBdr>
        <w:top w:val="none" w:sz="0" w:space="0" w:color="auto"/>
        <w:left w:val="none" w:sz="0" w:space="0" w:color="auto"/>
        <w:bottom w:val="none" w:sz="0" w:space="0" w:color="auto"/>
        <w:right w:val="none" w:sz="0" w:space="0" w:color="auto"/>
      </w:divBdr>
    </w:div>
    <w:div w:id="1212771954">
      <w:bodyDiv w:val="1"/>
      <w:marLeft w:val="0"/>
      <w:marRight w:val="0"/>
      <w:marTop w:val="0"/>
      <w:marBottom w:val="0"/>
      <w:divBdr>
        <w:top w:val="none" w:sz="0" w:space="0" w:color="auto"/>
        <w:left w:val="none" w:sz="0" w:space="0" w:color="auto"/>
        <w:bottom w:val="none" w:sz="0" w:space="0" w:color="auto"/>
        <w:right w:val="none" w:sz="0" w:space="0" w:color="auto"/>
      </w:divBdr>
    </w:div>
    <w:div w:id="1218785081">
      <w:bodyDiv w:val="1"/>
      <w:marLeft w:val="0"/>
      <w:marRight w:val="0"/>
      <w:marTop w:val="0"/>
      <w:marBottom w:val="0"/>
      <w:divBdr>
        <w:top w:val="none" w:sz="0" w:space="0" w:color="auto"/>
        <w:left w:val="none" w:sz="0" w:space="0" w:color="auto"/>
        <w:bottom w:val="none" w:sz="0" w:space="0" w:color="auto"/>
        <w:right w:val="none" w:sz="0" w:space="0" w:color="auto"/>
      </w:divBdr>
    </w:div>
    <w:div w:id="1222013766">
      <w:bodyDiv w:val="1"/>
      <w:marLeft w:val="0"/>
      <w:marRight w:val="0"/>
      <w:marTop w:val="0"/>
      <w:marBottom w:val="0"/>
      <w:divBdr>
        <w:top w:val="none" w:sz="0" w:space="0" w:color="auto"/>
        <w:left w:val="none" w:sz="0" w:space="0" w:color="auto"/>
        <w:bottom w:val="none" w:sz="0" w:space="0" w:color="auto"/>
        <w:right w:val="none" w:sz="0" w:space="0" w:color="auto"/>
      </w:divBdr>
    </w:div>
    <w:div w:id="1269847984">
      <w:bodyDiv w:val="1"/>
      <w:marLeft w:val="0"/>
      <w:marRight w:val="0"/>
      <w:marTop w:val="0"/>
      <w:marBottom w:val="0"/>
      <w:divBdr>
        <w:top w:val="none" w:sz="0" w:space="0" w:color="auto"/>
        <w:left w:val="none" w:sz="0" w:space="0" w:color="auto"/>
        <w:bottom w:val="none" w:sz="0" w:space="0" w:color="auto"/>
        <w:right w:val="none" w:sz="0" w:space="0" w:color="auto"/>
      </w:divBdr>
    </w:div>
    <w:div w:id="1284192048">
      <w:bodyDiv w:val="1"/>
      <w:marLeft w:val="0"/>
      <w:marRight w:val="0"/>
      <w:marTop w:val="0"/>
      <w:marBottom w:val="0"/>
      <w:divBdr>
        <w:top w:val="none" w:sz="0" w:space="0" w:color="auto"/>
        <w:left w:val="none" w:sz="0" w:space="0" w:color="auto"/>
        <w:bottom w:val="none" w:sz="0" w:space="0" w:color="auto"/>
        <w:right w:val="none" w:sz="0" w:space="0" w:color="auto"/>
      </w:divBdr>
    </w:div>
    <w:div w:id="1287352567">
      <w:bodyDiv w:val="1"/>
      <w:marLeft w:val="0"/>
      <w:marRight w:val="0"/>
      <w:marTop w:val="0"/>
      <w:marBottom w:val="0"/>
      <w:divBdr>
        <w:top w:val="none" w:sz="0" w:space="0" w:color="auto"/>
        <w:left w:val="none" w:sz="0" w:space="0" w:color="auto"/>
        <w:bottom w:val="none" w:sz="0" w:space="0" w:color="auto"/>
        <w:right w:val="none" w:sz="0" w:space="0" w:color="auto"/>
      </w:divBdr>
    </w:div>
    <w:div w:id="1287392326">
      <w:bodyDiv w:val="1"/>
      <w:marLeft w:val="0"/>
      <w:marRight w:val="0"/>
      <w:marTop w:val="0"/>
      <w:marBottom w:val="0"/>
      <w:divBdr>
        <w:top w:val="none" w:sz="0" w:space="0" w:color="auto"/>
        <w:left w:val="none" w:sz="0" w:space="0" w:color="auto"/>
        <w:bottom w:val="none" w:sz="0" w:space="0" w:color="auto"/>
        <w:right w:val="none" w:sz="0" w:space="0" w:color="auto"/>
      </w:divBdr>
    </w:div>
    <w:div w:id="1294747535">
      <w:bodyDiv w:val="1"/>
      <w:marLeft w:val="0"/>
      <w:marRight w:val="0"/>
      <w:marTop w:val="0"/>
      <w:marBottom w:val="0"/>
      <w:divBdr>
        <w:top w:val="none" w:sz="0" w:space="0" w:color="auto"/>
        <w:left w:val="none" w:sz="0" w:space="0" w:color="auto"/>
        <w:bottom w:val="none" w:sz="0" w:space="0" w:color="auto"/>
        <w:right w:val="none" w:sz="0" w:space="0" w:color="auto"/>
      </w:divBdr>
    </w:div>
    <w:div w:id="1333217884">
      <w:bodyDiv w:val="1"/>
      <w:marLeft w:val="0"/>
      <w:marRight w:val="0"/>
      <w:marTop w:val="0"/>
      <w:marBottom w:val="0"/>
      <w:divBdr>
        <w:top w:val="none" w:sz="0" w:space="0" w:color="auto"/>
        <w:left w:val="none" w:sz="0" w:space="0" w:color="auto"/>
        <w:bottom w:val="none" w:sz="0" w:space="0" w:color="auto"/>
        <w:right w:val="none" w:sz="0" w:space="0" w:color="auto"/>
      </w:divBdr>
    </w:div>
    <w:div w:id="1339767646">
      <w:bodyDiv w:val="1"/>
      <w:marLeft w:val="0"/>
      <w:marRight w:val="0"/>
      <w:marTop w:val="0"/>
      <w:marBottom w:val="0"/>
      <w:divBdr>
        <w:top w:val="none" w:sz="0" w:space="0" w:color="auto"/>
        <w:left w:val="none" w:sz="0" w:space="0" w:color="auto"/>
        <w:bottom w:val="none" w:sz="0" w:space="0" w:color="auto"/>
        <w:right w:val="none" w:sz="0" w:space="0" w:color="auto"/>
      </w:divBdr>
    </w:div>
    <w:div w:id="1352028419">
      <w:bodyDiv w:val="1"/>
      <w:marLeft w:val="0"/>
      <w:marRight w:val="0"/>
      <w:marTop w:val="0"/>
      <w:marBottom w:val="0"/>
      <w:divBdr>
        <w:top w:val="none" w:sz="0" w:space="0" w:color="auto"/>
        <w:left w:val="none" w:sz="0" w:space="0" w:color="auto"/>
        <w:bottom w:val="none" w:sz="0" w:space="0" w:color="auto"/>
        <w:right w:val="none" w:sz="0" w:space="0" w:color="auto"/>
      </w:divBdr>
    </w:div>
    <w:div w:id="1354570098">
      <w:bodyDiv w:val="1"/>
      <w:marLeft w:val="0"/>
      <w:marRight w:val="0"/>
      <w:marTop w:val="0"/>
      <w:marBottom w:val="0"/>
      <w:divBdr>
        <w:top w:val="none" w:sz="0" w:space="0" w:color="auto"/>
        <w:left w:val="none" w:sz="0" w:space="0" w:color="auto"/>
        <w:bottom w:val="none" w:sz="0" w:space="0" w:color="auto"/>
        <w:right w:val="none" w:sz="0" w:space="0" w:color="auto"/>
      </w:divBdr>
    </w:div>
    <w:div w:id="1372725911">
      <w:bodyDiv w:val="1"/>
      <w:marLeft w:val="0"/>
      <w:marRight w:val="0"/>
      <w:marTop w:val="0"/>
      <w:marBottom w:val="0"/>
      <w:divBdr>
        <w:top w:val="none" w:sz="0" w:space="0" w:color="auto"/>
        <w:left w:val="none" w:sz="0" w:space="0" w:color="auto"/>
        <w:bottom w:val="none" w:sz="0" w:space="0" w:color="auto"/>
        <w:right w:val="none" w:sz="0" w:space="0" w:color="auto"/>
      </w:divBdr>
    </w:div>
    <w:div w:id="1378318871">
      <w:bodyDiv w:val="1"/>
      <w:marLeft w:val="0"/>
      <w:marRight w:val="0"/>
      <w:marTop w:val="0"/>
      <w:marBottom w:val="0"/>
      <w:divBdr>
        <w:top w:val="none" w:sz="0" w:space="0" w:color="auto"/>
        <w:left w:val="none" w:sz="0" w:space="0" w:color="auto"/>
        <w:bottom w:val="none" w:sz="0" w:space="0" w:color="auto"/>
        <w:right w:val="none" w:sz="0" w:space="0" w:color="auto"/>
      </w:divBdr>
    </w:div>
    <w:div w:id="1383870785">
      <w:bodyDiv w:val="1"/>
      <w:marLeft w:val="0"/>
      <w:marRight w:val="0"/>
      <w:marTop w:val="0"/>
      <w:marBottom w:val="0"/>
      <w:divBdr>
        <w:top w:val="none" w:sz="0" w:space="0" w:color="auto"/>
        <w:left w:val="none" w:sz="0" w:space="0" w:color="auto"/>
        <w:bottom w:val="none" w:sz="0" w:space="0" w:color="auto"/>
        <w:right w:val="none" w:sz="0" w:space="0" w:color="auto"/>
      </w:divBdr>
    </w:div>
    <w:div w:id="1388526936">
      <w:bodyDiv w:val="1"/>
      <w:marLeft w:val="0"/>
      <w:marRight w:val="0"/>
      <w:marTop w:val="0"/>
      <w:marBottom w:val="0"/>
      <w:divBdr>
        <w:top w:val="none" w:sz="0" w:space="0" w:color="auto"/>
        <w:left w:val="none" w:sz="0" w:space="0" w:color="auto"/>
        <w:bottom w:val="none" w:sz="0" w:space="0" w:color="auto"/>
        <w:right w:val="none" w:sz="0" w:space="0" w:color="auto"/>
      </w:divBdr>
    </w:div>
    <w:div w:id="1390615006">
      <w:bodyDiv w:val="1"/>
      <w:marLeft w:val="0"/>
      <w:marRight w:val="0"/>
      <w:marTop w:val="0"/>
      <w:marBottom w:val="0"/>
      <w:divBdr>
        <w:top w:val="none" w:sz="0" w:space="0" w:color="auto"/>
        <w:left w:val="none" w:sz="0" w:space="0" w:color="auto"/>
        <w:bottom w:val="none" w:sz="0" w:space="0" w:color="auto"/>
        <w:right w:val="none" w:sz="0" w:space="0" w:color="auto"/>
      </w:divBdr>
    </w:div>
    <w:div w:id="1393962359">
      <w:bodyDiv w:val="1"/>
      <w:marLeft w:val="0"/>
      <w:marRight w:val="0"/>
      <w:marTop w:val="0"/>
      <w:marBottom w:val="0"/>
      <w:divBdr>
        <w:top w:val="none" w:sz="0" w:space="0" w:color="auto"/>
        <w:left w:val="none" w:sz="0" w:space="0" w:color="auto"/>
        <w:bottom w:val="none" w:sz="0" w:space="0" w:color="auto"/>
        <w:right w:val="none" w:sz="0" w:space="0" w:color="auto"/>
      </w:divBdr>
    </w:div>
    <w:div w:id="1398896003">
      <w:bodyDiv w:val="1"/>
      <w:marLeft w:val="0"/>
      <w:marRight w:val="0"/>
      <w:marTop w:val="0"/>
      <w:marBottom w:val="0"/>
      <w:divBdr>
        <w:top w:val="none" w:sz="0" w:space="0" w:color="auto"/>
        <w:left w:val="none" w:sz="0" w:space="0" w:color="auto"/>
        <w:bottom w:val="none" w:sz="0" w:space="0" w:color="auto"/>
        <w:right w:val="none" w:sz="0" w:space="0" w:color="auto"/>
      </w:divBdr>
    </w:div>
    <w:div w:id="1410735790">
      <w:bodyDiv w:val="1"/>
      <w:marLeft w:val="0"/>
      <w:marRight w:val="0"/>
      <w:marTop w:val="0"/>
      <w:marBottom w:val="0"/>
      <w:divBdr>
        <w:top w:val="none" w:sz="0" w:space="0" w:color="auto"/>
        <w:left w:val="none" w:sz="0" w:space="0" w:color="auto"/>
        <w:bottom w:val="none" w:sz="0" w:space="0" w:color="auto"/>
        <w:right w:val="none" w:sz="0" w:space="0" w:color="auto"/>
      </w:divBdr>
    </w:div>
    <w:div w:id="1426150284">
      <w:bodyDiv w:val="1"/>
      <w:marLeft w:val="0"/>
      <w:marRight w:val="0"/>
      <w:marTop w:val="0"/>
      <w:marBottom w:val="0"/>
      <w:divBdr>
        <w:top w:val="none" w:sz="0" w:space="0" w:color="auto"/>
        <w:left w:val="none" w:sz="0" w:space="0" w:color="auto"/>
        <w:bottom w:val="none" w:sz="0" w:space="0" w:color="auto"/>
        <w:right w:val="none" w:sz="0" w:space="0" w:color="auto"/>
      </w:divBdr>
    </w:div>
    <w:div w:id="1465192638">
      <w:bodyDiv w:val="1"/>
      <w:marLeft w:val="0"/>
      <w:marRight w:val="0"/>
      <w:marTop w:val="0"/>
      <w:marBottom w:val="0"/>
      <w:divBdr>
        <w:top w:val="none" w:sz="0" w:space="0" w:color="auto"/>
        <w:left w:val="none" w:sz="0" w:space="0" w:color="auto"/>
        <w:bottom w:val="none" w:sz="0" w:space="0" w:color="auto"/>
        <w:right w:val="none" w:sz="0" w:space="0" w:color="auto"/>
      </w:divBdr>
    </w:div>
    <w:div w:id="1485389774">
      <w:bodyDiv w:val="1"/>
      <w:marLeft w:val="0"/>
      <w:marRight w:val="0"/>
      <w:marTop w:val="0"/>
      <w:marBottom w:val="0"/>
      <w:divBdr>
        <w:top w:val="none" w:sz="0" w:space="0" w:color="auto"/>
        <w:left w:val="none" w:sz="0" w:space="0" w:color="auto"/>
        <w:bottom w:val="none" w:sz="0" w:space="0" w:color="auto"/>
        <w:right w:val="none" w:sz="0" w:space="0" w:color="auto"/>
      </w:divBdr>
    </w:div>
    <w:div w:id="1490711794">
      <w:bodyDiv w:val="1"/>
      <w:marLeft w:val="0"/>
      <w:marRight w:val="0"/>
      <w:marTop w:val="0"/>
      <w:marBottom w:val="0"/>
      <w:divBdr>
        <w:top w:val="none" w:sz="0" w:space="0" w:color="auto"/>
        <w:left w:val="none" w:sz="0" w:space="0" w:color="auto"/>
        <w:bottom w:val="none" w:sz="0" w:space="0" w:color="auto"/>
        <w:right w:val="none" w:sz="0" w:space="0" w:color="auto"/>
      </w:divBdr>
    </w:div>
    <w:div w:id="1494293799">
      <w:bodyDiv w:val="1"/>
      <w:marLeft w:val="0"/>
      <w:marRight w:val="0"/>
      <w:marTop w:val="0"/>
      <w:marBottom w:val="0"/>
      <w:divBdr>
        <w:top w:val="none" w:sz="0" w:space="0" w:color="auto"/>
        <w:left w:val="none" w:sz="0" w:space="0" w:color="auto"/>
        <w:bottom w:val="none" w:sz="0" w:space="0" w:color="auto"/>
        <w:right w:val="none" w:sz="0" w:space="0" w:color="auto"/>
      </w:divBdr>
    </w:div>
    <w:div w:id="1494294723">
      <w:bodyDiv w:val="1"/>
      <w:marLeft w:val="0"/>
      <w:marRight w:val="0"/>
      <w:marTop w:val="0"/>
      <w:marBottom w:val="0"/>
      <w:divBdr>
        <w:top w:val="none" w:sz="0" w:space="0" w:color="auto"/>
        <w:left w:val="none" w:sz="0" w:space="0" w:color="auto"/>
        <w:bottom w:val="none" w:sz="0" w:space="0" w:color="auto"/>
        <w:right w:val="none" w:sz="0" w:space="0" w:color="auto"/>
      </w:divBdr>
    </w:div>
    <w:div w:id="1559317588">
      <w:bodyDiv w:val="1"/>
      <w:marLeft w:val="0"/>
      <w:marRight w:val="0"/>
      <w:marTop w:val="0"/>
      <w:marBottom w:val="0"/>
      <w:divBdr>
        <w:top w:val="none" w:sz="0" w:space="0" w:color="auto"/>
        <w:left w:val="none" w:sz="0" w:space="0" w:color="auto"/>
        <w:bottom w:val="none" w:sz="0" w:space="0" w:color="auto"/>
        <w:right w:val="none" w:sz="0" w:space="0" w:color="auto"/>
      </w:divBdr>
    </w:div>
    <w:div w:id="1589728305">
      <w:bodyDiv w:val="1"/>
      <w:marLeft w:val="0"/>
      <w:marRight w:val="0"/>
      <w:marTop w:val="0"/>
      <w:marBottom w:val="0"/>
      <w:divBdr>
        <w:top w:val="none" w:sz="0" w:space="0" w:color="auto"/>
        <w:left w:val="none" w:sz="0" w:space="0" w:color="auto"/>
        <w:bottom w:val="none" w:sz="0" w:space="0" w:color="auto"/>
        <w:right w:val="none" w:sz="0" w:space="0" w:color="auto"/>
      </w:divBdr>
    </w:div>
    <w:div w:id="1599482398">
      <w:bodyDiv w:val="1"/>
      <w:marLeft w:val="0"/>
      <w:marRight w:val="0"/>
      <w:marTop w:val="0"/>
      <w:marBottom w:val="0"/>
      <w:divBdr>
        <w:top w:val="none" w:sz="0" w:space="0" w:color="auto"/>
        <w:left w:val="none" w:sz="0" w:space="0" w:color="auto"/>
        <w:bottom w:val="none" w:sz="0" w:space="0" w:color="auto"/>
        <w:right w:val="none" w:sz="0" w:space="0" w:color="auto"/>
      </w:divBdr>
    </w:div>
    <w:div w:id="1602644810">
      <w:bodyDiv w:val="1"/>
      <w:marLeft w:val="0"/>
      <w:marRight w:val="0"/>
      <w:marTop w:val="0"/>
      <w:marBottom w:val="0"/>
      <w:divBdr>
        <w:top w:val="none" w:sz="0" w:space="0" w:color="auto"/>
        <w:left w:val="none" w:sz="0" w:space="0" w:color="auto"/>
        <w:bottom w:val="none" w:sz="0" w:space="0" w:color="auto"/>
        <w:right w:val="none" w:sz="0" w:space="0" w:color="auto"/>
      </w:divBdr>
    </w:div>
    <w:div w:id="1660308335">
      <w:bodyDiv w:val="1"/>
      <w:marLeft w:val="0"/>
      <w:marRight w:val="0"/>
      <w:marTop w:val="0"/>
      <w:marBottom w:val="0"/>
      <w:divBdr>
        <w:top w:val="none" w:sz="0" w:space="0" w:color="auto"/>
        <w:left w:val="none" w:sz="0" w:space="0" w:color="auto"/>
        <w:bottom w:val="none" w:sz="0" w:space="0" w:color="auto"/>
        <w:right w:val="none" w:sz="0" w:space="0" w:color="auto"/>
      </w:divBdr>
    </w:div>
    <w:div w:id="1677877730">
      <w:bodyDiv w:val="1"/>
      <w:marLeft w:val="0"/>
      <w:marRight w:val="0"/>
      <w:marTop w:val="0"/>
      <w:marBottom w:val="0"/>
      <w:divBdr>
        <w:top w:val="none" w:sz="0" w:space="0" w:color="auto"/>
        <w:left w:val="none" w:sz="0" w:space="0" w:color="auto"/>
        <w:bottom w:val="none" w:sz="0" w:space="0" w:color="auto"/>
        <w:right w:val="none" w:sz="0" w:space="0" w:color="auto"/>
      </w:divBdr>
    </w:div>
    <w:div w:id="1678464071">
      <w:bodyDiv w:val="1"/>
      <w:marLeft w:val="0"/>
      <w:marRight w:val="0"/>
      <w:marTop w:val="0"/>
      <w:marBottom w:val="0"/>
      <w:divBdr>
        <w:top w:val="none" w:sz="0" w:space="0" w:color="auto"/>
        <w:left w:val="none" w:sz="0" w:space="0" w:color="auto"/>
        <w:bottom w:val="none" w:sz="0" w:space="0" w:color="auto"/>
        <w:right w:val="none" w:sz="0" w:space="0" w:color="auto"/>
      </w:divBdr>
    </w:div>
    <w:div w:id="1697003381">
      <w:bodyDiv w:val="1"/>
      <w:marLeft w:val="0"/>
      <w:marRight w:val="0"/>
      <w:marTop w:val="0"/>
      <w:marBottom w:val="0"/>
      <w:divBdr>
        <w:top w:val="none" w:sz="0" w:space="0" w:color="auto"/>
        <w:left w:val="none" w:sz="0" w:space="0" w:color="auto"/>
        <w:bottom w:val="none" w:sz="0" w:space="0" w:color="auto"/>
        <w:right w:val="none" w:sz="0" w:space="0" w:color="auto"/>
      </w:divBdr>
    </w:div>
    <w:div w:id="1698696980">
      <w:bodyDiv w:val="1"/>
      <w:marLeft w:val="0"/>
      <w:marRight w:val="0"/>
      <w:marTop w:val="0"/>
      <w:marBottom w:val="0"/>
      <w:divBdr>
        <w:top w:val="none" w:sz="0" w:space="0" w:color="auto"/>
        <w:left w:val="none" w:sz="0" w:space="0" w:color="auto"/>
        <w:bottom w:val="none" w:sz="0" w:space="0" w:color="auto"/>
        <w:right w:val="none" w:sz="0" w:space="0" w:color="auto"/>
      </w:divBdr>
    </w:div>
    <w:div w:id="1719822292">
      <w:bodyDiv w:val="1"/>
      <w:marLeft w:val="0"/>
      <w:marRight w:val="0"/>
      <w:marTop w:val="0"/>
      <w:marBottom w:val="0"/>
      <w:divBdr>
        <w:top w:val="none" w:sz="0" w:space="0" w:color="auto"/>
        <w:left w:val="none" w:sz="0" w:space="0" w:color="auto"/>
        <w:bottom w:val="none" w:sz="0" w:space="0" w:color="auto"/>
        <w:right w:val="none" w:sz="0" w:space="0" w:color="auto"/>
      </w:divBdr>
    </w:div>
    <w:div w:id="1734280308">
      <w:bodyDiv w:val="1"/>
      <w:marLeft w:val="0"/>
      <w:marRight w:val="0"/>
      <w:marTop w:val="0"/>
      <w:marBottom w:val="0"/>
      <w:divBdr>
        <w:top w:val="none" w:sz="0" w:space="0" w:color="auto"/>
        <w:left w:val="none" w:sz="0" w:space="0" w:color="auto"/>
        <w:bottom w:val="none" w:sz="0" w:space="0" w:color="auto"/>
        <w:right w:val="none" w:sz="0" w:space="0" w:color="auto"/>
      </w:divBdr>
    </w:div>
    <w:div w:id="1747336016">
      <w:bodyDiv w:val="1"/>
      <w:marLeft w:val="0"/>
      <w:marRight w:val="0"/>
      <w:marTop w:val="0"/>
      <w:marBottom w:val="0"/>
      <w:divBdr>
        <w:top w:val="none" w:sz="0" w:space="0" w:color="auto"/>
        <w:left w:val="none" w:sz="0" w:space="0" w:color="auto"/>
        <w:bottom w:val="none" w:sz="0" w:space="0" w:color="auto"/>
        <w:right w:val="none" w:sz="0" w:space="0" w:color="auto"/>
      </w:divBdr>
    </w:div>
    <w:div w:id="1747728232">
      <w:bodyDiv w:val="1"/>
      <w:marLeft w:val="0"/>
      <w:marRight w:val="0"/>
      <w:marTop w:val="0"/>
      <w:marBottom w:val="0"/>
      <w:divBdr>
        <w:top w:val="none" w:sz="0" w:space="0" w:color="auto"/>
        <w:left w:val="none" w:sz="0" w:space="0" w:color="auto"/>
        <w:bottom w:val="none" w:sz="0" w:space="0" w:color="auto"/>
        <w:right w:val="none" w:sz="0" w:space="0" w:color="auto"/>
      </w:divBdr>
    </w:div>
    <w:div w:id="1753089347">
      <w:bodyDiv w:val="1"/>
      <w:marLeft w:val="0"/>
      <w:marRight w:val="0"/>
      <w:marTop w:val="0"/>
      <w:marBottom w:val="0"/>
      <w:divBdr>
        <w:top w:val="none" w:sz="0" w:space="0" w:color="auto"/>
        <w:left w:val="none" w:sz="0" w:space="0" w:color="auto"/>
        <w:bottom w:val="none" w:sz="0" w:space="0" w:color="auto"/>
        <w:right w:val="none" w:sz="0" w:space="0" w:color="auto"/>
      </w:divBdr>
    </w:div>
    <w:div w:id="1780442862">
      <w:bodyDiv w:val="1"/>
      <w:marLeft w:val="0"/>
      <w:marRight w:val="0"/>
      <w:marTop w:val="0"/>
      <w:marBottom w:val="0"/>
      <w:divBdr>
        <w:top w:val="none" w:sz="0" w:space="0" w:color="auto"/>
        <w:left w:val="none" w:sz="0" w:space="0" w:color="auto"/>
        <w:bottom w:val="none" w:sz="0" w:space="0" w:color="auto"/>
        <w:right w:val="none" w:sz="0" w:space="0" w:color="auto"/>
      </w:divBdr>
    </w:div>
    <w:div w:id="1784957413">
      <w:bodyDiv w:val="1"/>
      <w:marLeft w:val="0"/>
      <w:marRight w:val="0"/>
      <w:marTop w:val="0"/>
      <w:marBottom w:val="0"/>
      <w:divBdr>
        <w:top w:val="none" w:sz="0" w:space="0" w:color="auto"/>
        <w:left w:val="none" w:sz="0" w:space="0" w:color="auto"/>
        <w:bottom w:val="none" w:sz="0" w:space="0" w:color="auto"/>
        <w:right w:val="none" w:sz="0" w:space="0" w:color="auto"/>
      </w:divBdr>
    </w:div>
    <w:div w:id="1784962134">
      <w:bodyDiv w:val="1"/>
      <w:marLeft w:val="0"/>
      <w:marRight w:val="0"/>
      <w:marTop w:val="0"/>
      <w:marBottom w:val="0"/>
      <w:divBdr>
        <w:top w:val="none" w:sz="0" w:space="0" w:color="auto"/>
        <w:left w:val="none" w:sz="0" w:space="0" w:color="auto"/>
        <w:bottom w:val="none" w:sz="0" w:space="0" w:color="auto"/>
        <w:right w:val="none" w:sz="0" w:space="0" w:color="auto"/>
      </w:divBdr>
    </w:div>
    <w:div w:id="1814129223">
      <w:bodyDiv w:val="1"/>
      <w:marLeft w:val="0"/>
      <w:marRight w:val="0"/>
      <w:marTop w:val="0"/>
      <w:marBottom w:val="0"/>
      <w:divBdr>
        <w:top w:val="none" w:sz="0" w:space="0" w:color="auto"/>
        <w:left w:val="none" w:sz="0" w:space="0" w:color="auto"/>
        <w:bottom w:val="none" w:sz="0" w:space="0" w:color="auto"/>
        <w:right w:val="none" w:sz="0" w:space="0" w:color="auto"/>
      </w:divBdr>
    </w:div>
    <w:div w:id="1838883132">
      <w:bodyDiv w:val="1"/>
      <w:marLeft w:val="0"/>
      <w:marRight w:val="0"/>
      <w:marTop w:val="0"/>
      <w:marBottom w:val="0"/>
      <w:divBdr>
        <w:top w:val="none" w:sz="0" w:space="0" w:color="auto"/>
        <w:left w:val="none" w:sz="0" w:space="0" w:color="auto"/>
        <w:bottom w:val="none" w:sz="0" w:space="0" w:color="auto"/>
        <w:right w:val="none" w:sz="0" w:space="0" w:color="auto"/>
      </w:divBdr>
    </w:div>
    <w:div w:id="1846479475">
      <w:bodyDiv w:val="1"/>
      <w:marLeft w:val="0"/>
      <w:marRight w:val="0"/>
      <w:marTop w:val="0"/>
      <w:marBottom w:val="0"/>
      <w:divBdr>
        <w:top w:val="none" w:sz="0" w:space="0" w:color="auto"/>
        <w:left w:val="none" w:sz="0" w:space="0" w:color="auto"/>
        <w:bottom w:val="none" w:sz="0" w:space="0" w:color="auto"/>
        <w:right w:val="none" w:sz="0" w:space="0" w:color="auto"/>
      </w:divBdr>
    </w:div>
    <w:div w:id="1854806792">
      <w:bodyDiv w:val="1"/>
      <w:marLeft w:val="0"/>
      <w:marRight w:val="0"/>
      <w:marTop w:val="0"/>
      <w:marBottom w:val="0"/>
      <w:divBdr>
        <w:top w:val="none" w:sz="0" w:space="0" w:color="auto"/>
        <w:left w:val="none" w:sz="0" w:space="0" w:color="auto"/>
        <w:bottom w:val="none" w:sz="0" w:space="0" w:color="auto"/>
        <w:right w:val="none" w:sz="0" w:space="0" w:color="auto"/>
      </w:divBdr>
    </w:div>
    <w:div w:id="1857424803">
      <w:bodyDiv w:val="1"/>
      <w:marLeft w:val="0"/>
      <w:marRight w:val="0"/>
      <w:marTop w:val="0"/>
      <w:marBottom w:val="0"/>
      <w:divBdr>
        <w:top w:val="none" w:sz="0" w:space="0" w:color="auto"/>
        <w:left w:val="none" w:sz="0" w:space="0" w:color="auto"/>
        <w:bottom w:val="none" w:sz="0" w:space="0" w:color="auto"/>
        <w:right w:val="none" w:sz="0" w:space="0" w:color="auto"/>
      </w:divBdr>
    </w:div>
    <w:div w:id="1862932801">
      <w:bodyDiv w:val="1"/>
      <w:marLeft w:val="0"/>
      <w:marRight w:val="0"/>
      <w:marTop w:val="0"/>
      <w:marBottom w:val="0"/>
      <w:divBdr>
        <w:top w:val="none" w:sz="0" w:space="0" w:color="auto"/>
        <w:left w:val="none" w:sz="0" w:space="0" w:color="auto"/>
        <w:bottom w:val="none" w:sz="0" w:space="0" w:color="auto"/>
        <w:right w:val="none" w:sz="0" w:space="0" w:color="auto"/>
      </w:divBdr>
    </w:div>
    <w:div w:id="1868256988">
      <w:bodyDiv w:val="1"/>
      <w:marLeft w:val="0"/>
      <w:marRight w:val="0"/>
      <w:marTop w:val="0"/>
      <w:marBottom w:val="0"/>
      <w:divBdr>
        <w:top w:val="none" w:sz="0" w:space="0" w:color="auto"/>
        <w:left w:val="none" w:sz="0" w:space="0" w:color="auto"/>
        <w:bottom w:val="none" w:sz="0" w:space="0" w:color="auto"/>
        <w:right w:val="none" w:sz="0" w:space="0" w:color="auto"/>
      </w:divBdr>
    </w:div>
    <w:div w:id="1893615726">
      <w:bodyDiv w:val="1"/>
      <w:marLeft w:val="0"/>
      <w:marRight w:val="0"/>
      <w:marTop w:val="0"/>
      <w:marBottom w:val="0"/>
      <w:divBdr>
        <w:top w:val="none" w:sz="0" w:space="0" w:color="auto"/>
        <w:left w:val="none" w:sz="0" w:space="0" w:color="auto"/>
        <w:bottom w:val="none" w:sz="0" w:space="0" w:color="auto"/>
        <w:right w:val="none" w:sz="0" w:space="0" w:color="auto"/>
      </w:divBdr>
    </w:div>
    <w:div w:id="1898859381">
      <w:bodyDiv w:val="1"/>
      <w:marLeft w:val="0"/>
      <w:marRight w:val="0"/>
      <w:marTop w:val="0"/>
      <w:marBottom w:val="0"/>
      <w:divBdr>
        <w:top w:val="none" w:sz="0" w:space="0" w:color="auto"/>
        <w:left w:val="none" w:sz="0" w:space="0" w:color="auto"/>
        <w:bottom w:val="none" w:sz="0" w:space="0" w:color="auto"/>
        <w:right w:val="none" w:sz="0" w:space="0" w:color="auto"/>
      </w:divBdr>
    </w:div>
    <w:div w:id="1907957742">
      <w:bodyDiv w:val="1"/>
      <w:marLeft w:val="0"/>
      <w:marRight w:val="0"/>
      <w:marTop w:val="0"/>
      <w:marBottom w:val="0"/>
      <w:divBdr>
        <w:top w:val="none" w:sz="0" w:space="0" w:color="auto"/>
        <w:left w:val="none" w:sz="0" w:space="0" w:color="auto"/>
        <w:bottom w:val="none" w:sz="0" w:space="0" w:color="auto"/>
        <w:right w:val="none" w:sz="0" w:space="0" w:color="auto"/>
      </w:divBdr>
    </w:div>
    <w:div w:id="1910800351">
      <w:bodyDiv w:val="1"/>
      <w:marLeft w:val="0"/>
      <w:marRight w:val="0"/>
      <w:marTop w:val="0"/>
      <w:marBottom w:val="0"/>
      <w:divBdr>
        <w:top w:val="none" w:sz="0" w:space="0" w:color="auto"/>
        <w:left w:val="none" w:sz="0" w:space="0" w:color="auto"/>
        <w:bottom w:val="none" w:sz="0" w:space="0" w:color="auto"/>
        <w:right w:val="none" w:sz="0" w:space="0" w:color="auto"/>
      </w:divBdr>
    </w:div>
    <w:div w:id="1912957574">
      <w:bodyDiv w:val="1"/>
      <w:marLeft w:val="0"/>
      <w:marRight w:val="0"/>
      <w:marTop w:val="0"/>
      <w:marBottom w:val="0"/>
      <w:divBdr>
        <w:top w:val="none" w:sz="0" w:space="0" w:color="auto"/>
        <w:left w:val="none" w:sz="0" w:space="0" w:color="auto"/>
        <w:bottom w:val="none" w:sz="0" w:space="0" w:color="auto"/>
        <w:right w:val="none" w:sz="0" w:space="0" w:color="auto"/>
      </w:divBdr>
    </w:div>
    <w:div w:id="1914119393">
      <w:bodyDiv w:val="1"/>
      <w:marLeft w:val="0"/>
      <w:marRight w:val="0"/>
      <w:marTop w:val="0"/>
      <w:marBottom w:val="0"/>
      <w:divBdr>
        <w:top w:val="none" w:sz="0" w:space="0" w:color="auto"/>
        <w:left w:val="none" w:sz="0" w:space="0" w:color="auto"/>
        <w:bottom w:val="none" w:sz="0" w:space="0" w:color="auto"/>
        <w:right w:val="none" w:sz="0" w:space="0" w:color="auto"/>
      </w:divBdr>
      <w:divsChild>
        <w:div w:id="1378746839">
          <w:marLeft w:val="0"/>
          <w:marRight w:val="0"/>
          <w:marTop w:val="0"/>
          <w:marBottom w:val="0"/>
          <w:divBdr>
            <w:top w:val="none" w:sz="0" w:space="0" w:color="auto"/>
            <w:left w:val="none" w:sz="0" w:space="0" w:color="auto"/>
            <w:bottom w:val="none" w:sz="0" w:space="0" w:color="auto"/>
            <w:right w:val="none" w:sz="0" w:space="0" w:color="auto"/>
          </w:divBdr>
        </w:div>
      </w:divsChild>
    </w:div>
    <w:div w:id="1937010511">
      <w:bodyDiv w:val="1"/>
      <w:marLeft w:val="0"/>
      <w:marRight w:val="0"/>
      <w:marTop w:val="0"/>
      <w:marBottom w:val="0"/>
      <w:divBdr>
        <w:top w:val="none" w:sz="0" w:space="0" w:color="auto"/>
        <w:left w:val="none" w:sz="0" w:space="0" w:color="auto"/>
        <w:bottom w:val="none" w:sz="0" w:space="0" w:color="auto"/>
        <w:right w:val="none" w:sz="0" w:space="0" w:color="auto"/>
      </w:divBdr>
    </w:div>
    <w:div w:id="1938052758">
      <w:bodyDiv w:val="1"/>
      <w:marLeft w:val="0"/>
      <w:marRight w:val="0"/>
      <w:marTop w:val="0"/>
      <w:marBottom w:val="0"/>
      <w:divBdr>
        <w:top w:val="none" w:sz="0" w:space="0" w:color="auto"/>
        <w:left w:val="none" w:sz="0" w:space="0" w:color="auto"/>
        <w:bottom w:val="none" w:sz="0" w:space="0" w:color="auto"/>
        <w:right w:val="none" w:sz="0" w:space="0" w:color="auto"/>
      </w:divBdr>
    </w:div>
    <w:div w:id="1954556667">
      <w:bodyDiv w:val="1"/>
      <w:marLeft w:val="0"/>
      <w:marRight w:val="0"/>
      <w:marTop w:val="0"/>
      <w:marBottom w:val="0"/>
      <w:divBdr>
        <w:top w:val="none" w:sz="0" w:space="0" w:color="auto"/>
        <w:left w:val="none" w:sz="0" w:space="0" w:color="auto"/>
        <w:bottom w:val="none" w:sz="0" w:space="0" w:color="auto"/>
        <w:right w:val="none" w:sz="0" w:space="0" w:color="auto"/>
      </w:divBdr>
    </w:div>
    <w:div w:id="1962686598">
      <w:bodyDiv w:val="1"/>
      <w:marLeft w:val="0"/>
      <w:marRight w:val="0"/>
      <w:marTop w:val="0"/>
      <w:marBottom w:val="0"/>
      <w:divBdr>
        <w:top w:val="none" w:sz="0" w:space="0" w:color="auto"/>
        <w:left w:val="none" w:sz="0" w:space="0" w:color="auto"/>
        <w:bottom w:val="none" w:sz="0" w:space="0" w:color="auto"/>
        <w:right w:val="none" w:sz="0" w:space="0" w:color="auto"/>
      </w:divBdr>
    </w:div>
    <w:div w:id="1966960812">
      <w:bodyDiv w:val="1"/>
      <w:marLeft w:val="0"/>
      <w:marRight w:val="0"/>
      <w:marTop w:val="0"/>
      <w:marBottom w:val="0"/>
      <w:divBdr>
        <w:top w:val="none" w:sz="0" w:space="0" w:color="auto"/>
        <w:left w:val="none" w:sz="0" w:space="0" w:color="auto"/>
        <w:bottom w:val="none" w:sz="0" w:space="0" w:color="auto"/>
        <w:right w:val="none" w:sz="0" w:space="0" w:color="auto"/>
      </w:divBdr>
      <w:divsChild>
        <w:div w:id="694119457">
          <w:marLeft w:val="0"/>
          <w:marRight w:val="0"/>
          <w:marTop w:val="0"/>
          <w:marBottom w:val="0"/>
          <w:divBdr>
            <w:top w:val="none" w:sz="0" w:space="0" w:color="auto"/>
            <w:left w:val="none" w:sz="0" w:space="0" w:color="auto"/>
            <w:bottom w:val="none" w:sz="0" w:space="0" w:color="auto"/>
            <w:right w:val="none" w:sz="0" w:space="0" w:color="auto"/>
          </w:divBdr>
        </w:div>
      </w:divsChild>
    </w:div>
    <w:div w:id="1970240620">
      <w:bodyDiv w:val="1"/>
      <w:marLeft w:val="0"/>
      <w:marRight w:val="0"/>
      <w:marTop w:val="0"/>
      <w:marBottom w:val="0"/>
      <w:divBdr>
        <w:top w:val="none" w:sz="0" w:space="0" w:color="auto"/>
        <w:left w:val="none" w:sz="0" w:space="0" w:color="auto"/>
        <w:bottom w:val="none" w:sz="0" w:space="0" w:color="auto"/>
        <w:right w:val="none" w:sz="0" w:space="0" w:color="auto"/>
      </w:divBdr>
    </w:div>
    <w:div w:id="1979649342">
      <w:bodyDiv w:val="1"/>
      <w:marLeft w:val="0"/>
      <w:marRight w:val="0"/>
      <w:marTop w:val="0"/>
      <w:marBottom w:val="0"/>
      <w:divBdr>
        <w:top w:val="none" w:sz="0" w:space="0" w:color="auto"/>
        <w:left w:val="none" w:sz="0" w:space="0" w:color="auto"/>
        <w:bottom w:val="none" w:sz="0" w:space="0" w:color="auto"/>
        <w:right w:val="none" w:sz="0" w:space="0" w:color="auto"/>
      </w:divBdr>
    </w:div>
    <w:div w:id="1982032030">
      <w:bodyDiv w:val="1"/>
      <w:marLeft w:val="0"/>
      <w:marRight w:val="0"/>
      <w:marTop w:val="0"/>
      <w:marBottom w:val="0"/>
      <w:divBdr>
        <w:top w:val="none" w:sz="0" w:space="0" w:color="auto"/>
        <w:left w:val="none" w:sz="0" w:space="0" w:color="auto"/>
        <w:bottom w:val="none" w:sz="0" w:space="0" w:color="auto"/>
        <w:right w:val="none" w:sz="0" w:space="0" w:color="auto"/>
      </w:divBdr>
    </w:div>
    <w:div w:id="1982886180">
      <w:bodyDiv w:val="1"/>
      <w:marLeft w:val="0"/>
      <w:marRight w:val="0"/>
      <w:marTop w:val="0"/>
      <w:marBottom w:val="0"/>
      <w:divBdr>
        <w:top w:val="none" w:sz="0" w:space="0" w:color="auto"/>
        <w:left w:val="none" w:sz="0" w:space="0" w:color="auto"/>
        <w:bottom w:val="none" w:sz="0" w:space="0" w:color="auto"/>
        <w:right w:val="none" w:sz="0" w:space="0" w:color="auto"/>
      </w:divBdr>
    </w:div>
    <w:div w:id="2017689229">
      <w:bodyDiv w:val="1"/>
      <w:marLeft w:val="0"/>
      <w:marRight w:val="0"/>
      <w:marTop w:val="0"/>
      <w:marBottom w:val="0"/>
      <w:divBdr>
        <w:top w:val="none" w:sz="0" w:space="0" w:color="auto"/>
        <w:left w:val="none" w:sz="0" w:space="0" w:color="auto"/>
        <w:bottom w:val="none" w:sz="0" w:space="0" w:color="auto"/>
        <w:right w:val="none" w:sz="0" w:space="0" w:color="auto"/>
      </w:divBdr>
    </w:div>
    <w:div w:id="2022051492">
      <w:bodyDiv w:val="1"/>
      <w:marLeft w:val="0"/>
      <w:marRight w:val="0"/>
      <w:marTop w:val="0"/>
      <w:marBottom w:val="0"/>
      <w:divBdr>
        <w:top w:val="none" w:sz="0" w:space="0" w:color="auto"/>
        <w:left w:val="none" w:sz="0" w:space="0" w:color="auto"/>
        <w:bottom w:val="none" w:sz="0" w:space="0" w:color="auto"/>
        <w:right w:val="none" w:sz="0" w:space="0" w:color="auto"/>
      </w:divBdr>
    </w:div>
    <w:div w:id="2037153524">
      <w:bodyDiv w:val="1"/>
      <w:marLeft w:val="0"/>
      <w:marRight w:val="0"/>
      <w:marTop w:val="0"/>
      <w:marBottom w:val="0"/>
      <w:divBdr>
        <w:top w:val="none" w:sz="0" w:space="0" w:color="auto"/>
        <w:left w:val="none" w:sz="0" w:space="0" w:color="auto"/>
        <w:bottom w:val="none" w:sz="0" w:space="0" w:color="auto"/>
        <w:right w:val="none" w:sz="0" w:space="0" w:color="auto"/>
      </w:divBdr>
    </w:div>
    <w:div w:id="2042197779">
      <w:bodyDiv w:val="1"/>
      <w:marLeft w:val="0"/>
      <w:marRight w:val="0"/>
      <w:marTop w:val="0"/>
      <w:marBottom w:val="0"/>
      <w:divBdr>
        <w:top w:val="none" w:sz="0" w:space="0" w:color="auto"/>
        <w:left w:val="none" w:sz="0" w:space="0" w:color="auto"/>
        <w:bottom w:val="none" w:sz="0" w:space="0" w:color="auto"/>
        <w:right w:val="none" w:sz="0" w:space="0" w:color="auto"/>
      </w:divBdr>
    </w:div>
    <w:div w:id="2063601016">
      <w:bodyDiv w:val="1"/>
      <w:marLeft w:val="0"/>
      <w:marRight w:val="0"/>
      <w:marTop w:val="0"/>
      <w:marBottom w:val="0"/>
      <w:divBdr>
        <w:top w:val="none" w:sz="0" w:space="0" w:color="auto"/>
        <w:left w:val="none" w:sz="0" w:space="0" w:color="auto"/>
        <w:bottom w:val="none" w:sz="0" w:space="0" w:color="auto"/>
        <w:right w:val="none" w:sz="0" w:space="0" w:color="auto"/>
      </w:divBdr>
    </w:div>
    <w:div w:id="2067144392">
      <w:bodyDiv w:val="1"/>
      <w:marLeft w:val="0"/>
      <w:marRight w:val="0"/>
      <w:marTop w:val="0"/>
      <w:marBottom w:val="0"/>
      <w:divBdr>
        <w:top w:val="none" w:sz="0" w:space="0" w:color="auto"/>
        <w:left w:val="none" w:sz="0" w:space="0" w:color="auto"/>
        <w:bottom w:val="none" w:sz="0" w:space="0" w:color="auto"/>
        <w:right w:val="none" w:sz="0" w:space="0" w:color="auto"/>
      </w:divBdr>
    </w:div>
    <w:div w:id="2069063261">
      <w:bodyDiv w:val="1"/>
      <w:marLeft w:val="0"/>
      <w:marRight w:val="0"/>
      <w:marTop w:val="0"/>
      <w:marBottom w:val="0"/>
      <w:divBdr>
        <w:top w:val="none" w:sz="0" w:space="0" w:color="auto"/>
        <w:left w:val="none" w:sz="0" w:space="0" w:color="auto"/>
        <w:bottom w:val="none" w:sz="0" w:space="0" w:color="auto"/>
        <w:right w:val="none" w:sz="0" w:space="0" w:color="auto"/>
      </w:divBdr>
    </w:div>
    <w:div w:id="2069567003">
      <w:bodyDiv w:val="1"/>
      <w:marLeft w:val="0"/>
      <w:marRight w:val="0"/>
      <w:marTop w:val="0"/>
      <w:marBottom w:val="0"/>
      <w:divBdr>
        <w:top w:val="none" w:sz="0" w:space="0" w:color="auto"/>
        <w:left w:val="none" w:sz="0" w:space="0" w:color="auto"/>
        <w:bottom w:val="none" w:sz="0" w:space="0" w:color="auto"/>
        <w:right w:val="none" w:sz="0" w:space="0" w:color="auto"/>
      </w:divBdr>
    </w:div>
    <w:div w:id="2090687532">
      <w:bodyDiv w:val="1"/>
      <w:marLeft w:val="0"/>
      <w:marRight w:val="0"/>
      <w:marTop w:val="0"/>
      <w:marBottom w:val="0"/>
      <w:divBdr>
        <w:top w:val="none" w:sz="0" w:space="0" w:color="auto"/>
        <w:left w:val="none" w:sz="0" w:space="0" w:color="auto"/>
        <w:bottom w:val="none" w:sz="0" w:space="0" w:color="auto"/>
        <w:right w:val="none" w:sz="0" w:space="0" w:color="auto"/>
      </w:divBdr>
    </w:div>
    <w:div w:id="2094430263">
      <w:bodyDiv w:val="1"/>
      <w:marLeft w:val="0"/>
      <w:marRight w:val="0"/>
      <w:marTop w:val="0"/>
      <w:marBottom w:val="0"/>
      <w:divBdr>
        <w:top w:val="none" w:sz="0" w:space="0" w:color="auto"/>
        <w:left w:val="none" w:sz="0" w:space="0" w:color="auto"/>
        <w:bottom w:val="none" w:sz="0" w:space="0" w:color="auto"/>
        <w:right w:val="none" w:sz="0" w:space="0" w:color="auto"/>
      </w:divBdr>
    </w:div>
    <w:div w:id="2112357372">
      <w:bodyDiv w:val="1"/>
      <w:marLeft w:val="0"/>
      <w:marRight w:val="0"/>
      <w:marTop w:val="0"/>
      <w:marBottom w:val="0"/>
      <w:divBdr>
        <w:top w:val="none" w:sz="0" w:space="0" w:color="auto"/>
        <w:left w:val="none" w:sz="0" w:space="0" w:color="auto"/>
        <w:bottom w:val="none" w:sz="0" w:space="0" w:color="auto"/>
        <w:right w:val="none" w:sz="0" w:space="0" w:color="auto"/>
      </w:divBdr>
    </w:div>
    <w:div w:id="2116972938">
      <w:bodyDiv w:val="1"/>
      <w:marLeft w:val="0"/>
      <w:marRight w:val="0"/>
      <w:marTop w:val="0"/>
      <w:marBottom w:val="0"/>
      <w:divBdr>
        <w:top w:val="none" w:sz="0" w:space="0" w:color="auto"/>
        <w:left w:val="none" w:sz="0" w:space="0" w:color="auto"/>
        <w:bottom w:val="none" w:sz="0" w:space="0" w:color="auto"/>
        <w:right w:val="none" w:sz="0" w:space="0" w:color="auto"/>
      </w:divBdr>
    </w:div>
    <w:div w:id="2121296407">
      <w:bodyDiv w:val="1"/>
      <w:marLeft w:val="0"/>
      <w:marRight w:val="0"/>
      <w:marTop w:val="0"/>
      <w:marBottom w:val="0"/>
      <w:divBdr>
        <w:top w:val="none" w:sz="0" w:space="0" w:color="auto"/>
        <w:left w:val="none" w:sz="0" w:space="0" w:color="auto"/>
        <w:bottom w:val="none" w:sz="0" w:space="0" w:color="auto"/>
        <w:right w:val="none" w:sz="0" w:space="0" w:color="auto"/>
      </w:divBdr>
    </w:div>
    <w:div w:id="2128742737">
      <w:bodyDiv w:val="1"/>
      <w:marLeft w:val="0"/>
      <w:marRight w:val="0"/>
      <w:marTop w:val="0"/>
      <w:marBottom w:val="0"/>
      <w:divBdr>
        <w:top w:val="none" w:sz="0" w:space="0" w:color="auto"/>
        <w:left w:val="none" w:sz="0" w:space="0" w:color="auto"/>
        <w:bottom w:val="none" w:sz="0" w:space="0" w:color="auto"/>
        <w:right w:val="none" w:sz="0" w:space="0" w:color="auto"/>
      </w:divBdr>
    </w:div>
    <w:div w:id="2133862373">
      <w:bodyDiv w:val="1"/>
      <w:marLeft w:val="0"/>
      <w:marRight w:val="0"/>
      <w:marTop w:val="0"/>
      <w:marBottom w:val="0"/>
      <w:divBdr>
        <w:top w:val="none" w:sz="0" w:space="0" w:color="auto"/>
        <w:left w:val="none" w:sz="0" w:space="0" w:color="auto"/>
        <w:bottom w:val="none" w:sz="0" w:space="0" w:color="auto"/>
        <w:right w:val="none" w:sz="0" w:space="0" w:color="auto"/>
      </w:divBdr>
    </w:div>
    <w:div w:id="2137867539">
      <w:bodyDiv w:val="1"/>
      <w:marLeft w:val="0"/>
      <w:marRight w:val="0"/>
      <w:marTop w:val="0"/>
      <w:marBottom w:val="0"/>
      <w:divBdr>
        <w:top w:val="none" w:sz="0" w:space="0" w:color="auto"/>
        <w:left w:val="none" w:sz="0" w:space="0" w:color="auto"/>
        <w:bottom w:val="none" w:sz="0" w:space="0" w:color="auto"/>
        <w:right w:val="none" w:sz="0" w:space="0" w:color="auto"/>
      </w:divBdr>
    </w:div>
    <w:div w:id="21396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hyperlink" Target="javascript:;" TargetMode="External"/><Relationship Id="rId26" Type="http://schemas.openxmlformats.org/officeDocument/2006/relationships/hyperlink" Target="https://www.investopedia.com/terms/m/mutualfund.asp" TargetMode="External"/><Relationship Id="rId39" Type="http://schemas.openxmlformats.org/officeDocument/2006/relationships/hyperlink" Target="https://en.wikipedia.org/wiki/Donald_Cochrane_(economist)" TargetMode="External"/><Relationship Id="rId21" Type="http://schemas.openxmlformats.org/officeDocument/2006/relationships/image" Target="media/image3.png"/><Relationship Id="rId34" Type="http://schemas.openxmlformats.org/officeDocument/2006/relationships/hyperlink" Target="https://en.wikipedia.org/wiki/Book-to-market_ratio" TargetMode="External"/><Relationship Id="rId42" Type="http://schemas.openxmlformats.org/officeDocument/2006/relationships/hyperlink" Target="https://en.wikipedia.org/wiki/Serial_correlation" TargetMode="External"/><Relationship Id="rId47" Type="http://schemas.openxmlformats.org/officeDocument/2006/relationships/hyperlink" Target="https://onlinelibrary.wiley.com/doi/full/10.1111/j.1540-6261.1964.tb02865.x" TargetMode="External"/><Relationship Id="rId50" Type="http://schemas.openxmlformats.org/officeDocument/2006/relationships/hyperlink" Target="https://en.wikipedia.org/wiki/Journal_of_Econometrics"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javascript:;" TargetMode="External"/><Relationship Id="rId25" Type="http://schemas.openxmlformats.org/officeDocument/2006/relationships/hyperlink" Target="https://www.investopedia.com/terms/h/hedge.asp" TargetMode="External"/><Relationship Id="rId33" Type="http://schemas.openxmlformats.org/officeDocument/2006/relationships/hyperlink" Target="https://www.sciencedirect.com/science/article/abs/pii/0304405X93900235" TargetMode="External"/><Relationship Id="rId38" Type="http://schemas.openxmlformats.org/officeDocument/2006/relationships/hyperlink" Target="https://en.wikipedia.org/wiki/Serial_correlation" TargetMode="External"/><Relationship Id="rId46" Type="http://schemas.openxmlformats.org/officeDocument/2006/relationships/hyperlink" Target="https://www.investopedia.com/terms/s/small_minus_big.asp" TargetMode="External"/><Relationship Id="rId2" Type="http://schemas.openxmlformats.org/officeDocument/2006/relationships/numbering" Target="numbering.xml"/><Relationship Id="rId16" Type="http://schemas.openxmlformats.org/officeDocument/2006/relationships/hyperlink" Target="https://mba.tuck.dartmouth.edu/pages/faculty/ken.french/data_library.html" TargetMode="External"/><Relationship Id="rId20" Type="http://schemas.openxmlformats.org/officeDocument/2006/relationships/hyperlink" Target="javascript:;" TargetMode="External"/><Relationship Id="rId29" Type="http://schemas.openxmlformats.org/officeDocument/2006/relationships/hyperlink" Target="https://onlinelibrary.wiley.com/doi/full/10.1111/j.1755-053X.2011.01147.x?casa_token=6UBHwTUVVLAAAAAA%3AaoYiE5293J-qEN08X-2eOk3xbo5oTmvnAkOT2lgNLMFf_EXfEtt3ubVjdxPDfOgUZk933QaG1n4vqkk" TargetMode="External"/><Relationship Id="rId41" Type="http://schemas.openxmlformats.org/officeDocument/2006/relationships/hyperlink" Target="https://en.wikipedia.org/w/index.php?title=Christopher_Winsten&amp;action=edit&amp;redlink=1"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https://www.investopedia.com/terms/d/divergence.asp" TargetMode="External"/><Relationship Id="rId32" Type="http://schemas.openxmlformats.org/officeDocument/2006/relationships/hyperlink" Target="https://www.sciencedirect.com/science/article/abs/pii/0304405X93900235" TargetMode="External"/><Relationship Id="rId37" Type="http://schemas.openxmlformats.org/officeDocument/2006/relationships/hyperlink" Target="https://www.tandfonline.com/doi/full/10.1080/13504850701748933?casa_token=dzEMMmyx2j8AAAAA%3A-adaQryexqvTxdAlTq5Ycpu2D6KFzJyfvFfk7tomZv65pXz7WmZ0B3kvz--q6ua5cGp0HPwcy1M3" TargetMode="External"/><Relationship Id="rId40" Type="http://schemas.openxmlformats.org/officeDocument/2006/relationships/hyperlink" Target="https://en.wikipedia.org/wiki/Guy_Orcutt" TargetMode="External"/><Relationship Id="rId45" Type="http://schemas.openxmlformats.org/officeDocument/2006/relationships/hyperlink" Target="https://www.investopedia.com/terms/h/high_minus_low.asp" TargetMode="External"/><Relationship Id="rId53" Type="http://schemas.openxmlformats.org/officeDocument/2006/relationships/hyperlink" Target="https://www.thebalance.com/what-is-the-sandp-500-3305888" TargetMode="External"/><Relationship Id="rId5" Type="http://schemas.openxmlformats.org/officeDocument/2006/relationships/webSettings" Target="webSettings.xml"/><Relationship Id="rId15" Type="http://schemas.openxmlformats.org/officeDocument/2006/relationships/hyperlink" Target="https://us.spindices.com/indices/equity/dow-jones-us-technology-index" TargetMode="External"/><Relationship Id="rId23" Type="http://schemas.openxmlformats.org/officeDocument/2006/relationships/image" Target="media/image4.png"/><Relationship Id="rId28" Type="http://schemas.openxmlformats.org/officeDocument/2006/relationships/hyperlink" Target="https://onlinelibrary.wiley.com/doi/full/10.1111/j.1755-053X.2011.01147.x?casa_token=6UBHwTUVVLAAAAAA%3AaoYiE5293J-qEN08X-2eOk3xbo5oTmvnAkOT2lgNLMFf_EXfEtt3ubVjdxPDfOgUZk933QaG1n4vqkk" TargetMode="External"/><Relationship Id="rId36" Type="http://schemas.openxmlformats.org/officeDocument/2006/relationships/hyperlink" Target="javascript:;" TargetMode="External"/><Relationship Id="rId49" Type="http://schemas.openxmlformats.org/officeDocument/2006/relationships/hyperlink" Target="https://www.jstor.org/stable/1910098?seq=1#metadata_info_tab_contents" TargetMode="External"/><Relationship Id="rId10" Type="http://schemas.openxmlformats.org/officeDocument/2006/relationships/chart" Target="charts/chart1.xml"/><Relationship Id="rId19" Type="http://schemas.openxmlformats.org/officeDocument/2006/relationships/hyperlink" Target="javascript:;" TargetMode="External"/><Relationship Id="rId31" Type="http://schemas.openxmlformats.org/officeDocument/2006/relationships/hyperlink" Target="https://en.wikipedia.org/wiki/Sensitivity_and_specificity" TargetMode="External"/><Relationship Id="rId44" Type="http://schemas.openxmlformats.org/officeDocument/2006/relationships/hyperlink" Target="https://www.rdocumentation.org/packages/car/versions/3.0-5" TargetMode="External"/><Relationship Id="rId52" Type="http://schemas.openxmlformats.org/officeDocument/2006/relationships/hyperlink" Target="https://www2.cirano.qc.ca/~dufourj/Web_Site/Dufour_Gaudry_Liem_1980_EL_CochraneOrcutt.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hyperlink" Target="https://www.investopedia.com/terms/a/asset.asp" TargetMode="External"/><Relationship Id="rId27" Type="http://schemas.openxmlformats.org/officeDocument/2006/relationships/hyperlink" Target="https://www.investopedia.com/terms/e/etf.asp" TargetMode="External"/><Relationship Id="rId30" Type="http://schemas.openxmlformats.org/officeDocument/2006/relationships/hyperlink" Target="https://onlinelibrary.wiley.com/doi/full/10.1111/j.1755-053X.2011.01147.x?casa_token=6UBHwTUVVLAAAAAA%3AaoYiE5293J-qEN08X-2eOk3xbo5oTmvnAkOT2lgNLMFf_EXfEtt3ubVjdxPDfOgUZk933QaG1n4vqkk" TargetMode="External"/><Relationship Id="rId35" Type="http://schemas.openxmlformats.org/officeDocument/2006/relationships/hyperlink" Target="javascript:;" TargetMode="External"/><Relationship Id="rId43" Type="http://schemas.openxmlformats.org/officeDocument/2006/relationships/hyperlink" Target="https://en.wikipedia.org/wiki/Coefficient_of_determination" TargetMode="External"/><Relationship Id="rId48" Type="http://schemas.openxmlformats.org/officeDocument/2006/relationships/hyperlink" Target="https://onlinelibrary.wiley.com/doi/full/10.1111/j.1540-6261.1965.tb02930.x" TargetMode="External"/><Relationship Id="rId8" Type="http://schemas.openxmlformats.org/officeDocument/2006/relationships/image" Target="media/image1.png"/><Relationship Id="rId51" Type="http://schemas.openxmlformats.org/officeDocument/2006/relationships/hyperlink" Target="https://eml.berkeley.edu/~powell/e240b_sp06/hetnotes.pdf"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altLang="zh-TW" dirty="0"/>
              <a:t>Top</a:t>
            </a:r>
            <a:r>
              <a:rPr lang="zh-TW" altLang="en-US" dirty="0"/>
              <a:t> </a:t>
            </a:r>
            <a:r>
              <a:rPr lang="en-US" altLang="zh-TW" dirty="0"/>
              <a:t>5</a:t>
            </a:r>
            <a:r>
              <a:rPr lang="zh-TW" altLang="en-US" baseline="0" dirty="0"/>
              <a:t> </a:t>
            </a:r>
            <a:r>
              <a:rPr lang="en-US" altLang="zh-TW" baseline="0" dirty="0"/>
              <a:t>components</a:t>
            </a:r>
            <a:endParaRPr lang="zh-TW" altLang="en-US"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工作表1!$B$1</c:f>
              <c:strCache>
                <c:ptCount val="1"/>
                <c:pt idx="0">
                  <c:v>Apple</c:v>
                </c:pt>
              </c:strCache>
            </c:strRef>
          </c:tx>
          <c:spPr>
            <a:solidFill>
              <a:schemeClr val="accent1"/>
            </a:solidFill>
            <a:ln>
              <a:noFill/>
            </a:ln>
            <a:effectLst/>
          </c:spPr>
          <c:invertIfNegative val="0"/>
          <c:cat>
            <c:strRef>
              <c:f>工作表1!$A$2</c:f>
              <c:strCache>
                <c:ptCount val="1"/>
                <c:pt idx="0">
                  <c:v>類別 1</c:v>
                </c:pt>
              </c:strCache>
            </c:strRef>
          </c:cat>
          <c:val>
            <c:numRef>
              <c:f>工作表1!$B$2</c:f>
              <c:numCache>
                <c:formatCode>0.00%</c:formatCode>
                <c:ptCount val="1"/>
                <c:pt idx="0">
                  <c:v>0.1208</c:v>
                </c:pt>
              </c:numCache>
            </c:numRef>
          </c:val>
          <c:extLst>
            <c:ext xmlns:c16="http://schemas.microsoft.com/office/drawing/2014/chart" uri="{C3380CC4-5D6E-409C-BE32-E72D297353CC}">
              <c16:uniqueId val="{00000000-7323-4987-AC78-2B502FB12490}"/>
            </c:ext>
          </c:extLst>
        </c:ser>
        <c:ser>
          <c:idx val="1"/>
          <c:order val="1"/>
          <c:tx>
            <c:strRef>
              <c:f>工作表1!$C$1</c:f>
              <c:strCache>
                <c:ptCount val="1"/>
                <c:pt idx="0">
                  <c:v>Microsoft</c:v>
                </c:pt>
              </c:strCache>
            </c:strRef>
          </c:tx>
          <c:spPr>
            <a:solidFill>
              <a:schemeClr val="accent2"/>
            </a:solidFill>
            <a:ln>
              <a:noFill/>
            </a:ln>
            <a:effectLst/>
          </c:spPr>
          <c:invertIfNegative val="0"/>
          <c:cat>
            <c:strRef>
              <c:f>工作表1!$A$2</c:f>
              <c:strCache>
                <c:ptCount val="1"/>
                <c:pt idx="0">
                  <c:v>類別 1</c:v>
                </c:pt>
              </c:strCache>
            </c:strRef>
          </c:cat>
          <c:val>
            <c:numRef>
              <c:f>工作表1!$C$2</c:f>
              <c:numCache>
                <c:formatCode>0.00%</c:formatCode>
                <c:ptCount val="1"/>
                <c:pt idx="0">
                  <c:v>0.114</c:v>
                </c:pt>
              </c:numCache>
            </c:numRef>
          </c:val>
          <c:extLst>
            <c:ext xmlns:c16="http://schemas.microsoft.com/office/drawing/2014/chart" uri="{C3380CC4-5D6E-409C-BE32-E72D297353CC}">
              <c16:uniqueId val="{00000001-7323-4987-AC78-2B502FB12490}"/>
            </c:ext>
          </c:extLst>
        </c:ser>
        <c:ser>
          <c:idx val="2"/>
          <c:order val="2"/>
          <c:tx>
            <c:strRef>
              <c:f>工作表1!$D$1</c:f>
              <c:strCache>
                <c:ptCount val="1"/>
                <c:pt idx="0">
                  <c:v>Amazon</c:v>
                </c:pt>
              </c:strCache>
            </c:strRef>
          </c:tx>
          <c:spPr>
            <a:solidFill>
              <a:schemeClr val="accent3"/>
            </a:solidFill>
            <a:ln>
              <a:noFill/>
            </a:ln>
            <a:effectLst/>
          </c:spPr>
          <c:invertIfNegative val="0"/>
          <c:cat>
            <c:strRef>
              <c:f>工作表1!$A$2</c:f>
              <c:strCache>
                <c:ptCount val="1"/>
                <c:pt idx="0">
                  <c:v>類別 1</c:v>
                </c:pt>
              </c:strCache>
            </c:strRef>
          </c:cat>
          <c:val>
            <c:numRef>
              <c:f>工作表1!$D$2</c:f>
              <c:numCache>
                <c:formatCode>0.00%</c:formatCode>
                <c:ptCount val="1"/>
                <c:pt idx="0">
                  <c:v>8.8999999999999996E-2</c:v>
                </c:pt>
              </c:numCache>
            </c:numRef>
          </c:val>
          <c:extLst>
            <c:ext xmlns:c16="http://schemas.microsoft.com/office/drawing/2014/chart" uri="{C3380CC4-5D6E-409C-BE32-E72D297353CC}">
              <c16:uniqueId val="{00000002-7323-4987-AC78-2B502FB12490}"/>
            </c:ext>
          </c:extLst>
        </c:ser>
        <c:ser>
          <c:idx val="3"/>
          <c:order val="3"/>
          <c:tx>
            <c:strRef>
              <c:f>工作表1!$E$1</c:f>
              <c:strCache>
                <c:ptCount val="1"/>
                <c:pt idx="0">
                  <c:v>Facebook</c:v>
                </c:pt>
              </c:strCache>
            </c:strRef>
          </c:tx>
          <c:spPr>
            <a:solidFill>
              <a:schemeClr val="accent4"/>
            </a:solidFill>
            <a:ln>
              <a:noFill/>
            </a:ln>
            <a:effectLst/>
          </c:spPr>
          <c:invertIfNegative val="0"/>
          <c:cat>
            <c:strRef>
              <c:f>工作表1!$A$2</c:f>
              <c:strCache>
                <c:ptCount val="1"/>
                <c:pt idx="0">
                  <c:v>類別 1</c:v>
                </c:pt>
              </c:strCache>
            </c:strRef>
          </c:cat>
          <c:val>
            <c:numRef>
              <c:f>工作表1!$E$2</c:f>
              <c:numCache>
                <c:formatCode>0.00%</c:formatCode>
                <c:ptCount val="1"/>
                <c:pt idx="0">
                  <c:v>4.8300000000000003E-2</c:v>
                </c:pt>
              </c:numCache>
            </c:numRef>
          </c:val>
          <c:extLst>
            <c:ext xmlns:c16="http://schemas.microsoft.com/office/drawing/2014/chart" uri="{C3380CC4-5D6E-409C-BE32-E72D297353CC}">
              <c16:uniqueId val="{00000003-7323-4987-AC78-2B502FB12490}"/>
            </c:ext>
          </c:extLst>
        </c:ser>
        <c:ser>
          <c:idx val="4"/>
          <c:order val="4"/>
          <c:tx>
            <c:strRef>
              <c:f>工作表1!$F$1</c:f>
              <c:strCache>
                <c:ptCount val="1"/>
                <c:pt idx="0">
                  <c:v>Alphabet</c:v>
                </c:pt>
              </c:strCache>
            </c:strRef>
          </c:tx>
          <c:spPr>
            <a:solidFill>
              <a:schemeClr val="accent5"/>
            </a:solidFill>
            <a:ln>
              <a:noFill/>
            </a:ln>
            <a:effectLst/>
          </c:spPr>
          <c:invertIfNegative val="0"/>
          <c:cat>
            <c:strRef>
              <c:f>工作表1!$A$2</c:f>
              <c:strCache>
                <c:ptCount val="1"/>
                <c:pt idx="0">
                  <c:v>類別 1</c:v>
                </c:pt>
              </c:strCache>
            </c:strRef>
          </c:cat>
          <c:val>
            <c:numRef>
              <c:f>工作表1!$F$2</c:f>
              <c:numCache>
                <c:formatCode>0.00%</c:formatCode>
                <c:ptCount val="1"/>
                <c:pt idx="0">
                  <c:v>4.6199999999999998E-2</c:v>
                </c:pt>
              </c:numCache>
            </c:numRef>
          </c:val>
          <c:extLst>
            <c:ext xmlns:c16="http://schemas.microsoft.com/office/drawing/2014/chart" uri="{C3380CC4-5D6E-409C-BE32-E72D297353CC}">
              <c16:uniqueId val="{00000004-7323-4987-AC78-2B502FB12490}"/>
            </c:ext>
          </c:extLst>
        </c:ser>
        <c:dLbls>
          <c:showLegendKey val="0"/>
          <c:showVal val="0"/>
          <c:showCatName val="0"/>
          <c:showSerName val="0"/>
          <c:showPercent val="0"/>
          <c:showBubbleSize val="0"/>
        </c:dLbls>
        <c:gapWidth val="219"/>
        <c:overlap val="-27"/>
        <c:axId val="738614096"/>
        <c:axId val="738615776"/>
      </c:barChart>
      <c:catAx>
        <c:axId val="738614096"/>
        <c:scaling>
          <c:orientation val="minMax"/>
        </c:scaling>
        <c:delete val="1"/>
        <c:axPos val="b"/>
        <c:numFmt formatCode="General" sourceLinked="1"/>
        <c:majorTickMark val="none"/>
        <c:minorTickMark val="none"/>
        <c:tickLblPos val="nextTo"/>
        <c:crossAx val="738615776"/>
        <c:crosses val="autoZero"/>
        <c:auto val="1"/>
        <c:lblAlgn val="ctr"/>
        <c:lblOffset val="100"/>
        <c:noMultiLvlLbl val="0"/>
      </c:catAx>
      <c:valAx>
        <c:axId val="7386157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738614096"/>
        <c:crosses val="autoZero"/>
        <c:crossBetween val="between"/>
      </c:valAx>
      <c:spPr>
        <a:noFill/>
        <a:ln>
          <a:noFill/>
        </a:ln>
        <a:effectLst/>
      </c:spPr>
    </c:plotArea>
    <c:legend>
      <c:legendPos val="b"/>
      <c:layout>
        <c:manualLayout>
          <c:xMode val="edge"/>
          <c:yMode val="edge"/>
          <c:x val="0.17245239577308555"/>
          <c:y val="0.85707399278883833"/>
          <c:w val="0.74159195567830094"/>
          <c:h val="0.13877828290745675"/>
        </c:manualLayout>
      </c:layout>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altLang="zh-TW" dirty="0"/>
              <a:t>Top</a:t>
            </a:r>
            <a:r>
              <a:rPr lang="zh-TW" altLang="en-US" dirty="0"/>
              <a:t> </a:t>
            </a:r>
            <a:r>
              <a:rPr lang="en-US" altLang="zh-TW" dirty="0"/>
              <a:t>5</a:t>
            </a:r>
            <a:r>
              <a:rPr lang="zh-TW" altLang="en-US" baseline="0" dirty="0"/>
              <a:t> </a:t>
            </a:r>
            <a:r>
              <a:rPr lang="en-US" altLang="zh-TW" baseline="0" dirty="0"/>
              <a:t>components</a:t>
            </a:r>
            <a:endParaRPr lang="zh-TW" altLang="en-US"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工作表1!$B$1</c:f>
              <c:strCache>
                <c:ptCount val="1"/>
                <c:pt idx="0">
                  <c:v>Microsoft</c:v>
                </c:pt>
              </c:strCache>
            </c:strRef>
          </c:tx>
          <c:spPr>
            <a:solidFill>
              <a:schemeClr val="accent1"/>
            </a:solidFill>
            <a:ln>
              <a:noFill/>
            </a:ln>
            <a:effectLst/>
          </c:spPr>
          <c:invertIfNegative val="0"/>
          <c:cat>
            <c:strRef>
              <c:f>工作表1!$A$2</c:f>
              <c:strCache>
                <c:ptCount val="1"/>
                <c:pt idx="0">
                  <c:v>類別 1</c:v>
                </c:pt>
              </c:strCache>
            </c:strRef>
          </c:cat>
          <c:val>
            <c:numRef>
              <c:f>工作表1!$B$2</c:f>
              <c:numCache>
                <c:formatCode>0.00%</c:formatCode>
                <c:ptCount val="1"/>
                <c:pt idx="0">
                  <c:v>0.1925</c:v>
                </c:pt>
              </c:numCache>
            </c:numRef>
          </c:val>
          <c:extLst>
            <c:ext xmlns:c16="http://schemas.microsoft.com/office/drawing/2014/chart" uri="{C3380CC4-5D6E-409C-BE32-E72D297353CC}">
              <c16:uniqueId val="{00000000-B97E-4638-AA2A-78F81BF2B88D}"/>
            </c:ext>
          </c:extLst>
        </c:ser>
        <c:ser>
          <c:idx val="1"/>
          <c:order val="1"/>
          <c:tx>
            <c:strRef>
              <c:f>工作表1!$C$1</c:f>
              <c:strCache>
                <c:ptCount val="1"/>
                <c:pt idx="0">
                  <c:v>Apple</c:v>
                </c:pt>
              </c:strCache>
            </c:strRef>
          </c:tx>
          <c:spPr>
            <a:solidFill>
              <a:schemeClr val="accent2"/>
            </a:solidFill>
            <a:ln>
              <a:noFill/>
            </a:ln>
            <a:effectLst/>
          </c:spPr>
          <c:invertIfNegative val="0"/>
          <c:cat>
            <c:strRef>
              <c:f>工作表1!$A$2</c:f>
              <c:strCache>
                <c:ptCount val="1"/>
                <c:pt idx="0">
                  <c:v>類別 1</c:v>
                </c:pt>
              </c:strCache>
            </c:strRef>
          </c:cat>
          <c:val>
            <c:numRef>
              <c:f>工作表1!$C$2</c:f>
              <c:numCache>
                <c:formatCode>0.00%</c:formatCode>
                <c:ptCount val="1"/>
                <c:pt idx="0">
                  <c:v>0.17949999999999999</c:v>
                </c:pt>
              </c:numCache>
            </c:numRef>
          </c:val>
          <c:extLst>
            <c:ext xmlns:c16="http://schemas.microsoft.com/office/drawing/2014/chart" uri="{C3380CC4-5D6E-409C-BE32-E72D297353CC}">
              <c16:uniqueId val="{00000001-B97E-4638-AA2A-78F81BF2B88D}"/>
            </c:ext>
          </c:extLst>
        </c:ser>
        <c:ser>
          <c:idx val="2"/>
          <c:order val="2"/>
          <c:tx>
            <c:strRef>
              <c:f>工作表1!$D$1</c:f>
              <c:strCache>
                <c:ptCount val="1"/>
                <c:pt idx="0">
                  <c:v>Visa</c:v>
                </c:pt>
              </c:strCache>
            </c:strRef>
          </c:tx>
          <c:spPr>
            <a:solidFill>
              <a:schemeClr val="accent3"/>
            </a:solidFill>
            <a:ln>
              <a:noFill/>
            </a:ln>
            <a:effectLst/>
          </c:spPr>
          <c:invertIfNegative val="0"/>
          <c:cat>
            <c:strRef>
              <c:f>工作表1!$A$2</c:f>
              <c:strCache>
                <c:ptCount val="1"/>
                <c:pt idx="0">
                  <c:v>類別 1</c:v>
                </c:pt>
              </c:strCache>
            </c:strRef>
          </c:cat>
          <c:val>
            <c:numRef>
              <c:f>工作表1!$D$2</c:f>
              <c:numCache>
                <c:formatCode>0.00%</c:formatCode>
                <c:ptCount val="1"/>
                <c:pt idx="0">
                  <c:v>5.4899999999999997E-2</c:v>
                </c:pt>
              </c:numCache>
            </c:numRef>
          </c:val>
          <c:extLst>
            <c:ext xmlns:c16="http://schemas.microsoft.com/office/drawing/2014/chart" uri="{C3380CC4-5D6E-409C-BE32-E72D297353CC}">
              <c16:uniqueId val="{00000002-B97E-4638-AA2A-78F81BF2B88D}"/>
            </c:ext>
          </c:extLst>
        </c:ser>
        <c:ser>
          <c:idx val="3"/>
          <c:order val="3"/>
          <c:tx>
            <c:strRef>
              <c:f>工作表1!$E$1</c:f>
              <c:strCache>
                <c:ptCount val="1"/>
                <c:pt idx="0">
                  <c:v>Mastercard</c:v>
                </c:pt>
              </c:strCache>
            </c:strRef>
          </c:tx>
          <c:spPr>
            <a:solidFill>
              <a:schemeClr val="accent4"/>
            </a:solidFill>
            <a:ln>
              <a:noFill/>
            </a:ln>
            <a:effectLst/>
          </c:spPr>
          <c:invertIfNegative val="0"/>
          <c:cat>
            <c:strRef>
              <c:f>工作表1!$A$2</c:f>
              <c:strCache>
                <c:ptCount val="1"/>
                <c:pt idx="0">
                  <c:v>類別 1</c:v>
                </c:pt>
              </c:strCache>
            </c:strRef>
          </c:cat>
          <c:val>
            <c:numRef>
              <c:f>工作表1!$E$2</c:f>
              <c:numCache>
                <c:formatCode>0.00%</c:formatCode>
                <c:ptCount val="1"/>
                <c:pt idx="0">
                  <c:v>4.4200000000000003E-2</c:v>
                </c:pt>
              </c:numCache>
            </c:numRef>
          </c:val>
          <c:extLst>
            <c:ext xmlns:c16="http://schemas.microsoft.com/office/drawing/2014/chart" uri="{C3380CC4-5D6E-409C-BE32-E72D297353CC}">
              <c16:uniqueId val="{00000003-B97E-4638-AA2A-78F81BF2B88D}"/>
            </c:ext>
          </c:extLst>
        </c:ser>
        <c:ser>
          <c:idx val="4"/>
          <c:order val="4"/>
          <c:tx>
            <c:strRef>
              <c:f>工作表1!$F$1</c:f>
              <c:strCache>
                <c:ptCount val="1"/>
                <c:pt idx="0">
                  <c:v>Intel</c:v>
                </c:pt>
              </c:strCache>
            </c:strRef>
          </c:tx>
          <c:spPr>
            <a:solidFill>
              <a:schemeClr val="accent5"/>
            </a:solidFill>
            <a:ln>
              <a:noFill/>
            </a:ln>
            <a:effectLst/>
          </c:spPr>
          <c:invertIfNegative val="0"/>
          <c:cat>
            <c:strRef>
              <c:f>工作表1!$A$2</c:f>
              <c:strCache>
                <c:ptCount val="1"/>
                <c:pt idx="0">
                  <c:v>類別 1</c:v>
                </c:pt>
              </c:strCache>
            </c:strRef>
          </c:cat>
          <c:val>
            <c:numRef>
              <c:f>工作表1!$F$2</c:f>
              <c:numCache>
                <c:formatCode>0.00%</c:formatCode>
                <c:ptCount val="1"/>
                <c:pt idx="0">
                  <c:v>4.1799999999999997E-2</c:v>
                </c:pt>
              </c:numCache>
            </c:numRef>
          </c:val>
          <c:extLst>
            <c:ext xmlns:c16="http://schemas.microsoft.com/office/drawing/2014/chart" uri="{C3380CC4-5D6E-409C-BE32-E72D297353CC}">
              <c16:uniqueId val="{00000004-B97E-4638-AA2A-78F81BF2B88D}"/>
            </c:ext>
          </c:extLst>
        </c:ser>
        <c:dLbls>
          <c:showLegendKey val="0"/>
          <c:showVal val="0"/>
          <c:showCatName val="0"/>
          <c:showSerName val="0"/>
          <c:showPercent val="0"/>
          <c:showBubbleSize val="0"/>
        </c:dLbls>
        <c:gapWidth val="219"/>
        <c:overlap val="-27"/>
        <c:axId val="738614096"/>
        <c:axId val="738615776"/>
      </c:barChart>
      <c:catAx>
        <c:axId val="738614096"/>
        <c:scaling>
          <c:orientation val="minMax"/>
        </c:scaling>
        <c:delete val="1"/>
        <c:axPos val="b"/>
        <c:numFmt formatCode="General" sourceLinked="1"/>
        <c:majorTickMark val="none"/>
        <c:minorTickMark val="none"/>
        <c:tickLblPos val="nextTo"/>
        <c:crossAx val="738615776"/>
        <c:crosses val="autoZero"/>
        <c:auto val="1"/>
        <c:lblAlgn val="ctr"/>
        <c:lblOffset val="100"/>
        <c:noMultiLvlLbl val="0"/>
      </c:catAx>
      <c:valAx>
        <c:axId val="7386157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738614096"/>
        <c:crosses val="autoZero"/>
        <c:crossBetween val="between"/>
      </c:valAx>
      <c:spPr>
        <a:noFill/>
        <a:ln>
          <a:noFill/>
        </a:ln>
        <a:effectLst/>
      </c:spPr>
    </c:plotArea>
    <c:legend>
      <c:legendPos val="b"/>
      <c:layout>
        <c:manualLayout>
          <c:xMode val="edge"/>
          <c:yMode val="edge"/>
          <c:x val="0.17245239577308555"/>
          <c:y val="0.85707399278883833"/>
          <c:w val="0.74159195567830094"/>
          <c:h val="0.13877828290745675"/>
        </c:manualLayout>
      </c:layout>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altLang="zh-TW" dirty="0"/>
              <a:t>Top</a:t>
            </a:r>
            <a:r>
              <a:rPr lang="zh-TW" altLang="en-US" dirty="0"/>
              <a:t> </a:t>
            </a:r>
            <a:r>
              <a:rPr lang="en-US" altLang="zh-TW" dirty="0"/>
              <a:t>5</a:t>
            </a:r>
            <a:r>
              <a:rPr lang="zh-TW" altLang="en-US" baseline="0" dirty="0"/>
              <a:t> </a:t>
            </a:r>
            <a:r>
              <a:rPr lang="en-US" altLang="zh-TW" baseline="0" dirty="0"/>
              <a:t>components</a:t>
            </a:r>
            <a:endParaRPr lang="zh-TW" altLang="en-US"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工作表1!$B$1</c:f>
              <c:strCache>
                <c:ptCount val="1"/>
                <c:pt idx="0">
                  <c:v>Apple</c:v>
                </c:pt>
              </c:strCache>
            </c:strRef>
          </c:tx>
          <c:spPr>
            <a:solidFill>
              <a:schemeClr val="accent1"/>
            </a:solidFill>
            <a:ln>
              <a:noFill/>
            </a:ln>
            <a:effectLst/>
          </c:spPr>
          <c:invertIfNegative val="0"/>
          <c:cat>
            <c:strRef>
              <c:f>工作表1!$A$2</c:f>
              <c:strCache>
                <c:ptCount val="1"/>
                <c:pt idx="0">
                  <c:v>類別 1</c:v>
                </c:pt>
              </c:strCache>
            </c:strRef>
          </c:cat>
          <c:val>
            <c:numRef>
              <c:f>工作表1!$B$2</c:f>
              <c:numCache>
                <c:formatCode>0.00%</c:formatCode>
                <c:ptCount val="1"/>
                <c:pt idx="0">
                  <c:v>0.17699999999999999</c:v>
                </c:pt>
              </c:numCache>
            </c:numRef>
          </c:val>
          <c:extLst>
            <c:ext xmlns:c16="http://schemas.microsoft.com/office/drawing/2014/chart" uri="{C3380CC4-5D6E-409C-BE32-E72D297353CC}">
              <c16:uniqueId val="{00000000-0F8F-46EE-AA8B-13DEA3B2E5CF}"/>
            </c:ext>
          </c:extLst>
        </c:ser>
        <c:ser>
          <c:idx val="1"/>
          <c:order val="1"/>
          <c:tx>
            <c:strRef>
              <c:f>工作表1!$C$1</c:f>
              <c:strCache>
                <c:ptCount val="1"/>
                <c:pt idx="0">
                  <c:v>Microsoft</c:v>
                </c:pt>
              </c:strCache>
            </c:strRef>
          </c:tx>
          <c:spPr>
            <a:solidFill>
              <a:schemeClr val="accent2"/>
            </a:solidFill>
            <a:ln>
              <a:noFill/>
            </a:ln>
            <a:effectLst/>
          </c:spPr>
          <c:invertIfNegative val="0"/>
          <c:cat>
            <c:strRef>
              <c:f>工作表1!$A$2</c:f>
              <c:strCache>
                <c:ptCount val="1"/>
                <c:pt idx="0">
                  <c:v>類別 1</c:v>
                </c:pt>
              </c:strCache>
            </c:strRef>
          </c:cat>
          <c:val>
            <c:numRef>
              <c:f>工作表1!$C$2</c:f>
              <c:numCache>
                <c:formatCode>0.00%</c:formatCode>
                <c:ptCount val="1"/>
                <c:pt idx="0">
                  <c:v>0.16059999999999999</c:v>
                </c:pt>
              </c:numCache>
            </c:numRef>
          </c:val>
          <c:extLst>
            <c:ext xmlns:c16="http://schemas.microsoft.com/office/drawing/2014/chart" uri="{C3380CC4-5D6E-409C-BE32-E72D297353CC}">
              <c16:uniqueId val="{00000001-0F8F-46EE-AA8B-13DEA3B2E5CF}"/>
            </c:ext>
          </c:extLst>
        </c:ser>
        <c:ser>
          <c:idx val="2"/>
          <c:order val="2"/>
          <c:tx>
            <c:strRef>
              <c:f>工作表1!$D$1</c:f>
              <c:strCache>
                <c:ptCount val="1"/>
                <c:pt idx="0">
                  <c:v>Visa</c:v>
                </c:pt>
              </c:strCache>
            </c:strRef>
          </c:tx>
          <c:spPr>
            <a:solidFill>
              <a:schemeClr val="accent3"/>
            </a:solidFill>
            <a:ln>
              <a:noFill/>
            </a:ln>
            <a:effectLst/>
          </c:spPr>
          <c:invertIfNegative val="0"/>
          <c:cat>
            <c:strRef>
              <c:f>工作表1!$A$2</c:f>
              <c:strCache>
                <c:ptCount val="1"/>
                <c:pt idx="0">
                  <c:v>類別 1</c:v>
                </c:pt>
              </c:strCache>
            </c:strRef>
          </c:cat>
          <c:val>
            <c:numRef>
              <c:f>工作表1!$D$2</c:f>
              <c:numCache>
                <c:formatCode>0.00%</c:formatCode>
                <c:ptCount val="1"/>
                <c:pt idx="0">
                  <c:v>4.2599999999999999E-2</c:v>
                </c:pt>
              </c:numCache>
            </c:numRef>
          </c:val>
          <c:extLst>
            <c:ext xmlns:c16="http://schemas.microsoft.com/office/drawing/2014/chart" uri="{C3380CC4-5D6E-409C-BE32-E72D297353CC}">
              <c16:uniqueId val="{00000002-0F8F-46EE-AA8B-13DEA3B2E5CF}"/>
            </c:ext>
          </c:extLst>
        </c:ser>
        <c:ser>
          <c:idx val="3"/>
          <c:order val="3"/>
          <c:tx>
            <c:strRef>
              <c:f>工作表1!$E$1</c:f>
              <c:strCache>
                <c:ptCount val="1"/>
                <c:pt idx="0">
                  <c:v>Intel</c:v>
                </c:pt>
              </c:strCache>
            </c:strRef>
          </c:tx>
          <c:spPr>
            <a:solidFill>
              <a:schemeClr val="accent4"/>
            </a:solidFill>
            <a:ln>
              <a:noFill/>
            </a:ln>
            <a:effectLst/>
          </c:spPr>
          <c:invertIfNegative val="0"/>
          <c:cat>
            <c:strRef>
              <c:f>工作表1!$A$2</c:f>
              <c:strCache>
                <c:ptCount val="1"/>
                <c:pt idx="0">
                  <c:v>類別 1</c:v>
                </c:pt>
              </c:strCache>
            </c:strRef>
          </c:cat>
          <c:val>
            <c:numRef>
              <c:f>工作表1!$E$2</c:f>
              <c:numCache>
                <c:formatCode>0.00%</c:formatCode>
                <c:ptCount val="1"/>
                <c:pt idx="0">
                  <c:v>3.85E-2</c:v>
                </c:pt>
              </c:numCache>
            </c:numRef>
          </c:val>
          <c:extLst>
            <c:ext xmlns:c16="http://schemas.microsoft.com/office/drawing/2014/chart" uri="{C3380CC4-5D6E-409C-BE32-E72D297353CC}">
              <c16:uniqueId val="{00000003-0F8F-46EE-AA8B-13DEA3B2E5CF}"/>
            </c:ext>
          </c:extLst>
        </c:ser>
        <c:ser>
          <c:idx val="4"/>
          <c:order val="4"/>
          <c:tx>
            <c:strRef>
              <c:f>工作表1!$F$1</c:f>
              <c:strCache>
                <c:ptCount val="1"/>
                <c:pt idx="0">
                  <c:v>Mastercard</c:v>
                </c:pt>
              </c:strCache>
            </c:strRef>
          </c:tx>
          <c:spPr>
            <a:solidFill>
              <a:schemeClr val="accent5"/>
            </a:solidFill>
            <a:ln>
              <a:noFill/>
            </a:ln>
            <a:effectLst/>
          </c:spPr>
          <c:invertIfNegative val="0"/>
          <c:cat>
            <c:strRef>
              <c:f>工作表1!$A$2</c:f>
              <c:strCache>
                <c:ptCount val="1"/>
                <c:pt idx="0">
                  <c:v>類別 1</c:v>
                </c:pt>
              </c:strCache>
            </c:strRef>
          </c:cat>
          <c:val>
            <c:numRef>
              <c:f>工作表1!$F$2</c:f>
              <c:numCache>
                <c:formatCode>0.00%</c:formatCode>
                <c:ptCount val="1"/>
                <c:pt idx="0">
                  <c:v>3.7999999999999999E-2</c:v>
                </c:pt>
              </c:numCache>
            </c:numRef>
          </c:val>
          <c:extLst>
            <c:ext xmlns:c16="http://schemas.microsoft.com/office/drawing/2014/chart" uri="{C3380CC4-5D6E-409C-BE32-E72D297353CC}">
              <c16:uniqueId val="{00000004-0F8F-46EE-AA8B-13DEA3B2E5CF}"/>
            </c:ext>
          </c:extLst>
        </c:ser>
        <c:dLbls>
          <c:showLegendKey val="0"/>
          <c:showVal val="0"/>
          <c:showCatName val="0"/>
          <c:showSerName val="0"/>
          <c:showPercent val="0"/>
          <c:showBubbleSize val="0"/>
        </c:dLbls>
        <c:gapWidth val="219"/>
        <c:overlap val="-27"/>
        <c:axId val="738614096"/>
        <c:axId val="738615776"/>
      </c:barChart>
      <c:catAx>
        <c:axId val="738614096"/>
        <c:scaling>
          <c:orientation val="minMax"/>
        </c:scaling>
        <c:delete val="1"/>
        <c:axPos val="b"/>
        <c:numFmt formatCode="General" sourceLinked="1"/>
        <c:majorTickMark val="none"/>
        <c:minorTickMark val="none"/>
        <c:tickLblPos val="nextTo"/>
        <c:crossAx val="738615776"/>
        <c:crosses val="autoZero"/>
        <c:auto val="1"/>
        <c:lblAlgn val="ctr"/>
        <c:lblOffset val="100"/>
        <c:noMultiLvlLbl val="0"/>
      </c:catAx>
      <c:valAx>
        <c:axId val="7386157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738614096"/>
        <c:crosses val="autoZero"/>
        <c:crossBetween val="between"/>
      </c:valAx>
      <c:spPr>
        <a:noFill/>
        <a:ln>
          <a:noFill/>
        </a:ln>
        <a:effectLst/>
      </c:spPr>
    </c:plotArea>
    <c:legend>
      <c:legendPos val="b"/>
      <c:layout>
        <c:manualLayout>
          <c:xMode val="edge"/>
          <c:yMode val="edge"/>
          <c:x val="0.15424251651928195"/>
          <c:y val="0.86122171709254325"/>
          <c:w val="0.76207806983882997"/>
          <c:h val="0.13877828290745675"/>
        </c:manualLayout>
      </c:layout>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altLang="zh-TW" dirty="0"/>
              <a:t>Top</a:t>
            </a:r>
            <a:r>
              <a:rPr lang="zh-TW" altLang="en-US" dirty="0"/>
              <a:t> </a:t>
            </a:r>
            <a:r>
              <a:rPr lang="en-US" altLang="zh-TW" dirty="0"/>
              <a:t>5</a:t>
            </a:r>
            <a:r>
              <a:rPr lang="zh-TW" altLang="en-US" baseline="0" dirty="0"/>
              <a:t> </a:t>
            </a:r>
            <a:r>
              <a:rPr lang="en-US" altLang="zh-TW" baseline="0" dirty="0"/>
              <a:t>components</a:t>
            </a:r>
            <a:endParaRPr lang="zh-TW" altLang="en-US"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工作表1!$B$1</c:f>
              <c:strCache>
                <c:ptCount val="1"/>
                <c:pt idx="0">
                  <c:v>Amazon</c:v>
                </c:pt>
              </c:strCache>
            </c:strRef>
          </c:tx>
          <c:spPr>
            <a:solidFill>
              <a:schemeClr val="accent1"/>
            </a:solidFill>
            <a:ln>
              <a:noFill/>
            </a:ln>
            <a:effectLst/>
          </c:spPr>
          <c:invertIfNegative val="0"/>
          <c:cat>
            <c:strRef>
              <c:f>工作表1!$A$2</c:f>
              <c:strCache>
                <c:ptCount val="1"/>
                <c:pt idx="0">
                  <c:v>類別 1</c:v>
                </c:pt>
              </c:strCache>
            </c:strRef>
          </c:cat>
          <c:val>
            <c:numRef>
              <c:f>工作表1!$B$2</c:f>
              <c:numCache>
                <c:formatCode>0.00%</c:formatCode>
                <c:ptCount val="1"/>
                <c:pt idx="0">
                  <c:v>8.8300000000000003E-2</c:v>
                </c:pt>
              </c:numCache>
            </c:numRef>
          </c:val>
          <c:extLst>
            <c:ext xmlns:c16="http://schemas.microsoft.com/office/drawing/2014/chart" uri="{C3380CC4-5D6E-409C-BE32-E72D297353CC}">
              <c16:uniqueId val="{00000000-61BF-49FC-8902-520D8B1DDB27}"/>
            </c:ext>
          </c:extLst>
        </c:ser>
        <c:ser>
          <c:idx val="1"/>
          <c:order val="1"/>
          <c:tx>
            <c:strRef>
              <c:f>工作表1!$C$1</c:f>
              <c:strCache>
                <c:ptCount val="1"/>
                <c:pt idx="0">
                  <c:v>FB</c:v>
                </c:pt>
              </c:strCache>
            </c:strRef>
          </c:tx>
          <c:spPr>
            <a:solidFill>
              <a:schemeClr val="accent2"/>
            </a:solidFill>
            <a:ln>
              <a:noFill/>
            </a:ln>
            <a:effectLst/>
          </c:spPr>
          <c:invertIfNegative val="0"/>
          <c:cat>
            <c:strRef>
              <c:f>工作表1!$A$2</c:f>
              <c:strCache>
                <c:ptCount val="1"/>
                <c:pt idx="0">
                  <c:v>類別 1</c:v>
                </c:pt>
              </c:strCache>
            </c:strRef>
          </c:cat>
          <c:val>
            <c:numRef>
              <c:f>工作表1!$C$2</c:f>
              <c:numCache>
                <c:formatCode>0.00%</c:formatCode>
                <c:ptCount val="1"/>
                <c:pt idx="0">
                  <c:v>8.0399999999999999E-2</c:v>
                </c:pt>
              </c:numCache>
            </c:numRef>
          </c:val>
          <c:extLst>
            <c:ext xmlns:c16="http://schemas.microsoft.com/office/drawing/2014/chart" uri="{C3380CC4-5D6E-409C-BE32-E72D297353CC}">
              <c16:uniqueId val="{00000001-61BF-49FC-8902-520D8B1DDB27}"/>
            </c:ext>
          </c:extLst>
        </c:ser>
        <c:ser>
          <c:idx val="2"/>
          <c:order val="2"/>
          <c:tx>
            <c:strRef>
              <c:f>工作表1!$D$1</c:f>
              <c:strCache>
                <c:ptCount val="1"/>
                <c:pt idx="0">
                  <c:v>Cisco</c:v>
                </c:pt>
              </c:strCache>
            </c:strRef>
          </c:tx>
          <c:spPr>
            <a:solidFill>
              <a:schemeClr val="accent3"/>
            </a:solidFill>
            <a:ln>
              <a:noFill/>
            </a:ln>
            <a:effectLst/>
          </c:spPr>
          <c:invertIfNegative val="0"/>
          <c:cat>
            <c:strRef>
              <c:f>工作表1!$A$2</c:f>
              <c:strCache>
                <c:ptCount val="1"/>
                <c:pt idx="0">
                  <c:v>類別 1</c:v>
                </c:pt>
              </c:strCache>
            </c:strRef>
          </c:cat>
          <c:val>
            <c:numRef>
              <c:f>工作表1!$D$2</c:f>
              <c:numCache>
                <c:formatCode>0.00%</c:formatCode>
                <c:ptCount val="1"/>
                <c:pt idx="0">
                  <c:v>5.2400000000000002E-2</c:v>
                </c:pt>
              </c:numCache>
            </c:numRef>
          </c:val>
          <c:extLst>
            <c:ext xmlns:c16="http://schemas.microsoft.com/office/drawing/2014/chart" uri="{C3380CC4-5D6E-409C-BE32-E72D297353CC}">
              <c16:uniqueId val="{00000002-61BF-49FC-8902-520D8B1DDB27}"/>
            </c:ext>
          </c:extLst>
        </c:ser>
        <c:ser>
          <c:idx val="3"/>
          <c:order val="3"/>
          <c:tx>
            <c:strRef>
              <c:f>工作表1!$E$1</c:f>
              <c:strCache>
                <c:ptCount val="1"/>
                <c:pt idx="0">
                  <c:v>SALEFORCE</c:v>
                </c:pt>
              </c:strCache>
            </c:strRef>
          </c:tx>
          <c:spPr>
            <a:solidFill>
              <a:schemeClr val="accent4"/>
            </a:solidFill>
            <a:ln>
              <a:noFill/>
            </a:ln>
            <a:effectLst/>
          </c:spPr>
          <c:invertIfNegative val="0"/>
          <c:cat>
            <c:strRef>
              <c:f>工作表1!$A$2</c:f>
              <c:strCache>
                <c:ptCount val="1"/>
                <c:pt idx="0">
                  <c:v>類別 1</c:v>
                </c:pt>
              </c:strCache>
            </c:strRef>
          </c:cat>
          <c:val>
            <c:numRef>
              <c:f>工作表1!$E$2</c:f>
              <c:numCache>
                <c:formatCode>0.00%</c:formatCode>
                <c:ptCount val="1"/>
                <c:pt idx="0">
                  <c:v>5.1299999999999998E-2</c:v>
                </c:pt>
              </c:numCache>
            </c:numRef>
          </c:val>
          <c:extLst>
            <c:ext xmlns:c16="http://schemas.microsoft.com/office/drawing/2014/chart" uri="{C3380CC4-5D6E-409C-BE32-E72D297353CC}">
              <c16:uniqueId val="{00000003-61BF-49FC-8902-520D8B1DDB27}"/>
            </c:ext>
          </c:extLst>
        </c:ser>
        <c:ser>
          <c:idx val="4"/>
          <c:order val="4"/>
          <c:tx>
            <c:strRef>
              <c:f>工作表1!$F$1</c:f>
              <c:strCache>
                <c:ptCount val="1"/>
                <c:pt idx="0">
                  <c:v>Netflix</c:v>
                </c:pt>
              </c:strCache>
            </c:strRef>
          </c:tx>
          <c:spPr>
            <a:solidFill>
              <a:schemeClr val="accent5"/>
            </a:solidFill>
            <a:ln>
              <a:noFill/>
            </a:ln>
            <a:effectLst/>
          </c:spPr>
          <c:invertIfNegative val="0"/>
          <c:cat>
            <c:strRef>
              <c:f>工作表1!$A$2</c:f>
              <c:strCache>
                <c:ptCount val="1"/>
                <c:pt idx="0">
                  <c:v>類別 1</c:v>
                </c:pt>
              </c:strCache>
            </c:strRef>
          </c:cat>
          <c:val>
            <c:numRef>
              <c:f>工作表1!$F$2</c:f>
              <c:numCache>
                <c:formatCode>0.00%</c:formatCode>
                <c:ptCount val="1"/>
                <c:pt idx="0">
                  <c:v>4.99E-2</c:v>
                </c:pt>
              </c:numCache>
            </c:numRef>
          </c:val>
          <c:extLst>
            <c:ext xmlns:c16="http://schemas.microsoft.com/office/drawing/2014/chart" uri="{C3380CC4-5D6E-409C-BE32-E72D297353CC}">
              <c16:uniqueId val="{00000004-61BF-49FC-8902-520D8B1DDB27}"/>
            </c:ext>
          </c:extLst>
        </c:ser>
        <c:dLbls>
          <c:showLegendKey val="0"/>
          <c:showVal val="0"/>
          <c:showCatName val="0"/>
          <c:showSerName val="0"/>
          <c:showPercent val="0"/>
          <c:showBubbleSize val="0"/>
        </c:dLbls>
        <c:gapWidth val="219"/>
        <c:overlap val="-27"/>
        <c:axId val="738614096"/>
        <c:axId val="738615776"/>
      </c:barChart>
      <c:catAx>
        <c:axId val="738614096"/>
        <c:scaling>
          <c:orientation val="minMax"/>
        </c:scaling>
        <c:delete val="1"/>
        <c:axPos val="b"/>
        <c:numFmt formatCode="General" sourceLinked="1"/>
        <c:majorTickMark val="none"/>
        <c:minorTickMark val="none"/>
        <c:tickLblPos val="nextTo"/>
        <c:crossAx val="738615776"/>
        <c:crosses val="autoZero"/>
        <c:auto val="1"/>
        <c:lblAlgn val="ctr"/>
        <c:lblOffset val="100"/>
        <c:noMultiLvlLbl val="0"/>
      </c:catAx>
      <c:valAx>
        <c:axId val="7386157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738614096"/>
        <c:crosses val="autoZero"/>
        <c:crossBetween val="between"/>
      </c:valAx>
      <c:spPr>
        <a:noFill/>
        <a:ln>
          <a:noFill/>
        </a:ln>
        <a:effectLst/>
      </c:spPr>
    </c:plotArea>
    <c:legend>
      <c:legendPos val="b"/>
      <c:layout>
        <c:manualLayout>
          <c:xMode val="edge"/>
          <c:yMode val="edge"/>
          <c:x val="0.17245239577308555"/>
          <c:y val="0.85707399278883833"/>
          <c:w val="0.74159195567830094"/>
          <c:h val="0.13877828290745675"/>
        </c:manualLayout>
      </c:layout>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altLang="zh-TW" dirty="0"/>
              <a:t>Top</a:t>
            </a:r>
            <a:r>
              <a:rPr lang="zh-TW" altLang="en-US" dirty="0"/>
              <a:t> </a:t>
            </a:r>
            <a:r>
              <a:rPr lang="en-US" altLang="zh-TW" dirty="0"/>
              <a:t>5</a:t>
            </a:r>
            <a:r>
              <a:rPr lang="zh-TW" altLang="en-US" baseline="0" dirty="0"/>
              <a:t> </a:t>
            </a:r>
            <a:r>
              <a:rPr lang="en-US" altLang="zh-TW" baseline="0" dirty="0"/>
              <a:t>components</a:t>
            </a:r>
            <a:endParaRPr lang="zh-TW" altLang="en-US"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工作表1!$B$1</c:f>
              <c:strCache>
                <c:ptCount val="1"/>
                <c:pt idx="0">
                  <c:v>Microsoft</c:v>
                </c:pt>
              </c:strCache>
            </c:strRef>
          </c:tx>
          <c:spPr>
            <a:solidFill>
              <a:schemeClr val="accent1"/>
            </a:solidFill>
            <a:ln>
              <a:noFill/>
            </a:ln>
            <a:effectLst/>
          </c:spPr>
          <c:invertIfNegative val="0"/>
          <c:cat>
            <c:strRef>
              <c:f>工作表1!$A$2</c:f>
              <c:strCache>
                <c:ptCount val="1"/>
                <c:pt idx="0">
                  <c:v>類別 1</c:v>
                </c:pt>
              </c:strCache>
            </c:strRef>
          </c:cat>
          <c:val>
            <c:numRef>
              <c:f>工作表1!$B$2</c:f>
              <c:numCache>
                <c:formatCode>0.00%</c:formatCode>
                <c:ptCount val="1"/>
                <c:pt idx="0">
                  <c:v>0.17399999999999999</c:v>
                </c:pt>
              </c:numCache>
            </c:numRef>
          </c:val>
          <c:extLst>
            <c:ext xmlns:c16="http://schemas.microsoft.com/office/drawing/2014/chart" uri="{C3380CC4-5D6E-409C-BE32-E72D297353CC}">
              <c16:uniqueId val="{00000000-CADF-4E0E-9465-73F101387F98}"/>
            </c:ext>
          </c:extLst>
        </c:ser>
        <c:ser>
          <c:idx val="1"/>
          <c:order val="1"/>
          <c:tx>
            <c:strRef>
              <c:f>工作表1!$C$1</c:f>
              <c:strCache>
                <c:ptCount val="1"/>
                <c:pt idx="0">
                  <c:v>Apple</c:v>
                </c:pt>
              </c:strCache>
            </c:strRef>
          </c:tx>
          <c:spPr>
            <a:solidFill>
              <a:schemeClr val="accent2"/>
            </a:solidFill>
            <a:ln>
              <a:noFill/>
            </a:ln>
            <a:effectLst/>
          </c:spPr>
          <c:invertIfNegative val="0"/>
          <c:cat>
            <c:strRef>
              <c:f>工作表1!$A$2</c:f>
              <c:strCache>
                <c:ptCount val="1"/>
                <c:pt idx="0">
                  <c:v>類別 1</c:v>
                </c:pt>
              </c:strCache>
            </c:strRef>
          </c:cat>
          <c:val>
            <c:numRef>
              <c:f>工作表1!$C$2</c:f>
              <c:numCache>
                <c:formatCode>0.00%</c:formatCode>
                <c:ptCount val="1"/>
                <c:pt idx="0">
                  <c:v>0.16880000000000001</c:v>
                </c:pt>
              </c:numCache>
            </c:numRef>
          </c:val>
          <c:extLst>
            <c:ext xmlns:c16="http://schemas.microsoft.com/office/drawing/2014/chart" uri="{C3380CC4-5D6E-409C-BE32-E72D297353CC}">
              <c16:uniqueId val="{00000001-CADF-4E0E-9465-73F101387F98}"/>
            </c:ext>
          </c:extLst>
        </c:ser>
        <c:ser>
          <c:idx val="2"/>
          <c:order val="2"/>
          <c:tx>
            <c:strRef>
              <c:f>工作表1!$D$1</c:f>
              <c:strCache>
                <c:ptCount val="1"/>
                <c:pt idx="0">
                  <c:v>Alphabet A</c:v>
                </c:pt>
              </c:strCache>
            </c:strRef>
          </c:tx>
          <c:spPr>
            <a:solidFill>
              <a:schemeClr val="accent3"/>
            </a:solidFill>
            <a:ln>
              <a:noFill/>
            </a:ln>
            <a:effectLst/>
          </c:spPr>
          <c:invertIfNegative val="0"/>
          <c:cat>
            <c:strRef>
              <c:f>工作表1!$A$2</c:f>
              <c:strCache>
                <c:ptCount val="1"/>
                <c:pt idx="0">
                  <c:v>類別 1</c:v>
                </c:pt>
              </c:strCache>
            </c:strRef>
          </c:cat>
          <c:val>
            <c:numRef>
              <c:f>工作表1!$D$2</c:f>
              <c:numCache>
                <c:formatCode>0.00%</c:formatCode>
                <c:ptCount val="1"/>
                <c:pt idx="0">
                  <c:v>5.9900000000000002E-2</c:v>
                </c:pt>
              </c:numCache>
            </c:numRef>
          </c:val>
          <c:extLst>
            <c:ext xmlns:c16="http://schemas.microsoft.com/office/drawing/2014/chart" uri="{C3380CC4-5D6E-409C-BE32-E72D297353CC}">
              <c16:uniqueId val="{00000002-CADF-4E0E-9465-73F101387F98}"/>
            </c:ext>
          </c:extLst>
        </c:ser>
        <c:ser>
          <c:idx val="3"/>
          <c:order val="3"/>
          <c:tx>
            <c:strRef>
              <c:f>工作表1!$E$1</c:f>
              <c:strCache>
                <c:ptCount val="1"/>
                <c:pt idx="0">
                  <c:v>Alphabet B</c:v>
                </c:pt>
              </c:strCache>
            </c:strRef>
          </c:tx>
          <c:spPr>
            <a:solidFill>
              <a:schemeClr val="accent4"/>
            </a:solidFill>
            <a:ln>
              <a:noFill/>
            </a:ln>
            <a:effectLst/>
          </c:spPr>
          <c:invertIfNegative val="0"/>
          <c:cat>
            <c:strRef>
              <c:f>工作表1!$A$2</c:f>
              <c:strCache>
                <c:ptCount val="1"/>
                <c:pt idx="0">
                  <c:v>類別 1</c:v>
                </c:pt>
              </c:strCache>
            </c:strRef>
          </c:cat>
          <c:val>
            <c:numRef>
              <c:f>工作表1!$E$2</c:f>
              <c:numCache>
                <c:formatCode>0.00%</c:formatCode>
                <c:ptCount val="1"/>
                <c:pt idx="0">
                  <c:v>5.9299999999999999E-2</c:v>
                </c:pt>
              </c:numCache>
            </c:numRef>
          </c:val>
          <c:extLst>
            <c:ext xmlns:c16="http://schemas.microsoft.com/office/drawing/2014/chart" uri="{C3380CC4-5D6E-409C-BE32-E72D297353CC}">
              <c16:uniqueId val="{00000003-CADF-4E0E-9465-73F101387F98}"/>
            </c:ext>
          </c:extLst>
        </c:ser>
        <c:ser>
          <c:idx val="4"/>
          <c:order val="4"/>
          <c:tx>
            <c:strRef>
              <c:f>工作表1!$F$1</c:f>
              <c:strCache>
                <c:ptCount val="1"/>
                <c:pt idx="0">
                  <c:v>Facebook A</c:v>
                </c:pt>
              </c:strCache>
            </c:strRef>
          </c:tx>
          <c:spPr>
            <a:solidFill>
              <a:schemeClr val="accent5"/>
            </a:solidFill>
            <a:ln>
              <a:noFill/>
            </a:ln>
            <a:effectLst/>
          </c:spPr>
          <c:invertIfNegative val="0"/>
          <c:cat>
            <c:strRef>
              <c:f>工作表1!$A$2</c:f>
              <c:strCache>
                <c:ptCount val="1"/>
                <c:pt idx="0">
                  <c:v>類別 1</c:v>
                </c:pt>
              </c:strCache>
            </c:strRef>
          </c:cat>
          <c:val>
            <c:numRef>
              <c:f>工作表1!$F$2</c:f>
              <c:numCache>
                <c:formatCode>0.00%</c:formatCode>
                <c:ptCount val="1"/>
                <c:pt idx="0">
                  <c:v>4.4400000000000002E-2</c:v>
                </c:pt>
              </c:numCache>
            </c:numRef>
          </c:val>
          <c:extLst>
            <c:ext xmlns:c16="http://schemas.microsoft.com/office/drawing/2014/chart" uri="{C3380CC4-5D6E-409C-BE32-E72D297353CC}">
              <c16:uniqueId val="{00000004-CADF-4E0E-9465-73F101387F98}"/>
            </c:ext>
          </c:extLst>
        </c:ser>
        <c:dLbls>
          <c:showLegendKey val="0"/>
          <c:showVal val="0"/>
          <c:showCatName val="0"/>
          <c:showSerName val="0"/>
          <c:showPercent val="0"/>
          <c:showBubbleSize val="0"/>
        </c:dLbls>
        <c:gapWidth val="219"/>
        <c:overlap val="-27"/>
        <c:axId val="738614096"/>
        <c:axId val="738615776"/>
      </c:barChart>
      <c:catAx>
        <c:axId val="738614096"/>
        <c:scaling>
          <c:orientation val="minMax"/>
        </c:scaling>
        <c:delete val="1"/>
        <c:axPos val="b"/>
        <c:numFmt formatCode="General" sourceLinked="1"/>
        <c:majorTickMark val="none"/>
        <c:minorTickMark val="none"/>
        <c:tickLblPos val="nextTo"/>
        <c:crossAx val="738615776"/>
        <c:crosses val="autoZero"/>
        <c:auto val="1"/>
        <c:lblAlgn val="ctr"/>
        <c:lblOffset val="100"/>
        <c:noMultiLvlLbl val="0"/>
      </c:catAx>
      <c:valAx>
        <c:axId val="7386157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738614096"/>
        <c:crosses val="autoZero"/>
        <c:crossBetween val="between"/>
      </c:valAx>
      <c:spPr>
        <a:noFill/>
        <a:ln>
          <a:noFill/>
        </a:ln>
        <a:effectLst/>
      </c:spPr>
    </c:plotArea>
    <c:legend>
      <c:legendPos val="b"/>
      <c:layout>
        <c:manualLayout>
          <c:xMode val="edge"/>
          <c:yMode val="edge"/>
          <c:x val="0.17245239577308555"/>
          <c:y val="0.85707399278883833"/>
          <c:w val="0.74159195567830094"/>
          <c:h val="0.13877828290745675"/>
        </c:manualLayout>
      </c:layout>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D7078-A0A9-4169-860A-FE6914E7D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1710</TotalTime>
  <Pages>26</Pages>
  <Words>8101</Words>
  <Characters>46179</Characters>
  <Application>Microsoft Office Word</Application>
  <DocSecurity>0</DocSecurity>
  <Lines>384</Lines>
  <Paragraphs>108</Paragraphs>
  <ScaleCrop>false</ScaleCrop>
  <Company/>
  <LinksUpToDate>false</LinksUpToDate>
  <CharactersWithSpaces>54172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CY</dc:creator>
  <cp:keywords/>
  <dc:description/>
  <cp:lastModifiedBy>S CY</cp:lastModifiedBy>
  <cp:revision>13</cp:revision>
  <dcterms:created xsi:type="dcterms:W3CDTF">2019-12-01T03:28:00Z</dcterms:created>
  <dcterms:modified xsi:type="dcterms:W3CDTF">2019-12-07T00:09:00Z</dcterms:modified>
</cp:coreProperties>
</file>