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咨询工程信息化管理软件界面要求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jc w:val="left"/>
        <w:textAlignment w:val="center"/>
        <w:rPr>
          <w:rFonts w:hint="eastAsia" w:ascii="黑体" w:hAnsi="黑体" w:eastAsia="黑体" w:cs="黑体"/>
          <w:b w:val="0"/>
          <w:bCs w:val="0"/>
          <w:color w:val="0000FF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FF"/>
          <w:sz w:val="32"/>
          <w:szCs w:val="32"/>
          <w:lang w:val="en-US" w:eastAsia="zh-CN"/>
        </w:rPr>
        <w:t>一、审核基本信息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1、项目名称: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highlight w:val="none"/>
          <w:lang w:val="en-US" w:eastAsia="zh-CN"/>
        </w:rPr>
        <w:t>莫旗阿尔拉镇阿尔拉村田间路项目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2、送审日期:</w:t>
      </w: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highlight w:val="none"/>
          <w:lang w:val="en-US" w:eastAsia="zh-CN"/>
        </w:rPr>
        <w:t>2020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年</w:t>
      </w: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highlight w:val="none"/>
          <w:lang w:val="en-US" w:eastAsia="zh-CN"/>
        </w:rPr>
        <w:t>10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月</w:t>
      </w: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highlight w:val="none"/>
          <w:lang w:val="en-US" w:eastAsia="zh-CN"/>
        </w:rPr>
        <w:t>20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 xml:space="preserve">3、（一级）主审人员: 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highlight w:val="none"/>
          <w:lang w:val="en-US" w:eastAsia="zh-CN"/>
        </w:rPr>
        <w:t>郭 红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 xml:space="preserve">（土建专业）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4、（二级）校核人员：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highlight w:val="none"/>
          <w:lang w:val="en-US" w:eastAsia="zh-CN"/>
        </w:rPr>
        <w:t>祝天印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（技术负责人）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5、（三级）复核人员：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冯利杰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（副总经理）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jc w:val="left"/>
        <w:textAlignment w:val="center"/>
        <w:rPr>
          <w:rFonts w:hint="eastAsia" w:ascii="黑体" w:hAnsi="黑体" w:eastAsia="黑体" w:cs="黑体"/>
          <w:b w:val="0"/>
          <w:bCs w:val="0"/>
          <w:color w:val="0000FF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FF"/>
          <w:sz w:val="32"/>
          <w:szCs w:val="32"/>
          <w:lang w:val="en-US" w:eastAsia="zh-CN"/>
        </w:rPr>
        <w:t>二、项目情况基本信息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1、项目类别：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A.一级目录：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交通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工程[</w: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分类：建筑、市政、交通、水利、园林等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B.二级目录：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市政道路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工程[</w: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建筑：新建、扩建、改建、修缮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firstLine="2800" w:firstLineChars="1000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市政：给、排水工程、市政道路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firstLine="3080" w:firstLineChars="1100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交通：路面、桥涵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firstLine="3080" w:firstLineChars="1100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园林：栽植、建筑 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both"/>
        <w:textAlignment w:val="center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2、审核任务：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招标控制价审查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3、项目计划实施日期:</w:t>
      </w: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lang w:val="en-US" w:eastAsia="zh-CN"/>
        </w:rPr>
        <w:t>2020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年</w:t>
      </w: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lang w:val="en-US" w:eastAsia="zh-CN"/>
        </w:rPr>
        <w:t>10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月</w:t>
      </w: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lang w:val="en-US" w:eastAsia="zh-CN"/>
        </w:rPr>
        <w:t>20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日-</w:t>
      </w: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lang w:val="en-US" w:eastAsia="zh-CN"/>
        </w:rPr>
        <w:t>2020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年</w:t>
      </w: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lang w:val="en-US" w:eastAsia="zh-CN"/>
        </w:rPr>
        <w:t>10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月</w:t>
      </w: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lang w:val="en-US" w:eastAsia="zh-CN"/>
        </w:rPr>
        <w:t>30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4、送审金额:</w:t>
      </w: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lang w:val="en-US" w:eastAsia="zh-CN"/>
        </w:rPr>
        <w:t>1,542,828.77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5、建设单位: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莫力达瓦达斡尔族自治旗阿尔拉镇人民政府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Chars="0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6、委托单位: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莫力达瓦达斡尔族自治旗财政投资评审中心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Chars="0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7、建筑面积、层高、结构类型（审查内容）：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砂石路基层、砂石路面层等。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Chars="0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7、现场踏勘记录：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8、设计图纸：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jc w:val="left"/>
        <w:textAlignment w:val="center"/>
        <w:rPr>
          <w:rFonts w:hint="eastAsia" w:ascii="黑体" w:hAnsi="黑体" w:eastAsia="黑体" w:cs="黑体"/>
          <w:b w:val="0"/>
          <w:bCs w:val="0"/>
          <w:color w:val="0000FF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FF"/>
          <w:sz w:val="32"/>
          <w:szCs w:val="32"/>
          <w:lang w:val="en-US" w:eastAsia="zh-CN"/>
        </w:rPr>
        <w:t>三、审核情况信息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 xml:space="preserve">1、审查结果： 送审金额: </w:t>
      </w: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lang w:val="en-US" w:eastAsia="zh-CN"/>
        </w:rPr>
        <w:t xml:space="preserve"> 1,542,828.77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firstLine="2240" w:firstLineChars="700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 xml:space="preserve">审定金额:  </w:t>
      </w: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lang w:val="en-US" w:eastAsia="zh-CN"/>
        </w:rPr>
        <w:t xml:space="preserve">1,489,822.89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firstLine="2240" w:firstLineChars="700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 xml:space="preserve">审减金额:  </w:t>
      </w: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lang w:val="en-US" w:eastAsia="zh-CN"/>
        </w:rPr>
        <w:t>53,005.88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2、（一级审核）主审意见：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通过审核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3、（二级审核）校核意见：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通过审核（1、材料价格严格执行莫旗《造价信息价格》。清单编制是否符合设计意图，重审后上报</w:t>
      </w:r>
      <w:bookmarkStart w:id="0" w:name="_GoBack"/>
      <w:bookmarkEnd w:id="0"/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4、（三级审核）复核意见：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通过审核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jc w:val="left"/>
        <w:textAlignment w:val="center"/>
        <w:rPr>
          <w:rFonts w:hint="eastAsia" w:ascii="黑体" w:hAnsi="黑体" w:eastAsia="黑体" w:cs="黑体"/>
          <w:b w:val="0"/>
          <w:bCs w:val="0"/>
          <w:color w:val="0000FF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FF"/>
          <w:sz w:val="32"/>
          <w:szCs w:val="32"/>
          <w:lang w:val="en-US" w:eastAsia="zh-CN"/>
        </w:rPr>
        <w:t>四、项目管理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1、委托合同：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集中签订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leftChars="0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2、审核报告：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607CC"/>
    <w:rsid w:val="14CC2701"/>
    <w:rsid w:val="32595FC1"/>
    <w:rsid w:val="3C084DBF"/>
    <w:rsid w:val="603D799C"/>
    <w:rsid w:val="641B7F39"/>
    <w:rsid w:val="69F1476C"/>
    <w:rsid w:val="6CDE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492</Words>
  <Characters>510</Characters>
  <Lines>0</Lines>
  <Paragraphs>0</Paragraphs>
  <TotalTime>2</TotalTime>
  <ScaleCrop>false</ScaleCrop>
  <LinksUpToDate>false</LinksUpToDate>
  <CharactersWithSpaces>513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2020-11-13T01:34:00Z</dcterms:created>
  <dc:creator>Administrator</dc:creator>
  <cp:lastModifiedBy>伟</cp:lastModifiedBy>
  <dcterms:modified xsi:type="dcterms:W3CDTF">2020-11-18T07:57:14Z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