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2507" w14:textId="5CD68B24" w:rsidR="00F401D5" w:rsidRDefault="00F401D5">
      <w:r>
        <w:t>2020-11-</w:t>
      </w:r>
      <w:proofErr w:type="gramStart"/>
      <w:r>
        <w:t>09  Search</w:t>
      </w:r>
      <w:proofErr w:type="gramEnd"/>
      <w:r>
        <w:t xml:space="preserve"> Str</w:t>
      </w:r>
      <w:r w:rsidR="00A17B80">
        <w:t xml:space="preserve">ategy </w:t>
      </w:r>
      <w:r w:rsidR="007824A4">
        <w:t>s</w:t>
      </w:r>
    </w:p>
    <w:tbl>
      <w:tblPr>
        <w:tblStyle w:val="TableGrid"/>
        <w:tblpPr w:leftFromText="180" w:rightFromText="180" w:vertAnchor="page" w:horzAnchor="margin" w:tblpX="-100" w:tblpY="7325"/>
        <w:tblW w:w="9350" w:type="dxa"/>
        <w:tblLayout w:type="fixed"/>
        <w:tblLook w:val="04A0" w:firstRow="1" w:lastRow="0" w:firstColumn="1" w:lastColumn="0" w:noHBand="0" w:noVBand="1"/>
      </w:tblPr>
      <w:tblGrid>
        <w:gridCol w:w="1345"/>
        <w:gridCol w:w="5310"/>
        <w:gridCol w:w="2695"/>
      </w:tblGrid>
      <w:tr w:rsidR="00F401D5" w:rsidRPr="00B82F94" w14:paraId="250061CA" w14:textId="77777777" w:rsidTr="00B54CEC">
        <w:tc>
          <w:tcPr>
            <w:tcW w:w="1345" w:type="dxa"/>
          </w:tcPr>
          <w:p w14:paraId="33F8ADEC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i w:val="0"/>
                <w:iCs w:val="0"/>
              </w:rPr>
            </w:pPr>
            <w:r w:rsidRPr="00B82F94">
              <w:rPr>
                <w:i w:val="0"/>
                <w:iCs w:val="0"/>
              </w:rPr>
              <w:t>Keyworks</w:t>
            </w:r>
          </w:p>
        </w:tc>
        <w:tc>
          <w:tcPr>
            <w:tcW w:w="5310" w:type="dxa"/>
          </w:tcPr>
          <w:p w14:paraId="66350961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i w:val="0"/>
                <w:iCs w:val="0"/>
              </w:rPr>
            </w:pPr>
            <w:r w:rsidRPr="00B82F94">
              <w:rPr>
                <w:i w:val="0"/>
                <w:iCs w:val="0"/>
              </w:rPr>
              <w:t>Details</w:t>
            </w:r>
          </w:p>
        </w:tc>
        <w:tc>
          <w:tcPr>
            <w:tcW w:w="2695" w:type="dxa"/>
          </w:tcPr>
          <w:p w14:paraId="1BB5B57E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i w:val="0"/>
                <w:iCs w:val="0"/>
              </w:rPr>
            </w:pPr>
            <w:r w:rsidRPr="00B82F94">
              <w:rPr>
                <w:i w:val="0"/>
                <w:iCs w:val="0"/>
              </w:rPr>
              <w:t>Reference</w:t>
            </w:r>
          </w:p>
        </w:tc>
      </w:tr>
      <w:tr w:rsidR="00F401D5" w:rsidRPr="00BB143E" w14:paraId="6B1F4E51" w14:textId="77777777" w:rsidTr="00B54CEC">
        <w:tc>
          <w:tcPr>
            <w:tcW w:w="1345" w:type="dxa"/>
          </w:tcPr>
          <w:p w14:paraId="1AB45302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</w:rPr>
            </w:pPr>
            <w:r w:rsidRPr="00B82F94">
              <w:rPr>
                <w:b w:val="0"/>
                <w:bCs w:val="0"/>
                <w:i w:val="0"/>
                <w:iCs w:val="0"/>
              </w:rPr>
              <w:t>Electronic Health Record</w:t>
            </w:r>
          </w:p>
          <w:p w14:paraId="12E1384A" w14:textId="77777777" w:rsidR="00F401D5" w:rsidRPr="00B73AE2" w:rsidRDefault="00F401D5" w:rsidP="00B54CEC">
            <w:pPr>
              <w:pStyle w:val="tables"/>
              <w:framePr w:hSpace="0" w:wrap="auto" w:vAnchor="margin" w:hAnchor="text" w:xAlign="left" w:yAlign="inline"/>
            </w:pPr>
            <w:r w:rsidRPr="00B82F94">
              <w:rPr>
                <w:b w:val="0"/>
                <w:bCs w:val="0"/>
                <w:i w:val="0"/>
                <w:iCs w:val="0"/>
              </w:rPr>
              <w:t>(#1)</w:t>
            </w:r>
          </w:p>
        </w:tc>
        <w:tc>
          <w:tcPr>
            <w:tcW w:w="5310" w:type="dxa"/>
          </w:tcPr>
          <w:p w14:paraId="65392A1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((health information exchange [</w:t>
            </w:r>
            <w:proofErr w:type="spellStart"/>
            <w:r w:rsidRPr="00F370FC">
              <w:t>tw</w:t>
            </w:r>
            <w:proofErr w:type="spellEnd"/>
            <w:r w:rsidRPr="00F370FC">
              <w:t xml:space="preserve">] </w:t>
            </w:r>
            <w:proofErr w:type="gramStart"/>
            <w:r w:rsidRPr="00F370FC">
              <w:t>OR</w:t>
            </w:r>
            <w:r>
              <w:t xml:space="preserve">  </w:t>
            </w:r>
            <w:r w:rsidRPr="00F370FC">
              <w:t>hie</w:t>
            </w:r>
            <w:proofErr w:type="gram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proofErr w:type="spellStart"/>
            <w:r w:rsidRPr="00F370FC">
              <w:t>rhio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r w:rsidRPr="00F370FC">
              <w:t>regional health information organization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r w:rsidRPr="00F370FC">
              <w:t>hl7 [</w:t>
            </w:r>
            <w:proofErr w:type="spellStart"/>
            <w:r w:rsidRPr="00F370FC">
              <w:t>tw</w:t>
            </w:r>
            <w:proofErr w:type="spellEnd"/>
            <w:r w:rsidRPr="00F370FC">
              <w:t xml:space="preserve">] </w:t>
            </w:r>
            <w:proofErr w:type="spellStart"/>
            <w:r w:rsidRPr="00F370FC">
              <w:t>ORhealth</w:t>
            </w:r>
            <w:proofErr w:type="spellEnd"/>
            <w:r w:rsidRPr="00F370FC">
              <w:t xml:space="preserve"> level seven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r w:rsidRPr="00F370FC">
              <w:t>unified medical language system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  <w:r>
              <w:t xml:space="preserve"> </w:t>
            </w:r>
            <w:proofErr w:type="spellStart"/>
            <w:r w:rsidRPr="00F370FC">
              <w:t>umls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proofErr w:type="spellStart"/>
            <w:r>
              <w:t>l</w:t>
            </w:r>
            <w:r w:rsidRPr="00F370FC">
              <w:t>oinc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proofErr w:type="spellStart"/>
            <w:r w:rsidRPr="00F370FC">
              <w:t>rxnorm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proofErr w:type="spellStart"/>
            <w:r w:rsidRPr="00F370FC">
              <w:t>snomed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  <w:r>
              <w:t xml:space="preserve"> </w:t>
            </w:r>
            <w:r w:rsidRPr="00F370FC">
              <w:t>icd9 cm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  <w:r>
              <w:t xml:space="preserve"> </w:t>
            </w:r>
            <w:proofErr w:type="spellStart"/>
            <w:r>
              <w:t>i</w:t>
            </w:r>
            <w:r w:rsidRPr="00F370FC">
              <w:t>cd</w:t>
            </w:r>
            <w:proofErr w:type="spellEnd"/>
            <w:r w:rsidRPr="00F370FC">
              <w:t xml:space="preserve"> 9 cm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5D1007C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icd10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4B070DD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icd</w:t>
            </w:r>
            <w:proofErr w:type="spellEnd"/>
            <w:r w:rsidRPr="00F370FC">
              <w:t xml:space="preserve"> 10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68AB0C4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metathesaurus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50306D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card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0293F8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cards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977732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card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688F60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cards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F53757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data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FCE009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personal health data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CF8863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personal health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541565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personal health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6999B6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Records, Personal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6DEB6B7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Record, Personal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7B85FAF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ehealth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DFA781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e-health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CDD6BB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informatics application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0579F3CC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informatics applications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328A821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records system, computerized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06ADBA4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records systems, computerized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51CFC3F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A9D4E2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FCBA77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2E5ACF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0298D6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5232E4C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1B3C6C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8DE218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CB9125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3011BF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1C9BECA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4D3063C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EA2E26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59D50CA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Records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5D53E83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701707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D45165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E770AF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7EC1C7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80BE0D0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ABC432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lastRenderedPageBreak/>
              <w:t>electronic health care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3694D3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care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9C32DB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archives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1FBD81F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ehr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42F112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ehrs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CB2091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phr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51498B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phrs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23395F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emr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00E389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emrs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C9DFAD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Information Systems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53AD830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information interoperability[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42881A2D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information interoperability[</w:t>
            </w:r>
            <w:proofErr w:type="spellStart"/>
            <w:r w:rsidRPr="00F370FC">
              <w:t>tw</w:t>
            </w:r>
            <w:proofErr w:type="spellEnd"/>
            <w:r w:rsidRPr="00F370FC">
              <w:t>]) AND</w:t>
            </w:r>
          </w:p>
          <w:p w14:paraId="7A61157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(</w:t>
            </w:r>
            <w:proofErr w:type="gramStart"/>
            <w:r w:rsidRPr="00F370FC">
              <w:t>medical</w:t>
            </w:r>
            <w:proofErr w:type="gramEnd"/>
            <w:r w:rsidRPr="00F370FC">
              <w:t xml:space="preserve"> record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7982B19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records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25E3722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records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219E1D1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record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49CF425D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records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2F31D46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health record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25AE85D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health records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3350ED02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identification system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42A13B2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identification systems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3E66D6F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 xml:space="preserve">Patient Outcome </w:t>
            </w:r>
            <w:proofErr w:type="gramStart"/>
            <w:r w:rsidRPr="00F370FC">
              <w:t>Assessment[</w:t>
            </w:r>
            <w:proofErr w:type="spellStart"/>
            <w:proofErr w:type="gramEnd"/>
            <w:r w:rsidRPr="00F370FC">
              <w:t>Majr</w:t>
            </w:r>
            <w:proofErr w:type="spellEnd"/>
            <w:r w:rsidRPr="00F370FC">
              <w:t>] OR</w:t>
            </w:r>
          </w:p>
          <w:p w14:paraId="0A521B2D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 xml:space="preserve">Patient Discharge </w:t>
            </w:r>
            <w:proofErr w:type="gramStart"/>
            <w:r w:rsidRPr="00F370FC">
              <w:t>Summaries[</w:t>
            </w:r>
            <w:proofErr w:type="spellStart"/>
            <w:proofErr w:type="gramEnd"/>
            <w:r w:rsidRPr="00F370FC">
              <w:t>Majr</w:t>
            </w:r>
            <w:proofErr w:type="spellEnd"/>
            <w:r w:rsidRPr="00F370FC">
              <w:t>] OR</w:t>
            </w:r>
          </w:p>
          <w:p w14:paraId="0AE9457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healthcare record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321AE84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healthcare records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4D4EDEC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care record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65C4C44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care records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48AB48D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record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6E16208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health records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61EB566D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hospital information system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1C5F7D0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hospital information systems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164C187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umae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0053331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attitude to computers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12DB08F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informatics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77F3B3E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Information Technology[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5B48F09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Information Technology[</w:t>
            </w:r>
            <w:proofErr w:type="spellStart"/>
            <w:r w:rsidRPr="00F370FC">
              <w:t>tw</w:t>
            </w:r>
            <w:proofErr w:type="spellEnd"/>
            <w:r w:rsidRPr="00F370FC">
              <w:t>]))</w:t>
            </w:r>
          </w:p>
          <w:p w14:paraId="1843079C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OR</w:t>
            </w:r>
          </w:p>
          <w:p w14:paraId="5E879FF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((medical records systems, computerized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1410E50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medical records systems, computerized 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67301C8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BC2799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medical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EBEC7C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803132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 systems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902B4A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7D963AD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automated medical records systems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9D1CB1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1069637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medical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619767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9E3845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computerized patient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858926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generated health data[</w:t>
            </w:r>
            <w:proofErr w:type="spellStart"/>
            <w:r w:rsidRPr="00F370FC">
              <w:t>mh</w:t>
            </w:r>
            <w:proofErr w:type="spellEnd"/>
            <w:r w:rsidRPr="00F370FC">
              <w:t>] OR</w:t>
            </w:r>
          </w:p>
          <w:p w14:paraId="78F6993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patient generated health data[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75FEA2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5A6D60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C6D87B0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0FB26C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patient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1E0C8BB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medical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25803DA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lastRenderedPageBreak/>
              <w:t>electronic medical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598BA6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F330291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healthcare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2F63AA8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care record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B3531E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electronic health care records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2C8097D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unified medical language system [</w:t>
            </w:r>
            <w:proofErr w:type="spellStart"/>
            <w:r w:rsidRPr="00F370FC">
              <w:t>majr</w:t>
            </w:r>
            <w:proofErr w:type="spellEnd"/>
            <w:r w:rsidRPr="00F370FC">
              <w:t>] OR</w:t>
            </w:r>
          </w:p>
          <w:p w14:paraId="5F20DE72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unified medical language system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0B0293A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umls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CE852FF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loinc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7C50A3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rxnorm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5D25599C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snomed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CEBA51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icd9 cm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77294103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icd</w:t>
            </w:r>
            <w:proofErr w:type="spellEnd"/>
            <w:r w:rsidRPr="00F370FC">
              <w:t xml:space="preserve"> 9 cm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04B0126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icd10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71BE5B5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icd</w:t>
            </w:r>
            <w:proofErr w:type="spellEnd"/>
            <w:r w:rsidRPr="00F370FC">
              <w:t xml:space="preserve"> 10 [</w:t>
            </w:r>
            <w:proofErr w:type="spellStart"/>
            <w:r w:rsidRPr="00F370FC">
              <w:t>ti</w:t>
            </w:r>
            <w:proofErr w:type="spellEnd"/>
            <w:r w:rsidRPr="00F370FC">
              <w:t>] OR</w:t>
            </w:r>
          </w:p>
          <w:p w14:paraId="2EC42B92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metathesaurus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 xml:space="preserve">] OR </w:t>
            </w:r>
          </w:p>
          <w:p w14:paraId="36C854C9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ehr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E696734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ehrs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6CA91AF7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phr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2E7C773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phrs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77F6014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emr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339CA0AB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r w:rsidRPr="00F370FC">
              <w:t>emrs</w:t>
            </w:r>
            <w:proofErr w:type="spellEnd"/>
            <w:r w:rsidRPr="00F370FC">
              <w:t xml:space="preserve">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1ACC94D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meaningful use [</w:t>
            </w:r>
            <w:proofErr w:type="spellStart"/>
            <w:r w:rsidRPr="00F370FC">
              <w:t>tiab</w:t>
            </w:r>
            <w:proofErr w:type="spellEnd"/>
            <w:r w:rsidRPr="00F370FC">
              <w:t>] OR</w:t>
            </w:r>
          </w:p>
          <w:p w14:paraId="3577CCD6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meaningful use [</w:t>
            </w:r>
            <w:proofErr w:type="spellStart"/>
            <w:r w:rsidRPr="00F370FC">
              <w:t>tw</w:t>
            </w:r>
            <w:proofErr w:type="spellEnd"/>
            <w:r w:rsidRPr="00F370FC">
              <w:t>] OR</w:t>
            </w:r>
          </w:p>
          <w:p w14:paraId="4FF9EC75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>Meaningful Use [</w:t>
            </w:r>
            <w:proofErr w:type="spellStart"/>
            <w:r w:rsidRPr="00F370FC">
              <w:t>Majr</w:t>
            </w:r>
            <w:proofErr w:type="spellEnd"/>
            <w:r w:rsidRPr="00F370FC">
              <w:t>])</w:t>
            </w:r>
          </w:p>
          <w:p w14:paraId="41F11F9E" w14:textId="77777777" w:rsidR="00F401D5" w:rsidRPr="00F370FC" w:rsidRDefault="00F401D5" w:rsidP="00B54CEC">
            <w:pPr>
              <w:pStyle w:val="tableNormal0"/>
              <w:framePr w:hSpace="0" w:wrap="auto" w:vAnchor="margin" w:hAnchor="text" w:yAlign="inline"/>
            </w:pPr>
            <w:r w:rsidRPr="00F370FC">
              <w:t xml:space="preserve"> </w:t>
            </w:r>
          </w:p>
        </w:tc>
        <w:tc>
          <w:tcPr>
            <w:tcW w:w="2695" w:type="dxa"/>
          </w:tcPr>
          <w:p w14:paraId="5A56C571" w14:textId="77777777" w:rsidR="00F401D5" w:rsidRPr="00BB143E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4DE1601C" w14:textId="77777777" w:rsidR="00F401D5" w:rsidRPr="00BB143E" w:rsidRDefault="00F401D5" w:rsidP="00B54CEC">
            <w:pPr>
              <w:pStyle w:val="tableNormal0"/>
              <w:framePr w:hSpace="0" w:wrap="auto" w:vAnchor="margin" w:hAnchor="text" w:yAlign="inline"/>
              <w:rPr>
                <w:sz w:val="48"/>
              </w:rPr>
            </w:pPr>
            <w:r w:rsidRPr="00BB143E">
              <w:t>MEDLINE / PubMed Search Strategy &amp; Electronic Health Record Information Resources</w:t>
            </w:r>
          </w:p>
          <w:p w14:paraId="5A30E6C4" w14:textId="77777777" w:rsidR="00F401D5" w:rsidRPr="00BB143E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2111C9D1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  <w:r w:rsidRPr="00252217">
              <w:t>https://www.nlm.nih.gov/services/</w:t>
            </w:r>
          </w:p>
          <w:p w14:paraId="42781DE2" w14:textId="77777777" w:rsidR="00F401D5" w:rsidRPr="00BB143E" w:rsidRDefault="00F401D5" w:rsidP="00B54CEC">
            <w:pPr>
              <w:pStyle w:val="tableNormal0"/>
              <w:framePr w:hSpace="0" w:wrap="auto" w:vAnchor="margin" w:hAnchor="text" w:yAlign="inline"/>
              <w:rPr>
                <w:sz w:val="24"/>
              </w:rPr>
            </w:pPr>
            <w:r w:rsidRPr="00252217">
              <w:t>queries/ehr_details.html</w:t>
            </w:r>
          </w:p>
          <w:p w14:paraId="151F4178" w14:textId="77777777" w:rsidR="00F401D5" w:rsidRPr="00BB143E" w:rsidRDefault="00F401D5" w:rsidP="00B54CEC">
            <w:pPr>
              <w:pStyle w:val="tableNormal0"/>
              <w:framePr w:hSpace="0" w:wrap="auto" w:vAnchor="margin" w:hAnchor="text" w:yAlign="inline"/>
            </w:pPr>
          </w:p>
        </w:tc>
      </w:tr>
      <w:tr w:rsidR="00F401D5" w:rsidRPr="00B73AE2" w14:paraId="19991FBB" w14:textId="77777777" w:rsidTr="00B54CEC">
        <w:tc>
          <w:tcPr>
            <w:tcW w:w="1345" w:type="dxa"/>
          </w:tcPr>
          <w:p w14:paraId="2B0C5C55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</w:rPr>
            </w:pPr>
            <w:r w:rsidRPr="00B82F94">
              <w:rPr>
                <w:b w:val="0"/>
                <w:bCs w:val="0"/>
                <w:i w:val="0"/>
                <w:iCs w:val="0"/>
              </w:rPr>
              <w:lastRenderedPageBreak/>
              <w:t xml:space="preserve">Biomedical Quantitative Study </w:t>
            </w:r>
          </w:p>
          <w:p w14:paraId="143EF9BB" w14:textId="77777777" w:rsidR="00F401D5" w:rsidRPr="00B73AE2" w:rsidRDefault="00F401D5" w:rsidP="00B54CEC">
            <w:pPr>
              <w:pStyle w:val="tables"/>
              <w:framePr w:hSpace="0" w:wrap="auto" w:vAnchor="margin" w:hAnchor="text" w:xAlign="left" w:yAlign="inline"/>
            </w:pPr>
            <w:r w:rsidRPr="00B82F94">
              <w:rPr>
                <w:b w:val="0"/>
                <w:bCs w:val="0"/>
                <w:i w:val="0"/>
                <w:iCs w:val="0"/>
              </w:rPr>
              <w:t>(#2)</w:t>
            </w:r>
          </w:p>
        </w:tc>
        <w:tc>
          <w:tcPr>
            <w:tcW w:w="5310" w:type="dxa"/>
          </w:tcPr>
          <w:p w14:paraId="4EFF2E09" w14:textId="77777777" w:rsidR="00F401D5" w:rsidRPr="00B73AE2" w:rsidRDefault="00F401D5" w:rsidP="00B54CEC">
            <w:pPr>
              <w:pStyle w:val="tableNormal0"/>
              <w:framePr w:hSpace="0" w:wrap="auto" w:vAnchor="margin" w:hAnchor="text" w:yAlign="inline"/>
            </w:pPr>
            <w:r w:rsidRPr="00B73AE2">
              <w:t>"</w:t>
            </w:r>
            <w:proofErr w:type="spellStart"/>
            <w:r>
              <w:t>Epidimeological</w:t>
            </w:r>
            <w:proofErr w:type="spellEnd"/>
            <w:r>
              <w:t xml:space="preserve"> </w:t>
            </w:r>
            <w:r w:rsidRPr="00B73AE2">
              <w:t>Study Characteristics"[</w:t>
            </w:r>
            <w:proofErr w:type="spellStart"/>
            <w:r>
              <w:t>MeSH</w:t>
            </w:r>
            <w:proofErr w:type="spellEnd"/>
            <w:r w:rsidRPr="00B73AE2">
              <w:t>]</w:t>
            </w:r>
            <w:r>
              <w:t xml:space="preserve"> AND “</w:t>
            </w:r>
            <w:proofErr w:type="gramStart"/>
            <w:r>
              <w:t>data”[</w:t>
            </w:r>
            <w:proofErr w:type="gramEnd"/>
            <w:r>
              <w:t xml:space="preserve">All </w:t>
            </w:r>
            <w:proofErr w:type="spellStart"/>
            <w:r>
              <w:t>fileds</w:t>
            </w:r>
            <w:proofErr w:type="spellEnd"/>
            <w:r>
              <w:t>] AND “</w:t>
            </w:r>
            <w:proofErr w:type="spellStart"/>
            <w:r>
              <w:t>analy</w:t>
            </w:r>
            <w:proofErr w:type="spellEnd"/>
            <w:r>
              <w:t xml:space="preserve">*”[All Fields] </w:t>
            </w:r>
            <w:r w:rsidRPr="00B73AE2">
              <w:t>NOT "Review"[Publication Type] NOT “Systematic Review"[Publication Type]</w:t>
            </w:r>
          </w:p>
        </w:tc>
        <w:tc>
          <w:tcPr>
            <w:tcW w:w="2695" w:type="dxa"/>
          </w:tcPr>
          <w:p w14:paraId="2E95E477" w14:textId="77777777" w:rsidR="00F401D5" w:rsidRPr="00F20A3E" w:rsidRDefault="00F401D5" w:rsidP="00B54CEC">
            <w:pPr>
              <w:pStyle w:val="meshdsscopenote"/>
              <w:shd w:val="clear" w:color="auto" w:fill="FFFFFF"/>
              <w:spacing w:before="24" w:beforeAutospacing="0" w:after="24" w:afterAutospacing="0"/>
              <w:rPr>
                <w:rFonts w:eastAsiaTheme="minorEastAsia" w:cstheme="minorHAnsi"/>
                <w:sz w:val="20"/>
                <w:szCs w:val="20"/>
                <w:shd w:val="clear" w:color="auto" w:fill="FFFFFF"/>
              </w:rPr>
            </w:pPr>
            <w:r w:rsidRPr="00F20A3E">
              <w:rPr>
                <w:rFonts w:eastAsiaTheme="minorEastAsia" w:cstheme="minorHAnsi"/>
                <w:sz w:val="20"/>
                <w:szCs w:val="20"/>
                <w:shd w:val="clear" w:color="auto" w:fill="FFFFFF"/>
              </w:rPr>
              <w:t>Works about types and formulations of studies used in epidemiological research.</w:t>
            </w:r>
          </w:p>
          <w:p w14:paraId="476A70DD" w14:textId="77777777" w:rsidR="00F401D5" w:rsidRPr="00F20A3E" w:rsidRDefault="00F401D5" w:rsidP="00B54CEC">
            <w:pPr>
              <w:pStyle w:val="meshyearintroduced"/>
              <w:shd w:val="clear" w:color="auto" w:fill="FFFFFF"/>
              <w:spacing w:before="24" w:beforeAutospacing="0" w:after="24" w:afterAutospacing="0"/>
              <w:rPr>
                <w:rFonts w:eastAsiaTheme="minorEastAsia" w:cstheme="minorHAnsi"/>
                <w:sz w:val="20"/>
                <w:szCs w:val="20"/>
                <w:shd w:val="clear" w:color="auto" w:fill="FFFFFF"/>
              </w:rPr>
            </w:pPr>
            <w:r w:rsidRPr="00F20A3E">
              <w:rPr>
                <w:rFonts w:eastAsiaTheme="minorEastAsia" w:cstheme="minorHAnsi"/>
                <w:sz w:val="20"/>
                <w:szCs w:val="20"/>
                <w:shd w:val="clear" w:color="auto" w:fill="FFFFFF"/>
              </w:rPr>
              <w:t>Year introduced: 2018 (1998)</w:t>
            </w:r>
          </w:p>
          <w:p w14:paraId="59789AA3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02D13C94" w14:textId="77777777" w:rsidR="00F401D5" w:rsidRDefault="00F401D5" w:rsidP="00B54CEC">
            <w:pPr>
              <w:pStyle w:val="tableNormal0"/>
              <w:framePr w:hSpace="0" w:wrap="auto" w:vAnchor="margin" w:hAnchor="text" w:yAlign="inline"/>
              <w:ind w:left="0"/>
            </w:pPr>
            <w:r w:rsidRPr="00F20A3E">
              <w:t>https://www.ncbi.nlm.nih.gov/mesh/68016020</w:t>
            </w:r>
          </w:p>
          <w:p w14:paraId="300DB9AE" w14:textId="77777777" w:rsidR="00F401D5" w:rsidRPr="00B73AE2" w:rsidRDefault="00F401D5" w:rsidP="00B54CEC">
            <w:pPr>
              <w:pStyle w:val="tableNormal0"/>
              <w:framePr w:hSpace="0" w:wrap="auto" w:vAnchor="margin" w:hAnchor="text" w:yAlign="inline"/>
            </w:pPr>
          </w:p>
        </w:tc>
      </w:tr>
      <w:tr w:rsidR="00F401D5" w:rsidRPr="00B73AE2" w14:paraId="40BA9874" w14:textId="77777777" w:rsidTr="00B54CEC">
        <w:trPr>
          <w:trHeight w:val="170"/>
        </w:trPr>
        <w:tc>
          <w:tcPr>
            <w:tcW w:w="1345" w:type="dxa"/>
          </w:tcPr>
          <w:p w14:paraId="22631969" w14:textId="77777777" w:rsidR="00F401D5" w:rsidRPr="00B82F94" w:rsidRDefault="00F401D5" w:rsidP="00B54CEC">
            <w:pPr>
              <w:pStyle w:val="tableNormal0"/>
              <w:framePr w:hSpace="0" w:wrap="auto" w:vAnchor="margin" w:hAnchor="text" w:yAlign="inline"/>
              <w:ind w:left="0"/>
            </w:pPr>
            <w:r w:rsidRPr="00B82F94">
              <w:t>Clinical Filter (#3)</w:t>
            </w:r>
          </w:p>
        </w:tc>
        <w:tc>
          <w:tcPr>
            <w:tcW w:w="5310" w:type="dxa"/>
          </w:tcPr>
          <w:p w14:paraId="4ED287C4" w14:textId="77777777" w:rsidR="00F401D5" w:rsidRPr="00B82F94" w:rsidRDefault="00F401D5" w:rsidP="00B54CEC">
            <w:pPr>
              <w:pStyle w:val="tableNormal0"/>
              <w:framePr w:hSpace="0" w:wrap="auto" w:vAnchor="margin" w:hAnchor="text" w:yAlign="inline"/>
            </w:pPr>
            <w:r w:rsidRPr="00B82F94">
              <w:t>(</w:t>
            </w:r>
            <w:proofErr w:type="spellStart"/>
            <w:r w:rsidRPr="00B82F94">
              <w:t>sensitiv</w:t>
            </w:r>
            <w:proofErr w:type="spellEnd"/>
            <w:r w:rsidRPr="00B82F94">
              <w:t>*[Title/Abstract] OR sensitivity and specificity[</w:t>
            </w:r>
            <w:proofErr w:type="spellStart"/>
            <w:r w:rsidRPr="00B82F94">
              <w:t>MeSH</w:t>
            </w:r>
            <w:proofErr w:type="spellEnd"/>
            <w:r w:rsidRPr="00B82F94">
              <w:t xml:space="preserve"> Terms] OR diagnose[Title/Abstract] OR diagnosed[Title/Abstract] OR diagnoses[Title/Abstract] OR diagnosing[Title/Abstract] OR diagnosis[Title/Abstract] OR diagnostic[Title/Abstract] OR diagnosis[</w:t>
            </w:r>
            <w:proofErr w:type="spellStart"/>
            <w:r w:rsidRPr="00B82F94">
              <w:t>MeSH:noexp</w:t>
            </w:r>
            <w:proofErr w:type="spellEnd"/>
            <w:r w:rsidRPr="00B82F94">
              <w:t>] OR diagnostic * [</w:t>
            </w:r>
            <w:proofErr w:type="spellStart"/>
            <w:r w:rsidRPr="00B82F94">
              <w:t>MeSH:noexp</w:t>
            </w:r>
            <w:proofErr w:type="spellEnd"/>
            <w:r w:rsidRPr="00B82F94">
              <w:t xml:space="preserve">] OR </w:t>
            </w:r>
            <w:proofErr w:type="spellStart"/>
            <w:r w:rsidRPr="00B82F94">
              <w:t>diagnosis,differential</w:t>
            </w:r>
            <w:proofErr w:type="spellEnd"/>
            <w:r w:rsidRPr="00B82F94">
              <w:t>[</w:t>
            </w:r>
            <w:proofErr w:type="spellStart"/>
            <w:r w:rsidRPr="00B82F94">
              <w:t>MeSH:noexp</w:t>
            </w:r>
            <w:proofErr w:type="spellEnd"/>
            <w:r w:rsidRPr="00B82F94">
              <w:t>] OR diagnosis[</w:t>
            </w:r>
            <w:proofErr w:type="spellStart"/>
            <w:r w:rsidRPr="00B82F94">
              <w:t>Subheading:noexp</w:t>
            </w:r>
            <w:proofErr w:type="spellEnd"/>
            <w:r w:rsidRPr="00B82F94">
              <w:t>]) OR (risk*[Title/Abstract] OR risk*[</w:t>
            </w:r>
            <w:proofErr w:type="spellStart"/>
            <w:r w:rsidRPr="00B82F94">
              <w:t>MeSH:noexp</w:t>
            </w:r>
            <w:proofErr w:type="spellEnd"/>
            <w:r w:rsidRPr="00B82F94">
              <w:t>] OR risk *[</w:t>
            </w:r>
            <w:proofErr w:type="spellStart"/>
            <w:r w:rsidRPr="00B82F94">
              <w:t>MeSH:noexp</w:t>
            </w:r>
            <w:proofErr w:type="spellEnd"/>
            <w:r w:rsidRPr="00B82F94">
              <w:t>] OR cohort studies[</w:t>
            </w:r>
            <w:proofErr w:type="spellStart"/>
            <w:r w:rsidRPr="00B82F94">
              <w:t>MeSH</w:t>
            </w:r>
            <w:proofErr w:type="spellEnd"/>
            <w:r w:rsidRPr="00B82F94">
              <w:t xml:space="preserve"> Terms] OR group[Text Word] OR groups[Text Word] OR grouped [Text Word]) OR (incidence[</w:t>
            </w:r>
            <w:proofErr w:type="spellStart"/>
            <w:r w:rsidRPr="00B82F94">
              <w:t>MeSH:noexp</w:t>
            </w:r>
            <w:proofErr w:type="spellEnd"/>
            <w:r w:rsidRPr="00B82F94">
              <w:t>] OR mortality[</w:t>
            </w:r>
            <w:proofErr w:type="spellStart"/>
            <w:r w:rsidRPr="00B82F94">
              <w:t>MeSH</w:t>
            </w:r>
            <w:proofErr w:type="spellEnd"/>
            <w:r w:rsidRPr="00B82F94">
              <w:t xml:space="preserve"> Terms] OR follow up studies[</w:t>
            </w:r>
            <w:proofErr w:type="spellStart"/>
            <w:r w:rsidRPr="00B82F94">
              <w:t>MeSH:noexp</w:t>
            </w:r>
            <w:proofErr w:type="spellEnd"/>
            <w:r w:rsidRPr="00B82F94">
              <w:t xml:space="preserve">] OR </w:t>
            </w:r>
            <w:proofErr w:type="spellStart"/>
            <w:r w:rsidRPr="00B82F94">
              <w:t>prognos</w:t>
            </w:r>
            <w:proofErr w:type="spellEnd"/>
            <w:r w:rsidRPr="00B82F94">
              <w:t>*[Text Word] OR predict*[Text Word] OR course*[Text Word])</w:t>
            </w:r>
          </w:p>
        </w:tc>
        <w:tc>
          <w:tcPr>
            <w:tcW w:w="2695" w:type="dxa"/>
          </w:tcPr>
          <w:p w14:paraId="7DAF5400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4A36701F" w14:textId="77777777" w:rsidR="00F401D5" w:rsidRDefault="00F401D5" w:rsidP="00B54CEC">
            <w:pPr>
              <w:pStyle w:val="tableNormal0"/>
              <w:framePr w:hSpace="0" w:wrap="auto" w:vAnchor="margin" w:hAnchor="text" w:yAlign="inline"/>
              <w:rPr>
                <w:sz w:val="24"/>
              </w:rPr>
            </w:pPr>
            <w:r>
              <w:t>Clinical Queries using Research Methodology Filters</w:t>
            </w:r>
          </w:p>
          <w:p w14:paraId="2578334C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0F54C2E1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41C4E42A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39720277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</w:p>
          <w:p w14:paraId="65D55596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  <w:r w:rsidRPr="0021159B">
              <w:t>https://www.ncbi.nlm.nih.gov/</w:t>
            </w:r>
          </w:p>
          <w:p w14:paraId="44414AD6" w14:textId="77777777" w:rsidR="00F401D5" w:rsidRDefault="00F401D5" w:rsidP="00B54CEC">
            <w:pPr>
              <w:pStyle w:val="tableNormal0"/>
              <w:framePr w:hSpace="0" w:wrap="auto" w:vAnchor="margin" w:hAnchor="text" w:yAlign="inline"/>
            </w:pPr>
            <w:r w:rsidRPr="00D70993">
              <w:t>books/</w:t>
            </w:r>
            <w:r w:rsidRPr="006D0081">
              <w:t>NBK3827/table/</w:t>
            </w:r>
            <w:proofErr w:type="spellStart"/>
            <w:r w:rsidRPr="006D0081">
              <w:t>pubmedhelp</w:t>
            </w:r>
            <w:proofErr w:type="spellEnd"/>
            <w:r w:rsidRPr="006D0081">
              <w:t>.</w:t>
            </w:r>
          </w:p>
          <w:p w14:paraId="17E0CA70" w14:textId="77777777" w:rsidR="00F401D5" w:rsidRPr="0021159B" w:rsidRDefault="00F401D5" w:rsidP="00B54CEC">
            <w:pPr>
              <w:pStyle w:val="tableNormal0"/>
              <w:framePr w:hSpace="0" w:wrap="auto" w:vAnchor="margin" w:hAnchor="text" w:yAlign="inline"/>
            </w:pPr>
            <w:proofErr w:type="spellStart"/>
            <w:proofErr w:type="gramStart"/>
            <w:r w:rsidRPr="006D0081">
              <w:t>T.clinical</w:t>
            </w:r>
            <w:proofErr w:type="gramEnd"/>
            <w:r w:rsidRPr="006D0081">
              <w:t>_queries_using_rese</w:t>
            </w:r>
            <w:proofErr w:type="spellEnd"/>
            <w:r w:rsidRPr="006D0081">
              <w:t>/</w:t>
            </w:r>
          </w:p>
          <w:p w14:paraId="25C2E43C" w14:textId="77777777" w:rsidR="00F401D5" w:rsidRPr="00B73AE2" w:rsidRDefault="00F401D5" w:rsidP="00B54CEC">
            <w:pPr>
              <w:pStyle w:val="tableNormal0"/>
              <w:framePr w:hSpace="0" w:wrap="auto" w:vAnchor="margin" w:hAnchor="text" w:yAlign="inline"/>
            </w:pPr>
          </w:p>
        </w:tc>
      </w:tr>
      <w:tr w:rsidR="00F401D5" w:rsidRPr="00B73AE2" w14:paraId="05BFA6DD" w14:textId="77777777" w:rsidTr="00B54CEC">
        <w:tc>
          <w:tcPr>
            <w:tcW w:w="1345" w:type="dxa"/>
          </w:tcPr>
          <w:p w14:paraId="51777EFE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From 2010/01/01-2019/12/31 (#4)</w:t>
            </w:r>
          </w:p>
        </w:tc>
        <w:tc>
          <w:tcPr>
            <w:tcW w:w="5310" w:type="dxa"/>
          </w:tcPr>
          <w:p w14:paraId="704FC2D8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"2010/01/01"[</w:t>
            </w:r>
            <w:proofErr w:type="spellStart"/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PDat</w:t>
            </w:r>
            <w:proofErr w:type="spellEnd"/>
            <w:proofErr w:type="gramStart"/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] :</w:t>
            </w:r>
            <w:proofErr w:type="gramEnd"/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 "2019/12/31"[</w:t>
            </w:r>
            <w:proofErr w:type="spellStart"/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PDat</w:t>
            </w:r>
            <w:proofErr w:type="spellEnd"/>
            <w:r w:rsidRPr="00B82F94">
              <w:rPr>
                <w:b w:val="0"/>
                <w:bCs w:val="0"/>
                <w:i w:val="0"/>
                <w:iCs w:val="0"/>
                <w:sz w:val="20"/>
                <w:szCs w:val="20"/>
              </w:rPr>
              <w:t>]</w:t>
            </w:r>
          </w:p>
          <w:p w14:paraId="3EF2B9E0" w14:textId="77777777" w:rsidR="00F401D5" w:rsidRPr="00B82F94" w:rsidRDefault="00F401D5" w:rsidP="00B54CEC">
            <w:pPr>
              <w:pStyle w:val="tables"/>
              <w:framePr w:hSpace="0" w:wrap="auto" w:vAnchor="margin" w:hAnchor="text" w:xAlign="left" w:yAlign="inline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695" w:type="dxa"/>
          </w:tcPr>
          <w:p w14:paraId="00D1A550" w14:textId="77777777" w:rsidR="00F401D5" w:rsidRPr="00B73AE2" w:rsidRDefault="00F401D5" w:rsidP="00B54CEC">
            <w:pPr>
              <w:pStyle w:val="tables"/>
              <w:framePr w:hSpace="0" w:wrap="auto" w:vAnchor="margin" w:hAnchor="text" w:xAlign="left" w:yAlign="inline"/>
            </w:pPr>
          </w:p>
        </w:tc>
      </w:tr>
    </w:tbl>
    <w:p w14:paraId="6E5E553B" w14:textId="77777777" w:rsidR="00F401D5" w:rsidRDefault="00F401D5"/>
    <w:sectPr w:rsidR="00F4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D5"/>
    <w:rsid w:val="00081DA0"/>
    <w:rsid w:val="000852A7"/>
    <w:rsid w:val="000A37D3"/>
    <w:rsid w:val="000A38D1"/>
    <w:rsid w:val="00123C50"/>
    <w:rsid w:val="0016567D"/>
    <w:rsid w:val="0017514D"/>
    <w:rsid w:val="001A1B10"/>
    <w:rsid w:val="00264723"/>
    <w:rsid w:val="00346733"/>
    <w:rsid w:val="003B0024"/>
    <w:rsid w:val="003E1D7F"/>
    <w:rsid w:val="003E33DD"/>
    <w:rsid w:val="00435D1B"/>
    <w:rsid w:val="0046478A"/>
    <w:rsid w:val="00475A46"/>
    <w:rsid w:val="004870A7"/>
    <w:rsid w:val="00552490"/>
    <w:rsid w:val="005708A8"/>
    <w:rsid w:val="005712B6"/>
    <w:rsid w:val="005E1ED1"/>
    <w:rsid w:val="005F2FFD"/>
    <w:rsid w:val="006548EB"/>
    <w:rsid w:val="00725801"/>
    <w:rsid w:val="007824A4"/>
    <w:rsid w:val="007B3B3E"/>
    <w:rsid w:val="007B40F0"/>
    <w:rsid w:val="007D2200"/>
    <w:rsid w:val="007E2151"/>
    <w:rsid w:val="00810C5B"/>
    <w:rsid w:val="00827306"/>
    <w:rsid w:val="0089693A"/>
    <w:rsid w:val="0090148F"/>
    <w:rsid w:val="00920062"/>
    <w:rsid w:val="009318E8"/>
    <w:rsid w:val="00974382"/>
    <w:rsid w:val="009B0A93"/>
    <w:rsid w:val="00A17B80"/>
    <w:rsid w:val="00A345F4"/>
    <w:rsid w:val="00A6379E"/>
    <w:rsid w:val="00A65DB1"/>
    <w:rsid w:val="00A97024"/>
    <w:rsid w:val="00B258D2"/>
    <w:rsid w:val="00B946C6"/>
    <w:rsid w:val="00BA5B1D"/>
    <w:rsid w:val="00C01D30"/>
    <w:rsid w:val="00C104E1"/>
    <w:rsid w:val="00C65BC7"/>
    <w:rsid w:val="00C833E7"/>
    <w:rsid w:val="00CB589C"/>
    <w:rsid w:val="00CE7760"/>
    <w:rsid w:val="00CF4EE7"/>
    <w:rsid w:val="00D47B95"/>
    <w:rsid w:val="00D5465D"/>
    <w:rsid w:val="00DC1436"/>
    <w:rsid w:val="00DE79E3"/>
    <w:rsid w:val="00E171B1"/>
    <w:rsid w:val="00E3510D"/>
    <w:rsid w:val="00E447FC"/>
    <w:rsid w:val="00E477A5"/>
    <w:rsid w:val="00E74AB9"/>
    <w:rsid w:val="00F17031"/>
    <w:rsid w:val="00F26DDA"/>
    <w:rsid w:val="00F401D5"/>
    <w:rsid w:val="00FD12BA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29AA6"/>
  <w15:chartTrackingRefBased/>
  <w15:docId w15:val="{7D4CACD2-341B-F840-85FD-8A1C969B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-Text"/>
    <w:qFormat/>
    <w:rsid w:val="00F401D5"/>
    <w:pPr>
      <w:spacing w:line="480" w:lineRule="auto"/>
      <w:contextualSpacing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Normal"/>
    <w:autoRedefine/>
    <w:rsid w:val="00F401D5"/>
    <w:pPr>
      <w:framePr w:hSpace="180" w:wrap="around" w:vAnchor="page" w:hAnchor="margin" w:x="-100" w:y="7325"/>
      <w:spacing w:line="240" w:lineRule="auto"/>
      <w:contextualSpacing w:val="0"/>
    </w:pPr>
    <w:rPr>
      <w:rFonts w:cs="Times New Roman"/>
      <w:b/>
      <w:bCs/>
      <w:i/>
      <w:iCs/>
      <w:color w:val="000000"/>
      <w:sz w:val="22"/>
      <w:szCs w:val="24"/>
    </w:rPr>
  </w:style>
  <w:style w:type="paragraph" w:customStyle="1" w:styleId="tableNormal0">
    <w:name w:val="table_Normal"/>
    <w:basedOn w:val="Normal"/>
    <w:autoRedefine/>
    <w:qFormat/>
    <w:rsid w:val="00F401D5"/>
    <w:pPr>
      <w:framePr w:hSpace="180" w:wrap="around" w:vAnchor="page" w:hAnchor="margin" w:y="8363"/>
      <w:spacing w:line="240" w:lineRule="auto"/>
      <w:ind w:left="360"/>
      <w:jc w:val="both"/>
    </w:pPr>
    <w:rPr>
      <w:rFonts w:cstheme="minorHAnsi"/>
      <w:sz w:val="20"/>
      <w:szCs w:val="20"/>
      <w:shd w:val="clear" w:color="auto" w:fill="FFFFFF"/>
    </w:rPr>
  </w:style>
  <w:style w:type="paragraph" w:customStyle="1" w:styleId="meshdsscopenote">
    <w:name w:val="mesh_ds_scope_note"/>
    <w:basedOn w:val="Normal"/>
    <w:rsid w:val="00F401D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paragraph" w:customStyle="1" w:styleId="meshyearintroduced">
    <w:name w:val="mesh_year_introduced"/>
    <w:basedOn w:val="Normal"/>
    <w:rsid w:val="00F401D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Chenyu(Cherie) Li</dc:creator>
  <cp:keywords/>
  <dc:description/>
  <cp:lastModifiedBy>Chenyu(Cherie) Li</cp:lastModifiedBy>
  <cp:revision>4</cp:revision>
  <dcterms:created xsi:type="dcterms:W3CDTF">2021-06-14T01:55:00Z</dcterms:created>
  <dcterms:modified xsi:type="dcterms:W3CDTF">2021-06-14T01:57:00Z</dcterms:modified>
</cp:coreProperties>
</file>