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036C74" w14:textId="7CC0AD18" w:rsidR="00841ADB" w:rsidRPr="0015709D" w:rsidRDefault="0033287F" w:rsidP="00FF3704">
      <w:pPr>
        <w:pStyle w:val="NormalWeb"/>
        <w:tabs>
          <w:tab w:val="left" w:pos="1920"/>
        </w:tabs>
        <w:spacing w:before="0" w:beforeAutospacing="0" w:after="0" w:afterAutospacing="0"/>
        <w:jc w:val="center"/>
        <w:rPr>
          <w:sz w:val="32"/>
          <w:szCs w:val="32"/>
        </w:rPr>
      </w:pPr>
      <w:r w:rsidRPr="0015709D">
        <w:rPr>
          <w:rFonts w:eastAsiaTheme="minorEastAsia"/>
          <w:sz w:val="32"/>
          <w:szCs w:val="32"/>
        </w:rPr>
        <w:t>Analytic</w:t>
      </w:r>
      <w:r w:rsidRPr="0015709D">
        <w:rPr>
          <w:sz w:val="32"/>
          <w:szCs w:val="32"/>
        </w:rPr>
        <w:t xml:space="preserve"> Methods Used In Real World Data Based Biomedical Research- A </w:t>
      </w:r>
      <w:r>
        <w:rPr>
          <w:sz w:val="32"/>
          <w:szCs w:val="32"/>
        </w:rPr>
        <w:t>Scoping</w:t>
      </w:r>
      <w:r w:rsidRPr="0015709D">
        <w:rPr>
          <w:sz w:val="32"/>
          <w:szCs w:val="32"/>
        </w:rPr>
        <w:t xml:space="preserve"> Review</w:t>
      </w:r>
    </w:p>
    <w:p w14:paraId="473BFAF3" w14:textId="63172540" w:rsidR="00045ADF" w:rsidRPr="0015709D" w:rsidRDefault="00045ADF" w:rsidP="00FF3704">
      <w:pPr>
        <w:pStyle w:val="NormalWeb"/>
        <w:tabs>
          <w:tab w:val="left" w:pos="1920"/>
        </w:tabs>
        <w:spacing w:before="0" w:beforeAutospacing="0" w:after="0" w:afterAutospacing="0"/>
        <w:jc w:val="center"/>
        <w:rPr>
          <w:sz w:val="32"/>
          <w:szCs w:val="32"/>
        </w:rPr>
      </w:pPr>
    </w:p>
    <w:p w14:paraId="2FFD9DEC" w14:textId="55E2B19A" w:rsidR="00C80C5A" w:rsidRPr="0015709D" w:rsidRDefault="00C80C5A" w:rsidP="00C80C5A">
      <w:pPr>
        <w:pStyle w:val="NormalWeb"/>
        <w:tabs>
          <w:tab w:val="left" w:pos="1920"/>
        </w:tabs>
        <w:spacing w:before="0" w:beforeAutospacing="0" w:after="0" w:afterAutospacing="0"/>
        <w:jc w:val="center"/>
        <w:rPr>
          <w:sz w:val="32"/>
          <w:szCs w:val="32"/>
        </w:rPr>
      </w:pPr>
      <w:r w:rsidRPr="0015709D">
        <w:rPr>
          <w:sz w:val="32"/>
          <w:szCs w:val="32"/>
        </w:rPr>
        <w:t>by</w:t>
      </w:r>
      <w:r w:rsidR="00917BFF">
        <w:rPr>
          <w:sz w:val="32"/>
          <w:szCs w:val="32"/>
        </w:rPr>
        <w:t xml:space="preserve"> </w:t>
      </w:r>
    </w:p>
    <w:p w14:paraId="688CEA53" w14:textId="78800ACA" w:rsidR="00C80C5A" w:rsidRDefault="00C80C5A" w:rsidP="00C80C5A">
      <w:pPr>
        <w:pStyle w:val="NormalWeb"/>
        <w:tabs>
          <w:tab w:val="left" w:pos="1920"/>
        </w:tabs>
        <w:spacing w:before="0" w:beforeAutospacing="0" w:after="0" w:afterAutospacing="0"/>
        <w:jc w:val="center"/>
        <w:rPr>
          <w:sz w:val="32"/>
          <w:szCs w:val="32"/>
        </w:rPr>
      </w:pPr>
      <w:r w:rsidRPr="0015709D">
        <w:rPr>
          <w:sz w:val="32"/>
          <w:szCs w:val="32"/>
        </w:rPr>
        <w:t>Chenyu Li</w:t>
      </w:r>
      <w:r w:rsidR="0033287F">
        <w:rPr>
          <w:sz w:val="32"/>
          <w:szCs w:val="32"/>
        </w:rPr>
        <w:t>, MS</w:t>
      </w:r>
    </w:p>
    <w:p w14:paraId="632AE749" w14:textId="21E08A29" w:rsidR="0033287F" w:rsidRDefault="0033287F" w:rsidP="00C80C5A">
      <w:pPr>
        <w:pStyle w:val="NormalWeb"/>
        <w:tabs>
          <w:tab w:val="left" w:pos="1920"/>
        </w:tabs>
        <w:spacing w:before="0" w:beforeAutospacing="0" w:after="0" w:afterAutospacing="0"/>
        <w:jc w:val="center"/>
        <w:rPr>
          <w:sz w:val="32"/>
          <w:szCs w:val="32"/>
        </w:rPr>
      </w:pPr>
      <w:r>
        <w:rPr>
          <w:sz w:val="32"/>
          <w:szCs w:val="32"/>
        </w:rPr>
        <w:t>Ray Alsheikh, MD MPH</w:t>
      </w:r>
    </w:p>
    <w:p w14:paraId="78698D10" w14:textId="6F284F88" w:rsidR="0033287F" w:rsidRDefault="0033287F" w:rsidP="00C80C5A">
      <w:pPr>
        <w:pStyle w:val="NormalWeb"/>
        <w:tabs>
          <w:tab w:val="left" w:pos="1920"/>
        </w:tabs>
        <w:spacing w:before="0" w:beforeAutospacing="0" w:after="0" w:afterAutospacing="0"/>
        <w:jc w:val="center"/>
        <w:rPr>
          <w:sz w:val="32"/>
          <w:szCs w:val="32"/>
        </w:rPr>
      </w:pPr>
      <w:r>
        <w:rPr>
          <w:sz w:val="32"/>
          <w:szCs w:val="32"/>
        </w:rPr>
        <w:t>Karen Robinson, PhD</w:t>
      </w:r>
    </w:p>
    <w:p w14:paraId="055856FE" w14:textId="7D68AAB0" w:rsidR="0033287F" w:rsidRPr="0015709D" w:rsidRDefault="0033287F" w:rsidP="00C80C5A">
      <w:pPr>
        <w:pStyle w:val="NormalWeb"/>
        <w:tabs>
          <w:tab w:val="left" w:pos="1920"/>
        </w:tabs>
        <w:spacing w:before="0" w:beforeAutospacing="0" w:after="0" w:afterAutospacing="0"/>
        <w:jc w:val="center"/>
        <w:rPr>
          <w:sz w:val="32"/>
          <w:szCs w:val="32"/>
        </w:rPr>
      </w:pPr>
      <w:r>
        <w:rPr>
          <w:sz w:val="32"/>
          <w:szCs w:val="32"/>
        </w:rPr>
        <w:t>Harold P Lehmann, MD PhD</w:t>
      </w:r>
    </w:p>
    <w:p w14:paraId="09494AEC" w14:textId="130F908D" w:rsidR="00C80C5A" w:rsidRPr="0015709D" w:rsidRDefault="00C80C5A" w:rsidP="00C80C5A">
      <w:pPr>
        <w:pStyle w:val="NormalWeb"/>
        <w:tabs>
          <w:tab w:val="left" w:pos="1920"/>
        </w:tabs>
        <w:spacing w:before="0" w:beforeAutospacing="0" w:after="0" w:afterAutospacing="0"/>
        <w:jc w:val="center"/>
        <w:rPr>
          <w:sz w:val="32"/>
          <w:szCs w:val="32"/>
        </w:rPr>
      </w:pPr>
    </w:p>
    <w:p w14:paraId="572919C2" w14:textId="5ECE0B94" w:rsidR="003E6157" w:rsidRPr="0015709D" w:rsidRDefault="003E6157" w:rsidP="00C80C5A">
      <w:pPr>
        <w:pStyle w:val="NormalWeb"/>
        <w:tabs>
          <w:tab w:val="left" w:pos="1920"/>
        </w:tabs>
        <w:spacing w:before="0" w:beforeAutospacing="0" w:after="0" w:afterAutospacing="0"/>
        <w:jc w:val="center"/>
        <w:rPr>
          <w:sz w:val="32"/>
          <w:szCs w:val="32"/>
        </w:rPr>
      </w:pPr>
    </w:p>
    <w:p w14:paraId="219F2062" w14:textId="70AA0D7D" w:rsidR="003E6157" w:rsidRPr="0015709D" w:rsidRDefault="003E6157" w:rsidP="00C80C5A">
      <w:pPr>
        <w:pStyle w:val="NormalWeb"/>
        <w:tabs>
          <w:tab w:val="left" w:pos="1920"/>
        </w:tabs>
        <w:spacing w:before="0" w:beforeAutospacing="0" w:after="0" w:afterAutospacing="0"/>
        <w:jc w:val="center"/>
        <w:rPr>
          <w:sz w:val="32"/>
          <w:szCs w:val="32"/>
        </w:rPr>
      </w:pPr>
    </w:p>
    <w:p w14:paraId="46D475F6" w14:textId="5FBE3A74" w:rsidR="003E6157" w:rsidRPr="0015709D" w:rsidRDefault="003E6157" w:rsidP="00C80C5A">
      <w:pPr>
        <w:pStyle w:val="NormalWeb"/>
        <w:tabs>
          <w:tab w:val="left" w:pos="1920"/>
        </w:tabs>
        <w:spacing w:before="0" w:beforeAutospacing="0" w:after="0" w:afterAutospacing="0"/>
        <w:jc w:val="center"/>
        <w:rPr>
          <w:sz w:val="32"/>
          <w:szCs w:val="32"/>
        </w:rPr>
      </w:pPr>
    </w:p>
    <w:p w14:paraId="1FD5570C" w14:textId="56793835" w:rsidR="003E6157" w:rsidRPr="0015709D" w:rsidRDefault="003E6157" w:rsidP="00C80C5A">
      <w:pPr>
        <w:pStyle w:val="NormalWeb"/>
        <w:tabs>
          <w:tab w:val="left" w:pos="1920"/>
        </w:tabs>
        <w:spacing w:before="0" w:beforeAutospacing="0" w:after="0" w:afterAutospacing="0"/>
        <w:jc w:val="center"/>
        <w:rPr>
          <w:sz w:val="32"/>
          <w:szCs w:val="32"/>
        </w:rPr>
      </w:pPr>
    </w:p>
    <w:p w14:paraId="5445170E" w14:textId="65888B14" w:rsidR="00B82A50" w:rsidRDefault="00B82A50" w:rsidP="003E6157">
      <w:pPr>
        <w:pStyle w:val="NormalWeb"/>
        <w:tabs>
          <w:tab w:val="left" w:pos="1920"/>
        </w:tabs>
        <w:spacing w:before="0" w:beforeAutospacing="0" w:after="0" w:afterAutospacing="0"/>
        <w:jc w:val="center"/>
        <w:rPr>
          <w:sz w:val="32"/>
          <w:szCs w:val="32"/>
        </w:rPr>
      </w:pPr>
    </w:p>
    <w:p w14:paraId="424C65BE" w14:textId="77777777" w:rsidR="00B413D3" w:rsidRPr="0015709D" w:rsidRDefault="00B413D3" w:rsidP="003E6157">
      <w:pPr>
        <w:pStyle w:val="NormalWeb"/>
        <w:tabs>
          <w:tab w:val="left" w:pos="1920"/>
        </w:tabs>
        <w:spacing w:before="0" w:beforeAutospacing="0" w:after="0" w:afterAutospacing="0"/>
        <w:jc w:val="center"/>
        <w:rPr>
          <w:sz w:val="32"/>
          <w:szCs w:val="32"/>
        </w:rPr>
      </w:pPr>
    </w:p>
    <w:p w14:paraId="6855B1B5" w14:textId="2B53FE49" w:rsidR="00B82A50" w:rsidRDefault="00B82A50" w:rsidP="00D805D2">
      <w:pPr>
        <w:pStyle w:val="NormalWeb"/>
        <w:tabs>
          <w:tab w:val="left" w:pos="1920"/>
        </w:tabs>
        <w:spacing w:before="0" w:beforeAutospacing="0" w:after="0" w:afterAutospacing="0"/>
        <w:rPr>
          <w:sz w:val="32"/>
          <w:szCs w:val="32"/>
        </w:rPr>
      </w:pPr>
    </w:p>
    <w:p w14:paraId="504EF05D" w14:textId="7F680250" w:rsidR="00D805D2" w:rsidRDefault="00D805D2" w:rsidP="00D805D2">
      <w:pPr>
        <w:pStyle w:val="NormalWeb"/>
        <w:tabs>
          <w:tab w:val="left" w:pos="1920"/>
        </w:tabs>
        <w:spacing w:before="0" w:beforeAutospacing="0" w:after="0" w:afterAutospacing="0"/>
        <w:rPr>
          <w:sz w:val="32"/>
          <w:szCs w:val="32"/>
        </w:rPr>
      </w:pPr>
    </w:p>
    <w:p w14:paraId="542DB1CB" w14:textId="77777777" w:rsidR="00D805D2" w:rsidRPr="0015709D" w:rsidRDefault="00D805D2" w:rsidP="00D805D2">
      <w:pPr>
        <w:pStyle w:val="NormalWeb"/>
        <w:tabs>
          <w:tab w:val="left" w:pos="1920"/>
        </w:tabs>
        <w:spacing w:before="0" w:beforeAutospacing="0" w:after="0" w:afterAutospacing="0"/>
        <w:rPr>
          <w:sz w:val="32"/>
          <w:szCs w:val="32"/>
        </w:rPr>
      </w:pPr>
    </w:p>
    <w:p w14:paraId="29067F30" w14:textId="794A2EA6" w:rsidR="00B82A50" w:rsidRPr="0015709D" w:rsidRDefault="00B82A50" w:rsidP="003E6157">
      <w:pPr>
        <w:pStyle w:val="NormalWeb"/>
        <w:tabs>
          <w:tab w:val="left" w:pos="1920"/>
        </w:tabs>
        <w:spacing w:before="0" w:beforeAutospacing="0" w:after="0" w:afterAutospacing="0"/>
        <w:jc w:val="center"/>
        <w:rPr>
          <w:sz w:val="32"/>
          <w:szCs w:val="32"/>
        </w:rPr>
      </w:pPr>
    </w:p>
    <w:p w14:paraId="381A174A" w14:textId="001B8CEA" w:rsidR="003E6157" w:rsidRPr="0015709D" w:rsidRDefault="003E6157" w:rsidP="00210BCC">
      <w:pPr>
        <w:pStyle w:val="NormalWeb"/>
        <w:tabs>
          <w:tab w:val="left" w:pos="1920"/>
        </w:tabs>
        <w:spacing w:before="0" w:beforeAutospacing="0" w:after="0" w:afterAutospacing="0"/>
        <w:rPr>
          <w:sz w:val="32"/>
          <w:szCs w:val="32"/>
        </w:rPr>
        <w:sectPr w:rsidR="003E6157" w:rsidRPr="0015709D" w:rsidSect="00954C3A">
          <w:headerReference w:type="even" r:id="rId8"/>
          <w:headerReference w:type="default" r:id="rId9"/>
          <w:footerReference w:type="even" r:id="rId10"/>
          <w:footerReference w:type="default" r:id="rId11"/>
          <w:type w:val="continuous"/>
          <w:pgSz w:w="12240" w:h="15840" w:code="1"/>
          <w:pgMar w:top="1440" w:right="1440" w:bottom="1440" w:left="1440" w:header="720" w:footer="720" w:gutter="0"/>
          <w:cols w:space="720"/>
          <w:titlePg/>
          <w:docGrid w:linePitch="360"/>
        </w:sectPr>
      </w:pPr>
    </w:p>
    <w:p w14:paraId="4BB432FD" w14:textId="2B0D42B4" w:rsidR="00D805D2" w:rsidRDefault="00D805D2" w:rsidP="00EC0F77">
      <w:pPr>
        <w:pStyle w:val="NormalWeb"/>
        <w:tabs>
          <w:tab w:val="left" w:pos="1920"/>
        </w:tabs>
        <w:spacing w:before="0" w:beforeAutospacing="0" w:after="0" w:afterAutospacing="0"/>
        <w:rPr>
          <w:sz w:val="32"/>
          <w:szCs w:val="32"/>
        </w:rPr>
        <w:sectPr w:rsidR="00D805D2" w:rsidSect="00D805D2">
          <w:type w:val="continuous"/>
          <w:pgSz w:w="12240" w:h="15840"/>
          <w:pgMar w:top="1440" w:right="1440" w:bottom="1440" w:left="1440" w:header="720" w:footer="720" w:gutter="0"/>
          <w:cols w:space="720"/>
          <w:docGrid w:linePitch="360"/>
        </w:sectPr>
      </w:pPr>
      <w:bookmarkStart w:id="0" w:name="OLE_LINK1"/>
      <w:bookmarkStart w:id="1" w:name="OLE_LINK2"/>
    </w:p>
    <w:p w14:paraId="3C8A1AF1" w14:textId="50118655" w:rsidR="00EC0F77" w:rsidRPr="00F53C05" w:rsidRDefault="00CB6754" w:rsidP="00E202F4">
      <w:pPr>
        <w:pStyle w:val="Heading1"/>
      </w:pPr>
      <w:bookmarkStart w:id="2" w:name="_Toc48819105"/>
      <w:commentRangeStart w:id="3"/>
      <w:r w:rsidRPr="00F53C05">
        <w:t>Abstract</w:t>
      </w:r>
      <w:bookmarkEnd w:id="2"/>
      <w:r w:rsidRPr="00F53C05">
        <w:t xml:space="preserve"> </w:t>
      </w:r>
      <w:commentRangeEnd w:id="3"/>
      <w:r w:rsidR="0033287F">
        <w:rPr>
          <w:rStyle w:val="CommentReference"/>
          <w:rFonts w:eastAsia="Times New Roman" w:cs="Times New Roman"/>
          <w:b w:val="0"/>
          <w:bCs w:val="0"/>
          <w:color w:val="auto"/>
        </w:rPr>
        <w:commentReference w:id="3"/>
      </w:r>
    </w:p>
    <w:p w14:paraId="3850C729" w14:textId="77777777" w:rsidR="00ED393E" w:rsidRDefault="00EC0F77" w:rsidP="00ED393E">
      <w:pPr>
        <w:rPr>
          <w:rFonts w:ascii="TimesNewRomanPS" w:eastAsia="Times New Roman" w:hAnsi="TimesNewRomanPS" w:cs="Times New Roman"/>
          <w:b/>
          <w:bCs/>
          <w:szCs w:val="24"/>
        </w:rPr>
      </w:pPr>
      <w:r w:rsidRPr="00EC0F77">
        <w:rPr>
          <w:rFonts w:ascii="TimesNewRomanPS" w:eastAsia="Times New Roman" w:hAnsi="TimesNewRomanPS" w:cs="Times New Roman"/>
          <w:b/>
          <w:bCs/>
          <w:szCs w:val="24"/>
        </w:rPr>
        <w:t>Background and Objective:</w:t>
      </w:r>
    </w:p>
    <w:p w14:paraId="4E7EC016" w14:textId="41C855FE" w:rsidR="00ED43A2" w:rsidRPr="00ED393E" w:rsidRDefault="0066391B" w:rsidP="6C53F5F0">
      <w:r w:rsidRPr="00476034">
        <w:rPr>
          <w:shd w:val="clear" w:color="auto" w:fill="FFFF00"/>
        </w:rPr>
        <w:t xml:space="preserve">Real-world data (RWD) is characterized as data derived from multiple sources associated with </w:t>
      </w:r>
      <w:r w:rsidR="00290D39" w:rsidRPr="00476034">
        <w:rPr>
          <w:shd w:val="clear" w:color="auto" w:fill="FFFF00"/>
        </w:rPr>
        <w:t xml:space="preserve">the </w:t>
      </w:r>
      <w:r w:rsidRPr="00476034">
        <w:rPr>
          <w:shd w:val="clear" w:color="auto" w:fill="FFFF00"/>
        </w:rPr>
        <w:t>process in real-world practice in a heterogeneous patient population.</w:t>
      </w:r>
      <w:r>
        <w:t xml:space="preserve"> </w:t>
      </w:r>
      <w:r w:rsidR="000438D7">
        <w:t>There is a growing interest in using Real-World Data and Real-World Evidence in biomedical research</w:t>
      </w:r>
      <w:r w:rsidR="00476034">
        <w:t>, in particular, research based on electronic health record (EHR) data</w:t>
      </w:r>
      <w:r w:rsidR="007806AB">
        <w:t>.</w:t>
      </w:r>
      <w:r w:rsidR="00476034">
        <w:t xml:space="preserve"> </w:t>
      </w:r>
      <w:r w:rsidR="0058743A">
        <w:t>Because t</w:t>
      </w:r>
      <w:r w:rsidR="00577861">
        <w:t xml:space="preserve">raditional </w:t>
      </w:r>
      <w:r w:rsidR="00E15C34">
        <w:t>statistic</w:t>
      </w:r>
      <w:r w:rsidR="00DD22DC">
        <w:t xml:space="preserve">s </w:t>
      </w:r>
      <w:r w:rsidR="00577861">
        <w:t>methods</w:t>
      </w:r>
      <w:r w:rsidR="0058743A">
        <w:t xml:space="preserve"> </w:t>
      </w:r>
      <w:r w:rsidR="00577861">
        <w:t xml:space="preserve">used in </w:t>
      </w:r>
      <w:r w:rsidR="00BC263D">
        <w:t xml:space="preserve">RWD </w:t>
      </w:r>
      <w:r w:rsidR="00577861">
        <w:t>analysis</w:t>
      </w:r>
      <w:r w:rsidR="00476034">
        <w:t>,</w:t>
      </w:r>
      <w:r w:rsidR="00577861">
        <w:t xml:space="preserve"> may </w:t>
      </w:r>
      <w:r w:rsidR="00DD22DC">
        <w:t>lead</w:t>
      </w:r>
      <w:r w:rsidR="00E00380">
        <w:t xml:space="preserve"> </w:t>
      </w:r>
      <w:r w:rsidR="00027A56">
        <w:t xml:space="preserve">to </w:t>
      </w:r>
      <w:r w:rsidR="00E00380">
        <w:t>bias</w:t>
      </w:r>
      <w:r w:rsidR="0058743A">
        <w:t>, many Real World Methods (RWM) have been recommended</w:t>
      </w:r>
      <w:r w:rsidR="002876AD" w:rsidRPr="6C53F5F0">
        <w:rPr>
          <w:szCs w:val="24"/>
        </w:rPr>
        <w:t xml:space="preserve">. </w:t>
      </w:r>
      <w:r w:rsidR="00476034">
        <w:rPr>
          <w:szCs w:val="24"/>
        </w:rPr>
        <w:t>Our objective was t</w:t>
      </w:r>
      <w:r w:rsidR="002876AD" w:rsidRPr="6C53F5F0">
        <w:rPr>
          <w:szCs w:val="24"/>
        </w:rPr>
        <w:t xml:space="preserve">o document </w:t>
      </w:r>
      <w:r w:rsidR="0058743A">
        <w:rPr>
          <w:szCs w:val="24"/>
        </w:rPr>
        <w:t>RWM</w:t>
      </w:r>
      <w:r w:rsidR="002876AD" w:rsidRPr="6C53F5F0">
        <w:rPr>
          <w:szCs w:val="24"/>
        </w:rPr>
        <w:t xml:space="preserve"> have been used in </w:t>
      </w:r>
      <w:r w:rsidR="00476034">
        <w:rPr>
          <w:szCs w:val="24"/>
        </w:rPr>
        <w:t xml:space="preserve">EHR-based </w:t>
      </w:r>
      <w:r w:rsidR="002876AD" w:rsidRPr="6C53F5F0">
        <w:rPr>
          <w:szCs w:val="24"/>
        </w:rPr>
        <w:t>RWD analysis</w:t>
      </w:r>
      <w:r w:rsidR="00476034">
        <w:rPr>
          <w:szCs w:val="24"/>
        </w:rPr>
        <w:t xml:space="preserve"> over the past 10 years and to see if </w:t>
      </w:r>
      <w:r w:rsidR="0058743A">
        <w:rPr>
          <w:szCs w:val="24"/>
        </w:rPr>
        <w:t>RWM</w:t>
      </w:r>
      <w:r w:rsidR="00476034">
        <w:rPr>
          <w:szCs w:val="24"/>
        </w:rPr>
        <w:t xml:space="preserve"> use has changed over that time period</w:t>
      </w:r>
      <w:r w:rsidR="002876AD" w:rsidRPr="6C53F5F0">
        <w:rPr>
          <w:szCs w:val="24"/>
        </w:rPr>
        <w:t xml:space="preserve">, </w:t>
      </w:r>
    </w:p>
    <w:p w14:paraId="17931208" w14:textId="77777777" w:rsidR="00ED393E" w:rsidRDefault="00791CB8" w:rsidP="00791CB8">
      <w:pPr>
        <w:rPr>
          <w:rFonts w:ascii="TimesNewRomanPS" w:eastAsia="Times New Roman" w:hAnsi="TimesNewRomanPS" w:cs="Times New Roman"/>
          <w:b/>
          <w:bCs/>
          <w:sz w:val="20"/>
          <w:szCs w:val="20"/>
        </w:rPr>
      </w:pPr>
      <w:r w:rsidRPr="00EC0F77">
        <w:rPr>
          <w:rFonts w:ascii="TimesNewRomanPS" w:eastAsia="Times New Roman" w:hAnsi="TimesNewRomanPS" w:cs="Times New Roman"/>
          <w:b/>
          <w:bCs/>
          <w:szCs w:val="24"/>
        </w:rPr>
        <w:lastRenderedPageBreak/>
        <w:t>Methods</w:t>
      </w:r>
      <w:r w:rsidRPr="00EC0F77">
        <w:rPr>
          <w:rFonts w:ascii="TimesNewRomanPS" w:eastAsia="Times New Roman" w:hAnsi="TimesNewRomanPS" w:cs="Times New Roman"/>
          <w:b/>
          <w:bCs/>
          <w:sz w:val="20"/>
          <w:szCs w:val="20"/>
        </w:rPr>
        <w:t xml:space="preserve">: </w:t>
      </w:r>
    </w:p>
    <w:p w14:paraId="3A0FAFD2" w14:textId="5A78F5AC" w:rsidR="00CE4058" w:rsidRDefault="00476034" w:rsidP="00CE4058">
      <w:pPr>
        <w:rPr>
          <w:rFonts w:ascii="TimesNewRomanPS" w:hAnsi="TimesNewRomanPS" w:hint="eastAsia"/>
          <w:b/>
          <w:bCs/>
        </w:rPr>
      </w:pPr>
      <w:r>
        <w:rPr>
          <w:szCs w:val="24"/>
        </w:rPr>
        <w:t>W</w:t>
      </w:r>
      <w:r w:rsidRPr="6C53F5F0">
        <w:rPr>
          <w:szCs w:val="24"/>
        </w:rPr>
        <w:t>e conducted a sampled methodological review of methods used in EHRs based biomedical research</w:t>
      </w:r>
      <w:r>
        <w:rPr>
          <w:szCs w:val="24"/>
        </w:rPr>
        <w:t xml:space="preserve"> in two cohorts. In Cohort 1, we verified the search strategy for papers based on EHER data, validated the data-extraction strategies for </w:t>
      </w:r>
      <w:r w:rsidR="0058743A">
        <w:rPr>
          <w:szCs w:val="24"/>
        </w:rPr>
        <w:t>RWM</w:t>
      </w:r>
      <w:r>
        <w:rPr>
          <w:szCs w:val="24"/>
        </w:rPr>
        <w:t xml:space="preserve">, and generated a base rate for sample size consideration for the next cohort. In Cohort 2, we aimed to sample enough papers from each epoch to establish a trajectory of RWE-method use. </w:t>
      </w:r>
      <w:r w:rsidR="7002731F" w:rsidRPr="6C53F5F0">
        <w:t xml:space="preserve">The primary outcome was </w:t>
      </w:r>
      <w:r w:rsidR="00553AC0" w:rsidRPr="6C53F5F0">
        <w:t xml:space="preserve">proportion </w:t>
      </w:r>
      <w:r w:rsidR="4A34D754" w:rsidRPr="6C53F5F0">
        <w:t>of articles using</w:t>
      </w:r>
      <w:r w:rsidR="0042224B" w:rsidRPr="6C53F5F0">
        <w:t xml:space="preserve"> </w:t>
      </w:r>
      <w:r w:rsidR="0058743A">
        <w:t>RWM</w:t>
      </w:r>
      <w:r w:rsidR="00063706" w:rsidRPr="6C53F5F0">
        <w:t>. Meta-regression</w:t>
      </w:r>
      <w:r w:rsidR="008E7ACD" w:rsidRPr="6C53F5F0">
        <w:t xml:space="preserve">s </w:t>
      </w:r>
      <w:r w:rsidR="00EC6C34" w:rsidRPr="6C53F5F0">
        <w:t>were utilized</w:t>
      </w:r>
      <w:r w:rsidR="008E7ACD" w:rsidRPr="6C53F5F0">
        <w:t xml:space="preserve"> to examine trends in proportion changes over time.</w:t>
      </w:r>
      <w:r w:rsidR="00791CB8">
        <w:br/>
      </w:r>
      <w:r w:rsidR="00791CB8" w:rsidRPr="6C53F5F0">
        <w:rPr>
          <w:rFonts w:ascii="TimesNewRomanPS" w:hAnsi="TimesNewRomanPS"/>
          <w:b/>
          <w:bCs/>
        </w:rPr>
        <w:t xml:space="preserve">Results: </w:t>
      </w:r>
    </w:p>
    <w:p w14:paraId="007917B1" w14:textId="31BB8FD8" w:rsidR="00791CB8" w:rsidRPr="00CE4058" w:rsidRDefault="0058743A" w:rsidP="00791CB8">
      <w:pPr>
        <w:rPr>
          <w:rFonts w:ascii="TimesNewRomanPS" w:hAnsi="TimesNewRomanPS" w:hint="eastAsia"/>
          <w:b/>
          <w:bCs/>
        </w:rPr>
      </w:pPr>
      <w:r>
        <w:t xml:space="preserve">Epochs were defined as 2010−2013, 2014−2016, 2017, 2018, and 2019. In Cohort 1, 1130 articles were identified, 300 assessed for inclusion, and 88 reviewed in detail. A base rate of .1 was found, yield a sample size of 35 articles per epoch for Cohort 2. In that </w:t>
      </w:r>
      <w:r w:rsidR="006447A4">
        <w:t xml:space="preserve">10-year </w:t>
      </w:r>
      <w:r>
        <w:t xml:space="preserve">cohort, </w:t>
      </w:r>
      <w:commentRangeStart w:id="4"/>
      <w:r>
        <w:t>o</w:t>
      </w:r>
      <w:r w:rsidR="00E53B4A">
        <w:t xml:space="preserve">f </w:t>
      </w:r>
      <w:r w:rsidR="00CB4FC3">
        <w:t>175</w:t>
      </w:r>
      <w:r w:rsidR="00E53B4A">
        <w:t xml:space="preserve"> papers reviewed in detail, </w:t>
      </w:r>
      <w:r w:rsidR="00ED78B7">
        <w:t xml:space="preserve">50 </w:t>
      </w:r>
      <w:r w:rsidR="0014741D">
        <w:t>(</w:t>
      </w:r>
      <w:r w:rsidR="00ED78B7">
        <w:t>2</w:t>
      </w:r>
      <w:r w:rsidR="006447A4">
        <w:t>9</w:t>
      </w:r>
      <w:r w:rsidR="0014741D">
        <w:t xml:space="preserve">.%) </w:t>
      </w:r>
      <w:r w:rsidR="0048524B">
        <w:t xml:space="preserve">used </w:t>
      </w:r>
      <w:r w:rsidR="004D4F53">
        <w:t xml:space="preserve">recommended </w:t>
      </w:r>
      <w:r>
        <w:t>RWM.</w:t>
      </w:r>
      <w:r w:rsidR="00925DAD">
        <w:t xml:space="preserve"> </w:t>
      </w:r>
      <w:r w:rsidR="59ADC4C4">
        <w:t>T</w:t>
      </w:r>
      <w:r w:rsidR="00791CB8">
        <w:t>he proportion</w:t>
      </w:r>
      <w:r w:rsidR="51F4420E">
        <w:t xml:space="preserve"> (and 95% confidence interval)</w:t>
      </w:r>
      <w:r w:rsidR="00791CB8">
        <w:t xml:space="preserve"> of publications </w:t>
      </w:r>
      <w:r w:rsidR="3D15F25E">
        <w:t xml:space="preserve">reporting having used </w:t>
      </w:r>
      <w:r w:rsidR="00791CB8">
        <w:t xml:space="preserve">RWM, performed sensitivity analysis, and handled missing data problem in 2019 </w:t>
      </w:r>
      <w:r w:rsidR="12B849D5">
        <w:t xml:space="preserve">were </w:t>
      </w:r>
      <w:r w:rsidR="00E63275">
        <w:t>11.</w:t>
      </w:r>
      <w:r w:rsidR="00791CB8">
        <w:t>% (0</w:t>
      </w:r>
      <w:r w:rsidR="00E63275">
        <w:t>.89%</w:t>
      </w:r>
      <w:r w:rsidR="00791CB8">
        <w:t xml:space="preserve">, </w:t>
      </w:r>
      <w:r w:rsidR="00E63275">
        <w:t>2</w:t>
      </w:r>
      <w:r w:rsidR="0079736D">
        <w:t>2</w:t>
      </w:r>
      <w:r w:rsidR="00E63275">
        <w:t>.</w:t>
      </w:r>
      <w:r w:rsidR="0014741D">
        <w:t>%</w:t>
      </w:r>
      <w:r w:rsidR="00791CB8">
        <w:t>), 1</w:t>
      </w:r>
      <w:r w:rsidR="00E63275">
        <w:t>4.</w:t>
      </w:r>
      <w:r w:rsidR="00791CB8">
        <w:t>% (</w:t>
      </w:r>
      <w:r w:rsidR="00E63275">
        <w:t>2.</w:t>
      </w:r>
      <w:r w:rsidR="0079736D">
        <w:t>7</w:t>
      </w:r>
      <w:r w:rsidR="00E63275">
        <w:t>%</w:t>
      </w:r>
      <w:r w:rsidR="00791CB8">
        <w:t xml:space="preserve">, </w:t>
      </w:r>
      <w:r w:rsidR="00E63275">
        <w:t>2</w:t>
      </w:r>
      <w:r w:rsidR="0079736D">
        <w:t>6</w:t>
      </w:r>
      <w:r w:rsidR="00E63275">
        <w:t>.</w:t>
      </w:r>
      <w:r w:rsidR="0014741D">
        <w:t>%</w:t>
      </w:r>
      <w:r w:rsidR="00791CB8">
        <w:t xml:space="preserve">) , and </w:t>
      </w:r>
      <w:r w:rsidR="00E63275">
        <w:t>4</w:t>
      </w:r>
      <w:r w:rsidR="0079736D">
        <w:t>9</w:t>
      </w:r>
      <w:r w:rsidR="00E63275">
        <w:t>.</w:t>
      </w:r>
      <w:r w:rsidR="00791CB8">
        <w:t>% (</w:t>
      </w:r>
      <w:r w:rsidR="00E63275">
        <w:t>3</w:t>
      </w:r>
      <w:r w:rsidR="0079736D">
        <w:t>3</w:t>
      </w:r>
      <w:r w:rsidR="00E63275">
        <w:t>.</w:t>
      </w:r>
      <w:r w:rsidR="0014741D">
        <w:t>%</w:t>
      </w:r>
      <w:r w:rsidR="00791CB8">
        <w:t xml:space="preserve">, </w:t>
      </w:r>
      <w:r w:rsidR="00E63275">
        <w:t>65.</w:t>
      </w:r>
      <w:r w:rsidR="0014741D">
        <w:t>%</w:t>
      </w:r>
      <w:r w:rsidR="00791CB8">
        <w:t>)</w:t>
      </w:r>
      <w:r w:rsidR="00B00439">
        <w:t>, respectively.</w:t>
      </w:r>
      <w:r w:rsidR="00C64B49">
        <w:t xml:space="preserve"> </w:t>
      </w:r>
      <w:r w:rsidR="0079736D">
        <w:t>For RWM, sensitivity analysis, and missing data, meta-regression slopes were statistically 0.</w:t>
      </w:r>
      <w:r w:rsidR="00E53B4A">
        <w:br/>
      </w:r>
      <w:commentRangeEnd w:id="4"/>
      <w:r w:rsidR="00ED78B7">
        <w:rPr>
          <w:rStyle w:val="CommentReference"/>
          <w:rFonts w:eastAsia="Times New Roman" w:cs="Times New Roman"/>
        </w:rPr>
        <w:commentReference w:id="4"/>
      </w:r>
      <w:r w:rsidR="00791CB8" w:rsidRPr="6C53F5F0">
        <w:rPr>
          <w:b/>
          <w:bCs/>
        </w:rPr>
        <w:t>Conclusions:</w:t>
      </w:r>
      <w:r w:rsidR="00791CB8">
        <w:t xml:space="preserve"> </w:t>
      </w:r>
      <w:r w:rsidR="00925DAD">
        <w:t>The proportion of the</w:t>
      </w:r>
      <w:r w:rsidR="00B52E60">
        <w:t xml:space="preserve"> EHR</w:t>
      </w:r>
      <w:r w:rsidR="006447A4">
        <w:t>-</w:t>
      </w:r>
      <w:r w:rsidR="00B52E60">
        <w:t xml:space="preserve">based studies </w:t>
      </w:r>
      <w:r w:rsidR="00076C3D">
        <w:t>using RWM</w:t>
      </w:r>
      <w:r w:rsidR="00917BFF">
        <w:t xml:space="preserve"> </w:t>
      </w:r>
      <w:r w:rsidR="006447A4">
        <w:t>or reporting their</w:t>
      </w:r>
      <w:r w:rsidR="00076C3D">
        <w:t xml:space="preserve"> </w:t>
      </w:r>
      <w:r w:rsidR="00B52E60">
        <w:t>handl</w:t>
      </w:r>
      <w:r w:rsidR="2F3E8033">
        <w:t xml:space="preserve">ing </w:t>
      </w:r>
      <w:r w:rsidR="00B52E60">
        <w:t xml:space="preserve">missing data  </w:t>
      </w:r>
      <w:r w:rsidR="00925DAD">
        <w:t xml:space="preserve">is </w:t>
      </w:r>
      <w:r w:rsidR="006447A4">
        <w:t>below 30%; of those reporting using sensitivity analysis, 50%, and the proportions have not changed in the last 10 years</w:t>
      </w:r>
      <w:r w:rsidR="00925DAD">
        <w:t>.</w:t>
      </w:r>
      <w:r w:rsidR="00055047">
        <w:t xml:space="preserve"> Although </w:t>
      </w:r>
      <w:r w:rsidR="00BE5285">
        <w:t>regulator</w:t>
      </w:r>
      <w:r w:rsidR="006447A4">
        <w:t>s,</w:t>
      </w:r>
      <w:r w:rsidR="00917BFF">
        <w:t xml:space="preserve"> </w:t>
      </w:r>
      <w:r w:rsidR="00BE5285">
        <w:t>guidelines</w:t>
      </w:r>
      <w:r w:rsidR="00055047">
        <w:t xml:space="preserve">, books, and </w:t>
      </w:r>
      <w:r w:rsidR="004C542F">
        <w:t>academic</w:t>
      </w:r>
      <w:r w:rsidR="00055047">
        <w:t xml:space="preserve"> meetings </w:t>
      </w:r>
      <w:r w:rsidR="7EE6059F">
        <w:t xml:space="preserve">have </w:t>
      </w:r>
      <w:r w:rsidR="006447A4">
        <w:t xml:space="preserve">attempted to change behavior </w:t>
      </w:r>
      <w:r w:rsidR="3C4C9B66">
        <w:t>during the study period</w:t>
      </w:r>
      <w:r w:rsidR="006447A4">
        <w:t xml:space="preserve">, </w:t>
      </w:r>
      <w:r w:rsidR="005B0D76">
        <w:t xml:space="preserve">proper </w:t>
      </w:r>
      <w:r w:rsidR="004C542F">
        <w:t>analytic</w:t>
      </w:r>
      <w:r w:rsidR="005B0D76">
        <w:t xml:space="preserve"> methods </w:t>
      </w:r>
      <w:r w:rsidR="006447A4">
        <w:t>remain under-</w:t>
      </w:r>
      <w:r w:rsidR="005B0D76">
        <w:t xml:space="preserve">used </w:t>
      </w:r>
      <w:r w:rsidR="008D2F8B">
        <w:t>in published studies</w:t>
      </w:r>
      <w:r w:rsidR="006447A4">
        <w:t xml:space="preserve"> of EHR-based data</w:t>
      </w:r>
      <w:r w:rsidR="00061926">
        <w:t>.</w:t>
      </w:r>
    </w:p>
    <w:p w14:paraId="12F5DA6F" w14:textId="77777777" w:rsidR="004C542F" w:rsidRDefault="00791CB8" w:rsidP="00791CB8">
      <w:r w:rsidRPr="004C542F">
        <w:rPr>
          <w:b/>
          <w:bCs/>
        </w:rPr>
        <w:t>Keywords:</w:t>
      </w:r>
      <w:r>
        <w:t xml:space="preserve"> </w:t>
      </w:r>
    </w:p>
    <w:p w14:paraId="408EA1F7" w14:textId="6E5234C9" w:rsidR="00791CB8" w:rsidRPr="006F1BD9" w:rsidRDefault="00791CB8" w:rsidP="00791CB8">
      <w:pPr>
        <w:rPr>
          <w:rFonts w:ascii="TimesNewRomanPSMT" w:hAnsi="TimesNewRomanPSMT"/>
          <w:sz w:val="20"/>
          <w:szCs w:val="20"/>
        </w:rPr>
      </w:pPr>
      <w:r>
        <w:lastRenderedPageBreak/>
        <w:t xml:space="preserve">Real-World </w:t>
      </w:r>
      <w:r w:rsidR="0093211D">
        <w:t>Evidence</w:t>
      </w:r>
      <w:r w:rsidR="00D77CDB">
        <w:t>s</w:t>
      </w:r>
      <w:r>
        <w:t xml:space="preserve">, Electronic Health Records, </w:t>
      </w:r>
      <w:r w:rsidR="00484B87">
        <w:t>Analytic Method</w:t>
      </w:r>
      <w:r w:rsidR="006E5EDC">
        <w:t xml:space="preserve">s, </w:t>
      </w:r>
      <w:r w:rsidR="009A24A3">
        <w:t>Missing Data</w:t>
      </w:r>
      <w:r w:rsidR="00517ED0">
        <w:t>, Sensitivity Analysis</w:t>
      </w:r>
    </w:p>
    <w:p w14:paraId="1CB4E184" w14:textId="77777777" w:rsidR="008C0C1D" w:rsidRDefault="008C0C1D" w:rsidP="009C3D03">
      <w:pPr>
        <w:spacing w:before="100" w:beforeAutospacing="1" w:after="100" w:afterAutospacing="1" w:line="240" w:lineRule="auto"/>
        <w:contextualSpacing w:val="0"/>
        <w:rPr>
          <w:rFonts w:ascii="TimesNewRomanPSMT" w:eastAsia="Times New Roman" w:hAnsi="TimesNewRomanPSMT" w:cs="Times New Roman"/>
          <w:szCs w:val="24"/>
        </w:rPr>
      </w:pPr>
    </w:p>
    <w:p w14:paraId="3F839523" w14:textId="77777777" w:rsidR="008C0C1D" w:rsidRDefault="008C0C1D" w:rsidP="009C3D03">
      <w:pPr>
        <w:spacing w:before="100" w:beforeAutospacing="1" w:after="100" w:afterAutospacing="1" w:line="240" w:lineRule="auto"/>
        <w:contextualSpacing w:val="0"/>
        <w:rPr>
          <w:rFonts w:ascii="TimesNewRomanPSMT" w:eastAsia="Times New Roman" w:hAnsi="TimesNewRomanPSMT" w:cs="Times New Roman"/>
          <w:szCs w:val="24"/>
        </w:rPr>
      </w:pPr>
    </w:p>
    <w:p w14:paraId="4CE3C1C9" w14:textId="77777777" w:rsidR="008C0C1D" w:rsidRDefault="008C0C1D" w:rsidP="009C3D03">
      <w:pPr>
        <w:spacing w:before="100" w:beforeAutospacing="1" w:after="100" w:afterAutospacing="1" w:line="240" w:lineRule="auto"/>
        <w:contextualSpacing w:val="0"/>
        <w:rPr>
          <w:rFonts w:ascii="TimesNewRomanPSMT" w:eastAsia="Times New Roman" w:hAnsi="TimesNewRomanPSMT" w:cs="Times New Roman"/>
          <w:szCs w:val="24"/>
        </w:rPr>
      </w:pPr>
    </w:p>
    <w:p w14:paraId="5F1CFCC1" w14:textId="77777777" w:rsidR="008C0C1D" w:rsidRDefault="008C0C1D" w:rsidP="009C3D03">
      <w:pPr>
        <w:spacing w:before="100" w:beforeAutospacing="1" w:after="100" w:afterAutospacing="1" w:line="240" w:lineRule="auto"/>
        <w:contextualSpacing w:val="0"/>
        <w:rPr>
          <w:rFonts w:ascii="TimesNewRomanPSMT" w:eastAsia="Times New Roman" w:hAnsi="TimesNewRomanPSMT" w:cs="Times New Roman"/>
          <w:szCs w:val="24"/>
        </w:rPr>
      </w:pPr>
    </w:p>
    <w:p w14:paraId="47410E98" w14:textId="77777777" w:rsidR="008C0C1D" w:rsidRDefault="008C0C1D" w:rsidP="009C3D03">
      <w:pPr>
        <w:spacing w:before="100" w:beforeAutospacing="1" w:after="100" w:afterAutospacing="1" w:line="240" w:lineRule="auto"/>
        <w:contextualSpacing w:val="0"/>
        <w:rPr>
          <w:rFonts w:ascii="TimesNewRomanPSMT" w:eastAsia="Times New Roman" w:hAnsi="TimesNewRomanPSMT" w:cs="Times New Roman"/>
          <w:szCs w:val="24"/>
        </w:rPr>
      </w:pPr>
    </w:p>
    <w:p w14:paraId="2B3C988A" w14:textId="77777777" w:rsidR="008C0C1D" w:rsidRDefault="008C0C1D" w:rsidP="009C3D03">
      <w:pPr>
        <w:spacing w:before="100" w:beforeAutospacing="1" w:after="100" w:afterAutospacing="1" w:line="240" w:lineRule="auto"/>
        <w:contextualSpacing w:val="0"/>
        <w:rPr>
          <w:rFonts w:ascii="TimesNewRomanPSMT" w:eastAsia="Times New Roman" w:hAnsi="TimesNewRomanPSMT" w:cs="Times New Roman"/>
          <w:szCs w:val="24"/>
        </w:rPr>
      </w:pPr>
    </w:p>
    <w:p w14:paraId="0330736E" w14:textId="77777777" w:rsidR="008C0C1D" w:rsidRDefault="008C0C1D" w:rsidP="009C3D03">
      <w:pPr>
        <w:spacing w:before="100" w:beforeAutospacing="1" w:after="100" w:afterAutospacing="1" w:line="240" w:lineRule="auto"/>
        <w:contextualSpacing w:val="0"/>
        <w:rPr>
          <w:rFonts w:ascii="TimesNewRomanPSMT" w:eastAsia="Times New Roman" w:hAnsi="TimesNewRomanPSMT" w:cs="Times New Roman"/>
          <w:szCs w:val="24"/>
        </w:rPr>
      </w:pPr>
    </w:p>
    <w:p w14:paraId="5F325AE0" w14:textId="77777777" w:rsidR="008C0C1D" w:rsidRDefault="008C0C1D" w:rsidP="009C3D03">
      <w:pPr>
        <w:spacing w:before="100" w:beforeAutospacing="1" w:after="100" w:afterAutospacing="1" w:line="240" w:lineRule="auto"/>
        <w:contextualSpacing w:val="0"/>
        <w:rPr>
          <w:rFonts w:ascii="TimesNewRomanPSMT" w:eastAsia="Times New Roman" w:hAnsi="TimesNewRomanPSMT" w:cs="Times New Roman"/>
          <w:szCs w:val="24"/>
        </w:rPr>
      </w:pPr>
    </w:p>
    <w:p w14:paraId="705E522F" w14:textId="77777777" w:rsidR="008C0C1D" w:rsidRDefault="008C0C1D" w:rsidP="009C3D03">
      <w:pPr>
        <w:spacing w:before="100" w:beforeAutospacing="1" w:after="100" w:afterAutospacing="1" w:line="240" w:lineRule="auto"/>
        <w:contextualSpacing w:val="0"/>
        <w:rPr>
          <w:rFonts w:ascii="TimesNewRomanPSMT" w:eastAsia="Times New Roman" w:hAnsi="TimesNewRomanPSMT" w:cs="Times New Roman"/>
          <w:szCs w:val="24"/>
        </w:rPr>
      </w:pPr>
    </w:p>
    <w:p w14:paraId="73666FE3" w14:textId="77777777" w:rsidR="008C0C1D" w:rsidRDefault="008C0C1D" w:rsidP="009C3D03">
      <w:pPr>
        <w:spacing w:before="100" w:beforeAutospacing="1" w:after="100" w:afterAutospacing="1" w:line="240" w:lineRule="auto"/>
        <w:contextualSpacing w:val="0"/>
        <w:rPr>
          <w:rFonts w:ascii="TimesNewRomanPSMT" w:eastAsia="Times New Roman" w:hAnsi="TimesNewRomanPSMT" w:cs="Times New Roman"/>
          <w:szCs w:val="24"/>
        </w:rPr>
      </w:pPr>
    </w:p>
    <w:p w14:paraId="7DC0C014" w14:textId="77777777" w:rsidR="008C0C1D" w:rsidRDefault="008C0C1D" w:rsidP="009C3D03">
      <w:pPr>
        <w:spacing w:before="100" w:beforeAutospacing="1" w:after="100" w:afterAutospacing="1" w:line="240" w:lineRule="auto"/>
        <w:contextualSpacing w:val="0"/>
        <w:rPr>
          <w:rFonts w:ascii="TimesNewRomanPSMT" w:eastAsia="Times New Roman" w:hAnsi="TimesNewRomanPSMT" w:cs="Times New Roman"/>
          <w:szCs w:val="24"/>
        </w:rPr>
      </w:pPr>
    </w:p>
    <w:p w14:paraId="1832E3B0" w14:textId="77777777" w:rsidR="008C0C1D" w:rsidRDefault="008C0C1D" w:rsidP="009C3D03">
      <w:pPr>
        <w:spacing w:before="100" w:beforeAutospacing="1" w:after="100" w:afterAutospacing="1" w:line="240" w:lineRule="auto"/>
        <w:contextualSpacing w:val="0"/>
        <w:rPr>
          <w:rFonts w:ascii="TimesNewRomanPSMT" w:eastAsia="Times New Roman" w:hAnsi="TimesNewRomanPSMT" w:cs="Times New Roman"/>
          <w:szCs w:val="24"/>
        </w:rPr>
      </w:pPr>
    </w:p>
    <w:p w14:paraId="35B9DE84" w14:textId="77777777" w:rsidR="008C0C1D" w:rsidRDefault="008C0C1D" w:rsidP="009C3D03">
      <w:pPr>
        <w:spacing w:before="100" w:beforeAutospacing="1" w:after="100" w:afterAutospacing="1" w:line="240" w:lineRule="auto"/>
        <w:contextualSpacing w:val="0"/>
        <w:rPr>
          <w:rFonts w:ascii="TimesNewRomanPSMT" w:eastAsia="Times New Roman" w:hAnsi="TimesNewRomanPSMT" w:cs="Times New Roman"/>
          <w:szCs w:val="24"/>
        </w:rPr>
      </w:pPr>
    </w:p>
    <w:p w14:paraId="53E9F4A6" w14:textId="77777777" w:rsidR="008C0C1D" w:rsidRDefault="008C0C1D" w:rsidP="009C3D03">
      <w:pPr>
        <w:spacing w:before="100" w:beforeAutospacing="1" w:after="100" w:afterAutospacing="1" w:line="240" w:lineRule="auto"/>
        <w:contextualSpacing w:val="0"/>
        <w:rPr>
          <w:rFonts w:ascii="TimesNewRomanPSMT" w:eastAsia="Times New Roman" w:hAnsi="TimesNewRomanPSMT" w:cs="Times New Roman"/>
          <w:szCs w:val="24"/>
        </w:rPr>
      </w:pPr>
    </w:p>
    <w:p w14:paraId="24F9D9F2" w14:textId="77777777" w:rsidR="00263583" w:rsidRDefault="00263583" w:rsidP="00E202F4">
      <w:pPr>
        <w:pStyle w:val="Heading1"/>
        <w:sectPr w:rsidR="00263583" w:rsidSect="00D805D2">
          <w:type w:val="continuous"/>
          <w:pgSz w:w="12240" w:h="15840"/>
          <w:pgMar w:top="1440" w:right="1440" w:bottom="1440" w:left="1440" w:header="720" w:footer="720" w:gutter="0"/>
          <w:cols w:space="720"/>
        </w:sectPr>
      </w:pPr>
      <w:bookmarkStart w:id="5" w:name="_Toc48819109"/>
      <w:bookmarkStart w:id="6" w:name="OLE_LINK3"/>
      <w:bookmarkStart w:id="7" w:name="OLE_LINK4"/>
      <w:bookmarkEnd w:id="0"/>
      <w:bookmarkEnd w:id="1"/>
    </w:p>
    <w:p w14:paraId="15AC535E" w14:textId="6AC50FBE" w:rsidR="00DE4A5E" w:rsidRPr="0015709D" w:rsidRDefault="00DE4A5E" w:rsidP="00E202F4">
      <w:pPr>
        <w:pStyle w:val="Heading1"/>
      </w:pPr>
      <w:r w:rsidRPr="0015709D">
        <w:lastRenderedPageBreak/>
        <w:t>Introduction</w:t>
      </w:r>
      <w:bookmarkEnd w:id="5"/>
    </w:p>
    <w:p w14:paraId="02FA8FA0" w14:textId="305ACAB5" w:rsidR="00626345" w:rsidRPr="00626345" w:rsidRDefault="00626345" w:rsidP="007F2379">
      <w:pPr>
        <w:pStyle w:val="section-title"/>
      </w:pPr>
      <w:r>
        <w:t xml:space="preserve">Real-World Data and Real-World Evidence in biomedical research </w:t>
      </w:r>
    </w:p>
    <w:p w14:paraId="4D465360" w14:textId="7244581B" w:rsidR="00031349" w:rsidRDefault="00626345" w:rsidP="00031349">
      <w:pPr>
        <w:rPr>
          <w:color w:val="000000"/>
          <w:shd w:val="clear" w:color="auto" w:fill="FFFFFF"/>
        </w:rPr>
      </w:pPr>
      <w:r w:rsidRPr="001740A9">
        <w:rPr>
          <w:shd w:val="clear" w:color="auto" w:fill="FFFFFF"/>
        </w:rPr>
        <w:t>Using Real-World Data (RWD) to generate Real-World Evidence (RWE) is playing an increasing role in health care decisions worldwide</w:t>
      </w:r>
      <w:r>
        <w:rPr>
          <w:shd w:val="clear" w:color="auto" w:fill="FFFFFF"/>
        </w:rPr>
        <w:t xml:space="preserve"> </w:t>
      </w:r>
      <w:r w:rsidRPr="001740A9">
        <w:rPr>
          <w:shd w:val="clear" w:color="auto" w:fill="FFFFFF"/>
        </w:rPr>
        <w:fldChar w:fldCharType="begin"/>
      </w:r>
      <w:r w:rsidR="00BC3AC7">
        <w:rPr>
          <w:shd w:val="clear" w:color="auto" w:fill="FFFFFF"/>
        </w:rPr>
        <w:instrText xml:space="preserve"> ADDIN EN.CITE &lt;EndNote&gt;&lt;Cite&gt;&lt;Author&gt;FDA&lt;/Author&gt;&lt;Year&gt;2020&lt;/Year&gt;&lt;RecNum&gt;25&lt;/RecNum&gt;&lt;DisplayText&gt;[1]&lt;/DisplayText&gt;&lt;record&gt;&lt;rec-number&gt;25&lt;/rec-number&gt;&lt;foreign-keys&gt;&lt;key app="EN" db-id="wzpv2ppvtpz2foedrep5pvddrz5tx2a55ptt" timestamp="1595261808"&gt;25&lt;/key&gt;&lt;/foreign-keys&gt;&lt;ref-type name="Journal Article"&gt;17&lt;/ref-type&gt;&lt;contributors&gt;&lt;authors&gt;&lt;author&gt;FDA&lt;/author&gt;&lt;/authors&gt;&lt;/contributors&gt;&lt;titles&gt;&lt;title&gt;Real-World Evidence&lt;/title&gt;&lt;/titles&gt;&lt;dates&gt;&lt;year&gt;2020&lt;/year&gt;&lt;pub-dates&gt;&lt;date&gt;2020/03/23&lt;/date&gt;&lt;/pub-dates&gt;&lt;/dates&gt;&lt;urls&gt;&lt;related-urls&gt;&lt;url&gt;https://www.fda.gov/science-research/science-and-research-special-topics/real-world-evidence&lt;/url&gt;&lt;/related-urls&gt;&lt;/urls&gt;&lt;/record&gt;&lt;/Cite&gt;&lt;/EndNote&gt;</w:instrText>
      </w:r>
      <w:r w:rsidRPr="001740A9">
        <w:rPr>
          <w:shd w:val="clear" w:color="auto" w:fill="FFFFFF"/>
        </w:rPr>
        <w:fldChar w:fldCharType="separate"/>
      </w:r>
      <w:r w:rsidR="00BC3AC7">
        <w:rPr>
          <w:noProof/>
          <w:shd w:val="clear" w:color="auto" w:fill="FFFFFF"/>
        </w:rPr>
        <w:t>[</w:t>
      </w:r>
      <w:hyperlink w:anchor="_ENREF_1" w:tooltip="FDA, 2020 #25" w:history="1">
        <w:r w:rsidR="00891C47" w:rsidRPr="00891C47">
          <w:rPr>
            <w:rStyle w:val="Hyperlink"/>
          </w:rPr>
          <w:t>1</w:t>
        </w:r>
      </w:hyperlink>
      <w:r w:rsidR="00BC3AC7">
        <w:rPr>
          <w:noProof/>
          <w:shd w:val="clear" w:color="auto" w:fill="FFFFFF"/>
        </w:rPr>
        <w:t>]</w:t>
      </w:r>
      <w:r w:rsidRPr="001740A9">
        <w:rPr>
          <w:shd w:val="clear" w:color="auto" w:fill="FFFFFF"/>
        </w:rPr>
        <w:fldChar w:fldCharType="end"/>
      </w:r>
      <w:r w:rsidRPr="001740A9">
        <w:rPr>
          <w:shd w:val="clear" w:color="auto" w:fill="FFFFFF"/>
        </w:rPr>
        <w:t xml:space="preserve"> </w:t>
      </w:r>
      <w:r>
        <w:rPr>
          <w:shd w:val="clear" w:color="auto" w:fill="FFFFFF"/>
        </w:rPr>
        <w:t>.</w:t>
      </w:r>
      <w:r w:rsidRPr="001740A9">
        <w:rPr>
          <w:shd w:val="clear" w:color="auto" w:fill="FFFFFF"/>
        </w:rPr>
        <w:t xml:space="preserve"> </w:t>
      </w:r>
      <w:r w:rsidR="00056E4A" w:rsidRPr="00056E4A">
        <w:rPr>
          <w:shd w:val="clear" w:color="auto" w:fill="FFFFFF"/>
        </w:rPr>
        <w:t xml:space="preserve">There is a growing interest in using </w:t>
      </w:r>
      <w:r w:rsidR="006447A4">
        <w:rPr>
          <w:shd w:val="clear" w:color="auto" w:fill="FFFFFF"/>
        </w:rPr>
        <w:t>RWE</w:t>
      </w:r>
      <w:r w:rsidR="006447A4" w:rsidRPr="00056E4A">
        <w:rPr>
          <w:shd w:val="clear" w:color="auto" w:fill="FFFFFF"/>
        </w:rPr>
        <w:t xml:space="preserve"> </w:t>
      </w:r>
      <w:r w:rsidR="00056E4A" w:rsidRPr="00056E4A">
        <w:rPr>
          <w:shd w:val="clear" w:color="auto" w:fill="FFFFFF"/>
        </w:rPr>
        <w:t>in biomedical research by stakeholders, including policymakers, biomedical researchers, clinicians, and medical product developers</w:t>
      </w:r>
      <w:r w:rsidRPr="001740A9">
        <w:rPr>
          <w:shd w:val="clear" w:color="auto" w:fill="FFFFFF"/>
        </w:rPr>
        <w:t>.</w:t>
      </w:r>
      <w:r w:rsidRPr="00626345">
        <w:rPr>
          <w:color w:val="000000" w:themeColor="text1"/>
          <w:shd w:val="clear" w:color="auto" w:fill="FFFFFF"/>
        </w:rPr>
        <w:t xml:space="preserve"> </w:t>
      </w:r>
      <w:r w:rsidRPr="00626345">
        <w:rPr>
          <w:color w:val="000000" w:themeColor="text1"/>
          <w:shd w:val="clear" w:color="auto" w:fill="FFFFFF"/>
        </w:rPr>
        <w:fldChar w:fldCharType="begin">
          <w:fldData xml:space="preserve">PEVuZE5vdGU+PENpdGU+PEF1dGhvcj5CYXJ0bGV0dDwvQXV0aG9yPjxZZWFyPjIwMTk8L1llYXI+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</w:fldData>
        </w:fldChar>
      </w:r>
      <w:r w:rsidR="00AE7711">
        <w:rPr>
          <w:color w:val="000000" w:themeColor="text1"/>
          <w:shd w:val="clear" w:color="auto" w:fill="FFFFFF"/>
        </w:rPr>
        <w:instrText xml:space="preserve"> ADDIN EN.CITE </w:instrText>
      </w:r>
      <w:r w:rsidR="00AE7711">
        <w:rPr>
          <w:color w:val="000000" w:themeColor="text1"/>
          <w:shd w:val="clear" w:color="auto" w:fill="FFFFFF"/>
        </w:rPr>
        <w:fldChar w:fldCharType="begin">
          <w:fldData xml:space="preserve">PEVuZE5vdGU+PENpdGU+PEF1dGhvcj5CYXJ0bGV0dDwvQXV0aG9yPjxZZWFyPjIwMTk8L1llYXI+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</w:fldData>
        </w:fldChar>
      </w:r>
      <w:r w:rsidR="00AE7711">
        <w:rPr>
          <w:color w:val="000000" w:themeColor="text1"/>
          <w:shd w:val="clear" w:color="auto" w:fill="FFFFFF"/>
        </w:rPr>
        <w:instrText xml:space="preserve"> ADDIN EN.CITE.DATA </w:instrText>
      </w:r>
      <w:r w:rsidR="00AE7711">
        <w:rPr>
          <w:color w:val="000000" w:themeColor="text1"/>
          <w:shd w:val="clear" w:color="auto" w:fill="FFFFFF"/>
        </w:rPr>
      </w:r>
      <w:r w:rsidR="00AE7711">
        <w:rPr>
          <w:color w:val="000000" w:themeColor="text1"/>
          <w:shd w:val="clear" w:color="auto" w:fill="FFFFFF"/>
        </w:rPr>
        <w:fldChar w:fldCharType="end"/>
      </w:r>
      <w:r w:rsidRPr="00626345">
        <w:rPr>
          <w:color w:val="000000" w:themeColor="text1"/>
          <w:shd w:val="clear" w:color="auto" w:fill="FFFFFF"/>
        </w:rPr>
      </w:r>
      <w:r w:rsidRPr="00626345">
        <w:rPr>
          <w:color w:val="000000" w:themeColor="text1"/>
          <w:shd w:val="clear" w:color="auto" w:fill="FFFFFF"/>
        </w:rPr>
        <w:fldChar w:fldCharType="separate"/>
      </w:r>
      <w:r w:rsidR="00BC3AC7">
        <w:rPr>
          <w:noProof/>
          <w:color w:val="000000" w:themeColor="text1"/>
          <w:shd w:val="clear" w:color="auto" w:fill="FFFFFF"/>
        </w:rPr>
        <w:t>[</w:t>
      </w:r>
      <w:hyperlink w:anchor="_ENREF_2" w:tooltip="Bartlett, 2019 #37" w:history="1">
        <w:r w:rsidR="00891C47" w:rsidRPr="00891C47">
          <w:rPr>
            <w:rStyle w:val="Hyperlink"/>
          </w:rPr>
          <w:t>2-8</w:t>
        </w:r>
      </w:hyperlink>
      <w:r w:rsidR="00BC3AC7">
        <w:rPr>
          <w:noProof/>
          <w:color w:val="000000" w:themeColor="text1"/>
          <w:shd w:val="clear" w:color="auto" w:fill="FFFFFF"/>
        </w:rPr>
        <w:t>]</w:t>
      </w:r>
      <w:r w:rsidRPr="00626345">
        <w:rPr>
          <w:color w:val="000000" w:themeColor="text1"/>
          <w:shd w:val="clear" w:color="auto" w:fill="FFFFFF"/>
        </w:rPr>
        <w:fldChar w:fldCharType="end"/>
      </w:r>
      <w:r w:rsidRPr="00626345">
        <w:rPr>
          <w:color w:val="000000" w:themeColor="text1"/>
          <w:shd w:val="clear" w:color="auto" w:fill="FFFFFF"/>
        </w:rPr>
        <w:t xml:space="preserve"> </w:t>
      </w:r>
      <w:r w:rsidR="0033287F">
        <w:rPr>
          <w:shd w:val="clear" w:color="auto" w:fill="FFFFFF"/>
        </w:rPr>
        <w:t>Despite potential broad utility, RWE, compared with</w:t>
      </w:r>
      <w:r w:rsidR="00917BFF">
        <w:rPr>
          <w:shd w:val="clear" w:color="auto" w:fill="FFFFFF"/>
        </w:rPr>
        <w:t xml:space="preserve"> </w:t>
      </w:r>
      <w:r w:rsidR="00411D5D" w:rsidRPr="00411D5D">
        <w:rPr>
          <w:shd w:val="clear" w:color="auto" w:fill="FFFFFF"/>
        </w:rPr>
        <w:t xml:space="preserve">Random Controlled Trial (RCT) </w:t>
      </w:r>
      <w:r w:rsidR="0033287F">
        <w:rPr>
          <w:shd w:val="clear" w:color="auto" w:fill="FFFFFF"/>
        </w:rPr>
        <w:t>—</w:t>
      </w:r>
      <w:r w:rsidR="00411D5D" w:rsidRPr="00411D5D">
        <w:rPr>
          <w:shd w:val="clear" w:color="auto" w:fill="FFFFFF"/>
        </w:rPr>
        <w:t>still the gold-standard of clinical research</w:t>
      </w:r>
      <w:r w:rsidRPr="00960189">
        <w:rPr>
          <w:shd w:val="clear" w:color="auto" w:fill="FFFFFF"/>
        </w:rPr>
        <w:fldChar w:fldCharType="begin">
          <w:fldData xml:space="preserve">PEVuZE5vdGU+PENpdGU+PEF1dGhvcj5TaGVybWFuPC9BdXRob3I+PFllYXI+MjAxNjwvWWVhcj48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</w:fldData>
        </w:fldChar>
      </w:r>
      <w:r w:rsidR="00BC3AC7">
        <w:rPr>
          <w:shd w:val="clear" w:color="auto" w:fill="FFFFFF"/>
        </w:rPr>
        <w:instrText xml:space="preserve"> ADDIN EN.CITE </w:instrText>
      </w:r>
      <w:r w:rsidR="00BC3AC7">
        <w:rPr>
          <w:shd w:val="clear" w:color="auto" w:fill="FFFFFF"/>
        </w:rPr>
        <w:fldChar w:fldCharType="begin">
          <w:fldData xml:space="preserve">PEVuZE5vdGU+PENpdGU+PEF1dGhvcj5TaGVybWFuPC9BdXRob3I+PFllYXI+MjAxNjwvWWVhcj48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</w:fldData>
        </w:fldChar>
      </w:r>
      <w:r w:rsidR="00BC3AC7">
        <w:rPr>
          <w:shd w:val="clear" w:color="auto" w:fill="FFFFFF"/>
        </w:rPr>
        <w:instrText xml:space="preserve"> ADDIN EN.CITE.DATA </w:instrText>
      </w:r>
      <w:r w:rsidR="00BC3AC7">
        <w:rPr>
          <w:shd w:val="clear" w:color="auto" w:fill="FFFFFF"/>
        </w:rPr>
      </w:r>
      <w:r w:rsidR="00BC3AC7">
        <w:rPr>
          <w:shd w:val="clear" w:color="auto" w:fill="FFFFFF"/>
        </w:rPr>
        <w:fldChar w:fldCharType="end"/>
      </w:r>
      <w:r w:rsidRPr="00960189">
        <w:rPr>
          <w:shd w:val="clear" w:color="auto" w:fill="FFFFFF"/>
        </w:rPr>
      </w:r>
      <w:r w:rsidRPr="00960189">
        <w:rPr>
          <w:shd w:val="clear" w:color="auto" w:fill="FFFFFF"/>
        </w:rPr>
        <w:fldChar w:fldCharType="separate"/>
      </w:r>
      <w:r w:rsidR="00BC3AC7">
        <w:rPr>
          <w:noProof/>
          <w:shd w:val="clear" w:color="auto" w:fill="FFFFFF"/>
        </w:rPr>
        <w:t>[</w:t>
      </w:r>
      <w:hyperlink w:anchor="_ENREF_9" w:tooltip="Sherman, 2016 #20" w:history="1">
        <w:r w:rsidR="00891C47" w:rsidRPr="00891C47">
          <w:rPr>
            <w:rStyle w:val="Hyperlink"/>
          </w:rPr>
          <w:t>9</w:t>
        </w:r>
      </w:hyperlink>
      <w:r w:rsidR="00BC3AC7">
        <w:rPr>
          <w:noProof/>
          <w:shd w:val="clear" w:color="auto" w:fill="FFFFFF"/>
        </w:rPr>
        <w:t>]</w:t>
      </w:r>
      <w:r w:rsidRPr="00960189">
        <w:rPr>
          <w:shd w:val="clear" w:color="auto" w:fill="FFFFFF"/>
        </w:rPr>
        <w:fldChar w:fldCharType="end"/>
      </w:r>
      <w:r w:rsidR="0033287F">
        <w:rPr>
          <w:shd w:val="clear" w:color="auto" w:fill="FFFFFF"/>
        </w:rPr>
        <w:t>—is found wanting</w:t>
      </w:r>
      <w:r w:rsidR="00411D5D">
        <w:rPr>
          <w:shd w:val="clear" w:color="auto" w:fill="FFFFFF"/>
        </w:rPr>
        <w:t>.</w:t>
      </w:r>
      <w:r w:rsidR="0033287F">
        <w:rPr>
          <w:shd w:val="clear" w:color="auto" w:fill="FFFFFF"/>
        </w:rPr>
        <w:t xml:space="preserve"> </w:t>
      </w:r>
      <w:r w:rsidR="00031349">
        <w:rPr>
          <w:color w:val="000000"/>
          <w:shd w:val="clear" w:color="auto" w:fill="FFFFFF"/>
        </w:rPr>
        <w:t xml:space="preserve">In the </w:t>
      </w:r>
      <w:r w:rsidR="00061842">
        <w:rPr>
          <w:color w:val="000000"/>
          <w:shd w:val="clear" w:color="auto" w:fill="FFFFFF"/>
        </w:rPr>
        <w:t xml:space="preserve">current </w:t>
      </w:r>
      <w:r w:rsidR="00031349">
        <w:rPr>
          <w:color w:val="000000"/>
          <w:shd w:val="clear" w:color="auto" w:fill="FFFFFF"/>
        </w:rPr>
        <w:t xml:space="preserve">“Big Data </w:t>
      </w:r>
      <w:r w:rsidR="00031349">
        <w:rPr>
          <w:rFonts w:hint="eastAsia"/>
          <w:color w:val="000000"/>
          <w:shd w:val="clear" w:color="auto" w:fill="FFFFFF"/>
        </w:rPr>
        <w:t>E</w:t>
      </w:r>
      <w:r w:rsidR="00031349">
        <w:rPr>
          <w:color w:val="000000"/>
          <w:shd w:val="clear" w:color="auto" w:fill="FFFFFF"/>
        </w:rPr>
        <w:t>ra”, investigators are eager to apply Artificial Intelligen</w:t>
      </w:r>
      <w:r w:rsidR="00031349" w:rsidRPr="007C2EA1">
        <w:rPr>
          <w:color w:val="000000" w:themeColor="text1"/>
        </w:rPr>
        <w:t>ce</w:t>
      </w:r>
      <w:r w:rsidR="00031349">
        <w:rPr>
          <w:color w:val="000000"/>
          <w:shd w:val="clear" w:color="auto" w:fill="FFFFFF"/>
        </w:rPr>
        <w:t xml:space="preserve">, Machine Learning methods in healthcare </w:t>
      </w:r>
      <w:r w:rsidR="00061842">
        <w:rPr>
          <w:color w:val="000000"/>
          <w:shd w:val="clear" w:color="auto" w:fill="FFFFFF"/>
        </w:rPr>
        <w:t>[</w:t>
      </w:r>
      <w:r w:rsidR="00061842" w:rsidRPr="00093715">
        <w:rPr>
          <w:color w:val="000000"/>
          <w:shd w:val="clear" w:color="auto" w:fill="FFFF00"/>
        </w:rPr>
        <w:t>ref</w:t>
      </w:r>
      <w:r w:rsidR="00061842">
        <w:rPr>
          <w:color w:val="000000"/>
          <w:shd w:val="clear" w:color="auto" w:fill="FFFFFF"/>
        </w:rPr>
        <w:t>]</w:t>
      </w:r>
      <w:r w:rsidR="00031349">
        <w:rPr>
          <w:color w:val="000000"/>
          <w:shd w:val="clear" w:color="auto" w:fill="FFFFFF"/>
        </w:rPr>
        <w:t xml:space="preserve">. Using an improper or limited method to create </w:t>
      </w:r>
      <w:r w:rsidR="00061842">
        <w:rPr>
          <w:color w:val="000000"/>
          <w:shd w:val="clear" w:color="auto" w:fill="FFFFFF"/>
        </w:rPr>
        <w:t>RWE</w:t>
      </w:r>
      <w:r w:rsidR="00031349">
        <w:rPr>
          <w:color w:val="000000"/>
          <w:shd w:val="clear" w:color="auto" w:fill="FFFFFF"/>
        </w:rPr>
        <w:t xml:space="preserve"> from </w:t>
      </w:r>
      <w:r w:rsidR="00061842">
        <w:rPr>
          <w:color w:val="000000"/>
          <w:shd w:val="clear" w:color="auto" w:fill="FFFFFF"/>
        </w:rPr>
        <w:t>RWD</w:t>
      </w:r>
      <w:r w:rsidR="00031349">
        <w:rPr>
          <w:color w:val="000000"/>
          <w:shd w:val="clear" w:color="auto" w:fill="FFFFFF"/>
        </w:rPr>
        <w:t xml:space="preserve"> </w:t>
      </w:r>
      <w:r w:rsidR="00061842">
        <w:rPr>
          <w:color w:val="000000"/>
          <w:shd w:val="clear" w:color="auto" w:fill="FFFFFF"/>
        </w:rPr>
        <w:t xml:space="preserve">may result in inefficient use </w:t>
      </w:r>
      <w:r w:rsidR="00061842" w:rsidRPr="007C2EA1">
        <w:rPr>
          <w:color w:val="000000" w:themeColor="text1"/>
        </w:rPr>
        <w:t xml:space="preserve">of </w:t>
      </w:r>
      <w:r w:rsidR="00061842">
        <w:rPr>
          <w:color w:val="000000"/>
          <w:shd w:val="clear" w:color="auto" w:fill="FFFFFF"/>
        </w:rPr>
        <w:t>research funds;</w:t>
      </w:r>
      <w:r w:rsidR="00031349">
        <w:rPr>
          <w:color w:val="000000"/>
          <w:shd w:val="clear" w:color="auto" w:fill="FFFFFF"/>
        </w:rPr>
        <w:t xml:space="preserve"> apply</w:t>
      </w:r>
      <w:r w:rsidR="00031349" w:rsidRPr="007C2EA1">
        <w:rPr>
          <w:color w:val="000000" w:themeColor="text1"/>
        </w:rPr>
        <w:t>ing</w:t>
      </w:r>
      <w:r w:rsidR="00031349">
        <w:rPr>
          <w:color w:val="000000"/>
          <w:shd w:val="clear" w:color="auto" w:fill="FFFFFF"/>
        </w:rPr>
        <w:t xml:space="preserve"> </w:t>
      </w:r>
      <w:r w:rsidR="00061842">
        <w:rPr>
          <w:color w:val="000000"/>
          <w:shd w:val="clear" w:color="auto" w:fill="FFFFFF"/>
        </w:rPr>
        <w:t xml:space="preserve">the resulting </w:t>
      </w:r>
      <w:r w:rsidR="00031349">
        <w:rPr>
          <w:color w:val="000000"/>
          <w:shd w:val="clear" w:color="auto" w:fill="FFFFFF"/>
        </w:rPr>
        <w:t xml:space="preserve">RWE in real-world practice may result in </w:t>
      </w:r>
      <w:r w:rsidR="00061842">
        <w:rPr>
          <w:color w:val="000000"/>
          <w:shd w:val="clear" w:color="auto" w:fill="FFFFFF"/>
        </w:rPr>
        <w:t xml:space="preserve">the improper </w:t>
      </w:r>
      <w:r w:rsidR="00031349">
        <w:rPr>
          <w:color w:val="000000"/>
          <w:shd w:val="clear" w:color="auto" w:fill="FFFFFF"/>
        </w:rPr>
        <w:t>treatment of patients.</w:t>
      </w:r>
      <w:r w:rsidR="00031349" w:rsidRPr="000D7300">
        <w:rPr>
          <w:color w:val="000000"/>
          <w:shd w:val="clear" w:color="auto" w:fill="FFFFFF"/>
        </w:rPr>
        <w:t xml:space="preserve"> </w:t>
      </w:r>
    </w:p>
    <w:p w14:paraId="754E7E20" w14:textId="77777777" w:rsidR="00031349" w:rsidRDefault="00031349" w:rsidP="0033287F">
      <w:pPr>
        <w:rPr>
          <w:shd w:val="clear" w:color="auto" w:fill="FFFFFF"/>
        </w:rPr>
      </w:pPr>
    </w:p>
    <w:p w14:paraId="52071C9C" w14:textId="37DE904B" w:rsidR="00031349" w:rsidRPr="002A5A3E" w:rsidRDefault="0033287F" w:rsidP="00C630F8">
      <w:r>
        <w:rPr>
          <w:shd w:val="clear" w:color="auto" w:fill="FFFFFF"/>
        </w:rPr>
        <w:t xml:space="preserve">The attention of RWD </w:t>
      </w:r>
      <w:r w:rsidR="00031349">
        <w:rPr>
          <w:shd w:val="clear" w:color="auto" w:fill="FFFFFF"/>
        </w:rPr>
        <w:t xml:space="preserve">thus </w:t>
      </w:r>
      <w:r>
        <w:rPr>
          <w:shd w:val="clear" w:color="auto" w:fill="FFFFFF"/>
        </w:rPr>
        <w:t xml:space="preserve">increasingly focuses on data in electronic health records (EHRs). </w:t>
      </w:r>
      <w:r w:rsidR="00C630F8" w:rsidRPr="00566FF3">
        <w:fldChar w:fldCharType="begin"/>
      </w:r>
      <w:r w:rsidR="00C630F8">
        <w:instrText xml:space="preserve"> ADDIN EN.CITE &lt;EndNote&gt;&lt;Cite&gt;&lt;Author&gt;FDA&lt;/Author&gt;&lt;Year&gt;2018&lt;/Year&gt;&lt;RecNum&gt;18&lt;/RecNum&gt;&lt;DisplayText&gt;[10]&lt;/DisplayText&gt;&lt;record&gt;&lt;rec-number&gt;18&lt;/rec-number&gt;&lt;foreign-keys&gt;&lt;key app="EN" db-id="wzpv2ppvtpz2foedrep5pvddrz5tx2a55ptt" timestamp="1595256538"&gt;18&lt;/key&gt;&lt;/foreign-keys&gt;&lt;ref-type name="Journal Article"&gt;17&lt;/ref-type&gt;&lt;contributors&gt;&lt;authors&gt;&lt;author&gt;FDA&lt;/author&gt;&lt;/authors&gt;&lt;/contributors&gt;&lt;titles&gt;&lt;title&gt;Framework for FDA’s Real-World Evidence Program&lt;/title&gt;&lt;/titles&gt;&lt;dates&gt;&lt;year&gt;2018&lt;/year&gt;&lt;pub-dates&gt;&lt;date&gt;Dec. 2018&lt;/date&gt;&lt;/pub-dates&gt;&lt;/dates&gt;&lt;urls&gt;&lt;/urls&gt;&lt;/record&gt;&lt;/Cite&gt;&lt;/EndNote&gt;</w:instrText>
      </w:r>
      <w:r w:rsidR="00C630F8" w:rsidRPr="00566FF3">
        <w:fldChar w:fldCharType="separate"/>
      </w:r>
      <w:r w:rsidR="00C630F8">
        <w:rPr>
          <w:noProof/>
        </w:rPr>
        <w:t>[</w:t>
      </w:r>
      <w:hyperlink w:anchor="_ENREF_10" w:tooltip="FDA, 2018 #18" w:history="1">
        <w:r w:rsidR="00891C47" w:rsidRPr="00891C47">
          <w:rPr>
            <w:rStyle w:val="Hyperlink"/>
          </w:rPr>
          <w:t>10</w:t>
        </w:r>
      </w:hyperlink>
      <w:r w:rsidR="00C630F8">
        <w:rPr>
          <w:noProof/>
        </w:rPr>
        <w:t>]</w:t>
      </w:r>
      <w:r w:rsidR="00C630F8" w:rsidRPr="00566FF3">
        <w:fldChar w:fldCharType="end"/>
      </w:r>
      <w:r>
        <w:rPr>
          <w:shd w:val="clear" w:color="auto" w:fill="FFFFFF"/>
        </w:rPr>
        <w:t xml:space="preserve"> </w:t>
      </w:r>
      <w:r w:rsidR="00626345" w:rsidRPr="00EF4BAE">
        <w:t xml:space="preserve">The 21st Century Cures Act (Cures Act) in the U.S. was signed into law in 2016. The </w:t>
      </w:r>
      <w:r w:rsidR="63CCFC61" w:rsidRPr="00EF4BAE">
        <w:t>C</w:t>
      </w:r>
      <w:r w:rsidR="00626345" w:rsidRPr="00EF4BAE">
        <w:t xml:space="preserve">ongress </w:t>
      </w:r>
      <w:r w:rsidR="006A69EE" w:rsidRPr="00EF4BAE">
        <w:t xml:space="preserve">requires </w:t>
      </w:r>
      <w:r w:rsidR="005A7F7A">
        <w:rPr>
          <w:i/>
          <w:iCs/>
        </w:rPr>
        <w:t>“</w:t>
      </w:r>
      <w:r w:rsidR="00626345" w:rsidRPr="00EF4BAE">
        <w:rPr>
          <w:i/>
          <w:iCs/>
        </w:rPr>
        <w:t>Not later than 2 years after the date of enactment of the 21st Century Cures Act, the Secretary shall establish a program to evaluate the potential use of real-world evidence.</w:t>
      </w:r>
      <w:r w:rsidR="005A7F7A">
        <w:rPr>
          <w:i/>
          <w:iCs/>
        </w:rPr>
        <w:t>”</w:t>
      </w:r>
      <w:r w:rsidR="00626345" w:rsidRPr="00EF4BAE">
        <w:t xml:space="preserve"> </w:t>
      </w:r>
      <w:r w:rsidR="00DA2E3C" w:rsidRPr="00EF4BAE">
        <w:fldChar w:fldCharType="begin"/>
      </w:r>
      <w:r w:rsidR="00C630F8">
        <w:instrText xml:space="preserve"> ADDIN EN.CITE &lt;EndNote&gt;&lt;Cite&gt;&lt;Author&gt;Congress&lt;/Author&gt;&lt;Year&gt;2016&lt;/Year&gt;&lt;RecNum&gt;22&lt;/RecNum&gt;&lt;DisplayText&gt;[11]&lt;/DisplayText&gt;&lt;record&gt;&lt;rec-number&gt;22&lt;/rec-number&gt;&lt;foreign-keys&gt;&lt;key app="EN" db-id="wzpv2ppvtpz2foedrep5pvddrz5tx2a55ptt" timestamp="1595258662"&gt;22&lt;/key&gt;&lt;/foreign-keys&gt;&lt;ref-type name="Journal Article"&gt;17&lt;/ref-type&gt;&lt;contributors&gt;&lt;authors&gt;&lt;author&gt;114th Congress&lt;/author&gt;&lt;/authors&gt;&lt;/contributors&gt;&lt;titles&gt;&lt;title&gt;21st Century Cures Act &lt;/title&gt;&lt;/titles&gt;&lt;dates&gt;&lt;year&gt;2016&lt;/year&gt;&lt;/dates&gt;&lt;urls&gt;&lt;/urls&gt;&lt;/record&gt;&lt;/Cite&gt;&lt;/EndNote&gt;</w:instrText>
      </w:r>
      <w:r w:rsidR="00DA2E3C" w:rsidRPr="00EF4BAE">
        <w:fldChar w:fldCharType="separate"/>
      </w:r>
      <w:r w:rsidR="00C630F8">
        <w:rPr>
          <w:noProof/>
        </w:rPr>
        <w:t>[</w:t>
      </w:r>
      <w:hyperlink w:anchor="_ENREF_11" w:tooltip="Congress, 2016 #22" w:history="1">
        <w:r w:rsidR="00891C47" w:rsidRPr="00891C47">
          <w:rPr>
            <w:rStyle w:val="Hyperlink"/>
          </w:rPr>
          <w:t>11</w:t>
        </w:r>
      </w:hyperlink>
      <w:r w:rsidR="00C630F8">
        <w:rPr>
          <w:noProof/>
        </w:rPr>
        <w:t>]</w:t>
      </w:r>
      <w:r w:rsidR="00DA2E3C" w:rsidRPr="00EF4BAE">
        <w:fldChar w:fldCharType="end"/>
      </w:r>
      <w:r w:rsidR="5C589EB3" w:rsidRPr="00EF4BAE">
        <w:t xml:space="preserve"> </w:t>
      </w:r>
      <w:r w:rsidR="00626345" w:rsidRPr="002A5A3E">
        <w:t>FDA has developed guidelines on the various uses of RWE, for example,</w:t>
      </w:r>
      <w:r w:rsidR="005631AB" w:rsidRPr="002A5A3E">
        <w:t xml:space="preserve"> </w:t>
      </w:r>
      <w:r w:rsidR="006777A4" w:rsidRPr="002A5A3E">
        <w:t>Best Practices for Conducting and Reporting Pharmacoepidemiological Safety Studies Using Electronic Health Records</w:t>
      </w:r>
      <w:r w:rsidR="006777A4" w:rsidRPr="002A5A3E">
        <w:fldChar w:fldCharType="begin"/>
      </w:r>
      <w:r w:rsidR="00C630F8">
        <w:instrText xml:space="preserve"> ADDIN EN.CITE &lt;EndNote&gt;&lt;Cite&gt;&lt;Author&gt;FDA&lt;/Author&gt;&lt;Year&gt;2013&lt;/Year&gt;&lt;RecNum&gt;36&lt;/RecNum&gt;&lt;DisplayText&gt;[12]&lt;/DisplayText&gt;&lt;record&gt;&lt;rec-number&gt;36&lt;/rec-number&gt;&lt;foreign-keys&gt;&lt;key app="EN" db-id="wzpv2ppvtpz2foedrep5pvddrz5tx2a55ptt" timestamp="1595397125"&gt;36&lt;/key&gt;&lt;/foreign-keys&gt;&lt;ref-type name="Journal Article"&gt;17&lt;/ref-type&gt;&lt;contributors&gt;&lt;authors&gt;&lt;author&gt;FDA&lt;/author&gt;&lt;/authors&gt;&lt;/contributors&gt;&lt;titles&gt;&lt;title&gt;Best Practices for Conducting and Reporting Pharmacoepidemiologic Safety Studies Using Electronic Healthcare Data&lt;/title&gt;&lt;/titles&gt;&lt;dates&gt;&lt;year&gt;2013&lt;/year&gt;&lt;pub-dates&gt;&lt;date&gt;&amp;#xD;May 2013&lt;/date&gt;&lt;/pub-dates&gt;&lt;/dates&gt;&lt;urls&gt;&lt;related-urls&gt;&lt;url&gt;https://www.fda.gov/regulatory-information/search-fda-guidance-documents/best-practices-conducting-and-reporting-pharmacoepidemiologic-safety-studies-using-electronic&lt;/url&gt;&lt;/related-urls&gt;&lt;/urls&gt;&lt;/record&gt;&lt;/Cite&gt;&lt;/EndNote&gt;</w:instrText>
      </w:r>
      <w:r w:rsidR="006777A4" w:rsidRPr="002A5A3E">
        <w:fldChar w:fldCharType="separate"/>
      </w:r>
      <w:r w:rsidR="00C630F8">
        <w:rPr>
          <w:noProof/>
        </w:rPr>
        <w:t>[</w:t>
      </w:r>
      <w:hyperlink w:anchor="_ENREF_12" w:tooltip="FDA, 2013 #36" w:history="1">
        <w:r w:rsidR="00891C47" w:rsidRPr="00891C47">
          <w:rPr>
            <w:rStyle w:val="Hyperlink"/>
          </w:rPr>
          <w:t>12</w:t>
        </w:r>
      </w:hyperlink>
      <w:r w:rsidR="00C630F8">
        <w:rPr>
          <w:noProof/>
        </w:rPr>
        <w:t>]</w:t>
      </w:r>
      <w:r w:rsidR="006777A4" w:rsidRPr="002A5A3E">
        <w:fldChar w:fldCharType="end"/>
      </w:r>
      <w:r w:rsidR="006777A4" w:rsidRPr="002A5A3E">
        <w:t xml:space="preserve">, </w:t>
      </w:r>
      <w:r w:rsidR="005519A0" w:rsidRPr="002A5A3E">
        <w:t>Use of Electronic Health Record Data in Clinical Investigations-Guidance for Industry</w:t>
      </w:r>
      <w:r w:rsidR="005519A0" w:rsidRPr="002A5A3E">
        <w:fldChar w:fldCharType="begin"/>
      </w:r>
      <w:r w:rsidR="00C630F8">
        <w:instrText xml:space="preserve"> ADDIN EN.CITE &lt;EndNote&gt;&lt;Cite&gt;&lt;Author&gt;FDA&lt;/Author&gt;&lt;Year&gt;2018&lt;/Year&gt;&lt;RecNum&gt;17&lt;/RecNum&gt;&lt;DisplayText&gt;[13]&lt;/DisplayText&gt;&lt;record&gt;&lt;rec-number&gt;17&lt;/rec-number&gt;&lt;foreign-keys&gt;&lt;key app="EN" db-id="wzpv2ppvtpz2foedrep5pvddrz5tx2a55ptt" timestamp="1595256537"&gt;17&lt;/key&gt;&lt;/foreign-keys&gt;&lt;ref-type name="Journal Article"&gt;17&lt;/ref-type&gt;&lt;contributors&gt;&lt;authors&gt;&lt;author&gt;FDA&lt;/author&gt;&lt;/authors&gt;&lt;/contributors&gt;&lt;titles&gt;&lt;title&gt;Use of Electronic Health Record Data in Clinical Investigations&amp;#xD;Guidance for Industry&lt;/title&gt;&lt;/titles&gt;&lt;dates&gt;&lt;year&gt;2018&lt;/year&gt;&lt;pub-dates&gt;&lt;date&gt;July 2018&lt;/date&gt;&lt;/pub-dates&gt;&lt;/dates&gt;&lt;work-type&gt;Regulation&lt;/work-type&gt;&lt;urls&gt;&lt;/urls&gt;&lt;/record&gt;&lt;/Cite&gt;&lt;/EndNote&gt;</w:instrText>
      </w:r>
      <w:r w:rsidR="005519A0" w:rsidRPr="002A5A3E">
        <w:fldChar w:fldCharType="separate"/>
      </w:r>
      <w:r w:rsidR="00C630F8">
        <w:rPr>
          <w:noProof/>
        </w:rPr>
        <w:t>[</w:t>
      </w:r>
      <w:hyperlink w:anchor="_ENREF_13" w:tooltip="FDA, 2018 #17" w:history="1">
        <w:r w:rsidR="00891C47" w:rsidRPr="00891C47">
          <w:rPr>
            <w:rStyle w:val="Hyperlink"/>
          </w:rPr>
          <w:t>13</w:t>
        </w:r>
      </w:hyperlink>
      <w:r w:rsidR="00C630F8">
        <w:rPr>
          <w:noProof/>
        </w:rPr>
        <w:t>]</w:t>
      </w:r>
      <w:r w:rsidR="005519A0" w:rsidRPr="002A5A3E">
        <w:fldChar w:fldCharType="end"/>
      </w:r>
      <w:r w:rsidR="005519A0" w:rsidRPr="002A5A3E">
        <w:t xml:space="preserve">. </w:t>
      </w:r>
      <w:r w:rsidR="009C1B10" w:rsidRPr="002A5A3E">
        <w:t>FDA</w:t>
      </w:r>
      <w:r w:rsidR="00AC7793" w:rsidRPr="002A5A3E">
        <w:t>’</w:t>
      </w:r>
      <w:r w:rsidR="00626345" w:rsidRPr="002A5A3E">
        <w:t xml:space="preserve">s guidelines approved different research designs </w:t>
      </w:r>
      <w:r w:rsidR="005909E9" w:rsidRPr="002A5A3E">
        <w:t xml:space="preserve">that </w:t>
      </w:r>
      <w:r w:rsidR="00626345" w:rsidRPr="002A5A3E">
        <w:t xml:space="preserve">can generate RWE, including but not limited to randomized trials, including big, simple trials, </w:t>
      </w:r>
      <w:r w:rsidR="00626345" w:rsidRPr="002A5A3E">
        <w:lastRenderedPageBreak/>
        <w:t xml:space="preserve">pragmatic trials, and observational studies. The guidelines of data analysis and RWE generation methodology are still under discussion. </w:t>
      </w:r>
      <w:r w:rsidR="00626345" w:rsidRPr="002A5A3E">
        <w:fldChar w:fldCharType="begin">
          <w:fldData xml:space="preserve">PEVuZE5vdGU+PENpdGU+PEF1dGhvcj5GREE8L0F1dGhvcj48WWVhcj4yMDE5PC9ZZWFyPjxSZWNO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</w:fldData>
        </w:fldChar>
      </w:r>
      <w:r w:rsidR="00C630F8">
        <w:instrText xml:space="preserve"> ADDIN EN.CITE </w:instrText>
      </w:r>
      <w:r w:rsidR="00C630F8">
        <w:fldChar w:fldCharType="begin">
          <w:fldData xml:space="preserve">PEVuZE5vdGU+PENpdGU+PEF1dGhvcj5GREE8L0F1dGhvcj48WWVhcj4yMDE5PC9ZZWFyPjxSZWNO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</w:fldData>
        </w:fldChar>
      </w:r>
      <w:r w:rsidR="00C630F8">
        <w:instrText xml:space="preserve"> ADDIN EN.CITE.DATA </w:instrText>
      </w:r>
      <w:r w:rsidR="00C630F8">
        <w:fldChar w:fldCharType="end"/>
      </w:r>
      <w:r w:rsidR="00626345" w:rsidRPr="002A5A3E">
        <w:fldChar w:fldCharType="separate"/>
      </w:r>
      <w:r w:rsidR="00C630F8">
        <w:rPr>
          <w:noProof/>
        </w:rPr>
        <w:t>[</w:t>
      </w:r>
      <w:hyperlink w:anchor="_ENREF_1" w:tooltip="FDA, 2020 #25" w:history="1">
        <w:r w:rsidR="00891C47" w:rsidRPr="00891C47">
          <w:rPr>
            <w:rStyle w:val="Hyperlink"/>
          </w:rPr>
          <w:t>1</w:t>
        </w:r>
      </w:hyperlink>
      <w:r w:rsidR="00C630F8">
        <w:rPr>
          <w:noProof/>
        </w:rPr>
        <w:t xml:space="preserve"> </w:t>
      </w:r>
      <w:hyperlink w:anchor="_ENREF_10" w:tooltip="FDA, 2018 #18" w:history="1">
        <w:r w:rsidR="00891C47" w:rsidRPr="00891C47">
          <w:rPr>
            <w:rStyle w:val="Hyperlink"/>
          </w:rPr>
          <w:t>10</w:t>
        </w:r>
      </w:hyperlink>
      <w:r w:rsidR="00C630F8">
        <w:rPr>
          <w:noProof/>
        </w:rPr>
        <w:t xml:space="preserve"> </w:t>
      </w:r>
      <w:hyperlink w:anchor="_ENREF_12" w:tooltip="FDA, 2013 #36" w:history="1">
        <w:r w:rsidR="00891C47" w:rsidRPr="00891C47">
          <w:rPr>
            <w:rStyle w:val="Hyperlink"/>
          </w:rPr>
          <w:t>12-14</w:t>
        </w:r>
      </w:hyperlink>
      <w:r w:rsidR="00C630F8">
        <w:rPr>
          <w:noProof/>
        </w:rPr>
        <w:t>]</w:t>
      </w:r>
      <w:r w:rsidR="00626345" w:rsidRPr="002A5A3E">
        <w:fldChar w:fldCharType="end"/>
      </w:r>
      <w:r w:rsidR="005909E9" w:rsidRPr="002A5A3E">
        <w:tab/>
      </w:r>
    </w:p>
    <w:p w14:paraId="76603032" w14:textId="77777777" w:rsidR="00031349" w:rsidRDefault="00031349" w:rsidP="00031349">
      <w:pPr>
        <w:rPr>
          <w:color w:val="000000" w:themeColor="text1"/>
        </w:rPr>
      </w:pPr>
    </w:p>
    <w:p w14:paraId="354C4CFC" w14:textId="53FFCEE9" w:rsidR="002027C7" w:rsidRPr="001F3CC6" w:rsidRDefault="00031349" w:rsidP="00E14E5C">
      <w:r>
        <w:rPr>
          <w:color w:val="000000" w:themeColor="text1"/>
        </w:rPr>
        <w:t>The purpose of this review was to assess the degree to which resarch based on EHR data</w:t>
      </w:r>
      <w:r w:rsidR="00917BFF">
        <w:rPr>
          <w:color w:val="000000" w:themeColor="text1"/>
        </w:rPr>
        <w:t xml:space="preserve"> </w:t>
      </w:r>
      <w:r>
        <w:rPr>
          <w:color w:val="000000" w:themeColor="text1"/>
        </w:rPr>
        <w:t>follow the</w:t>
      </w:r>
      <w:r w:rsidR="008B672F">
        <w:rPr>
          <w:color w:val="000000" w:themeColor="text1"/>
        </w:rPr>
        <w:t>se disseminated</w:t>
      </w:r>
      <w:r>
        <w:rPr>
          <w:color w:val="000000" w:themeColor="text1"/>
        </w:rPr>
        <w:t xml:space="preserve"> guidelines and to assess whether</w:t>
      </w:r>
      <w:r w:rsidR="00917BFF">
        <w:rPr>
          <w:color w:val="000000" w:themeColor="text1"/>
        </w:rPr>
        <w:t xml:space="preserve"> </w:t>
      </w:r>
      <w:r>
        <w:rPr>
          <w:color w:val="000000" w:themeColor="text1"/>
        </w:rPr>
        <w:t>the proportion of such research following these guidelines has improved over the past 10 years.</w:t>
      </w:r>
      <w:r w:rsidR="00364BBA">
        <w:t xml:space="preserve"> </w:t>
      </w:r>
    </w:p>
    <w:p w14:paraId="029C452D" w14:textId="49E77899" w:rsidR="00D805D2" w:rsidRDefault="008B672F" w:rsidP="00093715">
      <w:pPr>
        <w:sectPr w:rsidR="00D805D2" w:rsidSect="00263583">
          <w:pgSz w:w="12240" w:h="15840"/>
          <w:pgMar w:top="1440" w:right="1440" w:bottom="1440" w:left="1440" w:header="720" w:footer="720" w:gutter="0"/>
          <w:cols w:space="720"/>
        </w:sectPr>
      </w:pPr>
      <w:r>
        <w:t>In creating this report, w</w:t>
      </w:r>
      <w:r w:rsidR="002027C7" w:rsidRPr="001F3CC6">
        <w:t>e followed the Preferred Reporting Items for Systematic Reviews and Meta-Analyses Extension for Scoping Review(PRISMA-ScR) checklist- an evidence-based minimum set of items for reporting scoping reviews</w:t>
      </w:r>
      <w:r w:rsidR="00685154">
        <w:t xml:space="preserve"> </w:t>
      </w:r>
      <w:r w:rsidR="002027C7" w:rsidRPr="001F3CC6">
        <w:t>in this scoping review.</w:t>
      </w:r>
      <w:r w:rsidR="00917BFF">
        <w:t xml:space="preserve"> </w:t>
      </w:r>
      <w:r w:rsidR="00364BBA" w:rsidRPr="001F3CC6">
        <w:fldChar w:fldCharType="begin">
          <w:fldData xml:space="preserve">PEVuZE5vdGU+PENpdGU+PFllYXI+MjAxODwvWWVhcj48UmVjTnVtPjEyMTA8L1JlY051bT48RGlz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</w:fldData>
        </w:fldChar>
      </w:r>
      <w:r w:rsidR="00C630F8">
        <w:instrText xml:space="preserve"> ADDIN EN.CITE </w:instrText>
      </w:r>
      <w:r w:rsidR="00C630F8">
        <w:fldChar w:fldCharType="begin">
          <w:fldData xml:space="preserve">PEVuZE5vdGU+PENpdGU+PFllYXI+MjAxODwvWWVhcj48UmVjTnVtPjEyMTA8L1JlY051bT48RGlz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</w:fldData>
        </w:fldChar>
      </w:r>
      <w:r w:rsidR="00C630F8">
        <w:instrText xml:space="preserve"> ADDIN EN.CITE.DATA </w:instrText>
      </w:r>
      <w:r w:rsidR="00C630F8">
        <w:fldChar w:fldCharType="end"/>
      </w:r>
      <w:r w:rsidR="00364BBA" w:rsidRPr="001F3CC6">
        <w:fldChar w:fldCharType="separate"/>
      </w:r>
      <w:r w:rsidR="00C630F8">
        <w:rPr>
          <w:noProof/>
        </w:rPr>
        <w:t>[</w:t>
      </w:r>
      <w:hyperlink w:anchor="_ENREF_15" w:tooltip=", 2018 #1210" w:history="1">
        <w:r w:rsidR="00891C47" w:rsidRPr="00891C47">
          <w:rPr>
            <w:rStyle w:val="Hyperlink"/>
          </w:rPr>
          <w:t>15</w:t>
        </w:r>
      </w:hyperlink>
      <w:r w:rsidR="00C630F8">
        <w:rPr>
          <w:noProof/>
        </w:rPr>
        <w:t>]</w:t>
      </w:r>
      <w:r w:rsidR="00364BBA" w:rsidRPr="001F3CC6">
        <w:fldChar w:fldCharType="end"/>
      </w:r>
      <w:r w:rsidR="00E14E5C">
        <w:t xml:space="preserve"> Our </w:t>
      </w:r>
      <w:bookmarkStart w:id="8" w:name="_Toc48819116"/>
      <w:r w:rsidR="00427B4A">
        <w:t>O</w:t>
      </w:r>
      <w:r w:rsidR="00EA4299">
        <w:t xml:space="preserve">bjectives </w:t>
      </w:r>
      <w:bookmarkEnd w:id="8"/>
      <w:r w:rsidR="00E14E5C">
        <w:t>was</w:t>
      </w:r>
      <w:r w:rsidR="00E14E5C">
        <w:rPr>
          <w:color w:val="000000"/>
          <w:shd w:val="clear" w:color="auto" w:fill="FFFFFF"/>
        </w:rPr>
        <w:t xml:space="preserve"> t</w:t>
      </w:r>
      <w:r w:rsidR="00EA4299">
        <w:rPr>
          <w:color w:val="000000"/>
          <w:shd w:val="clear" w:color="auto" w:fill="FFFFFF"/>
        </w:rPr>
        <w:t xml:space="preserve">o </w:t>
      </w:r>
      <w:r w:rsidR="010AC743" w:rsidRPr="690CA5C8">
        <w:rPr>
          <w:color w:val="000000" w:themeColor="text1"/>
        </w:rPr>
        <w:t>document</w:t>
      </w:r>
      <w:r w:rsidR="00EA4299">
        <w:rPr>
          <w:color w:val="000000"/>
          <w:shd w:val="clear" w:color="auto" w:fill="FFFFFF"/>
        </w:rPr>
        <w:t xml:space="preserve"> what </w:t>
      </w:r>
      <w:r w:rsidR="00EA4299" w:rsidRPr="00B425DD">
        <w:rPr>
          <w:color w:val="000000"/>
          <w:shd w:val="clear" w:color="auto" w:fill="FFFFFF"/>
        </w:rPr>
        <w:t>analytic</w:t>
      </w:r>
      <w:r w:rsidR="0059586B" w:rsidRPr="00B425DD">
        <w:rPr>
          <w:color w:val="000000"/>
          <w:shd w:val="clear" w:color="auto" w:fill="FFFFFF"/>
        </w:rPr>
        <w:t xml:space="preserve"> details</w:t>
      </w:r>
      <w:r w:rsidR="00EA4299" w:rsidRPr="00B425DD">
        <w:rPr>
          <w:color w:val="000000"/>
          <w:shd w:val="clear" w:color="auto" w:fill="FFFFFF"/>
        </w:rPr>
        <w:t xml:space="preserve"> investigators</w:t>
      </w:r>
      <w:r w:rsidR="0059586B" w:rsidRPr="00B425DD">
        <w:rPr>
          <w:color w:val="000000"/>
          <w:shd w:val="clear" w:color="auto" w:fill="FFFFFF"/>
        </w:rPr>
        <w:t xml:space="preserve"> performed</w:t>
      </w:r>
      <w:r w:rsidR="008737BA">
        <w:rPr>
          <w:color w:val="000000"/>
          <w:shd w:val="clear" w:color="auto" w:fill="FFFFFF"/>
        </w:rPr>
        <w:t xml:space="preserve"> </w:t>
      </w:r>
      <w:r w:rsidR="00C85C8B">
        <w:rPr>
          <w:color w:val="000000"/>
          <w:shd w:val="clear" w:color="auto" w:fill="FFFFFF"/>
        </w:rPr>
        <w:t xml:space="preserve">from RWD </w:t>
      </w:r>
      <w:r w:rsidR="00EA4299">
        <w:rPr>
          <w:color w:val="000000"/>
          <w:shd w:val="clear" w:color="auto" w:fill="FFFFFF"/>
        </w:rPr>
        <w:t xml:space="preserve">to generate </w:t>
      </w:r>
      <w:r w:rsidR="00EA4299" w:rsidRPr="690CA5C8">
        <w:rPr>
          <w:color w:val="000000" w:themeColor="text1"/>
        </w:rPr>
        <w:t>RWE</w:t>
      </w:r>
      <w:r w:rsidR="00E14E5C">
        <w:rPr>
          <w:color w:val="000000" w:themeColor="text1"/>
        </w:rPr>
        <w:t>, and our F</w:t>
      </w:r>
      <w:r w:rsidR="0086403D">
        <w:rPr>
          <w:color w:val="000000" w:themeColor="text1"/>
        </w:rPr>
        <w:t xml:space="preserve">ocus </w:t>
      </w:r>
      <w:r w:rsidR="00E14E5C">
        <w:rPr>
          <w:color w:val="000000" w:themeColor="text1"/>
        </w:rPr>
        <w:t>was</w:t>
      </w:r>
      <w:r w:rsidR="00917BFF">
        <w:rPr>
          <w:color w:val="000000" w:themeColor="text1"/>
        </w:rPr>
        <w:t xml:space="preserve"> </w:t>
      </w:r>
      <w:r w:rsidR="00A24371">
        <w:rPr>
          <w:color w:val="000000" w:themeColor="text1"/>
        </w:rPr>
        <w:t xml:space="preserve">biomedical </w:t>
      </w:r>
      <w:r w:rsidR="00DE68F5">
        <w:rPr>
          <w:color w:val="000000" w:themeColor="text1"/>
        </w:rPr>
        <w:t xml:space="preserve">research </w:t>
      </w:r>
      <w:bookmarkStart w:id="9" w:name="_Hlk78469045"/>
      <w:r w:rsidR="00DE68F5">
        <w:rPr>
          <w:color w:val="000000" w:themeColor="text1"/>
        </w:rPr>
        <w:t>papers</w:t>
      </w:r>
      <w:r w:rsidR="0086403D">
        <w:rPr>
          <w:color w:val="000000" w:themeColor="text1"/>
        </w:rPr>
        <w:t xml:space="preserve"> </w:t>
      </w:r>
      <w:r w:rsidR="00AE172B">
        <w:rPr>
          <w:color w:val="000000" w:themeColor="text1"/>
        </w:rPr>
        <w:t xml:space="preserve">that </w:t>
      </w:r>
      <w:r w:rsidR="0086403D">
        <w:rPr>
          <w:color w:val="000000" w:themeColor="text1"/>
        </w:rPr>
        <w:t>used Electronic Health Records as the main data source</w:t>
      </w:r>
      <w:bookmarkEnd w:id="9"/>
      <w:r w:rsidR="0086403D">
        <w:rPr>
          <w:color w:val="000000" w:themeColor="text1"/>
        </w:rPr>
        <w:t xml:space="preserve">. </w:t>
      </w:r>
    </w:p>
    <w:p w14:paraId="6F512982" w14:textId="7963BED1" w:rsidR="00A55B50" w:rsidRDefault="00A55B50" w:rsidP="00E202F4">
      <w:pPr>
        <w:pStyle w:val="Heading1"/>
      </w:pPr>
      <w:bookmarkStart w:id="10" w:name="_Toc48819117"/>
      <w:r>
        <w:t>Methods</w:t>
      </w:r>
      <w:bookmarkEnd w:id="10"/>
    </w:p>
    <w:p w14:paraId="0E37C6FE" w14:textId="08827C83" w:rsidR="008B0253" w:rsidRDefault="00E14E5C" w:rsidP="008B0253">
      <w:r>
        <w:t>W</w:t>
      </w:r>
      <w:r w:rsidR="001A7A22">
        <w:t xml:space="preserve">e conducted a </w:t>
      </w:r>
      <w:r w:rsidR="00E657DF">
        <w:t>random-</w:t>
      </w:r>
      <w:r w:rsidR="001A7A22">
        <w:t>sampled methodological</w:t>
      </w:r>
      <w:r w:rsidR="008B672F">
        <w:t xml:space="preserve"> review</w:t>
      </w:r>
      <w:r>
        <w:t>, for which,</w:t>
      </w:r>
      <w:r w:rsidR="00C630F8">
        <w:t xml:space="preserve"> we </w:t>
      </w:r>
      <w:r>
        <w:t>needed</w:t>
      </w:r>
      <w:r w:rsidR="00C630F8">
        <w:t xml:space="preserve"> (1) to define the </w:t>
      </w:r>
      <w:r>
        <w:t>articles</w:t>
      </w:r>
      <w:r w:rsidR="00C630F8">
        <w:t xml:space="preserve"> that would be eligible for review (i.e., operationalize the intention of</w:t>
      </w:r>
      <w:r w:rsidR="00917BFF">
        <w:t xml:space="preserve"> </w:t>
      </w:r>
      <w:r w:rsidR="00C630F8">
        <w:t>“</w:t>
      </w:r>
      <w:r>
        <w:rPr>
          <w:color w:val="000000" w:themeColor="text1"/>
        </w:rPr>
        <w:t>papers that used Electronic Health Records as the main data source</w:t>
      </w:r>
      <w:r w:rsidR="00C630F8">
        <w:t>”), (2)</w:t>
      </w:r>
      <w:r w:rsidR="00917BFF">
        <w:t xml:space="preserve"> </w:t>
      </w:r>
      <w:r w:rsidR="00C630F8">
        <w:t xml:space="preserve">to </w:t>
      </w:r>
      <w:r w:rsidR="008B672F">
        <w:t>operationalize the list of</w:t>
      </w:r>
      <w:r w:rsidR="00C630F8">
        <w:t xml:space="preserve"> RWE methods; and (3) to establish proportions </w:t>
      </w:r>
      <w:r>
        <w:t xml:space="preserve">of use of the these methods </w:t>
      </w:r>
      <w:r w:rsidR="00C630F8">
        <w:t xml:space="preserve">for time slices over the past 10 years. </w:t>
      </w:r>
      <w:r w:rsidR="008B0253" w:rsidRPr="00FA6E29">
        <w:t xml:space="preserve">A search conducted in Cochrane Library and PROSPERO on </w:t>
      </w:r>
      <w:r w:rsidR="008B0253">
        <w:t>July</w:t>
      </w:r>
      <w:r w:rsidR="008B0253" w:rsidRPr="00FA6E29">
        <w:t xml:space="preserve"> </w:t>
      </w:r>
      <w:r w:rsidR="008B0253">
        <w:t>18</w:t>
      </w:r>
      <w:r w:rsidR="008B0253" w:rsidRPr="00FA6E29">
        <w:t>th, 202</w:t>
      </w:r>
      <w:r w:rsidR="008B0253">
        <w:t xml:space="preserve">1, </w:t>
      </w:r>
      <w:r w:rsidR="008B0253" w:rsidRPr="00FA6E29">
        <w:t>showed no similar systematic or scoping reviews were registered.</w:t>
      </w:r>
      <w:r w:rsidR="008B0253">
        <w:t xml:space="preserve"> </w:t>
      </w:r>
    </w:p>
    <w:p w14:paraId="764D4AB4" w14:textId="77777777" w:rsidR="008B0253" w:rsidRDefault="008B0253" w:rsidP="000A6F8F"/>
    <w:p w14:paraId="5D971E37" w14:textId="0185ED3A" w:rsidR="000A6F8F" w:rsidRDefault="000A6F8F" w:rsidP="00E202F4">
      <w:pPr>
        <w:pStyle w:val="Heading2"/>
      </w:pPr>
      <w:bookmarkStart w:id="11" w:name="_Toc48819118"/>
      <w:r>
        <w:lastRenderedPageBreak/>
        <w:t xml:space="preserve">1. </w:t>
      </w:r>
      <w:r w:rsidRPr="00225ED5">
        <w:t>Eligibility</w:t>
      </w:r>
    </w:p>
    <w:bookmarkEnd w:id="11"/>
    <w:p w14:paraId="2D7DAD25" w14:textId="76611010" w:rsidR="00386D2B" w:rsidRDefault="00B247E5" w:rsidP="000A6F8F">
      <w:r>
        <w:t>The intention of our eligibility requirements was for</w:t>
      </w:r>
      <w:r w:rsidR="00386D2B">
        <w:t xml:space="preserve"> original quantitative research articles</w:t>
      </w:r>
      <w:r>
        <w:t xml:space="preserve"> publishd 2010−2019</w:t>
      </w:r>
      <w:r w:rsidR="00386D2B">
        <w:t xml:space="preserve"> that analyzed data collected from real-world practice to answer biomedical questions written in English.</w:t>
      </w:r>
      <w:r w:rsidR="00917BFF">
        <w:t xml:space="preserve"> To stabilize our </w:t>
      </w:r>
      <w:r>
        <w:t>operationaliz</w:t>
      </w:r>
      <w:r w:rsidR="00917BFF">
        <w:t>ation of</w:t>
      </w:r>
      <w:r>
        <w:t xml:space="preserve"> this intention</w:t>
      </w:r>
      <w:r w:rsidR="000A6F8F">
        <w:t xml:space="preserve"> and because we discovered a</w:t>
      </w:r>
      <w:r w:rsidR="00917BFF">
        <w:t xml:space="preserve"> limiting</w:t>
      </w:r>
      <w:r w:rsidR="000A6F8F">
        <w:t xml:space="preserve"> restriction in the NLM-supplied search strategy</w:t>
      </w:r>
      <w:r w:rsidR="000A6F8F">
        <w:fldChar w:fldCharType="begin"/>
      </w:r>
      <w:r w:rsidR="000A6F8F">
        <w:instrText xml:space="preserve"> ADDIN EN.CITE &lt;EndNote&gt;&lt;Cite&gt;&lt;RecNum&gt;1209&lt;/RecNum&gt;&lt;DisplayText&gt;[16]&lt;/DisplayText&gt;&lt;record&gt;&lt;rec-number&gt;1209&lt;/rec-number&gt;&lt;foreign-keys&gt;&lt;key app="EN" db-id="wzpv2ppvtpz2foedrep5pvddrz5tx2a55ptt" timestamp="1597708308"&gt;1209&lt;/key&gt;&lt;/foreign-keys&gt;&lt;ref-type name="Web Page"&gt;12&lt;/ref-type&gt;&lt;contributors&gt;&lt;/contributors&gt;&lt;titles&gt;&lt;title&gt;MEDLINE / PubMed Search Strategy &amp;amp; Electronic Health Record Information Resources&lt;/title&gt;&lt;/titles&gt;&lt;dates&gt;&lt;/dates&gt;&lt;urls&gt;&lt;related-urls&gt;&lt;url&gt;https://www.nlm.nih.gov/services/queries/ehr_details.html&lt;/url&gt;&lt;/related-urls&gt;&lt;/urls&gt;&lt;custom1&gt;2020&lt;/custom1&gt;&lt;remote-database-name&gt;PubMed&lt;/remote-database-name&gt;&lt;/record&gt;&lt;/Cite&gt;&lt;/EndNote&gt;</w:instrText>
      </w:r>
      <w:r w:rsidR="000A6F8F">
        <w:fldChar w:fldCharType="separate"/>
      </w:r>
      <w:r w:rsidR="000A6F8F">
        <w:rPr>
          <w:noProof/>
        </w:rPr>
        <w:t>[</w:t>
      </w:r>
      <w:hyperlink w:anchor="_ENREF_16" w:tooltip=",  #1209" w:history="1">
        <w:r w:rsidR="00891C47" w:rsidRPr="00891C47">
          <w:rPr>
            <w:rStyle w:val="Hyperlink"/>
          </w:rPr>
          <w:t>16</w:t>
        </w:r>
      </w:hyperlink>
      <w:r w:rsidR="000A6F8F">
        <w:rPr>
          <w:noProof/>
        </w:rPr>
        <w:t>]</w:t>
      </w:r>
      <w:r w:rsidR="000A6F8F">
        <w:fldChar w:fldCharType="end"/>
      </w:r>
      <w:r w:rsidR="000A6F8F">
        <w:t xml:space="preserve"> that </w:t>
      </w:r>
      <w:r w:rsidR="00917BFF">
        <w:t xml:space="preserve">reduced </w:t>
      </w:r>
      <w:r w:rsidR="000A6F8F">
        <w:t>our yield</w:t>
      </w:r>
      <w:r>
        <w:t xml:space="preserve">, we piloted the entire review on one cohort of papers (“Cohort 1”) and executed it </w:t>
      </w:r>
      <w:r w:rsidR="00917BFF">
        <w:t xml:space="preserve">on </w:t>
      </w:r>
      <w:r>
        <w:t>a second (“Cohort 2”).</w:t>
      </w:r>
    </w:p>
    <w:p w14:paraId="4694335B" w14:textId="3E831595" w:rsidR="005E1FC5" w:rsidRDefault="005E1FC5" w:rsidP="00074003"/>
    <w:p w14:paraId="7A8BF4E9" w14:textId="42EBF358" w:rsidR="00917BFF" w:rsidRDefault="005E1FC5" w:rsidP="000A6F8F">
      <w:r w:rsidRPr="005E1FC5">
        <w:t>The list of inclusion and exclusion criteria was developed based on two principles: (1) ensuring</w:t>
      </w:r>
      <w:r w:rsidR="00917BFF">
        <w:t xml:space="preserve"> t</w:t>
      </w:r>
      <w:r w:rsidRPr="005E1FC5">
        <w:t>hat the analysis in the paper was indeed of EHR-based data and (2) being wary of excluding studies likely to use RWE methods</w:t>
      </w:r>
      <w:r w:rsidR="00917BFF">
        <w:t>. That is, where needed, decisions were aimed at biasing in favor concluding that studies used RWM, so our results would be upper bounds</w:t>
      </w:r>
    </w:p>
    <w:p w14:paraId="6EB08D60" w14:textId="21A2B87A" w:rsidR="000A6F8F" w:rsidRDefault="005E1FC5" w:rsidP="000A6F8F">
      <w:r w:rsidRPr="005E1FC5">
        <w:t xml:space="preserve">. </w:t>
      </w:r>
    </w:p>
    <w:p w14:paraId="7F6B4E1A" w14:textId="37B403E0" w:rsidR="005E1FC5" w:rsidRDefault="00917BFF" w:rsidP="007963E2">
      <w:pPr>
        <w:jc w:val="center"/>
      </w:pPr>
      <w:r>
        <w:t>(&lt;</w:t>
      </w:r>
      <w:r w:rsidR="00427B4A">
        <w:t>Table 1 Search Strategy Inclusion Criteria</w:t>
      </w:r>
      <w:r>
        <w:t xml:space="preserve"> about here&gt;</w:t>
      </w:r>
    </w:p>
    <w:p w14:paraId="2A905287" w14:textId="77777777" w:rsidR="007963E2" w:rsidRPr="007963E2" w:rsidRDefault="007963E2" w:rsidP="007963E2">
      <w:pPr>
        <w:jc w:val="center"/>
      </w:pPr>
    </w:p>
    <w:p w14:paraId="633D9052" w14:textId="68778381" w:rsidR="005E1FC5" w:rsidRDefault="005E1FC5">
      <w:commentRangeStart w:id="12"/>
      <w:r>
        <w:t xml:space="preserve">We </w:t>
      </w:r>
      <w:r w:rsidR="00263583">
        <w:t xml:space="preserve">initially </w:t>
      </w:r>
      <w:r>
        <w:t xml:space="preserve">created </w:t>
      </w:r>
      <w:r w:rsidR="00263583">
        <w:t>4</w:t>
      </w:r>
      <w:r>
        <w:t xml:space="preserve"> inclusion criteria (see </w:t>
      </w:r>
      <w:r w:rsidR="000A6F8F">
        <w:fldChar w:fldCharType="begin"/>
      </w:r>
      <w:r w:rsidR="000A6F8F">
        <w:instrText xml:space="preserve"> REF _Ref78470229 \h </w:instrText>
      </w:r>
      <w:r w:rsidR="000A6F8F">
        <w:fldChar w:fldCharType="separate"/>
      </w:r>
      <w:r w:rsidR="003F74E7">
        <w:t xml:space="preserve">Table </w:t>
      </w:r>
      <w:r w:rsidR="003F74E7">
        <w:rPr>
          <w:noProof/>
        </w:rPr>
        <w:t>1</w:t>
      </w:r>
      <w:r w:rsidR="000A6F8F">
        <w:fldChar w:fldCharType="end"/>
      </w:r>
      <w:r w:rsidR="000A6F8F">
        <w:t xml:space="preserve">, numbered 1 to </w:t>
      </w:r>
      <w:r w:rsidR="00263583">
        <w:t>4</w:t>
      </w:r>
      <w:r>
        <w:t xml:space="preserve">) </w:t>
      </w:r>
      <w:r w:rsidR="000A6F8F">
        <w:t xml:space="preserve">geared towards high </w:t>
      </w:r>
      <w:r>
        <w:t>sensitively</w:t>
      </w:r>
      <w:r w:rsidR="000A6F8F">
        <w:t xml:space="preserve">, upon which the </w:t>
      </w:r>
      <w:r>
        <w:t>search strategy</w:t>
      </w:r>
      <w:r w:rsidR="000A6F8F">
        <w:t xml:space="preserve"> was based</w:t>
      </w:r>
      <w:r w:rsidR="000A6F8F" w:rsidRPr="00B425DD">
        <w:t>.</w:t>
      </w:r>
      <w:r w:rsidR="000A6F8F">
        <w:rPr>
          <w:b/>
          <w:bCs/>
        </w:rPr>
        <w:t xml:space="preserve"> </w:t>
      </w:r>
      <w:r>
        <w:t xml:space="preserve">In </w:t>
      </w:r>
      <w:r w:rsidR="000A6F8F">
        <w:t>the course of the</w:t>
      </w:r>
      <w:r>
        <w:t xml:space="preserve"> reading process, we </w:t>
      </w:r>
      <w:r w:rsidR="000A6F8F">
        <w:t xml:space="preserve">determined further specifications: </w:t>
      </w:r>
      <w:r>
        <w:t>No.3</w:t>
      </w:r>
      <w:r w:rsidR="00263583">
        <w:t>b−3d</w:t>
      </w:r>
      <w:r>
        <w:t>, and No.5-7.</w:t>
      </w:r>
      <w:commentRangeEnd w:id="12"/>
      <w:r w:rsidR="00263583">
        <w:rPr>
          <w:rStyle w:val="CommentReference"/>
          <w:rFonts w:eastAsia="Times New Roman" w:cs="Times New Roman"/>
        </w:rPr>
        <w:commentReference w:id="12"/>
      </w:r>
    </w:p>
    <w:p w14:paraId="49682C5F" w14:textId="70E660F2" w:rsidR="00386D2B" w:rsidRPr="00074003" w:rsidRDefault="00386D2B" w:rsidP="00074003">
      <w:pPr>
        <w:pStyle w:val="Heading3"/>
      </w:pPr>
      <w:bookmarkStart w:id="13" w:name="_Toc48819119"/>
      <w:r>
        <w:t>Search Strategy</w:t>
      </w:r>
      <w:bookmarkEnd w:id="13"/>
      <w:r w:rsidR="00B86CEA">
        <w:t>- cohort 1</w:t>
      </w:r>
    </w:p>
    <w:p w14:paraId="303D05E6" w14:textId="723A9169" w:rsidR="0065555B" w:rsidRDefault="00386D2B" w:rsidP="00F14BEA">
      <w:r w:rsidRPr="00074003">
        <w:t>We searched peer-reviewed articles in PubMed (MEDLINE</w:t>
      </w:r>
      <w:r w:rsidR="00AC2E72">
        <w:t>)</w:t>
      </w:r>
      <w:r w:rsidRPr="00074003">
        <w:t xml:space="preserve">. The search term “Electronic Health Records” was </w:t>
      </w:r>
      <w:r w:rsidR="001D317C">
        <w:t>implemented through</w:t>
      </w:r>
      <w:r w:rsidRPr="00074003">
        <w:t xml:space="preserve"> </w:t>
      </w:r>
      <w:r w:rsidR="00AC2E72">
        <w:t>an NLM-supplied search strateg</w:t>
      </w:r>
      <w:r w:rsidR="001D317C">
        <w:t>y</w:t>
      </w:r>
      <w:r w:rsidR="00AC2E72">
        <w:t xml:space="preserve">. </w:t>
      </w:r>
      <w:r w:rsidRPr="00074003">
        <w:t xml:space="preserve">“Biomedical Research” was </w:t>
      </w:r>
      <w:r w:rsidR="00AC2E72">
        <w:t>operationalized as the</w:t>
      </w:r>
      <w:r w:rsidRPr="00074003">
        <w:t xml:space="preserve"> PubMed </w:t>
      </w:r>
      <w:r w:rsidR="00AC2E72">
        <w:t>P</w:t>
      </w:r>
      <w:r w:rsidRPr="00074003">
        <w:t xml:space="preserve">ublication </w:t>
      </w:r>
      <w:r w:rsidR="00AC2E72">
        <w:t>T</w:t>
      </w:r>
      <w:r w:rsidRPr="00074003">
        <w:t>ype</w:t>
      </w:r>
      <w:r w:rsidR="00AC2E72">
        <w:t>,</w:t>
      </w:r>
      <w:r w:rsidRPr="00074003">
        <w:t xml:space="preserve"> “Study Characteristics</w:t>
      </w:r>
      <w:r w:rsidR="00AC2E72">
        <w:t>.</w:t>
      </w:r>
      <w:r w:rsidRPr="00074003">
        <w:t>” We exclude</w:t>
      </w:r>
      <w:r w:rsidR="00AC2E72">
        <w:t>d</w:t>
      </w:r>
      <w:r w:rsidRPr="00074003">
        <w:t xml:space="preserve"> review articles</w:t>
      </w:r>
      <w:r w:rsidR="00AC2E72">
        <w:t>.</w:t>
      </w:r>
      <w:r w:rsidRPr="00074003">
        <w:t xml:space="preserve"> </w:t>
      </w:r>
      <w:r w:rsidR="009856E2" w:rsidRPr="001F3CC6">
        <w:t xml:space="preserve">To limit the result to quantitative biomedical studies have data analytic methods, </w:t>
      </w:r>
      <w:r w:rsidR="009856E2" w:rsidRPr="001F3CC6">
        <w:lastRenderedPageBreak/>
        <w:t>we added keywords "data"[All Fields] AND "analy*"[All Fields] to the search</w:t>
      </w:r>
      <w:r w:rsidR="00CB1DA5" w:rsidRPr="001F3CC6">
        <w:t>.</w:t>
      </w:r>
      <w:r w:rsidR="00CB1DA5">
        <w:t xml:space="preserve"> </w:t>
      </w:r>
      <w:r w:rsidRPr="00074003">
        <w:t>We used PubMed clinical filters to focus on diagnosis, etiology, prognosis studies, the broad definition for searching diagnosis, etiology, and prognosis.</w:t>
      </w:r>
      <w:r w:rsidRPr="00074003">
        <w:fldChar w:fldCharType="begin"/>
      </w:r>
      <w:r w:rsidR="000A6F8F">
        <w:instrText xml:space="preserve"> ADDIN EN.CITE &lt;EndNote&gt;&lt;Cite&gt;&lt;Author&gt;PubMed&lt;/Author&gt;&lt;Year&gt;2020&lt;/Year&gt;&lt;RecNum&gt;65&lt;/RecNum&gt;&lt;DisplayText&gt;[18]&lt;/DisplayText&gt;&lt;record&gt;&lt;rec-number&gt;65&lt;/rec-number&gt;&lt;foreign-keys&gt;&lt;key app="EN" db-id="wzpv2ppvtpz2foedrep5pvddrz5tx2a55ptt" timestamp="1597002558"&gt;65&lt;/key&gt;&lt;/foreign-keys&gt;&lt;ref-type name="Journal Article"&gt;17&lt;/ref-type&gt;&lt;contributors&gt;&lt;authors&gt;&lt;author&gt;PubMed&lt;/author&gt;&lt;/authors&gt;&lt;/contributors&gt;&lt;titles&gt;&lt;title&gt;PubMed Clinical Queries &lt;/title&gt;&lt;/titles&gt;&lt;dates&gt;&lt;year&gt;2020&lt;/year&gt;&lt;/dates&gt;&lt;urls&gt;&lt;related-urls&gt;&lt;url&gt;https://www.ncbi.nlm.nih.gov/pubmed/clinical&lt;/url&gt;&lt;/related-urls&gt;&lt;/urls&gt;&lt;access-date&gt;March 23rd, 2020&lt;/access-date&gt;&lt;/record&gt;&lt;/Cite&gt;&lt;/EndNote&gt;</w:instrText>
      </w:r>
      <w:r w:rsidRPr="00074003">
        <w:fldChar w:fldCharType="separate"/>
      </w:r>
      <w:r w:rsidR="000A6F8F">
        <w:rPr>
          <w:noProof/>
        </w:rPr>
        <w:t>[</w:t>
      </w:r>
      <w:hyperlink w:anchor="_ENREF_18" w:tooltip="PubMed, 2020 #65" w:history="1">
        <w:r w:rsidR="00891C47" w:rsidRPr="00891C47">
          <w:rPr>
            <w:rStyle w:val="Hyperlink"/>
          </w:rPr>
          <w:t>18</w:t>
        </w:r>
      </w:hyperlink>
      <w:r w:rsidR="000A6F8F">
        <w:rPr>
          <w:noProof/>
        </w:rPr>
        <w:t>]</w:t>
      </w:r>
      <w:r w:rsidRPr="00074003">
        <w:fldChar w:fldCharType="end"/>
      </w:r>
      <w:r w:rsidRPr="00074003">
        <w:t xml:space="preserve"> </w:t>
      </w:r>
      <w:r w:rsidR="001D317C">
        <w:t>W</w:t>
      </w:r>
      <w:r w:rsidRPr="00074003">
        <w:t>e limit</w:t>
      </w:r>
      <w:r w:rsidR="001D317C">
        <w:t>ed</w:t>
      </w:r>
      <w:r w:rsidRPr="00074003">
        <w:t xml:space="preserve"> the publication date to 2010/01/01-2019/12/31</w:t>
      </w:r>
      <w:r w:rsidR="001D317C">
        <w:t>.</w:t>
      </w:r>
      <w:r w:rsidRPr="00074003">
        <w:t xml:space="preserve"> The detailed search strategy sees</w:t>
      </w:r>
      <w:r w:rsidR="00ED5393">
        <w:t xml:space="preserve"> </w:t>
      </w:r>
      <w:r w:rsidR="0065555B">
        <w:t xml:space="preserve">Appendix 1.1 </w:t>
      </w:r>
    </w:p>
    <w:p w14:paraId="03C5C377" w14:textId="09C1A6A0" w:rsidR="002F6983" w:rsidRDefault="002F6983" w:rsidP="002F6983">
      <w:pPr>
        <w:keepNext/>
      </w:pPr>
    </w:p>
    <w:p w14:paraId="54E8573D" w14:textId="399D008D" w:rsidR="002F6983" w:rsidRDefault="00F14BEA" w:rsidP="002F6983">
      <w:pPr>
        <w:pStyle w:val="Heading3"/>
      </w:pPr>
      <w:r>
        <w:t xml:space="preserve">Search Strategy - </w:t>
      </w:r>
      <w:r w:rsidR="002F6983">
        <w:t xml:space="preserve">Cohort 2 </w:t>
      </w:r>
    </w:p>
    <w:p w14:paraId="756B383C" w14:textId="4AEDA032" w:rsidR="00F14BEA" w:rsidRDefault="001D317C" w:rsidP="00F14BEA">
      <w:r>
        <w:t xml:space="preserve">A review of the search strategy after completion of Cohort 1 found that the NLM query limited to </w:t>
      </w:r>
      <w:r w:rsidR="005F27B2">
        <w:t>8 informatics journals, which is too limiting with regards to our Focus, while the terms for “Biomedical Quantitative Study” were too broad</w:t>
      </w:r>
      <w:r w:rsidR="002F6983">
        <w:t xml:space="preserve"> </w:t>
      </w:r>
      <w:r w:rsidR="002F6983">
        <w:fldChar w:fldCharType="begin"/>
      </w:r>
      <w:r w:rsidR="000A6F8F">
        <w:instrText xml:space="preserve"> ADDIN EN.CITE &lt;EndNote&gt;&lt;Cite&gt;&lt;Author&gt;NLM&lt;/Author&gt;&lt;Year&gt;2020&lt;/Year&gt;&lt;RecNum&gt;1216&lt;/RecNum&gt;&lt;DisplayText&gt;[19]&lt;/DisplayText&gt;&lt;record&gt;&lt;rec-number&gt;1216&lt;/rec-number&gt;&lt;foreign-keys&gt;&lt;key app="EN" db-id="wzpv2ppvtpz2foedrep5pvddrz5tx2a55ptt" timestamp="1618850913"&gt;1216&lt;/key&gt;&lt;/foreign-keys&gt;&lt;ref-type name="Web Page"&gt;12&lt;/ref-type&gt;&lt;contributors&gt;&lt;authors&gt;&lt;author&gt;NLM&lt;/author&gt;&lt;/authors&gt;&lt;/contributors&gt;&lt;titles&gt;&lt;title&gt;Epidemiologic Study Characteristics&lt;/title&gt;&lt;/titles&gt;&lt;number&gt;2020/11/09&lt;/number&gt;&lt;dates&gt;&lt;year&gt;2020&lt;/year&gt;&lt;/dates&gt;&lt;urls&gt;&lt;related-urls&gt;&lt;url&gt;https://www.ncbi.nlm.nih.gov/mesh/68016020&lt;/url&gt;&lt;/related-urls&gt;&lt;/urls&gt;&lt;custom1&gt;2020&lt;/custom1&gt;&lt;/record&gt;&lt;/Cite&gt;&lt;/EndNote&gt;</w:instrText>
      </w:r>
      <w:r w:rsidR="002F6983">
        <w:fldChar w:fldCharType="separate"/>
      </w:r>
      <w:r w:rsidR="000A6F8F">
        <w:rPr>
          <w:noProof/>
        </w:rPr>
        <w:t>[</w:t>
      </w:r>
      <w:hyperlink w:anchor="_ENREF_19" w:tooltip="NLM, 2020 #1216" w:history="1">
        <w:r w:rsidR="00891C47" w:rsidRPr="00891C47">
          <w:rPr>
            <w:rStyle w:val="Hyperlink"/>
          </w:rPr>
          <w:t>19</w:t>
        </w:r>
      </w:hyperlink>
      <w:r w:rsidR="000A6F8F">
        <w:rPr>
          <w:noProof/>
        </w:rPr>
        <w:t>]</w:t>
      </w:r>
      <w:r w:rsidR="002F6983">
        <w:fldChar w:fldCharType="end"/>
      </w:r>
      <w:r w:rsidR="002F6983">
        <w:t>. Clinical filters, publication time restriction, and</w:t>
      </w:r>
      <w:r w:rsidR="00917BFF">
        <w:t xml:space="preserve"> </w:t>
      </w:r>
      <w:r w:rsidR="002F6983">
        <w:t xml:space="preserve">review paper exclusion terms used the same strategy as in the cohort. Cohort 2 search was conducted on 2020/11/09. </w:t>
      </w:r>
      <w:r w:rsidR="002F6983" w:rsidRPr="00074003">
        <w:t xml:space="preserve">The detailed search strategy </w:t>
      </w:r>
      <w:r w:rsidR="00E756BE">
        <w:t xml:space="preserve">is </w:t>
      </w:r>
      <w:r w:rsidR="00F14BEA">
        <w:t xml:space="preserve">Appendix 1.2 </w:t>
      </w:r>
      <w:bookmarkStart w:id="14" w:name="_Toc48819122"/>
    </w:p>
    <w:p w14:paraId="23BC37E4" w14:textId="160C1386" w:rsidR="00725F91" w:rsidRDefault="002A4357" w:rsidP="00F14BEA">
      <w:pPr>
        <w:pStyle w:val="Heading3"/>
      </w:pPr>
      <w:r>
        <w:t>Exclusion criteria</w:t>
      </w:r>
      <w:bookmarkEnd w:id="14"/>
    </w:p>
    <w:p w14:paraId="5AEFA981" w14:textId="6ECED777" w:rsidR="00BE0E9A" w:rsidRDefault="00BE0E9A" w:rsidP="00BE0E9A">
      <w:r>
        <w:t xml:space="preserve">We grew the exclusion list in the course of the study. </w:t>
      </w:r>
      <w:r w:rsidR="00E756BE">
        <w:t>Because of our Focus on</w:t>
      </w:r>
      <w:r>
        <w:t xml:space="preserve"> routinely</w:t>
      </w:r>
      <w:r w:rsidR="001D317C">
        <w:t>-</w:t>
      </w:r>
      <w:r>
        <w:t>collected Electronic Health Record</w:t>
      </w:r>
      <w:r w:rsidR="00E756BE">
        <w:t xml:space="preserve">, </w:t>
      </w:r>
      <w:r>
        <w:t>we excluded research </w:t>
      </w:r>
      <w:r w:rsidR="00E756BE">
        <w:t>reports based on</w:t>
      </w:r>
      <w:r>
        <w:t xml:space="preserve"> </w:t>
      </w:r>
      <w:r w:rsidR="00E756BE">
        <w:t>c</w:t>
      </w:r>
      <w:r>
        <w:t xml:space="preserve">laims, </w:t>
      </w:r>
      <w:r w:rsidR="00E756BE">
        <w:t>g</w:t>
      </w:r>
      <w:r>
        <w:t xml:space="preserve">enomic, </w:t>
      </w:r>
      <w:r w:rsidR="00E756BE">
        <w:t>m</w:t>
      </w:r>
      <w:r>
        <w:t>anually</w:t>
      </w:r>
      <w:r w:rsidR="00E756BE">
        <w:t>-</w:t>
      </w:r>
      <w:r>
        <w:t xml:space="preserve">collected Registry, </w:t>
      </w:r>
      <w:r w:rsidR="00E756BE">
        <w:t xml:space="preserve">or </w:t>
      </w:r>
      <w:r w:rsidR="001D317C">
        <w:t>clinical-trial (</w:t>
      </w:r>
      <w:r>
        <w:t>RCT</w:t>
      </w:r>
      <w:r w:rsidR="001D317C">
        <w:t>)</w:t>
      </w:r>
      <w:r>
        <w:t xml:space="preserve"> data. </w:t>
      </w:r>
      <w:r w:rsidR="001D317C">
        <w:t>Because of our focus on biomedical research on patients, a</w:t>
      </w:r>
      <w:r>
        <w:t xml:space="preserve">rticles that focused on </w:t>
      </w:r>
      <w:r w:rsidR="00E756BE">
        <w:t>p</w:t>
      </w:r>
      <w:r>
        <w:t xml:space="preserve">hysician behavior, </w:t>
      </w:r>
      <w:r w:rsidR="00E756BE">
        <w:t>i</w:t>
      </w:r>
      <w:r>
        <w:t>nformation</w:t>
      </w:r>
      <w:r w:rsidR="00E756BE">
        <w:t>-sy</w:t>
      </w:r>
      <w:r>
        <w:t>stem evaluation, health</w:t>
      </w:r>
      <w:r w:rsidR="00E756BE">
        <w:t>-</w:t>
      </w:r>
      <w:r>
        <w:t>services evaluation, and new I</w:t>
      </w:r>
      <w:r w:rsidR="00FC4EAF">
        <w:t xml:space="preserve">nformtion </w:t>
      </w:r>
      <w:r>
        <w:t>T</w:t>
      </w:r>
      <w:r w:rsidR="00FC4EAF">
        <w:t>echnology</w:t>
      </w:r>
      <w:r>
        <w:t xml:space="preserve"> in healthcare were excluded</w:t>
      </w:r>
      <w:r w:rsidR="00E756BE">
        <w:t xml:space="preserve"> as well</w:t>
      </w:r>
      <w:r>
        <w:t xml:space="preserve">. </w:t>
      </w:r>
      <w:r w:rsidR="003779D9">
        <w:t>Finally</w:t>
      </w:r>
      <w:r>
        <w:t xml:space="preserve">, research </w:t>
      </w:r>
      <w:r w:rsidR="00E756BE">
        <w:t xml:space="preserve">based on </w:t>
      </w:r>
      <w:r>
        <w:t>unstructured and semi-structured data which need</w:t>
      </w:r>
      <w:r w:rsidR="001D317C">
        <w:t>ed</w:t>
      </w:r>
      <w:r>
        <w:t xml:space="preserve"> </w:t>
      </w:r>
      <w:r w:rsidR="003779D9">
        <w:t>n</w:t>
      </w:r>
      <w:r>
        <w:t xml:space="preserve">atural </w:t>
      </w:r>
      <w:r w:rsidR="003779D9">
        <w:t>l</w:t>
      </w:r>
      <w:r>
        <w:t xml:space="preserve">anguage </w:t>
      </w:r>
      <w:r w:rsidR="003779D9">
        <w:t>p</w:t>
      </w:r>
      <w:r>
        <w:t xml:space="preserve">rocessing or </w:t>
      </w:r>
      <w:r w:rsidR="003779D9">
        <w:t>t</w:t>
      </w:r>
      <w:r>
        <w:t xml:space="preserve">ext mining were excluded. </w:t>
      </w:r>
      <w:r w:rsidR="003779D9">
        <w:t>The list was finalized in Cohort 1.</w:t>
      </w:r>
    </w:p>
    <w:p w14:paraId="05FFB3F4" w14:textId="2B638880" w:rsidR="003779D9" w:rsidRDefault="003779D9" w:rsidP="00B425DD">
      <w:pPr>
        <w:pStyle w:val="Heading2"/>
      </w:pPr>
      <w:r>
        <w:t>2. RWE Methods</w:t>
      </w:r>
    </w:p>
    <w:p w14:paraId="3B32AE83" w14:textId="5FAF33F6" w:rsidR="003779D9" w:rsidRDefault="000A6F8F" w:rsidP="000A6F8F">
      <w:r w:rsidRPr="00B425DD">
        <w:t>From regulatory guidelines, books, and RWD meeting recommendations</w:t>
      </w:r>
      <w:r w:rsidR="001D317C">
        <w:t>,</w:t>
      </w:r>
      <w:r w:rsidRPr="00B425DD">
        <w:t xml:space="preserve"> we </w:t>
      </w:r>
      <w:r w:rsidR="00DA3642">
        <w:t>assembled</w:t>
      </w:r>
      <w:r w:rsidR="00DA3642" w:rsidRPr="00B425DD">
        <w:t xml:space="preserve"> </w:t>
      </w:r>
      <w:r w:rsidRPr="00B425DD">
        <w:t xml:space="preserve">a list of </w:t>
      </w:r>
      <w:r w:rsidR="00DA3642">
        <w:t>RWM</w:t>
      </w:r>
      <w:r w:rsidRPr="00B425DD">
        <w:t xml:space="preserve">. </w:t>
      </w:r>
      <w:r w:rsidRPr="00B425DD">
        <w:fldChar w:fldCharType="begin">
          <w:fldData xml:space="preserve">PEVuZE5vdGU+PENpdGU+PEF1dGhvcj5GREE8L0F1dGhvcj48WWVhcj4yMDE5PC9ZZWFyPjxSZWNO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</w:fldData>
        </w:fldChar>
      </w:r>
      <w:r w:rsidRPr="00B425DD">
        <w:instrText xml:space="preserve"> ADDIN EN.CITE </w:instrText>
      </w:r>
      <w:r w:rsidRPr="00B425DD">
        <w:fldChar w:fldCharType="begin">
          <w:fldData xml:space="preserve">PEVuZE5vdGU+PENpdGU+PEF1dGhvcj5GREE8L0F1dGhvcj48WWVhcj4yMDE5PC9ZZWFyPjxSZWNO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</w:fldData>
        </w:fldChar>
      </w:r>
      <w:r w:rsidRPr="00B425DD">
        <w:instrText xml:space="preserve"> ADDIN EN.CITE.DATA </w:instrText>
      </w:r>
      <w:r w:rsidRPr="00B425DD">
        <w:fldChar w:fldCharType="end"/>
      </w:r>
      <w:r w:rsidRPr="00B425DD">
        <w:fldChar w:fldCharType="separate"/>
      </w:r>
      <w:r w:rsidRPr="00B425DD">
        <w:rPr>
          <w:noProof/>
        </w:rPr>
        <w:t>[</w:t>
      </w:r>
      <w:hyperlink w:anchor="_ENREF_10" w:tooltip="FDA, 2018 #18" w:history="1">
        <w:r w:rsidR="00891C47" w:rsidRPr="00891C47">
          <w:rPr>
            <w:rStyle w:val="Hyperlink"/>
          </w:rPr>
          <w:t>10</w:t>
        </w:r>
      </w:hyperlink>
      <w:r w:rsidRPr="00B425DD">
        <w:rPr>
          <w:noProof/>
        </w:rPr>
        <w:t xml:space="preserve"> </w:t>
      </w:r>
      <w:hyperlink w:anchor="_ENREF_12" w:tooltip="FDA, 2013 #36" w:history="1">
        <w:r w:rsidR="00891C47" w:rsidRPr="00891C47">
          <w:rPr>
            <w:rStyle w:val="Hyperlink"/>
          </w:rPr>
          <w:t>12-14</w:t>
        </w:r>
      </w:hyperlink>
      <w:r w:rsidRPr="00B425DD">
        <w:rPr>
          <w:noProof/>
        </w:rPr>
        <w:t xml:space="preserve"> </w:t>
      </w:r>
      <w:hyperlink w:anchor="_ENREF_20" w:tooltip="FDA, 2019 #67" w:history="1">
        <w:r w:rsidR="00891C47" w:rsidRPr="00891C47">
          <w:rPr>
            <w:rStyle w:val="Hyperlink"/>
          </w:rPr>
          <w:t>20-24</w:t>
        </w:r>
      </w:hyperlink>
      <w:r w:rsidRPr="00B425DD">
        <w:rPr>
          <w:noProof/>
        </w:rPr>
        <w:t>]</w:t>
      </w:r>
      <w:r w:rsidRPr="00B425DD">
        <w:fldChar w:fldCharType="end"/>
      </w:r>
      <w:r w:rsidRPr="00B425DD">
        <w:t xml:space="preserve"> </w:t>
      </w:r>
      <w:commentRangeStart w:id="15"/>
      <w:commentRangeStart w:id="16"/>
      <w:r w:rsidR="003779D9">
        <w:t xml:space="preserve">We developed 3 lists: </w:t>
      </w:r>
      <w:r w:rsidR="00FE61C3">
        <w:t xml:space="preserve">pre-analytic (missingness), </w:t>
      </w:r>
      <w:r w:rsidR="003779D9">
        <w:t xml:space="preserve">analytic methods, and </w:t>
      </w:r>
      <w:r w:rsidR="00FE61C3">
        <w:lastRenderedPageBreak/>
        <w:t>post-analytic (</w:t>
      </w:r>
      <w:r w:rsidR="003779D9">
        <w:t>sensitivity analysis</w:t>
      </w:r>
      <w:commentRangeEnd w:id="15"/>
      <w:r w:rsidR="003779D9">
        <w:rPr>
          <w:rStyle w:val="CommentReference"/>
          <w:rFonts w:eastAsia="Times New Roman" w:cs="Times New Roman"/>
        </w:rPr>
        <w:commentReference w:id="15"/>
      </w:r>
      <w:commentRangeEnd w:id="16"/>
      <w:r w:rsidR="00FC4EAF">
        <w:rPr>
          <w:rStyle w:val="CommentReference"/>
          <w:rFonts w:eastAsia="Times New Roman" w:cs="Times New Roman"/>
        </w:rPr>
        <w:commentReference w:id="16"/>
      </w:r>
      <w:r w:rsidR="00FE61C3">
        <w:t>) concerns or methods</w:t>
      </w:r>
      <w:r w:rsidR="003779D9">
        <w:t>. These lists, too, were developed in the course of Cohort 1</w:t>
      </w:r>
      <w:r w:rsidR="00FE61C3">
        <w:t>:</w:t>
      </w:r>
      <w:r w:rsidR="00630666">
        <w:t xml:space="preserve"> In the course of reading articles, we encountered novel terms. Where judgment was needed, we biased in favor of ascribing </w:t>
      </w:r>
      <w:r w:rsidR="0094131B">
        <w:t>RWM</w:t>
      </w:r>
      <w:r w:rsidR="00630666">
        <w:t xml:space="preserve"> to an article, so</w:t>
      </w:r>
      <w:r w:rsidR="00FE61C3">
        <w:t>, again,</w:t>
      </w:r>
      <w:r w:rsidR="00630666">
        <w:t xml:space="preserve"> our assessments would be an upper bound on the proportion in an epoch using such methods.</w:t>
      </w:r>
      <w:r w:rsidR="00E657DF">
        <w:t xml:space="preserve"> Thus, </w:t>
      </w:r>
      <w:r w:rsidR="00E657DF" w:rsidRPr="001F3CC6">
        <w:t xml:space="preserve">machine learning methods combined with causal inference also were considered RWM. </w:t>
      </w:r>
      <w:r w:rsidR="00E657DF" w:rsidRPr="001F3CC6">
        <w:fldChar w:fldCharType="begin"/>
      </w:r>
      <w:r w:rsidR="00E657DF">
        <w:instrText xml:space="preserve"> ADDIN EN.CITE &lt;EndNote&gt;&lt;Cite&gt;&lt;Author&gt;FDA&lt;/Author&gt;&lt;Year&gt;2019&lt;/Year&gt;&lt;RecNum&gt;67&lt;/RecNum&gt;&lt;DisplayText&gt;[20]&lt;/DisplayText&gt;&lt;record&gt;&lt;rec-number&gt;67&lt;/rec-number&gt;&lt;foreign-keys&gt;&lt;key app="EN" db-id="wzpv2ppvtpz2foedrep5pvddrz5tx2a55ptt" timestamp="1597063434"&gt;67&lt;/key&gt;&lt;/foreign-keys&gt;&lt;ref-type name="Online Multimedia"&gt;48&lt;/ref-type&gt;&lt;contributors&gt;&lt;authors&gt;&lt;author&gt;FDA&lt;/author&gt;&lt;/authors&gt;&lt;/contributors&gt;&lt;titles&gt;&lt;title&gt;Developing Real-World Data and Evidence to Support Regulatory Decision-Making&lt;/title&gt;&lt;/titles&gt;&lt;keywords&gt;&lt;keyword&gt;RWD&lt;/keyword&gt;&lt;/keywords&gt;&lt;dates&gt;&lt;year&gt;2019&lt;/year&gt;&lt;pub-dates&gt;&lt;date&gt;August 11th, 2020&lt;/date&gt;&lt;/pub-dates&gt;&lt;/dates&gt;&lt;urls&gt;&lt;related-urls&gt;&lt;url&gt;https://www.fda.gov/drugs/regulatory-science-research-and-education/developing-real-world-data-and-evidence-support-regulatory-decision-making-10032019-10032019&lt;/url&gt;&lt;url&gt;https://healthpolicy.duke.edu/events/developing-real-world-data-and-evidence-support-regulatory-decision-making&lt;/url&gt;&lt;/related-urls&gt;&lt;/urls&gt;&lt;access-date&gt;Augulst 10th, 2020&lt;/access-date&gt;&lt;/record&gt;&lt;/Cite&gt;&lt;/EndNote&gt;</w:instrText>
      </w:r>
      <w:r w:rsidR="00E657DF" w:rsidRPr="001F3CC6">
        <w:fldChar w:fldCharType="separate"/>
      </w:r>
      <w:r w:rsidR="00E657DF">
        <w:rPr>
          <w:noProof/>
        </w:rPr>
        <w:t>[</w:t>
      </w:r>
      <w:hyperlink w:anchor="_ENREF_20" w:tooltip="FDA, 2019 #67" w:history="1">
        <w:r w:rsidR="00E657DF" w:rsidRPr="00891C47">
          <w:rPr>
            <w:rStyle w:val="Hyperlink"/>
          </w:rPr>
          <w:t>20</w:t>
        </w:r>
      </w:hyperlink>
      <w:r w:rsidR="00E657DF">
        <w:rPr>
          <w:noProof/>
        </w:rPr>
        <w:t>]</w:t>
      </w:r>
      <w:r w:rsidR="00E657DF" w:rsidRPr="001F3CC6">
        <w:fldChar w:fldCharType="end"/>
      </w:r>
    </w:p>
    <w:p w14:paraId="4A9E6353" w14:textId="3DB01AE3" w:rsidR="003779D9" w:rsidRDefault="003779D9" w:rsidP="000A6F8F"/>
    <w:p w14:paraId="4347C80D" w14:textId="5C5AC564" w:rsidR="003779D9" w:rsidRPr="0070349C" w:rsidRDefault="003779D9" w:rsidP="00B425DD">
      <w:pPr>
        <w:pStyle w:val="Heading2"/>
      </w:pPr>
      <w:r w:rsidRPr="0070349C">
        <w:t>3. Proportions</w:t>
      </w:r>
    </w:p>
    <w:p w14:paraId="492A8AC4" w14:textId="5F694C24" w:rsidR="003779D9" w:rsidRDefault="003779D9" w:rsidP="007A7304">
      <w:r>
        <w:t xml:space="preserve">We divided the 10 year period, 2010−2019 into 5 epochs: 2010−2013, 2014−2016, 2017, </w:t>
      </w:r>
      <w:r w:rsidRPr="00414FD6">
        <w:t>2018</w:t>
      </w:r>
      <w:r>
        <w:t>, and 2019, presuming that the proportions would rise, because of guidances that came out during the decade</w:t>
      </w:r>
      <w:r w:rsidR="00E202F4">
        <w:t xml:space="preserve"> </w:t>
      </w:r>
      <w:commentRangeStart w:id="17"/>
      <w:r w:rsidR="0070349C">
        <w:fldChar w:fldCharType="begin">
          <w:fldData xml:space="preserve">PEVuZE5vdGU+PENpdGU+PEF1dGhvcj5GREE8L0F1dGhvcj48WWVhcj4yMDEzPC9ZZWFyPjxSZWNO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</w:fldData>
        </w:fldChar>
      </w:r>
      <w:r w:rsidR="00AE7711">
        <w:instrText xml:space="preserve"> ADDIN EN.CITE </w:instrText>
      </w:r>
      <w:r w:rsidR="00AE7711">
        <w:fldChar w:fldCharType="begin">
          <w:fldData xml:space="preserve">PEVuZE5vdGU+PENpdGU+PEF1dGhvcj5GREE8L0F1dGhvcj48WWVhcj4yMDEzPC9ZZWFyPjxSZWNO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</w:fldData>
        </w:fldChar>
      </w:r>
      <w:r w:rsidR="00AE7711">
        <w:instrText xml:space="preserve"> ADDIN EN.CITE.DATA </w:instrText>
      </w:r>
      <w:r w:rsidR="00AE7711">
        <w:fldChar w:fldCharType="end"/>
      </w:r>
      <w:r w:rsidR="0070349C">
        <w:fldChar w:fldCharType="separate"/>
      </w:r>
      <w:r w:rsidR="00B76530">
        <w:rPr>
          <w:noProof/>
        </w:rPr>
        <w:t>[</w:t>
      </w:r>
      <w:hyperlink w:anchor="_ENREF_10" w:tooltip="FDA, 2018 #18" w:history="1">
        <w:r w:rsidR="00891C47" w:rsidRPr="00891C47">
          <w:rPr>
            <w:rStyle w:val="Hyperlink"/>
          </w:rPr>
          <w:t>10</w:t>
        </w:r>
      </w:hyperlink>
      <w:r w:rsidR="00B76530">
        <w:rPr>
          <w:noProof/>
        </w:rPr>
        <w:t xml:space="preserve"> </w:t>
      </w:r>
      <w:hyperlink w:anchor="_ENREF_12" w:tooltip="FDA, 2013 #36" w:history="1">
        <w:r w:rsidR="00891C47" w:rsidRPr="00891C47">
          <w:rPr>
            <w:rStyle w:val="Hyperlink"/>
          </w:rPr>
          <w:t>12-14</w:t>
        </w:r>
      </w:hyperlink>
      <w:r w:rsidR="00B76530">
        <w:rPr>
          <w:noProof/>
        </w:rPr>
        <w:t xml:space="preserve"> </w:t>
      </w:r>
      <w:hyperlink w:anchor="_ENREF_20" w:tooltip="FDA, 2019 #67" w:history="1">
        <w:r w:rsidR="00891C47" w:rsidRPr="00891C47">
          <w:rPr>
            <w:rStyle w:val="Hyperlink"/>
          </w:rPr>
          <w:t>20</w:t>
        </w:r>
      </w:hyperlink>
      <w:r w:rsidR="00B76530">
        <w:rPr>
          <w:noProof/>
        </w:rPr>
        <w:t xml:space="preserve"> </w:t>
      </w:r>
      <w:hyperlink w:anchor="_ENREF_23" w:tooltip="Public Policy Committee, 2016 #30" w:history="1">
        <w:r w:rsidR="00891C47" w:rsidRPr="00891C47">
          <w:rPr>
            <w:rStyle w:val="Hyperlink"/>
          </w:rPr>
          <w:t>23</w:t>
        </w:r>
      </w:hyperlink>
      <w:r w:rsidR="00B76530">
        <w:rPr>
          <w:noProof/>
        </w:rPr>
        <w:t>]</w:t>
      </w:r>
      <w:r w:rsidR="0070349C">
        <w:fldChar w:fldCharType="end"/>
      </w:r>
      <w:commentRangeEnd w:id="17"/>
      <w:r w:rsidR="00FE61C3">
        <w:rPr>
          <w:rStyle w:val="CommentReference"/>
          <w:rFonts w:eastAsia="Times New Roman" w:cs="Times New Roman"/>
        </w:rPr>
        <w:commentReference w:id="17"/>
      </w:r>
      <w:r w:rsidR="0070349C">
        <w:t>,</w:t>
      </w:r>
      <w:r w:rsidR="00917BFF">
        <w:t xml:space="preserve"> </w:t>
      </w:r>
      <w:r w:rsidR="00FE61C3">
        <w:t xml:space="preserve">specifically in the years 2013, 2018, and 2019, </w:t>
      </w:r>
      <w:r>
        <w:t>and we were hoping to identify impact of any such guidance.</w:t>
      </w:r>
      <w:r w:rsidR="00564D6E">
        <w:t xml:space="preserve"> Our goal was to distinguish proportions between 2 years.</w:t>
      </w:r>
      <w:r w:rsidR="00917BFF">
        <w:t xml:space="preserve"> </w:t>
      </w:r>
      <w:r w:rsidR="007A7304" w:rsidRPr="007A7304">
        <w:t>The apparent proportion of key outcomes from Cohort 1 was about 0.1, so we used 0.1 as the estimated proportion,</w:t>
      </w:r>
      <w:r w:rsidR="00917BFF">
        <w:t xml:space="preserve"> </w:t>
      </w:r>
      <w:r w:rsidR="007A7304" w:rsidRPr="007A7304">
        <w:t>set the desired precision of estimation at 0.1 and confidence</w:t>
      </w:r>
      <w:r w:rsidR="00B76530">
        <w:t xml:space="preserve"> level</w:t>
      </w:r>
      <w:r w:rsidR="007A7304" w:rsidRPr="007A7304">
        <w:t xml:space="preserve"> </w:t>
      </w:r>
      <w:r w:rsidR="0094131B">
        <w:t>of</w:t>
      </w:r>
      <w:r w:rsidR="0094131B" w:rsidRPr="007A7304">
        <w:t xml:space="preserve"> </w:t>
      </w:r>
      <w:r w:rsidR="007A7304" w:rsidRPr="007A7304">
        <w:t>0.9</w:t>
      </w:r>
      <w:r w:rsidR="00B76530">
        <w:t>5</w:t>
      </w:r>
      <w:r w:rsidR="007A7304" w:rsidRPr="007A7304">
        <w:t xml:space="preserve"> to calculate the sample size for </w:t>
      </w:r>
      <w:r w:rsidR="007A7304">
        <w:t>C</w:t>
      </w:r>
      <w:r w:rsidR="007A7304" w:rsidRPr="007A7304">
        <w:t>ohort 2.</w:t>
      </w:r>
      <w:r w:rsidR="00917BFF">
        <w:t xml:space="preserve"> </w:t>
      </w:r>
      <w:r w:rsidR="007A7304">
        <w:t>Using the standard sample-size formula for proportions</w:t>
      </w:r>
      <w:r w:rsidR="00AE7711">
        <w:fldChar w:fldCharType="begin"/>
      </w:r>
      <w:r w:rsidR="00AE7711">
        <w:instrText xml:space="preserve"> ADDIN EN.CITE &lt;EndNote&gt;&lt;Cite&gt;&lt;Author&gt;Pourhoseingholi&lt;/Author&gt;&lt;Year&gt;2013&lt;/Year&gt;&lt;RecNum&gt;1222&lt;/RecNum&gt;&lt;DisplayText&gt;[25]&lt;/DisplayText&gt;&lt;record&gt;&lt;rec-number&gt;1222&lt;/rec-number&gt;&lt;foreign-keys&gt;&lt;key app="EN" db-id="wzpv2ppvtpz2foedrep5pvddrz5tx2a55ptt" timestamp="1628048211"&gt;1222&lt;/key&gt;&lt;/foreign-keys&gt;&lt;ref-type name="Journal Article"&gt;17&lt;/ref-type&gt;&lt;contributors&gt;&lt;authors&gt;&lt;author&gt;Pourhoseingholi, Mohamad Amin&lt;/author&gt;&lt;author&gt;Vahedi, Mohsen&lt;/author&gt;&lt;author&gt;Rahimzadeh, Mitra&lt;/author&gt;&lt;/authors&gt;&lt;/contributors&gt;&lt;titles&gt;&lt;title&gt;Sample size calculation in medical studies&lt;/title&gt;&lt;secondary-title&gt;Gastroenterology and hepatology from bed to bench&lt;/secondary-title&gt;&lt;alt-title&gt;Gastroenterol Hepatol Bed Bench&lt;/alt-title&gt;&lt;/titles&gt;&lt;periodical&gt;&lt;full-title&gt;Gastroenterology and hepatology from bed to bench&lt;/full-title&gt;&lt;abbr-1&gt;Gastroenterol Hepatol Bed Bench&lt;/abbr-1&gt;&lt;/periodical&gt;&lt;alt-periodical&gt;&lt;full-title&gt;Gastroenterology and hepatology from bed to bench&lt;/full-title&gt;&lt;abbr-1&gt;Gastroenterol Hepatol Bed Bench&lt;/abbr-1&gt;&lt;/alt-periodical&gt;&lt;pages&gt;14-17&lt;/pages&gt;&lt;volume&gt;6&lt;/volume&gt;&lt;number&gt;1&lt;/number&gt;&lt;keywords&gt;&lt;keyword&gt;Medical studies&lt;/keyword&gt;&lt;keyword&gt;Sample size&lt;/keyword&gt;&lt;/keywords&gt;&lt;dates&gt;&lt;year&gt;2013&lt;/year&gt;&lt;pub-dates&gt;&lt;date&gt;Winter&lt;/date&gt;&lt;/pub-dates&gt;&lt;/dates&gt;&lt;publisher&gt;Research Institute for Gastroenterology and Liver Diseases&lt;/publisher&gt;&lt;isbn&gt;2008-2258&amp;#xD;2008-4234&lt;/isbn&gt;&lt;accession-num&gt;24834239&lt;/accession-num&gt;&lt;urls&gt;&lt;related-urls&gt;&lt;url&gt;https://pubmed.ncbi.nlm.nih.gov/24834239&lt;/url&gt;&lt;url&gt;https://www.ncbi.nlm.nih.gov/pmc/articles/PMC4017493/&lt;/url&gt;&lt;/related-urls&gt;&lt;/urls&gt;&lt;remote-database-name&gt;PubMed&lt;/remote-database-name&gt;&lt;language&gt;eng&lt;/language&gt;&lt;/record&gt;&lt;/Cite&gt;&lt;/EndNote&gt;</w:instrText>
      </w:r>
      <w:r w:rsidR="00AE7711">
        <w:fldChar w:fldCharType="separate"/>
      </w:r>
      <w:r w:rsidR="00AE7711">
        <w:rPr>
          <w:noProof/>
        </w:rPr>
        <w:t>[</w:t>
      </w:r>
      <w:hyperlink w:anchor="_ENREF_25" w:tooltip="Pourhoseingholi, 2013 #1222" w:history="1">
        <w:r w:rsidR="00891C47" w:rsidRPr="00891C47">
          <w:rPr>
            <w:rStyle w:val="Hyperlink"/>
          </w:rPr>
          <w:t>25</w:t>
        </w:r>
      </w:hyperlink>
      <w:r w:rsidR="00AE7711">
        <w:rPr>
          <w:noProof/>
        </w:rPr>
        <w:t>]</w:t>
      </w:r>
      <w:r w:rsidR="00AE7711">
        <w:fldChar w:fldCharType="end"/>
      </w:r>
      <w:r w:rsidR="00AE7711">
        <w:t>,</w:t>
      </w:r>
      <w:r w:rsidR="0094131B">
        <w:t xml:space="preserve"> </w:t>
      </w:r>
      <w:r w:rsidR="007A7304" w:rsidRPr="007A7304">
        <w:t xml:space="preserve">a sample size </w:t>
      </w:r>
      <w:r w:rsidR="007A7304">
        <w:t>was calculated for each epoch o</w:t>
      </w:r>
      <w:r w:rsidR="007A7304" w:rsidRPr="007A7304">
        <w:t xml:space="preserve">f 35 </w:t>
      </w:r>
      <w:r w:rsidR="00564D6E">
        <w:t>per epoch that passed inclusion and exclusion criteria.</w:t>
      </w:r>
      <w:r w:rsidR="00E23243">
        <w:t xml:space="preserve"> We sampled articles </w:t>
      </w:r>
      <w:r w:rsidR="00E657DF">
        <w:t xml:space="preserve">randomly </w:t>
      </w:r>
      <w:r w:rsidR="00E23243">
        <w:t>within each epoch until we reached 35 included articles.</w:t>
      </w:r>
    </w:p>
    <w:p w14:paraId="760FCADB" w14:textId="589FE56E" w:rsidR="000A6F8F" w:rsidRDefault="000A6F8F" w:rsidP="000A6F8F"/>
    <w:p w14:paraId="551BFB25" w14:textId="5B7C2AF2" w:rsidR="00782927" w:rsidRDefault="00782927" w:rsidP="00E202F4">
      <w:pPr>
        <w:pStyle w:val="Heading2"/>
      </w:pPr>
      <w:bookmarkStart w:id="18" w:name="_Toc48819123"/>
      <w:r>
        <w:t xml:space="preserve">Analysis and </w:t>
      </w:r>
      <w:r w:rsidRPr="000005F8">
        <w:t>Synthesis</w:t>
      </w:r>
      <w:r>
        <w:t xml:space="preserve"> process</w:t>
      </w:r>
      <w:bookmarkEnd w:id="18"/>
      <w:r>
        <w:t xml:space="preserve"> </w:t>
      </w:r>
    </w:p>
    <w:p w14:paraId="22A9E6E6" w14:textId="0C3BECAB" w:rsidR="00E657DF" w:rsidRDefault="00564D6E" w:rsidP="00E657DF">
      <w:r>
        <w:t>Citations yielded in the search strategy were downloaded</w:t>
      </w:r>
      <w:r w:rsidR="00E657DF">
        <w:t>, t</w:t>
      </w:r>
      <w:r w:rsidR="00E66E9A">
        <w:t>itles and abstracts were reviewed, and, if not excluded, the full text was reviewed.</w:t>
      </w:r>
      <w:r w:rsidR="2381AE3E" w:rsidRPr="3E4AFBA4">
        <w:t xml:space="preserve"> </w:t>
      </w:r>
      <w:r w:rsidR="00E657DF" w:rsidRPr="001F3CC6">
        <w:t>Characteristics of</w:t>
      </w:r>
      <w:r w:rsidR="00E657DF">
        <w:t xml:space="preserve"> </w:t>
      </w:r>
      <w:r w:rsidR="00E657DF" w:rsidRPr="001F3CC6">
        <w:t xml:space="preserve">the study design type, Country/District, mentioned missing data, etc. were documented after reading full-text. </w:t>
      </w:r>
      <w:r w:rsidR="00E772C0" w:rsidRPr="00F057DB">
        <w:t xml:space="preserve">The </w:t>
      </w:r>
      <w:r w:rsidR="00E772C0" w:rsidRPr="00F057DB">
        <w:lastRenderedPageBreak/>
        <w:t>Country/District was defined as the country in which the main population in the database.</w:t>
      </w:r>
      <w:r w:rsidR="00E772C0">
        <w:t xml:space="preserve"> </w:t>
      </w:r>
      <w:r w:rsidR="00220A21">
        <w:t xml:space="preserve">We </w:t>
      </w:r>
      <w:r w:rsidR="00F4434B">
        <w:t xml:space="preserve">documented the methods used in included papers, </w:t>
      </w:r>
      <w:r w:rsidR="00E657DF">
        <w:t>noting in particular any</w:t>
      </w:r>
      <w:r w:rsidR="00F4434B">
        <w:t xml:space="preserve"> </w:t>
      </w:r>
      <w:r w:rsidR="00E657DF">
        <w:t>RWM</w:t>
      </w:r>
      <w:r w:rsidR="00E66E9A">
        <w:t>.</w:t>
      </w:r>
      <w:r w:rsidR="00C078F1">
        <w:t xml:space="preserve"> </w:t>
      </w:r>
      <w:commentRangeStart w:id="19"/>
      <w:commentRangeStart w:id="20"/>
      <w:r w:rsidR="00C067CB" w:rsidRPr="001F3CC6">
        <w:t xml:space="preserve">The </w:t>
      </w:r>
      <w:r w:rsidR="00AF65A9" w:rsidRPr="001F3CC6">
        <w:t>missing data</w:t>
      </w:r>
      <w:r w:rsidR="00C067CB" w:rsidRPr="001F3CC6">
        <w:t xml:space="preserve"> analytics process </w:t>
      </w:r>
      <w:r w:rsidR="002715CF" w:rsidRPr="001F3CC6">
        <w:t xml:space="preserve">performed </w:t>
      </w:r>
      <w:r w:rsidR="0044361F" w:rsidRPr="001F3CC6">
        <w:t>1</w:t>
      </w:r>
      <w:commentRangeStart w:id="21"/>
      <w:r w:rsidR="0044361F" w:rsidRPr="001F3CC6">
        <w:t>.</w:t>
      </w:r>
      <w:r w:rsidR="00E657DF">
        <w:t xml:space="preserve"> </w:t>
      </w:r>
      <w:r w:rsidR="002715CF" w:rsidRPr="001F3CC6">
        <w:t xml:space="preserve">Deletion methods with </w:t>
      </w:r>
      <w:r w:rsidR="0044361F" w:rsidRPr="001F3CC6">
        <w:t>examin</w:t>
      </w:r>
      <w:r w:rsidR="002715CF" w:rsidRPr="001F3CC6">
        <w:t>ing</w:t>
      </w:r>
      <w:r w:rsidR="0044361F" w:rsidRPr="001F3CC6">
        <w:t xml:space="preserve"> the sensitivity of results to the MCAR and MAR assumptions</w:t>
      </w:r>
      <w:commentRangeEnd w:id="21"/>
      <w:r w:rsidR="00E657DF">
        <w:rPr>
          <w:rStyle w:val="CommentReference"/>
          <w:rFonts w:eastAsia="Times New Roman" w:cs="Times New Roman"/>
        </w:rPr>
        <w:commentReference w:id="21"/>
      </w:r>
      <w:r w:rsidR="001E658F" w:rsidRPr="001F3CC6">
        <w:t xml:space="preserve">; </w:t>
      </w:r>
      <w:r w:rsidR="00AF65A9" w:rsidRPr="001F3CC6">
        <w:fldChar w:fldCharType="begin"/>
      </w:r>
      <w:r w:rsidR="000A6F8F">
        <w:instrText xml:space="preserve"> ADDIN EN.CITE &lt;EndNote&gt;&lt;Cite&gt;&lt;Author&gt;MIT&lt;/Author&gt;&lt;Year&gt;2016&lt;/Year&gt;&lt;RecNum&gt;53&lt;/RecNum&gt;&lt;DisplayText&gt;[21]&lt;/DisplayText&gt;&lt;record&gt;&lt;rec-number&gt;53&lt;/rec-number&gt;&lt;foreign-keys&gt;&lt;key app="EN" db-id="wzpv2ppvtpz2foedrep5pvddrz5tx2a55ptt" timestamp="1595785728"&gt;53&lt;/key&gt;&lt;/foreign-keys&gt;&lt;ref-type name="Journal Article"&gt;17&lt;/ref-type&gt;&lt;contributors&gt;&lt;authors&gt;&lt;author&gt;MIT&lt;/author&gt;&lt;/authors&gt;&lt;/contributors&gt;&lt;titles&gt;&lt;title&gt;Secondary Analysis of Electronic Health Records&lt;/title&gt;&lt;/titles&gt;&lt;dates&gt;&lt;year&gt;2016&lt;/year&gt;&lt;/dates&gt;&lt;urls&gt;&lt;/urls&gt;&lt;/record&gt;&lt;/Cite&gt;&lt;/EndNote&gt;</w:instrText>
      </w:r>
      <w:r w:rsidR="00AF65A9" w:rsidRPr="001F3CC6">
        <w:fldChar w:fldCharType="separate"/>
      </w:r>
      <w:r w:rsidR="000A6F8F">
        <w:rPr>
          <w:noProof/>
        </w:rPr>
        <w:t>[</w:t>
      </w:r>
      <w:hyperlink w:anchor="_ENREF_21" w:tooltip="MIT, 2016 #53" w:history="1">
        <w:r w:rsidR="00891C47" w:rsidRPr="00891C47">
          <w:rPr>
            <w:rStyle w:val="Hyperlink"/>
          </w:rPr>
          <w:t>21</w:t>
        </w:r>
      </w:hyperlink>
      <w:r w:rsidR="000A6F8F">
        <w:rPr>
          <w:noProof/>
        </w:rPr>
        <w:t>]</w:t>
      </w:r>
      <w:r w:rsidR="00AF65A9" w:rsidRPr="001F3CC6">
        <w:fldChar w:fldCharType="end"/>
      </w:r>
      <w:r w:rsidR="0044361F" w:rsidRPr="001F3CC6">
        <w:t xml:space="preserve"> </w:t>
      </w:r>
      <w:r w:rsidR="001E658F" w:rsidRPr="001F3CC6">
        <w:t>2.Single impulation methods;</w:t>
      </w:r>
      <w:r w:rsidR="00917BFF">
        <w:t xml:space="preserve"> </w:t>
      </w:r>
      <w:r w:rsidR="00AF65A9" w:rsidRPr="001F3CC6">
        <w:t>3.</w:t>
      </w:r>
      <w:r w:rsidR="001E658F" w:rsidRPr="001F3CC6">
        <w:t xml:space="preserve"> Model based methods </w:t>
      </w:r>
      <w:r w:rsidR="00FC4987" w:rsidRPr="001F3CC6">
        <w:t>, were tagged as handled missing data</w:t>
      </w:r>
      <w:r w:rsidR="00E657DF">
        <w:t>.</w:t>
      </w:r>
      <w:r w:rsidR="00FC4987" w:rsidRPr="001F3CC6">
        <w:t xml:space="preserve"> </w:t>
      </w:r>
      <w:r w:rsidR="00FC4987" w:rsidRPr="001F3CC6">
        <w:fldChar w:fldCharType="begin"/>
      </w:r>
      <w:r w:rsidR="00AE7711">
        <w:instrText xml:space="preserve"> ADDIN EN.CITE &lt;EndNote&gt;&lt;Cite&gt;&lt;Author&gt;Holmes&lt;/Author&gt;&lt;Year&gt;2014&lt;/Year&gt;&lt;RecNum&gt;43&lt;/RecNum&gt;&lt;DisplayText&gt;[21 26]&lt;/DisplayText&gt;&lt;record&gt;&lt;rec-number&gt;43&lt;/rec-number&gt;&lt;foreign-keys&gt;&lt;key app="EN" db-id="wzpv2ppvtpz2foedrep5pvddrz5tx2a55ptt" timestamp="1595534144"&gt;43&lt;/key&gt;&lt;/foreign-keys&gt;&lt;ref-type name="Book Section"&gt;5&lt;/ref-type&gt;&lt;contributors&gt;&lt;authors&gt;&lt;author&gt;Holmes, John H.&lt;/author&gt;&lt;/authors&gt;&lt;/contributors&gt;&lt;titles&gt;&lt;title&gt;Knowledge Discovery in Biomedical Data: Theory and Methods&lt;/title&gt;&lt;secondary-title&gt;Methods in Biomedical Informatics&lt;/secondary-title&gt;&lt;/titles&gt;&lt;pages&gt;179-240&lt;/pages&gt;&lt;dates&gt;&lt;year&gt;2014&lt;/year&gt;&lt;/dates&gt;&lt;isbn&gt;9780124016781&lt;/isbn&gt;&lt;urls&gt;&lt;/urls&gt;&lt;electronic-resource-num&gt;10.1016/b978-0-12-401678-1.00007-5&lt;/electronic-resource-num&gt;&lt;/record&gt;&lt;/Cite&gt;&lt;Cite&gt;&lt;Author&gt;MIT&lt;/Author&gt;&lt;Year&gt;2016&lt;/Year&gt;&lt;RecNum&gt;53&lt;/RecNum&gt;&lt;record&gt;&lt;rec-number&gt;53&lt;/rec-number&gt;&lt;foreign-keys&gt;&lt;key app="EN" db-id="wzpv2ppvtpz2foedrep5pvddrz5tx2a55ptt" timestamp="1595785728"&gt;53&lt;/key&gt;&lt;/foreign-keys&gt;&lt;ref-type name="Journal Article"&gt;17&lt;/ref-type&gt;&lt;contributors&gt;&lt;authors&gt;&lt;author&gt;MIT&lt;/author&gt;&lt;/authors&gt;&lt;/contributors&gt;&lt;titles&gt;&lt;title&gt;Secondary Analysis of Electronic Health Records&lt;/title&gt;&lt;/titles&gt;&lt;dates&gt;&lt;year&gt;2016&lt;/year&gt;&lt;/dates&gt;&lt;urls&gt;&lt;/urls&gt;&lt;/record&gt;&lt;/Cite&gt;&lt;/EndNote&gt;</w:instrText>
      </w:r>
      <w:r w:rsidR="00FC4987" w:rsidRPr="001F3CC6">
        <w:fldChar w:fldCharType="separate"/>
      </w:r>
      <w:r w:rsidR="00AE7711">
        <w:rPr>
          <w:noProof/>
        </w:rPr>
        <w:t>[</w:t>
      </w:r>
      <w:hyperlink w:anchor="_ENREF_21" w:tooltip="MIT, 2016 #53" w:history="1">
        <w:r w:rsidR="00891C47" w:rsidRPr="00891C47">
          <w:rPr>
            <w:rStyle w:val="Hyperlink"/>
          </w:rPr>
          <w:t>21</w:t>
        </w:r>
      </w:hyperlink>
      <w:r w:rsidR="00AE7711">
        <w:rPr>
          <w:noProof/>
        </w:rPr>
        <w:t xml:space="preserve"> </w:t>
      </w:r>
      <w:hyperlink w:anchor="_ENREF_26" w:tooltip="Holmes, 2014 #43" w:history="1">
        <w:r w:rsidR="00891C47" w:rsidRPr="00891C47">
          <w:rPr>
            <w:rStyle w:val="Hyperlink"/>
          </w:rPr>
          <w:t>26</w:t>
        </w:r>
      </w:hyperlink>
      <w:r w:rsidR="00AE7711">
        <w:rPr>
          <w:noProof/>
        </w:rPr>
        <w:t>]</w:t>
      </w:r>
      <w:r w:rsidR="00FC4987" w:rsidRPr="001F3CC6">
        <w:fldChar w:fldCharType="end"/>
      </w:r>
      <w:commentRangeEnd w:id="19"/>
      <w:r w:rsidR="00E66E9A">
        <w:rPr>
          <w:rStyle w:val="CommentReference"/>
          <w:rFonts w:eastAsia="Times New Roman" w:cs="Times New Roman"/>
        </w:rPr>
        <w:commentReference w:id="19"/>
      </w:r>
      <w:commentRangeEnd w:id="20"/>
      <w:r w:rsidR="00FB6A49">
        <w:rPr>
          <w:rStyle w:val="CommentReference"/>
          <w:rFonts w:eastAsia="Times New Roman" w:cs="Times New Roman"/>
        </w:rPr>
        <w:commentReference w:id="20"/>
      </w:r>
      <w:r w:rsidR="00E657DF">
        <w:t xml:space="preserve"> </w:t>
      </w:r>
    </w:p>
    <w:p w14:paraId="40AB8131" w14:textId="77777777" w:rsidR="00E657DF" w:rsidRDefault="00E657DF" w:rsidP="00E657DF"/>
    <w:p w14:paraId="34266513" w14:textId="7A2BA81F" w:rsidR="2381AE3E" w:rsidRDefault="00E657DF" w:rsidP="00E657DF">
      <w:r>
        <w:t>All articles were read by a single reader (CL). A</w:t>
      </w:r>
      <w:r w:rsidRPr="001F3CC6">
        <w:t xml:space="preserve"> </w:t>
      </w:r>
      <w:r w:rsidR="003E2CB6" w:rsidRPr="001F3CC6">
        <w:t>second reader RA reviewed a random sample of the articles to check for errors in data documentdation or</w:t>
      </w:r>
      <w:r w:rsidR="00917BFF">
        <w:t xml:space="preserve"> </w:t>
      </w:r>
      <w:r w:rsidR="003E2CB6" w:rsidRPr="001F3CC6">
        <w:t>interpretation</w:t>
      </w:r>
      <w:r w:rsidR="00E22738" w:rsidRPr="001F3CC6">
        <w:t>.</w:t>
      </w:r>
      <w:r w:rsidR="00E22738">
        <w:t xml:space="preserve"> </w:t>
      </w:r>
      <w:r w:rsidR="00961A04">
        <w:t>Cohen’s kappa score was calculated to assess agreement</w:t>
      </w:r>
      <w:r w:rsidR="00FB6A49">
        <w:fldChar w:fldCharType="begin"/>
      </w:r>
      <w:r w:rsidR="00FB6A49">
        <w:instrText xml:space="preserve"> ADDIN EN.CITE &lt;EndNote&gt;&lt;Cite&gt;&lt;Author&gt;McHugh&lt;/Author&gt;&lt;Year&gt;2012&lt;/Year&gt;&lt;RecNum&gt;1223&lt;/RecNum&gt;&lt;DisplayText&gt;[27]&lt;/DisplayText&gt;&lt;record&gt;&lt;rec-number&gt;1223&lt;/rec-number&gt;&lt;foreign-keys&gt;&lt;key app="EN" db-id="wzpv2ppvtpz2foedrep5pvddrz5tx2a55ptt" timestamp="1628048806"&gt;1223&lt;/key&gt;&lt;/foreign-keys&gt;&lt;ref-type name="Journal Article"&gt;17&lt;/ref-type&gt;&lt;contributors&gt;&lt;authors&gt;&lt;author&gt;McHugh, Mary L.&lt;/author&gt;&lt;/authors&gt;&lt;/contributors&gt;&lt;titles&gt;&lt;title&gt;Interrater reliability: the kappa statistic&lt;/title&gt;&lt;secondary-title&gt;Biochemia medica&lt;/secondary-title&gt;&lt;alt-title&gt;Biochem Med (Zagreb)&lt;/alt-title&gt;&lt;/titles&gt;&lt;alt-periodical&gt;&lt;full-title&gt;Biochem Med (Zagreb)&lt;/full-title&gt;&lt;/alt-periodical&gt;&lt;pages&gt;276-282&lt;/pages&gt;&lt;volume&gt;22&lt;/volume&gt;&lt;number&gt;3&lt;/number&gt;&lt;keywords&gt;&lt;keyword&gt;*Data Interpretation, Statistical&lt;/keyword&gt;&lt;keyword&gt;Observer Variation&lt;/keyword&gt;&lt;keyword&gt;Reproducibility of Results&lt;/keyword&gt;&lt;/keywords&gt;&lt;dates&gt;&lt;year&gt;2012&lt;/year&gt;&lt;/dates&gt;&lt;publisher&gt;Croatian Society of Medical Biochemistry and Laboratory Medicine&lt;/publisher&gt;&lt;isbn&gt;1330-0962&amp;#xD;1846-7482&lt;/isbn&gt;&lt;accession-num&gt;23092060&lt;/accession-num&gt;&lt;urls&gt;&lt;related-urls&gt;&lt;url&gt;https://pubmed.ncbi.nlm.nih.gov/23092060&lt;/url&gt;&lt;url&gt;https://www.ncbi.nlm.nih.gov/pmc/articles/PMC3900052/&lt;/url&gt;&lt;/related-urls&gt;&lt;/urls&gt;&lt;remote-database-name&gt;PubMed&lt;/remote-database-name&gt;&lt;language&gt;eng&lt;/language&gt;&lt;/record&gt;&lt;/Cite&gt;&lt;/EndNote&gt;</w:instrText>
      </w:r>
      <w:r w:rsidR="00FB6A49">
        <w:fldChar w:fldCharType="separate"/>
      </w:r>
      <w:r w:rsidR="00FB6A49">
        <w:rPr>
          <w:noProof/>
        </w:rPr>
        <w:t>[</w:t>
      </w:r>
      <w:hyperlink w:anchor="_ENREF_27" w:tooltip="McHugh, 2012 #1223" w:history="1">
        <w:r w:rsidR="00891C47" w:rsidRPr="00891C47">
          <w:rPr>
            <w:rStyle w:val="Hyperlink"/>
          </w:rPr>
          <w:t>27</w:t>
        </w:r>
      </w:hyperlink>
      <w:r w:rsidR="00FB6A49">
        <w:rPr>
          <w:noProof/>
        </w:rPr>
        <w:t>]</w:t>
      </w:r>
      <w:r w:rsidR="00FB6A49">
        <w:fldChar w:fldCharType="end"/>
      </w:r>
      <w:r w:rsidR="00FB6A49">
        <w:t xml:space="preserve">. </w:t>
      </w:r>
      <w:r w:rsidR="24FC1C9C" w:rsidRPr="3E4AFBA4">
        <w:t xml:space="preserve">Differences of opinion were discussed between the 2 readers and, if necessary, with the </w:t>
      </w:r>
      <w:r>
        <w:t>senior author</w:t>
      </w:r>
      <w:r w:rsidRPr="3E4AFBA4">
        <w:t xml:space="preserve"> </w:t>
      </w:r>
      <w:r w:rsidR="24FC1C9C" w:rsidRPr="3E4AFBA4">
        <w:t xml:space="preserve">(HL). </w:t>
      </w:r>
      <w:r>
        <w:t xml:space="preserve">Any questions of the single reader were also discussed among the three. </w:t>
      </w:r>
      <w:commentRangeStart w:id="22"/>
      <w:r w:rsidR="24FC1C9C" w:rsidRPr="7B8DD3D3">
        <w:t xml:space="preserve">Attention was paid to separate sensitivity analysis, which method </w:t>
      </w:r>
      <w:r w:rsidR="00D96ECE">
        <w:t xml:space="preserve">was suggested </w:t>
      </w:r>
      <w:r w:rsidR="24FC1C9C" w:rsidRPr="7B8DD3D3">
        <w:t>be used whether R</w:t>
      </w:r>
      <w:r w:rsidR="675C6D67" w:rsidRPr="7B8DD3D3">
        <w:t>WE or more traditional methods are used</w:t>
      </w:r>
      <w:r w:rsidR="00D96ECE">
        <w:t xml:space="preserve"> </w:t>
      </w:r>
      <w:r w:rsidR="00751490">
        <w:fldChar w:fldCharType="begin">
          <w:fldData xml:space="preserve">PEVuZE5vdGU+PENpdGU+PEF1dGhvcj5NSVQ8L0F1dGhvcj48WWVhcj4yMDE2PC9ZZWFyPjxSZWNO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</w:fldData>
        </w:fldChar>
      </w:r>
      <w:r w:rsidR="000A6F8F">
        <w:instrText xml:space="preserve"> ADDIN EN.CITE </w:instrText>
      </w:r>
      <w:r w:rsidR="000A6F8F">
        <w:fldChar w:fldCharType="begin">
          <w:fldData xml:space="preserve">PEVuZE5vdGU+PENpdGU+PEF1dGhvcj5NSVQ8L0F1dGhvcj48WWVhcj4yMDE2PC9ZZWFyPjxSZWNO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</w:fldData>
        </w:fldChar>
      </w:r>
      <w:r w:rsidR="000A6F8F">
        <w:instrText xml:space="preserve"> ADDIN EN.CITE.DATA </w:instrText>
      </w:r>
      <w:r w:rsidR="000A6F8F">
        <w:fldChar w:fldCharType="end"/>
      </w:r>
      <w:r w:rsidR="00751490">
        <w:fldChar w:fldCharType="separate"/>
      </w:r>
      <w:r w:rsidR="000A6F8F">
        <w:rPr>
          <w:noProof/>
        </w:rPr>
        <w:t>[</w:t>
      </w:r>
      <w:hyperlink w:anchor="_ENREF_10" w:tooltip="FDA, 2018 #18" w:history="1">
        <w:r w:rsidR="00891C47" w:rsidRPr="00891C47">
          <w:rPr>
            <w:rStyle w:val="Hyperlink"/>
          </w:rPr>
          <w:t>10</w:t>
        </w:r>
      </w:hyperlink>
      <w:r w:rsidR="000A6F8F">
        <w:rPr>
          <w:noProof/>
        </w:rPr>
        <w:t xml:space="preserve"> </w:t>
      </w:r>
      <w:hyperlink w:anchor="_ENREF_21" w:tooltip="MIT, 2016 #53" w:history="1">
        <w:r w:rsidR="00891C47" w:rsidRPr="00891C47">
          <w:rPr>
            <w:rStyle w:val="Hyperlink"/>
          </w:rPr>
          <w:t>21</w:t>
        </w:r>
      </w:hyperlink>
      <w:r w:rsidR="000A6F8F">
        <w:rPr>
          <w:noProof/>
        </w:rPr>
        <w:t xml:space="preserve"> </w:t>
      </w:r>
      <w:hyperlink w:anchor="_ENREF_23" w:tooltip="Public Policy Committee, 2016 #30" w:history="1">
        <w:r w:rsidR="00891C47" w:rsidRPr="00891C47">
          <w:rPr>
            <w:rStyle w:val="Hyperlink"/>
          </w:rPr>
          <w:t>23</w:t>
        </w:r>
      </w:hyperlink>
      <w:r w:rsidR="000A6F8F">
        <w:rPr>
          <w:noProof/>
        </w:rPr>
        <w:t>]</w:t>
      </w:r>
      <w:r w:rsidR="00751490">
        <w:fldChar w:fldCharType="end"/>
      </w:r>
      <w:r w:rsidR="00751490">
        <w:t xml:space="preserve"> </w:t>
      </w:r>
      <w:r w:rsidR="675C6D67" w:rsidRPr="7B8DD3D3">
        <w:t xml:space="preserve">and missing data, which again </w:t>
      </w:r>
      <w:r w:rsidR="675C6D67" w:rsidRPr="5C28E82D">
        <w:t>is a concern in either framework</w:t>
      </w:r>
      <w:r w:rsidR="00751490">
        <w:fldChar w:fldCharType="begin">
          <w:fldData xml:space="preserve">PEVuZE5vdGU+PENpdGU+PEF1dGhvcj5NSVQ8L0F1dGhvcj48WWVhcj4yMDE2PC9ZZWFyPjxSZWNO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</w:fldData>
        </w:fldChar>
      </w:r>
      <w:r w:rsidR="000A6F8F">
        <w:instrText xml:space="preserve"> ADDIN EN.CITE </w:instrText>
      </w:r>
      <w:r w:rsidR="000A6F8F">
        <w:fldChar w:fldCharType="begin">
          <w:fldData xml:space="preserve">PEVuZE5vdGU+PENpdGU+PEF1dGhvcj5NSVQ8L0F1dGhvcj48WWVhcj4yMDE2PC9ZZWFyPjxSZWNO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</w:fldData>
        </w:fldChar>
      </w:r>
      <w:r w:rsidR="000A6F8F">
        <w:instrText xml:space="preserve"> ADDIN EN.CITE.DATA </w:instrText>
      </w:r>
      <w:r w:rsidR="000A6F8F">
        <w:fldChar w:fldCharType="end"/>
      </w:r>
      <w:r w:rsidR="00751490">
        <w:fldChar w:fldCharType="separate"/>
      </w:r>
      <w:r w:rsidR="000A6F8F">
        <w:rPr>
          <w:noProof/>
        </w:rPr>
        <w:t>[</w:t>
      </w:r>
      <w:hyperlink w:anchor="_ENREF_10" w:tooltip="FDA, 2018 #18" w:history="1">
        <w:r w:rsidR="00891C47" w:rsidRPr="00891C47">
          <w:rPr>
            <w:rStyle w:val="Hyperlink"/>
          </w:rPr>
          <w:t>10</w:t>
        </w:r>
      </w:hyperlink>
      <w:r w:rsidR="000A6F8F">
        <w:rPr>
          <w:noProof/>
        </w:rPr>
        <w:t xml:space="preserve"> </w:t>
      </w:r>
      <w:hyperlink w:anchor="_ENREF_13" w:tooltip="FDA, 2018 #17" w:history="1">
        <w:r w:rsidR="00891C47" w:rsidRPr="00891C47">
          <w:rPr>
            <w:rStyle w:val="Hyperlink"/>
          </w:rPr>
          <w:t>13</w:t>
        </w:r>
      </w:hyperlink>
      <w:r w:rsidR="000A6F8F">
        <w:rPr>
          <w:noProof/>
        </w:rPr>
        <w:t xml:space="preserve"> </w:t>
      </w:r>
      <w:hyperlink w:anchor="_ENREF_20" w:tooltip="FDA, 2019 #67" w:history="1">
        <w:r w:rsidR="00891C47" w:rsidRPr="00891C47">
          <w:rPr>
            <w:rStyle w:val="Hyperlink"/>
          </w:rPr>
          <w:t>20</w:t>
        </w:r>
      </w:hyperlink>
      <w:r w:rsidR="000A6F8F">
        <w:rPr>
          <w:noProof/>
        </w:rPr>
        <w:t xml:space="preserve"> </w:t>
      </w:r>
      <w:hyperlink w:anchor="_ENREF_21" w:tooltip="MIT, 2016 #53" w:history="1">
        <w:r w:rsidR="00891C47" w:rsidRPr="00891C47">
          <w:rPr>
            <w:rStyle w:val="Hyperlink"/>
          </w:rPr>
          <w:t>21</w:t>
        </w:r>
      </w:hyperlink>
      <w:r w:rsidR="000A6F8F">
        <w:rPr>
          <w:noProof/>
        </w:rPr>
        <w:t xml:space="preserve"> </w:t>
      </w:r>
      <w:hyperlink w:anchor="_ENREF_23" w:tooltip="Public Policy Committee, 2016 #30" w:history="1">
        <w:r w:rsidR="00891C47" w:rsidRPr="00891C47">
          <w:rPr>
            <w:rStyle w:val="Hyperlink"/>
          </w:rPr>
          <w:t>23</w:t>
        </w:r>
      </w:hyperlink>
      <w:r w:rsidR="000A6F8F">
        <w:rPr>
          <w:noProof/>
        </w:rPr>
        <w:t>]</w:t>
      </w:r>
      <w:r w:rsidR="00751490">
        <w:fldChar w:fldCharType="end"/>
      </w:r>
      <w:r w:rsidR="675C6D67" w:rsidRPr="5C28E82D">
        <w:t>.</w:t>
      </w:r>
      <w:commentRangeEnd w:id="22"/>
      <w:r>
        <w:rPr>
          <w:rStyle w:val="CommentReference"/>
          <w:rFonts w:eastAsia="Times New Roman" w:cs="Times New Roman"/>
        </w:rPr>
        <w:commentReference w:id="22"/>
      </w:r>
    </w:p>
    <w:p w14:paraId="2BC5996B" w14:textId="15210421" w:rsidR="009E74C5" w:rsidRDefault="675C6D67" w:rsidP="009E74C5">
      <w:r>
        <w:t>The proportion</w:t>
      </w:r>
      <w:r w:rsidR="00E657DF">
        <w:t>s</w:t>
      </w:r>
      <w:r>
        <w:t xml:space="preserve"> of papers within each epoch using </w:t>
      </w:r>
      <w:r w:rsidR="00E657DF">
        <w:t xml:space="preserve">missing-data methods, </w:t>
      </w:r>
      <w:r>
        <w:t>RW</w:t>
      </w:r>
      <w:r w:rsidR="00E657DF">
        <w:t>M</w:t>
      </w:r>
      <w:r>
        <w:t xml:space="preserve">, </w:t>
      </w:r>
      <w:r w:rsidR="00E657DF">
        <w:t xml:space="preserve">or </w:t>
      </w:r>
      <w:r>
        <w:t>sensitivity analysis were calculated, along with the confidence interval</w:t>
      </w:r>
      <w:r w:rsidR="00E657DF">
        <w:t>s</w:t>
      </w:r>
      <w:r w:rsidR="4956866C">
        <w:t>,</w:t>
      </w:r>
      <w:r w:rsidR="00917BFF">
        <w:t xml:space="preserve"> </w:t>
      </w:r>
      <w:r w:rsidR="4956866C">
        <w:t>and graphed over time.</w:t>
      </w:r>
      <w:r w:rsidR="5719CCD2">
        <w:t xml:space="preserve"> </w:t>
      </w:r>
      <w:r w:rsidR="009E74C5">
        <w:t xml:space="preserve">To assess the impact of any </w:t>
      </w:r>
      <w:r w:rsidR="007723CB">
        <w:t>article contexts on rates, w</w:t>
      </w:r>
      <w:r w:rsidR="009E74C5" w:rsidRPr="00E3457A">
        <w:t>e conduct</w:t>
      </w:r>
      <w:r w:rsidR="009E74C5">
        <w:t>ed</w:t>
      </w:r>
      <w:r w:rsidR="009E74C5" w:rsidRPr="00E3457A">
        <w:t xml:space="preserve"> </w:t>
      </w:r>
      <w:r w:rsidR="009E74C5">
        <w:t xml:space="preserve">a </w:t>
      </w:r>
      <w:r w:rsidR="009E74C5" w:rsidRPr="00E3457A">
        <w:t>mixed-effects meta-regression using restricted maximum-likelihood (ReML)</w:t>
      </w:r>
      <w:r w:rsidR="009E74C5">
        <w:t xml:space="preserve"> using </w:t>
      </w:r>
      <w:r w:rsidR="009E74C5" w:rsidRPr="00D62130">
        <w:t>PyMARE</w:t>
      </w:r>
      <w:r w:rsidR="007723CB">
        <w:t>, in python</w:t>
      </w:r>
      <w:r w:rsidR="00414FD6">
        <w:t>,</w:t>
      </w:r>
      <w:r w:rsidR="009E74C5">
        <w:t xml:space="preserve">. </w:t>
      </w:r>
      <w:r w:rsidR="009E74C5">
        <w:fldChar w:fldCharType="begin"/>
      </w:r>
      <w:r w:rsidR="00FB6A49">
        <w:instrText xml:space="preserve"> ADDIN EN.CITE &lt;EndNote&gt;&lt;Cite&gt;&lt;Author&gt;developers&lt;/Author&gt;&lt;Year&gt;2020&lt;/Year&gt;&lt;RecNum&gt;1202&lt;/RecNum&gt;&lt;DisplayText&gt;[28]&lt;/DisplayText&gt;&lt;record&gt;&lt;rec-number&gt;1202&lt;/rec-number&gt;&lt;foreign-keys&gt;&lt;key app="EN" db-id="wzpv2ppvtpz2foedrep5pvddrz5tx2a55ptt" timestamp="1597342771"&gt;1202&lt;/key&gt;&lt;/foreign-keys&gt;&lt;ref-type name="Computer Program"&gt;9&lt;/ref-type&gt;&lt;contributors&gt;&lt;authors&gt;&lt;author&gt;PyMARE developers&lt;/author&gt;&lt;/authors&gt;&lt;/contributors&gt;&lt;titles&gt;&lt;title&gt;PyMARE: Python Meta-Analysis &amp;amp; Regression Engine&lt;/title&gt;&lt;secondary-title&gt;PyMARE&lt;/secondary-title&gt;&lt;/titles&gt;&lt;volume&gt;PyMARE 0.0.1&lt;/volume&gt;&lt;dates&gt;&lt;year&gt;2020&lt;/year&gt;&lt;/dates&gt;&lt;urls&gt;&lt;related-urls&gt;&lt;url&gt;https://github.com/neurostuff/PyMARE&lt;/url&gt;&lt;/related-urls&gt;&lt;/urls&gt;&lt;/record&gt;&lt;/Cite&gt;&lt;/EndNote&gt;</w:instrText>
      </w:r>
      <w:r w:rsidR="009E74C5">
        <w:fldChar w:fldCharType="separate"/>
      </w:r>
      <w:r w:rsidR="00FB6A49">
        <w:rPr>
          <w:noProof/>
        </w:rPr>
        <w:t>[</w:t>
      </w:r>
      <w:hyperlink w:anchor="_ENREF_28" w:tooltip="developers, 2020 #1202" w:history="1">
        <w:r w:rsidR="00891C47" w:rsidRPr="00891C47">
          <w:rPr>
            <w:rStyle w:val="Hyperlink"/>
          </w:rPr>
          <w:t>28</w:t>
        </w:r>
      </w:hyperlink>
      <w:r w:rsidR="00FB6A49">
        <w:rPr>
          <w:noProof/>
        </w:rPr>
        <w:t>]</w:t>
      </w:r>
      <w:r w:rsidR="009E74C5">
        <w:fldChar w:fldCharType="end"/>
      </w:r>
      <w:r w:rsidR="009E74C5">
        <w:t xml:space="preserve"> </w:t>
      </w:r>
      <w:r w:rsidR="00E772C0" w:rsidRPr="6C53F5F0">
        <w:rPr>
          <w:rFonts w:eastAsia="Times New Roman" w:cs="Times New Roman"/>
        </w:rPr>
        <w:t>Three meta-regression were done with time as the independent variable. Since the epoch length</w:t>
      </w:r>
      <w:r w:rsidR="00414FD6">
        <w:rPr>
          <w:rFonts w:eastAsia="Times New Roman" w:cs="Times New Roman"/>
        </w:rPr>
        <w:t>s</w:t>
      </w:r>
      <w:r w:rsidR="00E772C0" w:rsidRPr="6C53F5F0">
        <w:rPr>
          <w:rFonts w:eastAsia="Times New Roman" w:cs="Times New Roman"/>
        </w:rPr>
        <w:t xml:space="preserve"> </w:t>
      </w:r>
      <w:r w:rsidR="00414FD6">
        <w:rPr>
          <w:rFonts w:eastAsia="Times New Roman" w:cs="Times New Roman"/>
        </w:rPr>
        <w:t>were</w:t>
      </w:r>
      <w:r w:rsidR="00E772C0" w:rsidRPr="6C53F5F0">
        <w:rPr>
          <w:rFonts w:eastAsia="Times New Roman" w:cs="Times New Roman"/>
        </w:rPr>
        <w:t xml:space="preserve"> unequal, we used the midpoint of each epoch in the analysis</w:t>
      </w:r>
      <w:r w:rsidR="00414FD6">
        <w:rPr>
          <w:rFonts w:eastAsia="Times New Roman" w:cs="Times New Roman"/>
        </w:rPr>
        <w:t xml:space="preserve">. </w:t>
      </w:r>
      <w:r w:rsidR="00414FD6" w:rsidRPr="00414FD6">
        <w:t xml:space="preserve"> </w:t>
      </w:r>
      <w:r w:rsidR="00414FD6">
        <w:t xml:space="preserve">To make the intercept meaningful, we </w:t>
      </w:r>
      <w:commentRangeStart w:id="23"/>
      <w:r w:rsidR="00414FD6">
        <w:t>subtracted the epoch mid-point (2015)</w:t>
      </w:r>
      <w:commentRangeEnd w:id="23"/>
      <w:r w:rsidR="00414FD6">
        <w:rPr>
          <w:rStyle w:val="CommentReference"/>
          <w:rFonts w:eastAsia="Times New Roman" w:cs="Times New Roman"/>
        </w:rPr>
        <w:commentReference w:id="23"/>
      </w:r>
      <w:r w:rsidR="00414FD6">
        <w:t xml:space="preserve"> from the epoch values</w:t>
      </w:r>
      <w:r w:rsidR="00E772C0" w:rsidRPr="6C53F5F0">
        <w:rPr>
          <w:rFonts w:eastAsia="Times New Roman" w:cs="Times New Roman"/>
        </w:rPr>
        <w:t>.</w:t>
      </w:r>
    </w:p>
    <w:p w14:paraId="616B7C5A" w14:textId="569B7A2F" w:rsidR="00D805D2" w:rsidRDefault="00D805D2" w:rsidP="00961A04"/>
    <w:p w14:paraId="3F383A51" w14:textId="2AAF7ED7" w:rsidR="006F74F5" w:rsidRDefault="003F0850" w:rsidP="00E202F4">
      <w:pPr>
        <w:pStyle w:val="Heading1"/>
      </w:pPr>
      <w:bookmarkStart w:id="24" w:name="_Toc48819124"/>
      <w:r>
        <w:lastRenderedPageBreak/>
        <w:t>Result</w:t>
      </w:r>
      <w:r w:rsidR="5AB9F9A0">
        <w:t>s</w:t>
      </w:r>
      <w:bookmarkEnd w:id="24"/>
      <w:r>
        <w:t xml:space="preserve"> </w:t>
      </w:r>
    </w:p>
    <w:p w14:paraId="07A020B0" w14:textId="77777777" w:rsidR="003F0850" w:rsidRPr="00BB0898" w:rsidRDefault="003F0850" w:rsidP="00E202F4">
      <w:pPr>
        <w:pStyle w:val="Heading2"/>
      </w:pPr>
      <w:bookmarkStart w:id="25" w:name="_Toc48819125"/>
      <w:r w:rsidRPr="00BB0898">
        <w:t>Study Selection Flow</w:t>
      </w:r>
      <w:bookmarkEnd w:id="25"/>
    </w:p>
    <w:p w14:paraId="2BCEC123" w14:textId="25DF44A2" w:rsidR="007963E2" w:rsidRDefault="003F0850" w:rsidP="007963E2">
      <w:pPr>
        <w:rPr>
          <w:noProof/>
        </w:rPr>
      </w:pPr>
      <w:r>
        <w:t xml:space="preserve">The study selection flow </w:t>
      </w:r>
      <w:r w:rsidR="00414FD6">
        <w:t>is</w:t>
      </w:r>
      <w:r>
        <w:t xml:space="preserve"> summarized using </w:t>
      </w:r>
      <w:r w:rsidR="00246958">
        <w:t xml:space="preserve">a </w:t>
      </w:r>
      <w:r>
        <w:t>PRISMA 2009 flow diagram (</w:t>
      </w:r>
      <w:r w:rsidR="007A7304">
        <w:fldChar w:fldCharType="begin"/>
      </w:r>
      <w:r w:rsidR="007A7304">
        <w:instrText xml:space="preserve"> REF _Ref78475020 \h </w:instrText>
      </w:r>
      <w:r w:rsidR="007A7304">
        <w:fldChar w:fldCharType="separate"/>
      </w:r>
      <w:r w:rsidR="003F74E7">
        <w:t xml:space="preserve">Figure </w:t>
      </w:r>
      <w:r w:rsidR="003F74E7">
        <w:rPr>
          <w:noProof/>
        </w:rPr>
        <w:t>1</w:t>
      </w:r>
      <w:r w:rsidR="007A7304">
        <w:fldChar w:fldCharType="end"/>
      </w:r>
      <w:r w:rsidR="00E11E69">
        <w:t>)</w:t>
      </w:r>
      <w:r>
        <w:fldChar w:fldCharType="begin"/>
      </w:r>
      <w:r w:rsidR="00FB6A49">
        <w:instrText xml:space="preserve"> ADDIN EN.CITE &lt;EndNote&gt;&lt;Cite&gt;&lt;Author&gt;Moher&lt;/Author&gt;&lt;Year&gt;2009&lt;/Year&gt;&lt;RecNum&gt;62&lt;/RecNum&gt;&lt;DisplayText&gt;[29]&lt;/DisplayText&gt;&lt;record&gt;&lt;rec-number&gt;62&lt;/rec-number&gt;&lt;foreign-keys&gt;&lt;key app="EN" db-id="wzpv2ppvtpz2foedrep5pvddrz5tx2a55ptt" timestamp="1596988489"&gt;62&lt;/key&gt;&lt;/foreign-keys&gt;&lt;ref-type name="Journal Article"&gt;17&lt;/ref-type&gt;&lt;contributors&gt;&lt;authors&gt;&lt;author&gt;Moher, David&lt;/author&gt;&lt;author&gt;Liberati, Alessandro&lt;/author&gt;&lt;author&gt;Tetzlaff, Jennifer&lt;/author&gt;&lt;author&gt;Altman, Douglas G.&lt;/author&gt;&lt;author&gt;The, Prisma Group&lt;/author&gt;&lt;/authors&gt;&lt;/contributors&gt;&lt;titles&gt;&lt;title&gt;Preferred Reporting Items for Systematic Reviews and Meta-Analyses: The PRISMA Statement&lt;/title&gt;&lt;secondary-title&gt;PLOS Medicine&lt;/secondary-title&gt;&lt;/titles&gt;&lt;periodical&gt;&lt;full-title&gt;PLOS Medicine&lt;/full-title&gt;&lt;/periodical&gt;&lt;pages&gt;e1000097&lt;/pages&gt;&lt;volume&gt;6&lt;/volume&gt;&lt;number&gt;7&lt;/number&gt;&lt;dates&gt;&lt;year&gt;2009&lt;/year&gt;&lt;/dates&gt;&lt;publisher&gt;Public Library of Science&lt;/publisher&gt;&lt;urls&gt;&lt;related-urls&gt;&lt;url&gt;https://doi.org/10.1371/journal.pmed.1000097&lt;/url&gt;&lt;url&gt;https://www.ncbi.nlm.nih.gov/pmc/articles/PMC2707599/pdf/pmed.1000097.pdf&lt;/url&gt;&lt;/related-urls&gt;&lt;/urls&gt;&lt;electronic-resource-num&gt;10.1371/journal.pmed.1000097&lt;/electronic-resource-num&gt;&lt;/record&gt;&lt;/Cite&gt;&lt;/EndNote&gt;</w:instrText>
      </w:r>
      <w:r>
        <w:fldChar w:fldCharType="separate"/>
      </w:r>
      <w:r w:rsidR="00FB6A49">
        <w:rPr>
          <w:noProof/>
        </w:rPr>
        <w:t>[</w:t>
      </w:r>
      <w:hyperlink w:anchor="_ENREF_29" w:tooltip="Moher, 2009 #62" w:history="1">
        <w:r w:rsidR="00891C47" w:rsidRPr="00891C47">
          <w:rPr>
            <w:rStyle w:val="Hyperlink"/>
          </w:rPr>
          <w:t>29</w:t>
        </w:r>
      </w:hyperlink>
      <w:r w:rsidR="00FB6A49">
        <w:rPr>
          <w:noProof/>
        </w:rPr>
        <w:t>]</w:t>
      </w:r>
      <w:r>
        <w:fldChar w:fldCharType="end"/>
      </w:r>
      <w:r w:rsidR="008F5AEB">
        <w:t>.</w:t>
      </w:r>
    </w:p>
    <w:p w14:paraId="1074A176" w14:textId="3899CDB0" w:rsidR="007963E2" w:rsidRDefault="007963E2" w:rsidP="007963E2">
      <w:pPr>
        <w:jc w:val="center"/>
        <w:rPr>
          <w:noProof/>
        </w:rPr>
      </w:pPr>
      <w:bookmarkStart w:id="26" w:name="_Ref48231512"/>
      <w:r>
        <w:rPr>
          <w:noProof/>
        </w:rPr>
        <w:t>&lt;</w:t>
      </w:r>
      <w:r>
        <w:rPr>
          <w:noProof/>
        </w:rPr>
        <w:fldChar w:fldCharType="begin"/>
      </w:r>
      <w:r>
        <w:rPr>
          <w:noProof/>
        </w:rPr>
        <w:instrText xml:space="preserve"> REF _Ref78475020 \h </w:instrText>
      </w:r>
      <w:r>
        <w:rPr>
          <w:noProof/>
        </w:rPr>
      </w:r>
      <w:r>
        <w:rPr>
          <w:noProof/>
        </w:rPr>
        <w:fldChar w:fldCharType="separate"/>
      </w:r>
      <w:r w:rsidR="003F74E7">
        <w:t xml:space="preserve">Figure </w:t>
      </w:r>
      <w:r w:rsidR="003F74E7">
        <w:rPr>
          <w:noProof/>
        </w:rPr>
        <w:t>1</w:t>
      </w:r>
      <w:r>
        <w:rPr>
          <w:noProof/>
        </w:rPr>
        <w:fldChar w:fldCharType="end"/>
      </w:r>
      <w:r>
        <w:rPr>
          <w:noProof/>
        </w:rPr>
        <w:t xml:space="preserve"> about here&gt;</w:t>
      </w:r>
    </w:p>
    <w:p w14:paraId="32B9D2B9" w14:textId="50FB7648" w:rsidR="004C6FC0" w:rsidRDefault="00931E52" w:rsidP="004268B0">
      <w:pPr>
        <w:rPr>
          <w:highlight w:val="yellow"/>
        </w:rPr>
      </w:pPr>
      <w:r>
        <w:t>We conducted the literature search on March 23</w:t>
      </w:r>
      <w:r w:rsidRPr="00473C91">
        <w:rPr>
          <w:vertAlign w:val="superscript"/>
        </w:rPr>
        <w:t>rd</w:t>
      </w:r>
      <w:r>
        <w:t>, 2020</w:t>
      </w:r>
      <w:r w:rsidR="0003090A">
        <w:t xml:space="preserve"> (</w:t>
      </w:r>
      <w:r w:rsidR="007A7304">
        <w:t>C</w:t>
      </w:r>
      <w:r w:rsidR="0003090A">
        <w:t>ohort 1)</w:t>
      </w:r>
      <w:r w:rsidR="00C920BE">
        <w:t xml:space="preserve"> and November 9</w:t>
      </w:r>
      <w:r w:rsidR="00C920BE" w:rsidRPr="00C920BE">
        <w:rPr>
          <w:vertAlign w:val="superscript"/>
        </w:rPr>
        <w:t>th</w:t>
      </w:r>
      <w:r w:rsidR="00C920BE">
        <w:t xml:space="preserve"> ,2020</w:t>
      </w:r>
      <w:r w:rsidR="0003090A">
        <w:t xml:space="preserve"> (</w:t>
      </w:r>
      <w:r w:rsidR="007A7304">
        <w:t>C</w:t>
      </w:r>
      <w:r w:rsidR="0003090A">
        <w:t>ohort 2)</w:t>
      </w:r>
      <w:r w:rsidR="00C920BE">
        <w:t>.</w:t>
      </w:r>
      <w:r w:rsidR="00917BFF">
        <w:t xml:space="preserve"> </w:t>
      </w:r>
      <w:r w:rsidR="008F5AEB">
        <w:t>The number of papers retrieved increased, from 1130 in Cohort 1 to 5885 in Cohort 2, confirming our need to proceed with Cohort 2.</w:t>
      </w:r>
    </w:p>
    <w:p w14:paraId="0EC433D5" w14:textId="77777777" w:rsidR="00992167" w:rsidRDefault="00992167" w:rsidP="00931E52"/>
    <w:p w14:paraId="12044FFE" w14:textId="00C123EA" w:rsidR="00FF6A1C" w:rsidRDefault="00857BC4" w:rsidP="00E867F2">
      <w:r>
        <w:t xml:space="preserve">To reach </w:t>
      </w:r>
      <w:r w:rsidR="00E867F2">
        <w:t>the target goal in Cohort 2 of</w:t>
      </w:r>
      <w:r>
        <w:t xml:space="preserve"> </w:t>
      </w:r>
      <w:r w:rsidR="005B42F9">
        <w:t>35 papers per epoch</w:t>
      </w:r>
      <w:r>
        <w:t xml:space="preserve">, </w:t>
      </w:r>
      <w:r w:rsidR="00ED3C8F">
        <w:t>392</w:t>
      </w:r>
      <w:r w:rsidR="004625B5">
        <w:t xml:space="preserve"> papers </w:t>
      </w:r>
      <w:r w:rsidR="00E867F2">
        <w:t>were</w:t>
      </w:r>
      <w:r w:rsidR="00E772C0">
        <w:t xml:space="preserve"> randomly</w:t>
      </w:r>
      <w:r w:rsidR="005B42F9">
        <w:t xml:space="preserve"> sampled</w:t>
      </w:r>
      <w:r w:rsidR="0027706F">
        <w:t xml:space="preserve"> </w:t>
      </w:r>
      <w:r w:rsidR="00E867F2">
        <w:t>and</w:t>
      </w:r>
      <w:r w:rsidR="0027706F">
        <w:t xml:space="preserve"> </w:t>
      </w:r>
      <w:r w:rsidR="004625B5">
        <w:t>reviewed</w:t>
      </w:r>
      <w:r w:rsidR="00E867F2">
        <w:t xml:space="preserve">. Reasons for, and numbers of, exclusions are given in </w:t>
      </w:r>
      <w:r w:rsidR="00E867F2">
        <w:fldChar w:fldCharType="begin"/>
      </w:r>
      <w:r w:rsidR="00E867F2">
        <w:instrText xml:space="preserve"> REF _Ref78476308 \h </w:instrText>
      </w:r>
      <w:r w:rsidR="00E867F2">
        <w:fldChar w:fldCharType="separate"/>
      </w:r>
      <w:r w:rsidR="003F74E7">
        <w:t xml:space="preserve">Table </w:t>
      </w:r>
      <w:r w:rsidR="003F74E7">
        <w:rPr>
          <w:noProof/>
        </w:rPr>
        <w:t>2</w:t>
      </w:r>
      <w:r w:rsidR="00E867F2">
        <w:fldChar w:fldCharType="end"/>
      </w:r>
      <w:r w:rsidR="004755B3">
        <w:t xml:space="preserve"> </w:t>
      </w:r>
      <w:bookmarkEnd w:id="26"/>
    </w:p>
    <w:p w14:paraId="78827A8B" w14:textId="54020593" w:rsidR="00C942B9" w:rsidRDefault="00961A04" w:rsidP="00961A04">
      <w:pPr>
        <w:jc w:val="center"/>
      </w:pPr>
      <w:r>
        <w:t>&lt;</w:t>
      </w:r>
      <w:r>
        <w:fldChar w:fldCharType="begin"/>
      </w:r>
      <w:r>
        <w:instrText xml:space="preserve"> REF _Ref78476308 \h </w:instrText>
      </w:r>
      <w:r>
        <w:fldChar w:fldCharType="separate"/>
      </w:r>
      <w:r w:rsidR="003F74E7">
        <w:t xml:space="preserve">Table </w:t>
      </w:r>
      <w:r w:rsidR="003F74E7">
        <w:rPr>
          <w:noProof/>
        </w:rPr>
        <w:t>2</w:t>
      </w:r>
      <w:r>
        <w:fldChar w:fldCharType="end"/>
      </w:r>
      <w:r>
        <w:t xml:space="preserve"> about here&gt;</w:t>
      </w:r>
    </w:p>
    <w:p w14:paraId="32C814E8" w14:textId="42892FFA" w:rsidR="008D452C" w:rsidRDefault="00F057DB" w:rsidP="00F66F28">
      <w:r w:rsidRPr="00F057DB">
        <w:t>The</w:t>
      </w:r>
      <w:r w:rsidR="00C942B9">
        <w:t xml:space="preserve"> </w:t>
      </w:r>
      <w:r w:rsidR="00C942B9" w:rsidRPr="00F057DB">
        <w:t>characteristics</w:t>
      </w:r>
      <w:r w:rsidR="00C942B9">
        <w:t xml:space="preserve"> of</w:t>
      </w:r>
      <w:r w:rsidRPr="00F057DB">
        <w:t xml:space="preserve"> included paper</w:t>
      </w:r>
      <w:r w:rsidR="00C942B9">
        <w:t xml:space="preserve">s are given in </w:t>
      </w:r>
      <w:r w:rsidR="00C942B9">
        <w:fldChar w:fldCharType="begin"/>
      </w:r>
      <w:r w:rsidR="00C942B9">
        <w:instrText xml:space="preserve"> REF _Ref78476365 \h  \* MERGEFORMAT </w:instrText>
      </w:r>
      <w:r w:rsidR="00C942B9">
        <w:fldChar w:fldCharType="separate"/>
      </w:r>
      <w:r w:rsidR="003F74E7">
        <w:t>Table 3</w:t>
      </w:r>
      <w:r w:rsidR="00C942B9">
        <w:fldChar w:fldCharType="end"/>
      </w:r>
      <w:r w:rsidRPr="00F057DB">
        <w:t xml:space="preserve">. </w:t>
      </w:r>
      <w:r w:rsidR="00961A04" w:rsidRPr="00F057DB">
        <w:t xml:space="preserve">Of all the included research, </w:t>
      </w:r>
      <w:r w:rsidR="00961A04" w:rsidRPr="00961A04">
        <w:t xml:space="preserve">97 (55.% ) </w:t>
      </w:r>
      <w:r w:rsidR="00961A04" w:rsidRPr="00F057DB">
        <w:t xml:space="preserve">were conducted in the United States, </w:t>
      </w:r>
      <w:r w:rsidR="00961A04" w:rsidRPr="00961A04">
        <w:t xml:space="preserve">20 (11.%) </w:t>
      </w:r>
      <w:r w:rsidR="00961A04" w:rsidRPr="00F057DB">
        <w:t>in the United Kingdom,</w:t>
      </w:r>
      <w:r w:rsidR="00917BFF">
        <w:t xml:space="preserve"> </w:t>
      </w:r>
      <w:r w:rsidR="00961A04" w:rsidRPr="00F057DB">
        <w:t xml:space="preserve">and </w:t>
      </w:r>
      <w:r w:rsidR="00961A04" w:rsidRPr="00961A04">
        <w:t xml:space="preserve">7 (4.0%) </w:t>
      </w:r>
      <w:commentRangeStart w:id="27"/>
      <w:r w:rsidR="00961A04" w:rsidRPr="00961A04">
        <w:rPr>
          <w:rFonts w:hint="eastAsia"/>
        </w:rPr>
        <w:t>both</w:t>
      </w:r>
      <w:r w:rsidR="00961A04" w:rsidRPr="00961A04">
        <w:t xml:space="preserve"> </w:t>
      </w:r>
      <w:commentRangeEnd w:id="27"/>
      <w:r w:rsidR="00E772C0">
        <w:rPr>
          <w:rStyle w:val="CommentReference"/>
          <w:rFonts w:eastAsia="Times New Roman" w:cs="Times New Roman"/>
        </w:rPr>
        <w:commentReference w:id="27"/>
      </w:r>
      <w:r w:rsidR="00961A04" w:rsidRPr="00F057DB">
        <w:t>in Korea</w:t>
      </w:r>
      <w:r w:rsidR="00961A04">
        <w:t xml:space="preserve"> and China. </w:t>
      </w:r>
      <w:r w:rsidRPr="00F057DB">
        <w:t xml:space="preserve">Of the </w:t>
      </w:r>
      <w:r w:rsidR="00AA716A">
        <w:t>17</w:t>
      </w:r>
      <w:r w:rsidR="00872531">
        <w:t>5</w:t>
      </w:r>
      <w:r w:rsidRPr="00F057DB">
        <w:t xml:space="preserve"> included research articles, </w:t>
      </w:r>
      <w:r w:rsidR="00872531" w:rsidRPr="00C942B9">
        <w:t xml:space="preserve">120 (68.6%) </w:t>
      </w:r>
      <w:r w:rsidRPr="00F057DB">
        <w:t xml:space="preserve">were designed as a retrospective cohort study, </w:t>
      </w:r>
      <w:r w:rsidR="00A54639" w:rsidRPr="00C942B9">
        <w:t xml:space="preserve">14 (8.0%) </w:t>
      </w:r>
      <w:r w:rsidRPr="00F057DB">
        <w:t>were designed as a retrospective cross-sectional study</w:t>
      </w:r>
      <w:r w:rsidR="00C942B9">
        <w:t>,</w:t>
      </w:r>
      <w:commentRangeStart w:id="28"/>
      <w:r w:rsidR="00C942B9">
        <w:t xml:space="preserve"> </w:t>
      </w:r>
      <w:r w:rsidR="00E24D4F">
        <w:t xml:space="preserve">14 (8%) were retrospective chart review, </w:t>
      </w:r>
      <w:r w:rsidR="00C942B9">
        <w:t xml:space="preserve">and </w:t>
      </w:r>
      <w:r w:rsidR="00E24D4F">
        <w:t>12 (6.9%) were prospective cohort study</w:t>
      </w:r>
      <w:r w:rsidR="00C942B9">
        <w:t xml:space="preserve"> </w:t>
      </w:r>
      <w:commentRangeEnd w:id="28"/>
      <w:r w:rsidR="00E24D4F">
        <w:rPr>
          <w:rStyle w:val="CommentReference"/>
          <w:rFonts w:eastAsia="Times New Roman" w:cs="Times New Roman"/>
        </w:rPr>
        <w:commentReference w:id="28"/>
      </w:r>
      <w:r w:rsidRPr="00B425DD">
        <w:rPr>
          <w:highlight w:val="yellow"/>
        </w:rPr>
        <w:t>.</w:t>
      </w:r>
      <w:r w:rsidR="00901E3A">
        <w:t xml:space="preserve"> </w:t>
      </w:r>
      <w:r w:rsidR="00E772C0">
        <w:t xml:space="preserve">While wide variety of statistical tools were reported, </w:t>
      </w:r>
      <w:r w:rsidR="00F277D5">
        <w:t xml:space="preserve"> 28(16.0%) </w:t>
      </w:r>
      <w:r w:rsidR="00E772C0">
        <w:t xml:space="preserve">reports </w:t>
      </w:r>
      <w:r w:rsidR="00F277D5">
        <w:t xml:space="preserve">did not </w:t>
      </w:r>
      <w:r w:rsidR="00E772C0">
        <w:t>provide any such details.</w:t>
      </w:r>
    </w:p>
    <w:p w14:paraId="4918D277" w14:textId="77777777" w:rsidR="00E772C0" w:rsidRDefault="00E772C0" w:rsidP="00030A80"/>
    <w:p w14:paraId="2E0F49AB" w14:textId="0153C9CC" w:rsidR="006D687A" w:rsidRPr="00030A80" w:rsidRDefault="00D34C8A" w:rsidP="00030A80">
      <w:pPr>
        <w:rPr>
          <w:rFonts w:eastAsia="Times New Roman" w:cs="Times New Roman"/>
          <w:szCs w:val="24"/>
        </w:rPr>
      </w:pPr>
      <w:r>
        <w:t xml:space="preserve">In Cohort 1, there were 30 papers assessed for inclusion/exclusion with </w:t>
      </w:r>
      <w:commentRangeStart w:id="29"/>
      <w:r>
        <w:t>100%</w:t>
      </w:r>
      <w:commentRangeEnd w:id="29"/>
      <w:r w:rsidR="00E772C0">
        <w:rPr>
          <w:rStyle w:val="CommentReference"/>
          <w:rFonts w:eastAsia="Times New Roman" w:cs="Times New Roman"/>
        </w:rPr>
        <w:commentReference w:id="29"/>
      </w:r>
      <w:r>
        <w:t xml:space="preserve"> agreement. There were 19 papers assessed for </w:t>
      </w:r>
      <w:r w:rsidR="00E772C0">
        <w:t>RWM</w:t>
      </w:r>
      <w:r>
        <w:t xml:space="preserve"> with </w:t>
      </w:r>
      <w:commentRangeStart w:id="30"/>
      <w:r>
        <w:t xml:space="preserve">100% </w:t>
      </w:r>
      <w:commentRangeEnd w:id="30"/>
      <w:r w:rsidR="00E772C0">
        <w:rPr>
          <w:rStyle w:val="CommentReference"/>
          <w:rFonts w:eastAsia="Times New Roman" w:cs="Times New Roman"/>
        </w:rPr>
        <w:commentReference w:id="30"/>
      </w:r>
      <w:r>
        <w:t>agreement.</w:t>
      </w:r>
    </w:p>
    <w:p w14:paraId="04CE8E30" w14:textId="49E0AB6C" w:rsidR="00A552CA" w:rsidRDefault="00D62130" w:rsidP="00E202F4">
      <w:pPr>
        <w:pStyle w:val="Heading2"/>
      </w:pPr>
      <w:bookmarkStart w:id="31" w:name="_Toc48819128"/>
      <w:r>
        <w:lastRenderedPageBreak/>
        <w:t>Proportion Analysis</w:t>
      </w:r>
      <w:bookmarkEnd w:id="31"/>
    </w:p>
    <w:p w14:paraId="3EADDE64" w14:textId="28A05922" w:rsidR="00B230E1" w:rsidRDefault="009E74C5" w:rsidP="009E74C5">
      <w:pPr>
        <w:jc w:val="center"/>
      </w:pPr>
      <w:r>
        <w:t>&lt;</w:t>
      </w:r>
      <w:r>
        <w:fldChar w:fldCharType="begin"/>
      </w:r>
      <w:r>
        <w:instrText xml:space="preserve"> REF _Ref78476997 \h </w:instrText>
      </w:r>
      <w:r>
        <w:fldChar w:fldCharType="separate"/>
      </w:r>
      <w:r w:rsidR="003F74E7">
        <w:t xml:space="preserve">Table </w:t>
      </w:r>
      <w:r w:rsidR="003F74E7">
        <w:rPr>
          <w:noProof/>
        </w:rPr>
        <w:t>6</w:t>
      </w:r>
      <w:r>
        <w:fldChar w:fldCharType="end"/>
      </w:r>
      <w:r>
        <w:t xml:space="preserve"> about here&gt;</w:t>
      </w:r>
    </w:p>
    <w:p w14:paraId="718977EB" w14:textId="600BA997" w:rsidR="00E772C0" w:rsidRDefault="00E772C0" w:rsidP="009E74C5">
      <w:pPr>
        <w:jc w:val="center"/>
      </w:pPr>
      <w:r>
        <w:t>&lt;Figure 4 about here&gt;</w:t>
      </w:r>
    </w:p>
    <w:p w14:paraId="3E0D1C7A" w14:textId="77777777" w:rsidR="006A70F6" w:rsidRPr="006A70F6" w:rsidRDefault="006A70F6" w:rsidP="006A70F6"/>
    <w:p w14:paraId="27AE51FF" w14:textId="6AB49300" w:rsidR="00E772C0" w:rsidRDefault="00E772C0" w:rsidP="00F62A05">
      <w:r>
        <w:t>The raw proportions of each, missing data, RWM, and sensitivity analysis varied between .10 and .4. While the proportions seem to rise by 2017, they return to low values in 2018 and 2019.</w:t>
      </w:r>
    </w:p>
    <w:p w14:paraId="76B132DC" w14:textId="51C65CF1" w:rsidR="009E74C5" w:rsidRDefault="009E74C5" w:rsidP="00093715"/>
    <w:p w14:paraId="065A5ECC" w14:textId="0CC0D197" w:rsidR="0054667E" w:rsidRDefault="0054667E" w:rsidP="0054667E">
      <w:pPr>
        <w:jc w:val="center"/>
      </w:pPr>
    </w:p>
    <w:p w14:paraId="502A080E" w14:textId="6AC6982F" w:rsidR="009B026A" w:rsidRDefault="55662546" w:rsidP="00E202F4">
      <w:pPr>
        <w:pStyle w:val="Heading2"/>
      </w:pPr>
      <w:bookmarkStart w:id="32" w:name="_Toc48819129"/>
      <w:r>
        <w:t>Meta-regression</w:t>
      </w:r>
      <w:r w:rsidR="00D62130">
        <w:t>s</w:t>
      </w:r>
      <w:bookmarkEnd w:id="32"/>
    </w:p>
    <w:p w14:paraId="15C32632" w14:textId="0CD11B20" w:rsidR="00702147" w:rsidRDefault="00702147" w:rsidP="005C4CB1">
      <w:r>
        <w:t>The slopes of the regressions over time are numerically close to zero, and are statistically non-significant (see Table 5).</w:t>
      </w:r>
    </w:p>
    <w:p w14:paraId="7A5C65D3" w14:textId="107BE271" w:rsidR="001B0DFB" w:rsidRDefault="007723CB" w:rsidP="007723CB">
      <w:pPr>
        <w:jc w:val="center"/>
      </w:pPr>
      <w:r>
        <w:t>&lt;</w:t>
      </w:r>
      <w:r>
        <w:fldChar w:fldCharType="begin"/>
      </w:r>
      <w:r>
        <w:instrText xml:space="preserve"> REF _Ref78477810 \h </w:instrText>
      </w:r>
      <w:r>
        <w:fldChar w:fldCharType="separate"/>
      </w:r>
      <w:r w:rsidR="003F74E7">
        <w:t xml:space="preserve">Table </w:t>
      </w:r>
      <w:r w:rsidR="003F74E7">
        <w:rPr>
          <w:noProof/>
        </w:rPr>
        <w:t>5</w:t>
      </w:r>
      <w:r>
        <w:fldChar w:fldCharType="end"/>
      </w:r>
      <w:r>
        <w:t xml:space="preserve"> about here&gt;</w:t>
      </w:r>
    </w:p>
    <w:p w14:paraId="0EA1BDE5" w14:textId="1C5850C2" w:rsidR="00DE4A5E" w:rsidRDefault="00DE4A5E" w:rsidP="00E202F4">
      <w:pPr>
        <w:pStyle w:val="Heading1"/>
      </w:pPr>
      <w:bookmarkStart w:id="33" w:name="_Toc48819130"/>
      <w:commentRangeStart w:id="34"/>
      <w:r>
        <w:t>Discussion</w:t>
      </w:r>
      <w:bookmarkEnd w:id="33"/>
      <w:commentRangeEnd w:id="34"/>
      <w:r w:rsidR="003F74E7">
        <w:rPr>
          <w:rStyle w:val="CommentReference"/>
          <w:rFonts w:eastAsia="Times New Roman" w:cs="Times New Roman"/>
          <w:b w:val="0"/>
          <w:bCs w:val="0"/>
          <w:color w:val="auto"/>
        </w:rPr>
        <w:commentReference w:id="34"/>
      </w:r>
    </w:p>
    <w:p w14:paraId="2281937E" w14:textId="7EBBA5DE" w:rsidR="002418F5" w:rsidRDefault="00630666" w:rsidP="002418F5">
      <w:r>
        <w:t xml:space="preserve">We took a novel </w:t>
      </w:r>
      <w:r w:rsidR="00702147">
        <w:t>random-</w:t>
      </w:r>
      <w:r>
        <w:t xml:space="preserve">sampling approach for </w:t>
      </w:r>
      <w:r w:rsidR="0054667E">
        <w:t xml:space="preserve">this </w:t>
      </w:r>
      <w:r>
        <w:t>scoping review</w:t>
      </w:r>
      <w:r w:rsidRPr="00586FF1">
        <w:t xml:space="preserve"> </w:t>
      </w:r>
      <w:r>
        <w:t xml:space="preserve">to assess the proportion of articles that reported methods recommended for RWE. </w:t>
      </w:r>
      <w:r w:rsidR="002418F5">
        <w:t>Our results suggest that</w:t>
      </w:r>
      <w:r w:rsidR="0054667E">
        <w:t xml:space="preserve"> the proportion of studies using appropriate methods has not changed substantively, whether looking at statistical methods (between 20 and 40%), use of sensitivity analysis (between 9 and 29%), handling missing data (between 14 and 40%) or mentioning missing data (between 37 and 60%)</w:t>
      </w:r>
      <w:r w:rsidR="00702147">
        <w:t>—despite the multiple calls for just such methods</w:t>
      </w:r>
      <w:r w:rsidR="00702147">
        <w:fldChar w:fldCharType="begin">
          <w:fldData xml:space="preserve">PEVuZE5vdGU+PENpdGU+PEF1dGhvcj5GREE8L0F1dGhvcj48WWVhcj4yMDE5PC9ZZWFyPjxSZWNO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</w:fldData>
        </w:fldChar>
      </w:r>
      <w:r w:rsidR="00702147">
        <w:instrText xml:space="preserve"> ADDIN EN.CITE </w:instrText>
      </w:r>
      <w:r w:rsidR="00702147">
        <w:fldChar w:fldCharType="begin">
          <w:fldData xml:space="preserve">PEVuZE5vdGU+PENpdGU+PEF1dGhvcj5GREE8L0F1dGhvcj48WWVhcj4yMDE5PC9ZZWFyPjxSZWNO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</w:fldData>
        </w:fldChar>
      </w:r>
      <w:r w:rsidR="00702147">
        <w:instrText xml:space="preserve"> ADDIN EN.CITE.DATA </w:instrText>
      </w:r>
      <w:r w:rsidR="00702147">
        <w:fldChar w:fldCharType="end"/>
      </w:r>
      <w:r w:rsidR="00702147">
        <w:fldChar w:fldCharType="separate"/>
      </w:r>
      <w:r w:rsidR="00702147">
        <w:rPr>
          <w:noProof/>
        </w:rPr>
        <w:t>[</w:t>
      </w:r>
      <w:hyperlink w:anchor="_ENREF_10" w:tooltip="FDA, 2018 #18" w:history="1">
        <w:r w:rsidR="00702147" w:rsidRPr="00891C47">
          <w:rPr>
            <w:rStyle w:val="Hyperlink"/>
          </w:rPr>
          <w:t>10</w:t>
        </w:r>
      </w:hyperlink>
      <w:r w:rsidR="00702147">
        <w:rPr>
          <w:noProof/>
        </w:rPr>
        <w:t xml:space="preserve"> </w:t>
      </w:r>
      <w:hyperlink w:anchor="_ENREF_12" w:tooltip="FDA, 2013 #36" w:history="1">
        <w:r w:rsidR="00702147" w:rsidRPr="00891C47">
          <w:rPr>
            <w:rStyle w:val="Hyperlink"/>
          </w:rPr>
          <w:t>12-14</w:t>
        </w:r>
      </w:hyperlink>
      <w:r w:rsidR="00702147">
        <w:rPr>
          <w:noProof/>
        </w:rPr>
        <w:t xml:space="preserve"> </w:t>
      </w:r>
      <w:hyperlink w:anchor="_ENREF_20" w:tooltip="FDA, 2019 #67" w:history="1">
        <w:r w:rsidR="00702147" w:rsidRPr="00891C47">
          <w:rPr>
            <w:rStyle w:val="Hyperlink"/>
          </w:rPr>
          <w:t>20</w:t>
        </w:r>
      </w:hyperlink>
      <w:r w:rsidR="00702147">
        <w:rPr>
          <w:noProof/>
        </w:rPr>
        <w:t xml:space="preserve"> </w:t>
      </w:r>
      <w:hyperlink w:anchor="_ENREF_23" w:tooltip="Public Policy Committee, 2016 #30" w:history="1">
        <w:r w:rsidR="00702147" w:rsidRPr="00891C47">
          <w:rPr>
            <w:rStyle w:val="Hyperlink"/>
          </w:rPr>
          <w:t>23</w:t>
        </w:r>
      </w:hyperlink>
      <w:r w:rsidR="00702147">
        <w:rPr>
          <w:noProof/>
        </w:rPr>
        <w:t>]</w:t>
      </w:r>
      <w:r w:rsidR="00702147">
        <w:fldChar w:fldCharType="end"/>
      </w:r>
      <w:r w:rsidR="002418F5">
        <w:t>.</w:t>
      </w:r>
      <w:r w:rsidR="0054667E">
        <w:t xml:space="preserve"> While there seems to have been a peak in 2017, the 2018 and 2019 rates are no better than 2010−2013.</w:t>
      </w:r>
      <w:r w:rsidR="00702147">
        <w:t xml:space="preserve"> Recalling that we biased our method to be generous, we conclude that the use of RWM in published papers is less than 40%</w:t>
      </w:r>
    </w:p>
    <w:p w14:paraId="63D5B894" w14:textId="16C1EA61" w:rsidR="007954B0" w:rsidRDefault="007954B0" w:rsidP="0054667E">
      <w:r w:rsidRPr="00B425DD">
        <w:rPr>
          <w:highlight w:val="yellow"/>
        </w:rPr>
        <w:lastRenderedPageBreak/>
        <w:t>&lt;Something about how few papers were eligible in the first place&gt;</w:t>
      </w:r>
    </w:p>
    <w:p w14:paraId="28493BDE" w14:textId="77777777" w:rsidR="007954B0" w:rsidRDefault="007954B0" w:rsidP="0054667E"/>
    <w:p w14:paraId="1FD77705" w14:textId="75BDA278" w:rsidR="00FD43B4" w:rsidRDefault="0064419E" w:rsidP="0064691E">
      <w:r>
        <w:rPr>
          <w:rFonts w:hint="eastAsia"/>
          <w:color w:val="000000"/>
          <w:shd w:val="clear" w:color="auto" w:fill="FFFFFF"/>
        </w:rPr>
        <w:t>O</w:t>
      </w:r>
      <w:r>
        <w:rPr>
          <w:color w:val="000000"/>
          <w:shd w:val="clear" w:color="auto" w:fill="FFFFFF"/>
        </w:rPr>
        <w:t xml:space="preserve">ne of the major challenges in the analysis of </w:t>
      </w:r>
      <w:r>
        <w:rPr>
          <w:rFonts w:hint="eastAsia"/>
          <w:color w:val="000000"/>
          <w:shd w:val="clear" w:color="auto" w:fill="FFFFFF"/>
        </w:rPr>
        <w:t>EHRs</w:t>
      </w:r>
      <w:r>
        <w:rPr>
          <w:color w:val="000000"/>
          <w:shd w:val="clear" w:color="auto" w:fill="FFFFFF"/>
        </w:rPr>
        <w:t xml:space="preserve"> is the </w:t>
      </w:r>
      <w:r>
        <w:rPr>
          <w:rFonts w:hint="eastAsia"/>
          <w:color w:val="000000"/>
          <w:shd w:val="clear" w:color="auto" w:fill="FFFFFF"/>
        </w:rPr>
        <w:t>missing</w:t>
      </w:r>
      <w:r w:rsidR="0054667E">
        <w:rPr>
          <w:color w:val="000000"/>
          <w:shd w:val="clear" w:color="auto" w:fill="FFFFFF"/>
        </w:rPr>
        <w:t>-</w:t>
      </w:r>
      <w:r>
        <w:rPr>
          <w:color w:val="000000"/>
          <w:shd w:val="clear" w:color="auto" w:fill="FFFFFF"/>
        </w:rPr>
        <w:t xml:space="preserve">data problem </w:t>
      </w:r>
      <w:r>
        <w:rPr>
          <w:color w:val="000000"/>
          <w:shd w:val="clear" w:color="auto" w:fill="FFFFFF"/>
        </w:rPr>
        <w:fldChar w:fldCharType="begin">
          <w:fldData xml:space="preserve">PEVuZE5vdGU+PENpdGU+PEF1dGhvcj5CYXlsZXk8L0F1dGhvcj48WWVhcj4yMDEzPC9ZZWFyPjxS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</w:fldData>
        </w:fldChar>
      </w:r>
      <w:r w:rsidR="00FB6A49">
        <w:rPr>
          <w:color w:val="000000"/>
          <w:shd w:val="clear" w:color="auto" w:fill="FFFFFF"/>
        </w:rPr>
        <w:instrText xml:space="preserve"> ADDIN EN.CITE </w:instrText>
      </w:r>
      <w:r w:rsidR="00FB6A49">
        <w:rPr>
          <w:color w:val="000000"/>
          <w:shd w:val="clear" w:color="auto" w:fill="FFFFFF"/>
        </w:rPr>
        <w:fldChar w:fldCharType="begin">
          <w:fldData xml:space="preserve">PEVuZE5vdGU+PENpdGU+PEF1dGhvcj5CYXlsZXk8L0F1dGhvcj48WWVhcj4yMDEzPC9ZZWFyPjxS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</w:fldData>
        </w:fldChar>
      </w:r>
      <w:r w:rsidR="00FB6A49">
        <w:rPr>
          <w:color w:val="000000"/>
          <w:shd w:val="clear" w:color="auto" w:fill="FFFFFF"/>
        </w:rPr>
        <w:instrText xml:space="preserve"> ADDIN EN.CITE.DATA </w:instrText>
      </w:r>
      <w:r w:rsidR="00FB6A49">
        <w:rPr>
          <w:color w:val="000000"/>
          <w:shd w:val="clear" w:color="auto" w:fill="FFFFFF"/>
        </w:rPr>
      </w:r>
      <w:r w:rsidR="00FB6A49">
        <w:rPr>
          <w:color w:val="000000"/>
          <w:shd w:val="clear" w:color="auto" w:fill="FFFFFF"/>
        </w:rPr>
        <w:fldChar w:fldCharType="end"/>
      </w:r>
      <w:r>
        <w:rPr>
          <w:color w:val="000000"/>
          <w:shd w:val="clear" w:color="auto" w:fill="FFFFFF"/>
        </w:rPr>
      </w:r>
      <w:r>
        <w:rPr>
          <w:color w:val="000000"/>
          <w:shd w:val="clear" w:color="auto" w:fill="FFFFFF"/>
        </w:rPr>
        <w:fldChar w:fldCharType="separate"/>
      </w:r>
      <w:r w:rsidR="00FB6A49">
        <w:rPr>
          <w:noProof/>
          <w:color w:val="000000"/>
          <w:shd w:val="clear" w:color="auto" w:fill="FFFFFF"/>
        </w:rPr>
        <w:t>[</w:t>
      </w:r>
      <w:hyperlink w:anchor="_ENREF_22" w:tooltip="Cowie, 2017 #38" w:history="1">
        <w:r w:rsidR="00891C47" w:rsidRPr="00891C47">
          <w:rPr>
            <w:rStyle w:val="Hyperlink"/>
          </w:rPr>
          <w:t>22</w:t>
        </w:r>
      </w:hyperlink>
      <w:r w:rsidR="00FB6A49">
        <w:rPr>
          <w:noProof/>
          <w:color w:val="000000"/>
          <w:shd w:val="clear" w:color="auto" w:fill="FFFFFF"/>
        </w:rPr>
        <w:t xml:space="preserve"> </w:t>
      </w:r>
      <w:hyperlink w:anchor="_ENREF_31" w:tooltip="Bayley, 2013 #1198" w:history="1">
        <w:r w:rsidR="00891C47" w:rsidRPr="00891C47">
          <w:rPr>
            <w:rStyle w:val="Hyperlink"/>
          </w:rPr>
          <w:t>31</w:t>
        </w:r>
      </w:hyperlink>
      <w:r w:rsidR="00FB6A49">
        <w:rPr>
          <w:noProof/>
          <w:color w:val="000000"/>
          <w:shd w:val="clear" w:color="auto" w:fill="FFFFFF"/>
        </w:rPr>
        <w:t>]</w:t>
      </w:r>
      <w:r>
        <w:rPr>
          <w:color w:val="000000"/>
          <w:shd w:val="clear" w:color="auto" w:fill="FFFFFF"/>
        </w:rPr>
        <w:fldChar w:fldCharType="end"/>
      </w:r>
      <w:r>
        <w:rPr>
          <w:color w:val="000000"/>
          <w:shd w:val="clear" w:color="auto" w:fill="FFFFFF"/>
        </w:rPr>
        <w:t>.</w:t>
      </w:r>
      <w:r w:rsidRPr="00B66B8B">
        <w:t xml:space="preserve"> </w:t>
      </w:r>
      <w:r w:rsidR="009C22DF">
        <w:t>Eighty-one (46.2%)</w:t>
      </w:r>
      <w:r w:rsidR="00917BFF">
        <w:t xml:space="preserve"> </w:t>
      </w:r>
      <w:r w:rsidR="00233D42" w:rsidRPr="00233D42">
        <w:t xml:space="preserve">included papers mentioned the missing data issue in the data cleaning or limitation session. However, only </w:t>
      </w:r>
      <w:r w:rsidR="009C22DF">
        <w:t xml:space="preserve">39 (22.%) </w:t>
      </w:r>
      <w:r w:rsidR="00233D42" w:rsidRPr="00233D42">
        <w:t xml:space="preserve">of </w:t>
      </w:r>
      <w:r w:rsidR="009C22DF">
        <w:t>included papers</w:t>
      </w:r>
      <w:r w:rsidR="00233D42" w:rsidRPr="00233D42">
        <w:t xml:space="preserve"> </w:t>
      </w:r>
      <w:r w:rsidR="00FD43B4">
        <w:t xml:space="preserve">reported how they </w:t>
      </w:r>
      <w:r w:rsidR="00233D42" w:rsidRPr="00233D42">
        <w:t>handled the missing data</w:t>
      </w:r>
      <w:r w:rsidR="00702147">
        <w:t xml:space="preserve"> or even mentioned missing data at all</w:t>
      </w:r>
      <w:r w:rsidR="00233D42" w:rsidRPr="00233D42">
        <w:t xml:space="preserve">. </w:t>
      </w:r>
      <w:r w:rsidR="00702147">
        <w:t>A new standard for reporting RWE—</w:t>
      </w:r>
      <w:r w:rsidR="001E78A6">
        <w:t>STarT-</w:t>
      </w:r>
      <w:r w:rsidR="00702147">
        <w:t>RWE—makes</w:t>
      </w:r>
      <w:r w:rsidR="001E78A6" w:rsidRPr="001E78A6">
        <w:t xml:space="preserve"> describing how missing data will be handled throughout the analysis and subgroup analyses</w:t>
      </w:r>
      <w:r w:rsidR="00702147">
        <w:t xml:space="preserve"> a requirement</w:t>
      </w:r>
      <w:r w:rsidR="001E78A6">
        <w:t xml:space="preserve">. </w:t>
      </w:r>
      <w:r w:rsidR="00386E58">
        <w:fldChar w:fldCharType="begin">
          <w:fldData xml:space="preserve">PEVuZE5vdGU+PENpdGU+PEF1dGhvcj5XYW5nPC9BdXRob3I+PFllYXI+MjAyMTwvWWVhcj48UmVj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</w:fldData>
        </w:fldChar>
      </w:r>
      <w:r w:rsidR="00370E15">
        <w:instrText xml:space="preserve"> ADDIN EN.CITE </w:instrText>
      </w:r>
      <w:r w:rsidR="00370E15">
        <w:fldChar w:fldCharType="begin">
          <w:fldData xml:space="preserve">PEVuZE5vdGU+PENpdGU+PEF1dGhvcj5XYW5nPC9BdXRob3I+PFllYXI+MjAyMTwvWWVhcj48UmVj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</w:fldData>
        </w:fldChar>
      </w:r>
      <w:r w:rsidR="00370E15">
        <w:instrText xml:space="preserve"> ADDIN EN.CITE.DATA </w:instrText>
      </w:r>
      <w:r w:rsidR="00370E15">
        <w:fldChar w:fldCharType="end"/>
      </w:r>
      <w:r w:rsidR="00386E58">
        <w:fldChar w:fldCharType="separate"/>
      </w:r>
      <w:r w:rsidR="00370E15">
        <w:rPr>
          <w:noProof/>
        </w:rPr>
        <w:t>[</w:t>
      </w:r>
      <w:hyperlink w:anchor="_ENREF_32" w:tooltip="Wang, 2021 #1217" w:history="1">
        <w:r w:rsidR="00891C47" w:rsidRPr="00891C47">
          <w:rPr>
            <w:rStyle w:val="Hyperlink"/>
          </w:rPr>
          <w:t>32</w:t>
        </w:r>
      </w:hyperlink>
      <w:r w:rsidR="00370E15">
        <w:rPr>
          <w:noProof/>
        </w:rPr>
        <w:t>]</w:t>
      </w:r>
      <w:r w:rsidR="00386E58">
        <w:fldChar w:fldCharType="end"/>
      </w:r>
      <w:r w:rsidR="00233D42" w:rsidRPr="00233D42">
        <w:t xml:space="preserve">If the missingness is Missing at Completely at Random (MCAR) or Missing at Random (MAR), the probability of missing recod is independent of observed data or outcome measurements, dropping the whole record with missing elements would not influence the estimator. </w:t>
      </w:r>
      <w:commentRangeStart w:id="35"/>
      <w:r w:rsidR="00233D42" w:rsidRPr="00233D42">
        <w:t xml:space="preserve">However, </w:t>
      </w:r>
      <w:commentRangeStart w:id="36"/>
      <w:r w:rsidR="003746F9">
        <w:t>19 papers (48.7% among studies that handled missing data</w:t>
      </w:r>
      <w:r w:rsidR="00233D42" w:rsidRPr="00233D42">
        <w:t xml:space="preserve"> </w:t>
      </w:r>
      <w:r w:rsidR="003746F9">
        <w:t xml:space="preserve">) </w:t>
      </w:r>
      <w:commentRangeEnd w:id="36"/>
      <w:r w:rsidR="00EB46E3">
        <w:rPr>
          <w:rStyle w:val="CommentReference"/>
          <w:rFonts w:eastAsia="Times New Roman" w:cs="Times New Roman"/>
        </w:rPr>
        <w:commentReference w:id="36"/>
      </w:r>
      <w:r w:rsidR="00233D42" w:rsidRPr="00233D42">
        <w:t>drop the missing records directly without giving proof of MCAR</w:t>
      </w:r>
      <w:r w:rsidR="00917BFF">
        <w:t xml:space="preserve"> </w:t>
      </w:r>
      <w:r w:rsidR="00233D42" w:rsidRPr="00233D42">
        <w:t>or MAR in a multivariate analysis</w:t>
      </w:r>
      <w:commentRangeEnd w:id="35"/>
      <w:r w:rsidR="00702147">
        <w:rPr>
          <w:rStyle w:val="CommentReference"/>
          <w:rFonts w:eastAsia="Times New Roman" w:cs="Times New Roman"/>
        </w:rPr>
        <w:commentReference w:id="35"/>
      </w:r>
      <w:r w:rsidR="00233D42" w:rsidRPr="00233D42">
        <w:t>. As a result, observations with missing values may lead to a biased result.</w:t>
      </w:r>
    </w:p>
    <w:p w14:paraId="213050CA" w14:textId="57AC23F6" w:rsidR="00A054C7" w:rsidRDefault="00F8745B" w:rsidP="0064691E">
      <w:commentRangeStart w:id="37"/>
      <w:r w:rsidRPr="001F3CC6">
        <w:t xml:space="preserve">The proportion estimation of papers </w:t>
      </w:r>
      <w:r w:rsidR="005C0C70">
        <w:t xml:space="preserve">that </w:t>
      </w:r>
      <w:r w:rsidRPr="001F3CC6">
        <w:t>used RWM in 2018 is 2</w:t>
      </w:r>
      <w:r w:rsidR="00890FDB">
        <w:t>3</w:t>
      </w:r>
      <w:r w:rsidRPr="001F3CC6">
        <w:t xml:space="preserve">%, an upper bound of </w:t>
      </w:r>
      <w:r w:rsidR="00890FDB">
        <w:t>36</w:t>
      </w:r>
      <w:r w:rsidRPr="001F3CC6">
        <w:t xml:space="preserve">%, studies used RWM is disappointingly low. </w:t>
      </w:r>
      <w:r w:rsidR="005C3F58">
        <w:t xml:space="preserve">The list of </w:t>
      </w:r>
      <w:r w:rsidR="005C3F58" w:rsidRPr="001F3CC6">
        <w:t xml:space="preserve">Real-world Methods we </w:t>
      </w:r>
      <w:r w:rsidR="005C3F58">
        <w:t>used included methods</w:t>
      </w:r>
      <w:r w:rsidR="005C3F58" w:rsidRPr="001F3CC6">
        <w:t xml:space="preserve"> that could analyze the causal effects of observed data, and machine learning methods with proper causal inference.</w:t>
      </w:r>
      <w:r w:rsidR="005C3F58" w:rsidRPr="001F3CC6">
        <w:fldChar w:fldCharType="begin"/>
      </w:r>
      <w:r w:rsidR="005C3F58">
        <w:instrText xml:space="preserve"> ADDIN EN.CITE &lt;EndNote&gt;&lt;Cite&gt;&lt;Author&gt;FDA&lt;/Author&gt;&lt;Year&gt;2019&lt;/Year&gt;&lt;RecNum&gt;67&lt;/RecNum&gt;&lt;DisplayText&gt;[20]&lt;/DisplayText&gt;&lt;record&gt;&lt;rec-number&gt;67&lt;/rec-number&gt;&lt;foreign-keys&gt;&lt;key app="EN" db-id="wzpv2ppvtpz2foedrep5pvddrz5tx2a55ptt" timestamp="1597063434"&gt;67&lt;/key&gt;&lt;/foreign-keys&gt;&lt;ref-type name="Online Multimedia"&gt;48&lt;/ref-type&gt;&lt;contributors&gt;&lt;authors&gt;&lt;author&gt;FDA&lt;/author&gt;&lt;/authors&gt;&lt;/contributors&gt;&lt;titles&gt;&lt;title&gt;Developing Real-World Data and Evidence to Support Regulatory Decision-Making&lt;/title&gt;&lt;/titles&gt;&lt;keywords&gt;&lt;keyword&gt;RWD&lt;/keyword&gt;&lt;/keywords&gt;&lt;dates&gt;&lt;year&gt;2019&lt;/year&gt;&lt;pub-dates&gt;&lt;date&gt;August 11th, 2020&lt;/date&gt;&lt;/pub-dates&gt;&lt;/dates&gt;&lt;urls&gt;&lt;related-urls&gt;&lt;url&gt;https://www.fda.gov/drugs/regulatory-science-research-and-education/developing-real-world-data-and-evidence-support-regulatory-decision-making-10032019-10032019&lt;/url&gt;&lt;url&gt;https://healthpolicy.duke.edu/events/developing-real-world-data-and-evidence-support-regulatory-decision-making&lt;/url&gt;&lt;/related-urls&gt;&lt;/urls&gt;&lt;access-date&gt;Augulst 10th, 2020&lt;/access-date&gt;&lt;/record&gt;&lt;/Cite&gt;&lt;/EndNote&gt;</w:instrText>
      </w:r>
      <w:r w:rsidR="005C3F58" w:rsidRPr="001F3CC6">
        <w:fldChar w:fldCharType="separate"/>
      </w:r>
      <w:r w:rsidR="005C3F58">
        <w:rPr>
          <w:noProof/>
        </w:rPr>
        <w:t>[</w:t>
      </w:r>
      <w:hyperlink w:anchor="_ENREF_20" w:tooltip="FDA, 2019 #67" w:history="1">
        <w:r w:rsidR="00891C47" w:rsidRPr="00891C47">
          <w:rPr>
            <w:rStyle w:val="Hyperlink"/>
          </w:rPr>
          <w:t>20</w:t>
        </w:r>
      </w:hyperlink>
      <w:r w:rsidR="005C3F58">
        <w:rPr>
          <w:noProof/>
        </w:rPr>
        <w:t>]</w:t>
      </w:r>
      <w:r w:rsidR="005C3F58" w:rsidRPr="001F3CC6">
        <w:fldChar w:fldCharType="end"/>
      </w:r>
      <w:r w:rsidR="00917BFF">
        <w:t xml:space="preserve"> </w:t>
      </w:r>
      <w:r w:rsidR="006F74AA">
        <w:t>72</w:t>
      </w:r>
      <w:r w:rsidR="00F703FB">
        <w:t xml:space="preserve"> </w:t>
      </w:r>
      <w:r w:rsidR="006F74AA">
        <w:t>(</w:t>
      </w:r>
      <w:r w:rsidR="002B52D9">
        <w:t>41.1%</w:t>
      </w:r>
      <w:r w:rsidR="006F74AA">
        <w:t>) papers</w:t>
      </w:r>
      <w:r w:rsidR="00C87587">
        <w:t xml:space="preserve"> used traditional regressions</w:t>
      </w:r>
      <w:r w:rsidR="006F74AA">
        <w:t xml:space="preserve"> and 26</w:t>
      </w:r>
      <w:r w:rsidR="002B52D9">
        <w:t xml:space="preserve"> </w:t>
      </w:r>
      <w:r w:rsidR="006F74AA">
        <w:t>(</w:t>
      </w:r>
      <w:r w:rsidR="002B52D9">
        <w:t>14.9%</w:t>
      </w:r>
      <w:r w:rsidR="006F74AA">
        <w:t>) used survival analysis without adjusting baseline confounding</w:t>
      </w:r>
      <w:r w:rsidR="002B52D9">
        <w:t xml:space="preserve"> and time-varying confounders</w:t>
      </w:r>
      <w:r w:rsidR="009D3ADF">
        <w:t xml:space="preserve">, as a result, as such </w:t>
      </w:r>
      <w:r w:rsidR="005C0C70">
        <w:t xml:space="preserve">analysis </w:t>
      </w:r>
      <w:r w:rsidR="009D3ADF">
        <w:t xml:space="preserve">have biased outcomes and </w:t>
      </w:r>
      <w:r w:rsidR="00F812E0">
        <w:t xml:space="preserve">are limited </w:t>
      </w:r>
      <w:commentRangeStart w:id="38"/>
      <w:r w:rsidR="00551447" w:rsidRPr="001F3CC6">
        <w:t>to inform decision-</w:t>
      </w:r>
      <w:r w:rsidR="00F812E0">
        <w:t>making</w:t>
      </w:r>
      <w:r w:rsidR="00A054C7">
        <w:t>[Collaboration, 2020</w:t>
      </w:r>
    </w:p>
    <w:p w14:paraId="5BEF527B" w14:textId="55980F00" w:rsidR="00AE7C35" w:rsidRPr="001F3CC6" w:rsidRDefault="00A054C7" w:rsidP="0064691E">
      <w:r>
        <w:t xml:space="preserve"> #1227]</w:t>
      </w:r>
      <w:r w:rsidR="00551447" w:rsidRPr="001F3CC6">
        <w:t>.</w:t>
      </w:r>
      <w:r w:rsidRPr="001F3CC6">
        <w:t xml:space="preserve"> </w:t>
      </w:r>
      <w:r w:rsidR="00442BD0" w:rsidRPr="001F3CC6">
        <w:t xml:space="preserve">To better interpret </w:t>
      </w:r>
      <w:r w:rsidR="005C0C70">
        <w:t xml:space="preserve">and analyze </w:t>
      </w:r>
      <w:r w:rsidR="00442BD0" w:rsidRPr="001F3CC6">
        <w:t>RWD, investigators need the knowledge of informatics, epidemiology, and statistics is required.</w:t>
      </w:r>
      <w:commentRangeEnd w:id="38"/>
      <w:r w:rsidR="007954B0">
        <w:rPr>
          <w:rStyle w:val="CommentReference"/>
          <w:rFonts w:eastAsia="Times New Roman" w:cs="Times New Roman"/>
        </w:rPr>
        <w:commentReference w:id="38"/>
      </w:r>
      <w:commentRangeEnd w:id="37"/>
      <w:r w:rsidR="005C0C70">
        <w:rPr>
          <w:rStyle w:val="CommentReference"/>
          <w:rFonts w:eastAsia="Times New Roman" w:cs="Times New Roman"/>
        </w:rPr>
        <w:commentReference w:id="37"/>
      </w:r>
    </w:p>
    <w:p w14:paraId="3BC200BD" w14:textId="04B5B3FB" w:rsidR="00B840EF" w:rsidRPr="001F3CC6" w:rsidRDefault="00945A67" w:rsidP="0064691E">
      <w:r w:rsidRPr="001F3CC6">
        <w:lastRenderedPageBreak/>
        <w:t>Sensitivity Analysis seeks to determine the appropriateness of a particular analytic model and consider the impact of the model's conclusions. Sensitivity analysis should be performed after the analytic model was built to validate the study's primary results</w:t>
      </w:r>
      <w:r w:rsidR="00C30E48" w:rsidRPr="001F3CC6">
        <w:fldChar w:fldCharType="begin"/>
      </w:r>
      <w:r w:rsidR="000A6F8F">
        <w:instrText xml:space="preserve"> ADDIN EN.CITE &lt;EndNote&gt;&lt;Cite&gt;&lt;Author&gt;Public Policy Committee&lt;/Author&gt;&lt;Year&gt;2016&lt;/Year&gt;&lt;RecNum&gt;30&lt;/RecNum&gt;&lt;DisplayText&gt;[21 23]&lt;/DisplayText&gt;&lt;record&gt;&lt;rec-number&gt;30&lt;/rec-number&gt;&lt;foreign-keys&gt;&lt;key app="EN" db-id="wzpv2ppvtpz2foedrep5pvddrz5tx2a55ptt" timestamp="1595268216"&gt;30&lt;/key&gt;&lt;/foreign-keys&gt;&lt;ref-type name="Journal Article"&gt;17&lt;/ref-type&gt;&lt;contributors&gt;&lt;authors&gt;&lt;author&gt;Public Policy Committee, International Society of Pharmacoepidemiology&lt;/author&gt;&lt;/authors&gt;&lt;/contributors&gt;&lt;titles&gt;&lt;title&gt;Guidelines for good pharmacoepidemiology practice (GPP)&lt;/title&gt;&lt;secondary-title&gt;Pharmacoepidemiol Drug Saf&lt;/secondary-title&gt;&lt;/titles&gt;&lt;periodical&gt;&lt;full-title&gt;Pharmacoepidemiol Drug Saf&lt;/full-title&gt;&lt;/periodical&gt;&lt;pages&gt;2-10&lt;/pages&gt;&lt;volume&gt;25&lt;/volume&gt;&lt;number&gt;1&lt;/number&gt;&lt;edition&gt;2015/11/06&lt;/edition&gt;&lt;keywords&gt;&lt;keyword&gt;Data Collection&lt;/keyword&gt;&lt;keyword&gt;Data Interpretation, Statistical&lt;/keyword&gt;&lt;keyword&gt;Epidemiologic Methods&lt;/keyword&gt;&lt;keyword&gt;Goals&lt;/keyword&gt;&lt;keyword&gt;Information Storage and Retrieval&lt;/keyword&gt;&lt;keyword&gt;Pharmacoepidemiology/*methods/standards/statistics &amp;amp; numerical data&lt;/keyword&gt;&lt;keyword&gt;*Research Design/standards&lt;/keyword&gt;&lt;keyword&gt;Research Subjects&lt;/keyword&gt;&lt;/keywords&gt;&lt;dates&gt;&lt;year&gt;2016&lt;/year&gt;&lt;pub-dates&gt;&lt;date&gt;Jan&lt;/date&gt;&lt;/pub-dates&gt;&lt;/dates&gt;&lt;isbn&gt;1099-1557 (Electronic)&amp;#xD;1053-8569 (Linking)&lt;/isbn&gt;&lt;accession-num&gt;26537534&lt;/accession-num&gt;&lt;urls&gt;&lt;related-urls&gt;&lt;url&gt;https://www.ncbi.nlm.nih.gov/pubmed/26537534&lt;/url&gt;&lt;/related-urls&gt;&lt;/urls&gt;&lt;electronic-resource-num&gt;10.1002/pds.3891&lt;/electronic-resource-num&gt;&lt;/record&gt;&lt;/Cite&gt;&lt;Cite&gt;&lt;Author&gt;MIT&lt;/Author&gt;&lt;Year&gt;2016&lt;/Year&gt;&lt;RecNum&gt;53&lt;/RecNum&gt;&lt;record&gt;&lt;rec-number&gt;53&lt;/rec-number&gt;&lt;foreign-keys&gt;&lt;key app="EN" db-id="wzpv2ppvtpz2foedrep5pvddrz5tx2a55ptt" timestamp="1595785728"&gt;53&lt;/key&gt;&lt;/foreign-keys&gt;&lt;ref-type name="Journal Article"&gt;17&lt;/ref-type&gt;&lt;contributors&gt;&lt;authors&gt;&lt;author&gt;MIT&lt;/author&gt;&lt;/authors&gt;&lt;/contributors&gt;&lt;titles&gt;&lt;title&gt;Secondary Analysis of Electronic Health Records&lt;/title&gt;&lt;/titles&gt;&lt;dates&gt;&lt;year&gt;2016&lt;/year&gt;&lt;/dates&gt;&lt;urls&gt;&lt;/urls&gt;&lt;/record&gt;&lt;/Cite&gt;&lt;/EndNote&gt;</w:instrText>
      </w:r>
      <w:r w:rsidR="00C30E48" w:rsidRPr="001F3CC6">
        <w:fldChar w:fldCharType="separate"/>
      </w:r>
      <w:r w:rsidR="000A6F8F">
        <w:rPr>
          <w:noProof/>
        </w:rPr>
        <w:t>[</w:t>
      </w:r>
      <w:hyperlink w:anchor="_ENREF_21" w:tooltip="MIT, 2016 #53" w:history="1">
        <w:r w:rsidR="00891C47" w:rsidRPr="00891C47">
          <w:rPr>
            <w:rStyle w:val="Hyperlink"/>
          </w:rPr>
          <w:t>21</w:t>
        </w:r>
      </w:hyperlink>
      <w:r w:rsidR="000A6F8F">
        <w:rPr>
          <w:noProof/>
        </w:rPr>
        <w:t xml:space="preserve"> </w:t>
      </w:r>
      <w:hyperlink w:anchor="_ENREF_23" w:tooltip="Public Policy Committee, 2016 #30" w:history="1">
        <w:r w:rsidR="00891C47" w:rsidRPr="00891C47">
          <w:rPr>
            <w:rStyle w:val="Hyperlink"/>
          </w:rPr>
          <w:t>23</w:t>
        </w:r>
      </w:hyperlink>
      <w:r w:rsidR="000A6F8F">
        <w:rPr>
          <w:noProof/>
        </w:rPr>
        <w:t>]</w:t>
      </w:r>
      <w:r w:rsidR="00C30E48" w:rsidRPr="001F3CC6">
        <w:fldChar w:fldCharType="end"/>
      </w:r>
      <w:r w:rsidR="00280C60" w:rsidRPr="001F3CC6">
        <w:t xml:space="preserve">. </w:t>
      </w:r>
      <w:r w:rsidR="001C2805" w:rsidRPr="001F3CC6">
        <w:t>In our results, the proportion estimations of studies conducted sensitivity analysis are 0.28(0.</w:t>
      </w:r>
      <w:r w:rsidR="00C171C2">
        <w:t>14</w:t>
      </w:r>
      <w:r w:rsidR="001C2805" w:rsidRPr="001F3CC6">
        <w:t>, 0.</w:t>
      </w:r>
      <w:r w:rsidR="002C0D09">
        <w:t>43</w:t>
      </w:r>
      <w:r w:rsidR="001C2805" w:rsidRPr="001F3CC6">
        <w:t>), 0.0</w:t>
      </w:r>
      <w:r w:rsidR="002C0D09">
        <w:t>8</w:t>
      </w:r>
      <w:r w:rsidR="001C2805" w:rsidRPr="001F3CC6">
        <w:t>(0, 0.</w:t>
      </w:r>
      <w:r w:rsidR="002C0D09">
        <w:t>18</w:t>
      </w:r>
      <w:r w:rsidR="001C2805" w:rsidRPr="001F3CC6">
        <w:t>), 0.</w:t>
      </w:r>
      <w:r w:rsidR="002C0D09">
        <w:t>11</w:t>
      </w:r>
      <w:r w:rsidR="001C2805" w:rsidRPr="001F3CC6">
        <w:t>(0.0</w:t>
      </w:r>
      <w:r w:rsidR="002C0D09">
        <w:t>8</w:t>
      </w:r>
      <w:r w:rsidR="001C2805" w:rsidRPr="001F3CC6">
        <w:t>, 0.</w:t>
      </w:r>
      <w:r w:rsidR="0084420A">
        <w:t>22</w:t>
      </w:r>
      <w:r w:rsidR="001C2805" w:rsidRPr="001F3CC6">
        <w:t xml:space="preserve">) in 2017,2018 and 2019 , respectively. </w:t>
      </w:r>
      <w:r w:rsidR="00D53CAD" w:rsidRPr="0033495A">
        <w:rPr>
          <w:highlight w:val="yellow"/>
        </w:rPr>
        <w:t>STROBE</w:t>
      </w:r>
      <w:r w:rsidR="00B87FEA" w:rsidRPr="0033495A">
        <w:rPr>
          <w:highlight w:val="yellow"/>
        </w:rPr>
        <w:t xml:space="preserve"> guideline which first published in 2007 suggested that </w:t>
      </w:r>
      <w:r w:rsidR="009939D3" w:rsidRPr="0033495A">
        <w:rPr>
          <w:highlight w:val="yellow"/>
        </w:rPr>
        <w:t>observat</w:t>
      </w:r>
      <w:r w:rsidR="00B840EF" w:rsidRPr="0033495A">
        <w:rPr>
          <w:highlight w:val="yellow"/>
        </w:rPr>
        <w:t xml:space="preserve">ional studies should </w:t>
      </w:r>
      <w:r w:rsidR="00C7382B">
        <w:rPr>
          <w:highlight w:val="yellow"/>
        </w:rPr>
        <w:t xml:space="preserve">describe statistical methods used to control confounding, to examine subgroups and interactions, and to address missing data, also report any sensitivity analyses applied in a study. </w:t>
      </w:r>
      <w:r w:rsidR="00C7382B">
        <w:rPr>
          <w:highlight w:val="yellow"/>
        </w:rPr>
        <w:fldChar w:fldCharType="begin"/>
      </w:r>
      <w:r w:rsidR="00370E15">
        <w:rPr>
          <w:highlight w:val="yellow"/>
        </w:rPr>
        <w:instrText xml:space="preserve"> ADDIN EN.CITE &lt;EndNote&gt;&lt;Cite&gt;&lt;Author&gt;von Elm&lt;/Author&gt;&lt;Year&gt;2007&lt;/Year&gt;&lt;RecNum&gt;1224&lt;/RecNum&gt;&lt;DisplayText&gt;[33]&lt;/DisplayText&gt;&lt;record&gt;&lt;rec-number&gt;1224&lt;/rec-number&gt;&lt;foreign-keys&gt;&lt;key app="EN" db-id="wzpv2ppvtpz2foedrep5pvddrz5tx2a55ptt" timestamp="1628050989"&gt;1224&lt;/key&gt;&lt;/foreign-keys&gt;&lt;ref-type name="Journal Article"&gt;17&lt;/ref-type&gt;&lt;contributors&gt;&lt;authors&gt;&lt;author&gt;von Elm, Erik&lt;/author&gt;&lt;author&gt;Altman, Douglas G.&lt;/author&gt;&lt;author&gt;Egger, Matthias&lt;/author&gt;&lt;author&gt;Pocock, Stuart J.&lt;/author&gt;&lt;author&gt;Gøtzsche, Peter C.&lt;/author&gt;&lt;author&gt;Vandenbroucke, Jan P.&lt;/author&gt;&lt;/authors&gt;&lt;/contributors&gt;&lt;titles&gt;&lt;title&gt;The Strengthening the Reporting of Observational Studies in Epidemiology (STROBE) Statement: Guidelines for Reporting Observational Studies&lt;/title&gt;&lt;secondary-title&gt;Annals of Internal Medicine&lt;/secondary-title&gt;&lt;/titles&gt;&lt;periodical&gt;&lt;full-title&gt;Annals of Internal Medicine&lt;/full-title&gt;&lt;/periodical&gt;&lt;pages&gt;573-577&lt;/pages&gt;&lt;volume&gt;147&lt;/volume&gt;&lt;number&gt;8&lt;/number&gt;&lt;dates&gt;&lt;year&gt;2007&lt;/year&gt;&lt;pub-dates&gt;&lt;date&gt;2007/10/16&lt;/date&gt;&lt;/pub-dates&gt;&lt;/dates&gt;&lt;publisher&gt;American College of Physicians&lt;/publisher&gt;&lt;isbn&gt;0003-4819&lt;/isbn&gt;&lt;urls&gt;&lt;related-urls&gt;&lt;url&gt;https://www.acpjournals.org/doi/abs/10.7326/0003-4819-147-8-200710160-00010&lt;/url&gt;&lt;/related-urls&gt;&lt;/urls&gt;&lt;electronic-resource-num&gt;10.7326/0003-4819-147-8-200710160-00010&lt;/electronic-resource-num&gt;&lt;access-date&gt;2021/08/03&lt;/access-date&gt;&lt;/record&gt;&lt;/Cite&gt;&lt;/EndNote&gt;</w:instrText>
      </w:r>
      <w:r w:rsidR="00C7382B">
        <w:rPr>
          <w:highlight w:val="yellow"/>
        </w:rPr>
        <w:fldChar w:fldCharType="separate"/>
      </w:r>
      <w:r w:rsidR="00370E15">
        <w:rPr>
          <w:noProof/>
          <w:highlight w:val="yellow"/>
        </w:rPr>
        <w:t>[</w:t>
      </w:r>
      <w:hyperlink w:anchor="_ENREF_33" w:tooltip="von Elm, 2007 #1224" w:history="1">
        <w:r w:rsidR="00891C47" w:rsidRPr="00891C47">
          <w:rPr>
            <w:rStyle w:val="Hyperlink"/>
            <w:highlight w:val="yellow"/>
          </w:rPr>
          <w:t>33</w:t>
        </w:r>
      </w:hyperlink>
      <w:r w:rsidR="00370E15">
        <w:rPr>
          <w:noProof/>
          <w:highlight w:val="yellow"/>
        </w:rPr>
        <w:t>]</w:t>
      </w:r>
      <w:r w:rsidR="00C7382B">
        <w:rPr>
          <w:highlight w:val="yellow"/>
        </w:rPr>
        <w:fldChar w:fldCharType="end"/>
      </w:r>
      <w:r w:rsidR="002055E5">
        <w:rPr>
          <w:highlight w:val="yellow"/>
        </w:rPr>
        <w:t xml:space="preserve"> STaRT-RWE </w:t>
      </w:r>
      <w:r w:rsidR="002055E5">
        <w:t>suggested in RWE report a</w:t>
      </w:r>
      <w:r w:rsidR="002055E5" w:rsidRPr="002055E5">
        <w:t xml:space="preserve"> separate table should be included for sensitivity analyses, in which investigators may explain which parameters are being modified, why they are being varied, and what they anticipate to learn from this sensitivity study in comparison to the main analysis.</w:t>
      </w:r>
      <w:r w:rsidR="001E78A6">
        <w:fldChar w:fldCharType="begin">
          <w:fldData xml:space="preserve">PEVuZE5vdGU+PENpdGU+PEF1dGhvcj5XYW5nPC9BdXRob3I+PFllYXI+MjAyMTwvWWVhcj48UmVj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</w:fldData>
        </w:fldChar>
      </w:r>
      <w:r w:rsidR="00370E15">
        <w:instrText xml:space="preserve"> ADDIN EN.CITE </w:instrText>
      </w:r>
      <w:r w:rsidR="00370E15">
        <w:fldChar w:fldCharType="begin">
          <w:fldData xml:space="preserve">PEVuZE5vdGU+PENpdGU+PEF1dGhvcj5XYW5nPC9BdXRob3I+PFllYXI+MjAyMTwvWWVhcj48UmVj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</w:fldData>
        </w:fldChar>
      </w:r>
      <w:r w:rsidR="00370E15">
        <w:instrText xml:space="preserve"> ADDIN EN.CITE.DATA </w:instrText>
      </w:r>
      <w:r w:rsidR="00370E15">
        <w:fldChar w:fldCharType="end"/>
      </w:r>
      <w:r w:rsidR="001E78A6">
        <w:fldChar w:fldCharType="separate"/>
      </w:r>
      <w:r w:rsidR="00370E15">
        <w:rPr>
          <w:noProof/>
        </w:rPr>
        <w:t>[</w:t>
      </w:r>
      <w:hyperlink w:anchor="_ENREF_32" w:tooltip="Wang, 2021 #1217" w:history="1">
        <w:r w:rsidR="00891C47" w:rsidRPr="00891C47">
          <w:rPr>
            <w:rStyle w:val="Hyperlink"/>
          </w:rPr>
          <w:t>32</w:t>
        </w:r>
      </w:hyperlink>
      <w:r w:rsidR="00370E15">
        <w:rPr>
          <w:noProof/>
        </w:rPr>
        <w:t>]</w:t>
      </w:r>
      <w:r w:rsidR="001E78A6">
        <w:fldChar w:fldCharType="end"/>
      </w:r>
      <w:r w:rsidR="001E78A6">
        <w:t xml:space="preserve"> </w:t>
      </w:r>
      <w:r w:rsidR="008079D6" w:rsidRPr="001F3CC6">
        <w:t xml:space="preserve">Although the guidelines proposed studies to do sensitivity analysis, only a small proportion of the study performed </w:t>
      </w:r>
      <w:r w:rsidR="008079D6" w:rsidRPr="008079D6">
        <w:t>it.</w:t>
      </w:r>
    </w:p>
    <w:p w14:paraId="6ADC45A2" w14:textId="67F8CF44" w:rsidR="00443A49" w:rsidRDefault="00D73EDD" w:rsidP="008B0253">
      <w:r w:rsidRPr="001F3CC6">
        <w:t>This review found that proper methods designed for RWD were not used</w:t>
      </w:r>
      <w:r w:rsidR="008B0253">
        <w:t xml:space="preserve"> at high rates</w:t>
      </w:r>
      <w:r w:rsidRPr="001F3CC6">
        <w:t xml:space="preserve"> in the published studies</w:t>
      </w:r>
      <w:r w:rsidR="008B0253">
        <w:t>, despite guidances over the past 10 years to do so</w:t>
      </w:r>
      <w:r w:rsidRPr="001F3CC6">
        <w:t xml:space="preserve">. </w:t>
      </w:r>
      <w:r w:rsidR="00443A49">
        <w:t xml:space="preserve">Why might </w:t>
      </w:r>
      <w:r w:rsidR="008B0253">
        <w:t>this low rate be the case</w:t>
      </w:r>
      <w:r w:rsidR="00443A49">
        <w:t>? No facilitation/barrier study has been done, so we can only speculate on the following:</w:t>
      </w:r>
    </w:p>
    <w:p w14:paraId="1F683810" w14:textId="77777777" w:rsidR="00443A49" w:rsidRDefault="00443A49" w:rsidP="00443A49">
      <w:pPr>
        <w:pStyle w:val="ListParagraph"/>
        <w:numPr>
          <w:ilvl w:val="0"/>
          <w:numId w:val="12"/>
        </w:numPr>
      </w:pPr>
      <w:r>
        <w:t>Analysts of EHR data come from backgrounds with little exposure to EHR data;</w:t>
      </w:r>
    </w:p>
    <w:p w14:paraId="7C3B79FA" w14:textId="77777777" w:rsidR="00443A49" w:rsidRDefault="00443A49" w:rsidP="00443A49">
      <w:pPr>
        <w:pStyle w:val="ListParagraph"/>
        <w:numPr>
          <w:ilvl w:val="0"/>
          <w:numId w:val="12"/>
        </w:numPr>
      </w:pPr>
      <w:r>
        <w:t>Informaticians who work with such data do not have the epidemiology and statistical background for their analysis;</w:t>
      </w:r>
    </w:p>
    <w:p w14:paraId="10C3668E" w14:textId="4F346554" w:rsidR="00443A49" w:rsidRDefault="00443A49" w:rsidP="00443A49">
      <w:pPr>
        <w:pStyle w:val="ListParagraph"/>
        <w:numPr>
          <w:ilvl w:val="0"/>
          <w:numId w:val="12"/>
        </w:numPr>
      </w:pPr>
      <w:r>
        <w:t>The tool supplied for these analyses (e.g., HADES), are not easily found, accessible, interoperable with standard models, or easily reused.</w:t>
      </w:r>
    </w:p>
    <w:p w14:paraId="0F335338" w14:textId="7D5A4E03" w:rsidR="0012721D" w:rsidRDefault="00991F4B" w:rsidP="00DB6552">
      <w:r w:rsidRPr="00991F4B">
        <w:rPr>
          <w:shd w:val="clear" w:color="auto" w:fill="FFFFFF"/>
        </w:rPr>
        <w:t xml:space="preserve">Due to RWD's complexity, it is not </w:t>
      </w:r>
      <w:r w:rsidR="008B0253">
        <w:rPr>
          <w:shd w:val="clear" w:color="auto" w:fill="FFFFFF"/>
        </w:rPr>
        <w:t>appropriate</w:t>
      </w:r>
      <w:r w:rsidR="008B0253" w:rsidRPr="00991F4B">
        <w:rPr>
          <w:shd w:val="clear" w:color="auto" w:fill="FFFFFF"/>
        </w:rPr>
        <w:t xml:space="preserve"> </w:t>
      </w:r>
      <w:r w:rsidRPr="00991F4B">
        <w:rPr>
          <w:shd w:val="clear" w:color="auto" w:fill="FFFFFF"/>
        </w:rPr>
        <w:t>to use traditional data processing methods with large datasets. In order to ensure internal and external validity in EHR</w:t>
      </w:r>
      <w:r w:rsidR="008B0253">
        <w:rPr>
          <w:shd w:val="clear" w:color="auto" w:fill="FFFFFF"/>
        </w:rPr>
        <w:t>-</w:t>
      </w:r>
      <w:r w:rsidRPr="00991F4B">
        <w:rPr>
          <w:shd w:val="clear" w:color="auto" w:fill="FFFFFF"/>
        </w:rPr>
        <w:t xml:space="preserve">based research, researchers must determine whether the data are accurately extracted, adequately adjusted, </w:t>
      </w:r>
      <w:r w:rsidRPr="00991F4B">
        <w:rPr>
          <w:shd w:val="clear" w:color="auto" w:fill="FFFFFF"/>
        </w:rPr>
        <w:lastRenderedPageBreak/>
        <w:t>correctly analyzed and cogently presented</w:t>
      </w:r>
      <w:r w:rsidR="0012721D" w:rsidRPr="0012721D">
        <w:rPr>
          <w:shd w:val="clear" w:color="auto" w:fill="FFFFFF"/>
        </w:rPr>
        <w:t>.</w:t>
      </w:r>
      <w:r w:rsidR="0012721D" w:rsidRPr="0012721D">
        <w:rPr>
          <w:shd w:val="clear" w:color="auto" w:fill="FFFFFF"/>
        </w:rPr>
        <w:fldChar w:fldCharType="begin"/>
      </w:r>
      <w:r w:rsidR="000A6F8F">
        <w:rPr>
          <w:shd w:val="clear" w:color="auto" w:fill="FFFFFF"/>
        </w:rPr>
        <w:instrText xml:space="preserve"> ADDIN EN.CITE &lt;EndNote&gt;&lt;Cite&gt;&lt;Author&gt;MIT&lt;/Author&gt;&lt;Year&gt;2016&lt;/Year&gt;&lt;RecNum&gt;53&lt;/RecNum&gt;&lt;DisplayText&gt;[21]&lt;/DisplayText&gt;&lt;record&gt;&lt;rec-number&gt;53&lt;/rec-number&gt;&lt;foreign-keys&gt;&lt;key app="EN" db-id="wzpv2ppvtpz2foedrep5pvddrz5tx2a55ptt" timestamp="1595785728"&gt;53&lt;/key&gt;&lt;/foreign-keys&gt;&lt;ref-type name="Journal Article"&gt;17&lt;/ref-type&gt;&lt;contributors&gt;&lt;authors&gt;&lt;author&gt;MIT&lt;/author&gt;&lt;/authors&gt;&lt;/contributors&gt;&lt;titles&gt;&lt;title&gt;Secondary Analysis of Electronic Health Records&lt;/title&gt;&lt;/titles&gt;&lt;dates&gt;&lt;year&gt;2016&lt;/year&gt;&lt;/dates&gt;&lt;urls&gt;&lt;/urls&gt;&lt;/record&gt;&lt;/Cite&gt;&lt;/EndNote&gt;</w:instrText>
      </w:r>
      <w:r w:rsidR="0012721D" w:rsidRPr="0012721D">
        <w:rPr>
          <w:shd w:val="clear" w:color="auto" w:fill="FFFFFF"/>
        </w:rPr>
        <w:fldChar w:fldCharType="separate"/>
      </w:r>
      <w:r w:rsidR="000A6F8F">
        <w:rPr>
          <w:noProof/>
          <w:shd w:val="clear" w:color="auto" w:fill="FFFFFF"/>
        </w:rPr>
        <w:t>[</w:t>
      </w:r>
      <w:hyperlink w:anchor="_ENREF_21" w:tooltip="MIT, 2016 #53" w:history="1">
        <w:r w:rsidR="00891C47" w:rsidRPr="00891C47">
          <w:rPr>
            <w:rStyle w:val="Hyperlink"/>
          </w:rPr>
          <w:t>21</w:t>
        </w:r>
      </w:hyperlink>
      <w:r w:rsidR="000A6F8F">
        <w:rPr>
          <w:noProof/>
          <w:shd w:val="clear" w:color="auto" w:fill="FFFFFF"/>
        </w:rPr>
        <w:t>]</w:t>
      </w:r>
      <w:r w:rsidR="0012721D" w:rsidRPr="0012721D">
        <w:rPr>
          <w:shd w:val="clear" w:color="auto" w:fill="FFFFFF"/>
        </w:rPr>
        <w:fldChar w:fldCharType="end"/>
      </w:r>
      <w:r w:rsidR="00DF5559">
        <w:rPr>
          <w:shd w:val="clear" w:color="auto" w:fill="FFFFFF"/>
        </w:rPr>
        <w:t xml:space="preserve"> </w:t>
      </w:r>
      <w:r w:rsidR="00A75132" w:rsidRPr="00A75132">
        <w:rPr>
          <w:shd w:val="clear" w:color="auto" w:fill="FFFFFF"/>
        </w:rPr>
        <w:t>To understand and analyze the RWD in a proper method</w:t>
      </w:r>
      <w:r w:rsidR="00F703FB">
        <w:rPr>
          <w:shd w:val="clear" w:color="auto" w:fill="FFFFFF"/>
        </w:rPr>
        <w:t xml:space="preserve"> </w:t>
      </w:r>
      <w:r w:rsidR="00A75132" w:rsidRPr="00A75132">
        <w:rPr>
          <w:shd w:val="clear" w:color="auto" w:fill="FFFFFF"/>
        </w:rPr>
        <w:t xml:space="preserve">requires </w:t>
      </w:r>
      <w:r w:rsidR="00F703FB">
        <w:rPr>
          <w:shd w:val="clear" w:color="auto" w:fill="FFFFFF"/>
        </w:rPr>
        <w:t>that</w:t>
      </w:r>
      <w:r w:rsidR="00F703FB" w:rsidRPr="00A75132">
        <w:rPr>
          <w:shd w:val="clear" w:color="auto" w:fill="FFFFFF"/>
        </w:rPr>
        <w:t xml:space="preserve"> </w:t>
      </w:r>
      <w:r w:rsidR="00A75132" w:rsidRPr="00A75132">
        <w:rPr>
          <w:shd w:val="clear" w:color="auto" w:fill="FFFFFF"/>
        </w:rPr>
        <w:t>investigators collaborate in a multidisciplinary team that comprises clinicians, informaticians, epidemiologists, and biostatisticians (data scientists).</w:t>
      </w:r>
    </w:p>
    <w:p w14:paraId="1E1BE443" w14:textId="1F06F0A3" w:rsidR="00705E5A" w:rsidRPr="00B425DD" w:rsidRDefault="00C048AE" w:rsidP="00C048AE">
      <w:pPr>
        <w:rPr>
          <w:b/>
        </w:rPr>
      </w:pPr>
      <w:r>
        <w:t>The proportion of published studies using RWE methods has not risen over the past 10 years, despite multiple guidances. Alternative approaches are needed.</w:t>
      </w:r>
      <w:r>
        <w:rPr>
          <w:b/>
        </w:rPr>
        <w:t xml:space="preserve"> </w:t>
      </w:r>
      <w:commentRangeStart w:id="39"/>
      <w:r w:rsidR="00A75132" w:rsidRPr="00A75132">
        <w:t>OHDSI</w:t>
      </w:r>
      <w:commentRangeEnd w:id="39"/>
      <w:r w:rsidR="00AF6F7E">
        <w:rPr>
          <w:rStyle w:val="CommentReference"/>
          <w:rFonts w:eastAsia="Times New Roman" w:cs="Times New Roman"/>
        </w:rPr>
        <w:commentReference w:id="39"/>
      </w:r>
      <w:r w:rsidR="00A75132" w:rsidRPr="00A75132">
        <w:t xml:space="preserve"> </w:t>
      </w:r>
      <w:r w:rsidR="00B04162">
        <w:t>(</w:t>
      </w:r>
      <w:r w:rsidR="00A75132" w:rsidRPr="00A75132">
        <w:t>Observational Health Data Sciences and Informatics)</w:t>
      </w:r>
      <w:r w:rsidR="00917BFF">
        <w:t xml:space="preserve"> </w:t>
      </w:r>
      <w:r>
        <w:t xml:space="preserve">has </w:t>
      </w:r>
      <w:r w:rsidR="00A75132" w:rsidRPr="00A75132">
        <w:t>developed tools to conduct real-world evidence generation</w:t>
      </w:r>
      <w:r w:rsidR="0026319A">
        <w:t>.</w:t>
      </w:r>
      <w:r w:rsidR="006279E3">
        <w:fldChar w:fldCharType="begin"/>
      </w:r>
      <w:r w:rsidR="001E78A6">
        <w:instrText xml:space="preserve"> ADDIN EN.CITE &lt;EndNote&gt;&lt;Cite&gt;&lt;Author&gt;Ryan. P&lt;/Author&gt;&lt;Year&gt;2020&lt;/Year&gt;&lt;RecNum&gt;1200&lt;/RecNum&gt;&lt;DisplayText&gt;[34]&lt;/DisplayText&gt;&lt;record&gt;&lt;rec-number&gt;1200&lt;/rec-number&gt;&lt;foreign-keys&gt;&lt;key app="EN" db-id="wzpv2ppvtpz2foedrep5pvddrz5tx2a55ptt" timestamp="1597290213"&gt;1200&lt;/key&gt;&lt;/foreign-keys&gt;&lt;ref-type name="Book Section"&gt;5&lt;/ref-type&gt;&lt;contributors&gt;&lt;authors&gt;&lt;author&gt;Ryan. P, Duke.J&lt;/author&gt;&lt;/authors&gt;&lt;/contributors&gt;&lt;titles&gt;&lt;title&gt;The Book of OHDSI&lt;/title&gt;&lt;secondary-title&gt;The book of OHDSI -Observational Health Data Sciences and Informatics&lt;/secondary-title&gt;&lt;/titles&gt;&lt;section&gt;14. Evidence Quality&lt;/section&gt;&lt;keywords&gt;&lt;keyword&gt;Health Sciences and Informatics&lt;/keyword&gt;&lt;/keywords&gt;&lt;dates&gt;&lt;year&gt;2020&lt;/year&gt;&lt;/dates&gt;&lt;urls&gt;&lt;related-urls&gt;&lt;url&gt;https://ohdsi.github.io/TheBookOfOhdsi/EvidenceQuality.html&lt;/url&gt;&lt;/related-urls&gt;&lt;/urls&gt;&lt;language&gt;Eng&lt;/language&gt;&lt;access-date&gt;August 12th, 2020 &lt;/access-date&gt;&lt;/record&gt;&lt;/Cite&gt;&lt;/EndNote&gt;</w:instrText>
      </w:r>
      <w:r w:rsidR="006279E3">
        <w:fldChar w:fldCharType="separate"/>
      </w:r>
      <w:r w:rsidR="001E78A6">
        <w:rPr>
          <w:noProof/>
        </w:rPr>
        <w:t>[</w:t>
      </w:r>
      <w:hyperlink w:anchor="_ENREF_34" w:tooltip="Ryan. P, 2020 #1200" w:history="1">
        <w:r w:rsidR="00891C47" w:rsidRPr="00891C47">
          <w:rPr>
            <w:rStyle w:val="Hyperlink"/>
          </w:rPr>
          <w:t>34</w:t>
        </w:r>
      </w:hyperlink>
      <w:r w:rsidR="001E78A6">
        <w:rPr>
          <w:noProof/>
        </w:rPr>
        <w:t>]</w:t>
      </w:r>
      <w:r w:rsidR="006279E3">
        <w:fldChar w:fldCharType="end"/>
      </w:r>
      <w:r w:rsidR="0026319A">
        <w:t xml:space="preserve"> </w:t>
      </w:r>
      <w:r w:rsidR="002256A9" w:rsidRPr="002256A9">
        <w:t xml:space="preserve">From building Common Data Model (CDM), designing a study, defining cohort, building the analytics model, to generating the evidence, the RWD analytics is not a simple step. </w:t>
      </w:r>
      <w:r w:rsidR="00A31A30">
        <w:t>The</w:t>
      </w:r>
      <w:r w:rsidR="002256A9" w:rsidRPr="002256A9">
        <w:t xml:space="preserve"> set of tools </w:t>
      </w:r>
      <w:r w:rsidR="00E55A6C">
        <w:t>is</w:t>
      </w:r>
      <w:r w:rsidR="002256A9" w:rsidRPr="002256A9">
        <w:t xml:space="preserve"> </w:t>
      </w:r>
      <w:r w:rsidR="009E5074">
        <w:t xml:space="preserve">comprehensive </w:t>
      </w:r>
      <w:r w:rsidR="002256A9" w:rsidRPr="002256A9">
        <w:t xml:space="preserve">for conducting an observational study. </w:t>
      </w:r>
      <w:r w:rsidR="00A31A30">
        <w:t>However, f</w:t>
      </w:r>
      <w:r w:rsidR="002256A9" w:rsidRPr="002256A9">
        <w:t>or a small group of investigators, they may lack the ability to implement such a sophisticated toolset.</w:t>
      </w:r>
      <w:r w:rsidR="00D54435">
        <w:t xml:space="preserve"> </w:t>
      </w:r>
      <w:r w:rsidR="00705E5A" w:rsidRPr="001F3CC6">
        <w:t xml:space="preserve">There </w:t>
      </w:r>
      <w:r w:rsidR="00907FF2" w:rsidRPr="001F3CC6">
        <w:t>is</w:t>
      </w:r>
      <w:r w:rsidR="00705E5A" w:rsidRPr="001F3CC6">
        <w:t xml:space="preserve"> a need to build an easily implemented research method decision-support toolset or standard RWE generation pipeline for existing Real-World Databases.</w:t>
      </w:r>
      <w:r>
        <w:t xml:space="preserve"> Wang and colleagues have developed</w:t>
      </w:r>
      <w:r w:rsidR="00917BFF">
        <w:t xml:space="preserve"> </w:t>
      </w:r>
      <w:r>
        <w:t>new methodology checklist has been created (STaRT-RWE)</w:t>
      </w:r>
      <w:r w:rsidR="001E78A6">
        <w:fldChar w:fldCharType="begin">
          <w:fldData xml:space="preserve">PEVuZE5vdGU+PENpdGU+PEF1dGhvcj5XYW5nPC9BdXRob3I+PFllYXI+MjAyMTwvWWVhcj48UmVj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</w:fldData>
        </w:fldChar>
      </w:r>
      <w:r w:rsidR="00370E15">
        <w:instrText xml:space="preserve"> ADDIN EN.CITE </w:instrText>
      </w:r>
      <w:r w:rsidR="00370E15">
        <w:fldChar w:fldCharType="begin">
          <w:fldData xml:space="preserve">PEVuZE5vdGU+PENpdGU+PEF1dGhvcj5XYW5nPC9BdXRob3I+PFllYXI+MjAyMTwvWWVhcj48UmVj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</w:fldData>
        </w:fldChar>
      </w:r>
      <w:r w:rsidR="00370E15">
        <w:instrText xml:space="preserve"> ADDIN EN.CITE.DATA </w:instrText>
      </w:r>
      <w:r w:rsidR="00370E15">
        <w:fldChar w:fldCharType="end"/>
      </w:r>
      <w:r w:rsidR="001E78A6">
        <w:fldChar w:fldCharType="separate"/>
      </w:r>
      <w:r w:rsidR="00370E15">
        <w:rPr>
          <w:noProof/>
        </w:rPr>
        <w:t>[</w:t>
      </w:r>
      <w:hyperlink w:anchor="_ENREF_32" w:tooltip="Wang, 2021 #1217" w:history="1">
        <w:r w:rsidR="00891C47" w:rsidRPr="00891C47">
          <w:rPr>
            <w:rStyle w:val="Hyperlink"/>
          </w:rPr>
          <w:t>32</w:t>
        </w:r>
      </w:hyperlink>
      <w:r w:rsidR="00370E15">
        <w:rPr>
          <w:noProof/>
        </w:rPr>
        <w:t>]</w:t>
      </w:r>
      <w:r w:rsidR="001E78A6">
        <w:fldChar w:fldCharType="end"/>
      </w:r>
      <w:r>
        <w:t xml:space="preserve">. We suggest a third alternative is </w:t>
      </w:r>
      <w:r>
        <w:rPr>
          <w:i/>
          <w:iCs/>
        </w:rPr>
        <w:t>analytic decision support,</w:t>
      </w:r>
      <w:r>
        <w:t xml:space="preserve"> where the analyst receives suggestions from the software in the process of developing an analysis. Using the AHRQ principle of getting the right information to the right user at the right time</w:t>
      </w:r>
      <w:r w:rsidR="001E78A6">
        <w:fldChar w:fldCharType="begin"/>
      </w:r>
      <w:r w:rsidR="001E78A6">
        <w:instrText xml:space="preserve"> ADDIN EN.CITE &lt;EndNote&gt;&lt;Cite&gt;&lt;Author&gt;AHRQ&lt;/Author&gt;&lt;RecNum&gt;1226&lt;/RecNum&gt;&lt;DisplayText&gt;[35]&lt;/DisplayText&gt;&lt;record&gt;&lt;rec-number&gt;1226&lt;/rec-number&gt;&lt;foreign-keys&gt;&lt;key app="EN" db-id="wzpv2ppvtpz2foedrep5pvddrz5tx2a55ptt" timestamp="1628053863"&gt;1226&lt;/key&gt;&lt;/foreign-keys&gt;&lt;ref-type name="Web Page"&gt;12&lt;/ref-type&gt;&lt;contributors&gt;&lt;authors&gt;&lt;author&gt;AHRQ&lt;/author&gt;&lt;/authors&gt;&lt;/contributors&gt;&lt;titles&gt;&lt;title&gt;Overview of CDS Five Rights &lt;/title&gt;&lt;/titles&gt;&lt;number&gt;2021/08/04&lt;/number&gt;&lt;dates&gt;&lt;/dates&gt;&lt;urls&gt;&lt;related-urls&gt;&lt;url&gt;https://digital.ahrq.gov/ahrq-funded-projects/current-health-it-priorities/clinical-decision-support-cds/chapter-1-approaching-clinical-decision/section-2-overview-cds-five-rights&lt;/url&gt;&lt;/related-urls&gt;&lt;/urls&gt;&lt;/record&gt;&lt;/Cite&gt;&lt;/EndNote&gt;</w:instrText>
      </w:r>
      <w:r w:rsidR="001E78A6">
        <w:fldChar w:fldCharType="separate"/>
      </w:r>
      <w:r w:rsidR="001E78A6">
        <w:rPr>
          <w:noProof/>
        </w:rPr>
        <w:t>[</w:t>
      </w:r>
      <w:hyperlink w:anchor="_ENREF_35" w:tooltip="AHRQ,  #1226" w:history="1">
        <w:r w:rsidR="00891C47" w:rsidRPr="00891C47">
          <w:rPr>
            <w:rStyle w:val="Hyperlink"/>
          </w:rPr>
          <w:t>35</w:t>
        </w:r>
      </w:hyperlink>
      <w:r w:rsidR="001E78A6">
        <w:rPr>
          <w:noProof/>
        </w:rPr>
        <w:t>]</w:t>
      </w:r>
      <w:r w:rsidR="001E78A6">
        <w:fldChar w:fldCharType="end"/>
      </w:r>
      <w:r>
        <w:t xml:space="preserve">, we suggest that </w:t>
      </w:r>
      <w:bookmarkStart w:id="40" w:name="OLE_LINK7"/>
      <w:bookmarkStart w:id="41" w:name="OLE_LINK8"/>
      <w:r>
        <w:t>such decision support could do for RWE what EHR-based decision support has done for guideline adherence</w:t>
      </w:r>
      <w:bookmarkEnd w:id="40"/>
      <w:bookmarkEnd w:id="41"/>
      <w:commentRangeStart w:id="42"/>
      <w:r>
        <w:t>.[</w:t>
      </w:r>
      <w:r w:rsidRPr="00B425DD">
        <w:rPr>
          <w:highlight w:val="yellow"/>
        </w:rPr>
        <w:t>ref</w:t>
      </w:r>
      <w:r>
        <w:t>]</w:t>
      </w:r>
      <w:commentRangeEnd w:id="42"/>
      <w:r w:rsidR="00C57F25">
        <w:rPr>
          <w:rStyle w:val="CommentReference"/>
          <w:rFonts w:eastAsia="Times New Roman" w:cs="Times New Roman"/>
        </w:rPr>
        <w:commentReference w:id="42"/>
      </w:r>
    </w:p>
    <w:p w14:paraId="13EEBDB8" w14:textId="07758340" w:rsidR="008B0253" w:rsidRDefault="008B0253" w:rsidP="00BB6726"/>
    <w:p w14:paraId="57E0C207" w14:textId="5F4EE621" w:rsidR="00533D52" w:rsidRDefault="00355830" w:rsidP="00705E5A">
      <w:pPr>
        <w:pStyle w:val="Heading3"/>
      </w:pPr>
      <w:bookmarkStart w:id="43" w:name="_Toc48819132"/>
      <w:r>
        <w:t>Limitations</w:t>
      </w:r>
      <w:bookmarkEnd w:id="43"/>
    </w:p>
    <w:p w14:paraId="4409BB5C" w14:textId="7C71CA9F" w:rsidR="00154023" w:rsidRDefault="008B0253" w:rsidP="008B0253">
      <w:r>
        <w:t xml:space="preserve">We did not search for all eligible articles. However, our goal was to assess the proportion of such articles using appropriate methods; random sampling is the basis of much biomedical research. </w:t>
      </w:r>
      <w:r w:rsidR="00CA777C">
        <w:t>The latest 2020 papers were not included in this research.</w:t>
      </w:r>
      <w:r w:rsidR="005E4138">
        <w:t xml:space="preserve"> </w:t>
      </w:r>
      <w:r>
        <w:t xml:space="preserve">The </w:t>
      </w:r>
      <w:r w:rsidR="004D50FA">
        <w:t xml:space="preserve">COVID-19 pandemic </w:t>
      </w:r>
      <w:r>
        <w:t>may have</w:t>
      </w:r>
      <w:r w:rsidR="004D50FA">
        <w:t xml:space="preserve"> </w:t>
      </w:r>
      <w:r w:rsidR="00764A0B">
        <w:t xml:space="preserve">changed the </w:t>
      </w:r>
      <w:r>
        <w:t xml:space="preserve">landscape of analysis; however, while there is evidence that </w:t>
      </w:r>
      <w:r w:rsidR="00154023">
        <w:t xml:space="preserve">research reported that </w:t>
      </w:r>
      <w:r w:rsidR="00154023">
        <w:lastRenderedPageBreak/>
        <w:t xml:space="preserve">during COVID-19 </w:t>
      </w:r>
      <w:r w:rsidR="00216FDA">
        <w:t>has changed</w:t>
      </w:r>
      <w:r w:rsidR="003753EC">
        <w:t>, the overall scientific research quality decreased in 2020</w:t>
      </w:r>
      <w:r w:rsidR="00216FDA">
        <w:t xml:space="preserve">. </w:t>
      </w:r>
      <w:r w:rsidR="00411100">
        <w:fldChar w:fldCharType="begin">
          <w:fldData xml:space="preserve">PEVuZE5vdGU+PENpdGU+PEF1dGhvcj5BbGV4YW5kZXI8L0F1dGhvcj48WWVhcj4yMDIwPC9ZZWFy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</w:fldData>
        </w:fldChar>
      </w:r>
      <w:r w:rsidR="001E78A6">
        <w:instrText xml:space="preserve"> ADDIN EN.CITE </w:instrText>
      </w:r>
      <w:r w:rsidR="001E78A6">
        <w:fldChar w:fldCharType="begin">
          <w:fldData xml:space="preserve">PEVuZE5vdGU+PENpdGU+PEF1dGhvcj5BbGV4YW5kZXI8L0F1dGhvcj48WWVhcj4yMDIwPC9ZZWFy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</w:fldData>
        </w:fldChar>
      </w:r>
      <w:r w:rsidR="001E78A6">
        <w:instrText xml:space="preserve"> ADDIN EN.CITE.DATA </w:instrText>
      </w:r>
      <w:r w:rsidR="001E78A6">
        <w:fldChar w:fldCharType="end"/>
      </w:r>
      <w:r w:rsidR="00411100">
        <w:fldChar w:fldCharType="separate"/>
      </w:r>
      <w:r w:rsidR="001E78A6">
        <w:rPr>
          <w:noProof/>
        </w:rPr>
        <w:t>[</w:t>
      </w:r>
      <w:hyperlink w:anchor="_ENREF_36" w:tooltip="Alexander, 2020 #1221" w:history="1">
        <w:r w:rsidR="00891C47" w:rsidRPr="00891C47">
          <w:rPr>
            <w:rStyle w:val="Hyperlink"/>
          </w:rPr>
          <w:t>36-38</w:t>
        </w:r>
      </w:hyperlink>
      <w:r w:rsidR="001E78A6">
        <w:rPr>
          <w:noProof/>
        </w:rPr>
        <w:t>]</w:t>
      </w:r>
      <w:r w:rsidR="00411100">
        <w:fldChar w:fldCharType="end"/>
      </w:r>
      <w:r w:rsidR="00F90C40">
        <w:t xml:space="preserve"> </w:t>
      </w:r>
      <w:r w:rsidR="003753EC">
        <w:t>W</w:t>
      </w:r>
      <w:r w:rsidR="0079314A">
        <w:t xml:space="preserve">e </w:t>
      </w:r>
      <w:r w:rsidR="00AF7FD2">
        <w:t xml:space="preserve">eliminated 2020 research </w:t>
      </w:r>
      <w:r w:rsidR="001356AB">
        <w:t xml:space="preserve">to reduce the potential bias </w:t>
      </w:r>
      <w:r>
        <w:t>this</w:t>
      </w:r>
      <w:r w:rsidR="00853DD2">
        <w:t xml:space="preserve"> real-world situation could bring. </w:t>
      </w:r>
    </w:p>
    <w:p w14:paraId="575C6744" w14:textId="0EF27A7E" w:rsidR="008B0253" w:rsidRDefault="008B0253" w:rsidP="008B0253"/>
    <w:p w14:paraId="0751DEA3" w14:textId="55698D6A" w:rsidR="008B0253" w:rsidRDefault="008B0253" w:rsidP="008B0253">
      <w:pPr>
        <w:pStyle w:val="Heading3"/>
      </w:pPr>
      <w:r>
        <w:t>Conclusion</w:t>
      </w:r>
    </w:p>
    <w:p w14:paraId="4D62F92B" w14:textId="446002E3" w:rsidR="008B0253" w:rsidRPr="008B0253" w:rsidRDefault="008B0253" w:rsidP="008B0253">
      <w:r>
        <w:t xml:space="preserve">The proportion of published research papers based on EHR data using real-world evidence methods has not increased significantly over the past 10 years. New approaches are needed to </w:t>
      </w:r>
      <w:r w:rsidR="00C048AE">
        <w:t>promote</w:t>
      </w:r>
      <w:r>
        <w:t xml:space="preserve"> analysts</w:t>
      </w:r>
      <w:r w:rsidR="00C048AE">
        <w:t>’</w:t>
      </w:r>
      <w:r>
        <w:t xml:space="preserve"> use</w:t>
      </w:r>
      <w:r w:rsidR="00C048AE">
        <w:t xml:space="preserve"> of</w:t>
      </w:r>
      <w:r>
        <w:t xml:space="preserve"> these methods.</w:t>
      </w:r>
    </w:p>
    <w:p w14:paraId="72A6BD71" w14:textId="5DB5003D" w:rsidR="00594256" w:rsidRDefault="00A2259E" w:rsidP="00A2259E">
      <w:pPr>
        <w:rPr>
          <w:rFonts w:eastAsia="Times New Roman" w:cs="Times New Roman"/>
          <w:sz w:val="32"/>
          <w:szCs w:val="32"/>
        </w:rPr>
      </w:pPr>
      <w:r>
        <w:t>.</w:t>
      </w:r>
      <w:r w:rsidR="00594256">
        <w:rPr>
          <w:sz w:val="32"/>
          <w:szCs w:val="32"/>
        </w:rPr>
        <w:br w:type="page"/>
      </w:r>
    </w:p>
    <w:p w14:paraId="7B944C9D" w14:textId="176063CF" w:rsidR="00E23243" w:rsidRPr="00E95B0A" w:rsidRDefault="00E23243" w:rsidP="0057123A">
      <w:pPr>
        <w:pStyle w:val="Heading1"/>
      </w:pPr>
      <w:bookmarkStart w:id="44" w:name="_Toc48819106"/>
      <w:bookmarkStart w:id="45" w:name="_Toc48819133"/>
      <w:r w:rsidRPr="00E06B2C">
        <w:lastRenderedPageBreak/>
        <w:t>Acknowledgement</w:t>
      </w:r>
      <w:bookmarkEnd w:id="44"/>
      <w:r>
        <w:t>s</w:t>
      </w:r>
      <w:r w:rsidRPr="00E06B2C">
        <w:t xml:space="preserve"> </w:t>
      </w:r>
    </w:p>
    <w:p w14:paraId="55AE1E9F" w14:textId="084DEDB9" w:rsidR="00793E44" w:rsidRDefault="00793E44" w:rsidP="00793E44">
      <w:pPr>
        <w:spacing w:line="240" w:lineRule="auto"/>
        <w:contextualSpacing w:val="0"/>
      </w:pPr>
      <w:commentRangeStart w:id="46"/>
      <w:r>
        <w:t xml:space="preserve">We gratefully acknowledge the help of Claire Twose, </w:t>
      </w:r>
      <w:r w:rsidRPr="0057123A">
        <w:t>Associate Director for Research Services at Johns Hopkins University</w:t>
      </w:r>
      <w:r>
        <w:t>,</w:t>
      </w:r>
      <w:r w:rsidR="00917BFF">
        <w:t xml:space="preserve"> </w:t>
      </w:r>
      <w:r w:rsidRPr="0057123A">
        <w:t xml:space="preserve">with defining the search strategy and reviewing search implementation. </w:t>
      </w:r>
      <w:commentRangeEnd w:id="46"/>
      <w:r w:rsidR="006631C0">
        <w:rPr>
          <w:rStyle w:val="CommentReference"/>
          <w:rFonts w:eastAsia="Times New Roman" w:cs="Times New Roman"/>
        </w:rPr>
        <w:commentReference w:id="46"/>
      </w:r>
    </w:p>
    <w:p w14:paraId="013BBD23" w14:textId="77777777" w:rsidR="00793E44" w:rsidRPr="0057123A" w:rsidRDefault="00793E44" w:rsidP="00793E44">
      <w:pPr>
        <w:spacing w:line="240" w:lineRule="auto"/>
        <w:contextualSpacing w:val="0"/>
      </w:pPr>
    </w:p>
    <w:p w14:paraId="3D5BC103" w14:textId="77777777" w:rsidR="00793E44" w:rsidRPr="0057123A" w:rsidRDefault="00793E44" w:rsidP="0057123A">
      <w:pPr>
        <w:spacing w:line="240" w:lineRule="auto"/>
        <w:contextualSpacing w:val="0"/>
        <w:rPr>
          <w:rFonts w:eastAsia="Times New Roman" w:cs="Times New Roman"/>
          <w:szCs w:val="24"/>
        </w:rPr>
      </w:pPr>
    </w:p>
    <w:p w14:paraId="7B39D662" w14:textId="1C286B6E" w:rsidR="00592134" w:rsidRDefault="00592134" w:rsidP="00E202F4">
      <w:pPr>
        <w:pStyle w:val="Heading1"/>
      </w:pPr>
      <w:commentRangeStart w:id="47"/>
      <w:r w:rsidRPr="0015709D">
        <w:t>References</w:t>
      </w:r>
      <w:bookmarkEnd w:id="45"/>
      <w:commentRangeEnd w:id="47"/>
      <w:r w:rsidR="00FE61C3">
        <w:rPr>
          <w:rStyle w:val="CommentReference"/>
          <w:rFonts w:eastAsia="Times New Roman" w:cs="Times New Roman"/>
          <w:b w:val="0"/>
          <w:bCs w:val="0"/>
          <w:color w:val="auto"/>
        </w:rPr>
        <w:commentReference w:id="47"/>
      </w:r>
    </w:p>
    <w:p w14:paraId="4CA4F625" w14:textId="77777777" w:rsidR="00891C47" w:rsidRPr="00891C47" w:rsidRDefault="00971D79" w:rsidP="00891C47">
      <w:pPr>
        <w:pStyle w:val="EndNoteBibliography"/>
        <w:ind w:left="720" w:hanging="720"/>
        <w:rPr>
          <w:noProof/>
        </w:rPr>
      </w:pPr>
      <w:r w:rsidRPr="00741DD1">
        <w:rPr>
          <w:rFonts w:ascii="Times New Roman" w:hAnsi="Times New Roman" w:cs="Times New Roman"/>
        </w:rPr>
        <w:fldChar w:fldCharType="begin"/>
      </w:r>
      <w:r w:rsidRPr="00741DD1">
        <w:rPr>
          <w:rFonts w:ascii="Times New Roman" w:hAnsi="Times New Roman" w:cs="Times New Roman"/>
        </w:rPr>
        <w:instrText xml:space="preserve"> ADDIN EN.REFLIST </w:instrText>
      </w:r>
      <w:r w:rsidRPr="00741DD1">
        <w:rPr>
          <w:rFonts w:ascii="Times New Roman" w:hAnsi="Times New Roman" w:cs="Times New Roman"/>
        </w:rPr>
        <w:fldChar w:fldCharType="separate"/>
      </w:r>
      <w:bookmarkStart w:id="48" w:name="_ENREF_1"/>
      <w:r w:rsidR="00891C47" w:rsidRPr="00891C47">
        <w:rPr>
          <w:noProof/>
        </w:rPr>
        <w:t xml:space="preserve">1. FDA. Real-World Evidence. 2020 </w:t>
      </w:r>
      <w:bookmarkEnd w:id="48"/>
    </w:p>
    <w:p w14:paraId="188DB7B8" w14:textId="77777777" w:rsidR="00891C47" w:rsidRPr="00891C47" w:rsidRDefault="00891C47" w:rsidP="00891C47">
      <w:pPr>
        <w:pStyle w:val="EndNoteBibliography"/>
        <w:ind w:left="720" w:hanging="720"/>
        <w:rPr>
          <w:noProof/>
        </w:rPr>
      </w:pPr>
      <w:bookmarkStart w:id="49" w:name="_ENREF_2"/>
      <w:r w:rsidRPr="00891C47">
        <w:rPr>
          <w:noProof/>
        </w:rPr>
        <w:t>2. Bartlett VL, Dhruva SS, Shah ND, Ryan P, Ross JS. Feasibility of Using Real-World Data to Replicate Clinical Trial Evidence. JAMA Netw Open 2019;</w:t>
      </w:r>
      <w:r w:rsidRPr="00891C47">
        <w:rPr>
          <w:b/>
          <w:noProof/>
        </w:rPr>
        <w:t>2</w:t>
      </w:r>
      <w:r w:rsidRPr="00891C47">
        <w:rPr>
          <w:noProof/>
        </w:rPr>
        <w:t>(10):e1912869 doi: 10.1001/jamanetworkopen.2019.12869[published Online First: Epub Date]|.</w:t>
      </w:r>
      <w:bookmarkEnd w:id="49"/>
    </w:p>
    <w:p w14:paraId="27B4F40E" w14:textId="77777777" w:rsidR="00891C47" w:rsidRPr="00891C47" w:rsidRDefault="00891C47" w:rsidP="00891C47">
      <w:pPr>
        <w:pStyle w:val="EndNoteBibliography"/>
        <w:ind w:left="720" w:hanging="720"/>
        <w:rPr>
          <w:noProof/>
        </w:rPr>
      </w:pPr>
      <w:bookmarkStart w:id="50" w:name="_ENREF_3"/>
      <w:r w:rsidRPr="00891C47">
        <w:rPr>
          <w:noProof/>
        </w:rPr>
        <w:t>3. Baumfeld Andre E, Reynolds R, Caubel P, Azoulay L, Dreyer NA. Trial designs using real-world data: The changing landscape of the regulatory approval process. Pharmacoepidemiol Drug Saf 2019 doi: 10.1002/pds.4932[published Online First: Epub Date]|.</w:t>
      </w:r>
      <w:bookmarkEnd w:id="50"/>
    </w:p>
    <w:p w14:paraId="53604BE0" w14:textId="77777777" w:rsidR="00891C47" w:rsidRPr="00891C47" w:rsidRDefault="00891C47" w:rsidP="00891C47">
      <w:pPr>
        <w:pStyle w:val="EndNoteBibliography"/>
        <w:ind w:left="720" w:hanging="720"/>
        <w:rPr>
          <w:noProof/>
        </w:rPr>
      </w:pPr>
      <w:bookmarkStart w:id="51" w:name="_ENREF_4"/>
      <w:r w:rsidRPr="00891C47">
        <w:rPr>
          <w:noProof/>
        </w:rPr>
        <w:t>4. Blonde L, Khunti K, Harris SB, Meizinger C, Skolnik NS. Interpretation and Impact of Real-World Clinical Data for the Practicing Clinician. Adv Ther 2018;</w:t>
      </w:r>
      <w:r w:rsidRPr="00891C47">
        <w:rPr>
          <w:b/>
          <w:noProof/>
        </w:rPr>
        <w:t>35</w:t>
      </w:r>
      <w:r w:rsidRPr="00891C47">
        <w:rPr>
          <w:noProof/>
        </w:rPr>
        <w:t>(11):1763-74 doi: 10.1007/s12325-018-0805-y[published Online First: Epub Date]|.</w:t>
      </w:r>
      <w:bookmarkEnd w:id="51"/>
    </w:p>
    <w:p w14:paraId="653D6A14" w14:textId="77777777" w:rsidR="00891C47" w:rsidRPr="00891C47" w:rsidRDefault="00891C47" w:rsidP="00891C47">
      <w:pPr>
        <w:pStyle w:val="EndNoteBibliography"/>
        <w:ind w:left="720" w:hanging="720"/>
        <w:rPr>
          <w:noProof/>
        </w:rPr>
      </w:pPr>
      <w:bookmarkStart w:id="52" w:name="_ENREF_5"/>
      <w:r w:rsidRPr="00891C47">
        <w:rPr>
          <w:noProof/>
        </w:rPr>
        <w:t>5. Corrigan-Curay J, Sacks L, Woodcock J. Real-World Evidence and Real-World Data for Evaluating Drug Safety and Effectiveness. JAMA 2018;</w:t>
      </w:r>
      <w:r w:rsidRPr="00891C47">
        <w:rPr>
          <w:b/>
          <w:noProof/>
        </w:rPr>
        <w:t>320</w:t>
      </w:r>
      <w:r w:rsidRPr="00891C47">
        <w:rPr>
          <w:noProof/>
        </w:rPr>
        <w:t>(9):867-68 doi: 10.1001/jama.2018.10136[published Online First: Epub Date]|.</w:t>
      </w:r>
      <w:bookmarkEnd w:id="52"/>
    </w:p>
    <w:p w14:paraId="7637D583" w14:textId="77777777" w:rsidR="00891C47" w:rsidRPr="00891C47" w:rsidRDefault="00891C47" w:rsidP="00891C47">
      <w:pPr>
        <w:pStyle w:val="EndNoteBibliography"/>
        <w:ind w:left="720" w:hanging="720"/>
        <w:rPr>
          <w:noProof/>
        </w:rPr>
      </w:pPr>
      <w:bookmarkStart w:id="53" w:name="_ENREF_6"/>
      <w:r w:rsidRPr="00891C47">
        <w:rPr>
          <w:noProof/>
        </w:rPr>
        <w:t>6. Franklin JM, Schneeweiss S. When and How Can Real World Data Analyses Substitute for Randomized Controlled Trials? Clin Pharmacol Ther 2017;</w:t>
      </w:r>
      <w:r w:rsidRPr="00891C47">
        <w:rPr>
          <w:b/>
          <w:noProof/>
        </w:rPr>
        <w:t>102</w:t>
      </w:r>
      <w:r w:rsidRPr="00891C47">
        <w:rPr>
          <w:noProof/>
        </w:rPr>
        <w:t>(6):924-33 doi: 10.1002/cpt.857[published Online First: Epub Date]|.</w:t>
      </w:r>
      <w:bookmarkEnd w:id="53"/>
    </w:p>
    <w:p w14:paraId="01B83A66" w14:textId="77777777" w:rsidR="00891C47" w:rsidRPr="00891C47" w:rsidRDefault="00891C47" w:rsidP="00891C47">
      <w:pPr>
        <w:pStyle w:val="EndNoteBibliography"/>
        <w:ind w:left="720" w:hanging="720"/>
        <w:rPr>
          <w:noProof/>
        </w:rPr>
      </w:pPr>
      <w:bookmarkStart w:id="54" w:name="_ENREF_7"/>
      <w:r w:rsidRPr="00891C47">
        <w:rPr>
          <w:noProof/>
        </w:rPr>
        <w:t>7. Makady A, de Boer A, Hillege H, Klungel O, Goettsch W. What Is Real-World Data? A Review of Definitions Based on Literature and Stakeholder Interviews. Value Health 2017;</w:t>
      </w:r>
      <w:r w:rsidRPr="00891C47">
        <w:rPr>
          <w:b/>
          <w:noProof/>
        </w:rPr>
        <w:t>20</w:t>
      </w:r>
      <w:r w:rsidRPr="00891C47">
        <w:rPr>
          <w:noProof/>
        </w:rPr>
        <w:t>(7):858-65 doi: 10.1016/j.jval.2017.03.008[published Online First: Epub Date]|.</w:t>
      </w:r>
      <w:bookmarkEnd w:id="54"/>
    </w:p>
    <w:p w14:paraId="07F8F951" w14:textId="77777777" w:rsidR="00891C47" w:rsidRPr="00891C47" w:rsidRDefault="00891C47" w:rsidP="00891C47">
      <w:pPr>
        <w:pStyle w:val="EndNoteBibliography"/>
        <w:ind w:left="720" w:hanging="720"/>
        <w:rPr>
          <w:noProof/>
        </w:rPr>
      </w:pPr>
      <w:bookmarkStart w:id="55" w:name="_ENREF_8"/>
      <w:r w:rsidRPr="00891C47">
        <w:rPr>
          <w:noProof/>
        </w:rPr>
        <w:t>8. Miksad RA, Abernethy AP. Harnessing the Power of Real-World Evidence (RWE): A Checklist to Ensure Regulatory-Grade Data Quality. Clin Pharmacol Ther 2018;</w:t>
      </w:r>
      <w:r w:rsidRPr="00891C47">
        <w:rPr>
          <w:b/>
          <w:noProof/>
        </w:rPr>
        <w:t>103</w:t>
      </w:r>
      <w:r w:rsidRPr="00891C47">
        <w:rPr>
          <w:noProof/>
        </w:rPr>
        <w:t>(2):202-05 doi: 10.1002/cpt.946[published Online First: Epub Date]|.</w:t>
      </w:r>
      <w:bookmarkEnd w:id="55"/>
    </w:p>
    <w:p w14:paraId="6E64E5B8" w14:textId="77777777" w:rsidR="00891C47" w:rsidRPr="00891C47" w:rsidRDefault="00891C47" w:rsidP="00891C47">
      <w:pPr>
        <w:pStyle w:val="EndNoteBibliography"/>
        <w:ind w:left="720" w:hanging="720"/>
        <w:rPr>
          <w:noProof/>
        </w:rPr>
      </w:pPr>
      <w:bookmarkStart w:id="56" w:name="_ENREF_9"/>
      <w:r w:rsidRPr="00891C47">
        <w:rPr>
          <w:noProof/>
        </w:rPr>
        <w:t>9. Sherman RE, Anderson SA, Dal Pan GJ, et al. Real-World Evidence - What Is It and What Can It Tell Us? N Engl J Med 2016;</w:t>
      </w:r>
      <w:r w:rsidRPr="00891C47">
        <w:rPr>
          <w:b/>
          <w:noProof/>
        </w:rPr>
        <w:t>375</w:t>
      </w:r>
      <w:r w:rsidRPr="00891C47">
        <w:rPr>
          <w:noProof/>
        </w:rPr>
        <w:t>(23):2293-97 doi: 10.1056/NEJMsb1609216[published Online First: Epub Date]|.</w:t>
      </w:r>
      <w:bookmarkEnd w:id="56"/>
    </w:p>
    <w:p w14:paraId="023D6540" w14:textId="77777777" w:rsidR="00891C47" w:rsidRPr="00891C47" w:rsidRDefault="00891C47" w:rsidP="00891C47">
      <w:pPr>
        <w:pStyle w:val="EndNoteBibliography"/>
        <w:ind w:left="720" w:hanging="720"/>
        <w:rPr>
          <w:noProof/>
        </w:rPr>
      </w:pPr>
      <w:bookmarkStart w:id="57" w:name="_ENREF_10"/>
      <w:r w:rsidRPr="00891C47">
        <w:rPr>
          <w:noProof/>
        </w:rPr>
        <w:t xml:space="preserve">10. FDA. Framework for FDA’s Real-World Evidence Program. 2018 </w:t>
      </w:r>
      <w:bookmarkEnd w:id="57"/>
    </w:p>
    <w:p w14:paraId="32677BB8" w14:textId="77777777" w:rsidR="00891C47" w:rsidRPr="00891C47" w:rsidRDefault="00891C47" w:rsidP="00891C47">
      <w:pPr>
        <w:pStyle w:val="EndNoteBibliography"/>
        <w:ind w:left="720" w:hanging="720"/>
        <w:rPr>
          <w:noProof/>
        </w:rPr>
      </w:pPr>
      <w:bookmarkStart w:id="58" w:name="_ENREF_11"/>
      <w:r w:rsidRPr="00891C47">
        <w:rPr>
          <w:noProof/>
        </w:rPr>
        <w:t xml:space="preserve">11. Congress t. 21st Century Cures Act 2016 </w:t>
      </w:r>
      <w:bookmarkEnd w:id="58"/>
    </w:p>
    <w:p w14:paraId="4180A4AF" w14:textId="77777777" w:rsidR="00891C47" w:rsidRPr="00891C47" w:rsidRDefault="00891C47" w:rsidP="00891C47">
      <w:pPr>
        <w:pStyle w:val="EndNoteBibliography"/>
        <w:ind w:left="720" w:hanging="720"/>
        <w:rPr>
          <w:noProof/>
        </w:rPr>
      </w:pPr>
      <w:bookmarkStart w:id="59" w:name="_ENREF_12"/>
      <w:r w:rsidRPr="00891C47">
        <w:rPr>
          <w:noProof/>
        </w:rPr>
        <w:t xml:space="preserve">12. FDA. Best Practices for Conducting and Reporting Pharmacoepidemiologic Safety Studies Using Electronic Healthcare Data. 2013 </w:t>
      </w:r>
      <w:bookmarkEnd w:id="59"/>
    </w:p>
    <w:p w14:paraId="06FEED27" w14:textId="77777777" w:rsidR="00891C47" w:rsidRPr="00891C47" w:rsidRDefault="00891C47" w:rsidP="00891C47">
      <w:pPr>
        <w:pStyle w:val="EndNoteBibliography"/>
        <w:ind w:left="720" w:hanging="720"/>
        <w:rPr>
          <w:noProof/>
        </w:rPr>
      </w:pPr>
      <w:bookmarkStart w:id="60" w:name="_ENREF_13"/>
      <w:r w:rsidRPr="00891C47">
        <w:rPr>
          <w:noProof/>
        </w:rPr>
        <w:t>13. FDA. Use of Electronic Health Record Data in Clinical Investigations</w:t>
      </w:r>
    </w:p>
    <w:p w14:paraId="354F3A84" w14:textId="77777777" w:rsidR="00891C47" w:rsidRPr="00891C47" w:rsidRDefault="00891C47" w:rsidP="00891C47">
      <w:pPr>
        <w:pStyle w:val="EndNoteBibliography"/>
        <w:ind w:left="720" w:hanging="720"/>
        <w:rPr>
          <w:noProof/>
        </w:rPr>
      </w:pPr>
      <w:r w:rsidRPr="00891C47">
        <w:rPr>
          <w:noProof/>
        </w:rPr>
        <w:t xml:space="preserve">Guidance for Industry. 2018 </w:t>
      </w:r>
      <w:bookmarkEnd w:id="60"/>
    </w:p>
    <w:p w14:paraId="6920F063" w14:textId="77777777" w:rsidR="00891C47" w:rsidRPr="00891C47" w:rsidRDefault="00891C47" w:rsidP="00891C47">
      <w:pPr>
        <w:pStyle w:val="EndNoteBibliography"/>
        <w:ind w:left="720" w:hanging="720"/>
        <w:rPr>
          <w:noProof/>
        </w:rPr>
      </w:pPr>
      <w:bookmarkStart w:id="61" w:name="_ENREF_14"/>
      <w:r w:rsidRPr="00891C47">
        <w:rPr>
          <w:noProof/>
        </w:rPr>
        <w:lastRenderedPageBreak/>
        <w:t>14. FDA. Submitting Documents</w:t>
      </w:r>
    </w:p>
    <w:p w14:paraId="7F31D19F" w14:textId="77777777" w:rsidR="00891C47" w:rsidRPr="00891C47" w:rsidRDefault="00891C47" w:rsidP="00891C47">
      <w:pPr>
        <w:pStyle w:val="EndNoteBibliography"/>
        <w:ind w:left="720" w:hanging="720"/>
        <w:rPr>
          <w:noProof/>
        </w:rPr>
      </w:pPr>
      <w:r w:rsidRPr="00891C47">
        <w:rPr>
          <w:noProof/>
        </w:rPr>
        <w:t>Using Real-World Data</w:t>
      </w:r>
    </w:p>
    <w:p w14:paraId="02C8326E" w14:textId="77777777" w:rsidR="00891C47" w:rsidRPr="00891C47" w:rsidRDefault="00891C47" w:rsidP="00891C47">
      <w:pPr>
        <w:pStyle w:val="EndNoteBibliography"/>
        <w:ind w:left="720" w:hanging="720"/>
        <w:rPr>
          <w:noProof/>
        </w:rPr>
      </w:pPr>
      <w:r w:rsidRPr="00891C47">
        <w:rPr>
          <w:noProof/>
        </w:rPr>
        <w:t>and Real-World Evidence</w:t>
      </w:r>
    </w:p>
    <w:p w14:paraId="12B15309" w14:textId="77777777" w:rsidR="00891C47" w:rsidRPr="00891C47" w:rsidRDefault="00891C47" w:rsidP="00891C47">
      <w:pPr>
        <w:pStyle w:val="EndNoteBibliography"/>
        <w:ind w:left="720" w:hanging="720"/>
        <w:rPr>
          <w:noProof/>
        </w:rPr>
      </w:pPr>
      <w:r w:rsidRPr="00891C47">
        <w:rPr>
          <w:noProof/>
        </w:rPr>
        <w:t>to FDA for Drugs and</w:t>
      </w:r>
    </w:p>
    <w:p w14:paraId="0A02D2C3" w14:textId="77777777" w:rsidR="00891C47" w:rsidRPr="00891C47" w:rsidRDefault="00891C47" w:rsidP="00891C47">
      <w:pPr>
        <w:pStyle w:val="EndNoteBibliography"/>
        <w:ind w:left="720" w:hanging="720"/>
        <w:rPr>
          <w:noProof/>
        </w:rPr>
      </w:pPr>
      <w:r w:rsidRPr="00891C47">
        <w:rPr>
          <w:noProof/>
        </w:rPr>
        <w:t>Biologics</w:t>
      </w:r>
    </w:p>
    <w:p w14:paraId="4F384EA5" w14:textId="77777777" w:rsidR="00891C47" w:rsidRPr="00891C47" w:rsidRDefault="00891C47" w:rsidP="00891C47">
      <w:pPr>
        <w:pStyle w:val="EndNoteBibliography"/>
        <w:ind w:left="720" w:hanging="720"/>
        <w:rPr>
          <w:noProof/>
        </w:rPr>
      </w:pPr>
      <w:r w:rsidRPr="00891C47">
        <w:rPr>
          <w:noProof/>
        </w:rPr>
        <w:t xml:space="preserve">Guidance for Industry. 2019 </w:t>
      </w:r>
      <w:bookmarkEnd w:id="61"/>
    </w:p>
    <w:p w14:paraId="05440C3C" w14:textId="77777777" w:rsidR="00891C47" w:rsidRPr="00891C47" w:rsidRDefault="00891C47" w:rsidP="00891C47">
      <w:pPr>
        <w:pStyle w:val="EndNoteBibliography"/>
        <w:ind w:left="720" w:hanging="720"/>
        <w:rPr>
          <w:noProof/>
        </w:rPr>
      </w:pPr>
      <w:bookmarkStart w:id="62" w:name="_ENREF_15"/>
      <w:r w:rsidRPr="00891C47">
        <w:rPr>
          <w:noProof/>
        </w:rPr>
        <w:t>15. PRISMA Extension for Scoping Reviews (PRISMA-ScR): Checklist and Explanation. Annals of Internal Medicine 2018;</w:t>
      </w:r>
      <w:r w:rsidRPr="00891C47">
        <w:rPr>
          <w:b/>
          <w:noProof/>
        </w:rPr>
        <w:t>169</w:t>
      </w:r>
      <w:r w:rsidRPr="00891C47">
        <w:rPr>
          <w:noProof/>
        </w:rPr>
        <w:t>(7):467-73 doi: 10.7326/m18-0850 %m 30178033[published Online First: Epub Date]|.</w:t>
      </w:r>
      <w:bookmarkEnd w:id="62"/>
    </w:p>
    <w:p w14:paraId="7DC75C3F" w14:textId="0E1DF3A8" w:rsidR="00891C47" w:rsidRPr="00891C47" w:rsidRDefault="00891C47" w:rsidP="00891C47">
      <w:pPr>
        <w:pStyle w:val="EndNoteBibliography"/>
        <w:ind w:left="720" w:hanging="720"/>
        <w:rPr>
          <w:noProof/>
        </w:rPr>
      </w:pPr>
      <w:bookmarkStart w:id="63" w:name="_ENREF_16"/>
      <w:r w:rsidRPr="00891C47">
        <w:rPr>
          <w:noProof/>
        </w:rPr>
        <w:t xml:space="preserve">16. MEDLINE / PubMed Search Strategy &amp; Electronic Health Record Information Resources. Secondary MEDLINE / PubMed Search Strategy &amp; Electronic Health Record Information Resources. </w:t>
      </w:r>
      <w:hyperlink r:id="rId16" w:history="1">
        <w:r w:rsidRPr="00891C47">
          <w:rPr>
            <w:rStyle w:val="Hyperlink"/>
            <w:noProof/>
          </w:rPr>
          <w:t>https://www.nlm.nih.gov/services/queries/ehr_details.html</w:t>
        </w:r>
      </w:hyperlink>
      <w:r w:rsidRPr="00891C47">
        <w:rPr>
          <w:noProof/>
        </w:rPr>
        <w:t>.</w:t>
      </w:r>
      <w:bookmarkEnd w:id="63"/>
    </w:p>
    <w:p w14:paraId="17A6923C" w14:textId="77777777" w:rsidR="00891C47" w:rsidRPr="00891C47" w:rsidRDefault="00891C47" w:rsidP="00891C47">
      <w:pPr>
        <w:pStyle w:val="EndNoteBibliography"/>
        <w:ind w:left="720" w:hanging="720"/>
        <w:rPr>
          <w:noProof/>
        </w:rPr>
      </w:pPr>
      <w:bookmarkStart w:id="64" w:name="_ENREF_17"/>
      <w:r w:rsidRPr="00891C47">
        <w:rPr>
          <w:noProof/>
        </w:rPr>
        <w:t xml:space="preserve">17. PubMed. Publication Characteristics (Publication Types) with Scope Notes. 2020 </w:t>
      </w:r>
      <w:bookmarkEnd w:id="64"/>
    </w:p>
    <w:p w14:paraId="23C5BE9F" w14:textId="77777777" w:rsidR="00891C47" w:rsidRPr="00891C47" w:rsidRDefault="00891C47" w:rsidP="00891C47">
      <w:pPr>
        <w:pStyle w:val="EndNoteBibliography"/>
        <w:ind w:left="720" w:hanging="720"/>
        <w:rPr>
          <w:noProof/>
        </w:rPr>
      </w:pPr>
      <w:bookmarkStart w:id="65" w:name="_ENREF_18"/>
      <w:r w:rsidRPr="00891C47">
        <w:rPr>
          <w:noProof/>
        </w:rPr>
        <w:t xml:space="preserve">18. PubMed. PubMed Clinical Queries 2020 </w:t>
      </w:r>
      <w:bookmarkEnd w:id="65"/>
    </w:p>
    <w:p w14:paraId="0993D34E" w14:textId="7E5ACDFC" w:rsidR="00891C47" w:rsidRPr="00891C47" w:rsidRDefault="00891C47" w:rsidP="00891C47">
      <w:pPr>
        <w:pStyle w:val="EndNoteBibliography"/>
        <w:ind w:left="720" w:hanging="720"/>
        <w:rPr>
          <w:noProof/>
        </w:rPr>
      </w:pPr>
      <w:bookmarkStart w:id="66" w:name="_ENREF_19"/>
      <w:r w:rsidRPr="00891C47">
        <w:rPr>
          <w:noProof/>
        </w:rPr>
        <w:t>19. NLM. Epidemiologic Study Characteristics. Secondary Epidemiologic Study Characteristics</w:t>
      </w:r>
      <w:r w:rsidR="00917BFF">
        <w:rPr>
          <w:noProof/>
        </w:rPr>
        <w:t xml:space="preserve"> </w:t>
      </w:r>
      <w:r w:rsidRPr="00891C47">
        <w:rPr>
          <w:noProof/>
        </w:rPr>
        <w:t xml:space="preserve">2020. </w:t>
      </w:r>
      <w:hyperlink r:id="rId17" w:history="1">
        <w:r w:rsidRPr="00891C47">
          <w:rPr>
            <w:rStyle w:val="Hyperlink"/>
            <w:noProof/>
          </w:rPr>
          <w:t>https://www.ncbi.nlm.nih.gov/mesh/68016020</w:t>
        </w:r>
      </w:hyperlink>
      <w:r w:rsidRPr="00891C47">
        <w:rPr>
          <w:noProof/>
        </w:rPr>
        <w:t>.</w:t>
      </w:r>
      <w:bookmarkEnd w:id="66"/>
    </w:p>
    <w:p w14:paraId="278BB3FC" w14:textId="77777777" w:rsidR="00891C47" w:rsidRPr="00891C47" w:rsidRDefault="00891C47" w:rsidP="00891C47">
      <w:pPr>
        <w:pStyle w:val="EndNoteBibliography"/>
        <w:ind w:left="720" w:hanging="720"/>
        <w:rPr>
          <w:noProof/>
        </w:rPr>
      </w:pPr>
      <w:bookmarkStart w:id="67" w:name="_ENREF_20"/>
      <w:r w:rsidRPr="00891C47">
        <w:rPr>
          <w:noProof/>
        </w:rPr>
        <w:t>20. FDA. Developing Real-World Data and Evidence to Support Regulatory Decision-Making, 2019.</w:t>
      </w:r>
      <w:bookmarkEnd w:id="67"/>
    </w:p>
    <w:p w14:paraId="3A95334E" w14:textId="77777777" w:rsidR="00891C47" w:rsidRPr="00891C47" w:rsidRDefault="00891C47" w:rsidP="00891C47">
      <w:pPr>
        <w:pStyle w:val="EndNoteBibliography"/>
        <w:ind w:left="720" w:hanging="720"/>
        <w:rPr>
          <w:noProof/>
        </w:rPr>
      </w:pPr>
      <w:bookmarkStart w:id="68" w:name="_ENREF_21"/>
      <w:r w:rsidRPr="00891C47">
        <w:rPr>
          <w:noProof/>
        </w:rPr>
        <w:t xml:space="preserve">21. MIT. Secondary Analysis of Electronic Health Records. 2016 </w:t>
      </w:r>
      <w:bookmarkEnd w:id="68"/>
    </w:p>
    <w:p w14:paraId="78A863FE" w14:textId="77777777" w:rsidR="00891C47" w:rsidRPr="00891C47" w:rsidRDefault="00891C47" w:rsidP="00891C47">
      <w:pPr>
        <w:pStyle w:val="EndNoteBibliography"/>
        <w:ind w:left="720" w:hanging="720"/>
        <w:rPr>
          <w:noProof/>
        </w:rPr>
      </w:pPr>
      <w:bookmarkStart w:id="69" w:name="_ENREF_22"/>
      <w:r w:rsidRPr="00891C47">
        <w:rPr>
          <w:noProof/>
        </w:rPr>
        <w:t>22. Cowie MR, Blomster JI, Curtis LH, et al. Electronic health records to facilitate clinical research. Clin Res Cardiol 2017;</w:t>
      </w:r>
      <w:r w:rsidRPr="00891C47">
        <w:rPr>
          <w:b/>
          <w:noProof/>
        </w:rPr>
        <w:t>106</w:t>
      </w:r>
      <w:r w:rsidRPr="00891C47">
        <w:rPr>
          <w:noProof/>
        </w:rPr>
        <w:t>(1):1-9 doi: 10.1007/s00392-016-1025-6[published Online First: Epub Date]|.</w:t>
      </w:r>
      <w:bookmarkEnd w:id="69"/>
    </w:p>
    <w:p w14:paraId="10DA798C" w14:textId="77777777" w:rsidR="00891C47" w:rsidRPr="00891C47" w:rsidRDefault="00891C47" w:rsidP="00891C47">
      <w:pPr>
        <w:pStyle w:val="EndNoteBibliography"/>
        <w:ind w:left="720" w:hanging="720"/>
        <w:rPr>
          <w:noProof/>
        </w:rPr>
      </w:pPr>
      <w:bookmarkStart w:id="70" w:name="_ENREF_23"/>
      <w:r w:rsidRPr="00891C47">
        <w:rPr>
          <w:noProof/>
        </w:rPr>
        <w:t>23. Public Policy Committee ISoP. Guidelines for good pharmacoepidemiology practice (GPP). Pharmacoepidemiol Drug Saf 2016;</w:t>
      </w:r>
      <w:r w:rsidRPr="00891C47">
        <w:rPr>
          <w:b/>
          <w:noProof/>
        </w:rPr>
        <w:t>25</w:t>
      </w:r>
      <w:r w:rsidRPr="00891C47">
        <w:rPr>
          <w:noProof/>
        </w:rPr>
        <w:t>(1):2-10 doi: 10.1002/pds.3891[published Online First: Epub Date]|.</w:t>
      </w:r>
      <w:bookmarkEnd w:id="70"/>
    </w:p>
    <w:p w14:paraId="0A5BA1C9" w14:textId="77777777" w:rsidR="00891C47" w:rsidRPr="00891C47" w:rsidRDefault="00891C47" w:rsidP="00891C47">
      <w:pPr>
        <w:pStyle w:val="EndNoteBibliography"/>
        <w:ind w:left="720" w:hanging="720"/>
        <w:rPr>
          <w:noProof/>
        </w:rPr>
      </w:pPr>
      <w:bookmarkStart w:id="71" w:name="_ENREF_24"/>
      <w:r w:rsidRPr="00891C47">
        <w:rPr>
          <w:noProof/>
        </w:rPr>
        <w:t>24. Sturmer T, Wang T, Golightly YM, Keil A, Lund JL, Jonsson Funk M. Methodological considerations when analysing and interpreting real-world data. Rheumatology (Oxford) 2020;</w:t>
      </w:r>
      <w:r w:rsidRPr="00891C47">
        <w:rPr>
          <w:b/>
          <w:noProof/>
        </w:rPr>
        <w:t>59</w:t>
      </w:r>
      <w:r w:rsidRPr="00891C47">
        <w:rPr>
          <w:noProof/>
        </w:rPr>
        <w:t>(1):14-25 doi: 10.1093/rheumatology/kez320[published Online First: Epub Date]|.</w:t>
      </w:r>
      <w:bookmarkEnd w:id="71"/>
    </w:p>
    <w:p w14:paraId="3A8BF99D" w14:textId="77777777" w:rsidR="00891C47" w:rsidRPr="00891C47" w:rsidRDefault="00891C47" w:rsidP="00891C47">
      <w:pPr>
        <w:pStyle w:val="EndNoteBibliography"/>
        <w:ind w:left="720" w:hanging="720"/>
        <w:rPr>
          <w:noProof/>
        </w:rPr>
      </w:pPr>
      <w:bookmarkStart w:id="72" w:name="_ENREF_25"/>
      <w:r w:rsidRPr="00891C47">
        <w:rPr>
          <w:noProof/>
        </w:rPr>
        <w:t>25. Pourhoseingholi MA, Vahedi M, Rahimzadeh M. Sample size calculation in medical studies. Gastroenterol Hepatol Bed Bench 2013;</w:t>
      </w:r>
      <w:r w:rsidRPr="00891C47">
        <w:rPr>
          <w:b/>
          <w:noProof/>
        </w:rPr>
        <w:t>6</w:t>
      </w:r>
      <w:r w:rsidRPr="00891C47">
        <w:rPr>
          <w:noProof/>
        </w:rPr>
        <w:t xml:space="preserve">(1):14-17 </w:t>
      </w:r>
      <w:bookmarkEnd w:id="72"/>
    </w:p>
    <w:p w14:paraId="2D7E6EBE" w14:textId="77777777" w:rsidR="00891C47" w:rsidRPr="00891C47" w:rsidRDefault="00891C47" w:rsidP="00891C47">
      <w:pPr>
        <w:pStyle w:val="EndNoteBibliography"/>
        <w:ind w:left="720" w:hanging="720"/>
        <w:rPr>
          <w:noProof/>
        </w:rPr>
      </w:pPr>
      <w:bookmarkStart w:id="73" w:name="_ENREF_26"/>
      <w:r w:rsidRPr="00891C47">
        <w:rPr>
          <w:noProof/>
        </w:rPr>
        <w:t>26. Holmes JH. Knowledge Discovery in Biomedical Data: Theory and Methods. Methods in Biomedical Informatics, 2014:179-240.</w:t>
      </w:r>
      <w:bookmarkEnd w:id="73"/>
    </w:p>
    <w:p w14:paraId="3BD46399" w14:textId="77777777" w:rsidR="00891C47" w:rsidRPr="00891C47" w:rsidRDefault="00891C47" w:rsidP="00891C47">
      <w:pPr>
        <w:pStyle w:val="EndNoteBibliography"/>
        <w:ind w:left="720" w:hanging="720"/>
        <w:rPr>
          <w:noProof/>
        </w:rPr>
      </w:pPr>
      <w:bookmarkStart w:id="74" w:name="_ENREF_27"/>
      <w:r w:rsidRPr="00891C47">
        <w:rPr>
          <w:noProof/>
        </w:rPr>
        <w:t>27. McHugh ML. Interrater reliability: the kappa statistic. Biochemia medica 2012;</w:t>
      </w:r>
      <w:r w:rsidRPr="00891C47">
        <w:rPr>
          <w:b/>
          <w:noProof/>
        </w:rPr>
        <w:t>22</w:t>
      </w:r>
      <w:r w:rsidRPr="00891C47">
        <w:rPr>
          <w:noProof/>
        </w:rPr>
        <w:t xml:space="preserve">(3):276-82 </w:t>
      </w:r>
      <w:bookmarkEnd w:id="74"/>
    </w:p>
    <w:p w14:paraId="68851DAA" w14:textId="77777777" w:rsidR="00891C47" w:rsidRPr="00891C47" w:rsidRDefault="00891C47" w:rsidP="00891C47">
      <w:pPr>
        <w:pStyle w:val="EndNoteBibliography"/>
        <w:ind w:left="720" w:hanging="720"/>
        <w:rPr>
          <w:noProof/>
        </w:rPr>
      </w:pPr>
      <w:bookmarkStart w:id="75" w:name="_ENREF_28"/>
      <w:r w:rsidRPr="00891C47">
        <w:rPr>
          <w:noProof/>
        </w:rPr>
        <w:t>28. PyMARE: Python Meta-Analysis &amp; Regression Engine [program], 2020.</w:t>
      </w:r>
      <w:bookmarkEnd w:id="75"/>
    </w:p>
    <w:p w14:paraId="090627EE" w14:textId="77777777" w:rsidR="00891C47" w:rsidRPr="00891C47" w:rsidRDefault="00891C47" w:rsidP="00891C47">
      <w:pPr>
        <w:pStyle w:val="EndNoteBibliography"/>
        <w:ind w:left="720" w:hanging="720"/>
        <w:rPr>
          <w:noProof/>
        </w:rPr>
      </w:pPr>
      <w:bookmarkStart w:id="76" w:name="_ENREF_29"/>
      <w:r w:rsidRPr="00891C47">
        <w:rPr>
          <w:noProof/>
        </w:rPr>
        <w:t>29. Moher D, Liberati A, Tetzlaff J, Altman DG, The PG. Preferred Reporting Items for Systematic Reviews and Meta-Analyses: The PRISMA Statement. PLOS Medicine 2009;</w:t>
      </w:r>
      <w:r w:rsidRPr="00891C47">
        <w:rPr>
          <w:b/>
          <w:noProof/>
        </w:rPr>
        <w:t>6</w:t>
      </w:r>
      <w:r w:rsidRPr="00891C47">
        <w:rPr>
          <w:noProof/>
        </w:rPr>
        <w:t>(7):e1000097 doi: 10.1371/journal.pmed.1000097[published Online First: Epub Date]|.</w:t>
      </w:r>
      <w:bookmarkEnd w:id="76"/>
    </w:p>
    <w:p w14:paraId="44BD3DCD" w14:textId="77777777" w:rsidR="00891C47" w:rsidRPr="00891C47" w:rsidRDefault="00891C47" w:rsidP="00891C47">
      <w:pPr>
        <w:pStyle w:val="EndNoteBibliography"/>
        <w:ind w:left="720" w:hanging="720"/>
        <w:rPr>
          <w:noProof/>
        </w:rPr>
      </w:pPr>
      <w:bookmarkStart w:id="77" w:name="_ENREF_30"/>
      <w:r w:rsidRPr="00891C47">
        <w:rPr>
          <w:noProof/>
        </w:rPr>
        <w:t>30. McHugh ML. Interrater reliability: the kappa statistic. Biochem Med (Zagreb) 2012;</w:t>
      </w:r>
      <w:r w:rsidRPr="00891C47">
        <w:rPr>
          <w:b/>
          <w:noProof/>
        </w:rPr>
        <w:t>22</w:t>
      </w:r>
      <w:r w:rsidRPr="00891C47">
        <w:rPr>
          <w:noProof/>
        </w:rPr>
        <w:t xml:space="preserve">(3):276-82 </w:t>
      </w:r>
      <w:bookmarkEnd w:id="77"/>
    </w:p>
    <w:p w14:paraId="1649B80E" w14:textId="77777777" w:rsidR="00891C47" w:rsidRPr="00891C47" w:rsidRDefault="00891C47" w:rsidP="00891C47">
      <w:pPr>
        <w:pStyle w:val="EndNoteBibliography"/>
        <w:ind w:left="720" w:hanging="720"/>
        <w:rPr>
          <w:noProof/>
        </w:rPr>
      </w:pPr>
      <w:bookmarkStart w:id="78" w:name="_ENREF_31"/>
      <w:r w:rsidRPr="00891C47">
        <w:rPr>
          <w:noProof/>
        </w:rPr>
        <w:t xml:space="preserve">31. Bayley KB, Belnap T, Savitz L, Masica AL, Shah N, Fleming NS. Challenges in using electronic health record data for CER: experience of 4 learning organizations and solutions applied. </w:t>
      </w:r>
      <w:r w:rsidRPr="00891C47">
        <w:rPr>
          <w:noProof/>
        </w:rPr>
        <w:lastRenderedPageBreak/>
        <w:t>Med Care 2013;</w:t>
      </w:r>
      <w:r w:rsidRPr="00891C47">
        <w:rPr>
          <w:b/>
          <w:noProof/>
        </w:rPr>
        <w:t>51</w:t>
      </w:r>
      <w:r w:rsidRPr="00891C47">
        <w:rPr>
          <w:noProof/>
        </w:rPr>
        <w:t>(8 Suppl 3):S80-6 doi: 10.1097/MLR.0b013e31829b1d48[published Online First: Epub Date]|.</w:t>
      </w:r>
      <w:bookmarkEnd w:id="78"/>
    </w:p>
    <w:p w14:paraId="52E37BC6" w14:textId="77777777" w:rsidR="00891C47" w:rsidRPr="00891C47" w:rsidRDefault="00891C47" w:rsidP="00891C47">
      <w:pPr>
        <w:pStyle w:val="EndNoteBibliography"/>
        <w:ind w:left="720" w:hanging="720"/>
        <w:rPr>
          <w:noProof/>
        </w:rPr>
      </w:pPr>
      <w:bookmarkStart w:id="79" w:name="_ENREF_32"/>
      <w:r w:rsidRPr="00891C47">
        <w:rPr>
          <w:noProof/>
        </w:rPr>
        <w:t>32. Wang SV, Pinheiro S, Hua W, et al. STaRT-RWE: structured template for planning and reporting on the implementation of real world evidence studies. BMJ 2021;</w:t>
      </w:r>
      <w:r w:rsidRPr="00891C47">
        <w:rPr>
          <w:b/>
          <w:noProof/>
        </w:rPr>
        <w:t>372</w:t>
      </w:r>
      <w:r w:rsidRPr="00891C47">
        <w:rPr>
          <w:noProof/>
        </w:rPr>
        <w:t>:m4856 doi: 10.1136/bmj.m4856[published Online First: Epub Date]|.</w:t>
      </w:r>
      <w:bookmarkEnd w:id="79"/>
    </w:p>
    <w:p w14:paraId="0D23D0A5" w14:textId="77777777" w:rsidR="00891C47" w:rsidRPr="00891C47" w:rsidRDefault="00891C47" w:rsidP="00891C47">
      <w:pPr>
        <w:pStyle w:val="EndNoteBibliography"/>
        <w:ind w:left="720" w:hanging="720"/>
        <w:rPr>
          <w:noProof/>
        </w:rPr>
      </w:pPr>
      <w:bookmarkStart w:id="80" w:name="_ENREF_33"/>
      <w:r w:rsidRPr="00891C47">
        <w:rPr>
          <w:noProof/>
        </w:rPr>
        <w:t>33. von Elm E, Altman DG, Egger M, Pocock SJ, Gøtzsche PC, Vandenbroucke JP. The Strengthening the Reporting of Observational Studies in Epidemiology (STROBE) Statement: Guidelines for Reporting Observational Studies. Annals of Internal Medicine 2007;</w:t>
      </w:r>
      <w:r w:rsidRPr="00891C47">
        <w:rPr>
          <w:b/>
          <w:noProof/>
        </w:rPr>
        <w:t>147</w:t>
      </w:r>
      <w:r w:rsidRPr="00891C47">
        <w:rPr>
          <w:noProof/>
        </w:rPr>
        <w:t>(8):573-77 doi: 10.7326/0003-4819-147-8-200710160-00010[published Online First: Epub Date]|.</w:t>
      </w:r>
      <w:bookmarkEnd w:id="80"/>
    </w:p>
    <w:p w14:paraId="1474244F" w14:textId="77777777" w:rsidR="00891C47" w:rsidRPr="00891C47" w:rsidRDefault="00891C47" w:rsidP="00891C47">
      <w:pPr>
        <w:pStyle w:val="EndNoteBibliography"/>
        <w:ind w:left="720" w:hanging="720"/>
        <w:rPr>
          <w:noProof/>
        </w:rPr>
      </w:pPr>
      <w:bookmarkStart w:id="81" w:name="_ENREF_34"/>
      <w:r w:rsidRPr="00891C47">
        <w:rPr>
          <w:noProof/>
        </w:rPr>
        <w:t>34. Ryan. P DJ. The Book of OHDSI. The book of OHDSI -Observational Health Data Sciences and Informatics, 2020.</w:t>
      </w:r>
      <w:bookmarkEnd w:id="81"/>
    </w:p>
    <w:p w14:paraId="4964BF47" w14:textId="4D05E254" w:rsidR="00891C47" w:rsidRPr="00891C47" w:rsidRDefault="00891C47" w:rsidP="00891C47">
      <w:pPr>
        <w:pStyle w:val="EndNoteBibliography"/>
        <w:ind w:left="720" w:hanging="720"/>
        <w:rPr>
          <w:noProof/>
        </w:rPr>
      </w:pPr>
      <w:bookmarkStart w:id="82" w:name="_ENREF_35"/>
      <w:r w:rsidRPr="00891C47">
        <w:rPr>
          <w:noProof/>
        </w:rPr>
        <w:t xml:space="preserve">35. AHRQ. Overview of CDS Five Rights Secondary Overview of CDS Five Rights </w:t>
      </w:r>
      <w:hyperlink r:id="rId18" w:history="1">
        <w:r w:rsidRPr="00891C47">
          <w:rPr>
            <w:rStyle w:val="Hyperlink"/>
            <w:noProof/>
          </w:rPr>
          <w:t>https://digital.ahrq.gov/ahrq-funded-projects/current-health-it-priorities/clinical-decision-support-cds/chapter-1-approaching-clinical-decision/section-2-overview-cds-five-rights</w:t>
        </w:r>
      </w:hyperlink>
      <w:r w:rsidRPr="00891C47">
        <w:rPr>
          <w:noProof/>
        </w:rPr>
        <w:t>.</w:t>
      </w:r>
      <w:bookmarkEnd w:id="82"/>
    </w:p>
    <w:p w14:paraId="755EC158" w14:textId="77777777" w:rsidR="00891C47" w:rsidRPr="00891C47" w:rsidRDefault="00891C47" w:rsidP="00891C47">
      <w:pPr>
        <w:pStyle w:val="EndNoteBibliography"/>
        <w:ind w:left="720" w:hanging="720"/>
        <w:rPr>
          <w:noProof/>
        </w:rPr>
      </w:pPr>
      <w:bookmarkStart w:id="83" w:name="_ENREF_36"/>
      <w:r w:rsidRPr="00891C47">
        <w:rPr>
          <w:noProof/>
        </w:rPr>
        <w:t>36. Alexander PE, Debono VB, Mammen MJ, et al. COVID-19 coronavirus research has overall low methodological quality thus far: case in point for chloroquine/hydroxychloroquine. Journal of Clinical Epidemiology 2020;</w:t>
      </w:r>
      <w:r w:rsidRPr="00891C47">
        <w:rPr>
          <w:b/>
          <w:noProof/>
        </w:rPr>
        <w:t>123</w:t>
      </w:r>
      <w:r w:rsidRPr="00891C47">
        <w:rPr>
          <w:noProof/>
        </w:rPr>
        <w:t>:120-26 doi: 10.1016/j.jclinepi.2020.04.016[published Online First: Epub Date]|.</w:t>
      </w:r>
      <w:bookmarkEnd w:id="83"/>
    </w:p>
    <w:p w14:paraId="4E500758" w14:textId="77777777" w:rsidR="00891C47" w:rsidRPr="00891C47" w:rsidRDefault="00891C47" w:rsidP="00891C47">
      <w:pPr>
        <w:pStyle w:val="EndNoteBibliography"/>
        <w:ind w:left="720" w:hanging="720"/>
        <w:rPr>
          <w:noProof/>
        </w:rPr>
      </w:pPr>
      <w:bookmarkStart w:id="84" w:name="_ENREF_37"/>
      <w:r w:rsidRPr="00D34C8A">
        <w:rPr>
          <w:noProof/>
          <w:lang w:val="fr-FR"/>
        </w:rPr>
        <w:t xml:space="preserve">37. Celi LA, Charpignon M-L, Ebner DK, et al. </w:t>
      </w:r>
      <w:r w:rsidRPr="00891C47">
        <w:rPr>
          <w:noProof/>
        </w:rPr>
        <w:t>Gender Balance and Readability of COVID-19 Scientific Publishing: A Quantitative Analysis of 90,000 Preprint Manuscripts: Cold Spring Harbor Laboratory, 2021.</w:t>
      </w:r>
      <w:bookmarkEnd w:id="84"/>
    </w:p>
    <w:p w14:paraId="1AEF26C6" w14:textId="77777777" w:rsidR="00891C47" w:rsidRPr="00891C47" w:rsidRDefault="00891C47" w:rsidP="00891C47">
      <w:pPr>
        <w:pStyle w:val="EndNoteBibliography"/>
        <w:ind w:left="720" w:hanging="720"/>
        <w:rPr>
          <w:noProof/>
        </w:rPr>
      </w:pPr>
      <w:bookmarkStart w:id="85" w:name="_ENREF_38"/>
      <w:r w:rsidRPr="00891C47">
        <w:rPr>
          <w:noProof/>
        </w:rPr>
        <w:t>38. Dobler CC. Poor quality research and clinical practice during COVID-19. Breathe 2020;</w:t>
      </w:r>
      <w:r w:rsidRPr="00891C47">
        <w:rPr>
          <w:b/>
          <w:noProof/>
        </w:rPr>
        <w:t>16</w:t>
      </w:r>
      <w:r w:rsidRPr="00891C47">
        <w:rPr>
          <w:noProof/>
        </w:rPr>
        <w:t>(2):200112 doi: 10.1183/20734735.0112-2020[published Online First: Epub Date]|.</w:t>
      </w:r>
      <w:bookmarkEnd w:id="85"/>
    </w:p>
    <w:p w14:paraId="45E28287" w14:textId="77777777" w:rsidR="00891C47" w:rsidRPr="00891C47" w:rsidRDefault="00891C47" w:rsidP="00891C47">
      <w:pPr>
        <w:pStyle w:val="EndNoteBibliography"/>
        <w:ind w:left="720" w:hanging="720"/>
        <w:rPr>
          <w:noProof/>
        </w:rPr>
      </w:pPr>
      <w:bookmarkStart w:id="86" w:name="_ENREF_39"/>
      <w:r w:rsidRPr="00891C47">
        <w:rPr>
          <w:noProof/>
        </w:rPr>
        <w:t>39. Madigan D, Stang PE, Berlin JA, et al. A Systematic Statistical Approach to Evaluating Evidence from Observational Studies. Annual Review of Statistics and Its Application 2014;</w:t>
      </w:r>
      <w:r w:rsidRPr="00891C47">
        <w:rPr>
          <w:b/>
          <w:noProof/>
        </w:rPr>
        <w:t>1</w:t>
      </w:r>
      <w:r w:rsidRPr="00891C47">
        <w:rPr>
          <w:noProof/>
        </w:rPr>
        <w:t>(1):11-39 doi: 10.1146/annurev-statistics-022513-115645[published Online First: Epub Date]|.</w:t>
      </w:r>
      <w:bookmarkEnd w:id="86"/>
    </w:p>
    <w:p w14:paraId="7700A445" w14:textId="77777777" w:rsidR="00891C47" w:rsidRPr="00891C47" w:rsidRDefault="00891C47" w:rsidP="00891C47">
      <w:pPr>
        <w:pStyle w:val="EndNoteBibliography"/>
        <w:ind w:left="720" w:hanging="720"/>
        <w:rPr>
          <w:noProof/>
        </w:rPr>
      </w:pPr>
      <w:bookmarkStart w:id="87" w:name="_ENREF_40"/>
      <w:r w:rsidRPr="00891C47">
        <w:rPr>
          <w:noProof/>
        </w:rPr>
        <w:t>40. Hebert C, Shivade C, Foraker R, et al. Diagnosis-specific readmission risk prediction using electronic health data: a retrospective cohort study. BMC Med. Inform. Decis. Mak. 2014;</w:t>
      </w:r>
      <w:r w:rsidRPr="00891C47">
        <w:rPr>
          <w:b/>
          <w:noProof/>
        </w:rPr>
        <w:t>14</w:t>
      </w:r>
      <w:r w:rsidRPr="00891C47">
        <w:rPr>
          <w:noProof/>
        </w:rPr>
        <w:t>:65 doi: 10.1186/1472-6947-14-65[published Online First: Epub Date]|.</w:t>
      </w:r>
      <w:bookmarkEnd w:id="87"/>
    </w:p>
    <w:p w14:paraId="4DFB026A" w14:textId="766760FC" w:rsidR="005B494E" w:rsidRPr="004261C7" w:rsidRDefault="00971D79" w:rsidP="008B0253">
      <w:pPr>
        <w:pStyle w:val="NormalWeb"/>
        <w:spacing w:before="0" w:beforeAutospacing="0" w:after="0" w:afterAutospacing="0"/>
        <w:rPr>
          <w:sz w:val="32"/>
          <w:szCs w:val="32"/>
        </w:rPr>
        <w:sectPr w:rsidR="005B494E" w:rsidRPr="004261C7" w:rsidSect="00D805D2">
          <w:type w:val="continuous"/>
          <w:pgSz w:w="12240" w:h="15840"/>
          <w:pgMar w:top="1440" w:right="1440" w:bottom="1440" w:left="1440" w:header="720" w:footer="720" w:gutter="0"/>
          <w:cols w:space="720"/>
          <w:docGrid w:linePitch="360"/>
        </w:sectPr>
      </w:pPr>
      <w:r w:rsidRPr="00741DD1">
        <w:fldChar w:fldCharType="end"/>
      </w:r>
      <w:bookmarkEnd w:id="6"/>
      <w:bookmarkEnd w:id="7"/>
    </w:p>
    <w:p w14:paraId="22CC4F03" w14:textId="575153BE" w:rsidR="00E23243" w:rsidRDefault="00E23243" w:rsidP="00E202F4">
      <w:pPr>
        <w:pStyle w:val="Heading1"/>
      </w:pPr>
      <w:bookmarkStart w:id="88" w:name="_Toc48819134"/>
      <w:r>
        <w:lastRenderedPageBreak/>
        <w:t>Tables and Figures</w:t>
      </w:r>
    </w:p>
    <w:p w14:paraId="5800626A" w14:textId="58F6F63A" w:rsidR="007963E2" w:rsidRDefault="007963E2" w:rsidP="00B425DD">
      <w:pPr>
        <w:pStyle w:val="Caption"/>
      </w:pPr>
      <w:bookmarkStart w:id="89" w:name="_Ref78470229"/>
      <w:r>
        <w:t xml:space="preserve">Table </w:t>
      </w:r>
      <w:fldSimple w:instr=" SEQ Table \* ARABIC ">
        <w:r w:rsidR="003F74E7">
          <w:rPr>
            <w:noProof/>
          </w:rPr>
          <w:t>1</w:t>
        </w:r>
      </w:fldSimple>
      <w:bookmarkEnd w:id="89"/>
      <w:r>
        <w:t xml:space="preserve">. </w:t>
      </w:r>
      <w:r w:rsidR="00AC2E72">
        <w:t xml:space="preserve">Search Strategy </w:t>
      </w:r>
      <w:r>
        <w:t>Inclusion criteria</w:t>
      </w:r>
      <w:r w:rsidR="00AC2E72">
        <w:t>*</w:t>
      </w:r>
    </w:p>
    <w:tbl>
      <w:tblPr>
        <w:tblStyle w:val="TableGrid"/>
        <w:tblpPr w:leftFromText="180" w:rightFromText="180" w:vertAnchor="text" w:horzAnchor="margin" w:tblpY="92"/>
        <w:tblW w:w="9350" w:type="dxa"/>
        <w:tblLook w:val="04A0" w:firstRow="1" w:lastRow="0" w:firstColumn="1" w:lastColumn="0" w:noHBand="0" w:noVBand="1"/>
      </w:tblPr>
      <w:tblGrid>
        <w:gridCol w:w="2335"/>
        <w:gridCol w:w="7015"/>
      </w:tblGrid>
      <w:tr w:rsidR="007963E2" w14:paraId="4630194C" w14:textId="77777777" w:rsidTr="00B425DD">
        <w:tc>
          <w:tcPr>
            <w:tcW w:w="2335" w:type="dxa"/>
          </w:tcPr>
          <w:p w14:paraId="21CC7213" w14:textId="77777777" w:rsidR="007963E2" w:rsidRPr="00681540" w:rsidRDefault="007963E2" w:rsidP="00E50998">
            <w:pPr>
              <w:pStyle w:val="tableNormal0"/>
              <w:framePr w:hSpace="0" w:wrap="auto" w:vAnchor="margin" w:hAnchor="text" w:yAlign="inline"/>
            </w:pPr>
            <w:r>
              <w:t xml:space="preserve">Criterion </w:t>
            </w:r>
            <w:r w:rsidRPr="00681540">
              <w:t>Number</w:t>
            </w:r>
          </w:p>
        </w:tc>
        <w:tc>
          <w:tcPr>
            <w:tcW w:w="7015" w:type="dxa"/>
          </w:tcPr>
          <w:p w14:paraId="3B40F627" w14:textId="77777777" w:rsidR="007963E2" w:rsidRPr="00681540" w:rsidRDefault="007963E2" w:rsidP="00E50998">
            <w:pPr>
              <w:pStyle w:val="tableNormal0"/>
              <w:framePr w:hSpace="0" w:wrap="auto" w:vAnchor="margin" w:hAnchor="text" w:yAlign="inline"/>
            </w:pPr>
            <w:r w:rsidRPr="00681540">
              <w:t>Criteri</w:t>
            </w:r>
            <w:r>
              <w:t>on</w:t>
            </w:r>
          </w:p>
        </w:tc>
      </w:tr>
      <w:tr w:rsidR="007963E2" w14:paraId="243BF4C9" w14:textId="77777777" w:rsidTr="00B425DD">
        <w:tc>
          <w:tcPr>
            <w:tcW w:w="2335" w:type="dxa"/>
          </w:tcPr>
          <w:p w14:paraId="3E475E5D" w14:textId="77777777" w:rsidR="007963E2" w:rsidRDefault="007963E2" w:rsidP="00E50998">
            <w:pPr>
              <w:pStyle w:val="tableNormal0"/>
              <w:framePr w:hSpace="0" w:wrap="auto" w:vAnchor="margin" w:hAnchor="text" w:yAlign="inline"/>
            </w:pPr>
            <w:r>
              <w:t>1</w:t>
            </w:r>
          </w:p>
        </w:tc>
        <w:tc>
          <w:tcPr>
            <w:tcW w:w="7015" w:type="dxa"/>
          </w:tcPr>
          <w:p w14:paraId="52FBE2E3" w14:textId="77777777" w:rsidR="007963E2" w:rsidRDefault="007963E2" w:rsidP="00E50998">
            <w:pPr>
              <w:pStyle w:val="tableNormal0"/>
              <w:framePr w:hSpace="0" w:wrap="auto" w:vAnchor="margin" w:hAnchor="text" w:yAlign="inline"/>
            </w:pPr>
            <w:r>
              <w:t>Original Data</w:t>
            </w:r>
          </w:p>
        </w:tc>
      </w:tr>
      <w:tr w:rsidR="007963E2" w14:paraId="1A9D4B99" w14:textId="77777777" w:rsidTr="00B425DD">
        <w:tc>
          <w:tcPr>
            <w:tcW w:w="2335" w:type="dxa"/>
          </w:tcPr>
          <w:p w14:paraId="2B2A8016" w14:textId="77777777" w:rsidR="007963E2" w:rsidRDefault="007963E2" w:rsidP="00E50998">
            <w:pPr>
              <w:pStyle w:val="tableNormal0"/>
              <w:framePr w:hSpace="0" w:wrap="auto" w:vAnchor="margin" w:hAnchor="text" w:yAlign="inline"/>
            </w:pPr>
            <w:r>
              <w:t>2</w:t>
            </w:r>
          </w:p>
        </w:tc>
        <w:tc>
          <w:tcPr>
            <w:tcW w:w="7015" w:type="dxa"/>
          </w:tcPr>
          <w:p w14:paraId="1880A742" w14:textId="77777777" w:rsidR="007963E2" w:rsidRDefault="007963E2" w:rsidP="00E50998">
            <w:pPr>
              <w:pStyle w:val="tableNormal0"/>
              <w:framePr w:hSpace="0" w:wrap="auto" w:vAnchor="margin" w:hAnchor="text" w:yAlign="inline"/>
            </w:pPr>
            <w:r>
              <w:t>Quantitative Study</w:t>
            </w:r>
          </w:p>
        </w:tc>
      </w:tr>
      <w:tr w:rsidR="007963E2" w14:paraId="2957384A" w14:textId="77777777" w:rsidTr="00B425DD">
        <w:tc>
          <w:tcPr>
            <w:tcW w:w="2335" w:type="dxa"/>
          </w:tcPr>
          <w:p w14:paraId="1F69DE09" w14:textId="77777777" w:rsidR="007963E2" w:rsidRDefault="007963E2" w:rsidP="00E50998">
            <w:pPr>
              <w:pStyle w:val="tableNormal0"/>
              <w:framePr w:hSpace="0" w:wrap="auto" w:vAnchor="margin" w:hAnchor="text" w:yAlign="inline"/>
            </w:pPr>
            <w:r>
              <w:t>3</w:t>
            </w:r>
          </w:p>
        </w:tc>
        <w:tc>
          <w:tcPr>
            <w:tcW w:w="7015" w:type="dxa"/>
          </w:tcPr>
          <w:p w14:paraId="76C9BF77" w14:textId="77777777" w:rsidR="00263583" w:rsidRDefault="00263583" w:rsidP="007963E2">
            <w:pPr>
              <w:pStyle w:val="tableNormal0"/>
              <w:framePr w:hSpace="0" w:wrap="auto" w:vAnchor="margin" w:hAnchor="text" w:yAlign="inline"/>
              <w:numPr>
                <w:ilvl w:val="0"/>
                <w:numId w:val="14"/>
              </w:numPr>
            </w:pPr>
            <w:r>
              <w:t xml:space="preserve">Allow other source of data combined with the EHRs </w:t>
            </w:r>
          </w:p>
          <w:p w14:paraId="3B77D49D" w14:textId="71CD9493" w:rsidR="007963E2" w:rsidRDefault="007963E2" w:rsidP="007963E2">
            <w:pPr>
              <w:pStyle w:val="tableNormal0"/>
              <w:framePr w:hSpace="0" w:wrap="auto" w:vAnchor="margin" w:hAnchor="text" w:yAlign="inline"/>
              <w:numPr>
                <w:ilvl w:val="0"/>
                <w:numId w:val="14"/>
              </w:numPr>
            </w:pPr>
            <w:r>
              <w:t>Using the EHRs as the main source of data for analysis</w:t>
            </w:r>
          </w:p>
          <w:p w14:paraId="7F24609A" w14:textId="77777777" w:rsidR="007963E2" w:rsidRDefault="007963E2" w:rsidP="007963E2">
            <w:pPr>
              <w:pStyle w:val="tableNormal0"/>
              <w:framePr w:hSpace="0" w:wrap="auto" w:vAnchor="margin" w:hAnchor="text" w:yAlign="inline"/>
              <w:numPr>
                <w:ilvl w:val="0"/>
                <w:numId w:val="14"/>
              </w:numPr>
            </w:pPr>
            <w:r>
              <w:t>Allow collections of EHR data</w:t>
            </w:r>
          </w:p>
          <w:p w14:paraId="1D538D0F" w14:textId="72625BA2" w:rsidR="007963E2" w:rsidRPr="00A47F47" w:rsidRDefault="007963E2" w:rsidP="00263583">
            <w:pPr>
              <w:pStyle w:val="tableNormal0"/>
              <w:framePr w:hSpace="0" w:wrap="auto" w:vAnchor="margin" w:hAnchor="text" w:yAlign="inline"/>
              <w:numPr>
                <w:ilvl w:val="0"/>
                <w:numId w:val="14"/>
              </w:numPr>
            </w:pPr>
            <w:r>
              <w:t xml:space="preserve">Either variables or outcomes should come from EHR </w:t>
            </w:r>
          </w:p>
        </w:tc>
      </w:tr>
      <w:tr w:rsidR="007963E2" w14:paraId="2FB8F0B0" w14:textId="77777777" w:rsidTr="00B425DD">
        <w:tc>
          <w:tcPr>
            <w:tcW w:w="2335" w:type="dxa"/>
          </w:tcPr>
          <w:p w14:paraId="12173F6F" w14:textId="77777777" w:rsidR="007963E2" w:rsidRDefault="007963E2" w:rsidP="00E50998">
            <w:pPr>
              <w:pStyle w:val="tableNormal0"/>
              <w:framePr w:hSpace="0" w:wrap="auto" w:vAnchor="margin" w:hAnchor="text" w:yAlign="inline"/>
            </w:pPr>
            <w:r>
              <w:t>4</w:t>
            </w:r>
          </w:p>
        </w:tc>
        <w:tc>
          <w:tcPr>
            <w:tcW w:w="7015" w:type="dxa"/>
          </w:tcPr>
          <w:p w14:paraId="20E942EB" w14:textId="77777777" w:rsidR="007963E2" w:rsidRDefault="007963E2" w:rsidP="00E50998">
            <w:pPr>
              <w:pStyle w:val="tableNormal0"/>
              <w:framePr w:hSpace="0" w:wrap="auto" w:vAnchor="margin" w:hAnchor="text" w:yAlign="inline"/>
            </w:pPr>
            <w:r>
              <w:t>Published year 2010-2019</w:t>
            </w:r>
          </w:p>
        </w:tc>
      </w:tr>
      <w:tr w:rsidR="007963E2" w14:paraId="0B87BBE1" w14:textId="77777777" w:rsidTr="00B425DD">
        <w:tc>
          <w:tcPr>
            <w:tcW w:w="2335" w:type="dxa"/>
          </w:tcPr>
          <w:p w14:paraId="64F65612" w14:textId="77777777" w:rsidR="007963E2" w:rsidRDefault="007963E2" w:rsidP="00E50998">
            <w:pPr>
              <w:pStyle w:val="tableNormal0"/>
              <w:framePr w:hSpace="0" w:wrap="auto" w:vAnchor="margin" w:hAnchor="text" w:yAlign="inline"/>
            </w:pPr>
            <w:r>
              <w:t>5</w:t>
            </w:r>
          </w:p>
        </w:tc>
        <w:tc>
          <w:tcPr>
            <w:tcW w:w="7015" w:type="dxa"/>
          </w:tcPr>
          <w:p w14:paraId="5950CAFA" w14:textId="77777777" w:rsidR="007963E2" w:rsidRDefault="007963E2" w:rsidP="00E50998">
            <w:pPr>
              <w:pStyle w:val="tableNormal0"/>
              <w:framePr w:hSpace="0" w:wrap="auto" w:vAnchor="margin" w:hAnchor="text" w:yAlign="inline"/>
            </w:pPr>
            <w:r>
              <w:t>Main Article written in English</w:t>
            </w:r>
          </w:p>
        </w:tc>
      </w:tr>
      <w:tr w:rsidR="007963E2" w14:paraId="565D49D7" w14:textId="77777777" w:rsidTr="00B425DD">
        <w:tc>
          <w:tcPr>
            <w:tcW w:w="2335" w:type="dxa"/>
          </w:tcPr>
          <w:p w14:paraId="713F5F28" w14:textId="77777777" w:rsidR="007963E2" w:rsidRDefault="007963E2" w:rsidP="00E50998">
            <w:pPr>
              <w:pStyle w:val="tableNormal0"/>
              <w:framePr w:hSpace="0" w:wrap="auto" w:vAnchor="margin" w:hAnchor="text" w:yAlign="inline"/>
            </w:pPr>
            <w:r>
              <w:t>6</w:t>
            </w:r>
          </w:p>
        </w:tc>
        <w:tc>
          <w:tcPr>
            <w:tcW w:w="7015" w:type="dxa"/>
          </w:tcPr>
          <w:p w14:paraId="2732791E" w14:textId="77777777" w:rsidR="007963E2" w:rsidRDefault="007963E2" w:rsidP="00E50998">
            <w:pPr>
              <w:pStyle w:val="tableNormal0"/>
              <w:framePr w:hSpace="0" w:wrap="auto" w:vAnchor="margin" w:hAnchor="text" w:yAlign="inline"/>
            </w:pPr>
            <w:r>
              <w:t>Focus is on a biomedical question</w:t>
            </w:r>
          </w:p>
        </w:tc>
      </w:tr>
      <w:tr w:rsidR="007963E2" w14:paraId="2E021DC0" w14:textId="77777777" w:rsidTr="00B425DD">
        <w:tc>
          <w:tcPr>
            <w:tcW w:w="2335" w:type="dxa"/>
          </w:tcPr>
          <w:p w14:paraId="53E6A40E" w14:textId="77777777" w:rsidR="007963E2" w:rsidRDefault="007963E2" w:rsidP="00E50998">
            <w:pPr>
              <w:pStyle w:val="tableNormal0"/>
              <w:framePr w:hSpace="0" w:wrap="auto" w:vAnchor="margin" w:hAnchor="text" w:yAlign="inline"/>
            </w:pPr>
            <w:r>
              <w:t>7</w:t>
            </w:r>
          </w:p>
        </w:tc>
        <w:tc>
          <w:tcPr>
            <w:tcW w:w="7015" w:type="dxa"/>
          </w:tcPr>
          <w:p w14:paraId="52309CF4" w14:textId="77777777" w:rsidR="007963E2" w:rsidRDefault="007963E2" w:rsidP="00E50998">
            <w:pPr>
              <w:pStyle w:val="tableNormal0"/>
              <w:framePr w:hSpace="0" w:wrap="auto" w:vAnchor="margin" w:hAnchor="text" w:yAlign="inline"/>
            </w:pPr>
            <w:r>
              <w:t>National Data bank, if derived mostly from EHR</w:t>
            </w:r>
          </w:p>
        </w:tc>
      </w:tr>
    </w:tbl>
    <w:p w14:paraId="1F3EA9AB" w14:textId="1D07AE3E" w:rsidR="007963E2" w:rsidRDefault="00AC2E72">
      <w:pPr>
        <w:spacing w:after="160" w:line="259" w:lineRule="auto"/>
        <w:contextualSpacing w:val="0"/>
      </w:pPr>
      <w:r>
        <w:t>Developed during Cohort 1</w:t>
      </w:r>
    </w:p>
    <w:p w14:paraId="0A8A750F" w14:textId="19461AB9" w:rsidR="007963E2" w:rsidRDefault="007963E2">
      <w:pPr>
        <w:spacing w:after="160" w:line="259" w:lineRule="auto"/>
        <w:contextualSpacing w:val="0"/>
      </w:pPr>
      <w:r>
        <w:br w:type="page"/>
      </w:r>
    </w:p>
    <w:p w14:paraId="1D5493F3" w14:textId="50BC8846" w:rsidR="007963E2" w:rsidRDefault="007963E2">
      <w:pPr>
        <w:spacing w:after="160" w:line="259" w:lineRule="auto"/>
        <w:contextualSpacing w:val="0"/>
      </w:pPr>
    </w:p>
    <w:p w14:paraId="6BC4CBB4" w14:textId="143E76BE" w:rsidR="007963E2" w:rsidRDefault="007963E2" w:rsidP="007963E2">
      <w:pPr>
        <w:pStyle w:val="Caption"/>
      </w:pPr>
      <w:bookmarkStart w:id="90" w:name="_Ref78476308"/>
      <w:r>
        <w:t xml:space="preserve">Table </w:t>
      </w:r>
      <w:fldSimple w:instr=" SEQ Table \* ARABIC ">
        <w:r w:rsidR="003F74E7">
          <w:rPr>
            <w:noProof/>
          </w:rPr>
          <w:t>2</w:t>
        </w:r>
      </w:fldSimple>
      <w:bookmarkEnd w:id="90"/>
      <w:r>
        <w:t>. Reasons for excluding articles</w:t>
      </w:r>
    </w:p>
    <w:p w14:paraId="2BCDE1AF" w14:textId="77777777" w:rsidR="007963E2" w:rsidRDefault="007963E2" w:rsidP="007963E2"/>
    <w:tbl>
      <w:tblPr>
        <w:tblStyle w:val="GridTable2-Accent1"/>
        <w:tblW w:w="9715" w:type="dxa"/>
        <w:tblLook w:val="04A0" w:firstRow="1" w:lastRow="0" w:firstColumn="1" w:lastColumn="0" w:noHBand="0" w:noVBand="1"/>
      </w:tblPr>
      <w:tblGrid>
        <w:gridCol w:w="460"/>
        <w:gridCol w:w="7365"/>
        <w:gridCol w:w="1890"/>
      </w:tblGrid>
      <w:tr w:rsidR="007963E2" w:rsidRPr="00ED3C8F" w14:paraId="4A6521AB" w14:textId="77777777" w:rsidTr="00E50998">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460" w:type="dxa"/>
            <w:noWrap/>
          </w:tcPr>
          <w:p w14:paraId="1457C028" w14:textId="77777777" w:rsidR="007963E2" w:rsidRPr="00ED3C8F" w:rsidRDefault="007963E2" w:rsidP="00E50998">
            <w:pPr>
              <w:spacing w:line="240" w:lineRule="auto"/>
              <w:contextualSpacing w:val="0"/>
              <w:jc w:val="right"/>
              <w:rPr>
                <w:rFonts w:ascii="Calibri" w:eastAsia="Times New Roman" w:hAnsi="Calibri" w:cs="Calibri"/>
                <w:color w:val="000000"/>
                <w:szCs w:val="24"/>
              </w:rPr>
            </w:pPr>
          </w:p>
        </w:tc>
        <w:tc>
          <w:tcPr>
            <w:tcW w:w="7365" w:type="dxa"/>
            <w:noWrap/>
          </w:tcPr>
          <w:p w14:paraId="0573803F" w14:textId="77777777" w:rsidR="007963E2" w:rsidRPr="00ED3C8F" w:rsidRDefault="007963E2" w:rsidP="00E50998">
            <w:pPr>
              <w:spacing w:line="240" w:lineRule="auto"/>
              <w:contextualSpacing w:val="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Cs w:val="24"/>
              </w:rPr>
            </w:pPr>
            <w:r>
              <w:rPr>
                <w:rFonts w:ascii="Calibri" w:eastAsia="Times New Roman" w:hAnsi="Calibri" w:cs="Calibri"/>
                <w:color w:val="000000"/>
                <w:szCs w:val="24"/>
              </w:rPr>
              <w:t>Exclusion reason</w:t>
            </w:r>
          </w:p>
        </w:tc>
        <w:tc>
          <w:tcPr>
            <w:tcW w:w="1890" w:type="dxa"/>
            <w:noWrap/>
          </w:tcPr>
          <w:p w14:paraId="3B0BAFD4" w14:textId="38CF0335" w:rsidR="007963E2" w:rsidRPr="00ED3C8F" w:rsidRDefault="007963E2" w:rsidP="00E50998">
            <w:pPr>
              <w:spacing w:line="240" w:lineRule="auto"/>
              <w:contextualSpacing w:val="0"/>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Cs w:val="24"/>
              </w:rPr>
            </w:pPr>
            <w:r>
              <w:rPr>
                <w:rFonts w:ascii="Calibri" w:eastAsia="Times New Roman" w:hAnsi="Calibri" w:cs="Calibri"/>
                <w:color w:val="000000"/>
                <w:szCs w:val="24"/>
              </w:rPr>
              <w:t>Number Excluded</w:t>
            </w:r>
          </w:p>
        </w:tc>
      </w:tr>
      <w:tr w:rsidR="007963E2" w:rsidRPr="00ED3C8F" w14:paraId="2D2B67CA" w14:textId="77777777" w:rsidTr="00E5099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460" w:type="dxa"/>
            <w:noWrap/>
            <w:hideMark/>
          </w:tcPr>
          <w:p w14:paraId="24C98C2B" w14:textId="77777777" w:rsidR="007963E2" w:rsidRPr="00ED3C8F" w:rsidRDefault="007963E2" w:rsidP="00E50998">
            <w:pPr>
              <w:spacing w:line="240" w:lineRule="auto"/>
              <w:contextualSpacing w:val="0"/>
              <w:jc w:val="right"/>
              <w:rPr>
                <w:rFonts w:ascii="Calibri" w:eastAsia="Times New Roman" w:hAnsi="Calibri" w:cs="Calibri"/>
                <w:color w:val="000000"/>
                <w:szCs w:val="24"/>
              </w:rPr>
            </w:pPr>
            <w:r w:rsidRPr="00ED3C8F">
              <w:rPr>
                <w:rFonts w:ascii="Calibri" w:eastAsia="Times New Roman" w:hAnsi="Calibri" w:cs="Calibri"/>
                <w:color w:val="000000"/>
                <w:szCs w:val="24"/>
              </w:rPr>
              <w:t>1</w:t>
            </w:r>
          </w:p>
        </w:tc>
        <w:tc>
          <w:tcPr>
            <w:tcW w:w="7365" w:type="dxa"/>
            <w:noWrap/>
            <w:hideMark/>
          </w:tcPr>
          <w:p w14:paraId="63130870" w14:textId="77777777" w:rsidR="007963E2" w:rsidRPr="00ED3C8F" w:rsidRDefault="007963E2" w:rsidP="00E50998">
            <w:pPr>
              <w:spacing w:line="240" w:lineRule="auto"/>
              <w:contextualSpacing w:val="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4"/>
              </w:rPr>
            </w:pPr>
            <w:r w:rsidRPr="00ED3C8F">
              <w:rPr>
                <w:rFonts w:ascii="Calibri" w:eastAsia="Times New Roman" w:hAnsi="Calibri" w:cs="Calibri"/>
                <w:color w:val="000000"/>
                <w:szCs w:val="24"/>
              </w:rPr>
              <w:t>Physician behavior, system evaluation, health services research [I.e., not biomedical]</w:t>
            </w:r>
          </w:p>
        </w:tc>
        <w:tc>
          <w:tcPr>
            <w:tcW w:w="1890" w:type="dxa"/>
            <w:noWrap/>
            <w:hideMark/>
          </w:tcPr>
          <w:p w14:paraId="6C37A114" w14:textId="77777777" w:rsidR="007963E2" w:rsidRPr="00ED3C8F" w:rsidRDefault="007963E2" w:rsidP="00E50998">
            <w:pPr>
              <w:spacing w:line="240" w:lineRule="auto"/>
              <w:contextualSpacing w:val="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4"/>
              </w:rPr>
            </w:pPr>
            <w:r w:rsidRPr="00ED3C8F">
              <w:rPr>
                <w:rFonts w:ascii="Calibri" w:eastAsia="Times New Roman" w:hAnsi="Calibri" w:cs="Calibri"/>
                <w:color w:val="000000"/>
                <w:szCs w:val="24"/>
              </w:rPr>
              <w:t>59</w:t>
            </w:r>
          </w:p>
        </w:tc>
      </w:tr>
      <w:tr w:rsidR="007963E2" w:rsidRPr="00ED3C8F" w14:paraId="68D312C4" w14:textId="77777777" w:rsidTr="00E50998">
        <w:trPr>
          <w:trHeight w:val="320"/>
        </w:trPr>
        <w:tc>
          <w:tcPr>
            <w:cnfStyle w:val="001000000000" w:firstRow="0" w:lastRow="0" w:firstColumn="1" w:lastColumn="0" w:oddVBand="0" w:evenVBand="0" w:oddHBand="0" w:evenHBand="0" w:firstRowFirstColumn="0" w:firstRowLastColumn="0" w:lastRowFirstColumn="0" w:lastRowLastColumn="0"/>
            <w:tcW w:w="460" w:type="dxa"/>
            <w:noWrap/>
            <w:hideMark/>
          </w:tcPr>
          <w:p w14:paraId="75397D08" w14:textId="77777777" w:rsidR="007963E2" w:rsidRPr="00ED3C8F" w:rsidRDefault="007963E2" w:rsidP="00E50998">
            <w:pPr>
              <w:spacing w:line="240" w:lineRule="auto"/>
              <w:contextualSpacing w:val="0"/>
              <w:jc w:val="right"/>
              <w:rPr>
                <w:rFonts w:ascii="Calibri" w:eastAsia="Times New Roman" w:hAnsi="Calibri" w:cs="Calibri"/>
                <w:color w:val="000000"/>
                <w:szCs w:val="24"/>
              </w:rPr>
            </w:pPr>
            <w:r w:rsidRPr="00ED3C8F">
              <w:rPr>
                <w:rFonts w:ascii="Calibri" w:eastAsia="Times New Roman" w:hAnsi="Calibri" w:cs="Calibri"/>
                <w:color w:val="000000"/>
                <w:szCs w:val="24"/>
              </w:rPr>
              <w:t>2</w:t>
            </w:r>
          </w:p>
        </w:tc>
        <w:tc>
          <w:tcPr>
            <w:tcW w:w="7365" w:type="dxa"/>
            <w:noWrap/>
            <w:hideMark/>
          </w:tcPr>
          <w:p w14:paraId="397E9524" w14:textId="77777777" w:rsidR="007963E2" w:rsidRPr="00ED3C8F" w:rsidRDefault="007963E2" w:rsidP="00E50998">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4"/>
              </w:rPr>
            </w:pPr>
            <w:r w:rsidRPr="00ED3C8F">
              <w:rPr>
                <w:rFonts w:ascii="Calibri" w:eastAsia="Times New Roman" w:hAnsi="Calibri" w:cs="Calibri"/>
                <w:color w:val="000000"/>
                <w:szCs w:val="24"/>
              </w:rPr>
              <w:t>EMR data only used to identify the cohort</w:t>
            </w:r>
          </w:p>
        </w:tc>
        <w:tc>
          <w:tcPr>
            <w:tcW w:w="1890" w:type="dxa"/>
            <w:noWrap/>
            <w:hideMark/>
          </w:tcPr>
          <w:p w14:paraId="482C5C05" w14:textId="77777777" w:rsidR="007963E2" w:rsidRPr="00ED3C8F" w:rsidRDefault="007963E2" w:rsidP="00E50998">
            <w:pPr>
              <w:spacing w:line="240" w:lineRule="auto"/>
              <w:contextualSpacing w:val="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4"/>
              </w:rPr>
            </w:pPr>
            <w:r w:rsidRPr="00ED3C8F">
              <w:rPr>
                <w:rFonts w:ascii="Calibri" w:eastAsia="Times New Roman" w:hAnsi="Calibri" w:cs="Calibri"/>
                <w:color w:val="000000"/>
                <w:szCs w:val="24"/>
              </w:rPr>
              <w:t>35</w:t>
            </w:r>
          </w:p>
        </w:tc>
      </w:tr>
      <w:tr w:rsidR="007963E2" w:rsidRPr="00ED3C8F" w14:paraId="6CD5BE6D" w14:textId="77777777" w:rsidTr="00E5099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460" w:type="dxa"/>
            <w:noWrap/>
            <w:hideMark/>
          </w:tcPr>
          <w:p w14:paraId="0483D913" w14:textId="77777777" w:rsidR="007963E2" w:rsidRPr="00ED3C8F" w:rsidRDefault="007963E2" w:rsidP="00E50998">
            <w:pPr>
              <w:spacing w:line="240" w:lineRule="auto"/>
              <w:contextualSpacing w:val="0"/>
              <w:jc w:val="right"/>
              <w:rPr>
                <w:rFonts w:ascii="Calibri" w:eastAsia="Times New Roman" w:hAnsi="Calibri" w:cs="Calibri"/>
                <w:color w:val="000000"/>
                <w:szCs w:val="24"/>
              </w:rPr>
            </w:pPr>
            <w:r w:rsidRPr="00ED3C8F">
              <w:rPr>
                <w:rFonts w:ascii="Calibri" w:eastAsia="Times New Roman" w:hAnsi="Calibri" w:cs="Calibri"/>
                <w:color w:val="000000"/>
                <w:szCs w:val="24"/>
              </w:rPr>
              <w:t>3</w:t>
            </w:r>
          </w:p>
        </w:tc>
        <w:tc>
          <w:tcPr>
            <w:tcW w:w="7365" w:type="dxa"/>
            <w:noWrap/>
            <w:hideMark/>
          </w:tcPr>
          <w:p w14:paraId="512B68A5" w14:textId="77777777" w:rsidR="007963E2" w:rsidRPr="00ED3C8F" w:rsidRDefault="007963E2" w:rsidP="00E50998">
            <w:pPr>
              <w:spacing w:line="240" w:lineRule="auto"/>
              <w:contextualSpacing w:val="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4"/>
              </w:rPr>
            </w:pPr>
            <w:r w:rsidRPr="00ED3C8F">
              <w:rPr>
                <w:rFonts w:ascii="Calibri" w:eastAsia="Times New Roman" w:hAnsi="Calibri" w:cs="Calibri"/>
                <w:color w:val="000000"/>
                <w:szCs w:val="24"/>
              </w:rPr>
              <w:t>Technology question(Database build, data collection, datatransmission, IT infrastruction )</w:t>
            </w:r>
          </w:p>
        </w:tc>
        <w:tc>
          <w:tcPr>
            <w:tcW w:w="1890" w:type="dxa"/>
            <w:noWrap/>
            <w:hideMark/>
          </w:tcPr>
          <w:p w14:paraId="095A6B5F" w14:textId="77777777" w:rsidR="007963E2" w:rsidRPr="00ED3C8F" w:rsidRDefault="007963E2" w:rsidP="00E50998">
            <w:pPr>
              <w:spacing w:line="240" w:lineRule="auto"/>
              <w:contextualSpacing w:val="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4"/>
              </w:rPr>
            </w:pPr>
            <w:r w:rsidRPr="00ED3C8F">
              <w:rPr>
                <w:rFonts w:ascii="Calibri" w:eastAsia="Times New Roman" w:hAnsi="Calibri" w:cs="Calibri"/>
                <w:color w:val="000000"/>
                <w:szCs w:val="24"/>
              </w:rPr>
              <w:t>27</w:t>
            </w:r>
          </w:p>
        </w:tc>
      </w:tr>
      <w:tr w:rsidR="007963E2" w:rsidRPr="00ED3C8F" w14:paraId="4CB69397" w14:textId="77777777" w:rsidTr="00E50998">
        <w:trPr>
          <w:trHeight w:val="320"/>
        </w:trPr>
        <w:tc>
          <w:tcPr>
            <w:cnfStyle w:val="001000000000" w:firstRow="0" w:lastRow="0" w:firstColumn="1" w:lastColumn="0" w:oddVBand="0" w:evenVBand="0" w:oddHBand="0" w:evenHBand="0" w:firstRowFirstColumn="0" w:firstRowLastColumn="0" w:lastRowFirstColumn="0" w:lastRowLastColumn="0"/>
            <w:tcW w:w="460" w:type="dxa"/>
            <w:noWrap/>
            <w:hideMark/>
          </w:tcPr>
          <w:p w14:paraId="5EF74E29" w14:textId="77777777" w:rsidR="007963E2" w:rsidRPr="00ED3C8F" w:rsidRDefault="007963E2" w:rsidP="00E50998">
            <w:pPr>
              <w:spacing w:line="240" w:lineRule="auto"/>
              <w:contextualSpacing w:val="0"/>
              <w:jc w:val="right"/>
              <w:rPr>
                <w:rFonts w:ascii="Calibri" w:eastAsia="Times New Roman" w:hAnsi="Calibri" w:cs="Calibri"/>
                <w:color w:val="000000"/>
                <w:szCs w:val="24"/>
              </w:rPr>
            </w:pPr>
            <w:r w:rsidRPr="00ED3C8F">
              <w:rPr>
                <w:rFonts w:ascii="Calibri" w:eastAsia="Times New Roman" w:hAnsi="Calibri" w:cs="Calibri"/>
                <w:color w:val="000000"/>
                <w:szCs w:val="24"/>
              </w:rPr>
              <w:t>4</w:t>
            </w:r>
          </w:p>
        </w:tc>
        <w:tc>
          <w:tcPr>
            <w:tcW w:w="7365" w:type="dxa"/>
            <w:noWrap/>
            <w:hideMark/>
          </w:tcPr>
          <w:p w14:paraId="507E70C2" w14:textId="77777777" w:rsidR="007963E2" w:rsidRPr="00ED3C8F" w:rsidRDefault="007963E2" w:rsidP="00E50998">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4"/>
              </w:rPr>
            </w:pPr>
            <w:r w:rsidRPr="00ED3C8F">
              <w:rPr>
                <w:rFonts w:ascii="Calibri" w:eastAsia="Times New Roman" w:hAnsi="Calibri" w:cs="Calibri"/>
                <w:color w:val="000000"/>
                <w:szCs w:val="24"/>
              </w:rPr>
              <w:t>Registry (data where a human being has abstracted the data [adds data quality; avoid curated data])</w:t>
            </w:r>
          </w:p>
        </w:tc>
        <w:tc>
          <w:tcPr>
            <w:tcW w:w="1890" w:type="dxa"/>
            <w:noWrap/>
            <w:hideMark/>
          </w:tcPr>
          <w:p w14:paraId="1DB8919A" w14:textId="77777777" w:rsidR="007963E2" w:rsidRPr="00ED3C8F" w:rsidRDefault="007963E2" w:rsidP="00E50998">
            <w:pPr>
              <w:spacing w:line="240" w:lineRule="auto"/>
              <w:contextualSpacing w:val="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4"/>
              </w:rPr>
            </w:pPr>
            <w:r w:rsidRPr="00ED3C8F">
              <w:rPr>
                <w:rFonts w:ascii="Calibri" w:eastAsia="Times New Roman" w:hAnsi="Calibri" w:cs="Calibri"/>
                <w:color w:val="000000"/>
                <w:szCs w:val="24"/>
              </w:rPr>
              <w:t>20</w:t>
            </w:r>
          </w:p>
        </w:tc>
      </w:tr>
      <w:tr w:rsidR="007963E2" w:rsidRPr="00ED3C8F" w14:paraId="52FEC85F" w14:textId="77777777" w:rsidTr="00E5099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460" w:type="dxa"/>
            <w:noWrap/>
            <w:hideMark/>
          </w:tcPr>
          <w:p w14:paraId="1348EF1C" w14:textId="77777777" w:rsidR="007963E2" w:rsidRPr="00ED3C8F" w:rsidRDefault="007963E2" w:rsidP="00E50998">
            <w:pPr>
              <w:spacing w:line="240" w:lineRule="auto"/>
              <w:contextualSpacing w:val="0"/>
              <w:jc w:val="right"/>
              <w:rPr>
                <w:rFonts w:ascii="Calibri" w:eastAsia="Times New Roman" w:hAnsi="Calibri" w:cs="Calibri"/>
                <w:color w:val="000000"/>
                <w:szCs w:val="24"/>
              </w:rPr>
            </w:pPr>
            <w:r w:rsidRPr="00ED3C8F">
              <w:rPr>
                <w:rFonts w:ascii="Calibri" w:eastAsia="Times New Roman" w:hAnsi="Calibri" w:cs="Calibri"/>
                <w:color w:val="000000"/>
                <w:szCs w:val="24"/>
              </w:rPr>
              <w:t>5</w:t>
            </w:r>
          </w:p>
        </w:tc>
        <w:tc>
          <w:tcPr>
            <w:tcW w:w="7365" w:type="dxa"/>
            <w:noWrap/>
            <w:hideMark/>
          </w:tcPr>
          <w:p w14:paraId="7009C42F" w14:textId="77777777" w:rsidR="007963E2" w:rsidRPr="00ED3C8F" w:rsidRDefault="007963E2" w:rsidP="00E50998">
            <w:pPr>
              <w:spacing w:line="240" w:lineRule="auto"/>
              <w:contextualSpacing w:val="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4"/>
              </w:rPr>
            </w:pPr>
            <w:r w:rsidRPr="00ED3C8F">
              <w:rPr>
                <w:rFonts w:ascii="Calibri" w:eastAsia="Times New Roman" w:hAnsi="Calibri" w:cs="Calibri"/>
                <w:color w:val="000000"/>
                <w:szCs w:val="24"/>
              </w:rPr>
              <w:t>Questionnaire/survey only</w:t>
            </w:r>
          </w:p>
        </w:tc>
        <w:tc>
          <w:tcPr>
            <w:tcW w:w="1890" w:type="dxa"/>
            <w:noWrap/>
            <w:hideMark/>
          </w:tcPr>
          <w:p w14:paraId="41B83610" w14:textId="77777777" w:rsidR="007963E2" w:rsidRPr="00ED3C8F" w:rsidRDefault="007963E2" w:rsidP="00E50998">
            <w:pPr>
              <w:spacing w:line="240" w:lineRule="auto"/>
              <w:contextualSpacing w:val="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4"/>
              </w:rPr>
            </w:pPr>
            <w:r w:rsidRPr="00ED3C8F">
              <w:rPr>
                <w:rFonts w:ascii="Calibri" w:eastAsia="Times New Roman" w:hAnsi="Calibri" w:cs="Calibri"/>
                <w:color w:val="000000"/>
                <w:szCs w:val="24"/>
              </w:rPr>
              <w:t>19</w:t>
            </w:r>
          </w:p>
        </w:tc>
      </w:tr>
      <w:tr w:rsidR="007963E2" w:rsidRPr="00ED3C8F" w14:paraId="4386883E" w14:textId="77777777" w:rsidTr="00E50998">
        <w:trPr>
          <w:trHeight w:val="320"/>
        </w:trPr>
        <w:tc>
          <w:tcPr>
            <w:cnfStyle w:val="001000000000" w:firstRow="0" w:lastRow="0" w:firstColumn="1" w:lastColumn="0" w:oddVBand="0" w:evenVBand="0" w:oddHBand="0" w:evenHBand="0" w:firstRowFirstColumn="0" w:firstRowLastColumn="0" w:lastRowFirstColumn="0" w:lastRowLastColumn="0"/>
            <w:tcW w:w="460" w:type="dxa"/>
            <w:noWrap/>
            <w:hideMark/>
          </w:tcPr>
          <w:p w14:paraId="1359C612" w14:textId="77777777" w:rsidR="007963E2" w:rsidRPr="00ED3C8F" w:rsidRDefault="007963E2" w:rsidP="00E50998">
            <w:pPr>
              <w:spacing w:line="240" w:lineRule="auto"/>
              <w:contextualSpacing w:val="0"/>
              <w:jc w:val="right"/>
              <w:rPr>
                <w:rFonts w:ascii="Calibri" w:eastAsia="Times New Roman" w:hAnsi="Calibri" w:cs="Calibri"/>
                <w:color w:val="000000"/>
                <w:szCs w:val="24"/>
              </w:rPr>
            </w:pPr>
            <w:r w:rsidRPr="00ED3C8F">
              <w:rPr>
                <w:rFonts w:ascii="Calibri" w:eastAsia="Times New Roman" w:hAnsi="Calibri" w:cs="Calibri"/>
                <w:color w:val="000000"/>
                <w:szCs w:val="24"/>
              </w:rPr>
              <w:t>6</w:t>
            </w:r>
          </w:p>
        </w:tc>
        <w:tc>
          <w:tcPr>
            <w:tcW w:w="7365" w:type="dxa"/>
            <w:noWrap/>
            <w:hideMark/>
          </w:tcPr>
          <w:p w14:paraId="7610670B" w14:textId="77777777" w:rsidR="007963E2" w:rsidRPr="00ED3C8F" w:rsidRDefault="007963E2" w:rsidP="00E50998">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4"/>
              </w:rPr>
            </w:pPr>
            <w:r w:rsidRPr="00ED3C8F">
              <w:rPr>
                <w:rFonts w:ascii="Calibri" w:eastAsia="Times New Roman" w:hAnsi="Calibri" w:cs="Calibri"/>
                <w:color w:val="000000"/>
                <w:szCs w:val="24"/>
              </w:rPr>
              <w:t xml:space="preserve">Methodology papers </w:t>
            </w:r>
          </w:p>
        </w:tc>
        <w:tc>
          <w:tcPr>
            <w:tcW w:w="1890" w:type="dxa"/>
            <w:noWrap/>
            <w:hideMark/>
          </w:tcPr>
          <w:p w14:paraId="6E4E0E46" w14:textId="77777777" w:rsidR="007963E2" w:rsidRPr="00ED3C8F" w:rsidRDefault="007963E2" w:rsidP="00E50998">
            <w:pPr>
              <w:spacing w:line="240" w:lineRule="auto"/>
              <w:contextualSpacing w:val="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4"/>
              </w:rPr>
            </w:pPr>
            <w:r w:rsidRPr="00ED3C8F">
              <w:rPr>
                <w:rFonts w:ascii="Calibri" w:eastAsia="Times New Roman" w:hAnsi="Calibri" w:cs="Calibri"/>
                <w:color w:val="000000"/>
                <w:szCs w:val="24"/>
              </w:rPr>
              <w:t>14</w:t>
            </w:r>
          </w:p>
        </w:tc>
      </w:tr>
      <w:tr w:rsidR="007963E2" w:rsidRPr="00ED3C8F" w14:paraId="6FA57412" w14:textId="77777777" w:rsidTr="00E5099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460" w:type="dxa"/>
            <w:noWrap/>
            <w:hideMark/>
          </w:tcPr>
          <w:p w14:paraId="1B259342" w14:textId="77777777" w:rsidR="007963E2" w:rsidRPr="00ED3C8F" w:rsidRDefault="007963E2" w:rsidP="00E50998">
            <w:pPr>
              <w:spacing w:line="240" w:lineRule="auto"/>
              <w:contextualSpacing w:val="0"/>
              <w:jc w:val="right"/>
              <w:rPr>
                <w:rFonts w:ascii="Calibri" w:eastAsia="Times New Roman" w:hAnsi="Calibri" w:cs="Calibri"/>
                <w:color w:val="000000"/>
                <w:szCs w:val="24"/>
              </w:rPr>
            </w:pPr>
            <w:r w:rsidRPr="00ED3C8F">
              <w:rPr>
                <w:rFonts w:ascii="Calibri" w:eastAsia="Times New Roman" w:hAnsi="Calibri" w:cs="Calibri"/>
                <w:color w:val="000000"/>
                <w:szCs w:val="24"/>
              </w:rPr>
              <w:t>7</w:t>
            </w:r>
          </w:p>
        </w:tc>
        <w:tc>
          <w:tcPr>
            <w:tcW w:w="7365" w:type="dxa"/>
            <w:noWrap/>
            <w:hideMark/>
          </w:tcPr>
          <w:p w14:paraId="0B8F1190" w14:textId="77777777" w:rsidR="007963E2" w:rsidRPr="00ED3C8F" w:rsidRDefault="007963E2" w:rsidP="00E50998">
            <w:pPr>
              <w:spacing w:line="240" w:lineRule="auto"/>
              <w:contextualSpacing w:val="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4"/>
              </w:rPr>
            </w:pPr>
            <w:r w:rsidRPr="00ED3C8F">
              <w:rPr>
                <w:rFonts w:ascii="Calibri" w:eastAsia="Times New Roman" w:hAnsi="Calibri" w:cs="Calibri"/>
                <w:color w:val="000000"/>
                <w:szCs w:val="24"/>
              </w:rPr>
              <w:t>Predictive models</w:t>
            </w:r>
          </w:p>
        </w:tc>
        <w:tc>
          <w:tcPr>
            <w:tcW w:w="1890" w:type="dxa"/>
            <w:noWrap/>
            <w:hideMark/>
          </w:tcPr>
          <w:p w14:paraId="0AA178D7" w14:textId="77777777" w:rsidR="007963E2" w:rsidRPr="00ED3C8F" w:rsidRDefault="007963E2" w:rsidP="00E50998">
            <w:pPr>
              <w:spacing w:line="240" w:lineRule="auto"/>
              <w:contextualSpacing w:val="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4"/>
              </w:rPr>
            </w:pPr>
            <w:r w:rsidRPr="00ED3C8F">
              <w:rPr>
                <w:rFonts w:ascii="Calibri" w:eastAsia="Times New Roman" w:hAnsi="Calibri" w:cs="Calibri"/>
                <w:color w:val="000000"/>
                <w:szCs w:val="24"/>
              </w:rPr>
              <w:t>8</w:t>
            </w:r>
          </w:p>
        </w:tc>
      </w:tr>
      <w:tr w:rsidR="007963E2" w:rsidRPr="00ED3C8F" w14:paraId="25BDF2DA" w14:textId="77777777" w:rsidTr="00E50998">
        <w:trPr>
          <w:trHeight w:val="320"/>
        </w:trPr>
        <w:tc>
          <w:tcPr>
            <w:cnfStyle w:val="001000000000" w:firstRow="0" w:lastRow="0" w:firstColumn="1" w:lastColumn="0" w:oddVBand="0" w:evenVBand="0" w:oddHBand="0" w:evenHBand="0" w:firstRowFirstColumn="0" w:firstRowLastColumn="0" w:lastRowFirstColumn="0" w:lastRowLastColumn="0"/>
            <w:tcW w:w="460" w:type="dxa"/>
            <w:noWrap/>
            <w:hideMark/>
          </w:tcPr>
          <w:p w14:paraId="3962B792" w14:textId="77777777" w:rsidR="007963E2" w:rsidRPr="00ED3C8F" w:rsidRDefault="007963E2" w:rsidP="00E50998">
            <w:pPr>
              <w:spacing w:line="240" w:lineRule="auto"/>
              <w:contextualSpacing w:val="0"/>
              <w:jc w:val="right"/>
              <w:rPr>
                <w:rFonts w:ascii="Calibri" w:eastAsia="Times New Roman" w:hAnsi="Calibri" w:cs="Calibri"/>
                <w:color w:val="000000"/>
                <w:szCs w:val="24"/>
              </w:rPr>
            </w:pPr>
            <w:r w:rsidRPr="00ED3C8F">
              <w:rPr>
                <w:rFonts w:ascii="Calibri" w:eastAsia="Times New Roman" w:hAnsi="Calibri" w:cs="Calibri"/>
                <w:color w:val="000000"/>
                <w:szCs w:val="24"/>
              </w:rPr>
              <w:t>8</w:t>
            </w:r>
          </w:p>
        </w:tc>
        <w:tc>
          <w:tcPr>
            <w:tcW w:w="7365" w:type="dxa"/>
            <w:noWrap/>
            <w:hideMark/>
          </w:tcPr>
          <w:p w14:paraId="1B293E93" w14:textId="77777777" w:rsidR="007963E2" w:rsidRPr="00ED3C8F" w:rsidRDefault="007963E2" w:rsidP="00E50998">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4"/>
              </w:rPr>
            </w:pPr>
            <w:r w:rsidRPr="00ED3C8F">
              <w:rPr>
                <w:rFonts w:ascii="Calibri" w:eastAsia="Times New Roman" w:hAnsi="Calibri" w:cs="Calibri"/>
                <w:color w:val="000000"/>
                <w:szCs w:val="24"/>
              </w:rPr>
              <w:t>Patient generated health data only</w:t>
            </w:r>
          </w:p>
        </w:tc>
        <w:tc>
          <w:tcPr>
            <w:tcW w:w="1890" w:type="dxa"/>
            <w:noWrap/>
            <w:hideMark/>
          </w:tcPr>
          <w:p w14:paraId="18523B69" w14:textId="77777777" w:rsidR="007963E2" w:rsidRPr="00ED3C8F" w:rsidRDefault="007963E2" w:rsidP="00E50998">
            <w:pPr>
              <w:spacing w:line="240" w:lineRule="auto"/>
              <w:contextualSpacing w:val="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4"/>
              </w:rPr>
            </w:pPr>
            <w:r w:rsidRPr="00ED3C8F">
              <w:rPr>
                <w:rFonts w:ascii="Calibri" w:eastAsia="Times New Roman" w:hAnsi="Calibri" w:cs="Calibri"/>
                <w:color w:val="000000"/>
                <w:szCs w:val="24"/>
              </w:rPr>
              <w:t>7</w:t>
            </w:r>
          </w:p>
        </w:tc>
      </w:tr>
      <w:tr w:rsidR="007963E2" w:rsidRPr="00ED3C8F" w14:paraId="5DEC4423" w14:textId="77777777" w:rsidTr="00E5099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460" w:type="dxa"/>
            <w:noWrap/>
            <w:hideMark/>
          </w:tcPr>
          <w:p w14:paraId="031A6885" w14:textId="77777777" w:rsidR="007963E2" w:rsidRPr="00ED3C8F" w:rsidRDefault="007963E2" w:rsidP="00E50998">
            <w:pPr>
              <w:spacing w:line="240" w:lineRule="auto"/>
              <w:contextualSpacing w:val="0"/>
              <w:jc w:val="right"/>
              <w:rPr>
                <w:rFonts w:ascii="Calibri" w:eastAsia="Times New Roman" w:hAnsi="Calibri" w:cs="Calibri"/>
                <w:color w:val="000000"/>
                <w:szCs w:val="24"/>
              </w:rPr>
            </w:pPr>
            <w:r w:rsidRPr="00ED3C8F">
              <w:rPr>
                <w:rFonts w:ascii="Calibri" w:eastAsia="Times New Roman" w:hAnsi="Calibri" w:cs="Calibri"/>
                <w:color w:val="000000"/>
                <w:szCs w:val="24"/>
              </w:rPr>
              <w:t>9</w:t>
            </w:r>
          </w:p>
        </w:tc>
        <w:tc>
          <w:tcPr>
            <w:tcW w:w="7365" w:type="dxa"/>
            <w:noWrap/>
            <w:hideMark/>
          </w:tcPr>
          <w:p w14:paraId="27286932" w14:textId="77777777" w:rsidR="007963E2" w:rsidRPr="00ED3C8F" w:rsidRDefault="007963E2" w:rsidP="00E50998">
            <w:pPr>
              <w:spacing w:line="240" w:lineRule="auto"/>
              <w:contextualSpacing w:val="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4"/>
              </w:rPr>
            </w:pPr>
            <w:r w:rsidRPr="00ED3C8F">
              <w:rPr>
                <w:rFonts w:ascii="Calibri" w:eastAsia="Times New Roman" w:hAnsi="Calibri" w:cs="Calibri"/>
                <w:color w:val="000000"/>
                <w:szCs w:val="24"/>
              </w:rPr>
              <w:t>RCT data (data where a human being has abstracted the data [adds data quality; avoid curated data])</w:t>
            </w:r>
          </w:p>
        </w:tc>
        <w:tc>
          <w:tcPr>
            <w:tcW w:w="1890" w:type="dxa"/>
            <w:noWrap/>
            <w:hideMark/>
          </w:tcPr>
          <w:p w14:paraId="54586374" w14:textId="77777777" w:rsidR="007963E2" w:rsidRPr="00ED3C8F" w:rsidRDefault="007963E2" w:rsidP="00E50998">
            <w:pPr>
              <w:spacing w:line="240" w:lineRule="auto"/>
              <w:contextualSpacing w:val="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4"/>
              </w:rPr>
            </w:pPr>
            <w:r w:rsidRPr="00ED3C8F">
              <w:rPr>
                <w:rFonts w:ascii="Calibri" w:eastAsia="Times New Roman" w:hAnsi="Calibri" w:cs="Calibri"/>
                <w:color w:val="000000"/>
                <w:szCs w:val="24"/>
              </w:rPr>
              <w:t>6</w:t>
            </w:r>
          </w:p>
        </w:tc>
      </w:tr>
      <w:tr w:rsidR="007963E2" w:rsidRPr="00ED3C8F" w14:paraId="296D921E" w14:textId="77777777" w:rsidTr="00E50998">
        <w:trPr>
          <w:trHeight w:val="320"/>
        </w:trPr>
        <w:tc>
          <w:tcPr>
            <w:cnfStyle w:val="001000000000" w:firstRow="0" w:lastRow="0" w:firstColumn="1" w:lastColumn="0" w:oddVBand="0" w:evenVBand="0" w:oddHBand="0" w:evenHBand="0" w:firstRowFirstColumn="0" w:firstRowLastColumn="0" w:lastRowFirstColumn="0" w:lastRowLastColumn="0"/>
            <w:tcW w:w="460" w:type="dxa"/>
            <w:noWrap/>
            <w:hideMark/>
          </w:tcPr>
          <w:p w14:paraId="4BFEDB3D" w14:textId="77777777" w:rsidR="007963E2" w:rsidRPr="00ED3C8F" w:rsidRDefault="007963E2" w:rsidP="00E50998">
            <w:pPr>
              <w:spacing w:line="240" w:lineRule="auto"/>
              <w:contextualSpacing w:val="0"/>
              <w:jc w:val="right"/>
              <w:rPr>
                <w:rFonts w:ascii="Calibri" w:eastAsia="Times New Roman" w:hAnsi="Calibri" w:cs="Calibri"/>
                <w:color w:val="000000"/>
                <w:szCs w:val="24"/>
              </w:rPr>
            </w:pPr>
            <w:r w:rsidRPr="00ED3C8F">
              <w:rPr>
                <w:rFonts w:ascii="Calibri" w:eastAsia="Times New Roman" w:hAnsi="Calibri" w:cs="Calibri"/>
                <w:color w:val="000000"/>
                <w:szCs w:val="24"/>
              </w:rPr>
              <w:t>10</w:t>
            </w:r>
          </w:p>
        </w:tc>
        <w:tc>
          <w:tcPr>
            <w:tcW w:w="7365" w:type="dxa"/>
            <w:noWrap/>
            <w:hideMark/>
          </w:tcPr>
          <w:p w14:paraId="0B2D9BEA" w14:textId="77777777" w:rsidR="007963E2" w:rsidRPr="00ED3C8F" w:rsidRDefault="007963E2" w:rsidP="00E50998">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4"/>
              </w:rPr>
            </w:pPr>
            <w:r w:rsidRPr="00ED3C8F">
              <w:rPr>
                <w:rFonts w:ascii="Calibri" w:eastAsia="Times New Roman" w:hAnsi="Calibri" w:cs="Calibri"/>
                <w:color w:val="000000"/>
                <w:szCs w:val="24"/>
              </w:rPr>
              <w:t>Not English</w:t>
            </w:r>
          </w:p>
        </w:tc>
        <w:tc>
          <w:tcPr>
            <w:tcW w:w="1890" w:type="dxa"/>
            <w:noWrap/>
            <w:hideMark/>
          </w:tcPr>
          <w:p w14:paraId="6FC310EF" w14:textId="77777777" w:rsidR="007963E2" w:rsidRPr="00ED3C8F" w:rsidRDefault="007963E2" w:rsidP="00E50998">
            <w:pPr>
              <w:spacing w:line="240" w:lineRule="auto"/>
              <w:contextualSpacing w:val="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4"/>
              </w:rPr>
            </w:pPr>
            <w:r w:rsidRPr="00ED3C8F">
              <w:rPr>
                <w:rFonts w:ascii="Calibri" w:eastAsia="Times New Roman" w:hAnsi="Calibri" w:cs="Calibri"/>
                <w:color w:val="000000"/>
                <w:szCs w:val="24"/>
              </w:rPr>
              <w:t>6</w:t>
            </w:r>
          </w:p>
        </w:tc>
      </w:tr>
      <w:tr w:rsidR="007963E2" w:rsidRPr="00ED3C8F" w14:paraId="33FCEBBA" w14:textId="77777777" w:rsidTr="00E5099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460" w:type="dxa"/>
            <w:noWrap/>
            <w:hideMark/>
          </w:tcPr>
          <w:p w14:paraId="6B8B54F3" w14:textId="77777777" w:rsidR="007963E2" w:rsidRPr="00ED3C8F" w:rsidRDefault="007963E2" w:rsidP="00E50998">
            <w:pPr>
              <w:spacing w:line="240" w:lineRule="auto"/>
              <w:contextualSpacing w:val="0"/>
              <w:jc w:val="right"/>
              <w:rPr>
                <w:rFonts w:ascii="Calibri" w:eastAsia="Times New Roman" w:hAnsi="Calibri" w:cs="Calibri"/>
                <w:color w:val="000000"/>
                <w:szCs w:val="24"/>
              </w:rPr>
            </w:pPr>
            <w:r w:rsidRPr="00ED3C8F">
              <w:rPr>
                <w:rFonts w:ascii="Calibri" w:eastAsia="Times New Roman" w:hAnsi="Calibri" w:cs="Calibri"/>
                <w:color w:val="000000"/>
                <w:szCs w:val="24"/>
              </w:rPr>
              <w:t>11</w:t>
            </w:r>
          </w:p>
        </w:tc>
        <w:tc>
          <w:tcPr>
            <w:tcW w:w="7365" w:type="dxa"/>
            <w:noWrap/>
            <w:hideMark/>
          </w:tcPr>
          <w:p w14:paraId="5B46D620" w14:textId="097407E1" w:rsidR="007963E2" w:rsidRPr="00ED3C8F" w:rsidRDefault="007963E2" w:rsidP="00E50998">
            <w:pPr>
              <w:spacing w:line="240" w:lineRule="auto"/>
              <w:contextualSpacing w:val="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4"/>
              </w:rPr>
            </w:pPr>
            <w:r w:rsidRPr="00ED3C8F">
              <w:rPr>
                <w:rFonts w:ascii="Calibri" w:eastAsia="Times New Roman" w:hAnsi="Calibri" w:cs="Calibri"/>
                <w:color w:val="000000"/>
                <w:szCs w:val="24"/>
              </w:rPr>
              <w:t>Text mining / NLP</w:t>
            </w:r>
            <w:r w:rsidR="00917BFF">
              <w:rPr>
                <w:rFonts w:ascii="Calibri" w:eastAsia="Times New Roman" w:hAnsi="Calibri" w:cs="Calibri"/>
                <w:color w:val="000000"/>
                <w:szCs w:val="24"/>
              </w:rPr>
              <w:t xml:space="preserve"> </w:t>
            </w:r>
          </w:p>
        </w:tc>
        <w:tc>
          <w:tcPr>
            <w:tcW w:w="1890" w:type="dxa"/>
            <w:noWrap/>
            <w:hideMark/>
          </w:tcPr>
          <w:p w14:paraId="47918089" w14:textId="77777777" w:rsidR="007963E2" w:rsidRPr="00ED3C8F" w:rsidRDefault="007963E2" w:rsidP="00E50998">
            <w:pPr>
              <w:spacing w:line="240" w:lineRule="auto"/>
              <w:contextualSpacing w:val="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4"/>
              </w:rPr>
            </w:pPr>
            <w:r w:rsidRPr="00ED3C8F">
              <w:rPr>
                <w:rFonts w:ascii="Calibri" w:eastAsia="Times New Roman" w:hAnsi="Calibri" w:cs="Calibri"/>
                <w:color w:val="000000"/>
                <w:szCs w:val="24"/>
              </w:rPr>
              <w:t>4</w:t>
            </w:r>
          </w:p>
        </w:tc>
      </w:tr>
      <w:tr w:rsidR="007963E2" w:rsidRPr="00ED3C8F" w14:paraId="70DFD5DE" w14:textId="77777777" w:rsidTr="00E50998">
        <w:trPr>
          <w:trHeight w:val="320"/>
        </w:trPr>
        <w:tc>
          <w:tcPr>
            <w:cnfStyle w:val="001000000000" w:firstRow="0" w:lastRow="0" w:firstColumn="1" w:lastColumn="0" w:oddVBand="0" w:evenVBand="0" w:oddHBand="0" w:evenHBand="0" w:firstRowFirstColumn="0" w:firstRowLastColumn="0" w:lastRowFirstColumn="0" w:lastRowLastColumn="0"/>
            <w:tcW w:w="460" w:type="dxa"/>
            <w:noWrap/>
            <w:hideMark/>
          </w:tcPr>
          <w:p w14:paraId="08EBFDE3" w14:textId="77777777" w:rsidR="007963E2" w:rsidRPr="00ED3C8F" w:rsidRDefault="007963E2" w:rsidP="00E50998">
            <w:pPr>
              <w:spacing w:line="240" w:lineRule="auto"/>
              <w:contextualSpacing w:val="0"/>
              <w:jc w:val="right"/>
              <w:rPr>
                <w:rFonts w:ascii="Calibri" w:eastAsia="Times New Roman" w:hAnsi="Calibri" w:cs="Calibri"/>
                <w:color w:val="000000"/>
                <w:szCs w:val="24"/>
              </w:rPr>
            </w:pPr>
            <w:r w:rsidRPr="00ED3C8F">
              <w:rPr>
                <w:rFonts w:ascii="Calibri" w:eastAsia="Times New Roman" w:hAnsi="Calibri" w:cs="Calibri"/>
                <w:color w:val="000000"/>
                <w:szCs w:val="24"/>
              </w:rPr>
              <w:t>12</w:t>
            </w:r>
          </w:p>
        </w:tc>
        <w:tc>
          <w:tcPr>
            <w:tcW w:w="7365" w:type="dxa"/>
            <w:noWrap/>
            <w:hideMark/>
          </w:tcPr>
          <w:p w14:paraId="6077B399" w14:textId="77777777" w:rsidR="007963E2" w:rsidRPr="00ED3C8F" w:rsidRDefault="007963E2" w:rsidP="00E50998">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4"/>
              </w:rPr>
            </w:pPr>
            <w:r w:rsidRPr="00ED3C8F">
              <w:rPr>
                <w:rFonts w:ascii="Calibri" w:eastAsia="Times New Roman" w:hAnsi="Calibri" w:cs="Calibri"/>
                <w:color w:val="000000"/>
                <w:szCs w:val="24"/>
              </w:rPr>
              <w:t>Claim data only</w:t>
            </w:r>
          </w:p>
        </w:tc>
        <w:tc>
          <w:tcPr>
            <w:tcW w:w="1890" w:type="dxa"/>
            <w:noWrap/>
            <w:hideMark/>
          </w:tcPr>
          <w:p w14:paraId="6B31CF05" w14:textId="77777777" w:rsidR="007963E2" w:rsidRPr="00ED3C8F" w:rsidRDefault="007963E2" w:rsidP="00E50998">
            <w:pPr>
              <w:spacing w:line="240" w:lineRule="auto"/>
              <w:contextualSpacing w:val="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4"/>
              </w:rPr>
            </w:pPr>
            <w:r w:rsidRPr="00ED3C8F">
              <w:rPr>
                <w:rFonts w:ascii="Calibri" w:eastAsia="Times New Roman" w:hAnsi="Calibri" w:cs="Calibri"/>
                <w:color w:val="000000"/>
                <w:szCs w:val="24"/>
              </w:rPr>
              <w:t>4</w:t>
            </w:r>
          </w:p>
        </w:tc>
      </w:tr>
      <w:tr w:rsidR="007963E2" w:rsidRPr="00ED3C8F" w14:paraId="1F88808A" w14:textId="77777777" w:rsidTr="00E5099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460" w:type="dxa"/>
            <w:noWrap/>
            <w:hideMark/>
          </w:tcPr>
          <w:p w14:paraId="561CAAF2" w14:textId="77777777" w:rsidR="007963E2" w:rsidRPr="00ED3C8F" w:rsidRDefault="007963E2" w:rsidP="00E50998">
            <w:pPr>
              <w:spacing w:line="240" w:lineRule="auto"/>
              <w:contextualSpacing w:val="0"/>
              <w:jc w:val="right"/>
              <w:rPr>
                <w:rFonts w:ascii="Calibri" w:eastAsia="Times New Roman" w:hAnsi="Calibri" w:cs="Calibri"/>
                <w:color w:val="000000"/>
                <w:szCs w:val="24"/>
              </w:rPr>
            </w:pPr>
            <w:r w:rsidRPr="00ED3C8F">
              <w:rPr>
                <w:rFonts w:ascii="Calibri" w:eastAsia="Times New Roman" w:hAnsi="Calibri" w:cs="Calibri"/>
                <w:color w:val="000000"/>
                <w:szCs w:val="24"/>
              </w:rPr>
              <w:t>13</w:t>
            </w:r>
          </w:p>
        </w:tc>
        <w:tc>
          <w:tcPr>
            <w:tcW w:w="7365" w:type="dxa"/>
            <w:noWrap/>
            <w:hideMark/>
          </w:tcPr>
          <w:p w14:paraId="24D6E526" w14:textId="2E0FA288" w:rsidR="007963E2" w:rsidRPr="00ED3C8F" w:rsidRDefault="007963E2" w:rsidP="00E50998">
            <w:pPr>
              <w:spacing w:line="240" w:lineRule="auto"/>
              <w:contextualSpacing w:val="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4"/>
              </w:rPr>
            </w:pPr>
            <w:r w:rsidRPr="00ED3C8F">
              <w:rPr>
                <w:rFonts w:ascii="Calibri" w:eastAsia="Times New Roman" w:hAnsi="Calibri" w:cs="Calibri"/>
                <w:color w:val="000000"/>
                <w:szCs w:val="24"/>
              </w:rPr>
              <w:t>Genomic data</w:t>
            </w:r>
            <w:r w:rsidR="00917BFF">
              <w:rPr>
                <w:rFonts w:ascii="Calibri" w:eastAsia="Times New Roman" w:hAnsi="Calibri" w:cs="Calibri"/>
                <w:color w:val="000000"/>
                <w:szCs w:val="24"/>
              </w:rPr>
              <w:t xml:space="preserve"> </w:t>
            </w:r>
          </w:p>
        </w:tc>
        <w:tc>
          <w:tcPr>
            <w:tcW w:w="1890" w:type="dxa"/>
            <w:noWrap/>
            <w:hideMark/>
          </w:tcPr>
          <w:p w14:paraId="6321B779" w14:textId="77777777" w:rsidR="007963E2" w:rsidRPr="00ED3C8F" w:rsidRDefault="007963E2" w:rsidP="00E50998">
            <w:pPr>
              <w:spacing w:line="240" w:lineRule="auto"/>
              <w:contextualSpacing w:val="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4"/>
              </w:rPr>
            </w:pPr>
            <w:r w:rsidRPr="00ED3C8F">
              <w:rPr>
                <w:rFonts w:ascii="Calibri" w:eastAsia="Times New Roman" w:hAnsi="Calibri" w:cs="Calibri"/>
                <w:color w:val="000000"/>
                <w:szCs w:val="24"/>
              </w:rPr>
              <w:t>3</w:t>
            </w:r>
          </w:p>
        </w:tc>
      </w:tr>
      <w:tr w:rsidR="007963E2" w:rsidRPr="00ED3C8F" w14:paraId="03B6BD5E" w14:textId="77777777" w:rsidTr="00E50998">
        <w:trPr>
          <w:trHeight w:val="320"/>
        </w:trPr>
        <w:tc>
          <w:tcPr>
            <w:cnfStyle w:val="001000000000" w:firstRow="0" w:lastRow="0" w:firstColumn="1" w:lastColumn="0" w:oddVBand="0" w:evenVBand="0" w:oddHBand="0" w:evenHBand="0" w:firstRowFirstColumn="0" w:firstRowLastColumn="0" w:lastRowFirstColumn="0" w:lastRowLastColumn="0"/>
            <w:tcW w:w="460" w:type="dxa"/>
            <w:noWrap/>
            <w:hideMark/>
          </w:tcPr>
          <w:p w14:paraId="52B7F0F8" w14:textId="77777777" w:rsidR="007963E2" w:rsidRPr="00ED3C8F" w:rsidRDefault="007963E2" w:rsidP="00E50998">
            <w:pPr>
              <w:spacing w:line="240" w:lineRule="auto"/>
              <w:contextualSpacing w:val="0"/>
              <w:jc w:val="right"/>
              <w:rPr>
                <w:rFonts w:ascii="Calibri" w:eastAsia="Times New Roman" w:hAnsi="Calibri" w:cs="Calibri"/>
                <w:color w:val="000000"/>
                <w:szCs w:val="24"/>
              </w:rPr>
            </w:pPr>
            <w:r w:rsidRPr="00ED3C8F">
              <w:rPr>
                <w:rFonts w:ascii="Calibri" w:eastAsia="Times New Roman" w:hAnsi="Calibri" w:cs="Calibri"/>
                <w:color w:val="000000"/>
                <w:szCs w:val="24"/>
              </w:rPr>
              <w:t>14</w:t>
            </w:r>
          </w:p>
        </w:tc>
        <w:tc>
          <w:tcPr>
            <w:tcW w:w="7365" w:type="dxa"/>
            <w:noWrap/>
            <w:hideMark/>
          </w:tcPr>
          <w:p w14:paraId="75A434D4" w14:textId="77777777" w:rsidR="007963E2" w:rsidRPr="00ED3C8F" w:rsidRDefault="007963E2" w:rsidP="00E50998">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4"/>
              </w:rPr>
            </w:pPr>
            <w:r w:rsidRPr="00ED3C8F">
              <w:rPr>
                <w:rFonts w:ascii="Calibri" w:eastAsia="Times New Roman" w:hAnsi="Calibri" w:cs="Calibri"/>
                <w:color w:val="000000"/>
                <w:szCs w:val="24"/>
              </w:rPr>
              <w:t xml:space="preserve">Review papers </w:t>
            </w:r>
          </w:p>
        </w:tc>
        <w:tc>
          <w:tcPr>
            <w:tcW w:w="1890" w:type="dxa"/>
            <w:noWrap/>
            <w:hideMark/>
          </w:tcPr>
          <w:p w14:paraId="378BA7F2" w14:textId="77777777" w:rsidR="007963E2" w:rsidRPr="00ED3C8F" w:rsidRDefault="007963E2" w:rsidP="00E50998">
            <w:pPr>
              <w:spacing w:line="240" w:lineRule="auto"/>
              <w:contextualSpacing w:val="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4"/>
              </w:rPr>
            </w:pPr>
            <w:r w:rsidRPr="00ED3C8F">
              <w:rPr>
                <w:rFonts w:ascii="Calibri" w:eastAsia="Times New Roman" w:hAnsi="Calibri" w:cs="Calibri"/>
                <w:color w:val="000000"/>
                <w:szCs w:val="24"/>
              </w:rPr>
              <w:t>2</w:t>
            </w:r>
          </w:p>
        </w:tc>
      </w:tr>
      <w:tr w:rsidR="007963E2" w:rsidRPr="00ED3C8F" w14:paraId="5473FB2D" w14:textId="77777777" w:rsidTr="00E5099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460" w:type="dxa"/>
            <w:noWrap/>
            <w:hideMark/>
          </w:tcPr>
          <w:p w14:paraId="148B7972" w14:textId="77777777" w:rsidR="007963E2" w:rsidRPr="00ED3C8F" w:rsidRDefault="007963E2" w:rsidP="00E50998">
            <w:pPr>
              <w:spacing w:line="240" w:lineRule="auto"/>
              <w:contextualSpacing w:val="0"/>
              <w:jc w:val="right"/>
              <w:rPr>
                <w:rFonts w:ascii="Calibri" w:eastAsia="Times New Roman" w:hAnsi="Calibri" w:cs="Calibri"/>
                <w:color w:val="000000"/>
                <w:szCs w:val="24"/>
              </w:rPr>
            </w:pPr>
            <w:r w:rsidRPr="00ED3C8F">
              <w:rPr>
                <w:rFonts w:ascii="Calibri" w:eastAsia="Times New Roman" w:hAnsi="Calibri" w:cs="Calibri"/>
                <w:color w:val="000000"/>
                <w:szCs w:val="24"/>
              </w:rPr>
              <w:t>15</w:t>
            </w:r>
          </w:p>
        </w:tc>
        <w:tc>
          <w:tcPr>
            <w:tcW w:w="7365" w:type="dxa"/>
            <w:noWrap/>
            <w:hideMark/>
          </w:tcPr>
          <w:p w14:paraId="45BECA07" w14:textId="77777777" w:rsidR="007963E2" w:rsidRPr="00ED3C8F" w:rsidRDefault="007963E2" w:rsidP="00E50998">
            <w:pPr>
              <w:spacing w:line="240" w:lineRule="auto"/>
              <w:contextualSpacing w:val="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4"/>
              </w:rPr>
            </w:pPr>
            <w:r w:rsidRPr="00ED3C8F">
              <w:rPr>
                <w:rFonts w:ascii="Calibri" w:eastAsia="Times New Roman" w:hAnsi="Calibri" w:cs="Calibri"/>
                <w:color w:val="000000"/>
                <w:szCs w:val="24"/>
              </w:rPr>
              <w:t>Qualitative data only</w:t>
            </w:r>
          </w:p>
        </w:tc>
        <w:tc>
          <w:tcPr>
            <w:tcW w:w="1890" w:type="dxa"/>
            <w:noWrap/>
            <w:hideMark/>
          </w:tcPr>
          <w:p w14:paraId="4359508D" w14:textId="77777777" w:rsidR="007963E2" w:rsidRPr="00ED3C8F" w:rsidRDefault="007963E2" w:rsidP="00E50998">
            <w:pPr>
              <w:spacing w:line="240" w:lineRule="auto"/>
              <w:contextualSpacing w:val="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4"/>
              </w:rPr>
            </w:pPr>
            <w:r w:rsidRPr="00ED3C8F">
              <w:rPr>
                <w:rFonts w:ascii="Calibri" w:eastAsia="Times New Roman" w:hAnsi="Calibri" w:cs="Calibri"/>
                <w:color w:val="000000"/>
                <w:szCs w:val="24"/>
              </w:rPr>
              <w:t>1</w:t>
            </w:r>
          </w:p>
        </w:tc>
      </w:tr>
      <w:tr w:rsidR="007963E2" w:rsidRPr="00ED3C8F" w14:paraId="30527809" w14:textId="77777777" w:rsidTr="00E50998">
        <w:trPr>
          <w:trHeight w:val="320"/>
        </w:trPr>
        <w:tc>
          <w:tcPr>
            <w:cnfStyle w:val="001000000000" w:firstRow="0" w:lastRow="0" w:firstColumn="1" w:lastColumn="0" w:oddVBand="0" w:evenVBand="0" w:oddHBand="0" w:evenHBand="0" w:firstRowFirstColumn="0" w:firstRowLastColumn="0" w:lastRowFirstColumn="0" w:lastRowLastColumn="0"/>
            <w:tcW w:w="460" w:type="dxa"/>
            <w:noWrap/>
          </w:tcPr>
          <w:p w14:paraId="0077D1E8" w14:textId="77777777" w:rsidR="007963E2" w:rsidRPr="00ED3C8F" w:rsidRDefault="007963E2" w:rsidP="00E50998">
            <w:pPr>
              <w:spacing w:line="240" w:lineRule="auto"/>
              <w:contextualSpacing w:val="0"/>
              <w:jc w:val="right"/>
              <w:rPr>
                <w:rFonts w:ascii="Calibri" w:eastAsia="Times New Roman" w:hAnsi="Calibri" w:cs="Calibri"/>
                <w:color w:val="000000"/>
                <w:szCs w:val="24"/>
              </w:rPr>
            </w:pPr>
          </w:p>
        </w:tc>
        <w:tc>
          <w:tcPr>
            <w:tcW w:w="7365" w:type="dxa"/>
            <w:noWrap/>
          </w:tcPr>
          <w:p w14:paraId="0FBC5B9E" w14:textId="77777777" w:rsidR="007963E2" w:rsidRPr="00703356" w:rsidRDefault="007963E2" w:rsidP="00E50998">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Cs w:val="24"/>
              </w:rPr>
            </w:pPr>
            <w:r w:rsidRPr="00703356">
              <w:rPr>
                <w:rFonts w:ascii="Calibri" w:eastAsia="Times New Roman" w:hAnsi="Calibri" w:cs="Calibri"/>
                <w:b/>
                <w:bCs/>
                <w:color w:val="000000"/>
                <w:szCs w:val="24"/>
              </w:rPr>
              <w:t>Total Count</w:t>
            </w:r>
          </w:p>
        </w:tc>
        <w:tc>
          <w:tcPr>
            <w:tcW w:w="1890" w:type="dxa"/>
            <w:noWrap/>
          </w:tcPr>
          <w:p w14:paraId="481387ED" w14:textId="77777777" w:rsidR="007963E2" w:rsidRPr="00703356" w:rsidRDefault="007963E2" w:rsidP="00E50998">
            <w:pPr>
              <w:spacing w:line="240" w:lineRule="auto"/>
              <w:contextualSpacing w:val="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Cs w:val="24"/>
              </w:rPr>
            </w:pPr>
            <w:r w:rsidRPr="00703356">
              <w:rPr>
                <w:rFonts w:ascii="Calibri" w:eastAsia="Times New Roman" w:hAnsi="Calibri" w:cs="Calibri"/>
                <w:b/>
                <w:bCs/>
                <w:color w:val="000000"/>
                <w:szCs w:val="24"/>
              </w:rPr>
              <w:t>215</w:t>
            </w:r>
          </w:p>
        </w:tc>
      </w:tr>
    </w:tbl>
    <w:p w14:paraId="66D3C6D6" w14:textId="77777777" w:rsidR="007963E2" w:rsidRDefault="007963E2" w:rsidP="00961A04"/>
    <w:p w14:paraId="11FFE4F2" w14:textId="77777777" w:rsidR="006F3D3A" w:rsidRDefault="006F3D3A">
      <w:pPr>
        <w:spacing w:after="160" w:line="259" w:lineRule="auto"/>
        <w:contextualSpacing w:val="0"/>
        <w:sectPr w:rsidR="006F3D3A" w:rsidSect="007723CB">
          <w:pgSz w:w="12240" w:h="15840"/>
          <w:pgMar w:top="1440" w:right="1440" w:bottom="1440" w:left="1440" w:header="720" w:footer="720" w:gutter="0"/>
          <w:cols w:space="720"/>
          <w:docGrid w:linePitch="360"/>
        </w:sectPr>
      </w:pPr>
    </w:p>
    <w:p w14:paraId="367F43F9" w14:textId="134DDCD3" w:rsidR="006F3D3A" w:rsidRDefault="00961A04" w:rsidP="006E4CD8">
      <w:pPr>
        <w:spacing w:after="160" w:line="259" w:lineRule="auto"/>
        <w:contextualSpacing w:val="0"/>
      </w:pPr>
      <w:bookmarkStart w:id="91" w:name="_Ref78476365"/>
      <w:bookmarkStart w:id="92" w:name="_Toc48814299"/>
      <w:r>
        <w:lastRenderedPageBreak/>
        <w:t xml:space="preserve">Table </w:t>
      </w:r>
      <w:fldSimple w:instr=" SEQ Table \* ARABIC ">
        <w:r w:rsidR="003F74E7">
          <w:rPr>
            <w:noProof/>
          </w:rPr>
          <w:t>3</w:t>
        </w:r>
      </w:fldSimple>
      <w:bookmarkEnd w:id="91"/>
      <w:r>
        <w:t xml:space="preserve"> </w:t>
      </w:r>
      <w:r>
        <w:rPr>
          <w:rFonts w:hint="eastAsia"/>
        </w:rPr>
        <w:t>Included</w:t>
      </w:r>
      <w:r>
        <w:t xml:space="preserve"> Paper Characteristics</w:t>
      </w:r>
      <w:bookmarkEnd w:id="92"/>
    </w:p>
    <w:tbl>
      <w:tblPr>
        <w:tblStyle w:val="GridTable4-Accent1"/>
        <w:tblW w:w="13169" w:type="dxa"/>
        <w:tblCellMar>
          <w:left w:w="58" w:type="dxa"/>
          <w:right w:w="58" w:type="dxa"/>
        </w:tblCellMar>
        <w:tblLook w:val="04A0" w:firstRow="1" w:lastRow="0" w:firstColumn="1" w:lastColumn="0" w:noHBand="0" w:noVBand="1"/>
      </w:tblPr>
      <w:tblGrid>
        <w:gridCol w:w="2605"/>
        <w:gridCol w:w="2899"/>
        <w:gridCol w:w="915"/>
        <w:gridCol w:w="1275"/>
        <w:gridCol w:w="1031"/>
        <w:gridCol w:w="1204"/>
        <w:gridCol w:w="1080"/>
        <w:gridCol w:w="1084"/>
        <w:gridCol w:w="1076"/>
      </w:tblGrid>
      <w:tr w:rsidR="006F3D3A" w:rsidRPr="00236D0C" w14:paraId="5629726F" w14:textId="77777777" w:rsidTr="006F3D3A">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169" w:type="dxa"/>
            <w:gridSpan w:val="9"/>
            <w:tcBorders>
              <w:top w:val="single" w:sz="4" w:space="0" w:color="auto"/>
              <w:left w:val="single" w:sz="4" w:space="0" w:color="auto"/>
              <w:right w:val="single" w:sz="4" w:space="0" w:color="auto"/>
            </w:tcBorders>
            <w:noWrap/>
            <w:vAlign w:val="center"/>
            <w:hideMark/>
          </w:tcPr>
          <w:p w14:paraId="1C35C73F" w14:textId="77777777" w:rsidR="006F3D3A" w:rsidRPr="00236D0C" w:rsidRDefault="006F3D3A" w:rsidP="006F3D3A">
            <w:pPr>
              <w:spacing w:line="240" w:lineRule="auto"/>
              <w:contextualSpacing w:val="0"/>
              <w:jc w:val="center"/>
              <w:rPr>
                <w:rFonts w:ascii="Calibri" w:eastAsia="Times New Roman" w:hAnsi="Calibri" w:cs="Times New Roman"/>
                <w:color w:val="000000"/>
                <w:sz w:val="22"/>
              </w:rPr>
            </w:pPr>
            <w:bookmarkStart w:id="93" w:name="OLE_LINK15"/>
            <w:bookmarkStart w:id="94" w:name="OLE_LINK16"/>
            <w:r w:rsidRPr="00236D0C">
              <w:rPr>
                <w:rFonts w:ascii="Calibri" w:eastAsia="Times New Roman" w:hAnsi="Calibri" w:cs="Times New Roman"/>
                <w:color w:val="000000"/>
                <w:sz w:val="28"/>
                <w:szCs w:val="28"/>
              </w:rPr>
              <w:t>Grouped by Epoch</w:t>
            </w:r>
          </w:p>
        </w:tc>
      </w:tr>
      <w:tr w:rsidR="006F3D3A" w:rsidRPr="00236D0C" w14:paraId="5EA78AAD" w14:textId="77777777" w:rsidTr="006F3D3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05" w:type="dxa"/>
            <w:tcBorders>
              <w:left w:val="single" w:sz="4" w:space="0" w:color="auto"/>
            </w:tcBorders>
            <w:shd w:val="clear" w:color="auto" w:fill="FFFFFF" w:themeFill="background1"/>
            <w:noWrap/>
            <w:vAlign w:val="center"/>
            <w:hideMark/>
          </w:tcPr>
          <w:p w14:paraId="0F17EF28" w14:textId="77777777" w:rsidR="006F3D3A" w:rsidRPr="00236D0C" w:rsidRDefault="006F3D3A" w:rsidP="00B36965">
            <w:pPr>
              <w:rPr>
                <w:rFonts w:ascii="Calibri" w:eastAsia="Times New Roman" w:hAnsi="Calibri" w:cs="Times New Roman"/>
                <w:color w:val="000000"/>
                <w:sz w:val="22"/>
              </w:rPr>
            </w:pPr>
          </w:p>
        </w:tc>
        <w:tc>
          <w:tcPr>
            <w:tcW w:w="2899" w:type="dxa"/>
            <w:noWrap/>
            <w:vAlign w:val="center"/>
            <w:hideMark/>
          </w:tcPr>
          <w:p w14:paraId="243E9B6A" w14:textId="77777777" w:rsidR="006F3D3A" w:rsidRPr="00236D0C" w:rsidRDefault="006F3D3A" w:rsidP="006F3D3A">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22"/>
              </w:rPr>
            </w:pPr>
            <w:r w:rsidRPr="00236D0C">
              <w:rPr>
                <w:rFonts w:ascii="Calibri" w:eastAsia="Times New Roman" w:hAnsi="Calibri" w:cs="Times New Roman"/>
                <w:b/>
                <w:bCs/>
                <w:color w:val="000000"/>
                <w:sz w:val="22"/>
              </w:rPr>
              <w:t> </w:t>
            </w:r>
          </w:p>
        </w:tc>
        <w:tc>
          <w:tcPr>
            <w:tcW w:w="915" w:type="dxa"/>
            <w:noWrap/>
            <w:vAlign w:val="center"/>
            <w:hideMark/>
          </w:tcPr>
          <w:p w14:paraId="10DCE8BC" w14:textId="77777777" w:rsidR="006F3D3A" w:rsidRPr="00236D0C" w:rsidRDefault="006F3D3A" w:rsidP="006F3D3A">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22"/>
              </w:rPr>
            </w:pPr>
            <w:r w:rsidRPr="00236D0C">
              <w:rPr>
                <w:rFonts w:ascii="Calibri" w:eastAsia="Times New Roman" w:hAnsi="Calibri" w:cs="Times New Roman"/>
                <w:b/>
                <w:bCs/>
                <w:color w:val="000000"/>
                <w:sz w:val="22"/>
              </w:rPr>
              <w:t>Missing</w:t>
            </w:r>
          </w:p>
        </w:tc>
        <w:tc>
          <w:tcPr>
            <w:tcW w:w="1275" w:type="dxa"/>
            <w:noWrap/>
            <w:vAlign w:val="center"/>
            <w:hideMark/>
          </w:tcPr>
          <w:p w14:paraId="05D922C2" w14:textId="77777777" w:rsidR="006F3D3A" w:rsidRPr="00236D0C" w:rsidRDefault="006F3D3A" w:rsidP="006F3D3A">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22"/>
              </w:rPr>
            </w:pPr>
            <w:r w:rsidRPr="00236D0C">
              <w:rPr>
                <w:rFonts w:ascii="Calibri" w:eastAsia="Times New Roman" w:hAnsi="Calibri" w:cs="Times New Roman"/>
                <w:b/>
                <w:bCs/>
                <w:color w:val="000000"/>
                <w:sz w:val="22"/>
              </w:rPr>
              <w:t>Overall</w:t>
            </w:r>
          </w:p>
        </w:tc>
        <w:tc>
          <w:tcPr>
            <w:tcW w:w="1031" w:type="dxa"/>
            <w:noWrap/>
            <w:vAlign w:val="center"/>
            <w:hideMark/>
          </w:tcPr>
          <w:p w14:paraId="76171143" w14:textId="77777777" w:rsidR="006F3D3A" w:rsidRPr="00236D0C" w:rsidRDefault="006F3D3A" w:rsidP="006F3D3A">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22"/>
              </w:rPr>
            </w:pPr>
            <w:r w:rsidRPr="00236D0C">
              <w:rPr>
                <w:rFonts w:ascii="Calibri" w:eastAsia="Times New Roman" w:hAnsi="Calibri" w:cs="Times New Roman"/>
                <w:b/>
                <w:bCs/>
                <w:color w:val="000000"/>
                <w:sz w:val="22"/>
              </w:rPr>
              <w:t>2010-2013</w:t>
            </w:r>
          </w:p>
        </w:tc>
        <w:tc>
          <w:tcPr>
            <w:tcW w:w="1204" w:type="dxa"/>
            <w:noWrap/>
            <w:vAlign w:val="center"/>
            <w:hideMark/>
          </w:tcPr>
          <w:p w14:paraId="6DFE3EA8" w14:textId="77777777" w:rsidR="006F3D3A" w:rsidRPr="00236D0C" w:rsidRDefault="006F3D3A" w:rsidP="006F3D3A">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22"/>
              </w:rPr>
            </w:pPr>
            <w:r w:rsidRPr="00236D0C">
              <w:rPr>
                <w:rFonts w:ascii="Calibri" w:eastAsia="Times New Roman" w:hAnsi="Calibri" w:cs="Times New Roman"/>
                <w:b/>
                <w:bCs/>
                <w:color w:val="000000"/>
                <w:sz w:val="22"/>
              </w:rPr>
              <w:t>2014-2016</w:t>
            </w:r>
          </w:p>
        </w:tc>
        <w:tc>
          <w:tcPr>
            <w:tcW w:w="1080" w:type="dxa"/>
            <w:noWrap/>
            <w:vAlign w:val="center"/>
            <w:hideMark/>
          </w:tcPr>
          <w:p w14:paraId="4DB6B508" w14:textId="77777777" w:rsidR="006F3D3A" w:rsidRPr="00236D0C" w:rsidRDefault="006F3D3A" w:rsidP="006F3D3A">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22"/>
              </w:rPr>
            </w:pPr>
            <w:r w:rsidRPr="00236D0C">
              <w:rPr>
                <w:rFonts w:ascii="Calibri" w:eastAsia="Times New Roman" w:hAnsi="Calibri" w:cs="Times New Roman"/>
                <w:b/>
                <w:bCs/>
                <w:color w:val="000000"/>
                <w:sz w:val="22"/>
              </w:rPr>
              <w:t>2017</w:t>
            </w:r>
          </w:p>
        </w:tc>
        <w:tc>
          <w:tcPr>
            <w:tcW w:w="1084" w:type="dxa"/>
            <w:noWrap/>
            <w:vAlign w:val="center"/>
            <w:hideMark/>
          </w:tcPr>
          <w:p w14:paraId="754BD370" w14:textId="77777777" w:rsidR="006F3D3A" w:rsidRPr="00236D0C" w:rsidRDefault="006F3D3A" w:rsidP="006F3D3A">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22"/>
              </w:rPr>
            </w:pPr>
            <w:r w:rsidRPr="00236D0C">
              <w:rPr>
                <w:rFonts w:ascii="Calibri" w:eastAsia="Times New Roman" w:hAnsi="Calibri" w:cs="Times New Roman"/>
                <w:b/>
                <w:bCs/>
                <w:color w:val="000000"/>
                <w:sz w:val="22"/>
              </w:rPr>
              <w:t>2018</w:t>
            </w:r>
          </w:p>
        </w:tc>
        <w:tc>
          <w:tcPr>
            <w:tcW w:w="1076" w:type="dxa"/>
            <w:tcBorders>
              <w:right w:val="single" w:sz="4" w:space="0" w:color="auto"/>
            </w:tcBorders>
            <w:noWrap/>
            <w:vAlign w:val="center"/>
            <w:hideMark/>
          </w:tcPr>
          <w:p w14:paraId="78FB603A" w14:textId="77777777" w:rsidR="006F3D3A" w:rsidRPr="00236D0C" w:rsidRDefault="006F3D3A" w:rsidP="006F3D3A">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22"/>
              </w:rPr>
            </w:pPr>
            <w:r w:rsidRPr="00236D0C">
              <w:rPr>
                <w:rFonts w:ascii="Calibri" w:eastAsia="Times New Roman" w:hAnsi="Calibri" w:cs="Times New Roman"/>
                <w:b/>
                <w:bCs/>
                <w:color w:val="000000"/>
                <w:sz w:val="22"/>
              </w:rPr>
              <w:t>2019</w:t>
            </w:r>
          </w:p>
        </w:tc>
      </w:tr>
      <w:tr w:rsidR="006F3D3A" w:rsidRPr="00236D0C" w14:paraId="3408867C" w14:textId="77777777" w:rsidTr="006F3D3A">
        <w:trPr>
          <w:trHeight w:val="300"/>
        </w:trPr>
        <w:tc>
          <w:tcPr>
            <w:cnfStyle w:val="001000000000" w:firstRow="0" w:lastRow="0" w:firstColumn="1" w:lastColumn="0" w:oddVBand="0" w:evenVBand="0" w:oddHBand="0" w:evenHBand="0" w:firstRowFirstColumn="0" w:firstRowLastColumn="0" w:lastRowFirstColumn="0" w:lastRowLastColumn="0"/>
            <w:tcW w:w="2605" w:type="dxa"/>
            <w:tcBorders>
              <w:left w:val="single" w:sz="4" w:space="0" w:color="auto"/>
            </w:tcBorders>
            <w:noWrap/>
            <w:vAlign w:val="center"/>
            <w:hideMark/>
          </w:tcPr>
          <w:p w14:paraId="5C80078E" w14:textId="77777777" w:rsidR="006F3D3A" w:rsidRPr="00236D0C" w:rsidRDefault="006F3D3A" w:rsidP="00B36965">
            <w:pPr>
              <w:rPr>
                <w:rFonts w:ascii="Calibri" w:eastAsia="Times New Roman" w:hAnsi="Calibri" w:cs="Times New Roman"/>
                <w:color w:val="000000"/>
                <w:sz w:val="22"/>
              </w:rPr>
            </w:pPr>
            <w:r w:rsidRPr="00201EED">
              <w:rPr>
                <w:rFonts w:ascii="Calibri" w:eastAsia="Times New Roman" w:hAnsi="Calibri" w:cs="Times New Roman"/>
                <w:color w:val="000000"/>
                <w:sz w:val="22"/>
              </w:rPr>
              <w:t xml:space="preserve">Total papers, </w:t>
            </w:r>
            <w:r w:rsidRPr="00236D0C">
              <w:rPr>
                <w:rFonts w:ascii="Calibri" w:eastAsia="Times New Roman" w:hAnsi="Calibri" w:cs="Times New Roman"/>
                <w:color w:val="000000"/>
                <w:sz w:val="22"/>
              </w:rPr>
              <w:t>n</w:t>
            </w:r>
          </w:p>
        </w:tc>
        <w:tc>
          <w:tcPr>
            <w:tcW w:w="2899" w:type="dxa"/>
            <w:noWrap/>
            <w:vAlign w:val="center"/>
            <w:hideMark/>
          </w:tcPr>
          <w:p w14:paraId="36AEC454" w14:textId="77777777" w:rsidR="006F3D3A" w:rsidRPr="00236D0C"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sz w:val="22"/>
              </w:rPr>
            </w:pPr>
            <w:r w:rsidRPr="00236D0C">
              <w:rPr>
                <w:rFonts w:ascii="Calibri" w:eastAsia="Times New Roman" w:hAnsi="Calibri" w:cs="Times New Roman"/>
                <w:b/>
                <w:bCs/>
                <w:color w:val="000000"/>
                <w:sz w:val="22"/>
              </w:rPr>
              <w:t> </w:t>
            </w:r>
          </w:p>
        </w:tc>
        <w:tc>
          <w:tcPr>
            <w:tcW w:w="915" w:type="dxa"/>
            <w:noWrap/>
            <w:vAlign w:val="center"/>
            <w:hideMark/>
          </w:tcPr>
          <w:p w14:paraId="69AE9A03" w14:textId="77777777" w:rsidR="006F3D3A" w:rsidRPr="00236D0C"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sz w:val="22"/>
              </w:rPr>
            </w:pPr>
          </w:p>
        </w:tc>
        <w:tc>
          <w:tcPr>
            <w:tcW w:w="1275" w:type="dxa"/>
            <w:noWrap/>
            <w:vAlign w:val="center"/>
            <w:hideMark/>
          </w:tcPr>
          <w:p w14:paraId="6A575A93" w14:textId="77777777" w:rsidR="006F3D3A" w:rsidRPr="00960161"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sz w:val="22"/>
              </w:rPr>
            </w:pPr>
            <w:r w:rsidRPr="00960161">
              <w:rPr>
                <w:rFonts w:ascii="Calibri" w:eastAsia="Times New Roman" w:hAnsi="Calibri" w:cs="Times New Roman"/>
                <w:b/>
                <w:bCs/>
                <w:color w:val="000000"/>
                <w:sz w:val="22"/>
              </w:rPr>
              <w:t>175</w:t>
            </w:r>
          </w:p>
        </w:tc>
        <w:tc>
          <w:tcPr>
            <w:tcW w:w="1031" w:type="dxa"/>
            <w:noWrap/>
            <w:vAlign w:val="center"/>
            <w:hideMark/>
          </w:tcPr>
          <w:p w14:paraId="343AB26A" w14:textId="77777777" w:rsidR="006F3D3A" w:rsidRPr="00960161"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sz w:val="22"/>
              </w:rPr>
            </w:pPr>
            <w:r w:rsidRPr="00960161">
              <w:rPr>
                <w:rFonts w:ascii="Calibri" w:eastAsia="Times New Roman" w:hAnsi="Calibri" w:cs="Times New Roman"/>
                <w:b/>
                <w:bCs/>
                <w:color w:val="000000"/>
                <w:sz w:val="22"/>
              </w:rPr>
              <w:t>35</w:t>
            </w:r>
          </w:p>
        </w:tc>
        <w:tc>
          <w:tcPr>
            <w:tcW w:w="1204" w:type="dxa"/>
            <w:noWrap/>
            <w:vAlign w:val="center"/>
            <w:hideMark/>
          </w:tcPr>
          <w:p w14:paraId="4ADB4D65" w14:textId="77777777" w:rsidR="006F3D3A" w:rsidRPr="00960161"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sz w:val="22"/>
              </w:rPr>
            </w:pPr>
            <w:r w:rsidRPr="00960161">
              <w:rPr>
                <w:rFonts w:ascii="Calibri" w:eastAsia="Times New Roman" w:hAnsi="Calibri" w:cs="Times New Roman"/>
                <w:b/>
                <w:bCs/>
                <w:color w:val="000000"/>
                <w:sz w:val="22"/>
              </w:rPr>
              <w:t>35</w:t>
            </w:r>
          </w:p>
        </w:tc>
        <w:tc>
          <w:tcPr>
            <w:tcW w:w="1080" w:type="dxa"/>
            <w:noWrap/>
            <w:vAlign w:val="center"/>
            <w:hideMark/>
          </w:tcPr>
          <w:p w14:paraId="5A350111" w14:textId="77777777" w:rsidR="006F3D3A" w:rsidRPr="00960161"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sz w:val="22"/>
              </w:rPr>
            </w:pPr>
            <w:r w:rsidRPr="00960161">
              <w:rPr>
                <w:rFonts w:ascii="Calibri" w:eastAsia="Times New Roman" w:hAnsi="Calibri" w:cs="Times New Roman"/>
                <w:b/>
                <w:bCs/>
                <w:color w:val="000000"/>
                <w:sz w:val="22"/>
              </w:rPr>
              <w:t>35</w:t>
            </w:r>
          </w:p>
        </w:tc>
        <w:tc>
          <w:tcPr>
            <w:tcW w:w="1084" w:type="dxa"/>
            <w:noWrap/>
            <w:vAlign w:val="center"/>
            <w:hideMark/>
          </w:tcPr>
          <w:p w14:paraId="3E76E02A" w14:textId="77777777" w:rsidR="006F3D3A" w:rsidRPr="00960161"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sz w:val="22"/>
              </w:rPr>
            </w:pPr>
            <w:r w:rsidRPr="00960161">
              <w:rPr>
                <w:rFonts w:ascii="Calibri" w:eastAsia="Times New Roman" w:hAnsi="Calibri" w:cs="Times New Roman"/>
                <w:b/>
                <w:bCs/>
                <w:color w:val="000000"/>
                <w:sz w:val="22"/>
              </w:rPr>
              <w:t>35</w:t>
            </w:r>
          </w:p>
        </w:tc>
        <w:tc>
          <w:tcPr>
            <w:tcW w:w="1076" w:type="dxa"/>
            <w:tcBorders>
              <w:right w:val="single" w:sz="4" w:space="0" w:color="auto"/>
            </w:tcBorders>
            <w:noWrap/>
            <w:vAlign w:val="center"/>
            <w:hideMark/>
          </w:tcPr>
          <w:p w14:paraId="71826FD1" w14:textId="77777777" w:rsidR="006F3D3A" w:rsidRPr="00960161"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sz w:val="22"/>
              </w:rPr>
            </w:pPr>
            <w:r w:rsidRPr="00960161">
              <w:rPr>
                <w:rFonts w:ascii="Calibri" w:eastAsia="Times New Roman" w:hAnsi="Calibri" w:cs="Times New Roman"/>
                <w:b/>
                <w:bCs/>
                <w:color w:val="000000"/>
                <w:sz w:val="22"/>
              </w:rPr>
              <w:t>35</w:t>
            </w:r>
          </w:p>
        </w:tc>
      </w:tr>
      <w:tr w:rsidR="006F3D3A" w:rsidRPr="00236D0C" w14:paraId="68ED7236" w14:textId="77777777" w:rsidTr="006F3D3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05" w:type="dxa"/>
            <w:vMerge w:val="restart"/>
            <w:tcBorders>
              <w:left w:val="single" w:sz="4" w:space="0" w:color="auto"/>
            </w:tcBorders>
            <w:noWrap/>
            <w:vAlign w:val="center"/>
            <w:hideMark/>
          </w:tcPr>
          <w:p w14:paraId="461C09B4" w14:textId="77777777" w:rsidR="006F3D3A" w:rsidRDefault="006F3D3A" w:rsidP="00B36965">
            <w:pPr>
              <w:rPr>
                <w:rFonts w:ascii="Calibri" w:eastAsia="Times New Roman" w:hAnsi="Calibri" w:cs="Times New Roman"/>
                <w:i/>
                <w:iCs/>
                <w:color w:val="000000"/>
                <w:sz w:val="22"/>
              </w:rPr>
            </w:pPr>
          </w:p>
          <w:p w14:paraId="3CAD233F" w14:textId="77777777" w:rsidR="006F3D3A" w:rsidRDefault="006F3D3A" w:rsidP="00B36965">
            <w:pPr>
              <w:rPr>
                <w:rFonts w:ascii="Calibri" w:eastAsia="Times New Roman" w:hAnsi="Calibri" w:cs="Times New Roman"/>
                <w:i/>
                <w:iCs/>
                <w:color w:val="000000"/>
                <w:sz w:val="22"/>
              </w:rPr>
            </w:pPr>
          </w:p>
          <w:p w14:paraId="592DEE18" w14:textId="77777777" w:rsidR="006F3D3A" w:rsidRDefault="006F3D3A" w:rsidP="00B36965">
            <w:pPr>
              <w:rPr>
                <w:rFonts w:ascii="Calibri" w:eastAsia="Times New Roman" w:hAnsi="Calibri" w:cs="Times New Roman"/>
                <w:i/>
                <w:iCs/>
                <w:color w:val="000000"/>
                <w:sz w:val="22"/>
              </w:rPr>
            </w:pPr>
          </w:p>
          <w:p w14:paraId="5213F020" w14:textId="77777777" w:rsidR="006F3D3A" w:rsidRDefault="006F3D3A" w:rsidP="00B36965">
            <w:pPr>
              <w:rPr>
                <w:rFonts w:ascii="Calibri" w:eastAsia="Times New Roman" w:hAnsi="Calibri" w:cs="Times New Roman"/>
                <w:i/>
                <w:iCs/>
                <w:color w:val="000000"/>
                <w:sz w:val="22"/>
              </w:rPr>
            </w:pPr>
          </w:p>
          <w:p w14:paraId="61EFDA8F" w14:textId="77777777" w:rsidR="006F3D3A" w:rsidRDefault="006F3D3A" w:rsidP="00B36965">
            <w:pPr>
              <w:rPr>
                <w:rFonts w:ascii="Calibri" w:eastAsia="Times New Roman" w:hAnsi="Calibri" w:cs="Times New Roman"/>
                <w:color w:val="000000"/>
                <w:sz w:val="22"/>
              </w:rPr>
            </w:pPr>
            <w:r w:rsidRPr="00236D0C">
              <w:rPr>
                <w:rFonts w:ascii="Calibri" w:eastAsia="Times New Roman" w:hAnsi="Calibri" w:cs="Times New Roman"/>
                <w:color w:val="000000"/>
                <w:sz w:val="22"/>
              </w:rPr>
              <w:t>Study</w:t>
            </w:r>
            <w:r>
              <w:rPr>
                <w:rFonts w:ascii="Calibri" w:eastAsia="Times New Roman" w:hAnsi="Calibri" w:cs="Times New Roman"/>
                <w:color w:val="000000"/>
                <w:sz w:val="22"/>
              </w:rPr>
              <w:t xml:space="preserve"> </w:t>
            </w:r>
            <w:r w:rsidRPr="00236D0C">
              <w:rPr>
                <w:rFonts w:ascii="Calibri" w:eastAsia="Times New Roman" w:hAnsi="Calibri" w:cs="Times New Roman"/>
                <w:color w:val="000000"/>
                <w:sz w:val="22"/>
              </w:rPr>
              <w:t>Design</w:t>
            </w:r>
            <w:r>
              <w:rPr>
                <w:rFonts w:ascii="Calibri" w:eastAsia="Times New Roman" w:hAnsi="Calibri" w:cs="Times New Roman"/>
                <w:color w:val="000000"/>
                <w:sz w:val="22"/>
              </w:rPr>
              <w:t xml:space="preserve"> </w:t>
            </w:r>
            <w:r w:rsidRPr="00236D0C">
              <w:rPr>
                <w:rFonts w:ascii="Calibri" w:eastAsia="Times New Roman" w:hAnsi="Calibri" w:cs="Times New Roman"/>
                <w:color w:val="000000"/>
                <w:sz w:val="22"/>
              </w:rPr>
              <w:t xml:space="preserve">Type, </w:t>
            </w:r>
          </w:p>
          <w:p w14:paraId="49A07F1C" w14:textId="77777777" w:rsidR="006F3D3A" w:rsidRPr="00236D0C" w:rsidRDefault="006F3D3A" w:rsidP="00B36965">
            <w:pPr>
              <w:rPr>
                <w:rFonts w:ascii="Calibri" w:eastAsia="Times New Roman" w:hAnsi="Calibri" w:cs="Times New Roman"/>
                <w:color w:val="000000"/>
                <w:sz w:val="22"/>
              </w:rPr>
            </w:pPr>
            <w:r w:rsidRPr="00236D0C">
              <w:rPr>
                <w:rFonts w:ascii="Calibri" w:eastAsia="Times New Roman" w:hAnsi="Calibri" w:cs="Times New Roman"/>
                <w:color w:val="000000"/>
                <w:sz w:val="22"/>
              </w:rPr>
              <w:t>n (%)</w:t>
            </w:r>
          </w:p>
        </w:tc>
        <w:tc>
          <w:tcPr>
            <w:tcW w:w="2899" w:type="dxa"/>
            <w:noWrap/>
            <w:vAlign w:val="center"/>
            <w:hideMark/>
          </w:tcPr>
          <w:p w14:paraId="2D3922E0" w14:textId="77777777" w:rsidR="006F3D3A" w:rsidRPr="00236D0C"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22"/>
              </w:rPr>
            </w:pPr>
            <w:r>
              <w:rPr>
                <w:rFonts w:ascii="Calibri" w:eastAsia="Times New Roman" w:hAnsi="Calibri" w:cs="Times New Roman"/>
                <w:b/>
                <w:bCs/>
                <w:color w:val="000000"/>
                <w:sz w:val="22"/>
              </w:rPr>
              <w:t>r</w:t>
            </w:r>
            <w:r w:rsidRPr="00236D0C">
              <w:rPr>
                <w:rFonts w:ascii="Calibri" w:eastAsia="Times New Roman" w:hAnsi="Calibri" w:cs="Times New Roman"/>
                <w:b/>
                <w:bCs/>
                <w:color w:val="000000"/>
                <w:sz w:val="22"/>
              </w:rPr>
              <w:t>etrospective chart review</w:t>
            </w:r>
          </w:p>
        </w:tc>
        <w:tc>
          <w:tcPr>
            <w:tcW w:w="915" w:type="dxa"/>
            <w:noWrap/>
            <w:vAlign w:val="center"/>
            <w:hideMark/>
          </w:tcPr>
          <w:p w14:paraId="03FBACB7"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0</w:t>
            </w:r>
          </w:p>
        </w:tc>
        <w:tc>
          <w:tcPr>
            <w:tcW w:w="1275" w:type="dxa"/>
            <w:noWrap/>
            <w:vAlign w:val="center"/>
            <w:hideMark/>
          </w:tcPr>
          <w:p w14:paraId="691DAAF1"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1 (0.6)</w:t>
            </w:r>
          </w:p>
        </w:tc>
        <w:tc>
          <w:tcPr>
            <w:tcW w:w="1031" w:type="dxa"/>
            <w:noWrap/>
            <w:vAlign w:val="center"/>
            <w:hideMark/>
          </w:tcPr>
          <w:p w14:paraId="3233BDD0"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p>
        </w:tc>
        <w:tc>
          <w:tcPr>
            <w:tcW w:w="1204" w:type="dxa"/>
            <w:noWrap/>
            <w:vAlign w:val="center"/>
            <w:hideMark/>
          </w:tcPr>
          <w:p w14:paraId="06059B60"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p>
        </w:tc>
        <w:tc>
          <w:tcPr>
            <w:tcW w:w="1080" w:type="dxa"/>
            <w:noWrap/>
            <w:vAlign w:val="center"/>
            <w:hideMark/>
          </w:tcPr>
          <w:p w14:paraId="202657F1"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p>
        </w:tc>
        <w:tc>
          <w:tcPr>
            <w:tcW w:w="1084" w:type="dxa"/>
            <w:noWrap/>
            <w:vAlign w:val="center"/>
            <w:hideMark/>
          </w:tcPr>
          <w:p w14:paraId="7A087683"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p>
        </w:tc>
        <w:tc>
          <w:tcPr>
            <w:tcW w:w="1076" w:type="dxa"/>
            <w:tcBorders>
              <w:right w:val="single" w:sz="4" w:space="0" w:color="auto"/>
            </w:tcBorders>
            <w:noWrap/>
            <w:vAlign w:val="center"/>
            <w:hideMark/>
          </w:tcPr>
          <w:p w14:paraId="31B7881C"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1 (2.9)</w:t>
            </w:r>
          </w:p>
        </w:tc>
      </w:tr>
      <w:tr w:rsidR="006F3D3A" w:rsidRPr="00236D0C" w14:paraId="535BB8FE" w14:textId="77777777" w:rsidTr="006F3D3A">
        <w:trPr>
          <w:trHeight w:val="300"/>
        </w:trPr>
        <w:tc>
          <w:tcPr>
            <w:cnfStyle w:val="001000000000" w:firstRow="0" w:lastRow="0" w:firstColumn="1" w:lastColumn="0" w:oddVBand="0" w:evenVBand="0" w:oddHBand="0" w:evenHBand="0" w:firstRowFirstColumn="0" w:firstRowLastColumn="0" w:lastRowFirstColumn="0" w:lastRowLastColumn="0"/>
            <w:tcW w:w="2605" w:type="dxa"/>
            <w:vMerge/>
            <w:tcBorders>
              <w:left w:val="single" w:sz="4" w:space="0" w:color="auto"/>
            </w:tcBorders>
            <w:vAlign w:val="center"/>
            <w:hideMark/>
          </w:tcPr>
          <w:p w14:paraId="78436BDD" w14:textId="77777777" w:rsidR="006F3D3A" w:rsidRPr="00236D0C" w:rsidRDefault="006F3D3A" w:rsidP="00B36965">
            <w:pPr>
              <w:rPr>
                <w:rFonts w:ascii="Calibri" w:eastAsia="Times New Roman" w:hAnsi="Calibri" w:cs="Times New Roman"/>
                <w:color w:val="000000"/>
                <w:sz w:val="22"/>
              </w:rPr>
            </w:pPr>
          </w:p>
        </w:tc>
        <w:tc>
          <w:tcPr>
            <w:tcW w:w="2899" w:type="dxa"/>
            <w:noWrap/>
            <w:vAlign w:val="center"/>
            <w:hideMark/>
          </w:tcPr>
          <w:p w14:paraId="4D8DECDA" w14:textId="77777777" w:rsidR="006F3D3A" w:rsidRPr="00236D0C"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sz w:val="22"/>
              </w:rPr>
            </w:pPr>
            <w:r w:rsidRPr="00236D0C">
              <w:rPr>
                <w:rFonts w:ascii="Calibri" w:eastAsia="Times New Roman" w:hAnsi="Calibri" w:cs="Times New Roman"/>
                <w:b/>
                <w:bCs/>
                <w:color w:val="000000"/>
                <w:sz w:val="22"/>
              </w:rPr>
              <w:t>cost-benefit analysis</w:t>
            </w:r>
          </w:p>
        </w:tc>
        <w:tc>
          <w:tcPr>
            <w:tcW w:w="915" w:type="dxa"/>
            <w:noWrap/>
            <w:vAlign w:val="center"/>
            <w:hideMark/>
          </w:tcPr>
          <w:p w14:paraId="58C452DE"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p>
        </w:tc>
        <w:tc>
          <w:tcPr>
            <w:tcW w:w="1275" w:type="dxa"/>
            <w:noWrap/>
            <w:vAlign w:val="center"/>
            <w:hideMark/>
          </w:tcPr>
          <w:p w14:paraId="7EABE929"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1 (0.6)</w:t>
            </w:r>
          </w:p>
        </w:tc>
        <w:tc>
          <w:tcPr>
            <w:tcW w:w="1031" w:type="dxa"/>
            <w:noWrap/>
            <w:vAlign w:val="center"/>
            <w:hideMark/>
          </w:tcPr>
          <w:p w14:paraId="241CB3EC"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p>
        </w:tc>
        <w:tc>
          <w:tcPr>
            <w:tcW w:w="1204" w:type="dxa"/>
            <w:noWrap/>
            <w:vAlign w:val="center"/>
            <w:hideMark/>
          </w:tcPr>
          <w:p w14:paraId="7C2F191B"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p>
        </w:tc>
        <w:tc>
          <w:tcPr>
            <w:tcW w:w="1080" w:type="dxa"/>
            <w:noWrap/>
            <w:vAlign w:val="center"/>
            <w:hideMark/>
          </w:tcPr>
          <w:p w14:paraId="35E31FBD"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p>
        </w:tc>
        <w:tc>
          <w:tcPr>
            <w:tcW w:w="1084" w:type="dxa"/>
            <w:noWrap/>
            <w:vAlign w:val="center"/>
            <w:hideMark/>
          </w:tcPr>
          <w:p w14:paraId="6545641C"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p>
        </w:tc>
        <w:tc>
          <w:tcPr>
            <w:tcW w:w="1076" w:type="dxa"/>
            <w:tcBorders>
              <w:right w:val="single" w:sz="4" w:space="0" w:color="auto"/>
            </w:tcBorders>
            <w:noWrap/>
            <w:vAlign w:val="center"/>
            <w:hideMark/>
          </w:tcPr>
          <w:p w14:paraId="321E66D5"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1 (2.9)</w:t>
            </w:r>
          </w:p>
        </w:tc>
      </w:tr>
      <w:tr w:rsidR="006F3D3A" w:rsidRPr="00236D0C" w14:paraId="1A55DC51" w14:textId="77777777" w:rsidTr="006F3D3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05" w:type="dxa"/>
            <w:vMerge/>
            <w:tcBorders>
              <w:left w:val="single" w:sz="4" w:space="0" w:color="auto"/>
            </w:tcBorders>
            <w:vAlign w:val="center"/>
            <w:hideMark/>
          </w:tcPr>
          <w:p w14:paraId="00D4CA49" w14:textId="77777777" w:rsidR="006F3D3A" w:rsidRPr="00236D0C" w:rsidRDefault="006F3D3A" w:rsidP="00B36965">
            <w:pPr>
              <w:rPr>
                <w:rFonts w:ascii="Calibri" w:eastAsia="Times New Roman" w:hAnsi="Calibri" w:cs="Times New Roman"/>
                <w:color w:val="000000"/>
                <w:sz w:val="22"/>
              </w:rPr>
            </w:pPr>
          </w:p>
        </w:tc>
        <w:tc>
          <w:tcPr>
            <w:tcW w:w="2899" w:type="dxa"/>
            <w:noWrap/>
            <w:vAlign w:val="center"/>
            <w:hideMark/>
          </w:tcPr>
          <w:p w14:paraId="7E60F61B" w14:textId="77777777" w:rsidR="006F3D3A" w:rsidRPr="00236D0C"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22"/>
              </w:rPr>
            </w:pPr>
            <w:r w:rsidRPr="00236D0C">
              <w:rPr>
                <w:rFonts w:ascii="Calibri" w:eastAsia="Times New Roman" w:hAnsi="Calibri" w:cs="Times New Roman"/>
                <w:b/>
                <w:bCs/>
                <w:color w:val="000000"/>
                <w:sz w:val="22"/>
              </w:rPr>
              <w:t>prospective cohort study</w:t>
            </w:r>
          </w:p>
        </w:tc>
        <w:tc>
          <w:tcPr>
            <w:tcW w:w="915" w:type="dxa"/>
            <w:noWrap/>
            <w:vAlign w:val="center"/>
            <w:hideMark/>
          </w:tcPr>
          <w:p w14:paraId="68CE74BA"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p>
        </w:tc>
        <w:tc>
          <w:tcPr>
            <w:tcW w:w="1275" w:type="dxa"/>
            <w:noWrap/>
            <w:vAlign w:val="center"/>
            <w:hideMark/>
          </w:tcPr>
          <w:p w14:paraId="5360DFCE"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12(6.9)</w:t>
            </w:r>
          </w:p>
        </w:tc>
        <w:tc>
          <w:tcPr>
            <w:tcW w:w="1031" w:type="dxa"/>
            <w:noWrap/>
            <w:vAlign w:val="center"/>
            <w:hideMark/>
          </w:tcPr>
          <w:p w14:paraId="4676D2AE"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4 (11.4)</w:t>
            </w:r>
          </w:p>
        </w:tc>
        <w:tc>
          <w:tcPr>
            <w:tcW w:w="1204" w:type="dxa"/>
            <w:noWrap/>
            <w:vAlign w:val="center"/>
            <w:hideMark/>
          </w:tcPr>
          <w:p w14:paraId="577D25D1"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p>
        </w:tc>
        <w:tc>
          <w:tcPr>
            <w:tcW w:w="1080" w:type="dxa"/>
            <w:noWrap/>
            <w:vAlign w:val="center"/>
            <w:hideMark/>
          </w:tcPr>
          <w:p w14:paraId="77209D23"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4 (11.6)</w:t>
            </w:r>
          </w:p>
        </w:tc>
        <w:tc>
          <w:tcPr>
            <w:tcW w:w="1084" w:type="dxa"/>
            <w:noWrap/>
            <w:vAlign w:val="center"/>
            <w:hideMark/>
          </w:tcPr>
          <w:p w14:paraId="39393C3B"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1 (2.9)</w:t>
            </w:r>
          </w:p>
        </w:tc>
        <w:tc>
          <w:tcPr>
            <w:tcW w:w="1076" w:type="dxa"/>
            <w:tcBorders>
              <w:right w:val="single" w:sz="4" w:space="0" w:color="auto"/>
            </w:tcBorders>
            <w:noWrap/>
            <w:vAlign w:val="center"/>
            <w:hideMark/>
          </w:tcPr>
          <w:p w14:paraId="63C8684A"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3 (8.6)</w:t>
            </w:r>
          </w:p>
        </w:tc>
      </w:tr>
      <w:tr w:rsidR="006F3D3A" w:rsidRPr="00236D0C" w14:paraId="3141CFA2" w14:textId="77777777" w:rsidTr="006F3D3A">
        <w:trPr>
          <w:trHeight w:val="300"/>
        </w:trPr>
        <w:tc>
          <w:tcPr>
            <w:cnfStyle w:val="001000000000" w:firstRow="0" w:lastRow="0" w:firstColumn="1" w:lastColumn="0" w:oddVBand="0" w:evenVBand="0" w:oddHBand="0" w:evenHBand="0" w:firstRowFirstColumn="0" w:firstRowLastColumn="0" w:lastRowFirstColumn="0" w:lastRowLastColumn="0"/>
            <w:tcW w:w="2605" w:type="dxa"/>
            <w:vMerge/>
            <w:tcBorders>
              <w:left w:val="single" w:sz="4" w:space="0" w:color="auto"/>
            </w:tcBorders>
            <w:vAlign w:val="center"/>
            <w:hideMark/>
          </w:tcPr>
          <w:p w14:paraId="6AF1C572" w14:textId="77777777" w:rsidR="006F3D3A" w:rsidRPr="00236D0C" w:rsidRDefault="006F3D3A" w:rsidP="00B36965">
            <w:pPr>
              <w:rPr>
                <w:rFonts w:ascii="Calibri" w:eastAsia="Times New Roman" w:hAnsi="Calibri" w:cs="Times New Roman"/>
                <w:color w:val="000000"/>
                <w:sz w:val="22"/>
              </w:rPr>
            </w:pPr>
          </w:p>
        </w:tc>
        <w:tc>
          <w:tcPr>
            <w:tcW w:w="2899" w:type="dxa"/>
            <w:noWrap/>
            <w:vAlign w:val="center"/>
            <w:hideMark/>
          </w:tcPr>
          <w:p w14:paraId="5830A531" w14:textId="77777777" w:rsidR="006F3D3A" w:rsidRPr="00236D0C"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sz w:val="22"/>
              </w:rPr>
            </w:pPr>
            <w:r w:rsidRPr="00236D0C">
              <w:rPr>
                <w:rFonts w:ascii="Calibri" w:eastAsia="Times New Roman" w:hAnsi="Calibri" w:cs="Times New Roman"/>
                <w:b/>
                <w:bCs/>
                <w:color w:val="000000"/>
                <w:sz w:val="22"/>
              </w:rPr>
              <w:t>prospective controlled study</w:t>
            </w:r>
          </w:p>
        </w:tc>
        <w:tc>
          <w:tcPr>
            <w:tcW w:w="915" w:type="dxa"/>
            <w:noWrap/>
            <w:vAlign w:val="center"/>
            <w:hideMark/>
          </w:tcPr>
          <w:p w14:paraId="5D3E2F87"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p>
        </w:tc>
        <w:tc>
          <w:tcPr>
            <w:tcW w:w="1275" w:type="dxa"/>
            <w:noWrap/>
            <w:vAlign w:val="center"/>
            <w:hideMark/>
          </w:tcPr>
          <w:p w14:paraId="35B22902"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1 (0.6)</w:t>
            </w:r>
          </w:p>
        </w:tc>
        <w:tc>
          <w:tcPr>
            <w:tcW w:w="1031" w:type="dxa"/>
            <w:noWrap/>
            <w:vAlign w:val="center"/>
            <w:hideMark/>
          </w:tcPr>
          <w:p w14:paraId="0EDBF8D6"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1 (2.9)</w:t>
            </w:r>
          </w:p>
        </w:tc>
        <w:tc>
          <w:tcPr>
            <w:tcW w:w="1204" w:type="dxa"/>
            <w:noWrap/>
            <w:vAlign w:val="center"/>
            <w:hideMark/>
          </w:tcPr>
          <w:p w14:paraId="27E5EBAE"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p>
        </w:tc>
        <w:tc>
          <w:tcPr>
            <w:tcW w:w="1080" w:type="dxa"/>
            <w:noWrap/>
            <w:vAlign w:val="center"/>
            <w:hideMark/>
          </w:tcPr>
          <w:p w14:paraId="3A8F460E"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p>
        </w:tc>
        <w:tc>
          <w:tcPr>
            <w:tcW w:w="1084" w:type="dxa"/>
            <w:noWrap/>
            <w:vAlign w:val="center"/>
            <w:hideMark/>
          </w:tcPr>
          <w:p w14:paraId="257F6ABE"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p>
        </w:tc>
        <w:tc>
          <w:tcPr>
            <w:tcW w:w="1076" w:type="dxa"/>
            <w:tcBorders>
              <w:right w:val="single" w:sz="4" w:space="0" w:color="auto"/>
            </w:tcBorders>
            <w:noWrap/>
            <w:vAlign w:val="center"/>
            <w:hideMark/>
          </w:tcPr>
          <w:p w14:paraId="242EC4D4"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p>
        </w:tc>
      </w:tr>
      <w:tr w:rsidR="006F3D3A" w:rsidRPr="00236D0C" w14:paraId="3530B466" w14:textId="77777777" w:rsidTr="006F3D3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05" w:type="dxa"/>
            <w:vMerge/>
            <w:tcBorders>
              <w:left w:val="single" w:sz="4" w:space="0" w:color="auto"/>
            </w:tcBorders>
            <w:vAlign w:val="center"/>
            <w:hideMark/>
          </w:tcPr>
          <w:p w14:paraId="44C752CB" w14:textId="77777777" w:rsidR="006F3D3A" w:rsidRPr="00236D0C" w:rsidRDefault="006F3D3A" w:rsidP="00B36965">
            <w:pPr>
              <w:rPr>
                <w:rFonts w:ascii="Calibri" w:eastAsia="Times New Roman" w:hAnsi="Calibri" w:cs="Times New Roman"/>
                <w:color w:val="000000"/>
                <w:sz w:val="22"/>
              </w:rPr>
            </w:pPr>
          </w:p>
        </w:tc>
        <w:tc>
          <w:tcPr>
            <w:tcW w:w="2899" w:type="dxa"/>
            <w:noWrap/>
            <w:vAlign w:val="center"/>
            <w:hideMark/>
          </w:tcPr>
          <w:p w14:paraId="2DC00087" w14:textId="77777777" w:rsidR="006F3D3A" w:rsidRPr="00236D0C"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22"/>
              </w:rPr>
            </w:pPr>
            <w:r w:rsidRPr="00236D0C">
              <w:rPr>
                <w:rFonts w:ascii="Calibri" w:eastAsia="Times New Roman" w:hAnsi="Calibri" w:cs="Times New Roman"/>
                <w:b/>
                <w:bCs/>
                <w:color w:val="000000"/>
                <w:sz w:val="22"/>
              </w:rPr>
              <w:t>retrospective case–control study</w:t>
            </w:r>
          </w:p>
        </w:tc>
        <w:tc>
          <w:tcPr>
            <w:tcW w:w="915" w:type="dxa"/>
            <w:noWrap/>
            <w:vAlign w:val="center"/>
            <w:hideMark/>
          </w:tcPr>
          <w:p w14:paraId="39E0F929"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p>
        </w:tc>
        <w:tc>
          <w:tcPr>
            <w:tcW w:w="1275" w:type="dxa"/>
            <w:noWrap/>
            <w:vAlign w:val="center"/>
            <w:hideMark/>
          </w:tcPr>
          <w:p w14:paraId="06C363A1"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8 (4.6)</w:t>
            </w:r>
          </w:p>
        </w:tc>
        <w:tc>
          <w:tcPr>
            <w:tcW w:w="1031" w:type="dxa"/>
            <w:noWrap/>
            <w:vAlign w:val="center"/>
            <w:hideMark/>
          </w:tcPr>
          <w:p w14:paraId="10D1C0C7"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p>
        </w:tc>
        <w:tc>
          <w:tcPr>
            <w:tcW w:w="1204" w:type="dxa"/>
            <w:noWrap/>
            <w:vAlign w:val="center"/>
            <w:hideMark/>
          </w:tcPr>
          <w:p w14:paraId="59DD48FD"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3 (8.6)</w:t>
            </w:r>
          </w:p>
        </w:tc>
        <w:tc>
          <w:tcPr>
            <w:tcW w:w="1080" w:type="dxa"/>
            <w:noWrap/>
            <w:vAlign w:val="center"/>
            <w:hideMark/>
          </w:tcPr>
          <w:p w14:paraId="194602AE"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2 (5.7)</w:t>
            </w:r>
          </w:p>
        </w:tc>
        <w:tc>
          <w:tcPr>
            <w:tcW w:w="1084" w:type="dxa"/>
            <w:noWrap/>
            <w:vAlign w:val="center"/>
            <w:hideMark/>
          </w:tcPr>
          <w:p w14:paraId="2DE18ED9"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p>
        </w:tc>
        <w:tc>
          <w:tcPr>
            <w:tcW w:w="1076" w:type="dxa"/>
            <w:tcBorders>
              <w:right w:val="single" w:sz="4" w:space="0" w:color="auto"/>
            </w:tcBorders>
            <w:noWrap/>
            <w:vAlign w:val="center"/>
            <w:hideMark/>
          </w:tcPr>
          <w:p w14:paraId="4131F92B"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3 (8.6)</w:t>
            </w:r>
          </w:p>
        </w:tc>
      </w:tr>
      <w:tr w:rsidR="006F3D3A" w:rsidRPr="00236D0C" w14:paraId="6D17433E" w14:textId="77777777" w:rsidTr="006F3D3A">
        <w:trPr>
          <w:trHeight w:val="300"/>
        </w:trPr>
        <w:tc>
          <w:tcPr>
            <w:cnfStyle w:val="001000000000" w:firstRow="0" w:lastRow="0" w:firstColumn="1" w:lastColumn="0" w:oddVBand="0" w:evenVBand="0" w:oddHBand="0" w:evenHBand="0" w:firstRowFirstColumn="0" w:firstRowLastColumn="0" w:lastRowFirstColumn="0" w:lastRowLastColumn="0"/>
            <w:tcW w:w="2605" w:type="dxa"/>
            <w:vMerge/>
            <w:tcBorders>
              <w:left w:val="single" w:sz="4" w:space="0" w:color="auto"/>
            </w:tcBorders>
            <w:vAlign w:val="center"/>
            <w:hideMark/>
          </w:tcPr>
          <w:p w14:paraId="2885755D" w14:textId="77777777" w:rsidR="006F3D3A" w:rsidRPr="00236D0C" w:rsidRDefault="006F3D3A" w:rsidP="00B36965">
            <w:pPr>
              <w:rPr>
                <w:rFonts w:ascii="Calibri" w:eastAsia="Times New Roman" w:hAnsi="Calibri" w:cs="Times New Roman"/>
                <w:color w:val="000000"/>
                <w:sz w:val="22"/>
              </w:rPr>
            </w:pPr>
          </w:p>
        </w:tc>
        <w:tc>
          <w:tcPr>
            <w:tcW w:w="2899" w:type="dxa"/>
            <w:noWrap/>
            <w:vAlign w:val="center"/>
            <w:hideMark/>
          </w:tcPr>
          <w:p w14:paraId="22F42F21" w14:textId="77777777" w:rsidR="006F3D3A" w:rsidRPr="00236D0C"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sz w:val="22"/>
              </w:rPr>
            </w:pPr>
            <w:r w:rsidRPr="00236D0C">
              <w:rPr>
                <w:rFonts w:ascii="Calibri" w:eastAsia="Times New Roman" w:hAnsi="Calibri" w:cs="Times New Roman"/>
                <w:b/>
                <w:bCs/>
                <w:color w:val="000000"/>
                <w:sz w:val="22"/>
              </w:rPr>
              <w:t>retrospective chart review</w:t>
            </w:r>
          </w:p>
        </w:tc>
        <w:tc>
          <w:tcPr>
            <w:tcW w:w="915" w:type="dxa"/>
            <w:noWrap/>
            <w:vAlign w:val="center"/>
            <w:hideMark/>
          </w:tcPr>
          <w:p w14:paraId="0CC0BD43"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p>
        </w:tc>
        <w:tc>
          <w:tcPr>
            <w:tcW w:w="1275" w:type="dxa"/>
            <w:noWrap/>
            <w:vAlign w:val="center"/>
            <w:hideMark/>
          </w:tcPr>
          <w:p w14:paraId="592976A0"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14 (8.0)</w:t>
            </w:r>
          </w:p>
        </w:tc>
        <w:tc>
          <w:tcPr>
            <w:tcW w:w="1031" w:type="dxa"/>
            <w:noWrap/>
            <w:vAlign w:val="center"/>
            <w:hideMark/>
          </w:tcPr>
          <w:p w14:paraId="26B8B650"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2 (5.7)</w:t>
            </w:r>
          </w:p>
        </w:tc>
        <w:tc>
          <w:tcPr>
            <w:tcW w:w="1204" w:type="dxa"/>
            <w:noWrap/>
            <w:vAlign w:val="center"/>
            <w:hideMark/>
          </w:tcPr>
          <w:p w14:paraId="1736DAE7"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4 (11.4)</w:t>
            </w:r>
          </w:p>
        </w:tc>
        <w:tc>
          <w:tcPr>
            <w:tcW w:w="1080" w:type="dxa"/>
            <w:noWrap/>
            <w:vAlign w:val="center"/>
            <w:hideMark/>
          </w:tcPr>
          <w:p w14:paraId="2E78A078"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2 (5.7)</w:t>
            </w:r>
          </w:p>
        </w:tc>
        <w:tc>
          <w:tcPr>
            <w:tcW w:w="1084" w:type="dxa"/>
            <w:noWrap/>
            <w:vAlign w:val="center"/>
            <w:hideMark/>
          </w:tcPr>
          <w:p w14:paraId="64B0D92F"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4 (11.4)</w:t>
            </w:r>
          </w:p>
        </w:tc>
        <w:tc>
          <w:tcPr>
            <w:tcW w:w="1076" w:type="dxa"/>
            <w:tcBorders>
              <w:right w:val="single" w:sz="4" w:space="0" w:color="auto"/>
            </w:tcBorders>
            <w:noWrap/>
            <w:vAlign w:val="center"/>
            <w:hideMark/>
          </w:tcPr>
          <w:p w14:paraId="6F88C5C0"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2 (5.7)</w:t>
            </w:r>
          </w:p>
        </w:tc>
      </w:tr>
      <w:tr w:rsidR="006F3D3A" w:rsidRPr="00236D0C" w14:paraId="7143205F" w14:textId="77777777" w:rsidTr="006F3D3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05" w:type="dxa"/>
            <w:vMerge/>
            <w:tcBorders>
              <w:left w:val="single" w:sz="4" w:space="0" w:color="auto"/>
            </w:tcBorders>
            <w:vAlign w:val="center"/>
            <w:hideMark/>
          </w:tcPr>
          <w:p w14:paraId="307BA254" w14:textId="77777777" w:rsidR="006F3D3A" w:rsidRPr="00236D0C" w:rsidRDefault="006F3D3A" w:rsidP="00B36965">
            <w:pPr>
              <w:rPr>
                <w:rFonts w:ascii="Calibri" w:eastAsia="Times New Roman" w:hAnsi="Calibri" w:cs="Times New Roman"/>
                <w:color w:val="000000"/>
                <w:sz w:val="22"/>
              </w:rPr>
            </w:pPr>
          </w:p>
        </w:tc>
        <w:tc>
          <w:tcPr>
            <w:tcW w:w="2899" w:type="dxa"/>
            <w:noWrap/>
            <w:vAlign w:val="center"/>
            <w:hideMark/>
          </w:tcPr>
          <w:p w14:paraId="120F2D49" w14:textId="77777777" w:rsidR="006F3D3A" w:rsidRPr="00236D0C"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22"/>
              </w:rPr>
            </w:pPr>
            <w:r w:rsidRPr="00236D0C">
              <w:rPr>
                <w:rFonts w:ascii="Calibri" w:eastAsia="Times New Roman" w:hAnsi="Calibri" w:cs="Times New Roman"/>
                <w:b/>
                <w:bCs/>
                <w:color w:val="000000"/>
                <w:sz w:val="22"/>
              </w:rPr>
              <w:t>retrospective cohort study</w:t>
            </w:r>
          </w:p>
        </w:tc>
        <w:tc>
          <w:tcPr>
            <w:tcW w:w="915" w:type="dxa"/>
            <w:noWrap/>
            <w:vAlign w:val="center"/>
            <w:hideMark/>
          </w:tcPr>
          <w:p w14:paraId="6B4908E8"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p>
        </w:tc>
        <w:tc>
          <w:tcPr>
            <w:tcW w:w="1275" w:type="dxa"/>
            <w:noWrap/>
            <w:vAlign w:val="center"/>
            <w:hideMark/>
          </w:tcPr>
          <w:p w14:paraId="6BE79FBE"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120 (68.6)</w:t>
            </w:r>
          </w:p>
        </w:tc>
        <w:tc>
          <w:tcPr>
            <w:tcW w:w="1031" w:type="dxa"/>
            <w:noWrap/>
            <w:vAlign w:val="center"/>
            <w:hideMark/>
          </w:tcPr>
          <w:p w14:paraId="2FE838C8"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24 (68.6)</w:t>
            </w:r>
          </w:p>
        </w:tc>
        <w:tc>
          <w:tcPr>
            <w:tcW w:w="1204" w:type="dxa"/>
            <w:noWrap/>
            <w:vAlign w:val="center"/>
            <w:hideMark/>
          </w:tcPr>
          <w:p w14:paraId="7AD714C3"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25 (71.4)</w:t>
            </w:r>
          </w:p>
        </w:tc>
        <w:tc>
          <w:tcPr>
            <w:tcW w:w="1080" w:type="dxa"/>
            <w:noWrap/>
            <w:vAlign w:val="center"/>
            <w:hideMark/>
          </w:tcPr>
          <w:p w14:paraId="28448151"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23 (65.7)</w:t>
            </w:r>
          </w:p>
        </w:tc>
        <w:tc>
          <w:tcPr>
            <w:tcW w:w="1084" w:type="dxa"/>
            <w:noWrap/>
            <w:vAlign w:val="center"/>
            <w:hideMark/>
          </w:tcPr>
          <w:p w14:paraId="6721B94B"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26 (74.3)</w:t>
            </w:r>
          </w:p>
        </w:tc>
        <w:tc>
          <w:tcPr>
            <w:tcW w:w="1076" w:type="dxa"/>
            <w:tcBorders>
              <w:right w:val="single" w:sz="4" w:space="0" w:color="auto"/>
            </w:tcBorders>
            <w:noWrap/>
            <w:vAlign w:val="center"/>
            <w:hideMark/>
          </w:tcPr>
          <w:p w14:paraId="13CE6D48"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22 (62.9)</w:t>
            </w:r>
          </w:p>
        </w:tc>
      </w:tr>
      <w:tr w:rsidR="006F3D3A" w:rsidRPr="00236D0C" w14:paraId="25E68C15" w14:textId="77777777" w:rsidTr="006F3D3A">
        <w:trPr>
          <w:trHeight w:val="300"/>
        </w:trPr>
        <w:tc>
          <w:tcPr>
            <w:cnfStyle w:val="001000000000" w:firstRow="0" w:lastRow="0" w:firstColumn="1" w:lastColumn="0" w:oddVBand="0" w:evenVBand="0" w:oddHBand="0" w:evenHBand="0" w:firstRowFirstColumn="0" w:firstRowLastColumn="0" w:lastRowFirstColumn="0" w:lastRowLastColumn="0"/>
            <w:tcW w:w="2605" w:type="dxa"/>
            <w:vMerge/>
            <w:tcBorders>
              <w:left w:val="single" w:sz="4" w:space="0" w:color="auto"/>
            </w:tcBorders>
            <w:vAlign w:val="center"/>
            <w:hideMark/>
          </w:tcPr>
          <w:p w14:paraId="373DC5B6" w14:textId="77777777" w:rsidR="006F3D3A" w:rsidRPr="00236D0C" w:rsidRDefault="006F3D3A" w:rsidP="00B36965">
            <w:pPr>
              <w:rPr>
                <w:rFonts w:ascii="Calibri" w:eastAsia="Times New Roman" w:hAnsi="Calibri" w:cs="Times New Roman"/>
                <w:color w:val="000000"/>
                <w:sz w:val="22"/>
              </w:rPr>
            </w:pPr>
          </w:p>
        </w:tc>
        <w:tc>
          <w:tcPr>
            <w:tcW w:w="2899" w:type="dxa"/>
            <w:noWrap/>
            <w:vAlign w:val="center"/>
            <w:hideMark/>
          </w:tcPr>
          <w:p w14:paraId="57D6B1DB" w14:textId="77777777" w:rsidR="006F3D3A" w:rsidRPr="00236D0C"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sz w:val="22"/>
              </w:rPr>
            </w:pPr>
            <w:r w:rsidRPr="00236D0C">
              <w:rPr>
                <w:rFonts w:ascii="Calibri" w:eastAsia="Times New Roman" w:hAnsi="Calibri" w:cs="Times New Roman"/>
                <w:b/>
                <w:bCs/>
                <w:color w:val="000000"/>
                <w:sz w:val="22"/>
              </w:rPr>
              <w:t xml:space="preserve">retrospective cross-sectional study </w:t>
            </w:r>
          </w:p>
        </w:tc>
        <w:tc>
          <w:tcPr>
            <w:tcW w:w="915" w:type="dxa"/>
            <w:noWrap/>
            <w:vAlign w:val="center"/>
            <w:hideMark/>
          </w:tcPr>
          <w:p w14:paraId="6271F71F"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p>
        </w:tc>
        <w:tc>
          <w:tcPr>
            <w:tcW w:w="1275" w:type="dxa"/>
            <w:noWrap/>
            <w:vAlign w:val="center"/>
            <w:hideMark/>
          </w:tcPr>
          <w:p w14:paraId="492254ED"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14 (8.0)</w:t>
            </w:r>
          </w:p>
        </w:tc>
        <w:tc>
          <w:tcPr>
            <w:tcW w:w="1031" w:type="dxa"/>
            <w:noWrap/>
            <w:vAlign w:val="center"/>
            <w:hideMark/>
          </w:tcPr>
          <w:p w14:paraId="4520DAD2"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4 (11.4)</w:t>
            </w:r>
          </w:p>
        </w:tc>
        <w:tc>
          <w:tcPr>
            <w:tcW w:w="1204" w:type="dxa"/>
            <w:noWrap/>
            <w:vAlign w:val="center"/>
            <w:hideMark/>
          </w:tcPr>
          <w:p w14:paraId="18777226"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p>
        </w:tc>
        <w:tc>
          <w:tcPr>
            <w:tcW w:w="1080" w:type="dxa"/>
            <w:noWrap/>
            <w:vAlign w:val="center"/>
            <w:hideMark/>
          </w:tcPr>
          <w:p w14:paraId="3962D6B3"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4 (11.4)</w:t>
            </w:r>
          </w:p>
        </w:tc>
        <w:tc>
          <w:tcPr>
            <w:tcW w:w="1084" w:type="dxa"/>
            <w:noWrap/>
            <w:vAlign w:val="center"/>
            <w:hideMark/>
          </w:tcPr>
          <w:p w14:paraId="1FD36207"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4 (11.4)</w:t>
            </w:r>
          </w:p>
        </w:tc>
        <w:tc>
          <w:tcPr>
            <w:tcW w:w="1076" w:type="dxa"/>
            <w:tcBorders>
              <w:right w:val="single" w:sz="4" w:space="0" w:color="auto"/>
            </w:tcBorders>
            <w:noWrap/>
            <w:vAlign w:val="center"/>
            <w:hideMark/>
          </w:tcPr>
          <w:p w14:paraId="0B646796"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2 (5.7)</w:t>
            </w:r>
          </w:p>
        </w:tc>
      </w:tr>
      <w:tr w:rsidR="006F3D3A" w:rsidRPr="00236D0C" w14:paraId="102BA381" w14:textId="77777777" w:rsidTr="006F3D3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05" w:type="dxa"/>
            <w:vMerge/>
            <w:tcBorders>
              <w:left w:val="single" w:sz="4" w:space="0" w:color="auto"/>
            </w:tcBorders>
            <w:vAlign w:val="center"/>
            <w:hideMark/>
          </w:tcPr>
          <w:p w14:paraId="1898CA03" w14:textId="77777777" w:rsidR="006F3D3A" w:rsidRPr="00236D0C" w:rsidRDefault="006F3D3A" w:rsidP="00B36965">
            <w:pPr>
              <w:rPr>
                <w:rFonts w:ascii="Calibri" w:eastAsia="Times New Roman" w:hAnsi="Calibri" w:cs="Times New Roman"/>
                <w:color w:val="000000"/>
                <w:sz w:val="22"/>
              </w:rPr>
            </w:pPr>
          </w:p>
        </w:tc>
        <w:tc>
          <w:tcPr>
            <w:tcW w:w="2899" w:type="dxa"/>
            <w:noWrap/>
            <w:vAlign w:val="center"/>
            <w:hideMark/>
          </w:tcPr>
          <w:p w14:paraId="388A9A66" w14:textId="77777777" w:rsidR="006F3D3A" w:rsidRPr="00236D0C"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22"/>
              </w:rPr>
            </w:pPr>
            <w:r w:rsidRPr="00236D0C">
              <w:rPr>
                <w:rFonts w:ascii="Calibri" w:eastAsia="Times New Roman" w:hAnsi="Calibri" w:cs="Times New Roman"/>
                <w:b/>
                <w:bCs/>
                <w:color w:val="000000"/>
                <w:sz w:val="22"/>
              </w:rPr>
              <w:t>retrospective database study</w:t>
            </w:r>
          </w:p>
        </w:tc>
        <w:tc>
          <w:tcPr>
            <w:tcW w:w="915" w:type="dxa"/>
            <w:noWrap/>
            <w:vAlign w:val="center"/>
            <w:hideMark/>
          </w:tcPr>
          <w:p w14:paraId="38521592"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p>
        </w:tc>
        <w:tc>
          <w:tcPr>
            <w:tcW w:w="1275" w:type="dxa"/>
            <w:noWrap/>
            <w:vAlign w:val="center"/>
            <w:hideMark/>
          </w:tcPr>
          <w:p w14:paraId="401245B3"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1 (0.6)</w:t>
            </w:r>
          </w:p>
        </w:tc>
        <w:tc>
          <w:tcPr>
            <w:tcW w:w="1031" w:type="dxa"/>
            <w:noWrap/>
            <w:vAlign w:val="center"/>
            <w:hideMark/>
          </w:tcPr>
          <w:p w14:paraId="1808BEB1"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p>
        </w:tc>
        <w:tc>
          <w:tcPr>
            <w:tcW w:w="1204" w:type="dxa"/>
            <w:noWrap/>
            <w:vAlign w:val="center"/>
            <w:hideMark/>
          </w:tcPr>
          <w:p w14:paraId="22885DE6"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p>
        </w:tc>
        <w:tc>
          <w:tcPr>
            <w:tcW w:w="1080" w:type="dxa"/>
            <w:noWrap/>
            <w:vAlign w:val="center"/>
            <w:hideMark/>
          </w:tcPr>
          <w:p w14:paraId="648712F9"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p>
        </w:tc>
        <w:tc>
          <w:tcPr>
            <w:tcW w:w="1084" w:type="dxa"/>
            <w:noWrap/>
            <w:vAlign w:val="center"/>
            <w:hideMark/>
          </w:tcPr>
          <w:p w14:paraId="2CEFD32B"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p>
        </w:tc>
        <w:tc>
          <w:tcPr>
            <w:tcW w:w="1076" w:type="dxa"/>
            <w:tcBorders>
              <w:right w:val="single" w:sz="4" w:space="0" w:color="auto"/>
            </w:tcBorders>
            <w:noWrap/>
            <w:vAlign w:val="center"/>
            <w:hideMark/>
          </w:tcPr>
          <w:p w14:paraId="0784E401"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1 (2.9)</w:t>
            </w:r>
          </w:p>
        </w:tc>
      </w:tr>
      <w:tr w:rsidR="006F3D3A" w:rsidRPr="00236D0C" w14:paraId="069A5F19" w14:textId="77777777" w:rsidTr="006F3D3A">
        <w:trPr>
          <w:trHeight w:val="300"/>
        </w:trPr>
        <w:tc>
          <w:tcPr>
            <w:cnfStyle w:val="001000000000" w:firstRow="0" w:lastRow="0" w:firstColumn="1" w:lastColumn="0" w:oddVBand="0" w:evenVBand="0" w:oddHBand="0" w:evenHBand="0" w:firstRowFirstColumn="0" w:firstRowLastColumn="0" w:lastRowFirstColumn="0" w:lastRowLastColumn="0"/>
            <w:tcW w:w="2605" w:type="dxa"/>
            <w:vMerge/>
            <w:tcBorders>
              <w:left w:val="single" w:sz="4" w:space="0" w:color="auto"/>
            </w:tcBorders>
            <w:vAlign w:val="center"/>
            <w:hideMark/>
          </w:tcPr>
          <w:p w14:paraId="752C349F" w14:textId="77777777" w:rsidR="006F3D3A" w:rsidRPr="00236D0C" w:rsidRDefault="006F3D3A" w:rsidP="00B36965">
            <w:pPr>
              <w:rPr>
                <w:rFonts w:ascii="Calibri" w:eastAsia="Times New Roman" w:hAnsi="Calibri" w:cs="Times New Roman"/>
                <w:color w:val="000000"/>
                <w:sz w:val="22"/>
              </w:rPr>
            </w:pPr>
          </w:p>
        </w:tc>
        <w:tc>
          <w:tcPr>
            <w:tcW w:w="2899" w:type="dxa"/>
            <w:noWrap/>
            <w:vAlign w:val="center"/>
            <w:hideMark/>
          </w:tcPr>
          <w:p w14:paraId="3BEBB0C6" w14:textId="77777777" w:rsidR="006F3D3A" w:rsidRPr="00236D0C"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sz w:val="22"/>
              </w:rPr>
            </w:pPr>
            <w:r w:rsidRPr="00236D0C">
              <w:rPr>
                <w:rFonts w:ascii="Calibri" w:eastAsia="Times New Roman" w:hAnsi="Calibri" w:cs="Times New Roman"/>
                <w:b/>
                <w:bCs/>
                <w:color w:val="000000"/>
                <w:sz w:val="22"/>
              </w:rPr>
              <w:t>retrospective review</w:t>
            </w:r>
          </w:p>
        </w:tc>
        <w:tc>
          <w:tcPr>
            <w:tcW w:w="915" w:type="dxa"/>
            <w:noWrap/>
            <w:vAlign w:val="center"/>
            <w:hideMark/>
          </w:tcPr>
          <w:p w14:paraId="5BE95CE4"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p>
        </w:tc>
        <w:tc>
          <w:tcPr>
            <w:tcW w:w="1275" w:type="dxa"/>
            <w:noWrap/>
            <w:vAlign w:val="center"/>
            <w:hideMark/>
          </w:tcPr>
          <w:p w14:paraId="229D832D"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3 (1.7)</w:t>
            </w:r>
          </w:p>
        </w:tc>
        <w:tc>
          <w:tcPr>
            <w:tcW w:w="1031" w:type="dxa"/>
            <w:noWrap/>
            <w:vAlign w:val="center"/>
            <w:hideMark/>
          </w:tcPr>
          <w:p w14:paraId="0FBE21DA"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p>
        </w:tc>
        <w:tc>
          <w:tcPr>
            <w:tcW w:w="1204" w:type="dxa"/>
            <w:noWrap/>
            <w:vAlign w:val="center"/>
            <w:hideMark/>
          </w:tcPr>
          <w:p w14:paraId="0C256D22"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3 (8.6)</w:t>
            </w:r>
          </w:p>
        </w:tc>
        <w:tc>
          <w:tcPr>
            <w:tcW w:w="1080" w:type="dxa"/>
            <w:noWrap/>
            <w:vAlign w:val="center"/>
            <w:hideMark/>
          </w:tcPr>
          <w:p w14:paraId="12D86907"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p>
        </w:tc>
        <w:tc>
          <w:tcPr>
            <w:tcW w:w="1084" w:type="dxa"/>
            <w:noWrap/>
            <w:vAlign w:val="center"/>
            <w:hideMark/>
          </w:tcPr>
          <w:p w14:paraId="1341E373"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p>
        </w:tc>
        <w:tc>
          <w:tcPr>
            <w:tcW w:w="1076" w:type="dxa"/>
            <w:tcBorders>
              <w:right w:val="single" w:sz="4" w:space="0" w:color="auto"/>
            </w:tcBorders>
            <w:noWrap/>
            <w:vAlign w:val="center"/>
            <w:hideMark/>
          </w:tcPr>
          <w:p w14:paraId="61BF6534"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p>
        </w:tc>
      </w:tr>
      <w:tr w:rsidR="006F3D3A" w:rsidRPr="00236D0C" w14:paraId="343EE8E6" w14:textId="77777777" w:rsidTr="006F3D3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05" w:type="dxa"/>
            <w:vMerge w:val="restart"/>
            <w:tcBorders>
              <w:left w:val="single" w:sz="4" w:space="0" w:color="auto"/>
            </w:tcBorders>
            <w:shd w:val="clear" w:color="auto" w:fill="FFFFFF" w:themeFill="background1"/>
            <w:noWrap/>
            <w:vAlign w:val="center"/>
            <w:hideMark/>
          </w:tcPr>
          <w:p w14:paraId="6B3F0870" w14:textId="77777777" w:rsidR="006F3D3A" w:rsidRDefault="006F3D3A" w:rsidP="00B36965">
            <w:pPr>
              <w:rPr>
                <w:rFonts w:ascii="Calibri" w:eastAsia="Times New Roman" w:hAnsi="Calibri" w:cs="Times New Roman"/>
                <w:color w:val="000000"/>
                <w:sz w:val="22"/>
              </w:rPr>
            </w:pPr>
          </w:p>
          <w:p w14:paraId="6C33A007" w14:textId="77777777" w:rsidR="006F3D3A" w:rsidRDefault="006F3D3A" w:rsidP="00B36965">
            <w:pPr>
              <w:rPr>
                <w:rFonts w:ascii="Calibri" w:eastAsia="Times New Roman" w:hAnsi="Calibri" w:cs="Times New Roman"/>
                <w:color w:val="000000"/>
                <w:sz w:val="22"/>
              </w:rPr>
            </w:pPr>
            <w:r w:rsidRPr="00236D0C">
              <w:rPr>
                <w:rFonts w:ascii="Calibri" w:eastAsia="Times New Roman" w:hAnsi="Calibri" w:cs="Times New Roman"/>
                <w:color w:val="000000"/>
                <w:sz w:val="22"/>
              </w:rPr>
              <w:t>Country/district ,</w:t>
            </w:r>
          </w:p>
          <w:p w14:paraId="138F29C0" w14:textId="77777777" w:rsidR="006F3D3A" w:rsidRPr="00236D0C" w:rsidRDefault="006F3D3A" w:rsidP="00B36965">
            <w:pPr>
              <w:rPr>
                <w:rFonts w:ascii="Calibri" w:eastAsia="Times New Roman" w:hAnsi="Calibri" w:cs="Times New Roman"/>
                <w:color w:val="000000"/>
                <w:sz w:val="22"/>
              </w:rPr>
            </w:pPr>
            <w:r w:rsidRPr="00236D0C">
              <w:rPr>
                <w:rFonts w:ascii="Calibri" w:eastAsia="Times New Roman" w:hAnsi="Calibri" w:cs="Times New Roman"/>
                <w:color w:val="000000"/>
                <w:sz w:val="22"/>
              </w:rPr>
              <w:t>n (%)</w:t>
            </w:r>
          </w:p>
        </w:tc>
        <w:tc>
          <w:tcPr>
            <w:tcW w:w="2899" w:type="dxa"/>
            <w:noWrap/>
            <w:vAlign w:val="center"/>
            <w:hideMark/>
          </w:tcPr>
          <w:p w14:paraId="7641724E" w14:textId="77777777" w:rsidR="006F3D3A" w:rsidRPr="00236D0C"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22"/>
              </w:rPr>
            </w:pPr>
            <w:r w:rsidRPr="00236D0C">
              <w:rPr>
                <w:rFonts w:ascii="Calibri" w:eastAsia="Times New Roman" w:hAnsi="Calibri" w:cs="Times New Roman"/>
                <w:b/>
                <w:bCs/>
                <w:color w:val="000000"/>
                <w:sz w:val="22"/>
              </w:rPr>
              <w:t>Australia</w:t>
            </w:r>
          </w:p>
        </w:tc>
        <w:tc>
          <w:tcPr>
            <w:tcW w:w="915" w:type="dxa"/>
            <w:noWrap/>
            <w:vAlign w:val="center"/>
            <w:hideMark/>
          </w:tcPr>
          <w:p w14:paraId="47CB0615"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0</w:t>
            </w:r>
          </w:p>
        </w:tc>
        <w:tc>
          <w:tcPr>
            <w:tcW w:w="1275" w:type="dxa"/>
            <w:noWrap/>
            <w:vAlign w:val="center"/>
            <w:hideMark/>
          </w:tcPr>
          <w:p w14:paraId="52B53542"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3 (1.7)</w:t>
            </w:r>
          </w:p>
        </w:tc>
        <w:tc>
          <w:tcPr>
            <w:tcW w:w="1031" w:type="dxa"/>
            <w:noWrap/>
            <w:vAlign w:val="center"/>
            <w:hideMark/>
          </w:tcPr>
          <w:p w14:paraId="0CC918D2"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1 (2.9)</w:t>
            </w:r>
          </w:p>
        </w:tc>
        <w:tc>
          <w:tcPr>
            <w:tcW w:w="1204" w:type="dxa"/>
            <w:noWrap/>
            <w:vAlign w:val="center"/>
            <w:hideMark/>
          </w:tcPr>
          <w:p w14:paraId="19C9DCB9"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p>
        </w:tc>
        <w:tc>
          <w:tcPr>
            <w:tcW w:w="1080" w:type="dxa"/>
            <w:noWrap/>
            <w:vAlign w:val="center"/>
            <w:hideMark/>
          </w:tcPr>
          <w:p w14:paraId="70257407"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p>
        </w:tc>
        <w:tc>
          <w:tcPr>
            <w:tcW w:w="1084" w:type="dxa"/>
            <w:noWrap/>
            <w:vAlign w:val="center"/>
            <w:hideMark/>
          </w:tcPr>
          <w:p w14:paraId="67E1340A"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p>
        </w:tc>
        <w:tc>
          <w:tcPr>
            <w:tcW w:w="1076" w:type="dxa"/>
            <w:tcBorders>
              <w:right w:val="single" w:sz="4" w:space="0" w:color="auto"/>
            </w:tcBorders>
            <w:noWrap/>
            <w:vAlign w:val="center"/>
            <w:hideMark/>
          </w:tcPr>
          <w:p w14:paraId="45965B71"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2 (5.7)</w:t>
            </w:r>
          </w:p>
        </w:tc>
      </w:tr>
      <w:tr w:rsidR="006F3D3A" w:rsidRPr="00236D0C" w14:paraId="555FE75A" w14:textId="77777777" w:rsidTr="006F3D3A">
        <w:trPr>
          <w:trHeight w:val="300"/>
        </w:trPr>
        <w:tc>
          <w:tcPr>
            <w:cnfStyle w:val="001000000000" w:firstRow="0" w:lastRow="0" w:firstColumn="1" w:lastColumn="0" w:oddVBand="0" w:evenVBand="0" w:oddHBand="0" w:evenHBand="0" w:firstRowFirstColumn="0" w:firstRowLastColumn="0" w:lastRowFirstColumn="0" w:lastRowLastColumn="0"/>
            <w:tcW w:w="2605" w:type="dxa"/>
            <w:vMerge/>
            <w:tcBorders>
              <w:left w:val="single" w:sz="4" w:space="0" w:color="auto"/>
            </w:tcBorders>
            <w:shd w:val="clear" w:color="auto" w:fill="FFFFFF" w:themeFill="background1"/>
            <w:vAlign w:val="center"/>
            <w:hideMark/>
          </w:tcPr>
          <w:p w14:paraId="6C799A24" w14:textId="77777777" w:rsidR="006F3D3A" w:rsidRPr="00236D0C" w:rsidRDefault="006F3D3A" w:rsidP="00B36965">
            <w:pPr>
              <w:rPr>
                <w:rFonts w:ascii="Calibri" w:eastAsia="Times New Roman" w:hAnsi="Calibri" w:cs="Times New Roman"/>
                <w:color w:val="000000"/>
                <w:sz w:val="22"/>
              </w:rPr>
            </w:pPr>
          </w:p>
        </w:tc>
        <w:tc>
          <w:tcPr>
            <w:tcW w:w="2899" w:type="dxa"/>
            <w:noWrap/>
            <w:vAlign w:val="center"/>
            <w:hideMark/>
          </w:tcPr>
          <w:p w14:paraId="101B4813" w14:textId="77777777" w:rsidR="006F3D3A" w:rsidRPr="00236D0C"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sz w:val="22"/>
              </w:rPr>
            </w:pPr>
            <w:r w:rsidRPr="00236D0C">
              <w:rPr>
                <w:rFonts w:ascii="Calibri" w:eastAsia="Times New Roman" w:hAnsi="Calibri" w:cs="Times New Roman"/>
                <w:b/>
                <w:bCs/>
                <w:color w:val="000000"/>
                <w:sz w:val="22"/>
              </w:rPr>
              <w:t xml:space="preserve">Brazil </w:t>
            </w:r>
          </w:p>
        </w:tc>
        <w:tc>
          <w:tcPr>
            <w:tcW w:w="915" w:type="dxa"/>
            <w:noWrap/>
            <w:vAlign w:val="center"/>
            <w:hideMark/>
          </w:tcPr>
          <w:p w14:paraId="01A8B116"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p>
        </w:tc>
        <w:tc>
          <w:tcPr>
            <w:tcW w:w="1275" w:type="dxa"/>
            <w:noWrap/>
            <w:vAlign w:val="center"/>
            <w:hideMark/>
          </w:tcPr>
          <w:p w14:paraId="3F9E449A"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1 (0.6)</w:t>
            </w:r>
          </w:p>
        </w:tc>
        <w:tc>
          <w:tcPr>
            <w:tcW w:w="1031" w:type="dxa"/>
            <w:noWrap/>
            <w:vAlign w:val="center"/>
            <w:hideMark/>
          </w:tcPr>
          <w:p w14:paraId="35BA96D9"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p>
        </w:tc>
        <w:tc>
          <w:tcPr>
            <w:tcW w:w="1204" w:type="dxa"/>
            <w:noWrap/>
            <w:vAlign w:val="center"/>
            <w:hideMark/>
          </w:tcPr>
          <w:p w14:paraId="5239CC09"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p>
        </w:tc>
        <w:tc>
          <w:tcPr>
            <w:tcW w:w="1080" w:type="dxa"/>
            <w:noWrap/>
            <w:vAlign w:val="center"/>
            <w:hideMark/>
          </w:tcPr>
          <w:p w14:paraId="0E5560DF"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p>
        </w:tc>
        <w:tc>
          <w:tcPr>
            <w:tcW w:w="1084" w:type="dxa"/>
            <w:noWrap/>
            <w:vAlign w:val="center"/>
            <w:hideMark/>
          </w:tcPr>
          <w:p w14:paraId="7C71F831"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1 (2.9)</w:t>
            </w:r>
          </w:p>
        </w:tc>
        <w:tc>
          <w:tcPr>
            <w:tcW w:w="1076" w:type="dxa"/>
            <w:tcBorders>
              <w:right w:val="single" w:sz="4" w:space="0" w:color="auto"/>
            </w:tcBorders>
            <w:noWrap/>
            <w:vAlign w:val="center"/>
            <w:hideMark/>
          </w:tcPr>
          <w:p w14:paraId="3B4B5DF2"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p>
        </w:tc>
      </w:tr>
      <w:tr w:rsidR="006F3D3A" w:rsidRPr="00236D0C" w14:paraId="1B0953E1" w14:textId="77777777" w:rsidTr="006F3D3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05" w:type="dxa"/>
            <w:vMerge/>
            <w:tcBorders>
              <w:left w:val="single" w:sz="4" w:space="0" w:color="auto"/>
            </w:tcBorders>
            <w:shd w:val="clear" w:color="auto" w:fill="FFFFFF" w:themeFill="background1"/>
            <w:vAlign w:val="center"/>
            <w:hideMark/>
          </w:tcPr>
          <w:p w14:paraId="5B3B4AC0" w14:textId="77777777" w:rsidR="006F3D3A" w:rsidRPr="00236D0C" w:rsidRDefault="006F3D3A" w:rsidP="00B36965">
            <w:pPr>
              <w:rPr>
                <w:rFonts w:ascii="Calibri" w:eastAsia="Times New Roman" w:hAnsi="Calibri" w:cs="Times New Roman"/>
                <w:color w:val="000000"/>
                <w:sz w:val="22"/>
              </w:rPr>
            </w:pPr>
          </w:p>
        </w:tc>
        <w:tc>
          <w:tcPr>
            <w:tcW w:w="2899" w:type="dxa"/>
            <w:noWrap/>
            <w:vAlign w:val="center"/>
            <w:hideMark/>
          </w:tcPr>
          <w:p w14:paraId="0CAF868A" w14:textId="77777777" w:rsidR="006F3D3A" w:rsidRPr="00236D0C"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22"/>
              </w:rPr>
            </w:pPr>
            <w:r w:rsidRPr="00236D0C">
              <w:rPr>
                <w:rFonts w:ascii="Calibri" w:eastAsia="Times New Roman" w:hAnsi="Calibri" w:cs="Times New Roman"/>
                <w:b/>
                <w:bCs/>
                <w:color w:val="000000"/>
                <w:sz w:val="22"/>
              </w:rPr>
              <w:t>Canada</w:t>
            </w:r>
          </w:p>
        </w:tc>
        <w:tc>
          <w:tcPr>
            <w:tcW w:w="915" w:type="dxa"/>
            <w:noWrap/>
            <w:vAlign w:val="center"/>
            <w:hideMark/>
          </w:tcPr>
          <w:p w14:paraId="44C906FE"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p>
        </w:tc>
        <w:tc>
          <w:tcPr>
            <w:tcW w:w="1275" w:type="dxa"/>
            <w:noWrap/>
            <w:vAlign w:val="center"/>
            <w:hideMark/>
          </w:tcPr>
          <w:p w14:paraId="6F1E1437"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3 (1.7)</w:t>
            </w:r>
          </w:p>
        </w:tc>
        <w:tc>
          <w:tcPr>
            <w:tcW w:w="1031" w:type="dxa"/>
            <w:noWrap/>
            <w:vAlign w:val="center"/>
            <w:hideMark/>
          </w:tcPr>
          <w:p w14:paraId="6FFA68EE"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3 (8.6)</w:t>
            </w:r>
          </w:p>
        </w:tc>
        <w:tc>
          <w:tcPr>
            <w:tcW w:w="1204" w:type="dxa"/>
            <w:noWrap/>
            <w:vAlign w:val="center"/>
            <w:hideMark/>
          </w:tcPr>
          <w:p w14:paraId="7498627A"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p>
        </w:tc>
        <w:tc>
          <w:tcPr>
            <w:tcW w:w="1080" w:type="dxa"/>
            <w:noWrap/>
            <w:vAlign w:val="center"/>
            <w:hideMark/>
          </w:tcPr>
          <w:p w14:paraId="1506D171"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p>
        </w:tc>
        <w:tc>
          <w:tcPr>
            <w:tcW w:w="1084" w:type="dxa"/>
            <w:noWrap/>
            <w:vAlign w:val="center"/>
            <w:hideMark/>
          </w:tcPr>
          <w:p w14:paraId="419D9DEA"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p>
        </w:tc>
        <w:tc>
          <w:tcPr>
            <w:tcW w:w="1076" w:type="dxa"/>
            <w:tcBorders>
              <w:right w:val="single" w:sz="4" w:space="0" w:color="auto"/>
            </w:tcBorders>
            <w:noWrap/>
            <w:vAlign w:val="center"/>
            <w:hideMark/>
          </w:tcPr>
          <w:p w14:paraId="56BFE6E2"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p>
        </w:tc>
      </w:tr>
      <w:tr w:rsidR="006F3D3A" w:rsidRPr="00236D0C" w14:paraId="48CB2C0B" w14:textId="77777777" w:rsidTr="006F3D3A">
        <w:trPr>
          <w:trHeight w:val="300"/>
        </w:trPr>
        <w:tc>
          <w:tcPr>
            <w:cnfStyle w:val="001000000000" w:firstRow="0" w:lastRow="0" w:firstColumn="1" w:lastColumn="0" w:oddVBand="0" w:evenVBand="0" w:oddHBand="0" w:evenHBand="0" w:firstRowFirstColumn="0" w:firstRowLastColumn="0" w:lastRowFirstColumn="0" w:lastRowLastColumn="0"/>
            <w:tcW w:w="2605" w:type="dxa"/>
            <w:vMerge/>
            <w:tcBorders>
              <w:left w:val="single" w:sz="4" w:space="0" w:color="auto"/>
            </w:tcBorders>
            <w:shd w:val="clear" w:color="auto" w:fill="FFFFFF" w:themeFill="background1"/>
            <w:vAlign w:val="center"/>
            <w:hideMark/>
          </w:tcPr>
          <w:p w14:paraId="4FE3A82B" w14:textId="77777777" w:rsidR="006F3D3A" w:rsidRPr="00236D0C" w:rsidRDefault="006F3D3A" w:rsidP="00B36965">
            <w:pPr>
              <w:rPr>
                <w:rFonts w:ascii="Calibri" w:eastAsia="Times New Roman" w:hAnsi="Calibri" w:cs="Times New Roman"/>
                <w:color w:val="000000"/>
                <w:sz w:val="22"/>
              </w:rPr>
            </w:pPr>
          </w:p>
        </w:tc>
        <w:tc>
          <w:tcPr>
            <w:tcW w:w="2899" w:type="dxa"/>
            <w:noWrap/>
            <w:vAlign w:val="center"/>
            <w:hideMark/>
          </w:tcPr>
          <w:p w14:paraId="6BB753C2" w14:textId="77777777" w:rsidR="006F3D3A" w:rsidRPr="00236D0C"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sz w:val="22"/>
              </w:rPr>
            </w:pPr>
            <w:r w:rsidRPr="00236D0C">
              <w:rPr>
                <w:rFonts w:ascii="Calibri" w:eastAsia="Times New Roman" w:hAnsi="Calibri" w:cs="Times New Roman"/>
                <w:b/>
                <w:bCs/>
                <w:color w:val="000000"/>
                <w:sz w:val="22"/>
              </w:rPr>
              <w:t>China</w:t>
            </w:r>
          </w:p>
        </w:tc>
        <w:tc>
          <w:tcPr>
            <w:tcW w:w="915" w:type="dxa"/>
            <w:noWrap/>
            <w:vAlign w:val="center"/>
            <w:hideMark/>
          </w:tcPr>
          <w:p w14:paraId="73152705"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p>
        </w:tc>
        <w:tc>
          <w:tcPr>
            <w:tcW w:w="1275" w:type="dxa"/>
            <w:noWrap/>
            <w:vAlign w:val="center"/>
            <w:hideMark/>
          </w:tcPr>
          <w:p w14:paraId="0D86DA3D"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7 (4.0)</w:t>
            </w:r>
          </w:p>
        </w:tc>
        <w:tc>
          <w:tcPr>
            <w:tcW w:w="1031" w:type="dxa"/>
            <w:noWrap/>
            <w:vAlign w:val="center"/>
            <w:hideMark/>
          </w:tcPr>
          <w:p w14:paraId="096F0D89"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p>
        </w:tc>
        <w:tc>
          <w:tcPr>
            <w:tcW w:w="1204" w:type="dxa"/>
            <w:noWrap/>
            <w:vAlign w:val="center"/>
            <w:hideMark/>
          </w:tcPr>
          <w:p w14:paraId="0466FD2A"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2 (5.7)</w:t>
            </w:r>
          </w:p>
        </w:tc>
        <w:tc>
          <w:tcPr>
            <w:tcW w:w="1080" w:type="dxa"/>
            <w:noWrap/>
            <w:vAlign w:val="center"/>
            <w:hideMark/>
          </w:tcPr>
          <w:p w14:paraId="7E0AF72A"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p>
        </w:tc>
        <w:tc>
          <w:tcPr>
            <w:tcW w:w="1084" w:type="dxa"/>
            <w:noWrap/>
            <w:vAlign w:val="center"/>
            <w:hideMark/>
          </w:tcPr>
          <w:p w14:paraId="05B90E55"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3 (8.6)</w:t>
            </w:r>
          </w:p>
        </w:tc>
        <w:tc>
          <w:tcPr>
            <w:tcW w:w="1076" w:type="dxa"/>
            <w:tcBorders>
              <w:right w:val="single" w:sz="4" w:space="0" w:color="auto"/>
            </w:tcBorders>
            <w:noWrap/>
            <w:vAlign w:val="center"/>
            <w:hideMark/>
          </w:tcPr>
          <w:p w14:paraId="276780F6"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2 (5.7)</w:t>
            </w:r>
          </w:p>
        </w:tc>
      </w:tr>
      <w:tr w:rsidR="006F3D3A" w:rsidRPr="00236D0C" w14:paraId="7D9D27E5" w14:textId="77777777" w:rsidTr="006F3D3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05" w:type="dxa"/>
            <w:vMerge/>
            <w:tcBorders>
              <w:left w:val="single" w:sz="4" w:space="0" w:color="auto"/>
            </w:tcBorders>
            <w:shd w:val="clear" w:color="auto" w:fill="FFFFFF" w:themeFill="background1"/>
            <w:vAlign w:val="center"/>
            <w:hideMark/>
          </w:tcPr>
          <w:p w14:paraId="35657132" w14:textId="77777777" w:rsidR="006F3D3A" w:rsidRPr="00236D0C" w:rsidRDefault="006F3D3A" w:rsidP="00B36965">
            <w:pPr>
              <w:rPr>
                <w:rFonts w:ascii="Calibri" w:eastAsia="Times New Roman" w:hAnsi="Calibri" w:cs="Times New Roman"/>
                <w:color w:val="000000"/>
                <w:sz w:val="22"/>
              </w:rPr>
            </w:pPr>
          </w:p>
        </w:tc>
        <w:tc>
          <w:tcPr>
            <w:tcW w:w="2899" w:type="dxa"/>
            <w:noWrap/>
            <w:vAlign w:val="center"/>
            <w:hideMark/>
          </w:tcPr>
          <w:p w14:paraId="0FB464C8" w14:textId="77777777" w:rsidR="006F3D3A" w:rsidRPr="00236D0C"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22"/>
              </w:rPr>
            </w:pPr>
            <w:r w:rsidRPr="00236D0C">
              <w:rPr>
                <w:rFonts w:ascii="Calibri" w:eastAsia="Times New Roman" w:hAnsi="Calibri" w:cs="Times New Roman"/>
                <w:b/>
                <w:bCs/>
                <w:color w:val="000000"/>
                <w:sz w:val="22"/>
              </w:rPr>
              <w:t>Croatia</w:t>
            </w:r>
          </w:p>
        </w:tc>
        <w:tc>
          <w:tcPr>
            <w:tcW w:w="915" w:type="dxa"/>
            <w:noWrap/>
            <w:vAlign w:val="center"/>
            <w:hideMark/>
          </w:tcPr>
          <w:p w14:paraId="168B096D"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p>
        </w:tc>
        <w:tc>
          <w:tcPr>
            <w:tcW w:w="1275" w:type="dxa"/>
            <w:noWrap/>
            <w:vAlign w:val="center"/>
            <w:hideMark/>
          </w:tcPr>
          <w:p w14:paraId="6EF559FC"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1 (0.6)</w:t>
            </w:r>
          </w:p>
        </w:tc>
        <w:tc>
          <w:tcPr>
            <w:tcW w:w="1031" w:type="dxa"/>
            <w:noWrap/>
            <w:vAlign w:val="center"/>
            <w:hideMark/>
          </w:tcPr>
          <w:p w14:paraId="558A0C03"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p>
        </w:tc>
        <w:tc>
          <w:tcPr>
            <w:tcW w:w="1204" w:type="dxa"/>
            <w:noWrap/>
            <w:vAlign w:val="center"/>
            <w:hideMark/>
          </w:tcPr>
          <w:p w14:paraId="2BFBA57C"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p>
        </w:tc>
        <w:tc>
          <w:tcPr>
            <w:tcW w:w="1080" w:type="dxa"/>
            <w:noWrap/>
            <w:vAlign w:val="center"/>
            <w:hideMark/>
          </w:tcPr>
          <w:p w14:paraId="70084A14"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p>
        </w:tc>
        <w:tc>
          <w:tcPr>
            <w:tcW w:w="1084" w:type="dxa"/>
            <w:noWrap/>
            <w:vAlign w:val="center"/>
            <w:hideMark/>
          </w:tcPr>
          <w:p w14:paraId="090EDEC6"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p>
        </w:tc>
        <w:tc>
          <w:tcPr>
            <w:tcW w:w="1076" w:type="dxa"/>
            <w:tcBorders>
              <w:right w:val="single" w:sz="4" w:space="0" w:color="auto"/>
            </w:tcBorders>
            <w:noWrap/>
            <w:vAlign w:val="center"/>
            <w:hideMark/>
          </w:tcPr>
          <w:p w14:paraId="1A850F00"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1 (2.9)</w:t>
            </w:r>
          </w:p>
        </w:tc>
      </w:tr>
      <w:tr w:rsidR="006F3D3A" w:rsidRPr="00236D0C" w14:paraId="1D3A61F1" w14:textId="77777777" w:rsidTr="006F3D3A">
        <w:trPr>
          <w:trHeight w:val="300"/>
        </w:trPr>
        <w:tc>
          <w:tcPr>
            <w:cnfStyle w:val="001000000000" w:firstRow="0" w:lastRow="0" w:firstColumn="1" w:lastColumn="0" w:oddVBand="0" w:evenVBand="0" w:oddHBand="0" w:evenHBand="0" w:firstRowFirstColumn="0" w:firstRowLastColumn="0" w:lastRowFirstColumn="0" w:lastRowLastColumn="0"/>
            <w:tcW w:w="2605" w:type="dxa"/>
            <w:vMerge/>
            <w:tcBorders>
              <w:left w:val="single" w:sz="4" w:space="0" w:color="auto"/>
            </w:tcBorders>
            <w:shd w:val="clear" w:color="auto" w:fill="FFFFFF" w:themeFill="background1"/>
            <w:vAlign w:val="center"/>
            <w:hideMark/>
          </w:tcPr>
          <w:p w14:paraId="1110858A" w14:textId="77777777" w:rsidR="006F3D3A" w:rsidRPr="00236D0C" w:rsidRDefault="006F3D3A" w:rsidP="00B36965">
            <w:pPr>
              <w:rPr>
                <w:rFonts w:ascii="Calibri" w:eastAsia="Times New Roman" w:hAnsi="Calibri" w:cs="Times New Roman"/>
                <w:color w:val="000000"/>
                <w:sz w:val="22"/>
              </w:rPr>
            </w:pPr>
          </w:p>
        </w:tc>
        <w:tc>
          <w:tcPr>
            <w:tcW w:w="2899" w:type="dxa"/>
            <w:noWrap/>
            <w:vAlign w:val="center"/>
            <w:hideMark/>
          </w:tcPr>
          <w:p w14:paraId="41DFB0A9" w14:textId="77777777" w:rsidR="006F3D3A" w:rsidRPr="00236D0C"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sz w:val="22"/>
              </w:rPr>
            </w:pPr>
            <w:r w:rsidRPr="00236D0C">
              <w:rPr>
                <w:rFonts w:ascii="Calibri" w:eastAsia="Times New Roman" w:hAnsi="Calibri" w:cs="Times New Roman"/>
                <w:b/>
                <w:bCs/>
                <w:color w:val="000000"/>
                <w:sz w:val="22"/>
              </w:rPr>
              <w:t>Denmark</w:t>
            </w:r>
          </w:p>
        </w:tc>
        <w:tc>
          <w:tcPr>
            <w:tcW w:w="915" w:type="dxa"/>
            <w:noWrap/>
            <w:vAlign w:val="center"/>
            <w:hideMark/>
          </w:tcPr>
          <w:p w14:paraId="3D891FB5"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p>
        </w:tc>
        <w:tc>
          <w:tcPr>
            <w:tcW w:w="1275" w:type="dxa"/>
            <w:noWrap/>
            <w:vAlign w:val="center"/>
            <w:hideMark/>
          </w:tcPr>
          <w:p w14:paraId="50923433"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1 (0.6)</w:t>
            </w:r>
          </w:p>
        </w:tc>
        <w:tc>
          <w:tcPr>
            <w:tcW w:w="1031" w:type="dxa"/>
            <w:noWrap/>
            <w:vAlign w:val="center"/>
            <w:hideMark/>
          </w:tcPr>
          <w:p w14:paraId="13E97361"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p>
        </w:tc>
        <w:tc>
          <w:tcPr>
            <w:tcW w:w="1204" w:type="dxa"/>
            <w:noWrap/>
            <w:vAlign w:val="center"/>
            <w:hideMark/>
          </w:tcPr>
          <w:p w14:paraId="7DFC0476"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p>
        </w:tc>
        <w:tc>
          <w:tcPr>
            <w:tcW w:w="1080" w:type="dxa"/>
            <w:noWrap/>
            <w:vAlign w:val="center"/>
            <w:hideMark/>
          </w:tcPr>
          <w:p w14:paraId="484413DC"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p>
        </w:tc>
        <w:tc>
          <w:tcPr>
            <w:tcW w:w="1084" w:type="dxa"/>
            <w:noWrap/>
            <w:vAlign w:val="center"/>
            <w:hideMark/>
          </w:tcPr>
          <w:p w14:paraId="76BAB576"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p>
        </w:tc>
        <w:tc>
          <w:tcPr>
            <w:tcW w:w="1076" w:type="dxa"/>
            <w:tcBorders>
              <w:right w:val="single" w:sz="4" w:space="0" w:color="auto"/>
            </w:tcBorders>
            <w:noWrap/>
            <w:vAlign w:val="center"/>
            <w:hideMark/>
          </w:tcPr>
          <w:p w14:paraId="73D06833"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1 (2.9)</w:t>
            </w:r>
          </w:p>
        </w:tc>
      </w:tr>
      <w:tr w:rsidR="006F3D3A" w:rsidRPr="00236D0C" w14:paraId="14B36669" w14:textId="77777777" w:rsidTr="006F3D3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05" w:type="dxa"/>
            <w:vMerge/>
            <w:tcBorders>
              <w:left w:val="single" w:sz="4" w:space="0" w:color="auto"/>
            </w:tcBorders>
            <w:shd w:val="clear" w:color="auto" w:fill="FFFFFF" w:themeFill="background1"/>
            <w:vAlign w:val="center"/>
            <w:hideMark/>
          </w:tcPr>
          <w:p w14:paraId="63CC264D" w14:textId="77777777" w:rsidR="006F3D3A" w:rsidRPr="00236D0C" w:rsidRDefault="006F3D3A" w:rsidP="00B36965">
            <w:pPr>
              <w:rPr>
                <w:rFonts w:ascii="Calibri" w:eastAsia="Times New Roman" w:hAnsi="Calibri" w:cs="Times New Roman"/>
                <w:color w:val="000000"/>
                <w:sz w:val="22"/>
              </w:rPr>
            </w:pPr>
          </w:p>
        </w:tc>
        <w:tc>
          <w:tcPr>
            <w:tcW w:w="2899" w:type="dxa"/>
            <w:noWrap/>
            <w:vAlign w:val="center"/>
            <w:hideMark/>
          </w:tcPr>
          <w:p w14:paraId="29E64A51" w14:textId="77777777" w:rsidR="006F3D3A" w:rsidRPr="00236D0C"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22"/>
              </w:rPr>
            </w:pPr>
            <w:r w:rsidRPr="00236D0C">
              <w:rPr>
                <w:rFonts w:ascii="Calibri" w:eastAsia="Times New Roman" w:hAnsi="Calibri" w:cs="Times New Roman"/>
                <w:b/>
                <w:bCs/>
                <w:color w:val="000000"/>
                <w:sz w:val="22"/>
              </w:rPr>
              <w:t>France</w:t>
            </w:r>
          </w:p>
        </w:tc>
        <w:tc>
          <w:tcPr>
            <w:tcW w:w="915" w:type="dxa"/>
            <w:noWrap/>
            <w:vAlign w:val="center"/>
            <w:hideMark/>
          </w:tcPr>
          <w:p w14:paraId="02BDBFF3"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p>
        </w:tc>
        <w:tc>
          <w:tcPr>
            <w:tcW w:w="1275" w:type="dxa"/>
            <w:noWrap/>
            <w:vAlign w:val="center"/>
            <w:hideMark/>
          </w:tcPr>
          <w:p w14:paraId="44797B6F"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5 (2.9)</w:t>
            </w:r>
          </w:p>
        </w:tc>
        <w:tc>
          <w:tcPr>
            <w:tcW w:w="1031" w:type="dxa"/>
            <w:noWrap/>
            <w:vAlign w:val="center"/>
            <w:hideMark/>
          </w:tcPr>
          <w:p w14:paraId="038126F9"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p>
        </w:tc>
        <w:tc>
          <w:tcPr>
            <w:tcW w:w="1204" w:type="dxa"/>
            <w:noWrap/>
            <w:vAlign w:val="center"/>
            <w:hideMark/>
          </w:tcPr>
          <w:p w14:paraId="0CC0DA2E"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p>
        </w:tc>
        <w:tc>
          <w:tcPr>
            <w:tcW w:w="1080" w:type="dxa"/>
            <w:noWrap/>
            <w:vAlign w:val="center"/>
            <w:hideMark/>
          </w:tcPr>
          <w:p w14:paraId="5D7EC145"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2 (5.7)</w:t>
            </w:r>
          </w:p>
        </w:tc>
        <w:tc>
          <w:tcPr>
            <w:tcW w:w="1084" w:type="dxa"/>
            <w:noWrap/>
            <w:vAlign w:val="center"/>
            <w:hideMark/>
          </w:tcPr>
          <w:p w14:paraId="62C9547F"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2 (5.7)</w:t>
            </w:r>
          </w:p>
        </w:tc>
        <w:tc>
          <w:tcPr>
            <w:tcW w:w="1076" w:type="dxa"/>
            <w:tcBorders>
              <w:right w:val="single" w:sz="4" w:space="0" w:color="auto"/>
            </w:tcBorders>
            <w:noWrap/>
            <w:vAlign w:val="center"/>
            <w:hideMark/>
          </w:tcPr>
          <w:p w14:paraId="60BB8392"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1 (2.9)</w:t>
            </w:r>
          </w:p>
        </w:tc>
      </w:tr>
      <w:tr w:rsidR="006F3D3A" w:rsidRPr="00236D0C" w14:paraId="73EB8750" w14:textId="77777777" w:rsidTr="006F3D3A">
        <w:trPr>
          <w:trHeight w:val="300"/>
        </w:trPr>
        <w:tc>
          <w:tcPr>
            <w:cnfStyle w:val="001000000000" w:firstRow="0" w:lastRow="0" w:firstColumn="1" w:lastColumn="0" w:oddVBand="0" w:evenVBand="0" w:oddHBand="0" w:evenHBand="0" w:firstRowFirstColumn="0" w:firstRowLastColumn="0" w:lastRowFirstColumn="0" w:lastRowLastColumn="0"/>
            <w:tcW w:w="2605" w:type="dxa"/>
            <w:vMerge/>
            <w:tcBorders>
              <w:left w:val="single" w:sz="4" w:space="0" w:color="auto"/>
            </w:tcBorders>
            <w:shd w:val="clear" w:color="auto" w:fill="FFFFFF" w:themeFill="background1"/>
            <w:vAlign w:val="center"/>
            <w:hideMark/>
          </w:tcPr>
          <w:p w14:paraId="416C92FA" w14:textId="77777777" w:rsidR="006F3D3A" w:rsidRPr="00236D0C" w:rsidRDefault="006F3D3A" w:rsidP="00B36965">
            <w:pPr>
              <w:rPr>
                <w:rFonts w:ascii="Calibri" w:eastAsia="Times New Roman" w:hAnsi="Calibri" w:cs="Times New Roman"/>
                <w:color w:val="000000"/>
                <w:sz w:val="22"/>
              </w:rPr>
            </w:pPr>
          </w:p>
        </w:tc>
        <w:tc>
          <w:tcPr>
            <w:tcW w:w="2899" w:type="dxa"/>
            <w:noWrap/>
            <w:vAlign w:val="center"/>
            <w:hideMark/>
          </w:tcPr>
          <w:p w14:paraId="7D4F4993" w14:textId="77777777" w:rsidR="006F3D3A" w:rsidRPr="00236D0C"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sz w:val="22"/>
              </w:rPr>
            </w:pPr>
            <w:r w:rsidRPr="00236D0C">
              <w:rPr>
                <w:rFonts w:ascii="Calibri" w:eastAsia="Times New Roman" w:hAnsi="Calibri" w:cs="Times New Roman"/>
                <w:b/>
                <w:bCs/>
                <w:color w:val="000000"/>
                <w:sz w:val="22"/>
              </w:rPr>
              <w:t>Israel</w:t>
            </w:r>
          </w:p>
        </w:tc>
        <w:tc>
          <w:tcPr>
            <w:tcW w:w="915" w:type="dxa"/>
            <w:noWrap/>
            <w:vAlign w:val="center"/>
            <w:hideMark/>
          </w:tcPr>
          <w:p w14:paraId="65C6748D"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p>
        </w:tc>
        <w:tc>
          <w:tcPr>
            <w:tcW w:w="1275" w:type="dxa"/>
            <w:noWrap/>
            <w:vAlign w:val="center"/>
            <w:hideMark/>
          </w:tcPr>
          <w:p w14:paraId="097231A6"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6 (3.4)</w:t>
            </w:r>
          </w:p>
        </w:tc>
        <w:tc>
          <w:tcPr>
            <w:tcW w:w="1031" w:type="dxa"/>
            <w:noWrap/>
            <w:vAlign w:val="center"/>
            <w:hideMark/>
          </w:tcPr>
          <w:p w14:paraId="7CE75A68"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p>
        </w:tc>
        <w:tc>
          <w:tcPr>
            <w:tcW w:w="1204" w:type="dxa"/>
            <w:noWrap/>
            <w:vAlign w:val="center"/>
            <w:hideMark/>
          </w:tcPr>
          <w:p w14:paraId="52845552"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2 (5.7)</w:t>
            </w:r>
          </w:p>
        </w:tc>
        <w:tc>
          <w:tcPr>
            <w:tcW w:w="1080" w:type="dxa"/>
            <w:noWrap/>
            <w:vAlign w:val="center"/>
            <w:hideMark/>
          </w:tcPr>
          <w:p w14:paraId="39CA0946"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1 (2.9)</w:t>
            </w:r>
          </w:p>
        </w:tc>
        <w:tc>
          <w:tcPr>
            <w:tcW w:w="1084" w:type="dxa"/>
            <w:noWrap/>
            <w:vAlign w:val="center"/>
            <w:hideMark/>
          </w:tcPr>
          <w:p w14:paraId="16D29E25"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1 (2.9)</w:t>
            </w:r>
          </w:p>
        </w:tc>
        <w:tc>
          <w:tcPr>
            <w:tcW w:w="1076" w:type="dxa"/>
            <w:tcBorders>
              <w:right w:val="single" w:sz="4" w:space="0" w:color="auto"/>
            </w:tcBorders>
            <w:noWrap/>
            <w:vAlign w:val="center"/>
            <w:hideMark/>
          </w:tcPr>
          <w:p w14:paraId="2909B182"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2 (5.7)</w:t>
            </w:r>
          </w:p>
        </w:tc>
      </w:tr>
      <w:tr w:rsidR="006F3D3A" w:rsidRPr="00236D0C" w14:paraId="2A5EF053" w14:textId="77777777" w:rsidTr="006F3D3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05" w:type="dxa"/>
            <w:vMerge/>
            <w:tcBorders>
              <w:left w:val="single" w:sz="4" w:space="0" w:color="auto"/>
            </w:tcBorders>
            <w:shd w:val="clear" w:color="auto" w:fill="FFFFFF" w:themeFill="background1"/>
            <w:vAlign w:val="center"/>
            <w:hideMark/>
          </w:tcPr>
          <w:p w14:paraId="2DB30605" w14:textId="77777777" w:rsidR="006F3D3A" w:rsidRPr="00236D0C" w:rsidRDefault="006F3D3A" w:rsidP="00B36965">
            <w:pPr>
              <w:rPr>
                <w:rFonts w:ascii="Calibri" w:eastAsia="Times New Roman" w:hAnsi="Calibri" w:cs="Times New Roman"/>
                <w:color w:val="000000"/>
                <w:sz w:val="22"/>
              </w:rPr>
            </w:pPr>
          </w:p>
        </w:tc>
        <w:tc>
          <w:tcPr>
            <w:tcW w:w="2899" w:type="dxa"/>
            <w:noWrap/>
            <w:vAlign w:val="center"/>
            <w:hideMark/>
          </w:tcPr>
          <w:p w14:paraId="47FAAE54" w14:textId="77777777" w:rsidR="006F3D3A" w:rsidRPr="00236D0C"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22"/>
              </w:rPr>
            </w:pPr>
            <w:r w:rsidRPr="00236D0C">
              <w:rPr>
                <w:rFonts w:ascii="Calibri" w:eastAsia="Times New Roman" w:hAnsi="Calibri" w:cs="Times New Roman"/>
                <w:b/>
                <w:bCs/>
                <w:color w:val="000000"/>
                <w:sz w:val="22"/>
              </w:rPr>
              <w:t>Italy</w:t>
            </w:r>
          </w:p>
        </w:tc>
        <w:tc>
          <w:tcPr>
            <w:tcW w:w="915" w:type="dxa"/>
            <w:noWrap/>
            <w:vAlign w:val="center"/>
            <w:hideMark/>
          </w:tcPr>
          <w:p w14:paraId="76FEB56A"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p>
        </w:tc>
        <w:tc>
          <w:tcPr>
            <w:tcW w:w="1275" w:type="dxa"/>
            <w:noWrap/>
            <w:vAlign w:val="center"/>
            <w:hideMark/>
          </w:tcPr>
          <w:p w14:paraId="248288BD"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1 (0.6)</w:t>
            </w:r>
          </w:p>
        </w:tc>
        <w:tc>
          <w:tcPr>
            <w:tcW w:w="1031" w:type="dxa"/>
            <w:noWrap/>
            <w:vAlign w:val="center"/>
            <w:hideMark/>
          </w:tcPr>
          <w:p w14:paraId="3EC47D6C"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p>
        </w:tc>
        <w:tc>
          <w:tcPr>
            <w:tcW w:w="1204" w:type="dxa"/>
            <w:noWrap/>
            <w:vAlign w:val="center"/>
            <w:hideMark/>
          </w:tcPr>
          <w:p w14:paraId="130C6C02"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1 (2.9)</w:t>
            </w:r>
          </w:p>
        </w:tc>
        <w:tc>
          <w:tcPr>
            <w:tcW w:w="1080" w:type="dxa"/>
            <w:noWrap/>
            <w:vAlign w:val="center"/>
            <w:hideMark/>
          </w:tcPr>
          <w:p w14:paraId="5E983F0C"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p>
        </w:tc>
        <w:tc>
          <w:tcPr>
            <w:tcW w:w="1084" w:type="dxa"/>
            <w:noWrap/>
            <w:vAlign w:val="center"/>
            <w:hideMark/>
          </w:tcPr>
          <w:p w14:paraId="11B7A3A7"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p>
        </w:tc>
        <w:tc>
          <w:tcPr>
            <w:tcW w:w="1076" w:type="dxa"/>
            <w:tcBorders>
              <w:right w:val="single" w:sz="4" w:space="0" w:color="auto"/>
            </w:tcBorders>
            <w:noWrap/>
            <w:vAlign w:val="center"/>
            <w:hideMark/>
          </w:tcPr>
          <w:p w14:paraId="4D0DED8C"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p>
        </w:tc>
      </w:tr>
      <w:tr w:rsidR="006F3D3A" w:rsidRPr="00236D0C" w14:paraId="4C80DD78" w14:textId="77777777" w:rsidTr="006F3D3A">
        <w:trPr>
          <w:trHeight w:val="300"/>
        </w:trPr>
        <w:tc>
          <w:tcPr>
            <w:cnfStyle w:val="001000000000" w:firstRow="0" w:lastRow="0" w:firstColumn="1" w:lastColumn="0" w:oddVBand="0" w:evenVBand="0" w:oddHBand="0" w:evenHBand="0" w:firstRowFirstColumn="0" w:firstRowLastColumn="0" w:lastRowFirstColumn="0" w:lastRowLastColumn="0"/>
            <w:tcW w:w="2605" w:type="dxa"/>
            <w:vMerge/>
            <w:tcBorders>
              <w:left w:val="single" w:sz="4" w:space="0" w:color="auto"/>
            </w:tcBorders>
            <w:shd w:val="clear" w:color="auto" w:fill="FFFFFF" w:themeFill="background1"/>
            <w:vAlign w:val="center"/>
            <w:hideMark/>
          </w:tcPr>
          <w:p w14:paraId="1736592D" w14:textId="77777777" w:rsidR="006F3D3A" w:rsidRPr="00236D0C" w:rsidRDefault="006F3D3A" w:rsidP="00B36965">
            <w:pPr>
              <w:rPr>
                <w:rFonts w:ascii="Calibri" w:eastAsia="Times New Roman" w:hAnsi="Calibri" w:cs="Times New Roman"/>
                <w:color w:val="000000"/>
                <w:sz w:val="22"/>
              </w:rPr>
            </w:pPr>
          </w:p>
        </w:tc>
        <w:tc>
          <w:tcPr>
            <w:tcW w:w="2899" w:type="dxa"/>
            <w:noWrap/>
            <w:vAlign w:val="center"/>
            <w:hideMark/>
          </w:tcPr>
          <w:p w14:paraId="1B07CF98" w14:textId="77777777" w:rsidR="006F3D3A" w:rsidRPr="00236D0C"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sz w:val="22"/>
              </w:rPr>
            </w:pPr>
            <w:r w:rsidRPr="00236D0C">
              <w:rPr>
                <w:rFonts w:ascii="Calibri" w:eastAsia="Times New Roman" w:hAnsi="Calibri" w:cs="Times New Roman"/>
                <w:b/>
                <w:bCs/>
                <w:color w:val="000000"/>
                <w:sz w:val="22"/>
              </w:rPr>
              <w:t>Japan</w:t>
            </w:r>
          </w:p>
        </w:tc>
        <w:tc>
          <w:tcPr>
            <w:tcW w:w="915" w:type="dxa"/>
            <w:noWrap/>
            <w:vAlign w:val="center"/>
            <w:hideMark/>
          </w:tcPr>
          <w:p w14:paraId="15B3AF32"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p>
        </w:tc>
        <w:tc>
          <w:tcPr>
            <w:tcW w:w="1275" w:type="dxa"/>
            <w:noWrap/>
            <w:vAlign w:val="center"/>
            <w:hideMark/>
          </w:tcPr>
          <w:p w14:paraId="2954D4C0"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3 (1.7)</w:t>
            </w:r>
          </w:p>
        </w:tc>
        <w:tc>
          <w:tcPr>
            <w:tcW w:w="1031" w:type="dxa"/>
            <w:noWrap/>
            <w:vAlign w:val="center"/>
            <w:hideMark/>
          </w:tcPr>
          <w:p w14:paraId="36729D72"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p>
        </w:tc>
        <w:tc>
          <w:tcPr>
            <w:tcW w:w="1204" w:type="dxa"/>
            <w:noWrap/>
            <w:vAlign w:val="center"/>
            <w:hideMark/>
          </w:tcPr>
          <w:p w14:paraId="660EF421"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p>
        </w:tc>
        <w:tc>
          <w:tcPr>
            <w:tcW w:w="1080" w:type="dxa"/>
            <w:noWrap/>
            <w:vAlign w:val="center"/>
            <w:hideMark/>
          </w:tcPr>
          <w:p w14:paraId="66B88E65"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p>
        </w:tc>
        <w:tc>
          <w:tcPr>
            <w:tcW w:w="1084" w:type="dxa"/>
            <w:noWrap/>
            <w:vAlign w:val="center"/>
            <w:hideMark/>
          </w:tcPr>
          <w:p w14:paraId="513BB4EC"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p>
        </w:tc>
        <w:tc>
          <w:tcPr>
            <w:tcW w:w="1076" w:type="dxa"/>
            <w:tcBorders>
              <w:right w:val="single" w:sz="4" w:space="0" w:color="auto"/>
            </w:tcBorders>
            <w:noWrap/>
            <w:vAlign w:val="center"/>
            <w:hideMark/>
          </w:tcPr>
          <w:p w14:paraId="7A98A1B7"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3 (8.6)</w:t>
            </w:r>
          </w:p>
        </w:tc>
      </w:tr>
      <w:tr w:rsidR="006F3D3A" w:rsidRPr="00236D0C" w14:paraId="7E8A949C" w14:textId="77777777" w:rsidTr="006F3D3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05" w:type="dxa"/>
            <w:vMerge/>
            <w:tcBorders>
              <w:left w:val="single" w:sz="4" w:space="0" w:color="auto"/>
            </w:tcBorders>
            <w:shd w:val="clear" w:color="auto" w:fill="FFFFFF" w:themeFill="background1"/>
            <w:vAlign w:val="center"/>
            <w:hideMark/>
          </w:tcPr>
          <w:p w14:paraId="06BD2554" w14:textId="77777777" w:rsidR="006F3D3A" w:rsidRPr="00236D0C" w:rsidRDefault="006F3D3A" w:rsidP="00B36965">
            <w:pPr>
              <w:rPr>
                <w:rFonts w:ascii="Calibri" w:eastAsia="Times New Roman" w:hAnsi="Calibri" w:cs="Times New Roman"/>
                <w:color w:val="000000"/>
                <w:sz w:val="22"/>
              </w:rPr>
            </w:pPr>
          </w:p>
        </w:tc>
        <w:tc>
          <w:tcPr>
            <w:tcW w:w="2899" w:type="dxa"/>
            <w:noWrap/>
            <w:vAlign w:val="center"/>
            <w:hideMark/>
          </w:tcPr>
          <w:p w14:paraId="214DCE1A" w14:textId="77777777" w:rsidR="006F3D3A" w:rsidRPr="00236D0C"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22"/>
              </w:rPr>
            </w:pPr>
            <w:r w:rsidRPr="00236D0C">
              <w:rPr>
                <w:rFonts w:ascii="Calibri" w:eastAsia="Times New Roman" w:hAnsi="Calibri" w:cs="Times New Roman"/>
                <w:b/>
                <w:bCs/>
                <w:color w:val="000000"/>
                <w:sz w:val="22"/>
              </w:rPr>
              <w:t xml:space="preserve">Japan </w:t>
            </w:r>
          </w:p>
        </w:tc>
        <w:tc>
          <w:tcPr>
            <w:tcW w:w="915" w:type="dxa"/>
            <w:noWrap/>
            <w:vAlign w:val="center"/>
            <w:hideMark/>
          </w:tcPr>
          <w:p w14:paraId="40E872F8"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p>
        </w:tc>
        <w:tc>
          <w:tcPr>
            <w:tcW w:w="1275" w:type="dxa"/>
            <w:noWrap/>
            <w:vAlign w:val="center"/>
            <w:hideMark/>
          </w:tcPr>
          <w:p w14:paraId="308F5E6D"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1 (0.6)</w:t>
            </w:r>
          </w:p>
        </w:tc>
        <w:tc>
          <w:tcPr>
            <w:tcW w:w="1031" w:type="dxa"/>
            <w:noWrap/>
            <w:vAlign w:val="center"/>
            <w:hideMark/>
          </w:tcPr>
          <w:p w14:paraId="07263645"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p>
        </w:tc>
        <w:tc>
          <w:tcPr>
            <w:tcW w:w="1204" w:type="dxa"/>
            <w:noWrap/>
            <w:vAlign w:val="center"/>
            <w:hideMark/>
          </w:tcPr>
          <w:p w14:paraId="5FFCB128"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p>
        </w:tc>
        <w:tc>
          <w:tcPr>
            <w:tcW w:w="1080" w:type="dxa"/>
            <w:noWrap/>
            <w:vAlign w:val="center"/>
            <w:hideMark/>
          </w:tcPr>
          <w:p w14:paraId="7C253F4B"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p>
        </w:tc>
        <w:tc>
          <w:tcPr>
            <w:tcW w:w="1084" w:type="dxa"/>
            <w:noWrap/>
            <w:vAlign w:val="center"/>
            <w:hideMark/>
          </w:tcPr>
          <w:p w14:paraId="3BFA1270"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1 (2.9)</w:t>
            </w:r>
          </w:p>
        </w:tc>
        <w:tc>
          <w:tcPr>
            <w:tcW w:w="1076" w:type="dxa"/>
            <w:tcBorders>
              <w:right w:val="single" w:sz="4" w:space="0" w:color="auto"/>
            </w:tcBorders>
            <w:noWrap/>
            <w:vAlign w:val="center"/>
            <w:hideMark/>
          </w:tcPr>
          <w:p w14:paraId="03A225A3"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p>
        </w:tc>
      </w:tr>
      <w:tr w:rsidR="006F3D3A" w:rsidRPr="00236D0C" w14:paraId="2D71C761" w14:textId="77777777" w:rsidTr="006F3D3A">
        <w:trPr>
          <w:trHeight w:val="300"/>
        </w:trPr>
        <w:tc>
          <w:tcPr>
            <w:cnfStyle w:val="001000000000" w:firstRow="0" w:lastRow="0" w:firstColumn="1" w:lastColumn="0" w:oddVBand="0" w:evenVBand="0" w:oddHBand="0" w:evenHBand="0" w:firstRowFirstColumn="0" w:firstRowLastColumn="0" w:lastRowFirstColumn="0" w:lastRowLastColumn="0"/>
            <w:tcW w:w="2605" w:type="dxa"/>
            <w:vMerge/>
            <w:tcBorders>
              <w:left w:val="single" w:sz="4" w:space="0" w:color="auto"/>
            </w:tcBorders>
            <w:shd w:val="clear" w:color="auto" w:fill="FFFFFF" w:themeFill="background1"/>
            <w:vAlign w:val="center"/>
            <w:hideMark/>
          </w:tcPr>
          <w:p w14:paraId="25741FEE" w14:textId="77777777" w:rsidR="006F3D3A" w:rsidRPr="00236D0C" w:rsidRDefault="006F3D3A" w:rsidP="00B36965">
            <w:pPr>
              <w:rPr>
                <w:rFonts w:ascii="Calibri" w:eastAsia="Times New Roman" w:hAnsi="Calibri" w:cs="Times New Roman"/>
                <w:color w:val="000000"/>
                <w:sz w:val="22"/>
              </w:rPr>
            </w:pPr>
          </w:p>
        </w:tc>
        <w:tc>
          <w:tcPr>
            <w:tcW w:w="2899" w:type="dxa"/>
            <w:noWrap/>
            <w:vAlign w:val="center"/>
            <w:hideMark/>
          </w:tcPr>
          <w:p w14:paraId="72F9BFA8" w14:textId="77777777" w:rsidR="006F3D3A" w:rsidRPr="00236D0C"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sz w:val="22"/>
              </w:rPr>
            </w:pPr>
            <w:r w:rsidRPr="00236D0C">
              <w:rPr>
                <w:rFonts w:ascii="Calibri" w:eastAsia="Times New Roman" w:hAnsi="Calibri" w:cs="Times New Roman"/>
                <w:b/>
                <w:bCs/>
                <w:color w:val="000000"/>
                <w:sz w:val="22"/>
              </w:rPr>
              <w:t>Korea</w:t>
            </w:r>
          </w:p>
        </w:tc>
        <w:tc>
          <w:tcPr>
            <w:tcW w:w="915" w:type="dxa"/>
            <w:noWrap/>
            <w:vAlign w:val="center"/>
            <w:hideMark/>
          </w:tcPr>
          <w:p w14:paraId="723A73D5"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p>
        </w:tc>
        <w:tc>
          <w:tcPr>
            <w:tcW w:w="1275" w:type="dxa"/>
            <w:noWrap/>
            <w:vAlign w:val="center"/>
            <w:hideMark/>
          </w:tcPr>
          <w:p w14:paraId="477AB07C"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7 (4.0)</w:t>
            </w:r>
          </w:p>
        </w:tc>
        <w:tc>
          <w:tcPr>
            <w:tcW w:w="1031" w:type="dxa"/>
            <w:noWrap/>
            <w:vAlign w:val="center"/>
            <w:hideMark/>
          </w:tcPr>
          <w:p w14:paraId="48D1537F"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2 (5.7)</w:t>
            </w:r>
          </w:p>
        </w:tc>
        <w:tc>
          <w:tcPr>
            <w:tcW w:w="1204" w:type="dxa"/>
            <w:noWrap/>
            <w:vAlign w:val="center"/>
            <w:hideMark/>
          </w:tcPr>
          <w:p w14:paraId="217D0FCC"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3 (8.6)</w:t>
            </w:r>
          </w:p>
        </w:tc>
        <w:tc>
          <w:tcPr>
            <w:tcW w:w="1080" w:type="dxa"/>
            <w:noWrap/>
            <w:vAlign w:val="center"/>
            <w:hideMark/>
          </w:tcPr>
          <w:p w14:paraId="55D3C4B9"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2 (5.7)</w:t>
            </w:r>
          </w:p>
        </w:tc>
        <w:tc>
          <w:tcPr>
            <w:tcW w:w="1084" w:type="dxa"/>
            <w:noWrap/>
            <w:vAlign w:val="center"/>
            <w:hideMark/>
          </w:tcPr>
          <w:p w14:paraId="382ECF37"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p>
        </w:tc>
        <w:tc>
          <w:tcPr>
            <w:tcW w:w="1076" w:type="dxa"/>
            <w:tcBorders>
              <w:right w:val="single" w:sz="4" w:space="0" w:color="auto"/>
            </w:tcBorders>
            <w:noWrap/>
            <w:vAlign w:val="center"/>
            <w:hideMark/>
          </w:tcPr>
          <w:p w14:paraId="76D03AEF"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p>
        </w:tc>
      </w:tr>
      <w:tr w:rsidR="006F3D3A" w:rsidRPr="00236D0C" w14:paraId="577371A6" w14:textId="77777777" w:rsidTr="006F3D3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05" w:type="dxa"/>
            <w:vMerge/>
            <w:tcBorders>
              <w:left w:val="single" w:sz="4" w:space="0" w:color="auto"/>
            </w:tcBorders>
            <w:shd w:val="clear" w:color="auto" w:fill="FFFFFF" w:themeFill="background1"/>
            <w:vAlign w:val="center"/>
            <w:hideMark/>
          </w:tcPr>
          <w:p w14:paraId="00FAA517" w14:textId="77777777" w:rsidR="006F3D3A" w:rsidRPr="00236D0C" w:rsidRDefault="006F3D3A" w:rsidP="00B36965">
            <w:pPr>
              <w:rPr>
                <w:rFonts w:ascii="Calibri" w:eastAsia="Times New Roman" w:hAnsi="Calibri" w:cs="Times New Roman"/>
                <w:color w:val="000000"/>
                <w:sz w:val="22"/>
              </w:rPr>
            </w:pPr>
          </w:p>
        </w:tc>
        <w:tc>
          <w:tcPr>
            <w:tcW w:w="2899" w:type="dxa"/>
            <w:noWrap/>
            <w:vAlign w:val="center"/>
            <w:hideMark/>
          </w:tcPr>
          <w:p w14:paraId="2A9C1675" w14:textId="77777777" w:rsidR="006F3D3A" w:rsidRPr="00236D0C"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22"/>
              </w:rPr>
            </w:pPr>
            <w:r w:rsidRPr="00236D0C">
              <w:rPr>
                <w:rFonts w:ascii="Calibri" w:eastAsia="Times New Roman" w:hAnsi="Calibri" w:cs="Times New Roman"/>
                <w:b/>
                <w:bCs/>
                <w:color w:val="000000"/>
                <w:sz w:val="22"/>
              </w:rPr>
              <w:t>Malawi</w:t>
            </w:r>
          </w:p>
        </w:tc>
        <w:tc>
          <w:tcPr>
            <w:tcW w:w="915" w:type="dxa"/>
            <w:noWrap/>
            <w:vAlign w:val="center"/>
            <w:hideMark/>
          </w:tcPr>
          <w:p w14:paraId="41165BB3"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p>
        </w:tc>
        <w:tc>
          <w:tcPr>
            <w:tcW w:w="1275" w:type="dxa"/>
            <w:noWrap/>
            <w:vAlign w:val="center"/>
            <w:hideMark/>
          </w:tcPr>
          <w:p w14:paraId="11C8B52A"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1 (0.6)</w:t>
            </w:r>
          </w:p>
        </w:tc>
        <w:tc>
          <w:tcPr>
            <w:tcW w:w="1031" w:type="dxa"/>
            <w:noWrap/>
            <w:vAlign w:val="center"/>
            <w:hideMark/>
          </w:tcPr>
          <w:p w14:paraId="5BDAC0DB"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p>
        </w:tc>
        <w:tc>
          <w:tcPr>
            <w:tcW w:w="1204" w:type="dxa"/>
            <w:noWrap/>
            <w:vAlign w:val="center"/>
            <w:hideMark/>
          </w:tcPr>
          <w:p w14:paraId="72257F07"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p>
        </w:tc>
        <w:tc>
          <w:tcPr>
            <w:tcW w:w="1080" w:type="dxa"/>
            <w:noWrap/>
            <w:vAlign w:val="center"/>
            <w:hideMark/>
          </w:tcPr>
          <w:p w14:paraId="238717D8"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1 (2.9)</w:t>
            </w:r>
          </w:p>
        </w:tc>
        <w:tc>
          <w:tcPr>
            <w:tcW w:w="1084" w:type="dxa"/>
            <w:noWrap/>
            <w:vAlign w:val="center"/>
            <w:hideMark/>
          </w:tcPr>
          <w:p w14:paraId="10AA8D51"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p>
        </w:tc>
        <w:tc>
          <w:tcPr>
            <w:tcW w:w="1076" w:type="dxa"/>
            <w:tcBorders>
              <w:right w:val="single" w:sz="4" w:space="0" w:color="auto"/>
            </w:tcBorders>
            <w:noWrap/>
            <w:vAlign w:val="center"/>
            <w:hideMark/>
          </w:tcPr>
          <w:p w14:paraId="79FC19B7"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p>
        </w:tc>
      </w:tr>
      <w:tr w:rsidR="006F3D3A" w:rsidRPr="00236D0C" w14:paraId="70D66D31" w14:textId="77777777" w:rsidTr="006F3D3A">
        <w:trPr>
          <w:trHeight w:val="300"/>
        </w:trPr>
        <w:tc>
          <w:tcPr>
            <w:cnfStyle w:val="001000000000" w:firstRow="0" w:lastRow="0" w:firstColumn="1" w:lastColumn="0" w:oddVBand="0" w:evenVBand="0" w:oddHBand="0" w:evenHBand="0" w:firstRowFirstColumn="0" w:firstRowLastColumn="0" w:lastRowFirstColumn="0" w:lastRowLastColumn="0"/>
            <w:tcW w:w="2605" w:type="dxa"/>
            <w:vMerge/>
            <w:tcBorders>
              <w:left w:val="single" w:sz="4" w:space="0" w:color="auto"/>
            </w:tcBorders>
            <w:shd w:val="clear" w:color="auto" w:fill="FFFFFF" w:themeFill="background1"/>
            <w:vAlign w:val="center"/>
            <w:hideMark/>
          </w:tcPr>
          <w:p w14:paraId="02DBC400" w14:textId="77777777" w:rsidR="006F3D3A" w:rsidRPr="00236D0C" w:rsidRDefault="006F3D3A" w:rsidP="00B36965">
            <w:pPr>
              <w:rPr>
                <w:rFonts w:ascii="Calibri" w:eastAsia="Times New Roman" w:hAnsi="Calibri" w:cs="Times New Roman"/>
                <w:color w:val="000000"/>
                <w:sz w:val="22"/>
              </w:rPr>
            </w:pPr>
          </w:p>
        </w:tc>
        <w:tc>
          <w:tcPr>
            <w:tcW w:w="2899" w:type="dxa"/>
            <w:noWrap/>
            <w:vAlign w:val="center"/>
            <w:hideMark/>
          </w:tcPr>
          <w:p w14:paraId="43FAED8C" w14:textId="77777777" w:rsidR="006F3D3A" w:rsidRPr="00236D0C"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sz w:val="22"/>
              </w:rPr>
            </w:pPr>
            <w:r w:rsidRPr="00236D0C">
              <w:rPr>
                <w:rFonts w:ascii="Calibri" w:eastAsia="Times New Roman" w:hAnsi="Calibri" w:cs="Times New Roman"/>
                <w:b/>
                <w:bCs/>
                <w:color w:val="000000"/>
                <w:sz w:val="22"/>
              </w:rPr>
              <w:t>Mexico</w:t>
            </w:r>
          </w:p>
        </w:tc>
        <w:tc>
          <w:tcPr>
            <w:tcW w:w="915" w:type="dxa"/>
            <w:noWrap/>
            <w:vAlign w:val="center"/>
            <w:hideMark/>
          </w:tcPr>
          <w:p w14:paraId="0C77DA86"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p>
        </w:tc>
        <w:tc>
          <w:tcPr>
            <w:tcW w:w="1275" w:type="dxa"/>
            <w:noWrap/>
            <w:vAlign w:val="center"/>
            <w:hideMark/>
          </w:tcPr>
          <w:p w14:paraId="6D06F5CF"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1 (0.6)</w:t>
            </w:r>
          </w:p>
        </w:tc>
        <w:tc>
          <w:tcPr>
            <w:tcW w:w="1031" w:type="dxa"/>
            <w:noWrap/>
            <w:vAlign w:val="center"/>
            <w:hideMark/>
          </w:tcPr>
          <w:p w14:paraId="3F10E9B4"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p>
        </w:tc>
        <w:tc>
          <w:tcPr>
            <w:tcW w:w="1204" w:type="dxa"/>
            <w:noWrap/>
            <w:vAlign w:val="center"/>
            <w:hideMark/>
          </w:tcPr>
          <w:p w14:paraId="06E280A0"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1 (2.9)</w:t>
            </w:r>
          </w:p>
        </w:tc>
        <w:tc>
          <w:tcPr>
            <w:tcW w:w="1080" w:type="dxa"/>
            <w:noWrap/>
            <w:vAlign w:val="center"/>
            <w:hideMark/>
          </w:tcPr>
          <w:p w14:paraId="3A6D329F"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p>
        </w:tc>
        <w:tc>
          <w:tcPr>
            <w:tcW w:w="1084" w:type="dxa"/>
            <w:noWrap/>
            <w:vAlign w:val="center"/>
            <w:hideMark/>
          </w:tcPr>
          <w:p w14:paraId="0A3BD5F5"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p>
        </w:tc>
        <w:tc>
          <w:tcPr>
            <w:tcW w:w="1076" w:type="dxa"/>
            <w:tcBorders>
              <w:right w:val="single" w:sz="4" w:space="0" w:color="auto"/>
            </w:tcBorders>
            <w:noWrap/>
            <w:vAlign w:val="center"/>
            <w:hideMark/>
          </w:tcPr>
          <w:p w14:paraId="348BC377"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p>
        </w:tc>
      </w:tr>
      <w:tr w:rsidR="006F3D3A" w:rsidRPr="00236D0C" w14:paraId="520EB276" w14:textId="77777777" w:rsidTr="006F3D3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05" w:type="dxa"/>
            <w:vMerge/>
            <w:tcBorders>
              <w:left w:val="single" w:sz="4" w:space="0" w:color="auto"/>
            </w:tcBorders>
            <w:shd w:val="clear" w:color="auto" w:fill="FFFFFF" w:themeFill="background1"/>
            <w:vAlign w:val="center"/>
            <w:hideMark/>
          </w:tcPr>
          <w:p w14:paraId="6D27DD25" w14:textId="77777777" w:rsidR="006F3D3A" w:rsidRPr="00236D0C" w:rsidRDefault="006F3D3A" w:rsidP="00B36965">
            <w:pPr>
              <w:rPr>
                <w:rFonts w:ascii="Calibri" w:eastAsia="Times New Roman" w:hAnsi="Calibri" w:cs="Times New Roman"/>
                <w:color w:val="000000"/>
                <w:sz w:val="22"/>
              </w:rPr>
            </w:pPr>
          </w:p>
        </w:tc>
        <w:tc>
          <w:tcPr>
            <w:tcW w:w="2899" w:type="dxa"/>
            <w:noWrap/>
            <w:vAlign w:val="center"/>
            <w:hideMark/>
          </w:tcPr>
          <w:p w14:paraId="2D5BC775" w14:textId="77777777" w:rsidR="006F3D3A" w:rsidRPr="00236D0C"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22"/>
              </w:rPr>
            </w:pPr>
            <w:r w:rsidRPr="00236D0C">
              <w:rPr>
                <w:rFonts w:ascii="Calibri" w:eastAsia="Times New Roman" w:hAnsi="Calibri" w:cs="Times New Roman"/>
                <w:b/>
                <w:bCs/>
                <w:color w:val="000000"/>
                <w:sz w:val="22"/>
              </w:rPr>
              <w:t>Netherlands</w:t>
            </w:r>
          </w:p>
        </w:tc>
        <w:tc>
          <w:tcPr>
            <w:tcW w:w="915" w:type="dxa"/>
            <w:noWrap/>
            <w:vAlign w:val="center"/>
            <w:hideMark/>
          </w:tcPr>
          <w:p w14:paraId="34FFA673"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p>
        </w:tc>
        <w:tc>
          <w:tcPr>
            <w:tcW w:w="1275" w:type="dxa"/>
            <w:noWrap/>
            <w:vAlign w:val="center"/>
            <w:hideMark/>
          </w:tcPr>
          <w:p w14:paraId="4EA1668A"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1 (0.6)</w:t>
            </w:r>
          </w:p>
        </w:tc>
        <w:tc>
          <w:tcPr>
            <w:tcW w:w="1031" w:type="dxa"/>
            <w:noWrap/>
            <w:vAlign w:val="center"/>
            <w:hideMark/>
          </w:tcPr>
          <w:p w14:paraId="20E79107"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p>
        </w:tc>
        <w:tc>
          <w:tcPr>
            <w:tcW w:w="1204" w:type="dxa"/>
            <w:noWrap/>
            <w:vAlign w:val="center"/>
            <w:hideMark/>
          </w:tcPr>
          <w:p w14:paraId="6EB38BA9"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1 (2.9)</w:t>
            </w:r>
          </w:p>
        </w:tc>
        <w:tc>
          <w:tcPr>
            <w:tcW w:w="1080" w:type="dxa"/>
            <w:noWrap/>
            <w:vAlign w:val="center"/>
            <w:hideMark/>
          </w:tcPr>
          <w:p w14:paraId="7901D597"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p>
        </w:tc>
        <w:tc>
          <w:tcPr>
            <w:tcW w:w="1084" w:type="dxa"/>
            <w:noWrap/>
            <w:vAlign w:val="center"/>
            <w:hideMark/>
          </w:tcPr>
          <w:p w14:paraId="566C0428"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p>
        </w:tc>
        <w:tc>
          <w:tcPr>
            <w:tcW w:w="1076" w:type="dxa"/>
            <w:tcBorders>
              <w:right w:val="single" w:sz="4" w:space="0" w:color="auto"/>
            </w:tcBorders>
            <w:noWrap/>
            <w:vAlign w:val="center"/>
            <w:hideMark/>
          </w:tcPr>
          <w:p w14:paraId="08E84794"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p>
        </w:tc>
      </w:tr>
      <w:tr w:rsidR="006F3D3A" w:rsidRPr="00236D0C" w14:paraId="3EA26585" w14:textId="77777777" w:rsidTr="006F3D3A">
        <w:trPr>
          <w:trHeight w:val="300"/>
        </w:trPr>
        <w:tc>
          <w:tcPr>
            <w:cnfStyle w:val="001000000000" w:firstRow="0" w:lastRow="0" w:firstColumn="1" w:lastColumn="0" w:oddVBand="0" w:evenVBand="0" w:oddHBand="0" w:evenHBand="0" w:firstRowFirstColumn="0" w:firstRowLastColumn="0" w:lastRowFirstColumn="0" w:lastRowLastColumn="0"/>
            <w:tcW w:w="2605" w:type="dxa"/>
            <w:vMerge/>
            <w:tcBorders>
              <w:left w:val="single" w:sz="4" w:space="0" w:color="auto"/>
            </w:tcBorders>
            <w:shd w:val="clear" w:color="auto" w:fill="FFFFFF" w:themeFill="background1"/>
            <w:vAlign w:val="center"/>
            <w:hideMark/>
          </w:tcPr>
          <w:p w14:paraId="18E12D77" w14:textId="77777777" w:rsidR="006F3D3A" w:rsidRPr="00236D0C" w:rsidRDefault="006F3D3A" w:rsidP="00B36965">
            <w:pPr>
              <w:rPr>
                <w:rFonts w:ascii="Calibri" w:eastAsia="Times New Roman" w:hAnsi="Calibri" w:cs="Times New Roman"/>
                <w:color w:val="000000"/>
                <w:sz w:val="22"/>
              </w:rPr>
            </w:pPr>
          </w:p>
        </w:tc>
        <w:tc>
          <w:tcPr>
            <w:tcW w:w="2899" w:type="dxa"/>
            <w:noWrap/>
            <w:vAlign w:val="center"/>
            <w:hideMark/>
          </w:tcPr>
          <w:p w14:paraId="1199E47B" w14:textId="77777777" w:rsidR="006F3D3A" w:rsidRPr="00236D0C"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sz w:val="22"/>
              </w:rPr>
            </w:pPr>
            <w:r w:rsidRPr="00236D0C">
              <w:rPr>
                <w:rFonts w:ascii="Calibri" w:eastAsia="Times New Roman" w:hAnsi="Calibri" w:cs="Times New Roman"/>
                <w:b/>
                <w:bCs/>
                <w:color w:val="000000"/>
                <w:sz w:val="22"/>
              </w:rPr>
              <w:t>Oman</w:t>
            </w:r>
          </w:p>
        </w:tc>
        <w:tc>
          <w:tcPr>
            <w:tcW w:w="915" w:type="dxa"/>
            <w:noWrap/>
            <w:vAlign w:val="center"/>
            <w:hideMark/>
          </w:tcPr>
          <w:p w14:paraId="57DF09A4"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p>
        </w:tc>
        <w:tc>
          <w:tcPr>
            <w:tcW w:w="1275" w:type="dxa"/>
            <w:noWrap/>
            <w:vAlign w:val="center"/>
            <w:hideMark/>
          </w:tcPr>
          <w:p w14:paraId="2281B2F2"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2 (1.1)</w:t>
            </w:r>
          </w:p>
        </w:tc>
        <w:tc>
          <w:tcPr>
            <w:tcW w:w="1031" w:type="dxa"/>
            <w:noWrap/>
            <w:vAlign w:val="center"/>
            <w:hideMark/>
          </w:tcPr>
          <w:p w14:paraId="64BAA3A3"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p>
        </w:tc>
        <w:tc>
          <w:tcPr>
            <w:tcW w:w="1204" w:type="dxa"/>
            <w:noWrap/>
            <w:vAlign w:val="center"/>
            <w:hideMark/>
          </w:tcPr>
          <w:p w14:paraId="6724871E"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1 (2.9)</w:t>
            </w:r>
          </w:p>
        </w:tc>
        <w:tc>
          <w:tcPr>
            <w:tcW w:w="1080" w:type="dxa"/>
            <w:noWrap/>
            <w:vAlign w:val="center"/>
            <w:hideMark/>
          </w:tcPr>
          <w:p w14:paraId="7F60811B"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1 (2.9)</w:t>
            </w:r>
          </w:p>
        </w:tc>
        <w:tc>
          <w:tcPr>
            <w:tcW w:w="1084" w:type="dxa"/>
            <w:noWrap/>
            <w:vAlign w:val="center"/>
            <w:hideMark/>
          </w:tcPr>
          <w:p w14:paraId="3445E8A3"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p>
        </w:tc>
        <w:tc>
          <w:tcPr>
            <w:tcW w:w="1076" w:type="dxa"/>
            <w:tcBorders>
              <w:right w:val="single" w:sz="4" w:space="0" w:color="auto"/>
            </w:tcBorders>
            <w:noWrap/>
            <w:vAlign w:val="center"/>
            <w:hideMark/>
          </w:tcPr>
          <w:p w14:paraId="78FA8A8E"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p>
        </w:tc>
      </w:tr>
      <w:tr w:rsidR="006F3D3A" w:rsidRPr="00236D0C" w14:paraId="11038E23" w14:textId="77777777" w:rsidTr="006F3D3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05" w:type="dxa"/>
            <w:vMerge/>
            <w:tcBorders>
              <w:left w:val="single" w:sz="4" w:space="0" w:color="auto"/>
            </w:tcBorders>
            <w:shd w:val="clear" w:color="auto" w:fill="FFFFFF" w:themeFill="background1"/>
            <w:vAlign w:val="center"/>
            <w:hideMark/>
          </w:tcPr>
          <w:p w14:paraId="771D6393" w14:textId="77777777" w:rsidR="006F3D3A" w:rsidRPr="00236D0C" w:rsidRDefault="006F3D3A" w:rsidP="00B36965">
            <w:pPr>
              <w:rPr>
                <w:rFonts w:ascii="Calibri" w:eastAsia="Times New Roman" w:hAnsi="Calibri" w:cs="Times New Roman"/>
                <w:color w:val="000000"/>
                <w:sz w:val="22"/>
              </w:rPr>
            </w:pPr>
          </w:p>
        </w:tc>
        <w:tc>
          <w:tcPr>
            <w:tcW w:w="2899" w:type="dxa"/>
            <w:noWrap/>
            <w:vAlign w:val="center"/>
            <w:hideMark/>
          </w:tcPr>
          <w:p w14:paraId="3D81EA73" w14:textId="77777777" w:rsidR="006F3D3A" w:rsidRPr="00236D0C"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22"/>
              </w:rPr>
            </w:pPr>
            <w:r w:rsidRPr="00236D0C">
              <w:rPr>
                <w:rFonts w:ascii="Calibri" w:eastAsia="Times New Roman" w:hAnsi="Calibri" w:cs="Times New Roman"/>
                <w:b/>
                <w:bCs/>
                <w:color w:val="000000"/>
                <w:sz w:val="22"/>
              </w:rPr>
              <w:t>Portugal</w:t>
            </w:r>
          </w:p>
        </w:tc>
        <w:tc>
          <w:tcPr>
            <w:tcW w:w="915" w:type="dxa"/>
            <w:noWrap/>
            <w:vAlign w:val="center"/>
            <w:hideMark/>
          </w:tcPr>
          <w:p w14:paraId="3C0C14EB"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p>
        </w:tc>
        <w:tc>
          <w:tcPr>
            <w:tcW w:w="1275" w:type="dxa"/>
            <w:noWrap/>
            <w:vAlign w:val="center"/>
            <w:hideMark/>
          </w:tcPr>
          <w:p w14:paraId="368B5EBA"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1 (0.6)</w:t>
            </w:r>
          </w:p>
        </w:tc>
        <w:tc>
          <w:tcPr>
            <w:tcW w:w="1031" w:type="dxa"/>
            <w:noWrap/>
            <w:vAlign w:val="center"/>
            <w:hideMark/>
          </w:tcPr>
          <w:p w14:paraId="1BBDD9DE"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p>
        </w:tc>
        <w:tc>
          <w:tcPr>
            <w:tcW w:w="1204" w:type="dxa"/>
            <w:noWrap/>
            <w:vAlign w:val="center"/>
            <w:hideMark/>
          </w:tcPr>
          <w:p w14:paraId="5D5BDA63"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1 (2.9)</w:t>
            </w:r>
          </w:p>
        </w:tc>
        <w:tc>
          <w:tcPr>
            <w:tcW w:w="1080" w:type="dxa"/>
            <w:noWrap/>
            <w:vAlign w:val="center"/>
            <w:hideMark/>
          </w:tcPr>
          <w:p w14:paraId="27D5DF68"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p>
        </w:tc>
        <w:tc>
          <w:tcPr>
            <w:tcW w:w="1084" w:type="dxa"/>
            <w:noWrap/>
            <w:vAlign w:val="center"/>
            <w:hideMark/>
          </w:tcPr>
          <w:p w14:paraId="52E871A5"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p>
        </w:tc>
        <w:tc>
          <w:tcPr>
            <w:tcW w:w="1076" w:type="dxa"/>
            <w:tcBorders>
              <w:right w:val="single" w:sz="4" w:space="0" w:color="auto"/>
            </w:tcBorders>
            <w:noWrap/>
            <w:vAlign w:val="center"/>
            <w:hideMark/>
          </w:tcPr>
          <w:p w14:paraId="3A5CB11E"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p>
        </w:tc>
      </w:tr>
      <w:tr w:rsidR="006F3D3A" w:rsidRPr="00236D0C" w14:paraId="147E276D" w14:textId="77777777" w:rsidTr="006F3D3A">
        <w:trPr>
          <w:trHeight w:val="300"/>
        </w:trPr>
        <w:tc>
          <w:tcPr>
            <w:cnfStyle w:val="001000000000" w:firstRow="0" w:lastRow="0" w:firstColumn="1" w:lastColumn="0" w:oddVBand="0" w:evenVBand="0" w:oddHBand="0" w:evenHBand="0" w:firstRowFirstColumn="0" w:firstRowLastColumn="0" w:lastRowFirstColumn="0" w:lastRowLastColumn="0"/>
            <w:tcW w:w="2605" w:type="dxa"/>
            <w:vMerge/>
            <w:tcBorders>
              <w:left w:val="single" w:sz="4" w:space="0" w:color="auto"/>
            </w:tcBorders>
            <w:shd w:val="clear" w:color="auto" w:fill="FFFFFF" w:themeFill="background1"/>
            <w:vAlign w:val="center"/>
            <w:hideMark/>
          </w:tcPr>
          <w:p w14:paraId="50709E12" w14:textId="77777777" w:rsidR="006F3D3A" w:rsidRPr="00236D0C" w:rsidRDefault="006F3D3A" w:rsidP="00B36965">
            <w:pPr>
              <w:rPr>
                <w:rFonts w:ascii="Calibri" w:eastAsia="Times New Roman" w:hAnsi="Calibri" w:cs="Times New Roman"/>
                <w:color w:val="000000"/>
                <w:sz w:val="22"/>
              </w:rPr>
            </w:pPr>
          </w:p>
        </w:tc>
        <w:tc>
          <w:tcPr>
            <w:tcW w:w="2899" w:type="dxa"/>
            <w:noWrap/>
            <w:vAlign w:val="center"/>
            <w:hideMark/>
          </w:tcPr>
          <w:p w14:paraId="0B6CEBB7" w14:textId="77777777" w:rsidR="006F3D3A" w:rsidRPr="00236D0C"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sz w:val="22"/>
              </w:rPr>
            </w:pPr>
            <w:r w:rsidRPr="00236D0C">
              <w:rPr>
                <w:rFonts w:ascii="Calibri" w:eastAsia="Times New Roman" w:hAnsi="Calibri" w:cs="Times New Roman"/>
                <w:b/>
                <w:bCs/>
                <w:color w:val="000000"/>
                <w:sz w:val="22"/>
              </w:rPr>
              <w:t>Singapore</w:t>
            </w:r>
          </w:p>
        </w:tc>
        <w:tc>
          <w:tcPr>
            <w:tcW w:w="915" w:type="dxa"/>
            <w:noWrap/>
            <w:vAlign w:val="center"/>
            <w:hideMark/>
          </w:tcPr>
          <w:p w14:paraId="6C9B706B"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p>
        </w:tc>
        <w:tc>
          <w:tcPr>
            <w:tcW w:w="1275" w:type="dxa"/>
            <w:noWrap/>
            <w:vAlign w:val="center"/>
            <w:hideMark/>
          </w:tcPr>
          <w:p w14:paraId="2234A7C4"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4 (2.3)</w:t>
            </w:r>
          </w:p>
        </w:tc>
        <w:tc>
          <w:tcPr>
            <w:tcW w:w="1031" w:type="dxa"/>
            <w:noWrap/>
            <w:vAlign w:val="center"/>
            <w:hideMark/>
          </w:tcPr>
          <w:p w14:paraId="5914DD72"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p>
        </w:tc>
        <w:tc>
          <w:tcPr>
            <w:tcW w:w="1204" w:type="dxa"/>
            <w:noWrap/>
            <w:vAlign w:val="center"/>
            <w:hideMark/>
          </w:tcPr>
          <w:p w14:paraId="1080570D"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p>
        </w:tc>
        <w:tc>
          <w:tcPr>
            <w:tcW w:w="1080" w:type="dxa"/>
            <w:noWrap/>
            <w:vAlign w:val="center"/>
            <w:hideMark/>
          </w:tcPr>
          <w:p w14:paraId="26985222"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p>
        </w:tc>
        <w:tc>
          <w:tcPr>
            <w:tcW w:w="1084" w:type="dxa"/>
            <w:noWrap/>
            <w:vAlign w:val="center"/>
            <w:hideMark/>
          </w:tcPr>
          <w:p w14:paraId="3C93B5F9"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3 (8.6)</w:t>
            </w:r>
          </w:p>
        </w:tc>
        <w:tc>
          <w:tcPr>
            <w:tcW w:w="1076" w:type="dxa"/>
            <w:tcBorders>
              <w:right w:val="single" w:sz="4" w:space="0" w:color="auto"/>
            </w:tcBorders>
            <w:noWrap/>
            <w:vAlign w:val="center"/>
            <w:hideMark/>
          </w:tcPr>
          <w:p w14:paraId="09B8E036"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1 (2.9)</w:t>
            </w:r>
          </w:p>
        </w:tc>
      </w:tr>
      <w:tr w:rsidR="006F3D3A" w:rsidRPr="00236D0C" w14:paraId="44BC7632" w14:textId="77777777" w:rsidTr="006F3D3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05" w:type="dxa"/>
            <w:vMerge/>
            <w:tcBorders>
              <w:left w:val="single" w:sz="4" w:space="0" w:color="auto"/>
            </w:tcBorders>
            <w:shd w:val="clear" w:color="auto" w:fill="FFFFFF" w:themeFill="background1"/>
            <w:vAlign w:val="center"/>
            <w:hideMark/>
          </w:tcPr>
          <w:p w14:paraId="46BB2FBA" w14:textId="77777777" w:rsidR="006F3D3A" w:rsidRPr="00236D0C" w:rsidRDefault="006F3D3A" w:rsidP="00B36965">
            <w:pPr>
              <w:rPr>
                <w:rFonts w:ascii="Calibri" w:eastAsia="Times New Roman" w:hAnsi="Calibri" w:cs="Times New Roman"/>
                <w:color w:val="000000"/>
                <w:sz w:val="22"/>
              </w:rPr>
            </w:pPr>
          </w:p>
        </w:tc>
        <w:tc>
          <w:tcPr>
            <w:tcW w:w="2899" w:type="dxa"/>
            <w:noWrap/>
            <w:vAlign w:val="center"/>
            <w:hideMark/>
          </w:tcPr>
          <w:p w14:paraId="1622D614" w14:textId="77777777" w:rsidR="006F3D3A" w:rsidRPr="00236D0C"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22"/>
              </w:rPr>
            </w:pPr>
            <w:r w:rsidRPr="00236D0C">
              <w:rPr>
                <w:rFonts w:ascii="Calibri" w:eastAsia="Times New Roman" w:hAnsi="Calibri" w:cs="Times New Roman"/>
                <w:b/>
                <w:bCs/>
                <w:color w:val="000000"/>
                <w:sz w:val="22"/>
              </w:rPr>
              <w:t>Spain</w:t>
            </w:r>
          </w:p>
        </w:tc>
        <w:tc>
          <w:tcPr>
            <w:tcW w:w="915" w:type="dxa"/>
            <w:noWrap/>
            <w:vAlign w:val="center"/>
            <w:hideMark/>
          </w:tcPr>
          <w:p w14:paraId="517B7922"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p>
        </w:tc>
        <w:tc>
          <w:tcPr>
            <w:tcW w:w="1275" w:type="dxa"/>
            <w:noWrap/>
            <w:vAlign w:val="center"/>
            <w:hideMark/>
          </w:tcPr>
          <w:p w14:paraId="08E2EC37"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4 (2.3)</w:t>
            </w:r>
          </w:p>
        </w:tc>
        <w:tc>
          <w:tcPr>
            <w:tcW w:w="1031" w:type="dxa"/>
            <w:noWrap/>
            <w:vAlign w:val="center"/>
            <w:hideMark/>
          </w:tcPr>
          <w:p w14:paraId="048CABD0"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1 (2.9)</w:t>
            </w:r>
          </w:p>
        </w:tc>
        <w:tc>
          <w:tcPr>
            <w:tcW w:w="1204" w:type="dxa"/>
            <w:noWrap/>
            <w:vAlign w:val="center"/>
            <w:hideMark/>
          </w:tcPr>
          <w:p w14:paraId="23A7F606"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1 (2.9)</w:t>
            </w:r>
          </w:p>
        </w:tc>
        <w:tc>
          <w:tcPr>
            <w:tcW w:w="1080" w:type="dxa"/>
            <w:noWrap/>
            <w:vAlign w:val="center"/>
            <w:hideMark/>
          </w:tcPr>
          <w:p w14:paraId="7D960524"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p>
        </w:tc>
        <w:tc>
          <w:tcPr>
            <w:tcW w:w="1084" w:type="dxa"/>
            <w:noWrap/>
            <w:vAlign w:val="center"/>
            <w:hideMark/>
          </w:tcPr>
          <w:p w14:paraId="7F50226C"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1 (2.9)</w:t>
            </w:r>
          </w:p>
        </w:tc>
        <w:tc>
          <w:tcPr>
            <w:tcW w:w="1076" w:type="dxa"/>
            <w:tcBorders>
              <w:right w:val="single" w:sz="4" w:space="0" w:color="auto"/>
            </w:tcBorders>
            <w:noWrap/>
            <w:vAlign w:val="center"/>
            <w:hideMark/>
          </w:tcPr>
          <w:p w14:paraId="40457C40"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1 (2.9)</w:t>
            </w:r>
          </w:p>
        </w:tc>
      </w:tr>
      <w:tr w:rsidR="006F3D3A" w:rsidRPr="00236D0C" w14:paraId="6149B49C" w14:textId="77777777" w:rsidTr="006F3D3A">
        <w:trPr>
          <w:trHeight w:val="300"/>
        </w:trPr>
        <w:tc>
          <w:tcPr>
            <w:cnfStyle w:val="001000000000" w:firstRow="0" w:lastRow="0" w:firstColumn="1" w:lastColumn="0" w:oddVBand="0" w:evenVBand="0" w:oddHBand="0" w:evenHBand="0" w:firstRowFirstColumn="0" w:firstRowLastColumn="0" w:lastRowFirstColumn="0" w:lastRowLastColumn="0"/>
            <w:tcW w:w="2605" w:type="dxa"/>
            <w:vMerge/>
            <w:tcBorders>
              <w:left w:val="single" w:sz="4" w:space="0" w:color="auto"/>
            </w:tcBorders>
            <w:shd w:val="clear" w:color="auto" w:fill="FFFFFF" w:themeFill="background1"/>
            <w:vAlign w:val="center"/>
            <w:hideMark/>
          </w:tcPr>
          <w:p w14:paraId="0D0F38EE" w14:textId="77777777" w:rsidR="006F3D3A" w:rsidRPr="00236D0C" w:rsidRDefault="006F3D3A" w:rsidP="00B36965">
            <w:pPr>
              <w:rPr>
                <w:rFonts w:ascii="Calibri" w:eastAsia="Times New Roman" w:hAnsi="Calibri" w:cs="Times New Roman"/>
                <w:color w:val="000000"/>
                <w:sz w:val="22"/>
              </w:rPr>
            </w:pPr>
          </w:p>
        </w:tc>
        <w:tc>
          <w:tcPr>
            <w:tcW w:w="2899" w:type="dxa"/>
            <w:noWrap/>
            <w:vAlign w:val="center"/>
            <w:hideMark/>
          </w:tcPr>
          <w:p w14:paraId="1C07B0FE" w14:textId="77777777" w:rsidR="006F3D3A" w:rsidRPr="00236D0C"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sz w:val="22"/>
              </w:rPr>
            </w:pPr>
            <w:r w:rsidRPr="00236D0C">
              <w:rPr>
                <w:rFonts w:ascii="Calibri" w:eastAsia="Times New Roman" w:hAnsi="Calibri" w:cs="Times New Roman"/>
                <w:b/>
                <w:bCs/>
                <w:color w:val="000000"/>
                <w:sz w:val="22"/>
              </w:rPr>
              <w:t>Sweden</w:t>
            </w:r>
          </w:p>
        </w:tc>
        <w:tc>
          <w:tcPr>
            <w:tcW w:w="915" w:type="dxa"/>
            <w:noWrap/>
            <w:vAlign w:val="center"/>
            <w:hideMark/>
          </w:tcPr>
          <w:p w14:paraId="6E1DD264"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p>
        </w:tc>
        <w:tc>
          <w:tcPr>
            <w:tcW w:w="1275" w:type="dxa"/>
            <w:noWrap/>
            <w:vAlign w:val="center"/>
            <w:hideMark/>
          </w:tcPr>
          <w:p w14:paraId="091D4988"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2 (1.1)</w:t>
            </w:r>
          </w:p>
        </w:tc>
        <w:tc>
          <w:tcPr>
            <w:tcW w:w="1031" w:type="dxa"/>
            <w:noWrap/>
            <w:vAlign w:val="center"/>
            <w:hideMark/>
          </w:tcPr>
          <w:p w14:paraId="439A9BFB"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1 (2.9)</w:t>
            </w:r>
          </w:p>
        </w:tc>
        <w:tc>
          <w:tcPr>
            <w:tcW w:w="1204" w:type="dxa"/>
            <w:noWrap/>
            <w:vAlign w:val="center"/>
            <w:hideMark/>
          </w:tcPr>
          <w:p w14:paraId="1D5EC128"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p>
        </w:tc>
        <w:tc>
          <w:tcPr>
            <w:tcW w:w="1080" w:type="dxa"/>
            <w:noWrap/>
            <w:vAlign w:val="center"/>
            <w:hideMark/>
          </w:tcPr>
          <w:p w14:paraId="5724CE42"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p>
        </w:tc>
        <w:tc>
          <w:tcPr>
            <w:tcW w:w="1084" w:type="dxa"/>
            <w:noWrap/>
            <w:vAlign w:val="center"/>
            <w:hideMark/>
          </w:tcPr>
          <w:p w14:paraId="3A0992B1"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p>
        </w:tc>
        <w:tc>
          <w:tcPr>
            <w:tcW w:w="1076" w:type="dxa"/>
            <w:tcBorders>
              <w:right w:val="single" w:sz="4" w:space="0" w:color="auto"/>
            </w:tcBorders>
            <w:noWrap/>
            <w:vAlign w:val="center"/>
            <w:hideMark/>
          </w:tcPr>
          <w:p w14:paraId="1C4D6C8A"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1 (2.9)</w:t>
            </w:r>
          </w:p>
        </w:tc>
      </w:tr>
      <w:tr w:rsidR="006F3D3A" w:rsidRPr="00236D0C" w14:paraId="031EC3C5" w14:textId="77777777" w:rsidTr="006F3D3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05" w:type="dxa"/>
            <w:vMerge/>
            <w:tcBorders>
              <w:left w:val="single" w:sz="4" w:space="0" w:color="auto"/>
            </w:tcBorders>
            <w:shd w:val="clear" w:color="auto" w:fill="FFFFFF" w:themeFill="background1"/>
            <w:vAlign w:val="center"/>
            <w:hideMark/>
          </w:tcPr>
          <w:p w14:paraId="63A2B3A4" w14:textId="77777777" w:rsidR="006F3D3A" w:rsidRPr="00236D0C" w:rsidRDefault="006F3D3A" w:rsidP="00B36965">
            <w:pPr>
              <w:rPr>
                <w:rFonts w:ascii="Calibri" w:eastAsia="Times New Roman" w:hAnsi="Calibri" w:cs="Times New Roman"/>
                <w:color w:val="000000"/>
                <w:sz w:val="22"/>
              </w:rPr>
            </w:pPr>
          </w:p>
        </w:tc>
        <w:tc>
          <w:tcPr>
            <w:tcW w:w="2899" w:type="dxa"/>
            <w:noWrap/>
            <w:vAlign w:val="center"/>
            <w:hideMark/>
          </w:tcPr>
          <w:p w14:paraId="73D274CA" w14:textId="77777777" w:rsidR="006F3D3A" w:rsidRPr="00236D0C"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22"/>
              </w:rPr>
            </w:pPr>
            <w:r w:rsidRPr="00236D0C">
              <w:rPr>
                <w:rFonts w:ascii="Calibri" w:eastAsia="Times New Roman" w:hAnsi="Calibri" w:cs="Times New Roman"/>
                <w:b/>
                <w:bCs/>
                <w:color w:val="000000"/>
                <w:sz w:val="22"/>
              </w:rPr>
              <w:t>Switzerland</w:t>
            </w:r>
          </w:p>
        </w:tc>
        <w:tc>
          <w:tcPr>
            <w:tcW w:w="915" w:type="dxa"/>
            <w:noWrap/>
            <w:vAlign w:val="center"/>
            <w:hideMark/>
          </w:tcPr>
          <w:p w14:paraId="6BD75DE5"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p>
        </w:tc>
        <w:tc>
          <w:tcPr>
            <w:tcW w:w="1275" w:type="dxa"/>
            <w:noWrap/>
            <w:vAlign w:val="center"/>
            <w:hideMark/>
          </w:tcPr>
          <w:p w14:paraId="403A056A"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1 (0.6)</w:t>
            </w:r>
          </w:p>
        </w:tc>
        <w:tc>
          <w:tcPr>
            <w:tcW w:w="1031" w:type="dxa"/>
            <w:noWrap/>
            <w:vAlign w:val="center"/>
            <w:hideMark/>
          </w:tcPr>
          <w:p w14:paraId="0CEE8AA7"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p>
        </w:tc>
        <w:tc>
          <w:tcPr>
            <w:tcW w:w="1204" w:type="dxa"/>
            <w:noWrap/>
            <w:vAlign w:val="center"/>
            <w:hideMark/>
          </w:tcPr>
          <w:p w14:paraId="3649E5A9"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p>
        </w:tc>
        <w:tc>
          <w:tcPr>
            <w:tcW w:w="1080" w:type="dxa"/>
            <w:noWrap/>
            <w:vAlign w:val="center"/>
            <w:hideMark/>
          </w:tcPr>
          <w:p w14:paraId="4BFC58B0"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1 (2.9)</w:t>
            </w:r>
          </w:p>
        </w:tc>
        <w:tc>
          <w:tcPr>
            <w:tcW w:w="1084" w:type="dxa"/>
            <w:noWrap/>
            <w:vAlign w:val="center"/>
            <w:hideMark/>
          </w:tcPr>
          <w:p w14:paraId="2AE33F0A"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p>
        </w:tc>
        <w:tc>
          <w:tcPr>
            <w:tcW w:w="1076" w:type="dxa"/>
            <w:tcBorders>
              <w:right w:val="single" w:sz="4" w:space="0" w:color="auto"/>
            </w:tcBorders>
            <w:noWrap/>
            <w:vAlign w:val="center"/>
            <w:hideMark/>
          </w:tcPr>
          <w:p w14:paraId="6AF63A12"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p>
        </w:tc>
      </w:tr>
      <w:tr w:rsidR="006F3D3A" w:rsidRPr="00236D0C" w14:paraId="4D0725D9" w14:textId="77777777" w:rsidTr="006F3D3A">
        <w:trPr>
          <w:trHeight w:val="300"/>
        </w:trPr>
        <w:tc>
          <w:tcPr>
            <w:cnfStyle w:val="001000000000" w:firstRow="0" w:lastRow="0" w:firstColumn="1" w:lastColumn="0" w:oddVBand="0" w:evenVBand="0" w:oddHBand="0" w:evenHBand="0" w:firstRowFirstColumn="0" w:firstRowLastColumn="0" w:lastRowFirstColumn="0" w:lastRowLastColumn="0"/>
            <w:tcW w:w="2605" w:type="dxa"/>
            <w:vMerge/>
            <w:tcBorders>
              <w:left w:val="single" w:sz="4" w:space="0" w:color="auto"/>
            </w:tcBorders>
            <w:shd w:val="clear" w:color="auto" w:fill="FFFFFF" w:themeFill="background1"/>
            <w:vAlign w:val="center"/>
            <w:hideMark/>
          </w:tcPr>
          <w:p w14:paraId="4E492087" w14:textId="77777777" w:rsidR="006F3D3A" w:rsidRPr="00236D0C" w:rsidRDefault="006F3D3A" w:rsidP="00B36965">
            <w:pPr>
              <w:rPr>
                <w:rFonts w:ascii="Calibri" w:eastAsia="Times New Roman" w:hAnsi="Calibri" w:cs="Times New Roman"/>
                <w:color w:val="000000"/>
                <w:sz w:val="22"/>
              </w:rPr>
            </w:pPr>
          </w:p>
        </w:tc>
        <w:tc>
          <w:tcPr>
            <w:tcW w:w="2899" w:type="dxa"/>
            <w:noWrap/>
            <w:vAlign w:val="center"/>
            <w:hideMark/>
          </w:tcPr>
          <w:p w14:paraId="6671AB37" w14:textId="77777777" w:rsidR="006F3D3A" w:rsidRPr="00236D0C"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sz w:val="22"/>
              </w:rPr>
            </w:pPr>
            <w:r w:rsidRPr="00236D0C">
              <w:rPr>
                <w:rFonts w:ascii="Calibri" w:eastAsia="Times New Roman" w:hAnsi="Calibri" w:cs="Times New Roman"/>
                <w:b/>
                <w:bCs/>
                <w:color w:val="000000"/>
                <w:sz w:val="22"/>
              </w:rPr>
              <w:t>Taiwan</w:t>
            </w:r>
          </w:p>
        </w:tc>
        <w:tc>
          <w:tcPr>
            <w:tcW w:w="915" w:type="dxa"/>
            <w:noWrap/>
            <w:vAlign w:val="center"/>
            <w:hideMark/>
          </w:tcPr>
          <w:p w14:paraId="31C25B76"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p>
        </w:tc>
        <w:tc>
          <w:tcPr>
            <w:tcW w:w="1275" w:type="dxa"/>
            <w:noWrap/>
            <w:vAlign w:val="center"/>
            <w:hideMark/>
          </w:tcPr>
          <w:p w14:paraId="083B88B9"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1 (0.6)</w:t>
            </w:r>
          </w:p>
        </w:tc>
        <w:tc>
          <w:tcPr>
            <w:tcW w:w="1031" w:type="dxa"/>
            <w:noWrap/>
            <w:vAlign w:val="center"/>
            <w:hideMark/>
          </w:tcPr>
          <w:p w14:paraId="6EF8E64A"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p>
        </w:tc>
        <w:tc>
          <w:tcPr>
            <w:tcW w:w="1204" w:type="dxa"/>
            <w:noWrap/>
            <w:vAlign w:val="center"/>
            <w:hideMark/>
          </w:tcPr>
          <w:p w14:paraId="5DA790DA"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p>
        </w:tc>
        <w:tc>
          <w:tcPr>
            <w:tcW w:w="1080" w:type="dxa"/>
            <w:noWrap/>
            <w:vAlign w:val="center"/>
            <w:hideMark/>
          </w:tcPr>
          <w:p w14:paraId="006CF1A9"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1 (2.9)</w:t>
            </w:r>
          </w:p>
        </w:tc>
        <w:tc>
          <w:tcPr>
            <w:tcW w:w="1084" w:type="dxa"/>
            <w:noWrap/>
            <w:vAlign w:val="center"/>
            <w:hideMark/>
          </w:tcPr>
          <w:p w14:paraId="6E7F9A89"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p>
        </w:tc>
        <w:tc>
          <w:tcPr>
            <w:tcW w:w="1076" w:type="dxa"/>
            <w:tcBorders>
              <w:right w:val="single" w:sz="4" w:space="0" w:color="auto"/>
            </w:tcBorders>
            <w:noWrap/>
            <w:vAlign w:val="center"/>
            <w:hideMark/>
          </w:tcPr>
          <w:p w14:paraId="3058782D"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p>
        </w:tc>
      </w:tr>
      <w:tr w:rsidR="006F3D3A" w:rsidRPr="00236D0C" w14:paraId="6EB27775" w14:textId="77777777" w:rsidTr="006F3D3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05" w:type="dxa"/>
            <w:vMerge/>
            <w:tcBorders>
              <w:left w:val="single" w:sz="4" w:space="0" w:color="auto"/>
            </w:tcBorders>
            <w:shd w:val="clear" w:color="auto" w:fill="FFFFFF" w:themeFill="background1"/>
            <w:vAlign w:val="center"/>
            <w:hideMark/>
          </w:tcPr>
          <w:p w14:paraId="2643C4F5" w14:textId="77777777" w:rsidR="006F3D3A" w:rsidRPr="00236D0C" w:rsidRDefault="006F3D3A" w:rsidP="00B36965">
            <w:pPr>
              <w:rPr>
                <w:rFonts w:ascii="Calibri" w:eastAsia="Times New Roman" w:hAnsi="Calibri" w:cs="Times New Roman"/>
                <w:color w:val="000000"/>
                <w:sz w:val="22"/>
              </w:rPr>
            </w:pPr>
          </w:p>
        </w:tc>
        <w:tc>
          <w:tcPr>
            <w:tcW w:w="2899" w:type="dxa"/>
            <w:noWrap/>
            <w:vAlign w:val="center"/>
            <w:hideMark/>
          </w:tcPr>
          <w:p w14:paraId="10E7BDA7" w14:textId="77777777" w:rsidR="006F3D3A" w:rsidRPr="00236D0C"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22"/>
              </w:rPr>
            </w:pPr>
            <w:r w:rsidRPr="00236D0C">
              <w:rPr>
                <w:rFonts w:ascii="Calibri" w:eastAsia="Times New Roman" w:hAnsi="Calibri" w:cs="Times New Roman"/>
                <w:b/>
                <w:bCs/>
                <w:color w:val="000000"/>
                <w:sz w:val="22"/>
              </w:rPr>
              <w:t>Turkey</w:t>
            </w:r>
          </w:p>
        </w:tc>
        <w:tc>
          <w:tcPr>
            <w:tcW w:w="915" w:type="dxa"/>
            <w:noWrap/>
            <w:vAlign w:val="center"/>
            <w:hideMark/>
          </w:tcPr>
          <w:p w14:paraId="2563708F"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p>
        </w:tc>
        <w:tc>
          <w:tcPr>
            <w:tcW w:w="1275" w:type="dxa"/>
            <w:noWrap/>
            <w:vAlign w:val="center"/>
            <w:hideMark/>
          </w:tcPr>
          <w:p w14:paraId="72E1DCF6"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1 (0.6)</w:t>
            </w:r>
          </w:p>
        </w:tc>
        <w:tc>
          <w:tcPr>
            <w:tcW w:w="1031" w:type="dxa"/>
            <w:noWrap/>
            <w:vAlign w:val="center"/>
            <w:hideMark/>
          </w:tcPr>
          <w:p w14:paraId="5DE6C05A"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p>
        </w:tc>
        <w:tc>
          <w:tcPr>
            <w:tcW w:w="1204" w:type="dxa"/>
            <w:noWrap/>
            <w:vAlign w:val="center"/>
            <w:hideMark/>
          </w:tcPr>
          <w:p w14:paraId="786E279D"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p>
        </w:tc>
        <w:tc>
          <w:tcPr>
            <w:tcW w:w="1080" w:type="dxa"/>
            <w:noWrap/>
            <w:vAlign w:val="center"/>
            <w:hideMark/>
          </w:tcPr>
          <w:p w14:paraId="34F2B9F5"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p>
        </w:tc>
        <w:tc>
          <w:tcPr>
            <w:tcW w:w="1084" w:type="dxa"/>
            <w:noWrap/>
            <w:vAlign w:val="center"/>
            <w:hideMark/>
          </w:tcPr>
          <w:p w14:paraId="5ED4B2A9"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p>
        </w:tc>
        <w:tc>
          <w:tcPr>
            <w:tcW w:w="1076" w:type="dxa"/>
            <w:tcBorders>
              <w:right w:val="single" w:sz="4" w:space="0" w:color="auto"/>
            </w:tcBorders>
            <w:noWrap/>
            <w:vAlign w:val="center"/>
            <w:hideMark/>
          </w:tcPr>
          <w:p w14:paraId="20D6E240"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1 (2.9)</w:t>
            </w:r>
          </w:p>
        </w:tc>
      </w:tr>
      <w:tr w:rsidR="006F3D3A" w:rsidRPr="00236D0C" w14:paraId="1C2C74EB" w14:textId="77777777" w:rsidTr="006F3D3A">
        <w:trPr>
          <w:trHeight w:val="300"/>
        </w:trPr>
        <w:tc>
          <w:tcPr>
            <w:cnfStyle w:val="001000000000" w:firstRow="0" w:lastRow="0" w:firstColumn="1" w:lastColumn="0" w:oddVBand="0" w:evenVBand="0" w:oddHBand="0" w:evenHBand="0" w:firstRowFirstColumn="0" w:firstRowLastColumn="0" w:lastRowFirstColumn="0" w:lastRowLastColumn="0"/>
            <w:tcW w:w="2605" w:type="dxa"/>
            <w:vMerge/>
            <w:tcBorders>
              <w:left w:val="single" w:sz="4" w:space="0" w:color="auto"/>
            </w:tcBorders>
            <w:shd w:val="clear" w:color="auto" w:fill="FFFFFF" w:themeFill="background1"/>
            <w:vAlign w:val="center"/>
            <w:hideMark/>
          </w:tcPr>
          <w:p w14:paraId="4F9DA4E9" w14:textId="77777777" w:rsidR="006F3D3A" w:rsidRPr="00236D0C" w:rsidRDefault="006F3D3A" w:rsidP="00B36965">
            <w:pPr>
              <w:rPr>
                <w:rFonts w:ascii="Calibri" w:eastAsia="Times New Roman" w:hAnsi="Calibri" w:cs="Times New Roman"/>
                <w:color w:val="000000"/>
                <w:sz w:val="22"/>
              </w:rPr>
            </w:pPr>
          </w:p>
        </w:tc>
        <w:tc>
          <w:tcPr>
            <w:tcW w:w="2899" w:type="dxa"/>
            <w:noWrap/>
            <w:vAlign w:val="center"/>
            <w:hideMark/>
          </w:tcPr>
          <w:p w14:paraId="6DCC5D94" w14:textId="77777777" w:rsidR="006F3D3A" w:rsidRPr="00236D0C"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sz w:val="22"/>
              </w:rPr>
            </w:pPr>
            <w:r w:rsidRPr="00236D0C">
              <w:rPr>
                <w:rFonts w:ascii="Calibri" w:eastAsia="Times New Roman" w:hAnsi="Calibri" w:cs="Times New Roman"/>
                <w:b/>
                <w:bCs/>
                <w:color w:val="000000"/>
                <w:sz w:val="22"/>
              </w:rPr>
              <w:t>UK</w:t>
            </w:r>
          </w:p>
        </w:tc>
        <w:tc>
          <w:tcPr>
            <w:tcW w:w="915" w:type="dxa"/>
            <w:noWrap/>
            <w:vAlign w:val="center"/>
            <w:hideMark/>
          </w:tcPr>
          <w:p w14:paraId="542ED5EC"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p>
        </w:tc>
        <w:tc>
          <w:tcPr>
            <w:tcW w:w="1275" w:type="dxa"/>
            <w:noWrap/>
            <w:vAlign w:val="center"/>
            <w:hideMark/>
          </w:tcPr>
          <w:p w14:paraId="23D1B2F3"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20 (11.4)</w:t>
            </w:r>
          </w:p>
        </w:tc>
        <w:tc>
          <w:tcPr>
            <w:tcW w:w="1031" w:type="dxa"/>
            <w:noWrap/>
            <w:vAlign w:val="center"/>
            <w:hideMark/>
          </w:tcPr>
          <w:p w14:paraId="3ECAE38D"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2 (5.7)</w:t>
            </w:r>
          </w:p>
        </w:tc>
        <w:tc>
          <w:tcPr>
            <w:tcW w:w="1204" w:type="dxa"/>
            <w:noWrap/>
            <w:vAlign w:val="center"/>
            <w:hideMark/>
          </w:tcPr>
          <w:p w14:paraId="088878CF"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3 (8.6)</w:t>
            </w:r>
          </w:p>
        </w:tc>
        <w:tc>
          <w:tcPr>
            <w:tcW w:w="1080" w:type="dxa"/>
            <w:noWrap/>
            <w:vAlign w:val="center"/>
            <w:hideMark/>
          </w:tcPr>
          <w:p w14:paraId="768F55D8"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8 (22.9)</w:t>
            </w:r>
          </w:p>
        </w:tc>
        <w:tc>
          <w:tcPr>
            <w:tcW w:w="1084" w:type="dxa"/>
            <w:noWrap/>
            <w:vAlign w:val="center"/>
            <w:hideMark/>
          </w:tcPr>
          <w:p w14:paraId="73DD2598"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4 (11.4)</w:t>
            </w:r>
          </w:p>
        </w:tc>
        <w:tc>
          <w:tcPr>
            <w:tcW w:w="1076" w:type="dxa"/>
            <w:tcBorders>
              <w:right w:val="single" w:sz="4" w:space="0" w:color="auto"/>
            </w:tcBorders>
            <w:noWrap/>
            <w:vAlign w:val="center"/>
            <w:hideMark/>
          </w:tcPr>
          <w:p w14:paraId="05F8283E"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3 (8.6)</w:t>
            </w:r>
          </w:p>
        </w:tc>
      </w:tr>
      <w:tr w:rsidR="006F3D3A" w:rsidRPr="00236D0C" w14:paraId="1F6CA85D" w14:textId="77777777" w:rsidTr="006F3D3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05" w:type="dxa"/>
            <w:vMerge/>
            <w:tcBorders>
              <w:left w:val="single" w:sz="4" w:space="0" w:color="auto"/>
            </w:tcBorders>
            <w:shd w:val="clear" w:color="auto" w:fill="FFFFFF" w:themeFill="background1"/>
            <w:vAlign w:val="center"/>
            <w:hideMark/>
          </w:tcPr>
          <w:p w14:paraId="708E1D28" w14:textId="77777777" w:rsidR="006F3D3A" w:rsidRPr="00236D0C" w:rsidRDefault="006F3D3A" w:rsidP="00B36965">
            <w:pPr>
              <w:rPr>
                <w:rFonts w:ascii="Calibri" w:eastAsia="Times New Roman" w:hAnsi="Calibri" w:cs="Times New Roman"/>
                <w:color w:val="000000"/>
                <w:sz w:val="22"/>
              </w:rPr>
            </w:pPr>
          </w:p>
        </w:tc>
        <w:tc>
          <w:tcPr>
            <w:tcW w:w="2899" w:type="dxa"/>
            <w:noWrap/>
            <w:vAlign w:val="center"/>
            <w:hideMark/>
          </w:tcPr>
          <w:p w14:paraId="170173CE" w14:textId="77777777" w:rsidR="006F3D3A" w:rsidRPr="00236D0C"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22"/>
              </w:rPr>
            </w:pPr>
            <w:r w:rsidRPr="00236D0C">
              <w:rPr>
                <w:rFonts w:ascii="Calibri" w:eastAsia="Times New Roman" w:hAnsi="Calibri" w:cs="Times New Roman"/>
                <w:b/>
                <w:bCs/>
                <w:color w:val="000000"/>
                <w:sz w:val="22"/>
              </w:rPr>
              <w:t>USA</w:t>
            </w:r>
          </w:p>
        </w:tc>
        <w:tc>
          <w:tcPr>
            <w:tcW w:w="915" w:type="dxa"/>
            <w:noWrap/>
            <w:vAlign w:val="center"/>
            <w:hideMark/>
          </w:tcPr>
          <w:p w14:paraId="2DC46B72"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p>
        </w:tc>
        <w:tc>
          <w:tcPr>
            <w:tcW w:w="1275" w:type="dxa"/>
            <w:noWrap/>
            <w:vAlign w:val="center"/>
            <w:hideMark/>
          </w:tcPr>
          <w:p w14:paraId="635AC470"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97 (55.4)</w:t>
            </w:r>
          </w:p>
        </w:tc>
        <w:tc>
          <w:tcPr>
            <w:tcW w:w="1031" w:type="dxa"/>
            <w:noWrap/>
            <w:vAlign w:val="center"/>
            <w:hideMark/>
          </w:tcPr>
          <w:p w14:paraId="2C2ED63A"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25 (71.4)</w:t>
            </w:r>
          </w:p>
        </w:tc>
        <w:tc>
          <w:tcPr>
            <w:tcW w:w="1204" w:type="dxa"/>
            <w:noWrap/>
            <w:vAlign w:val="center"/>
            <w:hideMark/>
          </w:tcPr>
          <w:p w14:paraId="1BDD4B3C"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19 (54.3)</w:t>
            </w:r>
          </w:p>
        </w:tc>
        <w:tc>
          <w:tcPr>
            <w:tcW w:w="1080" w:type="dxa"/>
            <w:noWrap/>
            <w:vAlign w:val="center"/>
            <w:hideMark/>
          </w:tcPr>
          <w:p w14:paraId="139C004F"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18 (51.4)</w:t>
            </w:r>
          </w:p>
        </w:tc>
        <w:tc>
          <w:tcPr>
            <w:tcW w:w="1084" w:type="dxa"/>
            <w:noWrap/>
            <w:vAlign w:val="center"/>
            <w:hideMark/>
          </w:tcPr>
          <w:p w14:paraId="62C4A36D"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19 (54.3)</w:t>
            </w:r>
          </w:p>
        </w:tc>
        <w:tc>
          <w:tcPr>
            <w:tcW w:w="1076" w:type="dxa"/>
            <w:tcBorders>
              <w:right w:val="single" w:sz="4" w:space="0" w:color="auto"/>
            </w:tcBorders>
            <w:noWrap/>
            <w:vAlign w:val="center"/>
            <w:hideMark/>
          </w:tcPr>
          <w:p w14:paraId="2CBE6670"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16 (45.7)</w:t>
            </w:r>
          </w:p>
        </w:tc>
      </w:tr>
      <w:tr w:rsidR="006F3D3A" w:rsidRPr="00236D0C" w14:paraId="51155C7B" w14:textId="77777777" w:rsidTr="006F3D3A">
        <w:trPr>
          <w:trHeight w:val="300"/>
        </w:trPr>
        <w:tc>
          <w:tcPr>
            <w:cnfStyle w:val="001000000000" w:firstRow="0" w:lastRow="0" w:firstColumn="1" w:lastColumn="0" w:oddVBand="0" w:evenVBand="0" w:oddHBand="0" w:evenHBand="0" w:firstRowFirstColumn="0" w:firstRowLastColumn="0" w:lastRowFirstColumn="0" w:lastRowLastColumn="0"/>
            <w:tcW w:w="2605" w:type="dxa"/>
            <w:vMerge w:val="restart"/>
            <w:tcBorders>
              <w:left w:val="single" w:sz="4" w:space="0" w:color="auto"/>
            </w:tcBorders>
            <w:noWrap/>
            <w:vAlign w:val="center"/>
            <w:hideMark/>
          </w:tcPr>
          <w:p w14:paraId="2683AAD0" w14:textId="77777777" w:rsidR="006F3D3A" w:rsidRDefault="006F3D3A" w:rsidP="00B36965">
            <w:pPr>
              <w:rPr>
                <w:rFonts w:ascii="Calibri" w:eastAsia="Times New Roman" w:hAnsi="Calibri" w:cs="Times New Roman"/>
                <w:color w:val="000000"/>
                <w:sz w:val="22"/>
              </w:rPr>
            </w:pPr>
            <w:r w:rsidRPr="00236D0C">
              <w:rPr>
                <w:rFonts w:ascii="Calibri" w:eastAsia="Times New Roman" w:hAnsi="Calibri" w:cs="Times New Roman"/>
                <w:color w:val="000000"/>
                <w:sz w:val="22"/>
              </w:rPr>
              <w:t>Mention</w:t>
            </w:r>
            <w:r>
              <w:rPr>
                <w:rFonts w:ascii="Calibri" w:eastAsia="Times New Roman" w:hAnsi="Calibri" w:cs="Times New Roman"/>
                <w:color w:val="000000"/>
                <w:sz w:val="22"/>
              </w:rPr>
              <w:t xml:space="preserve"> </w:t>
            </w:r>
            <w:r w:rsidRPr="00236D0C">
              <w:rPr>
                <w:rFonts w:ascii="Calibri" w:eastAsia="Times New Roman" w:hAnsi="Calibri" w:cs="Times New Roman"/>
                <w:color w:val="000000"/>
                <w:sz w:val="22"/>
              </w:rPr>
              <w:t>Missing</w:t>
            </w:r>
            <w:r>
              <w:rPr>
                <w:rFonts w:ascii="Calibri" w:eastAsia="Times New Roman" w:hAnsi="Calibri" w:cs="Times New Roman"/>
                <w:color w:val="000000"/>
                <w:sz w:val="22"/>
              </w:rPr>
              <w:t xml:space="preserve"> </w:t>
            </w:r>
            <w:r w:rsidRPr="00236D0C">
              <w:rPr>
                <w:rFonts w:ascii="Calibri" w:eastAsia="Times New Roman" w:hAnsi="Calibri" w:cs="Times New Roman"/>
                <w:color w:val="000000"/>
                <w:sz w:val="22"/>
              </w:rPr>
              <w:t>Data,</w:t>
            </w:r>
          </w:p>
          <w:p w14:paraId="243CBBCA" w14:textId="77777777" w:rsidR="006F3D3A" w:rsidRPr="00236D0C" w:rsidRDefault="006F3D3A" w:rsidP="00B36965">
            <w:pPr>
              <w:rPr>
                <w:rFonts w:ascii="Calibri" w:eastAsia="Times New Roman" w:hAnsi="Calibri" w:cs="Times New Roman"/>
                <w:color w:val="000000"/>
                <w:sz w:val="22"/>
              </w:rPr>
            </w:pPr>
            <w:r w:rsidRPr="00236D0C">
              <w:rPr>
                <w:rFonts w:ascii="Calibri" w:eastAsia="Times New Roman" w:hAnsi="Calibri" w:cs="Times New Roman"/>
                <w:color w:val="000000"/>
                <w:sz w:val="22"/>
              </w:rPr>
              <w:t>n (%)</w:t>
            </w:r>
          </w:p>
        </w:tc>
        <w:tc>
          <w:tcPr>
            <w:tcW w:w="2899" w:type="dxa"/>
            <w:noWrap/>
            <w:vAlign w:val="center"/>
            <w:hideMark/>
          </w:tcPr>
          <w:p w14:paraId="48FD0023" w14:textId="77777777" w:rsidR="006F3D3A" w:rsidRPr="00236D0C"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sz w:val="22"/>
              </w:rPr>
            </w:pPr>
            <w:r w:rsidRPr="00236D0C">
              <w:rPr>
                <w:rFonts w:ascii="Calibri" w:eastAsia="Times New Roman" w:hAnsi="Calibri" w:cs="Times New Roman"/>
                <w:b/>
                <w:bCs/>
                <w:color w:val="000000"/>
                <w:sz w:val="22"/>
              </w:rPr>
              <w:t>No</w:t>
            </w:r>
          </w:p>
        </w:tc>
        <w:tc>
          <w:tcPr>
            <w:tcW w:w="915" w:type="dxa"/>
            <w:noWrap/>
            <w:vAlign w:val="center"/>
            <w:hideMark/>
          </w:tcPr>
          <w:p w14:paraId="2CFB0AB2"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0</w:t>
            </w:r>
          </w:p>
        </w:tc>
        <w:tc>
          <w:tcPr>
            <w:tcW w:w="1275" w:type="dxa"/>
            <w:noWrap/>
            <w:vAlign w:val="center"/>
            <w:hideMark/>
          </w:tcPr>
          <w:p w14:paraId="35D6092F"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94 (53.7)</w:t>
            </w:r>
          </w:p>
        </w:tc>
        <w:tc>
          <w:tcPr>
            <w:tcW w:w="1031" w:type="dxa"/>
            <w:noWrap/>
            <w:vAlign w:val="center"/>
            <w:hideMark/>
          </w:tcPr>
          <w:p w14:paraId="6F2B2497"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19 (54.3)</w:t>
            </w:r>
          </w:p>
        </w:tc>
        <w:tc>
          <w:tcPr>
            <w:tcW w:w="1204" w:type="dxa"/>
            <w:noWrap/>
            <w:vAlign w:val="center"/>
            <w:hideMark/>
          </w:tcPr>
          <w:p w14:paraId="6527B0DC"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23 (65.7)</w:t>
            </w:r>
          </w:p>
        </w:tc>
        <w:tc>
          <w:tcPr>
            <w:tcW w:w="1080" w:type="dxa"/>
            <w:noWrap/>
            <w:vAlign w:val="center"/>
            <w:hideMark/>
          </w:tcPr>
          <w:p w14:paraId="3EB8D970"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14 (40.0)</w:t>
            </w:r>
          </w:p>
        </w:tc>
        <w:tc>
          <w:tcPr>
            <w:tcW w:w="1084" w:type="dxa"/>
            <w:noWrap/>
            <w:vAlign w:val="center"/>
            <w:hideMark/>
          </w:tcPr>
          <w:p w14:paraId="547A7EA5"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20 (57.1)</w:t>
            </w:r>
          </w:p>
        </w:tc>
        <w:tc>
          <w:tcPr>
            <w:tcW w:w="1076" w:type="dxa"/>
            <w:tcBorders>
              <w:right w:val="single" w:sz="4" w:space="0" w:color="auto"/>
            </w:tcBorders>
            <w:noWrap/>
            <w:vAlign w:val="center"/>
            <w:hideMark/>
          </w:tcPr>
          <w:p w14:paraId="7A595B6D"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18 (51.4)</w:t>
            </w:r>
          </w:p>
        </w:tc>
      </w:tr>
      <w:tr w:rsidR="006F3D3A" w:rsidRPr="00236D0C" w14:paraId="528CA23C" w14:textId="77777777" w:rsidTr="006F3D3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05" w:type="dxa"/>
            <w:vMerge/>
            <w:tcBorders>
              <w:left w:val="single" w:sz="4" w:space="0" w:color="auto"/>
            </w:tcBorders>
            <w:vAlign w:val="center"/>
            <w:hideMark/>
          </w:tcPr>
          <w:p w14:paraId="3B89CC80" w14:textId="77777777" w:rsidR="006F3D3A" w:rsidRPr="00236D0C" w:rsidRDefault="006F3D3A" w:rsidP="00B36965">
            <w:pPr>
              <w:rPr>
                <w:rFonts w:ascii="Calibri" w:eastAsia="Times New Roman" w:hAnsi="Calibri" w:cs="Times New Roman"/>
                <w:color w:val="000000"/>
                <w:sz w:val="22"/>
              </w:rPr>
            </w:pPr>
          </w:p>
        </w:tc>
        <w:tc>
          <w:tcPr>
            <w:tcW w:w="2899" w:type="dxa"/>
            <w:noWrap/>
            <w:vAlign w:val="center"/>
            <w:hideMark/>
          </w:tcPr>
          <w:p w14:paraId="307720F8" w14:textId="77777777" w:rsidR="006F3D3A" w:rsidRPr="00236D0C"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22"/>
              </w:rPr>
            </w:pPr>
            <w:r w:rsidRPr="00236D0C">
              <w:rPr>
                <w:rFonts w:ascii="Calibri" w:eastAsia="Times New Roman" w:hAnsi="Calibri" w:cs="Times New Roman"/>
                <w:b/>
                <w:bCs/>
                <w:color w:val="000000"/>
                <w:sz w:val="22"/>
              </w:rPr>
              <w:t>Yes, data cleaning</w:t>
            </w:r>
          </w:p>
        </w:tc>
        <w:tc>
          <w:tcPr>
            <w:tcW w:w="915" w:type="dxa"/>
            <w:noWrap/>
            <w:vAlign w:val="center"/>
            <w:hideMark/>
          </w:tcPr>
          <w:p w14:paraId="65389518"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p>
        </w:tc>
        <w:tc>
          <w:tcPr>
            <w:tcW w:w="1275" w:type="dxa"/>
            <w:noWrap/>
            <w:vAlign w:val="center"/>
            <w:hideMark/>
          </w:tcPr>
          <w:p w14:paraId="46BCB31A"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34 (19.4)</w:t>
            </w:r>
          </w:p>
        </w:tc>
        <w:tc>
          <w:tcPr>
            <w:tcW w:w="1031" w:type="dxa"/>
            <w:noWrap/>
            <w:vAlign w:val="center"/>
            <w:hideMark/>
          </w:tcPr>
          <w:p w14:paraId="502FD02D"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6 (17.1)</w:t>
            </w:r>
          </w:p>
        </w:tc>
        <w:tc>
          <w:tcPr>
            <w:tcW w:w="1204" w:type="dxa"/>
            <w:noWrap/>
            <w:vAlign w:val="center"/>
            <w:hideMark/>
          </w:tcPr>
          <w:p w14:paraId="55521F1F"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6 (17.1)</w:t>
            </w:r>
          </w:p>
        </w:tc>
        <w:tc>
          <w:tcPr>
            <w:tcW w:w="1080" w:type="dxa"/>
            <w:noWrap/>
            <w:vAlign w:val="center"/>
            <w:hideMark/>
          </w:tcPr>
          <w:p w14:paraId="4A80BAC2"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11 (31.4)</w:t>
            </w:r>
          </w:p>
        </w:tc>
        <w:tc>
          <w:tcPr>
            <w:tcW w:w="1084" w:type="dxa"/>
            <w:noWrap/>
            <w:vAlign w:val="center"/>
            <w:hideMark/>
          </w:tcPr>
          <w:p w14:paraId="47897DCA"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6 (17.1)</w:t>
            </w:r>
          </w:p>
        </w:tc>
        <w:tc>
          <w:tcPr>
            <w:tcW w:w="1076" w:type="dxa"/>
            <w:tcBorders>
              <w:right w:val="single" w:sz="4" w:space="0" w:color="auto"/>
            </w:tcBorders>
            <w:noWrap/>
            <w:vAlign w:val="center"/>
            <w:hideMark/>
          </w:tcPr>
          <w:p w14:paraId="00AB9C02"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5 (14.3)</w:t>
            </w:r>
          </w:p>
        </w:tc>
      </w:tr>
      <w:tr w:rsidR="006F3D3A" w:rsidRPr="00236D0C" w14:paraId="15D9783B" w14:textId="77777777" w:rsidTr="006F3D3A">
        <w:trPr>
          <w:trHeight w:val="300"/>
        </w:trPr>
        <w:tc>
          <w:tcPr>
            <w:cnfStyle w:val="001000000000" w:firstRow="0" w:lastRow="0" w:firstColumn="1" w:lastColumn="0" w:oddVBand="0" w:evenVBand="0" w:oddHBand="0" w:evenHBand="0" w:firstRowFirstColumn="0" w:firstRowLastColumn="0" w:lastRowFirstColumn="0" w:lastRowLastColumn="0"/>
            <w:tcW w:w="2605" w:type="dxa"/>
            <w:vMerge/>
            <w:tcBorders>
              <w:left w:val="single" w:sz="4" w:space="0" w:color="auto"/>
            </w:tcBorders>
            <w:vAlign w:val="center"/>
            <w:hideMark/>
          </w:tcPr>
          <w:p w14:paraId="7838C9C3" w14:textId="77777777" w:rsidR="006F3D3A" w:rsidRPr="00236D0C" w:rsidRDefault="006F3D3A" w:rsidP="00B36965">
            <w:pPr>
              <w:rPr>
                <w:rFonts w:ascii="Calibri" w:eastAsia="Times New Roman" w:hAnsi="Calibri" w:cs="Times New Roman"/>
                <w:color w:val="000000"/>
                <w:sz w:val="22"/>
              </w:rPr>
            </w:pPr>
          </w:p>
        </w:tc>
        <w:tc>
          <w:tcPr>
            <w:tcW w:w="2899" w:type="dxa"/>
            <w:noWrap/>
            <w:vAlign w:val="center"/>
            <w:hideMark/>
          </w:tcPr>
          <w:p w14:paraId="35A12DB5" w14:textId="77777777" w:rsidR="006F3D3A" w:rsidRPr="00236D0C"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sz w:val="22"/>
              </w:rPr>
            </w:pPr>
            <w:r w:rsidRPr="00236D0C">
              <w:rPr>
                <w:rFonts w:ascii="Calibri" w:eastAsia="Times New Roman" w:hAnsi="Calibri" w:cs="Times New Roman"/>
                <w:b/>
                <w:bCs/>
                <w:color w:val="000000"/>
                <w:sz w:val="22"/>
              </w:rPr>
              <w:t>Yes, data description</w:t>
            </w:r>
          </w:p>
        </w:tc>
        <w:tc>
          <w:tcPr>
            <w:tcW w:w="915" w:type="dxa"/>
            <w:noWrap/>
            <w:vAlign w:val="center"/>
            <w:hideMark/>
          </w:tcPr>
          <w:p w14:paraId="036359F1"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p>
        </w:tc>
        <w:tc>
          <w:tcPr>
            <w:tcW w:w="1275" w:type="dxa"/>
            <w:noWrap/>
            <w:vAlign w:val="center"/>
            <w:hideMark/>
          </w:tcPr>
          <w:p w14:paraId="157E1638"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25 (14.3)</w:t>
            </w:r>
          </w:p>
        </w:tc>
        <w:tc>
          <w:tcPr>
            <w:tcW w:w="1031" w:type="dxa"/>
            <w:noWrap/>
            <w:vAlign w:val="center"/>
            <w:hideMark/>
          </w:tcPr>
          <w:p w14:paraId="21272781"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5 (14.3)</w:t>
            </w:r>
          </w:p>
        </w:tc>
        <w:tc>
          <w:tcPr>
            <w:tcW w:w="1204" w:type="dxa"/>
            <w:noWrap/>
            <w:vAlign w:val="center"/>
            <w:hideMark/>
          </w:tcPr>
          <w:p w14:paraId="76234C70"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3 (8.6)</w:t>
            </w:r>
          </w:p>
        </w:tc>
        <w:tc>
          <w:tcPr>
            <w:tcW w:w="1080" w:type="dxa"/>
            <w:noWrap/>
            <w:vAlign w:val="center"/>
            <w:hideMark/>
          </w:tcPr>
          <w:p w14:paraId="433856F4"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6 (17.1)</w:t>
            </w:r>
          </w:p>
        </w:tc>
        <w:tc>
          <w:tcPr>
            <w:tcW w:w="1084" w:type="dxa"/>
            <w:noWrap/>
            <w:vAlign w:val="center"/>
            <w:hideMark/>
          </w:tcPr>
          <w:p w14:paraId="636CA8A1"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5 (14.3)</w:t>
            </w:r>
          </w:p>
        </w:tc>
        <w:tc>
          <w:tcPr>
            <w:tcW w:w="1076" w:type="dxa"/>
            <w:tcBorders>
              <w:right w:val="single" w:sz="4" w:space="0" w:color="auto"/>
            </w:tcBorders>
            <w:noWrap/>
            <w:vAlign w:val="center"/>
            <w:hideMark/>
          </w:tcPr>
          <w:p w14:paraId="5A8E0818"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6 (17.1)</w:t>
            </w:r>
          </w:p>
        </w:tc>
      </w:tr>
      <w:tr w:rsidR="006F3D3A" w:rsidRPr="00236D0C" w14:paraId="4514F1EA" w14:textId="77777777" w:rsidTr="006F3D3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05" w:type="dxa"/>
            <w:vMerge/>
            <w:tcBorders>
              <w:left w:val="single" w:sz="4" w:space="0" w:color="auto"/>
            </w:tcBorders>
            <w:vAlign w:val="center"/>
            <w:hideMark/>
          </w:tcPr>
          <w:p w14:paraId="52E63E68" w14:textId="77777777" w:rsidR="006F3D3A" w:rsidRPr="00236D0C" w:rsidRDefault="006F3D3A" w:rsidP="00B36965">
            <w:pPr>
              <w:rPr>
                <w:rFonts w:ascii="Calibri" w:eastAsia="Times New Roman" w:hAnsi="Calibri" w:cs="Times New Roman"/>
                <w:color w:val="000000"/>
                <w:sz w:val="22"/>
              </w:rPr>
            </w:pPr>
          </w:p>
        </w:tc>
        <w:tc>
          <w:tcPr>
            <w:tcW w:w="2899" w:type="dxa"/>
            <w:noWrap/>
            <w:vAlign w:val="center"/>
            <w:hideMark/>
          </w:tcPr>
          <w:p w14:paraId="65F506DA" w14:textId="77777777" w:rsidR="006F3D3A" w:rsidRPr="00236D0C"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22"/>
              </w:rPr>
            </w:pPr>
            <w:r w:rsidRPr="00236D0C">
              <w:rPr>
                <w:rFonts w:ascii="Calibri" w:eastAsia="Times New Roman" w:hAnsi="Calibri" w:cs="Times New Roman"/>
                <w:b/>
                <w:bCs/>
                <w:color w:val="000000"/>
                <w:sz w:val="22"/>
              </w:rPr>
              <w:t>Yes, limitation</w:t>
            </w:r>
          </w:p>
        </w:tc>
        <w:tc>
          <w:tcPr>
            <w:tcW w:w="915" w:type="dxa"/>
            <w:noWrap/>
            <w:vAlign w:val="center"/>
            <w:hideMark/>
          </w:tcPr>
          <w:p w14:paraId="0414C8B1"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p>
        </w:tc>
        <w:tc>
          <w:tcPr>
            <w:tcW w:w="1275" w:type="dxa"/>
            <w:noWrap/>
            <w:vAlign w:val="center"/>
            <w:hideMark/>
          </w:tcPr>
          <w:p w14:paraId="2C63EC91"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20 (11.4)</w:t>
            </w:r>
          </w:p>
        </w:tc>
        <w:tc>
          <w:tcPr>
            <w:tcW w:w="1031" w:type="dxa"/>
            <w:noWrap/>
            <w:vAlign w:val="center"/>
            <w:hideMark/>
          </w:tcPr>
          <w:p w14:paraId="10774E58"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5 (14.3)</w:t>
            </w:r>
          </w:p>
        </w:tc>
        <w:tc>
          <w:tcPr>
            <w:tcW w:w="1204" w:type="dxa"/>
            <w:noWrap/>
            <w:vAlign w:val="center"/>
            <w:hideMark/>
          </w:tcPr>
          <w:p w14:paraId="4C054D60"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3 (8.6)</w:t>
            </w:r>
          </w:p>
        </w:tc>
        <w:tc>
          <w:tcPr>
            <w:tcW w:w="1080" w:type="dxa"/>
            <w:noWrap/>
            <w:vAlign w:val="center"/>
            <w:hideMark/>
          </w:tcPr>
          <w:p w14:paraId="027639B0"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4 (11.4)</w:t>
            </w:r>
          </w:p>
        </w:tc>
        <w:tc>
          <w:tcPr>
            <w:tcW w:w="1084" w:type="dxa"/>
            <w:noWrap/>
            <w:vAlign w:val="center"/>
            <w:hideMark/>
          </w:tcPr>
          <w:p w14:paraId="0C8FD84D"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3 (8.6)</w:t>
            </w:r>
          </w:p>
        </w:tc>
        <w:tc>
          <w:tcPr>
            <w:tcW w:w="1076" w:type="dxa"/>
            <w:tcBorders>
              <w:right w:val="single" w:sz="4" w:space="0" w:color="auto"/>
            </w:tcBorders>
            <w:noWrap/>
            <w:vAlign w:val="center"/>
            <w:hideMark/>
          </w:tcPr>
          <w:p w14:paraId="0569C0C5"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5 (14.3)</w:t>
            </w:r>
          </w:p>
        </w:tc>
      </w:tr>
      <w:tr w:rsidR="006F3D3A" w:rsidRPr="00236D0C" w14:paraId="49FB4783" w14:textId="77777777" w:rsidTr="006F3D3A">
        <w:trPr>
          <w:trHeight w:val="300"/>
        </w:trPr>
        <w:tc>
          <w:tcPr>
            <w:cnfStyle w:val="001000000000" w:firstRow="0" w:lastRow="0" w:firstColumn="1" w:lastColumn="0" w:oddVBand="0" w:evenVBand="0" w:oddHBand="0" w:evenHBand="0" w:firstRowFirstColumn="0" w:firstRowLastColumn="0" w:lastRowFirstColumn="0" w:lastRowLastColumn="0"/>
            <w:tcW w:w="2605" w:type="dxa"/>
            <w:vMerge/>
            <w:tcBorders>
              <w:left w:val="single" w:sz="4" w:space="0" w:color="auto"/>
            </w:tcBorders>
            <w:vAlign w:val="center"/>
            <w:hideMark/>
          </w:tcPr>
          <w:p w14:paraId="4F917CF8" w14:textId="77777777" w:rsidR="006F3D3A" w:rsidRPr="00236D0C" w:rsidRDefault="006F3D3A" w:rsidP="00B36965">
            <w:pPr>
              <w:rPr>
                <w:rFonts w:ascii="Calibri" w:eastAsia="Times New Roman" w:hAnsi="Calibri" w:cs="Times New Roman"/>
                <w:color w:val="000000"/>
                <w:sz w:val="22"/>
              </w:rPr>
            </w:pPr>
          </w:p>
        </w:tc>
        <w:tc>
          <w:tcPr>
            <w:tcW w:w="2899" w:type="dxa"/>
            <w:noWrap/>
            <w:vAlign w:val="center"/>
            <w:hideMark/>
          </w:tcPr>
          <w:p w14:paraId="1B741CAC" w14:textId="77777777" w:rsidR="006F3D3A" w:rsidRPr="00236D0C"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sz w:val="22"/>
              </w:rPr>
            </w:pPr>
            <w:r w:rsidRPr="00236D0C">
              <w:rPr>
                <w:rFonts w:ascii="Calibri" w:eastAsia="Times New Roman" w:hAnsi="Calibri" w:cs="Times New Roman"/>
                <w:b/>
                <w:bCs/>
                <w:color w:val="000000"/>
                <w:sz w:val="22"/>
              </w:rPr>
              <w:t>Yes, no missing</w:t>
            </w:r>
          </w:p>
        </w:tc>
        <w:tc>
          <w:tcPr>
            <w:tcW w:w="915" w:type="dxa"/>
            <w:noWrap/>
            <w:vAlign w:val="center"/>
            <w:hideMark/>
          </w:tcPr>
          <w:p w14:paraId="507CBF83"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p>
        </w:tc>
        <w:tc>
          <w:tcPr>
            <w:tcW w:w="1275" w:type="dxa"/>
            <w:noWrap/>
            <w:vAlign w:val="center"/>
            <w:hideMark/>
          </w:tcPr>
          <w:p w14:paraId="5CCBD3F0"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2 (1.1)</w:t>
            </w:r>
          </w:p>
        </w:tc>
        <w:tc>
          <w:tcPr>
            <w:tcW w:w="1031" w:type="dxa"/>
            <w:noWrap/>
            <w:vAlign w:val="center"/>
            <w:hideMark/>
          </w:tcPr>
          <w:p w14:paraId="128E85BE"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p>
        </w:tc>
        <w:tc>
          <w:tcPr>
            <w:tcW w:w="1204" w:type="dxa"/>
            <w:noWrap/>
            <w:vAlign w:val="center"/>
            <w:hideMark/>
          </w:tcPr>
          <w:p w14:paraId="00AD7E8D"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p>
        </w:tc>
        <w:tc>
          <w:tcPr>
            <w:tcW w:w="1080" w:type="dxa"/>
            <w:noWrap/>
            <w:vAlign w:val="center"/>
            <w:hideMark/>
          </w:tcPr>
          <w:p w14:paraId="1ADCA75D"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p>
        </w:tc>
        <w:tc>
          <w:tcPr>
            <w:tcW w:w="1084" w:type="dxa"/>
            <w:noWrap/>
            <w:vAlign w:val="center"/>
            <w:hideMark/>
          </w:tcPr>
          <w:p w14:paraId="1E0D60D9"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1 (2.9)</w:t>
            </w:r>
          </w:p>
        </w:tc>
        <w:tc>
          <w:tcPr>
            <w:tcW w:w="1076" w:type="dxa"/>
            <w:tcBorders>
              <w:right w:val="single" w:sz="4" w:space="0" w:color="auto"/>
            </w:tcBorders>
            <w:noWrap/>
            <w:vAlign w:val="center"/>
            <w:hideMark/>
          </w:tcPr>
          <w:p w14:paraId="02491D72"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1 (2.9)</w:t>
            </w:r>
          </w:p>
        </w:tc>
      </w:tr>
      <w:tr w:rsidR="006F3D3A" w:rsidRPr="00236D0C" w14:paraId="22B55DF2" w14:textId="77777777" w:rsidTr="006F3D3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05" w:type="dxa"/>
            <w:vMerge w:val="restart"/>
            <w:tcBorders>
              <w:left w:val="single" w:sz="4" w:space="0" w:color="auto"/>
            </w:tcBorders>
            <w:shd w:val="clear" w:color="auto" w:fill="auto"/>
            <w:noWrap/>
            <w:vAlign w:val="center"/>
            <w:hideMark/>
          </w:tcPr>
          <w:p w14:paraId="47F34B6A" w14:textId="77777777" w:rsidR="006F3D3A" w:rsidRDefault="006F3D3A" w:rsidP="00B36965">
            <w:pPr>
              <w:rPr>
                <w:rFonts w:ascii="Calibri" w:eastAsia="Times New Roman" w:hAnsi="Calibri" w:cs="Times New Roman"/>
                <w:color w:val="000000"/>
                <w:sz w:val="22"/>
              </w:rPr>
            </w:pPr>
            <w:r w:rsidRPr="00236D0C">
              <w:rPr>
                <w:rFonts w:ascii="Calibri" w:eastAsia="Times New Roman" w:hAnsi="Calibri" w:cs="Times New Roman"/>
                <w:color w:val="000000"/>
                <w:sz w:val="22"/>
              </w:rPr>
              <w:t>Handled</w:t>
            </w:r>
            <w:r>
              <w:rPr>
                <w:rFonts w:ascii="Calibri" w:eastAsia="Times New Roman" w:hAnsi="Calibri" w:cs="Times New Roman"/>
                <w:color w:val="000000"/>
                <w:sz w:val="22"/>
              </w:rPr>
              <w:t xml:space="preserve"> </w:t>
            </w:r>
            <w:r w:rsidRPr="00236D0C">
              <w:rPr>
                <w:rFonts w:ascii="Calibri" w:eastAsia="Times New Roman" w:hAnsi="Calibri" w:cs="Times New Roman"/>
                <w:color w:val="000000"/>
                <w:sz w:val="22"/>
              </w:rPr>
              <w:t>Missing</w:t>
            </w:r>
            <w:r>
              <w:rPr>
                <w:rFonts w:ascii="Calibri" w:eastAsia="Times New Roman" w:hAnsi="Calibri" w:cs="Times New Roman"/>
                <w:color w:val="000000"/>
                <w:sz w:val="22"/>
              </w:rPr>
              <w:t xml:space="preserve"> </w:t>
            </w:r>
            <w:r w:rsidRPr="00236D0C">
              <w:rPr>
                <w:rFonts w:ascii="Calibri" w:eastAsia="Times New Roman" w:hAnsi="Calibri" w:cs="Times New Roman"/>
                <w:color w:val="000000"/>
                <w:sz w:val="22"/>
              </w:rPr>
              <w:t>Data</w:t>
            </w:r>
          </w:p>
          <w:p w14:paraId="5BA0F9FF" w14:textId="77777777" w:rsidR="006F3D3A" w:rsidRPr="00236D0C" w:rsidRDefault="006F3D3A" w:rsidP="00B36965">
            <w:pPr>
              <w:rPr>
                <w:rFonts w:ascii="Calibri" w:eastAsia="Times New Roman" w:hAnsi="Calibri" w:cs="Times New Roman"/>
                <w:color w:val="000000"/>
                <w:sz w:val="22"/>
              </w:rPr>
            </w:pPr>
            <w:r w:rsidRPr="00236D0C">
              <w:rPr>
                <w:rFonts w:ascii="Calibri" w:eastAsia="Times New Roman" w:hAnsi="Calibri" w:cs="Times New Roman"/>
                <w:color w:val="000000"/>
                <w:sz w:val="22"/>
              </w:rPr>
              <w:t>, n (%)</w:t>
            </w:r>
          </w:p>
        </w:tc>
        <w:tc>
          <w:tcPr>
            <w:tcW w:w="2899" w:type="dxa"/>
            <w:noWrap/>
            <w:vAlign w:val="center"/>
            <w:hideMark/>
          </w:tcPr>
          <w:p w14:paraId="49A39955" w14:textId="77777777" w:rsidR="006F3D3A" w:rsidRPr="00236D0C"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22"/>
              </w:rPr>
            </w:pPr>
            <w:r w:rsidRPr="00236D0C">
              <w:rPr>
                <w:rFonts w:ascii="Calibri" w:eastAsia="Times New Roman" w:hAnsi="Calibri" w:cs="Times New Roman"/>
                <w:b/>
                <w:bCs/>
                <w:color w:val="000000"/>
                <w:sz w:val="22"/>
              </w:rPr>
              <w:t>No</w:t>
            </w:r>
          </w:p>
        </w:tc>
        <w:tc>
          <w:tcPr>
            <w:tcW w:w="915" w:type="dxa"/>
            <w:noWrap/>
            <w:vAlign w:val="center"/>
            <w:hideMark/>
          </w:tcPr>
          <w:p w14:paraId="243E28B9"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0</w:t>
            </w:r>
          </w:p>
        </w:tc>
        <w:tc>
          <w:tcPr>
            <w:tcW w:w="1275" w:type="dxa"/>
            <w:noWrap/>
            <w:vAlign w:val="center"/>
            <w:hideMark/>
          </w:tcPr>
          <w:p w14:paraId="7FAD08AF"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136 (77.7)</w:t>
            </w:r>
          </w:p>
        </w:tc>
        <w:tc>
          <w:tcPr>
            <w:tcW w:w="1031" w:type="dxa"/>
            <w:noWrap/>
            <w:vAlign w:val="center"/>
            <w:hideMark/>
          </w:tcPr>
          <w:p w14:paraId="2C332CB8"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27 (77.1)</w:t>
            </w:r>
          </w:p>
        </w:tc>
        <w:tc>
          <w:tcPr>
            <w:tcW w:w="1204" w:type="dxa"/>
            <w:noWrap/>
            <w:vAlign w:val="center"/>
            <w:hideMark/>
          </w:tcPr>
          <w:p w14:paraId="42474E29"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28 (80.0)</w:t>
            </w:r>
          </w:p>
        </w:tc>
        <w:tc>
          <w:tcPr>
            <w:tcW w:w="1080" w:type="dxa"/>
            <w:noWrap/>
            <w:vAlign w:val="center"/>
            <w:hideMark/>
          </w:tcPr>
          <w:p w14:paraId="448E4107"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22 (62.9)</w:t>
            </w:r>
          </w:p>
        </w:tc>
        <w:tc>
          <w:tcPr>
            <w:tcW w:w="1084" w:type="dxa"/>
            <w:noWrap/>
            <w:vAlign w:val="center"/>
            <w:hideMark/>
          </w:tcPr>
          <w:p w14:paraId="206183FC"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29 (82.9)</w:t>
            </w:r>
          </w:p>
        </w:tc>
        <w:tc>
          <w:tcPr>
            <w:tcW w:w="1076" w:type="dxa"/>
            <w:tcBorders>
              <w:right w:val="single" w:sz="4" w:space="0" w:color="auto"/>
            </w:tcBorders>
            <w:noWrap/>
            <w:vAlign w:val="center"/>
            <w:hideMark/>
          </w:tcPr>
          <w:p w14:paraId="5811173D"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30 (85.7)</w:t>
            </w:r>
          </w:p>
        </w:tc>
      </w:tr>
      <w:tr w:rsidR="006F3D3A" w:rsidRPr="00236D0C" w14:paraId="2FBCD552" w14:textId="77777777" w:rsidTr="006F3D3A">
        <w:trPr>
          <w:trHeight w:val="300"/>
        </w:trPr>
        <w:tc>
          <w:tcPr>
            <w:cnfStyle w:val="001000000000" w:firstRow="0" w:lastRow="0" w:firstColumn="1" w:lastColumn="0" w:oddVBand="0" w:evenVBand="0" w:oddHBand="0" w:evenHBand="0" w:firstRowFirstColumn="0" w:firstRowLastColumn="0" w:lastRowFirstColumn="0" w:lastRowLastColumn="0"/>
            <w:tcW w:w="2605" w:type="dxa"/>
            <w:vMerge/>
            <w:tcBorders>
              <w:left w:val="single" w:sz="4" w:space="0" w:color="auto"/>
            </w:tcBorders>
            <w:shd w:val="clear" w:color="auto" w:fill="auto"/>
            <w:vAlign w:val="center"/>
            <w:hideMark/>
          </w:tcPr>
          <w:p w14:paraId="22E1DE23" w14:textId="77777777" w:rsidR="006F3D3A" w:rsidRPr="00236D0C" w:rsidRDefault="006F3D3A" w:rsidP="00B36965">
            <w:pPr>
              <w:rPr>
                <w:rFonts w:ascii="Calibri" w:eastAsia="Times New Roman" w:hAnsi="Calibri" w:cs="Times New Roman"/>
                <w:color w:val="000000"/>
                <w:sz w:val="22"/>
              </w:rPr>
            </w:pPr>
          </w:p>
        </w:tc>
        <w:tc>
          <w:tcPr>
            <w:tcW w:w="2899" w:type="dxa"/>
            <w:noWrap/>
            <w:vAlign w:val="center"/>
            <w:hideMark/>
          </w:tcPr>
          <w:p w14:paraId="4E13BAA8" w14:textId="77777777" w:rsidR="006F3D3A" w:rsidRPr="00236D0C"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sz w:val="22"/>
              </w:rPr>
            </w:pPr>
            <w:r w:rsidRPr="00236D0C">
              <w:rPr>
                <w:rFonts w:ascii="Calibri" w:eastAsia="Times New Roman" w:hAnsi="Calibri" w:cs="Times New Roman"/>
                <w:b/>
                <w:bCs/>
                <w:color w:val="000000"/>
                <w:sz w:val="22"/>
              </w:rPr>
              <w:t>Yes, Imputation</w:t>
            </w:r>
          </w:p>
        </w:tc>
        <w:tc>
          <w:tcPr>
            <w:tcW w:w="915" w:type="dxa"/>
            <w:noWrap/>
            <w:vAlign w:val="center"/>
            <w:hideMark/>
          </w:tcPr>
          <w:p w14:paraId="65ECA5FB"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p>
        </w:tc>
        <w:tc>
          <w:tcPr>
            <w:tcW w:w="1275" w:type="dxa"/>
            <w:noWrap/>
            <w:vAlign w:val="center"/>
            <w:hideMark/>
          </w:tcPr>
          <w:p w14:paraId="42A87E0D"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17 (9.7)</w:t>
            </w:r>
          </w:p>
        </w:tc>
        <w:tc>
          <w:tcPr>
            <w:tcW w:w="1031" w:type="dxa"/>
            <w:noWrap/>
            <w:vAlign w:val="center"/>
            <w:hideMark/>
          </w:tcPr>
          <w:p w14:paraId="54F899D4"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3 (8.6)</w:t>
            </w:r>
          </w:p>
        </w:tc>
        <w:tc>
          <w:tcPr>
            <w:tcW w:w="1204" w:type="dxa"/>
            <w:noWrap/>
            <w:vAlign w:val="center"/>
            <w:hideMark/>
          </w:tcPr>
          <w:p w14:paraId="60324370"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2 (5.7)</w:t>
            </w:r>
          </w:p>
        </w:tc>
        <w:tc>
          <w:tcPr>
            <w:tcW w:w="1080" w:type="dxa"/>
            <w:noWrap/>
            <w:vAlign w:val="center"/>
            <w:hideMark/>
          </w:tcPr>
          <w:p w14:paraId="03520F56"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5 (14.3)</w:t>
            </w:r>
          </w:p>
        </w:tc>
        <w:tc>
          <w:tcPr>
            <w:tcW w:w="1084" w:type="dxa"/>
            <w:noWrap/>
            <w:vAlign w:val="center"/>
            <w:hideMark/>
          </w:tcPr>
          <w:p w14:paraId="7E22FC14"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4 (11.4)</w:t>
            </w:r>
          </w:p>
        </w:tc>
        <w:tc>
          <w:tcPr>
            <w:tcW w:w="1076" w:type="dxa"/>
            <w:tcBorders>
              <w:right w:val="single" w:sz="4" w:space="0" w:color="auto"/>
            </w:tcBorders>
            <w:noWrap/>
            <w:vAlign w:val="center"/>
            <w:hideMark/>
          </w:tcPr>
          <w:p w14:paraId="1F2D810F"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3 (8.6)</w:t>
            </w:r>
          </w:p>
        </w:tc>
      </w:tr>
      <w:tr w:rsidR="006F3D3A" w:rsidRPr="00236D0C" w14:paraId="1530FC00" w14:textId="77777777" w:rsidTr="006F3D3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05" w:type="dxa"/>
            <w:vMerge/>
            <w:tcBorders>
              <w:left w:val="single" w:sz="4" w:space="0" w:color="auto"/>
            </w:tcBorders>
            <w:shd w:val="clear" w:color="auto" w:fill="auto"/>
            <w:vAlign w:val="center"/>
            <w:hideMark/>
          </w:tcPr>
          <w:p w14:paraId="7A507F74" w14:textId="77777777" w:rsidR="006F3D3A" w:rsidRPr="00236D0C" w:rsidRDefault="006F3D3A" w:rsidP="00B36965">
            <w:pPr>
              <w:rPr>
                <w:rFonts w:ascii="Calibri" w:eastAsia="Times New Roman" w:hAnsi="Calibri" w:cs="Times New Roman"/>
                <w:color w:val="000000"/>
                <w:sz w:val="22"/>
              </w:rPr>
            </w:pPr>
          </w:p>
        </w:tc>
        <w:tc>
          <w:tcPr>
            <w:tcW w:w="2899" w:type="dxa"/>
            <w:noWrap/>
            <w:vAlign w:val="center"/>
            <w:hideMark/>
          </w:tcPr>
          <w:p w14:paraId="7D368F15" w14:textId="77777777" w:rsidR="006F3D3A" w:rsidRPr="00236D0C"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22"/>
              </w:rPr>
            </w:pPr>
            <w:r w:rsidRPr="00236D0C">
              <w:rPr>
                <w:rFonts w:ascii="Calibri" w:eastAsia="Times New Roman" w:hAnsi="Calibri" w:cs="Times New Roman"/>
                <w:b/>
                <w:bCs/>
                <w:color w:val="000000"/>
                <w:sz w:val="22"/>
              </w:rPr>
              <w:t>Yes, excluded</w:t>
            </w:r>
          </w:p>
        </w:tc>
        <w:tc>
          <w:tcPr>
            <w:tcW w:w="915" w:type="dxa"/>
            <w:noWrap/>
            <w:vAlign w:val="center"/>
            <w:hideMark/>
          </w:tcPr>
          <w:p w14:paraId="311C01E8"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p>
        </w:tc>
        <w:tc>
          <w:tcPr>
            <w:tcW w:w="1275" w:type="dxa"/>
            <w:noWrap/>
            <w:vAlign w:val="center"/>
            <w:hideMark/>
          </w:tcPr>
          <w:p w14:paraId="1A81DCB4"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19 (10.9)</w:t>
            </w:r>
          </w:p>
        </w:tc>
        <w:tc>
          <w:tcPr>
            <w:tcW w:w="1031" w:type="dxa"/>
            <w:noWrap/>
            <w:vAlign w:val="center"/>
            <w:hideMark/>
          </w:tcPr>
          <w:p w14:paraId="02FC9A72"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4 (11.4)</w:t>
            </w:r>
          </w:p>
        </w:tc>
        <w:tc>
          <w:tcPr>
            <w:tcW w:w="1204" w:type="dxa"/>
            <w:noWrap/>
            <w:vAlign w:val="center"/>
            <w:hideMark/>
          </w:tcPr>
          <w:p w14:paraId="2FBDAB9B"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5 (14.3)</w:t>
            </w:r>
          </w:p>
        </w:tc>
        <w:tc>
          <w:tcPr>
            <w:tcW w:w="1080" w:type="dxa"/>
            <w:noWrap/>
            <w:vAlign w:val="center"/>
            <w:hideMark/>
          </w:tcPr>
          <w:p w14:paraId="1A6D28E3"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6 (17.1)</w:t>
            </w:r>
          </w:p>
        </w:tc>
        <w:tc>
          <w:tcPr>
            <w:tcW w:w="1084" w:type="dxa"/>
            <w:noWrap/>
            <w:vAlign w:val="center"/>
            <w:hideMark/>
          </w:tcPr>
          <w:p w14:paraId="68C65332"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2 (5.7)</w:t>
            </w:r>
          </w:p>
        </w:tc>
        <w:tc>
          <w:tcPr>
            <w:tcW w:w="1076" w:type="dxa"/>
            <w:tcBorders>
              <w:right w:val="single" w:sz="4" w:space="0" w:color="auto"/>
            </w:tcBorders>
            <w:noWrap/>
            <w:vAlign w:val="center"/>
            <w:hideMark/>
          </w:tcPr>
          <w:p w14:paraId="1B7290FD"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2 (5.7)</w:t>
            </w:r>
          </w:p>
        </w:tc>
      </w:tr>
      <w:tr w:rsidR="006F3D3A" w:rsidRPr="00236D0C" w14:paraId="0134D789" w14:textId="77777777" w:rsidTr="006F3D3A">
        <w:trPr>
          <w:trHeight w:val="300"/>
        </w:trPr>
        <w:tc>
          <w:tcPr>
            <w:cnfStyle w:val="001000000000" w:firstRow="0" w:lastRow="0" w:firstColumn="1" w:lastColumn="0" w:oddVBand="0" w:evenVBand="0" w:oddHBand="0" w:evenHBand="0" w:firstRowFirstColumn="0" w:firstRowLastColumn="0" w:lastRowFirstColumn="0" w:lastRowLastColumn="0"/>
            <w:tcW w:w="2605" w:type="dxa"/>
            <w:vMerge/>
            <w:tcBorders>
              <w:left w:val="single" w:sz="4" w:space="0" w:color="auto"/>
            </w:tcBorders>
            <w:shd w:val="clear" w:color="auto" w:fill="auto"/>
            <w:vAlign w:val="center"/>
            <w:hideMark/>
          </w:tcPr>
          <w:p w14:paraId="1340476C" w14:textId="77777777" w:rsidR="006F3D3A" w:rsidRPr="00236D0C" w:rsidRDefault="006F3D3A" w:rsidP="00B36965">
            <w:pPr>
              <w:rPr>
                <w:rFonts w:ascii="Calibri" w:eastAsia="Times New Roman" w:hAnsi="Calibri" w:cs="Times New Roman"/>
                <w:color w:val="000000"/>
                <w:sz w:val="22"/>
              </w:rPr>
            </w:pPr>
          </w:p>
        </w:tc>
        <w:tc>
          <w:tcPr>
            <w:tcW w:w="2899" w:type="dxa"/>
            <w:noWrap/>
            <w:vAlign w:val="center"/>
            <w:hideMark/>
          </w:tcPr>
          <w:p w14:paraId="2400AF49" w14:textId="77777777" w:rsidR="006F3D3A" w:rsidRPr="00236D0C"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sz w:val="22"/>
              </w:rPr>
            </w:pPr>
            <w:r w:rsidRPr="00236D0C">
              <w:rPr>
                <w:rFonts w:ascii="Calibri" w:eastAsia="Times New Roman" w:hAnsi="Calibri" w:cs="Times New Roman"/>
                <w:b/>
                <w:bCs/>
                <w:color w:val="000000"/>
                <w:sz w:val="22"/>
              </w:rPr>
              <w:t>Yes, sensitivity analysis</w:t>
            </w:r>
          </w:p>
        </w:tc>
        <w:tc>
          <w:tcPr>
            <w:tcW w:w="915" w:type="dxa"/>
            <w:noWrap/>
            <w:vAlign w:val="center"/>
            <w:hideMark/>
          </w:tcPr>
          <w:p w14:paraId="49514E13"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p>
        </w:tc>
        <w:tc>
          <w:tcPr>
            <w:tcW w:w="1275" w:type="dxa"/>
            <w:noWrap/>
            <w:vAlign w:val="center"/>
            <w:hideMark/>
          </w:tcPr>
          <w:p w14:paraId="4F2CFE7A"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3 (1.7)</w:t>
            </w:r>
          </w:p>
        </w:tc>
        <w:tc>
          <w:tcPr>
            <w:tcW w:w="1031" w:type="dxa"/>
            <w:noWrap/>
            <w:vAlign w:val="center"/>
            <w:hideMark/>
          </w:tcPr>
          <w:p w14:paraId="0C2B646B"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1 (2.9)</w:t>
            </w:r>
          </w:p>
        </w:tc>
        <w:tc>
          <w:tcPr>
            <w:tcW w:w="1204" w:type="dxa"/>
            <w:noWrap/>
            <w:vAlign w:val="center"/>
            <w:hideMark/>
          </w:tcPr>
          <w:p w14:paraId="77B80508"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p>
        </w:tc>
        <w:tc>
          <w:tcPr>
            <w:tcW w:w="1080" w:type="dxa"/>
            <w:noWrap/>
            <w:vAlign w:val="center"/>
            <w:hideMark/>
          </w:tcPr>
          <w:p w14:paraId="69A5EB88"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2 (5.7)</w:t>
            </w:r>
          </w:p>
        </w:tc>
        <w:tc>
          <w:tcPr>
            <w:tcW w:w="1084" w:type="dxa"/>
            <w:noWrap/>
            <w:vAlign w:val="center"/>
            <w:hideMark/>
          </w:tcPr>
          <w:p w14:paraId="1D49A257"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p>
        </w:tc>
        <w:tc>
          <w:tcPr>
            <w:tcW w:w="1076" w:type="dxa"/>
            <w:tcBorders>
              <w:right w:val="single" w:sz="4" w:space="0" w:color="auto"/>
            </w:tcBorders>
            <w:noWrap/>
            <w:vAlign w:val="center"/>
            <w:hideMark/>
          </w:tcPr>
          <w:p w14:paraId="2CE5A698"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p>
        </w:tc>
      </w:tr>
      <w:tr w:rsidR="006F3D3A" w:rsidRPr="00236D0C" w14:paraId="2869F72B" w14:textId="77777777" w:rsidTr="006F3D3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05" w:type="dxa"/>
            <w:vMerge w:val="restart"/>
            <w:tcBorders>
              <w:left w:val="single" w:sz="4" w:space="0" w:color="auto"/>
            </w:tcBorders>
            <w:noWrap/>
            <w:vAlign w:val="center"/>
            <w:hideMark/>
          </w:tcPr>
          <w:p w14:paraId="633D4CBA" w14:textId="77777777" w:rsidR="006F3D3A" w:rsidRDefault="006F3D3A" w:rsidP="00B36965">
            <w:pPr>
              <w:rPr>
                <w:rFonts w:ascii="Calibri" w:eastAsia="Times New Roman" w:hAnsi="Calibri" w:cs="Times New Roman"/>
                <w:color w:val="000000"/>
                <w:sz w:val="22"/>
              </w:rPr>
            </w:pPr>
            <w:r>
              <w:rPr>
                <w:rFonts w:ascii="Calibri" w:eastAsia="Times New Roman" w:hAnsi="Calibri" w:cs="Times New Roman"/>
                <w:color w:val="000000"/>
                <w:sz w:val="22"/>
              </w:rPr>
              <w:t xml:space="preserve">Followed </w:t>
            </w:r>
            <w:r w:rsidRPr="00236D0C">
              <w:rPr>
                <w:rFonts w:ascii="Calibri" w:eastAsia="Times New Roman" w:hAnsi="Calibri" w:cs="Times New Roman"/>
                <w:color w:val="000000"/>
                <w:sz w:val="22"/>
              </w:rPr>
              <w:t>Check</w:t>
            </w:r>
            <w:r>
              <w:rPr>
                <w:rFonts w:ascii="Calibri" w:eastAsia="Times New Roman" w:hAnsi="Calibri" w:cs="Times New Roman"/>
                <w:color w:val="000000"/>
                <w:sz w:val="22"/>
              </w:rPr>
              <w:t xml:space="preserve"> </w:t>
            </w:r>
            <w:r w:rsidRPr="00236D0C">
              <w:rPr>
                <w:rFonts w:ascii="Calibri" w:eastAsia="Times New Roman" w:hAnsi="Calibri" w:cs="Times New Roman"/>
                <w:color w:val="000000"/>
                <w:sz w:val="22"/>
              </w:rPr>
              <w:t>List,</w:t>
            </w:r>
          </w:p>
          <w:p w14:paraId="41B570FC" w14:textId="77777777" w:rsidR="006F3D3A" w:rsidRPr="00236D0C" w:rsidRDefault="006F3D3A" w:rsidP="00B36965">
            <w:pPr>
              <w:rPr>
                <w:rFonts w:ascii="Calibri" w:eastAsia="Times New Roman" w:hAnsi="Calibri" w:cs="Times New Roman"/>
                <w:color w:val="000000"/>
                <w:sz w:val="22"/>
              </w:rPr>
            </w:pPr>
            <w:r w:rsidRPr="00236D0C">
              <w:rPr>
                <w:rFonts w:ascii="Calibri" w:eastAsia="Times New Roman" w:hAnsi="Calibri" w:cs="Times New Roman"/>
                <w:color w:val="000000"/>
                <w:sz w:val="22"/>
              </w:rPr>
              <w:t>n (%)</w:t>
            </w:r>
          </w:p>
        </w:tc>
        <w:tc>
          <w:tcPr>
            <w:tcW w:w="2899" w:type="dxa"/>
            <w:noWrap/>
            <w:vAlign w:val="center"/>
            <w:hideMark/>
          </w:tcPr>
          <w:p w14:paraId="68BC4AB0" w14:textId="77777777" w:rsidR="006F3D3A" w:rsidRPr="00236D0C"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22"/>
              </w:rPr>
            </w:pPr>
            <w:r w:rsidRPr="00236D0C">
              <w:rPr>
                <w:rFonts w:ascii="Calibri" w:eastAsia="Times New Roman" w:hAnsi="Calibri" w:cs="Times New Roman"/>
                <w:b/>
                <w:bCs/>
                <w:color w:val="000000"/>
                <w:sz w:val="22"/>
              </w:rPr>
              <w:t>No</w:t>
            </w:r>
          </w:p>
        </w:tc>
        <w:tc>
          <w:tcPr>
            <w:tcW w:w="915" w:type="dxa"/>
            <w:noWrap/>
            <w:vAlign w:val="center"/>
            <w:hideMark/>
          </w:tcPr>
          <w:p w14:paraId="1A8A254C"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0</w:t>
            </w:r>
          </w:p>
        </w:tc>
        <w:tc>
          <w:tcPr>
            <w:tcW w:w="1275" w:type="dxa"/>
            <w:noWrap/>
            <w:vAlign w:val="center"/>
            <w:hideMark/>
          </w:tcPr>
          <w:p w14:paraId="40C5828A"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171 (97.7)</w:t>
            </w:r>
          </w:p>
        </w:tc>
        <w:tc>
          <w:tcPr>
            <w:tcW w:w="1031" w:type="dxa"/>
            <w:noWrap/>
            <w:vAlign w:val="center"/>
            <w:hideMark/>
          </w:tcPr>
          <w:p w14:paraId="742DCF3B"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34 (97.1)</w:t>
            </w:r>
          </w:p>
        </w:tc>
        <w:tc>
          <w:tcPr>
            <w:tcW w:w="1204" w:type="dxa"/>
            <w:noWrap/>
            <w:vAlign w:val="center"/>
            <w:hideMark/>
          </w:tcPr>
          <w:p w14:paraId="1C74083E"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34 (97.1)</w:t>
            </w:r>
          </w:p>
        </w:tc>
        <w:tc>
          <w:tcPr>
            <w:tcW w:w="1080" w:type="dxa"/>
            <w:noWrap/>
            <w:vAlign w:val="center"/>
            <w:hideMark/>
          </w:tcPr>
          <w:p w14:paraId="2A6CE51A"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34 (97.1)</w:t>
            </w:r>
          </w:p>
        </w:tc>
        <w:tc>
          <w:tcPr>
            <w:tcW w:w="1084" w:type="dxa"/>
            <w:noWrap/>
            <w:vAlign w:val="center"/>
            <w:hideMark/>
          </w:tcPr>
          <w:p w14:paraId="2E9DE13A"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35 (100.0)</w:t>
            </w:r>
          </w:p>
        </w:tc>
        <w:tc>
          <w:tcPr>
            <w:tcW w:w="1076" w:type="dxa"/>
            <w:tcBorders>
              <w:right w:val="single" w:sz="4" w:space="0" w:color="auto"/>
            </w:tcBorders>
            <w:noWrap/>
            <w:vAlign w:val="center"/>
            <w:hideMark/>
          </w:tcPr>
          <w:p w14:paraId="79D62C2F"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34 (97.1)</w:t>
            </w:r>
          </w:p>
        </w:tc>
      </w:tr>
      <w:tr w:rsidR="006F3D3A" w:rsidRPr="00236D0C" w14:paraId="42B1C302" w14:textId="77777777" w:rsidTr="006F3D3A">
        <w:trPr>
          <w:trHeight w:val="300"/>
        </w:trPr>
        <w:tc>
          <w:tcPr>
            <w:cnfStyle w:val="001000000000" w:firstRow="0" w:lastRow="0" w:firstColumn="1" w:lastColumn="0" w:oddVBand="0" w:evenVBand="0" w:oddHBand="0" w:evenHBand="0" w:firstRowFirstColumn="0" w:firstRowLastColumn="0" w:lastRowFirstColumn="0" w:lastRowLastColumn="0"/>
            <w:tcW w:w="2605" w:type="dxa"/>
            <w:vMerge/>
            <w:tcBorders>
              <w:left w:val="single" w:sz="4" w:space="0" w:color="auto"/>
            </w:tcBorders>
            <w:vAlign w:val="center"/>
            <w:hideMark/>
          </w:tcPr>
          <w:p w14:paraId="043BFC46" w14:textId="77777777" w:rsidR="006F3D3A" w:rsidRPr="00236D0C" w:rsidRDefault="006F3D3A" w:rsidP="00B36965">
            <w:pPr>
              <w:rPr>
                <w:rFonts w:ascii="Calibri" w:eastAsia="Times New Roman" w:hAnsi="Calibri" w:cs="Times New Roman"/>
                <w:color w:val="000000"/>
                <w:sz w:val="22"/>
              </w:rPr>
            </w:pPr>
          </w:p>
        </w:tc>
        <w:tc>
          <w:tcPr>
            <w:tcW w:w="2899" w:type="dxa"/>
            <w:noWrap/>
            <w:vAlign w:val="center"/>
            <w:hideMark/>
          </w:tcPr>
          <w:p w14:paraId="0C49C021" w14:textId="77777777" w:rsidR="006F3D3A" w:rsidRPr="00236D0C"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sz w:val="22"/>
              </w:rPr>
            </w:pPr>
            <w:r w:rsidRPr="00236D0C">
              <w:rPr>
                <w:rFonts w:ascii="Calibri" w:eastAsia="Times New Roman" w:hAnsi="Calibri" w:cs="Times New Roman"/>
                <w:b/>
                <w:bCs/>
                <w:color w:val="000000"/>
                <w:sz w:val="22"/>
              </w:rPr>
              <w:t>STROBE</w:t>
            </w:r>
          </w:p>
        </w:tc>
        <w:tc>
          <w:tcPr>
            <w:tcW w:w="915" w:type="dxa"/>
            <w:noWrap/>
            <w:vAlign w:val="center"/>
            <w:hideMark/>
          </w:tcPr>
          <w:p w14:paraId="045C7C65"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p>
        </w:tc>
        <w:tc>
          <w:tcPr>
            <w:tcW w:w="1275" w:type="dxa"/>
            <w:noWrap/>
            <w:vAlign w:val="center"/>
            <w:hideMark/>
          </w:tcPr>
          <w:p w14:paraId="6B1CF054"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4 (2.3)</w:t>
            </w:r>
          </w:p>
        </w:tc>
        <w:tc>
          <w:tcPr>
            <w:tcW w:w="1031" w:type="dxa"/>
            <w:noWrap/>
            <w:vAlign w:val="center"/>
            <w:hideMark/>
          </w:tcPr>
          <w:p w14:paraId="503CA4DA"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1 (2.9)</w:t>
            </w:r>
          </w:p>
        </w:tc>
        <w:tc>
          <w:tcPr>
            <w:tcW w:w="1204" w:type="dxa"/>
            <w:noWrap/>
            <w:vAlign w:val="center"/>
            <w:hideMark/>
          </w:tcPr>
          <w:p w14:paraId="418D0D0C"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1 (2.9)</w:t>
            </w:r>
          </w:p>
        </w:tc>
        <w:tc>
          <w:tcPr>
            <w:tcW w:w="1080" w:type="dxa"/>
            <w:noWrap/>
            <w:vAlign w:val="center"/>
            <w:hideMark/>
          </w:tcPr>
          <w:p w14:paraId="5B3A54A2"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1 (2.9)</w:t>
            </w:r>
          </w:p>
        </w:tc>
        <w:tc>
          <w:tcPr>
            <w:tcW w:w="1084" w:type="dxa"/>
            <w:noWrap/>
            <w:vAlign w:val="center"/>
            <w:hideMark/>
          </w:tcPr>
          <w:p w14:paraId="67CDAB6F"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p>
        </w:tc>
        <w:tc>
          <w:tcPr>
            <w:tcW w:w="1076" w:type="dxa"/>
            <w:tcBorders>
              <w:right w:val="single" w:sz="4" w:space="0" w:color="auto"/>
            </w:tcBorders>
            <w:noWrap/>
            <w:vAlign w:val="center"/>
            <w:hideMark/>
          </w:tcPr>
          <w:p w14:paraId="5836A055"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1 (2.9)</w:t>
            </w:r>
          </w:p>
        </w:tc>
      </w:tr>
      <w:tr w:rsidR="006F3D3A" w:rsidRPr="00236D0C" w14:paraId="122F7BFB" w14:textId="77777777" w:rsidTr="006F3D3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05" w:type="dxa"/>
            <w:vMerge w:val="restart"/>
            <w:tcBorders>
              <w:left w:val="single" w:sz="4" w:space="0" w:color="auto"/>
            </w:tcBorders>
            <w:noWrap/>
            <w:vAlign w:val="center"/>
            <w:hideMark/>
          </w:tcPr>
          <w:p w14:paraId="3892ED4F" w14:textId="77777777" w:rsidR="006F3D3A" w:rsidRDefault="006F3D3A" w:rsidP="00B36965">
            <w:pPr>
              <w:rPr>
                <w:rFonts w:ascii="Calibri" w:eastAsia="Times New Roman" w:hAnsi="Calibri" w:cs="Times New Roman"/>
                <w:color w:val="000000"/>
                <w:sz w:val="22"/>
              </w:rPr>
            </w:pPr>
            <w:r w:rsidRPr="00236D0C">
              <w:rPr>
                <w:rFonts w:ascii="Calibri" w:eastAsia="Times New Roman" w:hAnsi="Calibri" w:cs="Times New Roman"/>
                <w:color w:val="000000"/>
                <w:sz w:val="22"/>
              </w:rPr>
              <w:t>Analytic</w:t>
            </w:r>
            <w:r>
              <w:rPr>
                <w:rFonts w:ascii="Calibri" w:eastAsia="Times New Roman" w:hAnsi="Calibri" w:cs="Times New Roman"/>
                <w:color w:val="000000"/>
                <w:sz w:val="22"/>
              </w:rPr>
              <w:t xml:space="preserve"> T</w:t>
            </w:r>
            <w:r w:rsidRPr="00236D0C">
              <w:rPr>
                <w:rFonts w:ascii="Calibri" w:eastAsia="Times New Roman" w:hAnsi="Calibri" w:cs="Times New Roman"/>
                <w:color w:val="000000"/>
                <w:sz w:val="22"/>
              </w:rPr>
              <w:t>ool</w:t>
            </w:r>
            <w:r>
              <w:rPr>
                <w:rFonts w:ascii="Calibri" w:eastAsia="Times New Roman" w:hAnsi="Calibri" w:cs="Times New Roman"/>
                <w:color w:val="000000"/>
                <w:sz w:val="22"/>
              </w:rPr>
              <w:t xml:space="preserve">s Used </w:t>
            </w:r>
            <w:r w:rsidRPr="00236D0C">
              <w:rPr>
                <w:rFonts w:ascii="Calibri" w:eastAsia="Times New Roman" w:hAnsi="Calibri" w:cs="Times New Roman"/>
                <w:color w:val="000000"/>
                <w:sz w:val="22"/>
              </w:rPr>
              <w:t>,</w:t>
            </w:r>
          </w:p>
          <w:p w14:paraId="77A6B169" w14:textId="77777777" w:rsidR="006F3D3A" w:rsidRPr="00236D0C" w:rsidRDefault="006F3D3A" w:rsidP="00B36965">
            <w:pPr>
              <w:rPr>
                <w:rFonts w:ascii="Calibri" w:eastAsia="Times New Roman" w:hAnsi="Calibri" w:cs="Times New Roman"/>
                <w:color w:val="000000"/>
                <w:sz w:val="22"/>
              </w:rPr>
            </w:pPr>
            <w:r w:rsidRPr="00236D0C">
              <w:rPr>
                <w:rFonts w:ascii="Calibri" w:eastAsia="Times New Roman" w:hAnsi="Calibri" w:cs="Times New Roman"/>
                <w:color w:val="000000"/>
                <w:sz w:val="22"/>
              </w:rPr>
              <w:t xml:space="preserve"> n (%)</w:t>
            </w:r>
          </w:p>
        </w:tc>
        <w:tc>
          <w:tcPr>
            <w:tcW w:w="2899" w:type="dxa"/>
            <w:noWrap/>
            <w:vAlign w:val="center"/>
            <w:hideMark/>
          </w:tcPr>
          <w:p w14:paraId="50F0EE72" w14:textId="77777777" w:rsidR="006F3D3A" w:rsidRPr="00236D0C"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22"/>
              </w:rPr>
            </w:pPr>
            <w:r w:rsidRPr="00236D0C">
              <w:rPr>
                <w:rFonts w:ascii="Calibri" w:eastAsia="Times New Roman" w:hAnsi="Calibri" w:cs="Times New Roman"/>
                <w:b/>
                <w:bCs/>
                <w:color w:val="000000"/>
                <w:sz w:val="22"/>
              </w:rPr>
              <w:t>CART Salford Predictive Miner</w:t>
            </w:r>
          </w:p>
        </w:tc>
        <w:tc>
          <w:tcPr>
            <w:tcW w:w="915" w:type="dxa"/>
            <w:noWrap/>
            <w:vAlign w:val="center"/>
            <w:hideMark/>
          </w:tcPr>
          <w:p w14:paraId="45F87B6F"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0</w:t>
            </w:r>
          </w:p>
        </w:tc>
        <w:tc>
          <w:tcPr>
            <w:tcW w:w="1275" w:type="dxa"/>
            <w:noWrap/>
            <w:vAlign w:val="center"/>
            <w:hideMark/>
          </w:tcPr>
          <w:p w14:paraId="68A41A01"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1 (0.6)</w:t>
            </w:r>
          </w:p>
        </w:tc>
        <w:tc>
          <w:tcPr>
            <w:tcW w:w="1031" w:type="dxa"/>
            <w:noWrap/>
            <w:vAlign w:val="center"/>
            <w:hideMark/>
          </w:tcPr>
          <w:p w14:paraId="7A86798B"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1 (2.9)</w:t>
            </w:r>
          </w:p>
        </w:tc>
        <w:tc>
          <w:tcPr>
            <w:tcW w:w="1204" w:type="dxa"/>
            <w:noWrap/>
            <w:vAlign w:val="center"/>
            <w:hideMark/>
          </w:tcPr>
          <w:p w14:paraId="13F1B9E4"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p>
        </w:tc>
        <w:tc>
          <w:tcPr>
            <w:tcW w:w="1080" w:type="dxa"/>
            <w:noWrap/>
            <w:vAlign w:val="center"/>
            <w:hideMark/>
          </w:tcPr>
          <w:p w14:paraId="3B7524FD"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p>
        </w:tc>
        <w:tc>
          <w:tcPr>
            <w:tcW w:w="1084" w:type="dxa"/>
            <w:noWrap/>
            <w:vAlign w:val="center"/>
            <w:hideMark/>
          </w:tcPr>
          <w:p w14:paraId="1818CA7D"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p>
        </w:tc>
        <w:tc>
          <w:tcPr>
            <w:tcW w:w="1076" w:type="dxa"/>
            <w:tcBorders>
              <w:right w:val="single" w:sz="4" w:space="0" w:color="auto"/>
            </w:tcBorders>
            <w:noWrap/>
            <w:vAlign w:val="center"/>
            <w:hideMark/>
          </w:tcPr>
          <w:p w14:paraId="0A1CE951"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p>
        </w:tc>
      </w:tr>
      <w:tr w:rsidR="006F3D3A" w:rsidRPr="00236D0C" w14:paraId="2C5B247B" w14:textId="77777777" w:rsidTr="006F3D3A">
        <w:trPr>
          <w:trHeight w:val="300"/>
        </w:trPr>
        <w:tc>
          <w:tcPr>
            <w:cnfStyle w:val="001000000000" w:firstRow="0" w:lastRow="0" w:firstColumn="1" w:lastColumn="0" w:oddVBand="0" w:evenVBand="0" w:oddHBand="0" w:evenHBand="0" w:firstRowFirstColumn="0" w:firstRowLastColumn="0" w:lastRowFirstColumn="0" w:lastRowLastColumn="0"/>
            <w:tcW w:w="2605" w:type="dxa"/>
            <w:vMerge/>
            <w:tcBorders>
              <w:left w:val="single" w:sz="4" w:space="0" w:color="auto"/>
            </w:tcBorders>
            <w:vAlign w:val="center"/>
            <w:hideMark/>
          </w:tcPr>
          <w:p w14:paraId="42B3FE76" w14:textId="77777777" w:rsidR="006F3D3A" w:rsidRPr="00236D0C" w:rsidRDefault="006F3D3A" w:rsidP="00B36965">
            <w:pPr>
              <w:rPr>
                <w:rFonts w:ascii="Calibri" w:eastAsia="Times New Roman" w:hAnsi="Calibri" w:cs="Times New Roman"/>
                <w:color w:val="000000"/>
                <w:sz w:val="22"/>
              </w:rPr>
            </w:pPr>
          </w:p>
        </w:tc>
        <w:tc>
          <w:tcPr>
            <w:tcW w:w="2899" w:type="dxa"/>
            <w:noWrap/>
            <w:vAlign w:val="center"/>
            <w:hideMark/>
          </w:tcPr>
          <w:p w14:paraId="0E35CA24" w14:textId="77777777" w:rsidR="006F3D3A" w:rsidRPr="00236D0C"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sz w:val="22"/>
              </w:rPr>
            </w:pPr>
            <w:r w:rsidRPr="00236D0C">
              <w:rPr>
                <w:rFonts w:ascii="Calibri" w:eastAsia="Times New Roman" w:hAnsi="Calibri" w:cs="Times New Roman"/>
                <w:b/>
                <w:bCs/>
                <w:color w:val="000000"/>
                <w:sz w:val="22"/>
              </w:rPr>
              <w:t>Didn't mention</w:t>
            </w:r>
          </w:p>
        </w:tc>
        <w:tc>
          <w:tcPr>
            <w:tcW w:w="915" w:type="dxa"/>
            <w:noWrap/>
            <w:vAlign w:val="center"/>
            <w:hideMark/>
          </w:tcPr>
          <w:p w14:paraId="40986F51"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p>
        </w:tc>
        <w:tc>
          <w:tcPr>
            <w:tcW w:w="1275" w:type="dxa"/>
            <w:noWrap/>
            <w:vAlign w:val="center"/>
            <w:hideMark/>
          </w:tcPr>
          <w:p w14:paraId="32F33EA8"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28 (16.0)</w:t>
            </w:r>
          </w:p>
        </w:tc>
        <w:tc>
          <w:tcPr>
            <w:tcW w:w="1031" w:type="dxa"/>
            <w:noWrap/>
            <w:vAlign w:val="center"/>
            <w:hideMark/>
          </w:tcPr>
          <w:p w14:paraId="38B790C4"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6 (17.1)</w:t>
            </w:r>
          </w:p>
        </w:tc>
        <w:tc>
          <w:tcPr>
            <w:tcW w:w="1204" w:type="dxa"/>
            <w:noWrap/>
            <w:vAlign w:val="center"/>
            <w:hideMark/>
          </w:tcPr>
          <w:p w14:paraId="753991F5"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5 (14.3)</w:t>
            </w:r>
          </w:p>
        </w:tc>
        <w:tc>
          <w:tcPr>
            <w:tcW w:w="1080" w:type="dxa"/>
            <w:noWrap/>
            <w:vAlign w:val="center"/>
            <w:hideMark/>
          </w:tcPr>
          <w:p w14:paraId="3CA14D47"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8 (22.9)</w:t>
            </w:r>
          </w:p>
        </w:tc>
        <w:tc>
          <w:tcPr>
            <w:tcW w:w="1084" w:type="dxa"/>
            <w:noWrap/>
            <w:vAlign w:val="center"/>
            <w:hideMark/>
          </w:tcPr>
          <w:p w14:paraId="131E7E94"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3 (8.6)</w:t>
            </w:r>
          </w:p>
        </w:tc>
        <w:tc>
          <w:tcPr>
            <w:tcW w:w="1076" w:type="dxa"/>
            <w:tcBorders>
              <w:right w:val="single" w:sz="4" w:space="0" w:color="auto"/>
            </w:tcBorders>
            <w:noWrap/>
            <w:vAlign w:val="center"/>
            <w:hideMark/>
          </w:tcPr>
          <w:p w14:paraId="13EAA8D1"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6 (17.1)</w:t>
            </w:r>
          </w:p>
        </w:tc>
      </w:tr>
      <w:tr w:rsidR="006F3D3A" w:rsidRPr="00236D0C" w14:paraId="48E553B6" w14:textId="77777777" w:rsidTr="006F3D3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05" w:type="dxa"/>
            <w:vMerge/>
            <w:tcBorders>
              <w:left w:val="single" w:sz="4" w:space="0" w:color="auto"/>
            </w:tcBorders>
            <w:vAlign w:val="center"/>
            <w:hideMark/>
          </w:tcPr>
          <w:p w14:paraId="3F935242" w14:textId="77777777" w:rsidR="006F3D3A" w:rsidRPr="00236D0C" w:rsidRDefault="006F3D3A" w:rsidP="00B36965">
            <w:pPr>
              <w:rPr>
                <w:rFonts w:ascii="Calibri" w:eastAsia="Times New Roman" w:hAnsi="Calibri" w:cs="Times New Roman"/>
                <w:color w:val="000000"/>
                <w:sz w:val="22"/>
              </w:rPr>
            </w:pPr>
          </w:p>
        </w:tc>
        <w:tc>
          <w:tcPr>
            <w:tcW w:w="2899" w:type="dxa"/>
            <w:noWrap/>
            <w:vAlign w:val="center"/>
            <w:hideMark/>
          </w:tcPr>
          <w:p w14:paraId="11C78413" w14:textId="77777777" w:rsidR="006F3D3A" w:rsidRPr="00236D0C"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22"/>
              </w:rPr>
            </w:pPr>
            <w:r w:rsidRPr="00236D0C">
              <w:rPr>
                <w:rFonts w:ascii="Calibri" w:eastAsia="Times New Roman" w:hAnsi="Calibri" w:cs="Times New Roman"/>
                <w:b/>
                <w:bCs/>
                <w:color w:val="000000"/>
                <w:sz w:val="22"/>
              </w:rPr>
              <w:t>EZR</w:t>
            </w:r>
          </w:p>
        </w:tc>
        <w:tc>
          <w:tcPr>
            <w:tcW w:w="915" w:type="dxa"/>
            <w:noWrap/>
            <w:vAlign w:val="center"/>
            <w:hideMark/>
          </w:tcPr>
          <w:p w14:paraId="2E227511"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p>
        </w:tc>
        <w:tc>
          <w:tcPr>
            <w:tcW w:w="1275" w:type="dxa"/>
            <w:noWrap/>
            <w:vAlign w:val="center"/>
            <w:hideMark/>
          </w:tcPr>
          <w:p w14:paraId="7AF1CE6F"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1 (0.6)</w:t>
            </w:r>
          </w:p>
        </w:tc>
        <w:tc>
          <w:tcPr>
            <w:tcW w:w="1031" w:type="dxa"/>
            <w:noWrap/>
            <w:vAlign w:val="center"/>
            <w:hideMark/>
          </w:tcPr>
          <w:p w14:paraId="2989808C"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p>
        </w:tc>
        <w:tc>
          <w:tcPr>
            <w:tcW w:w="1204" w:type="dxa"/>
            <w:noWrap/>
            <w:vAlign w:val="center"/>
            <w:hideMark/>
          </w:tcPr>
          <w:p w14:paraId="1B153708"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p>
        </w:tc>
        <w:tc>
          <w:tcPr>
            <w:tcW w:w="1080" w:type="dxa"/>
            <w:noWrap/>
            <w:vAlign w:val="center"/>
            <w:hideMark/>
          </w:tcPr>
          <w:p w14:paraId="17ECDBEA"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p>
        </w:tc>
        <w:tc>
          <w:tcPr>
            <w:tcW w:w="1084" w:type="dxa"/>
            <w:noWrap/>
            <w:vAlign w:val="center"/>
            <w:hideMark/>
          </w:tcPr>
          <w:p w14:paraId="74BD67B6"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p>
        </w:tc>
        <w:tc>
          <w:tcPr>
            <w:tcW w:w="1076" w:type="dxa"/>
            <w:tcBorders>
              <w:right w:val="single" w:sz="4" w:space="0" w:color="auto"/>
            </w:tcBorders>
            <w:noWrap/>
            <w:vAlign w:val="center"/>
            <w:hideMark/>
          </w:tcPr>
          <w:p w14:paraId="2140AACE"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1 (2.9)</w:t>
            </w:r>
          </w:p>
        </w:tc>
      </w:tr>
      <w:tr w:rsidR="006F3D3A" w:rsidRPr="00236D0C" w14:paraId="77A00799" w14:textId="77777777" w:rsidTr="006F3D3A">
        <w:trPr>
          <w:trHeight w:val="300"/>
        </w:trPr>
        <w:tc>
          <w:tcPr>
            <w:cnfStyle w:val="001000000000" w:firstRow="0" w:lastRow="0" w:firstColumn="1" w:lastColumn="0" w:oddVBand="0" w:evenVBand="0" w:oddHBand="0" w:evenHBand="0" w:firstRowFirstColumn="0" w:firstRowLastColumn="0" w:lastRowFirstColumn="0" w:lastRowLastColumn="0"/>
            <w:tcW w:w="2605" w:type="dxa"/>
            <w:vMerge/>
            <w:tcBorders>
              <w:left w:val="single" w:sz="4" w:space="0" w:color="auto"/>
            </w:tcBorders>
            <w:vAlign w:val="center"/>
            <w:hideMark/>
          </w:tcPr>
          <w:p w14:paraId="20C953C5" w14:textId="77777777" w:rsidR="006F3D3A" w:rsidRPr="00236D0C" w:rsidRDefault="006F3D3A" w:rsidP="00B36965">
            <w:pPr>
              <w:rPr>
                <w:rFonts w:ascii="Calibri" w:eastAsia="Times New Roman" w:hAnsi="Calibri" w:cs="Times New Roman"/>
                <w:color w:val="000000"/>
                <w:sz w:val="22"/>
              </w:rPr>
            </w:pPr>
          </w:p>
        </w:tc>
        <w:tc>
          <w:tcPr>
            <w:tcW w:w="2899" w:type="dxa"/>
            <w:noWrap/>
            <w:vAlign w:val="center"/>
            <w:hideMark/>
          </w:tcPr>
          <w:p w14:paraId="669F808F" w14:textId="77777777" w:rsidR="006F3D3A" w:rsidRPr="00236D0C"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sz w:val="22"/>
              </w:rPr>
            </w:pPr>
            <w:r w:rsidRPr="00236D0C">
              <w:rPr>
                <w:rFonts w:ascii="Calibri" w:eastAsia="Times New Roman" w:hAnsi="Calibri" w:cs="Times New Roman"/>
                <w:b/>
                <w:bCs/>
                <w:color w:val="000000"/>
                <w:sz w:val="22"/>
              </w:rPr>
              <w:t>Excel</w:t>
            </w:r>
          </w:p>
        </w:tc>
        <w:tc>
          <w:tcPr>
            <w:tcW w:w="915" w:type="dxa"/>
            <w:noWrap/>
            <w:vAlign w:val="center"/>
            <w:hideMark/>
          </w:tcPr>
          <w:p w14:paraId="1013DF8B"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p>
        </w:tc>
        <w:tc>
          <w:tcPr>
            <w:tcW w:w="1275" w:type="dxa"/>
            <w:noWrap/>
            <w:vAlign w:val="center"/>
            <w:hideMark/>
          </w:tcPr>
          <w:p w14:paraId="6573990E"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1 (0.6)</w:t>
            </w:r>
          </w:p>
        </w:tc>
        <w:tc>
          <w:tcPr>
            <w:tcW w:w="1031" w:type="dxa"/>
            <w:noWrap/>
            <w:vAlign w:val="center"/>
            <w:hideMark/>
          </w:tcPr>
          <w:p w14:paraId="1EC3ABD1"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p>
        </w:tc>
        <w:tc>
          <w:tcPr>
            <w:tcW w:w="1204" w:type="dxa"/>
            <w:noWrap/>
            <w:vAlign w:val="center"/>
            <w:hideMark/>
          </w:tcPr>
          <w:p w14:paraId="53A342D2"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p>
        </w:tc>
        <w:tc>
          <w:tcPr>
            <w:tcW w:w="1080" w:type="dxa"/>
            <w:noWrap/>
            <w:vAlign w:val="center"/>
            <w:hideMark/>
          </w:tcPr>
          <w:p w14:paraId="39476096"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p>
        </w:tc>
        <w:tc>
          <w:tcPr>
            <w:tcW w:w="1084" w:type="dxa"/>
            <w:noWrap/>
            <w:vAlign w:val="center"/>
            <w:hideMark/>
          </w:tcPr>
          <w:p w14:paraId="02511C5C"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p>
        </w:tc>
        <w:tc>
          <w:tcPr>
            <w:tcW w:w="1076" w:type="dxa"/>
            <w:tcBorders>
              <w:right w:val="single" w:sz="4" w:space="0" w:color="auto"/>
            </w:tcBorders>
            <w:noWrap/>
            <w:vAlign w:val="center"/>
            <w:hideMark/>
          </w:tcPr>
          <w:p w14:paraId="7CB99BEF"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1 (2.9)</w:t>
            </w:r>
          </w:p>
        </w:tc>
      </w:tr>
      <w:tr w:rsidR="006F3D3A" w:rsidRPr="00236D0C" w14:paraId="1E6EED76" w14:textId="77777777" w:rsidTr="006F3D3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05" w:type="dxa"/>
            <w:vMerge/>
            <w:tcBorders>
              <w:left w:val="single" w:sz="4" w:space="0" w:color="auto"/>
            </w:tcBorders>
            <w:vAlign w:val="center"/>
            <w:hideMark/>
          </w:tcPr>
          <w:p w14:paraId="51507F61" w14:textId="77777777" w:rsidR="006F3D3A" w:rsidRPr="00236D0C" w:rsidRDefault="006F3D3A" w:rsidP="00B36965">
            <w:pPr>
              <w:rPr>
                <w:rFonts w:ascii="Calibri" w:eastAsia="Times New Roman" w:hAnsi="Calibri" w:cs="Times New Roman"/>
                <w:color w:val="000000"/>
                <w:sz w:val="22"/>
              </w:rPr>
            </w:pPr>
          </w:p>
        </w:tc>
        <w:tc>
          <w:tcPr>
            <w:tcW w:w="2899" w:type="dxa"/>
            <w:noWrap/>
            <w:vAlign w:val="center"/>
            <w:hideMark/>
          </w:tcPr>
          <w:p w14:paraId="18337D63" w14:textId="77777777" w:rsidR="006F3D3A" w:rsidRPr="00236D0C"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22"/>
              </w:rPr>
            </w:pPr>
            <w:r w:rsidRPr="00236D0C">
              <w:rPr>
                <w:rFonts w:ascii="Calibri" w:eastAsia="Times New Roman" w:hAnsi="Calibri" w:cs="Times New Roman"/>
                <w:b/>
                <w:bCs/>
                <w:color w:val="000000"/>
                <w:sz w:val="22"/>
              </w:rPr>
              <w:t>GraphPad Prism</w:t>
            </w:r>
          </w:p>
        </w:tc>
        <w:tc>
          <w:tcPr>
            <w:tcW w:w="915" w:type="dxa"/>
            <w:noWrap/>
            <w:vAlign w:val="center"/>
            <w:hideMark/>
          </w:tcPr>
          <w:p w14:paraId="0A5E0DF1"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p>
        </w:tc>
        <w:tc>
          <w:tcPr>
            <w:tcW w:w="1275" w:type="dxa"/>
            <w:noWrap/>
            <w:vAlign w:val="center"/>
            <w:hideMark/>
          </w:tcPr>
          <w:p w14:paraId="55499B42"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1 (0.6)</w:t>
            </w:r>
          </w:p>
        </w:tc>
        <w:tc>
          <w:tcPr>
            <w:tcW w:w="1031" w:type="dxa"/>
            <w:noWrap/>
            <w:vAlign w:val="center"/>
            <w:hideMark/>
          </w:tcPr>
          <w:p w14:paraId="03D62279"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p>
        </w:tc>
        <w:tc>
          <w:tcPr>
            <w:tcW w:w="1204" w:type="dxa"/>
            <w:noWrap/>
            <w:vAlign w:val="center"/>
            <w:hideMark/>
          </w:tcPr>
          <w:p w14:paraId="48F53A39"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p>
        </w:tc>
        <w:tc>
          <w:tcPr>
            <w:tcW w:w="1080" w:type="dxa"/>
            <w:noWrap/>
            <w:vAlign w:val="center"/>
            <w:hideMark/>
          </w:tcPr>
          <w:p w14:paraId="02C77461"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p>
        </w:tc>
        <w:tc>
          <w:tcPr>
            <w:tcW w:w="1084" w:type="dxa"/>
            <w:noWrap/>
            <w:vAlign w:val="center"/>
            <w:hideMark/>
          </w:tcPr>
          <w:p w14:paraId="38C84E48"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p>
        </w:tc>
        <w:tc>
          <w:tcPr>
            <w:tcW w:w="1076" w:type="dxa"/>
            <w:tcBorders>
              <w:right w:val="single" w:sz="4" w:space="0" w:color="auto"/>
            </w:tcBorders>
            <w:noWrap/>
            <w:vAlign w:val="center"/>
            <w:hideMark/>
          </w:tcPr>
          <w:p w14:paraId="776FFDF7"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1 (2.9)</w:t>
            </w:r>
          </w:p>
        </w:tc>
      </w:tr>
      <w:tr w:rsidR="006F3D3A" w:rsidRPr="00236D0C" w14:paraId="04105DDD" w14:textId="77777777" w:rsidTr="006F3D3A">
        <w:trPr>
          <w:trHeight w:val="300"/>
        </w:trPr>
        <w:tc>
          <w:tcPr>
            <w:cnfStyle w:val="001000000000" w:firstRow="0" w:lastRow="0" w:firstColumn="1" w:lastColumn="0" w:oddVBand="0" w:evenVBand="0" w:oddHBand="0" w:evenHBand="0" w:firstRowFirstColumn="0" w:firstRowLastColumn="0" w:lastRowFirstColumn="0" w:lastRowLastColumn="0"/>
            <w:tcW w:w="2605" w:type="dxa"/>
            <w:vMerge/>
            <w:tcBorders>
              <w:left w:val="single" w:sz="4" w:space="0" w:color="auto"/>
            </w:tcBorders>
            <w:vAlign w:val="center"/>
            <w:hideMark/>
          </w:tcPr>
          <w:p w14:paraId="20987DBE" w14:textId="77777777" w:rsidR="006F3D3A" w:rsidRPr="00236D0C" w:rsidRDefault="006F3D3A" w:rsidP="00B36965">
            <w:pPr>
              <w:rPr>
                <w:rFonts w:ascii="Calibri" w:eastAsia="Times New Roman" w:hAnsi="Calibri" w:cs="Times New Roman"/>
                <w:color w:val="000000"/>
                <w:sz w:val="22"/>
              </w:rPr>
            </w:pPr>
          </w:p>
        </w:tc>
        <w:tc>
          <w:tcPr>
            <w:tcW w:w="2899" w:type="dxa"/>
            <w:noWrap/>
            <w:vAlign w:val="center"/>
            <w:hideMark/>
          </w:tcPr>
          <w:p w14:paraId="151CAC81" w14:textId="77777777" w:rsidR="006F3D3A" w:rsidRPr="00236D0C"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sz w:val="22"/>
              </w:rPr>
            </w:pPr>
            <w:r w:rsidRPr="00236D0C">
              <w:rPr>
                <w:rFonts w:ascii="Calibri" w:eastAsia="Times New Roman" w:hAnsi="Calibri" w:cs="Times New Roman"/>
                <w:b/>
                <w:bCs/>
                <w:color w:val="000000"/>
                <w:sz w:val="22"/>
              </w:rPr>
              <w:t>JMP</w:t>
            </w:r>
          </w:p>
        </w:tc>
        <w:tc>
          <w:tcPr>
            <w:tcW w:w="915" w:type="dxa"/>
            <w:noWrap/>
            <w:vAlign w:val="center"/>
            <w:hideMark/>
          </w:tcPr>
          <w:p w14:paraId="08129979"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p>
        </w:tc>
        <w:tc>
          <w:tcPr>
            <w:tcW w:w="1275" w:type="dxa"/>
            <w:noWrap/>
            <w:vAlign w:val="center"/>
            <w:hideMark/>
          </w:tcPr>
          <w:p w14:paraId="4C966ACF"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1 (0.6)</w:t>
            </w:r>
          </w:p>
        </w:tc>
        <w:tc>
          <w:tcPr>
            <w:tcW w:w="1031" w:type="dxa"/>
            <w:noWrap/>
            <w:vAlign w:val="center"/>
            <w:hideMark/>
          </w:tcPr>
          <w:p w14:paraId="418C555A"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1 (2.9)</w:t>
            </w:r>
          </w:p>
        </w:tc>
        <w:tc>
          <w:tcPr>
            <w:tcW w:w="1204" w:type="dxa"/>
            <w:noWrap/>
            <w:vAlign w:val="center"/>
            <w:hideMark/>
          </w:tcPr>
          <w:p w14:paraId="3FB3227B"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p>
        </w:tc>
        <w:tc>
          <w:tcPr>
            <w:tcW w:w="1080" w:type="dxa"/>
            <w:noWrap/>
            <w:vAlign w:val="center"/>
            <w:hideMark/>
          </w:tcPr>
          <w:p w14:paraId="563E98C8"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p>
        </w:tc>
        <w:tc>
          <w:tcPr>
            <w:tcW w:w="1084" w:type="dxa"/>
            <w:noWrap/>
            <w:vAlign w:val="center"/>
            <w:hideMark/>
          </w:tcPr>
          <w:p w14:paraId="3A78112A"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p>
        </w:tc>
        <w:tc>
          <w:tcPr>
            <w:tcW w:w="1076" w:type="dxa"/>
            <w:tcBorders>
              <w:right w:val="single" w:sz="4" w:space="0" w:color="auto"/>
            </w:tcBorders>
            <w:noWrap/>
            <w:vAlign w:val="center"/>
            <w:hideMark/>
          </w:tcPr>
          <w:p w14:paraId="2B37504D"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p>
        </w:tc>
      </w:tr>
      <w:tr w:rsidR="006F3D3A" w:rsidRPr="00236D0C" w14:paraId="54EECBC4" w14:textId="77777777" w:rsidTr="006F3D3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05" w:type="dxa"/>
            <w:vMerge/>
            <w:tcBorders>
              <w:left w:val="single" w:sz="4" w:space="0" w:color="auto"/>
            </w:tcBorders>
            <w:vAlign w:val="center"/>
            <w:hideMark/>
          </w:tcPr>
          <w:p w14:paraId="02ED8A22" w14:textId="77777777" w:rsidR="006F3D3A" w:rsidRPr="00236D0C" w:rsidRDefault="006F3D3A" w:rsidP="00B36965">
            <w:pPr>
              <w:rPr>
                <w:rFonts w:ascii="Calibri" w:eastAsia="Times New Roman" w:hAnsi="Calibri" w:cs="Times New Roman"/>
                <w:color w:val="000000"/>
                <w:sz w:val="22"/>
              </w:rPr>
            </w:pPr>
          </w:p>
        </w:tc>
        <w:tc>
          <w:tcPr>
            <w:tcW w:w="2899" w:type="dxa"/>
            <w:noWrap/>
            <w:vAlign w:val="center"/>
            <w:hideMark/>
          </w:tcPr>
          <w:p w14:paraId="6DD8D938" w14:textId="77777777" w:rsidR="006F3D3A" w:rsidRPr="00236D0C"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22"/>
              </w:rPr>
            </w:pPr>
            <w:r w:rsidRPr="00236D0C">
              <w:rPr>
                <w:rFonts w:ascii="Calibri" w:eastAsia="Times New Roman" w:hAnsi="Calibri" w:cs="Times New Roman"/>
                <w:b/>
                <w:bCs/>
                <w:color w:val="000000"/>
                <w:sz w:val="22"/>
              </w:rPr>
              <w:t>Mplus</w:t>
            </w:r>
          </w:p>
        </w:tc>
        <w:tc>
          <w:tcPr>
            <w:tcW w:w="915" w:type="dxa"/>
            <w:noWrap/>
            <w:vAlign w:val="center"/>
            <w:hideMark/>
          </w:tcPr>
          <w:p w14:paraId="33123341"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p>
        </w:tc>
        <w:tc>
          <w:tcPr>
            <w:tcW w:w="1275" w:type="dxa"/>
            <w:noWrap/>
            <w:vAlign w:val="center"/>
            <w:hideMark/>
          </w:tcPr>
          <w:p w14:paraId="5C452365"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1 (0.6)</w:t>
            </w:r>
          </w:p>
        </w:tc>
        <w:tc>
          <w:tcPr>
            <w:tcW w:w="1031" w:type="dxa"/>
            <w:noWrap/>
            <w:vAlign w:val="center"/>
            <w:hideMark/>
          </w:tcPr>
          <w:p w14:paraId="636BD146"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1 (2.9)</w:t>
            </w:r>
          </w:p>
        </w:tc>
        <w:tc>
          <w:tcPr>
            <w:tcW w:w="1204" w:type="dxa"/>
            <w:noWrap/>
            <w:vAlign w:val="center"/>
            <w:hideMark/>
          </w:tcPr>
          <w:p w14:paraId="3A4866BD"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p>
        </w:tc>
        <w:tc>
          <w:tcPr>
            <w:tcW w:w="1080" w:type="dxa"/>
            <w:noWrap/>
            <w:vAlign w:val="center"/>
            <w:hideMark/>
          </w:tcPr>
          <w:p w14:paraId="069A2141"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p>
        </w:tc>
        <w:tc>
          <w:tcPr>
            <w:tcW w:w="1084" w:type="dxa"/>
            <w:noWrap/>
            <w:vAlign w:val="center"/>
            <w:hideMark/>
          </w:tcPr>
          <w:p w14:paraId="61FA5DC1"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p>
        </w:tc>
        <w:tc>
          <w:tcPr>
            <w:tcW w:w="1076" w:type="dxa"/>
            <w:tcBorders>
              <w:right w:val="single" w:sz="4" w:space="0" w:color="auto"/>
            </w:tcBorders>
            <w:noWrap/>
            <w:vAlign w:val="center"/>
            <w:hideMark/>
          </w:tcPr>
          <w:p w14:paraId="5CEB9638"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p>
        </w:tc>
      </w:tr>
      <w:tr w:rsidR="006F3D3A" w:rsidRPr="00236D0C" w14:paraId="5022D2DE" w14:textId="77777777" w:rsidTr="006F3D3A">
        <w:trPr>
          <w:trHeight w:val="300"/>
        </w:trPr>
        <w:tc>
          <w:tcPr>
            <w:cnfStyle w:val="001000000000" w:firstRow="0" w:lastRow="0" w:firstColumn="1" w:lastColumn="0" w:oddVBand="0" w:evenVBand="0" w:oddHBand="0" w:evenHBand="0" w:firstRowFirstColumn="0" w:firstRowLastColumn="0" w:lastRowFirstColumn="0" w:lastRowLastColumn="0"/>
            <w:tcW w:w="2605" w:type="dxa"/>
            <w:vMerge/>
            <w:tcBorders>
              <w:left w:val="single" w:sz="4" w:space="0" w:color="auto"/>
            </w:tcBorders>
            <w:vAlign w:val="center"/>
            <w:hideMark/>
          </w:tcPr>
          <w:p w14:paraId="680C0DD8" w14:textId="77777777" w:rsidR="006F3D3A" w:rsidRPr="00236D0C" w:rsidRDefault="006F3D3A" w:rsidP="00B36965">
            <w:pPr>
              <w:rPr>
                <w:rFonts w:ascii="Calibri" w:eastAsia="Times New Roman" w:hAnsi="Calibri" w:cs="Times New Roman"/>
                <w:color w:val="000000"/>
                <w:sz w:val="22"/>
              </w:rPr>
            </w:pPr>
          </w:p>
        </w:tc>
        <w:tc>
          <w:tcPr>
            <w:tcW w:w="2899" w:type="dxa"/>
            <w:noWrap/>
            <w:vAlign w:val="center"/>
            <w:hideMark/>
          </w:tcPr>
          <w:p w14:paraId="317C0A09" w14:textId="77777777" w:rsidR="006F3D3A" w:rsidRPr="00236D0C"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sz w:val="22"/>
              </w:rPr>
            </w:pPr>
            <w:r w:rsidRPr="00236D0C">
              <w:rPr>
                <w:rFonts w:ascii="Calibri" w:eastAsia="Times New Roman" w:hAnsi="Calibri" w:cs="Times New Roman"/>
                <w:b/>
                <w:bCs/>
                <w:color w:val="000000"/>
                <w:sz w:val="22"/>
              </w:rPr>
              <w:t>NCSS</w:t>
            </w:r>
          </w:p>
        </w:tc>
        <w:tc>
          <w:tcPr>
            <w:tcW w:w="915" w:type="dxa"/>
            <w:noWrap/>
            <w:vAlign w:val="center"/>
            <w:hideMark/>
          </w:tcPr>
          <w:p w14:paraId="7E99CAB1"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p>
        </w:tc>
        <w:tc>
          <w:tcPr>
            <w:tcW w:w="1275" w:type="dxa"/>
            <w:noWrap/>
            <w:vAlign w:val="center"/>
            <w:hideMark/>
          </w:tcPr>
          <w:p w14:paraId="6D01D6D1"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1 (0.6)</w:t>
            </w:r>
          </w:p>
        </w:tc>
        <w:tc>
          <w:tcPr>
            <w:tcW w:w="1031" w:type="dxa"/>
            <w:noWrap/>
            <w:vAlign w:val="center"/>
            <w:hideMark/>
          </w:tcPr>
          <w:p w14:paraId="7A9B0D21"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p>
        </w:tc>
        <w:tc>
          <w:tcPr>
            <w:tcW w:w="1204" w:type="dxa"/>
            <w:noWrap/>
            <w:vAlign w:val="center"/>
            <w:hideMark/>
          </w:tcPr>
          <w:p w14:paraId="295398E9"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p>
        </w:tc>
        <w:tc>
          <w:tcPr>
            <w:tcW w:w="1080" w:type="dxa"/>
            <w:noWrap/>
            <w:vAlign w:val="center"/>
            <w:hideMark/>
          </w:tcPr>
          <w:p w14:paraId="071DE81B"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p>
        </w:tc>
        <w:tc>
          <w:tcPr>
            <w:tcW w:w="1084" w:type="dxa"/>
            <w:noWrap/>
            <w:vAlign w:val="center"/>
            <w:hideMark/>
          </w:tcPr>
          <w:p w14:paraId="215E15E6"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p>
        </w:tc>
        <w:tc>
          <w:tcPr>
            <w:tcW w:w="1076" w:type="dxa"/>
            <w:tcBorders>
              <w:right w:val="single" w:sz="4" w:space="0" w:color="auto"/>
            </w:tcBorders>
            <w:noWrap/>
            <w:vAlign w:val="center"/>
            <w:hideMark/>
          </w:tcPr>
          <w:p w14:paraId="317AD3F9"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1 (2.9)</w:t>
            </w:r>
          </w:p>
        </w:tc>
      </w:tr>
      <w:tr w:rsidR="006F3D3A" w:rsidRPr="00236D0C" w14:paraId="17EC9424" w14:textId="77777777" w:rsidTr="006F3D3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05" w:type="dxa"/>
            <w:vMerge/>
            <w:tcBorders>
              <w:left w:val="single" w:sz="4" w:space="0" w:color="auto"/>
            </w:tcBorders>
            <w:vAlign w:val="center"/>
            <w:hideMark/>
          </w:tcPr>
          <w:p w14:paraId="63007F90" w14:textId="77777777" w:rsidR="006F3D3A" w:rsidRPr="00236D0C" w:rsidRDefault="006F3D3A" w:rsidP="00B36965">
            <w:pPr>
              <w:rPr>
                <w:rFonts w:ascii="Calibri" w:eastAsia="Times New Roman" w:hAnsi="Calibri" w:cs="Times New Roman"/>
                <w:color w:val="000000"/>
                <w:sz w:val="22"/>
              </w:rPr>
            </w:pPr>
          </w:p>
        </w:tc>
        <w:tc>
          <w:tcPr>
            <w:tcW w:w="2899" w:type="dxa"/>
            <w:noWrap/>
            <w:vAlign w:val="center"/>
            <w:hideMark/>
          </w:tcPr>
          <w:p w14:paraId="252AAD40" w14:textId="77777777" w:rsidR="006F3D3A" w:rsidRPr="00236D0C"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22"/>
              </w:rPr>
            </w:pPr>
            <w:r w:rsidRPr="00236D0C">
              <w:rPr>
                <w:rFonts w:ascii="Calibri" w:eastAsia="Times New Roman" w:hAnsi="Calibri" w:cs="Times New Roman"/>
                <w:b/>
                <w:bCs/>
                <w:color w:val="000000"/>
                <w:sz w:val="22"/>
              </w:rPr>
              <w:t>MedCalc</w:t>
            </w:r>
          </w:p>
        </w:tc>
        <w:tc>
          <w:tcPr>
            <w:tcW w:w="915" w:type="dxa"/>
            <w:noWrap/>
            <w:vAlign w:val="center"/>
            <w:hideMark/>
          </w:tcPr>
          <w:p w14:paraId="71454657"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p>
        </w:tc>
        <w:tc>
          <w:tcPr>
            <w:tcW w:w="1275" w:type="dxa"/>
            <w:noWrap/>
            <w:vAlign w:val="center"/>
            <w:hideMark/>
          </w:tcPr>
          <w:p w14:paraId="09A86C7F"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1 (0.6)</w:t>
            </w:r>
          </w:p>
        </w:tc>
        <w:tc>
          <w:tcPr>
            <w:tcW w:w="1031" w:type="dxa"/>
            <w:noWrap/>
            <w:vAlign w:val="center"/>
            <w:hideMark/>
          </w:tcPr>
          <w:p w14:paraId="1D570567"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p>
        </w:tc>
        <w:tc>
          <w:tcPr>
            <w:tcW w:w="1204" w:type="dxa"/>
            <w:noWrap/>
            <w:vAlign w:val="center"/>
            <w:hideMark/>
          </w:tcPr>
          <w:p w14:paraId="2E76FBEA"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1 (2.9)</w:t>
            </w:r>
          </w:p>
        </w:tc>
        <w:tc>
          <w:tcPr>
            <w:tcW w:w="1080" w:type="dxa"/>
            <w:noWrap/>
            <w:vAlign w:val="center"/>
            <w:hideMark/>
          </w:tcPr>
          <w:p w14:paraId="25AAFC07"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p>
        </w:tc>
        <w:tc>
          <w:tcPr>
            <w:tcW w:w="1084" w:type="dxa"/>
            <w:noWrap/>
            <w:vAlign w:val="center"/>
            <w:hideMark/>
          </w:tcPr>
          <w:p w14:paraId="2B935EFA"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p>
        </w:tc>
        <w:tc>
          <w:tcPr>
            <w:tcW w:w="1076" w:type="dxa"/>
            <w:tcBorders>
              <w:right w:val="single" w:sz="4" w:space="0" w:color="auto"/>
            </w:tcBorders>
            <w:noWrap/>
            <w:vAlign w:val="center"/>
            <w:hideMark/>
          </w:tcPr>
          <w:p w14:paraId="4FAF6CC5"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p>
        </w:tc>
      </w:tr>
      <w:tr w:rsidR="006F3D3A" w:rsidRPr="00236D0C" w14:paraId="0292C70E" w14:textId="77777777" w:rsidTr="006F3D3A">
        <w:trPr>
          <w:trHeight w:val="300"/>
        </w:trPr>
        <w:tc>
          <w:tcPr>
            <w:cnfStyle w:val="001000000000" w:firstRow="0" w:lastRow="0" w:firstColumn="1" w:lastColumn="0" w:oddVBand="0" w:evenVBand="0" w:oddHBand="0" w:evenHBand="0" w:firstRowFirstColumn="0" w:firstRowLastColumn="0" w:lastRowFirstColumn="0" w:lastRowLastColumn="0"/>
            <w:tcW w:w="2605" w:type="dxa"/>
            <w:vMerge/>
            <w:tcBorders>
              <w:left w:val="single" w:sz="4" w:space="0" w:color="auto"/>
            </w:tcBorders>
            <w:vAlign w:val="center"/>
            <w:hideMark/>
          </w:tcPr>
          <w:p w14:paraId="69FBE2FF" w14:textId="77777777" w:rsidR="006F3D3A" w:rsidRPr="00236D0C" w:rsidRDefault="006F3D3A" w:rsidP="00B36965">
            <w:pPr>
              <w:rPr>
                <w:rFonts w:ascii="Calibri" w:eastAsia="Times New Roman" w:hAnsi="Calibri" w:cs="Times New Roman"/>
                <w:color w:val="000000"/>
                <w:sz w:val="22"/>
              </w:rPr>
            </w:pPr>
          </w:p>
        </w:tc>
        <w:tc>
          <w:tcPr>
            <w:tcW w:w="2899" w:type="dxa"/>
            <w:noWrap/>
            <w:vAlign w:val="center"/>
            <w:hideMark/>
          </w:tcPr>
          <w:p w14:paraId="7F403A22" w14:textId="77777777" w:rsidR="006F3D3A" w:rsidRPr="00236D0C"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sz w:val="22"/>
              </w:rPr>
            </w:pPr>
            <w:r w:rsidRPr="00236D0C">
              <w:rPr>
                <w:rFonts w:ascii="Calibri" w:eastAsia="Times New Roman" w:hAnsi="Calibri" w:cs="Times New Roman"/>
                <w:b/>
                <w:bCs/>
                <w:color w:val="000000"/>
                <w:sz w:val="22"/>
              </w:rPr>
              <w:t>Epidata</w:t>
            </w:r>
          </w:p>
        </w:tc>
        <w:tc>
          <w:tcPr>
            <w:tcW w:w="915" w:type="dxa"/>
            <w:noWrap/>
            <w:vAlign w:val="center"/>
            <w:hideMark/>
          </w:tcPr>
          <w:p w14:paraId="5E0320F6"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p>
        </w:tc>
        <w:tc>
          <w:tcPr>
            <w:tcW w:w="1275" w:type="dxa"/>
            <w:noWrap/>
            <w:vAlign w:val="center"/>
            <w:hideMark/>
          </w:tcPr>
          <w:p w14:paraId="39146BE3"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1 (0.6)</w:t>
            </w:r>
          </w:p>
        </w:tc>
        <w:tc>
          <w:tcPr>
            <w:tcW w:w="1031" w:type="dxa"/>
            <w:noWrap/>
            <w:vAlign w:val="center"/>
            <w:hideMark/>
          </w:tcPr>
          <w:p w14:paraId="5F7BBA3B"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p>
        </w:tc>
        <w:tc>
          <w:tcPr>
            <w:tcW w:w="1204" w:type="dxa"/>
            <w:noWrap/>
            <w:vAlign w:val="center"/>
            <w:hideMark/>
          </w:tcPr>
          <w:p w14:paraId="28A45050"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p>
        </w:tc>
        <w:tc>
          <w:tcPr>
            <w:tcW w:w="1080" w:type="dxa"/>
            <w:noWrap/>
            <w:vAlign w:val="center"/>
            <w:hideMark/>
          </w:tcPr>
          <w:p w14:paraId="42A9CF99"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p>
        </w:tc>
        <w:tc>
          <w:tcPr>
            <w:tcW w:w="1084" w:type="dxa"/>
            <w:noWrap/>
            <w:vAlign w:val="center"/>
            <w:hideMark/>
          </w:tcPr>
          <w:p w14:paraId="078E05D0"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p>
        </w:tc>
        <w:tc>
          <w:tcPr>
            <w:tcW w:w="1076" w:type="dxa"/>
            <w:tcBorders>
              <w:right w:val="single" w:sz="4" w:space="0" w:color="auto"/>
            </w:tcBorders>
            <w:noWrap/>
            <w:vAlign w:val="center"/>
            <w:hideMark/>
          </w:tcPr>
          <w:p w14:paraId="6E81BF3F"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1 (2.9)</w:t>
            </w:r>
          </w:p>
        </w:tc>
      </w:tr>
      <w:tr w:rsidR="006F3D3A" w:rsidRPr="00236D0C" w14:paraId="21C14A61" w14:textId="77777777" w:rsidTr="006F3D3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05" w:type="dxa"/>
            <w:vMerge/>
            <w:tcBorders>
              <w:left w:val="single" w:sz="4" w:space="0" w:color="auto"/>
            </w:tcBorders>
            <w:vAlign w:val="center"/>
            <w:hideMark/>
          </w:tcPr>
          <w:p w14:paraId="53EB1E9B" w14:textId="77777777" w:rsidR="006F3D3A" w:rsidRPr="00236D0C" w:rsidRDefault="006F3D3A" w:rsidP="00B36965">
            <w:pPr>
              <w:rPr>
                <w:rFonts w:ascii="Calibri" w:eastAsia="Times New Roman" w:hAnsi="Calibri" w:cs="Times New Roman"/>
                <w:color w:val="000000"/>
                <w:sz w:val="22"/>
              </w:rPr>
            </w:pPr>
          </w:p>
        </w:tc>
        <w:tc>
          <w:tcPr>
            <w:tcW w:w="2899" w:type="dxa"/>
            <w:noWrap/>
            <w:vAlign w:val="center"/>
            <w:hideMark/>
          </w:tcPr>
          <w:p w14:paraId="7E01F4D4" w14:textId="77777777" w:rsidR="006F3D3A" w:rsidRPr="00236D0C"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22"/>
              </w:rPr>
            </w:pPr>
            <w:r w:rsidRPr="00236D0C">
              <w:rPr>
                <w:rFonts w:ascii="Calibri" w:eastAsia="Times New Roman" w:hAnsi="Calibri" w:cs="Times New Roman"/>
                <w:b/>
                <w:bCs/>
                <w:color w:val="000000"/>
                <w:sz w:val="22"/>
              </w:rPr>
              <w:t>R</w:t>
            </w:r>
          </w:p>
        </w:tc>
        <w:tc>
          <w:tcPr>
            <w:tcW w:w="915" w:type="dxa"/>
            <w:noWrap/>
            <w:vAlign w:val="center"/>
            <w:hideMark/>
          </w:tcPr>
          <w:p w14:paraId="2C1A55AA"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p>
        </w:tc>
        <w:tc>
          <w:tcPr>
            <w:tcW w:w="1275" w:type="dxa"/>
            <w:noWrap/>
            <w:vAlign w:val="center"/>
            <w:hideMark/>
          </w:tcPr>
          <w:p w14:paraId="09551CEC"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20 (11.4)</w:t>
            </w:r>
          </w:p>
        </w:tc>
        <w:tc>
          <w:tcPr>
            <w:tcW w:w="1031" w:type="dxa"/>
            <w:noWrap/>
            <w:vAlign w:val="center"/>
            <w:hideMark/>
          </w:tcPr>
          <w:p w14:paraId="21434C1F"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p>
        </w:tc>
        <w:tc>
          <w:tcPr>
            <w:tcW w:w="1204" w:type="dxa"/>
            <w:noWrap/>
            <w:vAlign w:val="center"/>
            <w:hideMark/>
          </w:tcPr>
          <w:p w14:paraId="2DCC188E"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2 (5.7)</w:t>
            </w:r>
          </w:p>
        </w:tc>
        <w:tc>
          <w:tcPr>
            <w:tcW w:w="1080" w:type="dxa"/>
            <w:noWrap/>
            <w:vAlign w:val="center"/>
            <w:hideMark/>
          </w:tcPr>
          <w:p w14:paraId="09D6CA85"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5 (14.3)</w:t>
            </w:r>
          </w:p>
        </w:tc>
        <w:tc>
          <w:tcPr>
            <w:tcW w:w="1084" w:type="dxa"/>
            <w:noWrap/>
            <w:vAlign w:val="center"/>
            <w:hideMark/>
          </w:tcPr>
          <w:p w14:paraId="1023F602"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9 (25.7)</w:t>
            </w:r>
          </w:p>
        </w:tc>
        <w:tc>
          <w:tcPr>
            <w:tcW w:w="1076" w:type="dxa"/>
            <w:tcBorders>
              <w:right w:val="single" w:sz="4" w:space="0" w:color="auto"/>
            </w:tcBorders>
            <w:noWrap/>
            <w:vAlign w:val="center"/>
            <w:hideMark/>
          </w:tcPr>
          <w:p w14:paraId="4EA16C37"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4 (11.4)</w:t>
            </w:r>
          </w:p>
        </w:tc>
      </w:tr>
      <w:tr w:rsidR="006F3D3A" w:rsidRPr="00236D0C" w14:paraId="4512B381" w14:textId="77777777" w:rsidTr="006F3D3A">
        <w:trPr>
          <w:trHeight w:val="300"/>
        </w:trPr>
        <w:tc>
          <w:tcPr>
            <w:cnfStyle w:val="001000000000" w:firstRow="0" w:lastRow="0" w:firstColumn="1" w:lastColumn="0" w:oddVBand="0" w:evenVBand="0" w:oddHBand="0" w:evenHBand="0" w:firstRowFirstColumn="0" w:firstRowLastColumn="0" w:lastRowFirstColumn="0" w:lastRowLastColumn="0"/>
            <w:tcW w:w="2605" w:type="dxa"/>
            <w:vMerge/>
            <w:tcBorders>
              <w:left w:val="single" w:sz="4" w:space="0" w:color="auto"/>
            </w:tcBorders>
            <w:vAlign w:val="center"/>
            <w:hideMark/>
          </w:tcPr>
          <w:p w14:paraId="0F4F4142" w14:textId="77777777" w:rsidR="006F3D3A" w:rsidRPr="00236D0C" w:rsidRDefault="006F3D3A" w:rsidP="00B36965">
            <w:pPr>
              <w:rPr>
                <w:rFonts w:ascii="Calibri" w:eastAsia="Times New Roman" w:hAnsi="Calibri" w:cs="Times New Roman"/>
                <w:color w:val="000000"/>
                <w:sz w:val="22"/>
              </w:rPr>
            </w:pPr>
          </w:p>
        </w:tc>
        <w:tc>
          <w:tcPr>
            <w:tcW w:w="2899" w:type="dxa"/>
            <w:noWrap/>
            <w:vAlign w:val="center"/>
            <w:hideMark/>
          </w:tcPr>
          <w:p w14:paraId="6E874888" w14:textId="77777777" w:rsidR="006F3D3A" w:rsidRPr="00236D0C"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sz w:val="22"/>
              </w:rPr>
            </w:pPr>
            <w:r w:rsidRPr="00236D0C">
              <w:rPr>
                <w:rFonts w:ascii="Calibri" w:eastAsia="Times New Roman" w:hAnsi="Calibri" w:cs="Times New Roman"/>
                <w:b/>
                <w:bCs/>
                <w:color w:val="000000"/>
                <w:sz w:val="22"/>
              </w:rPr>
              <w:t>SAS</w:t>
            </w:r>
          </w:p>
        </w:tc>
        <w:tc>
          <w:tcPr>
            <w:tcW w:w="915" w:type="dxa"/>
            <w:noWrap/>
            <w:vAlign w:val="center"/>
            <w:hideMark/>
          </w:tcPr>
          <w:p w14:paraId="56F67527"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p>
        </w:tc>
        <w:tc>
          <w:tcPr>
            <w:tcW w:w="1275" w:type="dxa"/>
            <w:noWrap/>
            <w:vAlign w:val="center"/>
            <w:hideMark/>
          </w:tcPr>
          <w:p w14:paraId="47F93ACD"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41 (23.4)</w:t>
            </w:r>
          </w:p>
        </w:tc>
        <w:tc>
          <w:tcPr>
            <w:tcW w:w="1031" w:type="dxa"/>
            <w:noWrap/>
            <w:vAlign w:val="center"/>
            <w:hideMark/>
          </w:tcPr>
          <w:p w14:paraId="3F5197F3"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8 (22.9)</w:t>
            </w:r>
          </w:p>
        </w:tc>
        <w:tc>
          <w:tcPr>
            <w:tcW w:w="1204" w:type="dxa"/>
            <w:noWrap/>
            <w:vAlign w:val="center"/>
            <w:hideMark/>
          </w:tcPr>
          <w:p w14:paraId="383F1813"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8 (22.9)</w:t>
            </w:r>
          </w:p>
        </w:tc>
        <w:tc>
          <w:tcPr>
            <w:tcW w:w="1080" w:type="dxa"/>
            <w:noWrap/>
            <w:vAlign w:val="center"/>
            <w:hideMark/>
          </w:tcPr>
          <w:p w14:paraId="678B5FBA"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10 (28.6)</w:t>
            </w:r>
          </w:p>
        </w:tc>
        <w:tc>
          <w:tcPr>
            <w:tcW w:w="1084" w:type="dxa"/>
            <w:noWrap/>
            <w:vAlign w:val="center"/>
            <w:hideMark/>
          </w:tcPr>
          <w:p w14:paraId="68E43FB4"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10 (28.6)</w:t>
            </w:r>
          </w:p>
        </w:tc>
        <w:tc>
          <w:tcPr>
            <w:tcW w:w="1076" w:type="dxa"/>
            <w:tcBorders>
              <w:right w:val="single" w:sz="4" w:space="0" w:color="auto"/>
            </w:tcBorders>
            <w:noWrap/>
            <w:vAlign w:val="center"/>
            <w:hideMark/>
          </w:tcPr>
          <w:p w14:paraId="176CD421"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5 (14.3)</w:t>
            </w:r>
          </w:p>
        </w:tc>
      </w:tr>
      <w:tr w:rsidR="006F3D3A" w:rsidRPr="00236D0C" w14:paraId="67BF0577" w14:textId="77777777" w:rsidTr="006F3D3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05" w:type="dxa"/>
            <w:vMerge/>
            <w:tcBorders>
              <w:left w:val="single" w:sz="4" w:space="0" w:color="auto"/>
            </w:tcBorders>
            <w:vAlign w:val="center"/>
            <w:hideMark/>
          </w:tcPr>
          <w:p w14:paraId="797D3A92" w14:textId="77777777" w:rsidR="006F3D3A" w:rsidRPr="00236D0C" w:rsidRDefault="006F3D3A" w:rsidP="00B36965">
            <w:pPr>
              <w:rPr>
                <w:rFonts w:ascii="Calibri" w:eastAsia="Times New Roman" w:hAnsi="Calibri" w:cs="Times New Roman"/>
                <w:color w:val="000000"/>
                <w:sz w:val="22"/>
              </w:rPr>
            </w:pPr>
          </w:p>
        </w:tc>
        <w:tc>
          <w:tcPr>
            <w:tcW w:w="2899" w:type="dxa"/>
            <w:noWrap/>
            <w:vAlign w:val="center"/>
            <w:hideMark/>
          </w:tcPr>
          <w:p w14:paraId="543CE3A8" w14:textId="77777777" w:rsidR="006F3D3A" w:rsidRPr="00236D0C"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22"/>
              </w:rPr>
            </w:pPr>
            <w:r w:rsidRPr="00236D0C">
              <w:rPr>
                <w:rFonts w:ascii="Calibri" w:eastAsia="Times New Roman" w:hAnsi="Calibri" w:cs="Times New Roman"/>
                <w:b/>
                <w:bCs/>
                <w:color w:val="000000"/>
                <w:sz w:val="22"/>
              </w:rPr>
              <w:t>SigmaPlot</w:t>
            </w:r>
          </w:p>
        </w:tc>
        <w:tc>
          <w:tcPr>
            <w:tcW w:w="915" w:type="dxa"/>
            <w:noWrap/>
            <w:vAlign w:val="center"/>
            <w:hideMark/>
          </w:tcPr>
          <w:p w14:paraId="3EF67E2C"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p>
        </w:tc>
        <w:tc>
          <w:tcPr>
            <w:tcW w:w="1275" w:type="dxa"/>
            <w:noWrap/>
            <w:vAlign w:val="center"/>
            <w:hideMark/>
          </w:tcPr>
          <w:p w14:paraId="1153252B"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1 (0.6)</w:t>
            </w:r>
          </w:p>
        </w:tc>
        <w:tc>
          <w:tcPr>
            <w:tcW w:w="1031" w:type="dxa"/>
            <w:noWrap/>
            <w:vAlign w:val="center"/>
            <w:hideMark/>
          </w:tcPr>
          <w:p w14:paraId="3DC5AB87"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p>
        </w:tc>
        <w:tc>
          <w:tcPr>
            <w:tcW w:w="1204" w:type="dxa"/>
            <w:noWrap/>
            <w:vAlign w:val="center"/>
            <w:hideMark/>
          </w:tcPr>
          <w:p w14:paraId="635229C4"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p>
        </w:tc>
        <w:tc>
          <w:tcPr>
            <w:tcW w:w="1080" w:type="dxa"/>
            <w:noWrap/>
            <w:vAlign w:val="center"/>
            <w:hideMark/>
          </w:tcPr>
          <w:p w14:paraId="6219283B"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p>
        </w:tc>
        <w:tc>
          <w:tcPr>
            <w:tcW w:w="1084" w:type="dxa"/>
            <w:noWrap/>
            <w:vAlign w:val="center"/>
            <w:hideMark/>
          </w:tcPr>
          <w:p w14:paraId="7A294C14"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p>
        </w:tc>
        <w:tc>
          <w:tcPr>
            <w:tcW w:w="1076" w:type="dxa"/>
            <w:tcBorders>
              <w:right w:val="single" w:sz="4" w:space="0" w:color="auto"/>
            </w:tcBorders>
            <w:noWrap/>
            <w:vAlign w:val="center"/>
            <w:hideMark/>
          </w:tcPr>
          <w:p w14:paraId="1D5883A5"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1 (2.9)</w:t>
            </w:r>
          </w:p>
        </w:tc>
      </w:tr>
      <w:tr w:rsidR="006F3D3A" w:rsidRPr="00236D0C" w14:paraId="44EACCB7" w14:textId="77777777" w:rsidTr="006F3D3A">
        <w:trPr>
          <w:trHeight w:val="300"/>
        </w:trPr>
        <w:tc>
          <w:tcPr>
            <w:cnfStyle w:val="001000000000" w:firstRow="0" w:lastRow="0" w:firstColumn="1" w:lastColumn="0" w:oddVBand="0" w:evenVBand="0" w:oddHBand="0" w:evenHBand="0" w:firstRowFirstColumn="0" w:firstRowLastColumn="0" w:lastRowFirstColumn="0" w:lastRowLastColumn="0"/>
            <w:tcW w:w="2605" w:type="dxa"/>
            <w:vMerge/>
            <w:tcBorders>
              <w:left w:val="single" w:sz="4" w:space="0" w:color="auto"/>
            </w:tcBorders>
            <w:vAlign w:val="center"/>
            <w:hideMark/>
          </w:tcPr>
          <w:p w14:paraId="26418CBC" w14:textId="77777777" w:rsidR="006F3D3A" w:rsidRPr="00236D0C" w:rsidRDefault="006F3D3A" w:rsidP="00B36965">
            <w:pPr>
              <w:rPr>
                <w:rFonts w:ascii="Calibri" w:eastAsia="Times New Roman" w:hAnsi="Calibri" w:cs="Times New Roman"/>
                <w:color w:val="000000"/>
                <w:sz w:val="22"/>
              </w:rPr>
            </w:pPr>
          </w:p>
        </w:tc>
        <w:tc>
          <w:tcPr>
            <w:tcW w:w="2899" w:type="dxa"/>
            <w:noWrap/>
            <w:vAlign w:val="center"/>
            <w:hideMark/>
          </w:tcPr>
          <w:p w14:paraId="3BC0CE5B" w14:textId="77777777" w:rsidR="006F3D3A" w:rsidRPr="00236D0C"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sz w:val="22"/>
              </w:rPr>
            </w:pPr>
            <w:r w:rsidRPr="00236D0C">
              <w:rPr>
                <w:rFonts w:ascii="Calibri" w:eastAsia="Times New Roman" w:hAnsi="Calibri" w:cs="Times New Roman"/>
                <w:b/>
                <w:bCs/>
                <w:color w:val="000000"/>
                <w:sz w:val="22"/>
              </w:rPr>
              <w:t>SPSS ( &amp; PASW Statistics)</w:t>
            </w:r>
          </w:p>
        </w:tc>
        <w:tc>
          <w:tcPr>
            <w:tcW w:w="915" w:type="dxa"/>
            <w:noWrap/>
            <w:vAlign w:val="center"/>
            <w:hideMark/>
          </w:tcPr>
          <w:p w14:paraId="6EB94C87"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p>
        </w:tc>
        <w:tc>
          <w:tcPr>
            <w:tcW w:w="1275" w:type="dxa"/>
            <w:noWrap/>
            <w:vAlign w:val="center"/>
            <w:hideMark/>
          </w:tcPr>
          <w:p w14:paraId="55B9BE38"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50 (28.6)</w:t>
            </w:r>
          </w:p>
        </w:tc>
        <w:tc>
          <w:tcPr>
            <w:tcW w:w="1031" w:type="dxa"/>
            <w:noWrap/>
            <w:vAlign w:val="center"/>
            <w:hideMark/>
          </w:tcPr>
          <w:p w14:paraId="51C348D4"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11 (31.4)</w:t>
            </w:r>
          </w:p>
        </w:tc>
        <w:tc>
          <w:tcPr>
            <w:tcW w:w="1204" w:type="dxa"/>
            <w:noWrap/>
            <w:vAlign w:val="center"/>
            <w:hideMark/>
          </w:tcPr>
          <w:p w14:paraId="4BCDC8BA"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 xml:space="preserve">13 (37.1) </w:t>
            </w:r>
          </w:p>
        </w:tc>
        <w:tc>
          <w:tcPr>
            <w:tcW w:w="1080" w:type="dxa"/>
            <w:noWrap/>
            <w:vAlign w:val="center"/>
            <w:hideMark/>
          </w:tcPr>
          <w:p w14:paraId="309A6E00"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10 (28.6)</w:t>
            </w:r>
          </w:p>
        </w:tc>
        <w:tc>
          <w:tcPr>
            <w:tcW w:w="1084" w:type="dxa"/>
            <w:noWrap/>
            <w:vAlign w:val="center"/>
            <w:hideMark/>
          </w:tcPr>
          <w:p w14:paraId="2F7AB517"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10 (28.6)</w:t>
            </w:r>
          </w:p>
        </w:tc>
        <w:tc>
          <w:tcPr>
            <w:tcW w:w="1076" w:type="dxa"/>
            <w:tcBorders>
              <w:right w:val="single" w:sz="4" w:space="0" w:color="auto"/>
            </w:tcBorders>
            <w:noWrap/>
            <w:vAlign w:val="center"/>
            <w:hideMark/>
          </w:tcPr>
          <w:p w14:paraId="11820AF3"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6 (17.1)</w:t>
            </w:r>
          </w:p>
        </w:tc>
      </w:tr>
      <w:tr w:rsidR="006F3D3A" w:rsidRPr="00236D0C" w14:paraId="5A5ABAE8" w14:textId="77777777" w:rsidTr="006F3D3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05" w:type="dxa"/>
            <w:vMerge/>
            <w:tcBorders>
              <w:left w:val="single" w:sz="4" w:space="0" w:color="auto"/>
            </w:tcBorders>
            <w:vAlign w:val="center"/>
            <w:hideMark/>
          </w:tcPr>
          <w:p w14:paraId="7EBC6A69" w14:textId="77777777" w:rsidR="006F3D3A" w:rsidRPr="00236D0C" w:rsidRDefault="006F3D3A" w:rsidP="00B36965">
            <w:pPr>
              <w:rPr>
                <w:rFonts w:ascii="Calibri" w:eastAsia="Times New Roman" w:hAnsi="Calibri" w:cs="Times New Roman"/>
                <w:color w:val="000000"/>
                <w:sz w:val="22"/>
              </w:rPr>
            </w:pPr>
          </w:p>
        </w:tc>
        <w:tc>
          <w:tcPr>
            <w:tcW w:w="2899" w:type="dxa"/>
            <w:noWrap/>
            <w:vAlign w:val="center"/>
            <w:hideMark/>
          </w:tcPr>
          <w:p w14:paraId="1D4B277F" w14:textId="77777777" w:rsidR="006F3D3A" w:rsidRPr="00236D0C"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22"/>
              </w:rPr>
            </w:pPr>
            <w:r w:rsidRPr="00236D0C">
              <w:rPr>
                <w:rFonts w:ascii="Calibri" w:eastAsia="Times New Roman" w:hAnsi="Calibri" w:cs="Times New Roman"/>
                <w:b/>
                <w:bCs/>
                <w:color w:val="000000"/>
                <w:sz w:val="22"/>
              </w:rPr>
              <w:t>Stata</w:t>
            </w:r>
          </w:p>
        </w:tc>
        <w:tc>
          <w:tcPr>
            <w:tcW w:w="915" w:type="dxa"/>
            <w:noWrap/>
            <w:vAlign w:val="center"/>
            <w:hideMark/>
          </w:tcPr>
          <w:p w14:paraId="6736F599"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p>
        </w:tc>
        <w:tc>
          <w:tcPr>
            <w:tcW w:w="1275" w:type="dxa"/>
            <w:noWrap/>
            <w:vAlign w:val="center"/>
            <w:hideMark/>
          </w:tcPr>
          <w:p w14:paraId="4278CCD8"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37 (21.1)</w:t>
            </w:r>
          </w:p>
        </w:tc>
        <w:tc>
          <w:tcPr>
            <w:tcW w:w="1031" w:type="dxa"/>
            <w:noWrap/>
            <w:vAlign w:val="center"/>
            <w:hideMark/>
          </w:tcPr>
          <w:p w14:paraId="2F574147"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7 (20.0)</w:t>
            </w:r>
          </w:p>
        </w:tc>
        <w:tc>
          <w:tcPr>
            <w:tcW w:w="1204" w:type="dxa"/>
            <w:noWrap/>
            <w:vAlign w:val="center"/>
            <w:hideMark/>
          </w:tcPr>
          <w:p w14:paraId="41700D38"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10 (28.6)</w:t>
            </w:r>
          </w:p>
        </w:tc>
        <w:tc>
          <w:tcPr>
            <w:tcW w:w="1080" w:type="dxa"/>
            <w:noWrap/>
            <w:vAlign w:val="center"/>
            <w:hideMark/>
          </w:tcPr>
          <w:p w14:paraId="02B801AD"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3 (8.6)</w:t>
            </w:r>
          </w:p>
        </w:tc>
        <w:tc>
          <w:tcPr>
            <w:tcW w:w="1084" w:type="dxa"/>
            <w:noWrap/>
            <w:vAlign w:val="center"/>
            <w:hideMark/>
          </w:tcPr>
          <w:p w14:paraId="682505A3"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8 (22.9)</w:t>
            </w:r>
          </w:p>
        </w:tc>
        <w:tc>
          <w:tcPr>
            <w:tcW w:w="1076" w:type="dxa"/>
            <w:tcBorders>
              <w:right w:val="single" w:sz="4" w:space="0" w:color="auto"/>
            </w:tcBorders>
            <w:noWrap/>
            <w:vAlign w:val="center"/>
            <w:hideMark/>
          </w:tcPr>
          <w:p w14:paraId="6F563C78"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9 (25.7)</w:t>
            </w:r>
          </w:p>
        </w:tc>
      </w:tr>
      <w:tr w:rsidR="006F3D3A" w:rsidRPr="00236D0C" w14:paraId="60A2B84B" w14:textId="77777777" w:rsidTr="006F3D3A">
        <w:trPr>
          <w:trHeight w:val="300"/>
        </w:trPr>
        <w:tc>
          <w:tcPr>
            <w:cnfStyle w:val="001000000000" w:firstRow="0" w:lastRow="0" w:firstColumn="1" w:lastColumn="0" w:oddVBand="0" w:evenVBand="0" w:oddHBand="0" w:evenHBand="0" w:firstRowFirstColumn="0" w:firstRowLastColumn="0" w:lastRowFirstColumn="0" w:lastRowLastColumn="0"/>
            <w:tcW w:w="2605" w:type="dxa"/>
            <w:vMerge/>
            <w:tcBorders>
              <w:left w:val="single" w:sz="4" w:space="0" w:color="auto"/>
            </w:tcBorders>
            <w:vAlign w:val="center"/>
            <w:hideMark/>
          </w:tcPr>
          <w:p w14:paraId="65C14519" w14:textId="77777777" w:rsidR="006F3D3A" w:rsidRPr="00236D0C" w:rsidRDefault="006F3D3A" w:rsidP="00B36965">
            <w:pPr>
              <w:rPr>
                <w:rFonts w:ascii="Calibri" w:eastAsia="Times New Roman" w:hAnsi="Calibri" w:cs="Times New Roman"/>
                <w:color w:val="000000"/>
                <w:sz w:val="22"/>
              </w:rPr>
            </w:pPr>
          </w:p>
        </w:tc>
        <w:tc>
          <w:tcPr>
            <w:tcW w:w="2899" w:type="dxa"/>
            <w:noWrap/>
            <w:vAlign w:val="center"/>
            <w:hideMark/>
          </w:tcPr>
          <w:p w14:paraId="4284C2B9" w14:textId="77777777" w:rsidR="006F3D3A" w:rsidRPr="00236D0C"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sz w:val="22"/>
              </w:rPr>
            </w:pPr>
            <w:r w:rsidRPr="00236D0C">
              <w:rPr>
                <w:rFonts w:ascii="Calibri" w:eastAsia="Times New Roman" w:hAnsi="Calibri" w:cs="Times New Roman"/>
                <w:b/>
                <w:bCs/>
                <w:color w:val="000000"/>
                <w:sz w:val="22"/>
              </w:rPr>
              <w:t>Statistica</w:t>
            </w:r>
          </w:p>
        </w:tc>
        <w:tc>
          <w:tcPr>
            <w:tcW w:w="915" w:type="dxa"/>
            <w:noWrap/>
            <w:vAlign w:val="center"/>
            <w:hideMark/>
          </w:tcPr>
          <w:p w14:paraId="7A2F0999"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p>
        </w:tc>
        <w:tc>
          <w:tcPr>
            <w:tcW w:w="1275" w:type="dxa"/>
            <w:noWrap/>
            <w:vAlign w:val="center"/>
            <w:hideMark/>
          </w:tcPr>
          <w:p w14:paraId="79901CFA"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1 (0.6)</w:t>
            </w:r>
          </w:p>
        </w:tc>
        <w:tc>
          <w:tcPr>
            <w:tcW w:w="1031" w:type="dxa"/>
            <w:noWrap/>
            <w:vAlign w:val="center"/>
            <w:hideMark/>
          </w:tcPr>
          <w:p w14:paraId="28B4A054"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1 (2.9)</w:t>
            </w:r>
          </w:p>
        </w:tc>
        <w:tc>
          <w:tcPr>
            <w:tcW w:w="1204" w:type="dxa"/>
            <w:noWrap/>
            <w:vAlign w:val="center"/>
            <w:hideMark/>
          </w:tcPr>
          <w:p w14:paraId="34777395"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p>
        </w:tc>
        <w:tc>
          <w:tcPr>
            <w:tcW w:w="1080" w:type="dxa"/>
            <w:noWrap/>
            <w:vAlign w:val="center"/>
            <w:hideMark/>
          </w:tcPr>
          <w:p w14:paraId="6599F664"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p>
        </w:tc>
        <w:tc>
          <w:tcPr>
            <w:tcW w:w="1084" w:type="dxa"/>
            <w:noWrap/>
            <w:vAlign w:val="center"/>
            <w:hideMark/>
          </w:tcPr>
          <w:p w14:paraId="5E8E3D4F"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p>
        </w:tc>
        <w:tc>
          <w:tcPr>
            <w:tcW w:w="1076" w:type="dxa"/>
            <w:tcBorders>
              <w:right w:val="single" w:sz="4" w:space="0" w:color="auto"/>
            </w:tcBorders>
            <w:noWrap/>
            <w:vAlign w:val="center"/>
            <w:hideMark/>
          </w:tcPr>
          <w:p w14:paraId="11D2D785" w14:textId="77777777" w:rsidR="006F3D3A" w:rsidRPr="003E0274" w:rsidRDefault="006F3D3A" w:rsidP="00960161">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rPr>
            </w:pPr>
          </w:p>
        </w:tc>
      </w:tr>
      <w:tr w:rsidR="006F3D3A" w:rsidRPr="00236D0C" w14:paraId="0B583D79" w14:textId="77777777" w:rsidTr="006F3D3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05" w:type="dxa"/>
            <w:vMerge/>
            <w:tcBorders>
              <w:left w:val="single" w:sz="4" w:space="0" w:color="auto"/>
              <w:bottom w:val="single" w:sz="4" w:space="0" w:color="auto"/>
            </w:tcBorders>
            <w:vAlign w:val="center"/>
            <w:hideMark/>
          </w:tcPr>
          <w:p w14:paraId="5D85112D" w14:textId="77777777" w:rsidR="006F3D3A" w:rsidRPr="00236D0C" w:rsidRDefault="006F3D3A" w:rsidP="00B36965">
            <w:pPr>
              <w:rPr>
                <w:rFonts w:ascii="Calibri" w:eastAsia="Times New Roman" w:hAnsi="Calibri" w:cs="Times New Roman"/>
                <w:color w:val="000000"/>
                <w:sz w:val="22"/>
              </w:rPr>
            </w:pPr>
          </w:p>
        </w:tc>
        <w:tc>
          <w:tcPr>
            <w:tcW w:w="2899" w:type="dxa"/>
            <w:tcBorders>
              <w:bottom w:val="single" w:sz="4" w:space="0" w:color="auto"/>
            </w:tcBorders>
            <w:noWrap/>
            <w:vAlign w:val="center"/>
            <w:hideMark/>
          </w:tcPr>
          <w:p w14:paraId="54F0D5D2" w14:textId="77777777" w:rsidR="006F3D3A" w:rsidRPr="00236D0C"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22"/>
              </w:rPr>
            </w:pPr>
            <w:r w:rsidRPr="00236D0C">
              <w:rPr>
                <w:rFonts w:ascii="Calibri" w:eastAsia="Times New Roman" w:hAnsi="Calibri" w:cs="Times New Roman"/>
                <w:b/>
                <w:bCs/>
                <w:color w:val="000000"/>
                <w:sz w:val="22"/>
              </w:rPr>
              <w:t>Statview</w:t>
            </w:r>
          </w:p>
        </w:tc>
        <w:tc>
          <w:tcPr>
            <w:tcW w:w="915" w:type="dxa"/>
            <w:tcBorders>
              <w:bottom w:val="single" w:sz="4" w:space="0" w:color="auto"/>
            </w:tcBorders>
            <w:noWrap/>
            <w:vAlign w:val="center"/>
            <w:hideMark/>
          </w:tcPr>
          <w:p w14:paraId="3647B766"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p>
        </w:tc>
        <w:tc>
          <w:tcPr>
            <w:tcW w:w="1275" w:type="dxa"/>
            <w:tcBorders>
              <w:bottom w:val="single" w:sz="4" w:space="0" w:color="auto"/>
            </w:tcBorders>
            <w:noWrap/>
            <w:vAlign w:val="center"/>
            <w:hideMark/>
          </w:tcPr>
          <w:p w14:paraId="7853A349"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1 (0.6)</w:t>
            </w:r>
          </w:p>
        </w:tc>
        <w:tc>
          <w:tcPr>
            <w:tcW w:w="1031" w:type="dxa"/>
            <w:tcBorders>
              <w:bottom w:val="single" w:sz="4" w:space="0" w:color="auto"/>
            </w:tcBorders>
            <w:noWrap/>
            <w:vAlign w:val="center"/>
            <w:hideMark/>
          </w:tcPr>
          <w:p w14:paraId="3BAC228D"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r w:rsidRPr="003E0274">
              <w:rPr>
                <w:rFonts w:ascii="Calibri" w:eastAsia="Times New Roman" w:hAnsi="Calibri" w:cs="Times New Roman"/>
                <w:color w:val="000000"/>
                <w:sz w:val="22"/>
              </w:rPr>
              <w:t>1 (2.9)</w:t>
            </w:r>
          </w:p>
        </w:tc>
        <w:tc>
          <w:tcPr>
            <w:tcW w:w="1204" w:type="dxa"/>
            <w:tcBorders>
              <w:bottom w:val="single" w:sz="4" w:space="0" w:color="auto"/>
            </w:tcBorders>
            <w:noWrap/>
            <w:vAlign w:val="center"/>
            <w:hideMark/>
          </w:tcPr>
          <w:p w14:paraId="55B65EF4"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p>
        </w:tc>
        <w:tc>
          <w:tcPr>
            <w:tcW w:w="1080" w:type="dxa"/>
            <w:tcBorders>
              <w:bottom w:val="single" w:sz="4" w:space="0" w:color="auto"/>
            </w:tcBorders>
            <w:noWrap/>
            <w:vAlign w:val="center"/>
            <w:hideMark/>
          </w:tcPr>
          <w:p w14:paraId="5065876A"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p>
        </w:tc>
        <w:tc>
          <w:tcPr>
            <w:tcW w:w="1084" w:type="dxa"/>
            <w:tcBorders>
              <w:bottom w:val="single" w:sz="4" w:space="0" w:color="auto"/>
            </w:tcBorders>
            <w:noWrap/>
            <w:vAlign w:val="center"/>
            <w:hideMark/>
          </w:tcPr>
          <w:p w14:paraId="6208C001"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p>
        </w:tc>
        <w:tc>
          <w:tcPr>
            <w:tcW w:w="1076" w:type="dxa"/>
            <w:tcBorders>
              <w:bottom w:val="single" w:sz="4" w:space="0" w:color="auto"/>
              <w:right w:val="single" w:sz="4" w:space="0" w:color="auto"/>
            </w:tcBorders>
            <w:noWrap/>
            <w:vAlign w:val="center"/>
            <w:hideMark/>
          </w:tcPr>
          <w:p w14:paraId="04BABFAF" w14:textId="77777777" w:rsidR="006F3D3A" w:rsidRPr="003E0274" w:rsidRDefault="006F3D3A" w:rsidP="00960161">
            <w:pPr>
              <w:spacing w:line="240" w:lineRule="auto"/>
              <w:contextualSpacing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rPr>
            </w:pPr>
          </w:p>
        </w:tc>
      </w:tr>
      <w:bookmarkEnd w:id="93"/>
      <w:bookmarkEnd w:id="94"/>
    </w:tbl>
    <w:p w14:paraId="2A68CCDA" w14:textId="77777777" w:rsidR="006F3D3A" w:rsidRDefault="006F3D3A" w:rsidP="00961A04"/>
    <w:p w14:paraId="18374A9A" w14:textId="77777777" w:rsidR="006F3D3A" w:rsidRDefault="006F3D3A" w:rsidP="00961A04"/>
    <w:p w14:paraId="5760547C" w14:textId="11878CF5" w:rsidR="006F3D3A" w:rsidRDefault="006F3D3A" w:rsidP="00961A04">
      <w:pPr>
        <w:sectPr w:rsidR="006F3D3A" w:rsidSect="006F3D3A">
          <w:pgSz w:w="15840" w:h="12240" w:orient="landscape"/>
          <w:pgMar w:top="1440" w:right="1440" w:bottom="1440" w:left="1440" w:header="720" w:footer="720" w:gutter="0"/>
          <w:cols w:space="720"/>
          <w:docGrid w:linePitch="360"/>
        </w:sectPr>
      </w:pPr>
    </w:p>
    <w:p w14:paraId="3C63D9A8" w14:textId="71D0191D" w:rsidR="00961A04" w:rsidRPr="000B65B3" w:rsidRDefault="00961A04" w:rsidP="00961A04"/>
    <w:p w14:paraId="274829A5" w14:textId="151B36AB" w:rsidR="009E74C5" w:rsidRDefault="009E74C5" w:rsidP="0017669E">
      <w:pPr>
        <w:spacing w:after="160" w:line="259" w:lineRule="auto"/>
        <w:contextualSpacing w:val="0"/>
      </w:pPr>
      <w:r>
        <w:t xml:space="preserve">Table </w:t>
      </w:r>
      <w:fldSimple w:instr=" SEQ Table \* ARABIC ">
        <w:r w:rsidR="003F74E7">
          <w:rPr>
            <w:noProof/>
          </w:rPr>
          <w:t>4</w:t>
        </w:r>
      </w:fldSimple>
      <w:r>
        <w:t>. Proportions</w:t>
      </w:r>
      <w:r w:rsidR="00414FD6">
        <w:t xml:space="preserve">  (and confidence intervals)</w:t>
      </w:r>
      <w:r>
        <w:t xml:space="preserve"> of key methodolog</w:t>
      </w:r>
      <w:r w:rsidR="00414FD6">
        <w:t>ies</w:t>
      </w:r>
      <w:r>
        <w:t>, by epoch</w:t>
      </w:r>
    </w:p>
    <w:p w14:paraId="090A3F4F" w14:textId="77777777" w:rsidR="009E74C5" w:rsidRPr="009E74C5" w:rsidRDefault="009E74C5" w:rsidP="009E74C5"/>
    <w:tbl>
      <w:tblPr>
        <w:tblStyle w:val="GridTable2-Accent1"/>
        <w:tblW w:w="10345" w:type="dxa"/>
        <w:tblLayout w:type="fixed"/>
        <w:tblCellMar>
          <w:left w:w="0" w:type="dxa"/>
          <w:right w:w="0" w:type="dxa"/>
        </w:tblCellMar>
        <w:tblLook w:val="04A0" w:firstRow="1" w:lastRow="0" w:firstColumn="1" w:lastColumn="0" w:noHBand="0" w:noVBand="1"/>
      </w:tblPr>
      <w:tblGrid>
        <w:gridCol w:w="2335"/>
        <w:gridCol w:w="1530"/>
        <w:gridCol w:w="1531"/>
        <w:gridCol w:w="1709"/>
        <w:gridCol w:w="1620"/>
        <w:gridCol w:w="1620"/>
      </w:tblGrid>
      <w:tr w:rsidR="009E74C5" w:rsidRPr="00210254" w14:paraId="5FE82448" w14:textId="77777777" w:rsidTr="009E74C5">
        <w:trPr>
          <w:cnfStyle w:val="100000000000" w:firstRow="1" w:lastRow="0" w:firstColumn="0" w:lastColumn="0" w:oddVBand="0" w:evenVBand="0" w:oddHBand="0" w:evenHBand="0" w:firstRowFirstColumn="0" w:firstRowLastColumn="0" w:lastRowFirstColumn="0" w:lastRowLastColumn="0"/>
          <w:trHeight w:val="675"/>
        </w:trPr>
        <w:tc>
          <w:tcPr>
            <w:cnfStyle w:val="001000000000" w:firstRow="0" w:lastRow="0" w:firstColumn="1" w:lastColumn="0" w:oddVBand="0" w:evenVBand="0" w:oddHBand="0" w:evenHBand="0" w:firstRowFirstColumn="0" w:firstRowLastColumn="0" w:lastRowFirstColumn="0" w:lastRowLastColumn="0"/>
            <w:tcW w:w="2335" w:type="dxa"/>
            <w:tcBorders>
              <w:top w:val="single" w:sz="4" w:space="0" w:color="auto"/>
              <w:left w:val="single" w:sz="4" w:space="0" w:color="auto"/>
            </w:tcBorders>
            <w:vAlign w:val="center"/>
          </w:tcPr>
          <w:p w14:paraId="1B4A2E8D" w14:textId="77777777" w:rsidR="009E74C5" w:rsidRPr="00210254" w:rsidRDefault="009E74C5" w:rsidP="009E74C5">
            <w:pPr>
              <w:pStyle w:val="tableNormal0"/>
              <w:framePr w:hSpace="0" w:wrap="auto" w:vAnchor="margin" w:hAnchor="text" w:yAlign="inline"/>
              <w:jc w:val="left"/>
              <w:rPr>
                <w:color w:val="000000" w:themeColor="text1"/>
                <w:shd w:val="clear" w:color="auto" w:fill="auto"/>
              </w:rPr>
            </w:pPr>
          </w:p>
        </w:tc>
        <w:tc>
          <w:tcPr>
            <w:tcW w:w="1530" w:type="dxa"/>
            <w:tcBorders>
              <w:top w:val="single" w:sz="4" w:space="0" w:color="auto"/>
            </w:tcBorders>
            <w:vAlign w:val="center"/>
          </w:tcPr>
          <w:p w14:paraId="07E88D2D" w14:textId="77777777" w:rsidR="009E74C5" w:rsidRPr="00210254" w:rsidRDefault="009E74C5" w:rsidP="009E74C5">
            <w:pPr>
              <w:pStyle w:val="tableNormal0"/>
              <w:framePr w:hSpace="0" w:wrap="auto" w:vAnchor="margin" w:hAnchor="text" w:yAlign="inline"/>
              <w:jc w:val="left"/>
              <w:cnfStyle w:val="100000000000" w:firstRow="1" w:lastRow="0" w:firstColumn="0" w:lastColumn="0" w:oddVBand="0" w:evenVBand="0" w:oddHBand="0" w:evenHBand="0" w:firstRowFirstColumn="0" w:firstRowLastColumn="0" w:lastRowFirstColumn="0" w:lastRowLastColumn="0"/>
              <w:rPr>
                <w:color w:val="000000" w:themeColor="text1"/>
                <w:shd w:val="clear" w:color="auto" w:fill="auto"/>
              </w:rPr>
            </w:pPr>
            <w:r w:rsidRPr="00210254">
              <w:rPr>
                <w:color w:val="000000" w:themeColor="text1"/>
                <w:shd w:val="clear" w:color="auto" w:fill="auto"/>
              </w:rPr>
              <w:t>2010-2013</w:t>
            </w:r>
          </w:p>
        </w:tc>
        <w:tc>
          <w:tcPr>
            <w:tcW w:w="1531" w:type="dxa"/>
            <w:tcBorders>
              <w:top w:val="single" w:sz="4" w:space="0" w:color="auto"/>
            </w:tcBorders>
            <w:vAlign w:val="center"/>
          </w:tcPr>
          <w:p w14:paraId="7F7CA26E" w14:textId="77777777" w:rsidR="009E74C5" w:rsidRPr="00210254" w:rsidRDefault="009E74C5" w:rsidP="009E74C5">
            <w:pPr>
              <w:pStyle w:val="tableNormal0"/>
              <w:framePr w:hSpace="0" w:wrap="auto" w:vAnchor="margin" w:hAnchor="text" w:yAlign="inline"/>
              <w:jc w:val="left"/>
              <w:cnfStyle w:val="100000000000" w:firstRow="1" w:lastRow="0" w:firstColumn="0" w:lastColumn="0" w:oddVBand="0" w:evenVBand="0" w:oddHBand="0" w:evenHBand="0" w:firstRowFirstColumn="0" w:firstRowLastColumn="0" w:lastRowFirstColumn="0" w:lastRowLastColumn="0"/>
              <w:rPr>
                <w:color w:val="000000" w:themeColor="text1"/>
                <w:shd w:val="clear" w:color="auto" w:fill="auto"/>
              </w:rPr>
            </w:pPr>
            <w:r w:rsidRPr="00210254">
              <w:rPr>
                <w:color w:val="000000" w:themeColor="text1"/>
                <w:shd w:val="clear" w:color="auto" w:fill="auto"/>
              </w:rPr>
              <w:t>2014-2016</w:t>
            </w:r>
          </w:p>
        </w:tc>
        <w:tc>
          <w:tcPr>
            <w:tcW w:w="1709" w:type="dxa"/>
            <w:tcBorders>
              <w:top w:val="single" w:sz="4" w:space="0" w:color="auto"/>
            </w:tcBorders>
            <w:vAlign w:val="center"/>
          </w:tcPr>
          <w:p w14:paraId="6B7040CE" w14:textId="77777777" w:rsidR="009E74C5" w:rsidRPr="00210254" w:rsidRDefault="009E74C5" w:rsidP="009E74C5">
            <w:pPr>
              <w:pStyle w:val="tableNormal0"/>
              <w:framePr w:hSpace="0" w:wrap="auto" w:vAnchor="margin" w:hAnchor="text" w:yAlign="inline"/>
              <w:jc w:val="left"/>
              <w:cnfStyle w:val="100000000000" w:firstRow="1" w:lastRow="0" w:firstColumn="0" w:lastColumn="0" w:oddVBand="0" w:evenVBand="0" w:oddHBand="0" w:evenHBand="0" w:firstRowFirstColumn="0" w:firstRowLastColumn="0" w:lastRowFirstColumn="0" w:lastRowLastColumn="0"/>
              <w:rPr>
                <w:color w:val="000000" w:themeColor="text1"/>
                <w:shd w:val="clear" w:color="auto" w:fill="auto"/>
              </w:rPr>
            </w:pPr>
            <w:r w:rsidRPr="00210254">
              <w:rPr>
                <w:color w:val="000000" w:themeColor="text1"/>
                <w:shd w:val="clear" w:color="auto" w:fill="auto"/>
              </w:rPr>
              <w:t>2017</w:t>
            </w:r>
          </w:p>
        </w:tc>
        <w:tc>
          <w:tcPr>
            <w:tcW w:w="1620" w:type="dxa"/>
            <w:tcBorders>
              <w:top w:val="single" w:sz="4" w:space="0" w:color="auto"/>
            </w:tcBorders>
            <w:vAlign w:val="center"/>
          </w:tcPr>
          <w:p w14:paraId="4C731FF0" w14:textId="77777777" w:rsidR="009E74C5" w:rsidRPr="00210254" w:rsidRDefault="009E74C5" w:rsidP="009E74C5">
            <w:pPr>
              <w:pStyle w:val="tableNormal0"/>
              <w:framePr w:hSpace="0" w:wrap="auto" w:vAnchor="margin" w:hAnchor="text" w:yAlign="inline"/>
              <w:jc w:val="left"/>
              <w:cnfStyle w:val="100000000000" w:firstRow="1" w:lastRow="0" w:firstColumn="0" w:lastColumn="0" w:oddVBand="0" w:evenVBand="0" w:oddHBand="0" w:evenHBand="0" w:firstRowFirstColumn="0" w:firstRowLastColumn="0" w:lastRowFirstColumn="0" w:lastRowLastColumn="0"/>
              <w:rPr>
                <w:color w:val="000000" w:themeColor="text1"/>
                <w:shd w:val="clear" w:color="auto" w:fill="auto"/>
              </w:rPr>
            </w:pPr>
            <w:r w:rsidRPr="00210254">
              <w:rPr>
                <w:color w:val="000000" w:themeColor="text1"/>
                <w:shd w:val="clear" w:color="auto" w:fill="auto"/>
              </w:rPr>
              <w:t>2018</w:t>
            </w:r>
          </w:p>
        </w:tc>
        <w:tc>
          <w:tcPr>
            <w:tcW w:w="1620" w:type="dxa"/>
            <w:tcBorders>
              <w:top w:val="single" w:sz="4" w:space="0" w:color="auto"/>
              <w:right w:val="single" w:sz="4" w:space="0" w:color="auto"/>
            </w:tcBorders>
            <w:vAlign w:val="center"/>
            <w:hideMark/>
          </w:tcPr>
          <w:p w14:paraId="779D12D3" w14:textId="77777777" w:rsidR="009E74C5" w:rsidRPr="00210254" w:rsidRDefault="009E74C5" w:rsidP="009E74C5">
            <w:pPr>
              <w:pStyle w:val="tableNormal0"/>
              <w:framePr w:hSpace="0" w:wrap="auto" w:vAnchor="margin" w:hAnchor="text" w:yAlign="inline"/>
              <w:jc w:val="left"/>
              <w:cnfStyle w:val="100000000000" w:firstRow="1" w:lastRow="0" w:firstColumn="0" w:lastColumn="0" w:oddVBand="0" w:evenVBand="0" w:oddHBand="0" w:evenHBand="0" w:firstRowFirstColumn="0" w:firstRowLastColumn="0" w:lastRowFirstColumn="0" w:lastRowLastColumn="0"/>
              <w:rPr>
                <w:color w:val="000000" w:themeColor="text1"/>
                <w:shd w:val="clear" w:color="auto" w:fill="auto"/>
              </w:rPr>
            </w:pPr>
            <w:r w:rsidRPr="00210254">
              <w:rPr>
                <w:color w:val="000000" w:themeColor="text1"/>
                <w:shd w:val="clear" w:color="auto" w:fill="auto"/>
              </w:rPr>
              <w:t>2019</w:t>
            </w:r>
          </w:p>
        </w:tc>
      </w:tr>
      <w:tr w:rsidR="009E74C5" w:rsidRPr="00210254" w14:paraId="616A07B1" w14:textId="77777777" w:rsidTr="006D0E4D">
        <w:trPr>
          <w:cnfStyle w:val="000000100000" w:firstRow="0" w:lastRow="0" w:firstColumn="0" w:lastColumn="0" w:oddVBand="0" w:evenVBand="0" w:oddHBand="1" w:evenHBand="0" w:firstRowFirstColumn="0" w:firstRowLastColumn="0" w:lastRowFirstColumn="0" w:lastRowLastColumn="0"/>
          <w:trHeight w:val="1023"/>
        </w:trPr>
        <w:tc>
          <w:tcPr>
            <w:cnfStyle w:val="001000000000" w:firstRow="0" w:lastRow="0" w:firstColumn="1" w:lastColumn="0" w:oddVBand="0" w:evenVBand="0" w:oddHBand="0" w:evenHBand="0" w:firstRowFirstColumn="0" w:firstRowLastColumn="0" w:lastRowFirstColumn="0" w:lastRowLastColumn="0"/>
            <w:tcW w:w="2335" w:type="dxa"/>
            <w:tcBorders>
              <w:left w:val="single" w:sz="4" w:space="0" w:color="auto"/>
            </w:tcBorders>
            <w:vAlign w:val="center"/>
            <w:hideMark/>
          </w:tcPr>
          <w:p w14:paraId="67C4D344" w14:textId="77777777" w:rsidR="009E74C5" w:rsidRPr="00210254" w:rsidRDefault="009E74C5" w:rsidP="009E74C5">
            <w:pPr>
              <w:pStyle w:val="tableNormal0"/>
              <w:framePr w:hSpace="0" w:wrap="auto" w:vAnchor="margin" w:hAnchor="text" w:yAlign="inline"/>
              <w:ind w:left="0"/>
              <w:jc w:val="left"/>
              <w:rPr>
                <w:color w:val="000000" w:themeColor="text1"/>
                <w:shd w:val="clear" w:color="auto" w:fill="auto"/>
              </w:rPr>
            </w:pPr>
            <w:r w:rsidRPr="00210254">
              <w:rPr>
                <w:color w:val="000000" w:themeColor="text1"/>
                <w:shd w:val="clear" w:color="auto" w:fill="auto"/>
              </w:rPr>
              <w:t>Real-World_Method</w:t>
            </w:r>
          </w:p>
        </w:tc>
        <w:tc>
          <w:tcPr>
            <w:tcW w:w="1530" w:type="dxa"/>
            <w:vAlign w:val="center"/>
            <w:hideMark/>
          </w:tcPr>
          <w:p w14:paraId="04E9D43D" w14:textId="7937540F" w:rsidR="009E74C5" w:rsidRPr="00210254" w:rsidRDefault="004816FB" w:rsidP="006D0E4D">
            <w:pPr>
              <w:pStyle w:val="tableNormal0"/>
              <w:framePr w:hSpace="0" w:wrap="auto" w:vAnchor="margin" w:hAnchor="text" w:yAlign="inline"/>
              <w:ind w:left="0"/>
              <w:jc w:val="center"/>
              <w:cnfStyle w:val="000000100000" w:firstRow="0" w:lastRow="0" w:firstColumn="0" w:lastColumn="0" w:oddVBand="0" w:evenVBand="0" w:oddHBand="1" w:evenHBand="0" w:firstRowFirstColumn="0" w:firstRowLastColumn="0" w:lastRowFirstColumn="0" w:lastRowLastColumn="0"/>
              <w:rPr>
                <w:color w:val="000000" w:themeColor="text1"/>
                <w:shd w:val="clear" w:color="auto" w:fill="auto"/>
              </w:rPr>
            </w:pPr>
            <w:r>
              <w:rPr>
                <w:color w:val="000000" w:themeColor="text1"/>
                <w:shd w:val="clear" w:color="auto" w:fill="auto"/>
              </w:rPr>
              <w:t xml:space="preserve">0. </w:t>
            </w:r>
            <w:r w:rsidR="009E74C5" w:rsidRPr="00210254">
              <w:rPr>
                <w:color w:val="000000" w:themeColor="text1"/>
                <w:shd w:val="clear" w:color="auto" w:fill="auto"/>
              </w:rPr>
              <w:t>2</w:t>
            </w:r>
            <w:r w:rsidR="009E74C5">
              <w:rPr>
                <w:color w:val="000000" w:themeColor="text1"/>
                <w:shd w:val="clear" w:color="auto" w:fill="auto"/>
              </w:rPr>
              <w:t>3</w:t>
            </w:r>
          </w:p>
          <w:p w14:paraId="197FD74B" w14:textId="477BFF7F" w:rsidR="009E74C5" w:rsidRPr="00210254" w:rsidRDefault="009E74C5" w:rsidP="006D0E4D">
            <w:pPr>
              <w:pStyle w:val="tableNormal0"/>
              <w:framePr w:hSpace="0" w:wrap="auto" w:vAnchor="margin" w:hAnchor="text" w:yAlign="inline"/>
              <w:ind w:left="0"/>
              <w:jc w:val="center"/>
              <w:cnfStyle w:val="000000100000" w:firstRow="0" w:lastRow="0" w:firstColumn="0" w:lastColumn="0" w:oddVBand="0" w:evenVBand="0" w:oddHBand="1" w:evenHBand="0" w:firstRowFirstColumn="0" w:firstRowLastColumn="0" w:lastRowFirstColumn="0" w:lastRowLastColumn="0"/>
              <w:rPr>
                <w:color w:val="000000" w:themeColor="text1"/>
                <w:shd w:val="clear" w:color="auto" w:fill="auto"/>
              </w:rPr>
            </w:pPr>
            <w:r w:rsidRPr="00210254">
              <w:rPr>
                <w:color w:val="000000" w:themeColor="text1"/>
                <w:shd w:val="clear" w:color="auto" w:fill="auto"/>
              </w:rPr>
              <w:t>(</w:t>
            </w:r>
            <w:r w:rsidR="004816FB">
              <w:rPr>
                <w:color w:val="000000" w:themeColor="text1"/>
                <w:shd w:val="clear" w:color="auto" w:fill="auto"/>
              </w:rPr>
              <w:t>0.01</w:t>
            </w:r>
            <w:r w:rsidRPr="00210254">
              <w:rPr>
                <w:color w:val="000000" w:themeColor="text1"/>
                <w:shd w:val="clear" w:color="auto" w:fill="auto"/>
              </w:rPr>
              <w:t>,</w:t>
            </w:r>
            <w:r w:rsidR="0049619E">
              <w:rPr>
                <w:color w:val="000000" w:themeColor="text1"/>
                <w:shd w:val="clear" w:color="auto" w:fill="auto"/>
              </w:rPr>
              <w:t xml:space="preserve"> </w:t>
            </w:r>
            <w:r w:rsidR="004816FB">
              <w:rPr>
                <w:color w:val="000000" w:themeColor="text1"/>
                <w:shd w:val="clear" w:color="auto" w:fill="auto"/>
              </w:rPr>
              <w:t>0.04</w:t>
            </w:r>
            <w:r w:rsidRPr="00210254">
              <w:rPr>
                <w:color w:val="000000" w:themeColor="text1"/>
                <w:shd w:val="clear" w:color="auto" w:fill="auto"/>
              </w:rPr>
              <w:t>)</w:t>
            </w:r>
          </w:p>
        </w:tc>
        <w:tc>
          <w:tcPr>
            <w:tcW w:w="1531" w:type="dxa"/>
            <w:vAlign w:val="center"/>
            <w:hideMark/>
          </w:tcPr>
          <w:p w14:paraId="58731563" w14:textId="428996F2" w:rsidR="009E74C5" w:rsidRPr="00210254" w:rsidRDefault="004816FB" w:rsidP="006D0E4D">
            <w:pPr>
              <w:pStyle w:val="tableNormal0"/>
              <w:framePr w:hSpace="0" w:wrap="auto" w:vAnchor="margin" w:hAnchor="text" w:yAlign="inline"/>
              <w:ind w:left="0"/>
              <w:jc w:val="center"/>
              <w:cnfStyle w:val="000000100000" w:firstRow="0" w:lastRow="0" w:firstColumn="0" w:lastColumn="0" w:oddVBand="0" w:evenVBand="0" w:oddHBand="1" w:evenHBand="0" w:firstRowFirstColumn="0" w:firstRowLastColumn="0" w:lastRowFirstColumn="0" w:lastRowLastColumn="0"/>
              <w:rPr>
                <w:color w:val="000000" w:themeColor="text1"/>
                <w:shd w:val="clear" w:color="auto" w:fill="auto"/>
              </w:rPr>
            </w:pPr>
            <w:r>
              <w:rPr>
                <w:color w:val="000000" w:themeColor="text1"/>
                <w:shd w:val="clear" w:color="auto" w:fill="auto"/>
              </w:rPr>
              <w:t>0.</w:t>
            </w:r>
            <w:commentRangeStart w:id="95"/>
            <w:r w:rsidR="009E74C5" w:rsidRPr="00210254">
              <w:rPr>
                <w:color w:val="000000" w:themeColor="text1"/>
                <w:shd w:val="clear" w:color="auto" w:fill="auto"/>
              </w:rPr>
              <w:t>37</w:t>
            </w:r>
          </w:p>
          <w:p w14:paraId="52085932" w14:textId="3C28ACDB" w:rsidR="009E74C5" w:rsidRPr="00210254" w:rsidRDefault="009E74C5" w:rsidP="006D0E4D">
            <w:pPr>
              <w:pStyle w:val="tableNormal0"/>
              <w:framePr w:hSpace="0" w:wrap="auto" w:vAnchor="margin" w:hAnchor="text" w:yAlign="inline"/>
              <w:ind w:left="0"/>
              <w:jc w:val="center"/>
              <w:cnfStyle w:val="000000100000" w:firstRow="0" w:lastRow="0" w:firstColumn="0" w:lastColumn="0" w:oddVBand="0" w:evenVBand="0" w:oddHBand="1" w:evenHBand="0" w:firstRowFirstColumn="0" w:firstRowLastColumn="0" w:lastRowFirstColumn="0" w:lastRowLastColumn="0"/>
              <w:rPr>
                <w:color w:val="000000" w:themeColor="text1"/>
                <w:shd w:val="clear" w:color="auto" w:fill="auto"/>
              </w:rPr>
            </w:pPr>
            <w:r w:rsidRPr="00210254">
              <w:rPr>
                <w:color w:val="000000" w:themeColor="text1"/>
                <w:shd w:val="clear" w:color="auto" w:fill="auto"/>
              </w:rPr>
              <w:t>(</w:t>
            </w:r>
            <w:r w:rsidR="004816FB">
              <w:rPr>
                <w:color w:val="000000" w:themeColor="text1"/>
                <w:shd w:val="clear" w:color="auto" w:fill="auto"/>
              </w:rPr>
              <w:t>0.21</w:t>
            </w:r>
            <w:r w:rsidRPr="00210254">
              <w:rPr>
                <w:color w:val="000000" w:themeColor="text1"/>
                <w:shd w:val="clear" w:color="auto" w:fill="auto"/>
              </w:rPr>
              <w:t xml:space="preserve">, </w:t>
            </w:r>
            <w:r w:rsidR="004816FB">
              <w:rPr>
                <w:color w:val="000000" w:themeColor="text1"/>
                <w:shd w:val="clear" w:color="auto" w:fill="auto"/>
              </w:rPr>
              <w:t>0.53</w:t>
            </w:r>
            <w:r w:rsidRPr="00210254">
              <w:rPr>
                <w:color w:val="000000" w:themeColor="text1"/>
                <w:shd w:val="clear" w:color="auto" w:fill="auto"/>
              </w:rPr>
              <w:t>)</w:t>
            </w:r>
          </w:p>
        </w:tc>
        <w:tc>
          <w:tcPr>
            <w:tcW w:w="1709" w:type="dxa"/>
            <w:vAlign w:val="center"/>
            <w:hideMark/>
          </w:tcPr>
          <w:p w14:paraId="2552B206" w14:textId="6FFC215D" w:rsidR="009E74C5" w:rsidRPr="00210254" w:rsidRDefault="004816FB" w:rsidP="006D0E4D">
            <w:pPr>
              <w:pStyle w:val="tableNormal0"/>
              <w:framePr w:hSpace="0" w:wrap="auto" w:vAnchor="margin" w:hAnchor="text" w:yAlign="inline"/>
              <w:ind w:left="0"/>
              <w:jc w:val="center"/>
              <w:cnfStyle w:val="000000100000" w:firstRow="0" w:lastRow="0" w:firstColumn="0" w:lastColumn="0" w:oddVBand="0" w:evenVBand="0" w:oddHBand="1" w:evenHBand="0" w:firstRowFirstColumn="0" w:firstRowLastColumn="0" w:lastRowFirstColumn="0" w:lastRowLastColumn="0"/>
              <w:rPr>
                <w:color w:val="000000" w:themeColor="text1"/>
                <w:shd w:val="clear" w:color="auto" w:fill="auto"/>
              </w:rPr>
            </w:pPr>
            <w:r>
              <w:rPr>
                <w:color w:val="000000" w:themeColor="text1"/>
                <w:shd w:val="clear" w:color="auto" w:fill="auto"/>
              </w:rPr>
              <w:t>0.40</w:t>
            </w:r>
          </w:p>
          <w:p w14:paraId="7084685E" w14:textId="7B0587F9" w:rsidR="009E74C5" w:rsidRPr="00210254" w:rsidRDefault="009E74C5" w:rsidP="006D0E4D">
            <w:pPr>
              <w:pStyle w:val="tableNormal0"/>
              <w:framePr w:hSpace="0" w:wrap="auto" w:vAnchor="margin" w:hAnchor="text" w:yAlign="inline"/>
              <w:ind w:left="0"/>
              <w:jc w:val="center"/>
              <w:cnfStyle w:val="000000100000" w:firstRow="0" w:lastRow="0" w:firstColumn="0" w:lastColumn="0" w:oddVBand="0" w:evenVBand="0" w:oddHBand="1" w:evenHBand="0" w:firstRowFirstColumn="0" w:firstRowLastColumn="0" w:lastRowFirstColumn="0" w:lastRowLastColumn="0"/>
              <w:rPr>
                <w:color w:val="000000" w:themeColor="text1"/>
                <w:shd w:val="clear" w:color="auto" w:fill="auto"/>
              </w:rPr>
            </w:pPr>
            <w:r w:rsidRPr="00210254">
              <w:rPr>
                <w:color w:val="000000" w:themeColor="text1"/>
                <w:shd w:val="clear" w:color="auto" w:fill="auto"/>
              </w:rPr>
              <w:t>(</w:t>
            </w:r>
            <w:r w:rsidR="004816FB">
              <w:rPr>
                <w:color w:val="000000" w:themeColor="text1"/>
                <w:shd w:val="clear" w:color="auto" w:fill="auto"/>
              </w:rPr>
              <w:t>0.24</w:t>
            </w:r>
            <w:r w:rsidRPr="00210254">
              <w:rPr>
                <w:color w:val="000000" w:themeColor="text1"/>
                <w:shd w:val="clear" w:color="auto" w:fill="auto"/>
              </w:rPr>
              <w:t>,</w:t>
            </w:r>
            <w:r w:rsidR="0049619E">
              <w:rPr>
                <w:color w:val="000000" w:themeColor="text1"/>
                <w:shd w:val="clear" w:color="auto" w:fill="auto"/>
              </w:rPr>
              <w:t xml:space="preserve"> </w:t>
            </w:r>
            <w:r w:rsidR="004816FB">
              <w:rPr>
                <w:color w:val="000000" w:themeColor="text1"/>
                <w:shd w:val="clear" w:color="auto" w:fill="auto"/>
              </w:rPr>
              <w:t>0.56</w:t>
            </w:r>
            <w:r w:rsidRPr="00210254">
              <w:rPr>
                <w:color w:val="000000" w:themeColor="text1"/>
                <w:shd w:val="clear" w:color="auto" w:fill="auto"/>
              </w:rPr>
              <w:t>)</w:t>
            </w:r>
            <w:commentRangeEnd w:id="95"/>
            <w:r>
              <w:rPr>
                <w:rStyle w:val="CommentReference"/>
                <w:rFonts w:eastAsia="Times New Roman" w:cs="Times New Roman"/>
                <w:shd w:val="clear" w:color="auto" w:fill="auto"/>
              </w:rPr>
              <w:commentReference w:id="95"/>
            </w:r>
          </w:p>
        </w:tc>
        <w:tc>
          <w:tcPr>
            <w:tcW w:w="1620" w:type="dxa"/>
            <w:vAlign w:val="center"/>
            <w:hideMark/>
          </w:tcPr>
          <w:p w14:paraId="22A4D656" w14:textId="6401F85C" w:rsidR="009E74C5" w:rsidRPr="00210254" w:rsidRDefault="004816FB" w:rsidP="006D0E4D">
            <w:pPr>
              <w:pStyle w:val="tableNormal0"/>
              <w:framePr w:hSpace="0" w:wrap="auto" w:vAnchor="margin" w:hAnchor="text" w:yAlign="inline"/>
              <w:ind w:left="0"/>
              <w:jc w:val="center"/>
              <w:cnfStyle w:val="000000100000" w:firstRow="0" w:lastRow="0" w:firstColumn="0" w:lastColumn="0" w:oddVBand="0" w:evenVBand="0" w:oddHBand="1" w:evenHBand="0" w:firstRowFirstColumn="0" w:firstRowLastColumn="0" w:lastRowFirstColumn="0" w:lastRowLastColumn="0"/>
              <w:rPr>
                <w:color w:val="000000" w:themeColor="text1"/>
                <w:shd w:val="clear" w:color="auto" w:fill="auto"/>
              </w:rPr>
            </w:pPr>
            <w:r>
              <w:rPr>
                <w:color w:val="000000" w:themeColor="text1"/>
                <w:shd w:val="clear" w:color="auto" w:fill="auto"/>
              </w:rPr>
              <w:t>0.23</w:t>
            </w:r>
          </w:p>
          <w:p w14:paraId="28BF6235" w14:textId="1A824C87" w:rsidR="009E74C5" w:rsidRPr="00210254" w:rsidRDefault="009E74C5" w:rsidP="006D0E4D">
            <w:pPr>
              <w:pStyle w:val="tableNormal0"/>
              <w:framePr w:hSpace="0" w:wrap="auto" w:vAnchor="margin" w:hAnchor="text" w:yAlign="inline"/>
              <w:ind w:left="0"/>
              <w:jc w:val="center"/>
              <w:cnfStyle w:val="000000100000" w:firstRow="0" w:lastRow="0" w:firstColumn="0" w:lastColumn="0" w:oddVBand="0" w:evenVBand="0" w:oddHBand="1" w:evenHBand="0" w:firstRowFirstColumn="0" w:firstRowLastColumn="0" w:lastRowFirstColumn="0" w:lastRowLastColumn="0"/>
              <w:rPr>
                <w:color w:val="000000" w:themeColor="text1"/>
                <w:shd w:val="clear" w:color="auto" w:fill="auto"/>
              </w:rPr>
            </w:pPr>
            <w:r w:rsidRPr="00210254">
              <w:rPr>
                <w:color w:val="000000" w:themeColor="text1"/>
                <w:shd w:val="clear" w:color="auto" w:fill="auto"/>
              </w:rPr>
              <w:t>(</w:t>
            </w:r>
            <w:r w:rsidR="004816FB">
              <w:rPr>
                <w:color w:val="000000" w:themeColor="text1"/>
                <w:shd w:val="clear" w:color="auto" w:fill="auto"/>
              </w:rPr>
              <w:t>0.09,</w:t>
            </w:r>
            <w:r w:rsidRPr="00210254">
              <w:rPr>
                <w:color w:val="000000" w:themeColor="text1"/>
                <w:shd w:val="clear" w:color="auto" w:fill="auto"/>
              </w:rPr>
              <w:t xml:space="preserve"> </w:t>
            </w:r>
            <w:r w:rsidR="0049619E">
              <w:rPr>
                <w:color w:val="000000" w:themeColor="text1"/>
                <w:shd w:val="clear" w:color="auto" w:fill="auto"/>
              </w:rPr>
              <w:t>0.38</w:t>
            </w:r>
            <w:r w:rsidRPr="00210254">
              <w:rPr>
                <w:color w:val="000000" w:themeColor="text1"/>
                <w:shd w:val="clear" w:color="auto" w:fill="auto"/>
              </w:rPr>
              <w:t>)</w:t>
            </w:r>
          </w:p>
        </w:tc>
        <w:tc>
          <w:tcPr>
            <w:tcW w:w="1620" w:type="dxa"/>
            <w:tcBorders>
              <w:right w:val="single" w:sz="4" w:space="0" w:color="auto"/>
            </w:tcBorders>
            <w:vAlign w:val="center"/>
            <w:hideMark/>
          </w:tcPr>
          <w:p w14:paraId="5127513C" w14:textId="320FD785" w:rsidR="009E74C5" w:rsidRPr="00210254" w:rsidRDefault="0049619E" w:rsidP="006D0E4D">
            <w:pPr>
              <w:pStyle w:val="tableNormal0"/>
              <w:framePr w:hSpace="0" w:wrap="auto" w:vAnchor="margin" w:hAnchor="text" w:yAlign="inline"/>
              <w:ind w:left="0"/>
              <w:jc w:val="center"/>
              <w:cnfStyle w:val="000000100000" w:firstRow="0" w:lastRow="0" w:firstColumn="0" w:lastColumn="0" w:oddVBand="0" w:evenVBand="0" w:oddHBand="1" w:evenHBand="0" w:firstRowFirstColumn="0" w:firstRowLastColumn="0" w:lastRowFirstColumn="0" w:lastRowLastColumn="0"/>
              <w:rPr>
                <w:color w:val="000000" w:themeColor="text1"/>
                <w:shd w:val="clear" w:color="auto" w:fill="auto"/>
              </w:rPr>
            </w:pPr>
            <w:r>
              <w:rPr>
                <w:color w:val="000000" w:themeColor="text1"/>
                <w:shd w:val="clear" w:color="auto" w:fill="auto"/>
              </w:rPr>
              <w:t>0.20</w:t>
            </w:r>
          </w:p>
          <w:p w14:paraId="6C645DA9" w14:textId="7E3E6DED" w:rsidR="009E74C5" w:rsidRPr="00210254" w:rsidRDefault="009E74C5" w:rsidP="006D0E4D">
            <w:pPr>
              <w:pStyle w:val="tableNormal0"/>
              <w:framePr w:hSpace="0" w:wrap="auto" w:vAnchor="margin" w:hAnchor="text" w:yAlign="inline"/>
              <w:ind w:left="0"/>
              <w:jc w:val="center"/>
              <w:cnfStyle w:val="000000100000" w:firstRow="0" w:lastRow="0" w:firstColumn="0" w:lastColumn="0" w:oddVBand="0" w:evenVBand="0" w:oddHBand="1" w:evenHBand="0" w:firstRowFirstColumn="0" w:firstRowLastColumn="0" w:lastRowFirstColumn="0" w:lastRowLastColumn="0"/>
              <w:rPr>
                <w:color w:val="000000" w:themeColor="text1"/>
                <w:shd w:val="clear" w:color="auto" w:fill="auto"/>
              </w:rPr>
            </w:pPr>
            <w:r w:rsidRPr="00210254">
              <w:rPr>
                <w:color w:val="000000" w:themeColor="text1"/>
                <w:shd w:val="clear" w:color="auto" w:fill="auto"/>
              </w:rPr>
              <w:t>(</w:t>
            </w:r>
            <w:r w:rsidR="0049619E">
              <w:rPr>
                <w:color w:val="000000" w:themeColor="text1"/>
                <w:shd w:val="clear" w:color="auto" w:fill="auto"/>
              </w:rPr>
              <w:t>0.07,</w:t>
            </w:r>
            <w:r w:rsidRPr="00210254">
              <w:rPr>
                <w:color w:val="000000" w:themeColor="text1"/>
                <w:shd w:val="clear" w:color="auto" w:fill="auto"/>
              </w:rPr>
              <w:t xml:space="preserve"> </w:t>
            </w:r>
            <w:r w:rsidR="0049619E">
              <w:rPr>
                <w:color w:val="000000" w:themeColor="text1"/>
                <w:shd w:val="clear" w:color="auto" w:fill="auto"/>
              </w:rPr>
              <w:t>0.33</w:t>
            </w:r>
            <w:r w:rsidRPr="00210254">
              <w:rPr>
                <w:color w:val="000000" w:themeColor="text1"/>
                <w:shd w:val="clear" w:color="auto" w:fill="auto"/>
              </w:rPr>
              <w:t>)</w:t>
            </w:r>
          </w:p>
        </w:tc>
      </w:tr>
      <w:tr w:rsidR="009E74C5" w:rsidRPr="00210254" w14:paraId="6A070552" w14:textId="77777777" w:rsidTr="006D0E4D">
        <w:trPr>
          <w:trHeight w:val="675"/>
        </w:trPr>
        <w:tc>
          <w:tcPr>
            <w:cnfStyle w:val="001000000000" w:firstRow="0" w:lastRow="0" w:firstColumn="1" w:lastColumn="0" w:oddVBand="0" w:evenVBand="0" w:oddHBand="0" w:evenHBand="0" w:firstRowFirstColumn="0" w:firstRowLastColumn="0" w:lastRowFirstColumn="0" w:lastRowLastColumn="0"/>
            <w:tcW w:w="2335" w:type="dxa"/>
            <w:tcBorders>
              <w:left w:val="single" w:sz="4" w:space="0" w:color="auto"/>
            </w:tcBorders>
            <w:vAlign w:val="center"/>
            <w:hideMark/>
          </w:tcPr>
          <w:p w14:paraId="3BB5EF56" w14:textId="77777777" w:rsidR="009E74C5" w:rsidRPr="00210254" w:rsidRDefault="009E74C5" w:rsidP="009E74C5">
            <w:pPr>
              <w:pStyle w:val="tableNormal0"/>
              <w:framePr w:hSpace="0" w:wrap="auto" w:vAnchor="margin" w:hAnchor="text" w:yAlign="inline"/>
              <w:ind w:left="0"/>
              <w:jc w:val="left"/>
              <w:rPr>
                <w:color w:val="000000" w:themeColor="text1"/>
                <w:shd w:val="clear" w:color="auto" w:fill="auto"/>
              </w:rPr>
            </w:pPr>
            <w:r w:rsidRPr="00210254">
              <w:rPr>
                <w:color w:val="000000" w:themeColor="text1"/>
                <w:shd w:val="clear" w:color="auto" w:fill="auto"/>
              </w:rPr>
              <w:t>Sensitivity_Analysis</w:t>
            </w:r>
          </w:p>
        </w:tc>
        <w:tc>
          <w:tcPr>
            <w:tcW w:w="1530" w:type="dxa"/>
            <w:vAlign w:val="center"/>
            <w:hideMark/>
          </w:tcPr>
          <w:p w14:paraId="4DAB8E82" w14:textId="302F6390" w:rsidR="009E74C5" w:rsidRPr="00210254" w:rsidRDefault="0049619E" w:rsidP="006D0E4D">
            <w:pPr>
              <w:pStyle w:val="tableNormal0"/>
              <w:framePr w:hSpace="0" w:wrap="auto" w:vAnchor="margin" w:hAnchor="text" w:yAlign="inline"/>
              <w:ind w:left="0"/>
              <w:jc w:val="center"/>
              <w:cnfStyle w:val="000000000000" w:firstRow="0" w:lastRow="0" w:firstColumn="0" w:lastColumn="0" w:oddVBand="0" w:evenVBand="0" w:oddHBand="0" w:evenHBand="0" w:firstRowFirstColumn="0" w:firstRowLastColumn="0" w:lastRowFirstColumn="0" w:lastRowLastColumn="0"/>
              <w:rPr>
                <w:color w:val="000000" w:themeColor="text1"/>
                <w:shd w:val="clear" w:color="auto" w:fill="auto"/>
              </w:rPr>
            </w:pPr>
            <w:r>
              <w:rPr>
                <w:color w:val="000000" w:themeColor="text1"/>
                <w:shd w:val="clear" w:color="auto" w:fill="auto"/>
              </w:rPr>
              <w:t>0.11</w:t>
            </w:r>
          </w:p>
          <w:p w14:paraId="4986EA04" w14:textId="01F24CE1" w:rsidR="009E74C5" w:rsidRPr="00210254" w:rsidRDefault="009E74C5" w:rsidP="006D0E4D">
            <w:pPr>
              <w:pStyle w:val="tableNormal0"/>
              <w:framePr w:hSpace="0" w:wrap="auto" w:vAnchor="margin" w:hAnchor="text" w:yAlign="inline"/>
              <w:ind w:left="0"/>
              <w:jc w:val="center"/>
              <w:cnfStyle w:val="000000000000" w:firstRow="0" w:lastRow="0" w:firstColumn="0" w:lastColumn="0" w:oddVBand="0" w:evenVBand="0" w:oddHBand="0" w:evenHBand="0" w:firstRowFirstColumn="0" w:firstRowLastColumn="0" w:lastRowFirstColumn="0" w:lastRowLastColumn="0"/>
              <w:rPr>
                <w:color w:val="000000" w:themeColor="text1"/>
                <w:shd w:val="clear" w:color="auto" w:fill="auto"/>
              </w:rPr>
            </w:pPr>
            <w:r w:rsidRPr="00210254">
              <w:rPr>
                <w:color w:val="000000" w:themeColor="text1"/>
                <w:shd w:val="clear" w:color="auto" w:fill="auto"/>
              </w:rPr>
              <w:t>(0</w:t>
            </w:r>
            <w:r w:rsidR="0049619E">
              <w:rPr>
                <w:color w:val="000000" w:themeColor="text1"/>
                <w:shd w:val="clear" w:color="auto" w:fill="auto"/>
              </w:rPr>
              <w:t>.09</w:t>
            </w:r>
            <w:r w:rsidRPr="00210254">
              <w:rPr>
                <w:color w:val="000000" w:themeColor="text1"/>
                <w:shd w:val="clear" w:color="auto" w:fill="auto"/>
              </w:rPr>
              <w:t>,</w:t>
            </w:r>
            <w:r w:rsidR="0049619E">
              <w:rPr>
                <w:color w:val="000000" w:themeColor="text1"/>
                <w:shd w:val="clear" w:color="auto" w:fill="auto"/>
              </w:rPr>
              <w:t xml:space="preserve"> 0.22</w:t>
            </w:r>
            <w:r w:rsidRPr="00210254">
              <w:rPr>
                <w:color w:val="000000" w:themeColor="text1"/>
                <w:shd w:val="clear" w:color="auto" w:fill="auto"/>
              </w:rPr>
              <w:t>)</w:t>
            </w:r>
          </w:p>
        </w:tc>
        <w:tc>
          <w:tcPr>
            <w:tcW w:w="1531" w:type="dxa"/>
            <w:vAlign w:val="center"/>
            <w:hideMark/>
          </w:tcPr>
          <w:p w14:paraId="57CC7EA8" w14:textId="75D57792" w:rsidR="009E74C5" w:rsidRPr="00210254" w:rsidRDefault="0049619E" w:rsidP="006D0E4D">
            <w:pPr>
              <w:pStyle w:val="tableNormal0"/>
              <w:framePr w:hSpace="0" w:wrap="auto" w:vAnchor="margin" w:hAnchor="text" w:yAlign="inline"/>
              <w:ind w:left="0"/>
              <w:jc w:val="center"/>
              <w:cnfStyle w:val="000000000000" w:firstRow="0" w:lastRow="0" w:firstColumn="0" w:lastColumn="0" w:oddVBand="0" w:evenVBand="0" w:oddHBand="0" w:evenHBand="0" w:firstRowFirstColumn="0" w:firstRowLastColumn="0" w:lastRowFirstColumn="0" w:lastRowLastColumn="0"/>
              <w:rPr>
                <w:color w:val="000000" w:themeColor="text1"/>
                <w:shd w:val="clear" w:color="auto" w:fill="auto"/>
              </w:rPr>
            </w:pPr>
            <w:r>
              <w:rPr>
                <w:color w:val="000000" w:themeColor="text1"/>
                <w:shd w:val="clear" w:color="auto" w:fill="auto"/>
              </w:rPr>
              <w:t>0.29</w:t>
            </w:r>
          </w:p>
          <w:p w14:paraId="5B23DFC0" w14:textId="6075ED72" w:rsidR="009E74C5" w:rsidRPr="00210254" w:rsidRDefault="009E74C5" w:rsidP="006D0E4D">
            <w:pPr>
              <w:pStyle w:val="tableNormal0"/>
              <w:framePr w:hSpace="0" w:wrap="auto" w:vAnchor="margin" w:hAnchor="text" w:yAlign="inline"/>
              <w:ind w:left="0"/>
              <w:jc w:val="center"/>
              <w:cnfStyle w:val="000000000000" w:firstRow="0" w:lastRow="0" w:firstColumn="0" w:lastColumn="0" w:oddVBand="0" w:evenVBand="0" w:oddHBand="0" w:evenHBand="0" w:firstRowFirstColumn="0" w:firstRowLastColumn="0" w:lastRowFirstColumn="0" w:lastRowLastColumn="0"/>
              <w:rPr>
                <w:color w:val="000000" w:themeColor="text1"/>
                <w:shd w:val="clear" w:color="auto" w:fill="auto"/>
              </w:rPr>
            </w:pPr>
            <w:r w:rsidRPr="00210254">
              <w:rPr>
                <w:color w:val="000000" w:themeColor="text1"/>
                <w:shd w:val="clear" w:color="auto" w:fill="auto"/>
              </w:rPr>
              <w:t>(</w:t>
            </w:r>
            <w:r w:rsidR="0049619E">
              <w:rPr>
                <w:color w:val="000000" w:themeColor="text1"/>
                <w:shd w:val="clear" w:color="auto" w:fill="auto"/>
              </w:rPr>
              <w:t>0.14</w:t>
            </w:r>
            <w:r w:rsidRPr="00210254">
              <w:rPr>
                <w:color w:val="000000" w:themeColor="text1"/>
                <w:shd w:val="clear" w:color="auto" w:fill="auto"/>
              </w:rPr>
              <w:t xml:space="preserve">, </w:t>
            </w:r>
            <w:r w:rsidR="0049619E">
              <w:rPr>
                <w:color w:val="000000" w:themeColor="text1"/>
                <w:shd w:val="clear" w:color="auto" w:fill="auto"/>
              </w:rPr>
              <w:t>0.43</w:t>
            </w:r>
            <w:r w:rsidRPr="00210254">
              <w:rPr>
                <w:color w:val="000000" w:themeColor="text1"/>
                <w:shd w:val="clear" w:color="auto" w:fill="auto"/>
              </w:rPr>
              <w:t>)</w:t>
            </w:r>
          </w:p>
        </w:tc>
        <w:tc>
          <w:tcPr>
            <w:tcW w:w="1709" w:type="dxa"/>
            <w:vAlign w:val="center"/>
            <w:hideMark/>
          </w:tcPr>
          <w:p w14:paraId="0A4BB819" w14:textId="0CD8AD49" w:rsidR="009E74C5" w:rsidRPr="00210254" w:rsidRDefault="0049619E" w:rsidP="006D0E4D">
            <w:pPr>
              <w:pStyle w:val="tableNormal0"/>
              <w:framePr w:hSpace="0" w:wrap="auto" w:vAnchor="margin" w:hAnchor="text" w:yAlign="inline"/>
              <w:ind w:left="0"/>
              <w:jc w:val="center"/>
              <w:cnfStyle w:val="000000000000" w:firstRow="0" w:lastRow="0" w:firstColumn="0" w:lastColumn="0" w:oddVBand="0" w:evenVBand="0" w:oddHBand="0" w:evenHBand="0" w:firstRowFirstColumn="0" w:firstRowLastColumn="0" w:lastRowFirstColumn="0" w:lastRowLastColumn="0"/>
              <w:rPr>
                <w:color w:val="000000" w:themeColor="text1"/>
                <w:shd w:val="clear" w:color="auto" w:fill="auto"/>
              </w:rPr>
            </w:pPr>
            <w:r>
              <w:rPr>
                <w:color w:val="000000" w:themeColor="text1"/>
                <w:shd w:val="clear" w:color="auto" w:fill="auto"/>
              </w:rPr>
              <w:t>0.29</w:t>
            </w:r>
          </w:p>
          <w:p w14:paraId="15E2476A" w14:textId="7479101F" w:rsidR="009E74C5" w:rsidRPr="00210254" w:rsidRDefault="009E74C5" w:rsidP="006D0E4D">
            <w:pPr>
              <w:pStyle w:val="tableNormal0"/>
              <w:framePr w:hSpace="0" w:wrap="auto" w:vAnchor="margin" w:hAnchor="text" w:yAlign="inline"/>
              <w:ind w:left="0"/>
              <w:jc w:val="center"/>
              <w:cnfStyle w:val="000000000000" w:firstRow="0" w:lastRow="0" w:firstColumn="0" w:lastColumn="0" w:oddVBand="0" w:evenVBand="0" w:oddHBand="0" w:evenHBand="0" w:firstRowFirstColumn="0" w:firstRowLastColumn="0" w:lastRowFirstColumn="0" w:lastRowLastColumn="0"/>
              <w:rPr>
                <w:color w:val="000000" w:themeColor="text1"/>
                <w:shd w:val="clear" w:color="auto" w:fill="auto"/>
              </w:rPr>
            </w:pPr>
            <w:r w:rsidRPr="00210254">
              <w:rPr>
                <w:color w:val="000000" w:themeColor="text1"/>
                <w:shd w:val="clear" w:color="auto" w:fill="auto"/>
              </w:rPr>
              <w:t>(</w:t>
            </w:r>
            <w:r w:rsidR="0049619E">
              <w:rPr>
                <w:color w:val="000000" w:themeColor="text1"/>
                <w:shd w:val="clear" w:color="auto" w:fill="auto"/>
              </w:rPr>
              <w:t>0.14</w:t>
            </w:r>
            <w:r w:rsidRPr="00210254">
              <w:rPr>
                <w:color w:val="000000" w:themeColor="text1"/>
                <w:shd w:val="clear" w:color="auto" w:fill="auto"/>
              </w:rPr>
              <w:t xml:space="preserve">, </w:t>
            </w:r>
            <w:r w:rsidR="0049619E">
              <w:rPr>
                <w:color w:val="000000" w:themeColor="text1"/>
                <w:shd w:val="clear" w:color="auto" w:fill="auto"/>
              </w:rPr>
              <w:t>0.44</w:t>
            </w:r>
            <w:r w:rsidRPr="00210254">
              <w:rPr>
                <w:color w:val="000000" w:themeColor="text1"/>
                <w:shd w:val="clear" w:color="auto" w:fill="auto"/>
              </w:rPr>
              <w:t>)</w:t>
            </w:r>
          </w:p>
        </w:tc>
        <w:tc>
          <w:tcPr>
            <w:tcW w:w="1620" w:type="dxa"/>
            <w:vAlign w:val="center"/>
            <w:hideMark/>
          </w:tcPr>
          <w:p w14:paraId="24DA670E" w14:textId="6F7C8B3B" w:rsidR="009E74C5" w:rsidRPr="00210254" w:rsidRDefault="0049619E" w:rsidP="006D0E4D">
            <w:pPr>
              <w:pStyle w:val="tableNormal0"/>
              <w:framePr w:hSpace="0" w:wrap="auto" w:vAnchor="margin" w:hAnchor="text" w:yAlign="inline"/>
              <w:ind w:left="0"/>
              <w:jc w:val="center"/>
              <w:cnfStyle w:val="000000000000" w:firstRow="0" w:lastRow="0" w:firstColumn="0" w:lastColumn="0" w:oddVBand="0" w:evenVBand="0" w:oddHBand="0" w:evenHBand="0" w:firstRowFirstColumn="0" w:firstRowLastColumn="0" w:lastRowFirstColumn="0" w:lastRowLastColumn="0"/>
              <w:rPr>
                <w:color w:val="000000" w:themeColor="text1"/>
                <w:shd w:val="clear" w:color="auto" w:fill="auto"/>
              </w:rPr>
            </w:pPr>
            <w:r>
              <w:rPr>
                <w:color w:val="000000" w:themeColor="text1"/>
                <w:shd w:val="clear" w:color="auto" w:fill="auto"/>
              </w:rPr>
              <w:t>0.09</w:t>
            </w:r>
          </w:p>
          <w:p w14:paraId="69B04ABE" w14:textId="1754F4EE" w:rsidR="009E74C5" w:rsidRPr="00210254" w:rsidRDefault="009E74C5" w:rsidP="006D0E4D">
            <w:pPr>
              <w:pStyle w:val="tableNormal0"/>
              <w:framePr w:hSpace="0" w:wrap="auto" w:vAnchor="margin" w:hAnchor="text" w:yAlign="inline"/>
              <w:ind w:left="0"/>
              <w:jc w:val="center"/>
              <w:cnfStyle w:val="000000000000" w:firstRow="0" w:lastRow="0" w:firstColumn="0" w:lastColumn="0" w:oddVBand="0" w:evenVBand="0" w:oddHBand="0" w:evenHBand="0" w:firstRowFirstColumn="0" w:firstRowLastColumn="0" w:lastRowFirstColumn="0" w:lastRowLastColumn="0"/>
              <w:rPr>
                <w:color w:val="000000" w:themeColor="text1"/>
                <w:shd w:val="clear" w:color="auto" w:fill="auto"/>
              </w:rPr>
            </w:pPr>
            <w:r w:rsidRPr="00210254">
              <w:rPr>
                <w:color w:val="000000" w:themeColor="text1"/>
                <w:shd w:val="clear" w:color="auto" w:fill="auto"/>
              </w:rPr>
              <w:t xml:space="preserve">(0, </w:t>
            </w:r>
            <w:r w:rsidR="0049619E">
              <w:rPr>
                <w:color w:val="000000" w:themeColor="text1"/>
                <w:shd w:val="clear" w:color="auto" w:fill="auto"/>
              </w:rPr>
              <w:t>0.18</w:t>
            </w:r>
            <w:r w:rsidRPr="00210254">
              <w:rPr>
                <w:color w:val="000000" w:themeColor="text1"/>
                <w:shd w:val="clear" w:color="auto" w:fill="auto"/>
              </w:rPr>
              <w:t>)</w:t>
            </w:r>
          </w:p>
        </w:tc>
        <w:tc>
          <w:tcPr>
            <w:tcW w:w="1620" w:type="dxa"/>
            <w:tcBorders>
              <w:right w:val="single" w:sz="4" w:space="0" w:color="auto"/>
            </w:tcBorders>
            <w:vAlign w:val="center"/>
            <w:hideMark/>
          </w:tcPr>
          <w:p w14:paraId="2B303FE1" w14:textId="008AAC7F" w:rsidR="009E74C5" w:rsidRPr="00210254" w:rsidRDefault="0049619E" w:rsidP="006D0E4D">
            <w:pPr>
              <w:pStyle w:val="tableNormal0"/>
              <w:framePr w:hSpace="0" w:wrap="auto" w:vAnchor="margin" w:hAnchor="text" w:yAlign="inline"/>
              <w:ind w:left="0"/>
              <w:jc w:val="center"/>
              <w:cnfStyle w:val="000000000000" w:firstRow="0" w:lastRow="0" w:firstColumn="0" w:lastColumn="0" w:oddVBand="0" w:evenVBand="0" w:oddHBand="0" w:evenHBand="0" w:firstRowFirstColumn="0" w:firstRowLastColumn="0" w:lastRowFirstColumn="0" w:lastRowLastColumn="0"/>
              <w:rPr>
                <w:color w:val="000000" w:themeColor="text1"/>
                <w:shd w:val="clear" w:color="auto" w:fill="auto"/>
              </w:rPr>
            </w:pPr>
            <w:r>
              <w:rPr>
                <w:color w:val="000000" w:themeColor="text1"/>
                <w:shd w:val="clear" w:color="auto" w:fill="auto"/>
              </w:rPr>
              <w:t>0.11</w:t>
            </w:r>
          </w:p>
          <w:p w14:paraId="750F60F1" w14:textId="719CE543" w:rsidR="009E74C5" w:rsidRPr="00210254" w:rsidRDefault="009E74C5" w:rsidP="006D0E4D">
            <w:pPr>
              <w:pStyle w:val="tableNormal0"/>
              <w:framePr w:hSpace="0" w:wrap="auto" w:vAnchor="margin" w:hAnchor="text" w:yAlign="inline"/>
              <w:ind w:left="0"/>
              <w:jc w:val="center"/>
              <w:cnfStyle w:val="000000000000" w:firstRow="0" w:lastRow="0" w:firstColumn="0" w:lastColumn="0" w:oddVBand="0" w:evenVBand="0" w:oddHBand="0" w:evenHBand="0" w:firstRowFirstColumn="0" w:firstRowLastColumn="0" w:lastRowFirstColumn="0" w:lastRowLastColumn="0"/>
              <w:rPr>
                <w:color w:val="000000" w:themeColor="text1"/>
                <w:shd w:val="clear" w:color="auto" w:fill="auto"/>
              </w:rPr>
            </w:pPr>
            <w:r w:rsidRPr="00210254">
              <w:rPr>
                <w:color w:val="000000" w:themeColor="text1"/>
                <w:shd w:val="clear" w:color="auto" w:fill="auto"/>
              </w:rPr>
              <w:t>(</w:t>
            </w:r>
            <w:r w:rsidR="0049619E">
              <w:rPr>
                <w:color w:val="000000" w:themeColor="text1"/>
                <w:shd w:val="clear" w:color="auto" w:fill="auto"/>
              </w:rPr>
              <w:t>0.09</w:t>
            </w:r>
            <w:r w:rsidRPr="00210254">
              <w:rPr>
                <w:color w:val="000000" w:themeColor="text1"/>
                <w:shd w:val="clear" w:color="auto" w:fill="auto"/>
              </w:rPr>
              <w:t>,</w:t>
            </w:r>
            <w:r w:rsidR="0049619E">
              <w:rPr>
                <w:color w:val="000000" w:themeColor="text1"/>
                <w:shd w:val="clear" w:color="auto" w:fill="auto"/>
              </w:rPr>
              <w:t xml:space="preserve"> 0.22</w:t>
            </w:r>
            <w:r w:rsidRPr="00210254">
              <w:rPr>
                <w:color w:val="000000" w:themeColor="text1"/>
                <w:shd w:val="clear" w:color="auto" w:fill="auto"/>
              </w:rPr>
              <w:t>)</w:t>
            </w:r>
          </w:p>
        </w:tc>
      </w:tr>
      <w:tr w:rsidR="009E74C5" w:rsidRPr="00210254" w14:paraId="349D6AF0" w14:textId="77777777" w:rsidTr="006D0E4D">
        <w:trPr>
          <w:cnfStyle w:val="000000100000" w:firstRow="0" w:lastRow="0" w:firstColumn="0" w:lastColumn="0" w:oddVBand="0" w:evenVBand="0" w:oddHBand="1" w:evenHBand="0" w:firstRowFirstColumn="0" w:firstRowLastColumn="0" w:lastRowFirstColumn="0" w:lastRowLastColumn="0"/>
          <w:trHeight w:val="703"/>
        </w:trPr>
        <w:tc>
          <w:tcPr>
            <w:cnfStyle w:val="001000000000" w:firstRow="0" w:lastRow="0" w:firstColumn="1" w:lastColumn="0" w:oddVBand="0" w:evenVBand="0" w:oddHBand="0" w:evenHBand="0" w:firstRowFirstColumn="0" w:firstRowLastColumn="0" w:lastRowFirstColumn="0" w:lastRowLastColumn="0"/>
            <w:tcW w:w="2335" w:type="dxa"/>
            <w:tcBorders>
              <w:left w:val="single" w:sz="4" w:space="0" w:color="auto"/>
            </w:tcBorders>
            <w:vAlign w:val="center"/>
            <w:hideMark/>
          </w:tcPr>
          <w:p w14:paraId="2A63F9BA" w14:textId="77777777" w:rsidR="009E74C5" w:rsidRPr="00210254" w:rsidRDefault="009E74C5" w:rsidP="009E74C5">
            <w:pPr>
              <w:pStyle w:val="tableNormal0"/>
              <w:framePr w:hSpace="0" w:wrap="auto" w:vAnchor="margin" w:hAnchor="text" w:yAlign="inline"/>
              <w:ind w:left="0"/>
              <w:jc w:val="left"/>
              <w:rPr>
                <w:color w:val="000000" w:themeColor="text1"/>
                <w:shd w:val="clear" w:color="auto" w:fill="auto"/>
              </w:rPr>
            </w:pPr>
            <w:r w:rsidRPr="00210254">
              <w:rPr>
                <w:color w:val="000000" w:themeColor="text1"/>
                <w:shd w:val="clear" w:color="auto" w:fill="auto"/>
              </w:rPr>
              <w:t>Handled_Missing_Data</w:t>
            </w:r>
          </w:p>
        </w:tc>
        <w:tc>
          <w:tcPr>
            <w:tcW w:w="1530" w:type="dxa"/>
            <w:vAlign w:val="center"/>
            <w:hideMark/>
          </w:tcPr>
          <w:p w14:paraId="58700D5D" w14:textId="5F024142" w:rsidR="009E74C5" w:rsidRPr="00210254" w:rsidRDefault="0049619E" w:rsidP="006D0E4D">
            <w:pPr>
              <w:pStyle w:val="tableNormal0"/>
              <w:framePr w:hSpace="0" w:wrap="auto" w:vAnchor="margin" w:hAnchor="text" w:yAlign="inline"/>
              <w:ind w:left="0"/>
              <w:jc w:val="center"/>
              <w:cnfStyle w:val="000000100000" w:firstRow="0" w:lastRow="0" w:firstColumn="0" w:lastColumn="0" w:oddVBand="0" w:evenVBand="0" w:oddHBand="1" w:evenHBand="0" w:firstRowFirstColumn="0" w:firstRowLastColumn="0" w:lastRowFirstColumn="0" w:lastRowLastColumn="0"/>
              <w:rPr>
                <w:color w:val="000000" w:themeColor="text1"/>
                <w:shd w:val="clear" w:color="auto" w:fill="auto"/>
              </w:rPr>
            </w:pPr>
            <w:r>
              <w:rPr>
                <w:color w:val="000000" w:themeColor="text1"/>
                <w:shd w:val="clear" w:color="auto" w:fill="auto"/>
              </w:rPr>
              <w:t>0.23</w:t>
            </w:r>
          </w:p>
          <w:p w14:paraId="5DBD9CD9" w14:textId="3A8F8A30" w:rsidR="009E74C5" w:rsidRPr="00210254" w:rsidRDefault="009E74C5" w:rsidP="006D0E4D">
            <w:pPr>
              <w:pStyle w:val="tableNormal0"/>
              <w:framePr w:hSpace="0" w:wrap="auto" w:vAnchor="margin" w:hAnchor="text" w:yAlign="inline"/>
              <w:ind w:left="0"/>
              <w:jc w:val="center"/>
              <w:cnfStyle w:val="000000100000" w:firstRow="0" w:lastRow="0" w:firstColumn="0" w:lastColumn="0" w:oddVBand="0" w:evenVBand="0" w:oddHBand="1" w:evenHBand="0" w:firstRowFirstColumn="0" w:firstRowLastColumn="0" w:lastRowFirstColumn="0" w:lastRowLastColumn="0"/>
              <w:rPr>
                <w:color w:val="000000" w:themeColor="text1"/>
                <w:shd w:val="clear" w:color="auto" w:fill="auto"/>
              </w:rPr>
            </w:pPr>
            <w:r w:rsidRPr="00210254">
              <w:rPr>
                <w:color w:val="000000" w:themeColor="text1"/>
                <w:shd w:val="clear" w:color="auto" w:fill="auto"/>
              </w:rPr>
              <w:t>(</w:t>
            </w:r>
            <w:r w:rsidR="0049619E">
              <w:rPr>
                <w:color w:val="000000" w:themeColor="text1"/>
                <w:shd w:val="clear" w:color="auto" w:fill="auto"/>
              </w:rPr>
              <w:t>0.09</w:t>
            </w:r>
            <w:r w:rsidRPr="00210254">
              <w:rPr>
                <w:color w:val="000000" w:themeColor="text1"/>
                <w:shd w:val="clear" w:color="auto" w:fill="auto"/>
              </w:rPr>
              <w:t xml:space="preserve">, </w:t>
            </w:r>
            <w:r w:rsidR="0049619E">
              <w:rPr>
                <w:color w:val="000000" w:themeColor="text1"/>
                <w:shd w:val="clear" w:color="auto" w:fill="auto"/>
              </w:rPr>
              <w:t>0.37</w:t>
            </w:r>
            <w:r w:rsidRPr="00210254">
              <w:rPr>
                <w:color w:val="000000" w:themeColor="text1"/>
                <w:shd w:val="clear" w:color="auto" w:fill="auto"/>
              </w:rPr>
              <w:t>)</w:t>
            </w:r>
          </w:p>
        </w:tc>
        <w:tc>
          <w:tcPr>
            <w:tcW w:w="1531" w:type="dxa"/>
            <w:vAlign w:val="center"/>
            <w:hideMark/>
          </w:tcPr>
          <w:p w14:paraId="4E371888" w14:textId="157C79AF" w:rsidR="009E74C5" w:rsidRPr="00210254" w:rsidRDefault="0049619E" w:rsidP="006D0E4D">
            <w:pPr>
              <w:pStyle w:val="tableNormal0"/>
              <w:framePr w:hSpace="0" w:wrap="auto" w:vAnchor="margin" w:hAnchor="text" w:yAlign="inline"/>
              <w:ind w:left="0"/>
              <w:jc w:val="center"/>
              <w:cnfStyle w:val="000000100000" w:firstRow="0" w:lastRow="0" w:firstColumn="0" w:lastColumn="0" w:oddVBand="0" w:evenVBand="0" w:oddHBand="1" w:evenHBand="0" w:firstRowFirstColumn="0" w:firstRowLastColumn="0" w:lastRowFirstColumn="0" w:lastRowLastColumn="0"/>
              <w:rPr>
                <w:color w:val="000000" w:themeColor="text1"/>
                <w:shd w:val="clear" w:color="auto" w:fill="auto"/>
              </w:rPr>
            </w:pPr>
            <w:r>
              <w:rPr>
                <w:color w:val="000000" w:themeColor="text1"/>
                <w:shd w:val="clear" w:color="auto" w:fill="auto"/>
              </w:rPr>
              <w:t>0.20</w:t>
            </w:r>
          </w:p>
          <w:p w14:paraId="32B5023B" w14:textId="0969DFFA" w:rsidR="009E74C5" w:rsidRPr="00210254" w:rsidRDefault="009E74C5" w:rsidP="006D0E4D">
            <w:pPr>
              <w:pStyle w:val="tableNormal0"/>
              <w:framePr w:hSpace="0" w:wrap="auto" w:vAnchor="margin" w:hAnchor="text" w:yAlign="inline"/>
              <w:ind w:left="0"/>
              <w:jc w:val="center"/>
              <w:cnfStyle w:val="000000100000" w:firstRow="0" w:lastRow="0" w:firstColumn="0" w:lastColumn="0" w:oddVBand="0" w:evenVBand="0" w:oddHBand="1" w:evenHBand="0" w:firstRowFirstColumn="0" w:firstRowLastColumn="0" w:lastRowFirstColumn="0" w:lastRowLastColumn="0"/>
              <w:rPr>
                <w:color w:val="000000" w:themeColor="text1"/>
                <w:shd w:val="clear" w:color="auto" w:fill="auto"/>
              </w:rPr>
            </w:pPr>
            <w:r w:rsidRPr="00210254">
              <w:rPr>
                <w:color w:val="000000" w:themeColor="text1"/>
                <w:shd w:val="clear" w:color="auto" w:fill="auto"/>
              </w:rPr>
              <w:t>(</w:t>
            </w:r>
            <w:r w:rsidR="0049619E">
              <w:rPr>
                <w:color w:val="000000" w:themeColor="text1"/>
                <w:shd w:val="clear" w:color="auto" w:fill="auto"/>
              </w:rPr>
              <w:t>0.07</w:t>
            </w:r>
            <w:r w:rsidRPr="00210254">
              <w:rPr>
                <w:color w:val="000000" w:themeColor="text1"/>
                <w:shd w:val="clear" w:color="auto" w:fill="auto"/>
              </w:rPr>
              <w:t xml:space="preserve">, </w:t>
            </w:r>
            <w:r w:rsidR="0049619E">
              <w:rPr>
                <w:color w:val="000000" w:themeColor="text1"/>
                <w:shd w:val="clear" w:color="auto" w:fill="auto"/>
              </w:rPr>
              <w:t>0.</w:t>
            </w:r>
            <w:r w:rsidRPr="00210254">
              <w:rPr>
                <w:color w:val="000000" w:themeColor="text1"/>
                <w:shd w:val="clear" w:color="auto" w:fill="auto"/>
              </w:rPr>
              <w:t>33)</w:t>
            </w:r>
          </w:p>
        </w:tc>
        <w:tc>
          <w:tcPr>
            <w:tcW w:w="1709" w:type="dxa"/>
            <w:vAlign w:val="center"/>
            <w:hideMark/>
          </w:tcPr>
          <w:p w14:paraId="65236FB1" w14:textId="2EA91CCC" w:rsidR="009E74C5" w:rsidRPr="00210254" w:rsidRDefault="0049619E" w:rsidP="006D0E4D">
            <w:pPr>
              <w:pStyle w:val="tableNormal0"/>
              <w:framePr w:hSpace="0" w:wrap="auto" w:vAnchor="margin" w:hAnchor="text" w:yAlign="inline"/>
              <w:ind w:left="0"/>
              <w:jc w:val="center"/>
              <w:cnfStyle w:val="000000100000" w:firstRow="0" w:lastRow="0" w:firstColumn="0" w:lastColumn="0" w:oddVBand="0" w:evenVBand="0" w:oddHBand="1" w:evenHBand="0" w:firstRowFirstColumn="0" w:firstRowLastColumn="0" w:lastRowFirstColumn="0" w:lastRowLastColumn="0"/>
              <w:rPr>
                <w:color w:val="000000" w:themeColor="text1"/>
                <w:shd w:val="clear" w:color="auto" w:fill="auto"/>
              </w:rPr>
            </w:pPr>
            <w:r>
              <w:rPr>
                <w:color w:val="000000" w:themeColor="text1"/>
                <w:shd w:val="clear" w:color="auto" w:fill="auto"/>
              </w:rPr>
              <w:t>0.</w:t>
            </w:r>
            <w:r w:rsidR="009E74C5" w:rsidRPr="00210254">
              <w:rPr>
                <w:color w:val="000000" w:themeColor="text1"/>
                <w:shd w:val="clear" w:color="auto" w:fill="auto"/>
              </w:rPr>
              <w:t>40</w:t>
            </w:r>
          </w:p>
          <w:p w14:paraId="1B80C679" w14:textId="6D0486A0" w:rsidR="009E74C5" w:rsidRPr="00210254" w:rsidRDefault="009E74C5" w:rsidP="006D0E4D">
            <w:pPr>
              <w:pStyle w:val="tableNormal0"/>
              <w:framePr w:hSpace="0" w:wrap="auto" w:vAnchor="margin" w:hAnchor="text" w:yAlign="inline"/>
              <w:ind w:left="0"/>
              <w:jc w:val="center"/>
              <w:cnfStyle w:val="000000100000" w:firstRow="0" w:lastRow="0" w:firstColumn="0" w:lastColumn="0" w:oddVBand="0" w:evenVBand="0" w:oddHBand="1" w:evenHBand="0" w:firstRowFirstColumn="0" w:firstRowLastColumn="0" w:lastRowFirstColumn="0" w:lastRowLastColumn="0"/>
              <w:rPr>
                <w:color w:val="000000" w:themeColor="text1"/>
                <w:shd w:val="clear" w:color="auto" w:fill="auto"/>
              </w:rPr>
            </w:pPr>
            <w:r w:rsidRPr="00210254">
              <w:rPr>
                <w:color w:val="000000" w:themeColor="text1"/>
                <w:shd w:val="clear" w:color="auto" w:fill="auto"/>
              </w:rPr>
              <w:t>(</w:t>
            </w:r>
            <w:r w:rsidR="0049619E">
              <w:rPr>
                <w:color w:val="000000" w:themeColor="text1"/>
                <w:shd w:val="clear" w:color="auto" w:fill="auto"/>
              </w:rPr>
              <w:t>0.</w:t>
            </w:r>
            <w:r w:rsidRPr="00210254">
              <w:rPr>
                <w:color w:val="000000" w:themeColor="text1"/>
                <w:shd w:val="clear" w:color="auto" w:fill="auto"/>
              </w:rPr>
              <w:t>2</w:t>
            </w:r>
            <w:r w:rsidR="0049619E">
              <w:rPr>
                <w:color w:val="000000" w:themeColor="text1"/>
                <w:shd w:val="clear" w:color="auto" w:fill="auto"/>
              </w:rPr>
              <w:t>4</w:t>
            </w:r>
            <w:r w:rsidRPr="00210254">
              <w:rPr>
                <w:color w:val="000000" w:themeColor="text1"/>
                <w:shd w:val="clear" w:color="auto" w:fill="auto"/>
              </w:rPr>
              <w:t xml:space="preserve">, </w:t>
            </w:r>
            <w:r w:rsidR="0049619E">
              <w:rPr>
                <w:color w:val="000000" w:themeColor="text1"/>
                <w:shd w:val="clear" w:color="auto" w:fill="auto"/>
              </w:rPr>
              <w:t>0.</w:t>
            </w:r>
            <w:r w:rsidRPr="00210254">
              <w:rPr>
                <w:color w:val="000000" w:themeColor="text1"/>
                <w:shd w:val="clear" w:color="auto" w:fill="auto"/>
              </w:rPr>
              <w:t>56)</w:t>
            </w:r>
          </w:p>
        </w:tc>
        <w:tc>
          <w:tcPr>
            <w:tcW w:w="1620" w:type="dxa"/>
            <w:vAlign w:val="center"/>
            <w:hideMark/>
          </w:tcPr>
          <w:p w14:paraId="364ADC63" w14:textId="5BC62112" w:rsidR="009E74C5" w:rsidRPr="00210254" w:rsidRDefault="0049619E" w:rsidP="006D0E4D">
            <w:pPr>
              <w:pStyle w:val="tableNormal0"/>
              <w:framePr w:hSpace="0" w:wrap="auto" w:vAnchor="margin" w:hAnchor="text" w:yAlign="inline"/>
              <w:ind w:left="0"/>
              <w:jc w:val="center"/>
              <w:cnfStyle w:val="000000100000" w:firstRow="0" w:lastRow="0" w:firstColumn="0" w:lastColumn="0" w:oddVBand="0" w:evenVBand="0" w:oddHBand="1" w:evenHBand="0" w:firstRowFirstColumn="0" w:firstRowLastColumn="0" w:lastRowFirstColumn="0" w:lastRowLastColumn="0"/>
              <w:rPr>
                <w:color w:val="000000" w:themeColor="text1"/>
                <w:shd w:val="clear" w:color="auto" w:fill="auto"/>
              </w:rPr>
            </w:pPr>
            <w:r>
              <w:rPr>
                <w:color w:val="000000" w:themeColor="text1"/>
                <w:shd w:val="clear" w:color="auto" w:fill="auto"/>
              </w:rPr>
              <w:t>0.23</w:t>
            </w:r>
          </w:p>
          <w:p w14:paraId="70F57FEE" w14:textId="5C4BFA8E" w:rsidR="009E74C5" w:rsidRPr="00210254" w:rsidRDefault="009E74C5" w:rsidP="006D0E4D">
            <w:pPr>
              <w:pStyle w:val="tableNormal0"/>
              <w:framePr w:hSpace="0" w:wrap="auto" w:vAnchor="margin" w:hAnchor="text" w:yAlign="inline"/>
              <w:ind w:left="0"/>
              <w:jc w:val="center"/>
              <w:cnfStyle w:val="000000100000" w:firstRow="0" w:lastRow="0" w:firstColumn="0" w:lastColumn="0" w:oddVBand="0" w:evenVBand="0" w:oddHBand="1" w:evenHBand="0" w:firstRowFirstColumn="0" w:firstRowLastColumn="0" w:lastRowFirstColumn="0" w:lastRowLastColumn="0"/>
              <w:rPr>
                <w:color w:val="000000" w:themeColor="text1"/>
                <w:shd w:val="clear" w:color="auto" w:fill="auto"/>
              </w:rPr>
            </w:pPr>
            <w:r w:rsidRPr="00210254">
              <w:rPr>
                <w:color w:val="000000" w:themeColor="text1"/>
                <w:shd w:val="clear" w:color="auto" w:fill="auto"/>
              </w:rPr>
              <w:t>(</w:t>
            </w:r>
            <w:r w:rsidR="0049619E">
              <w:rPr>
                <w:color w:val="000000" w:themeColor="text1"/>
                <w:shd w:val="clear" w:color="auto" w:fill="auto"/>
              </w:rPr>
              <w:t>0.09</w:t>
            </w:r>
            <w:r w:rsidRPr="00210254">
              <w:rPr>
                <w:color w:val="000000" w:themeColor="text1"/>
                <w:shd w:val="clear" w:color="auto" w:fill="auto"/>
              </w:rPr>
              <w:t xml:space="preserve">, </w:t>
            </w:r>
            <w:r w:rsidR="0049619E">
              <w:rPr>
                <w:color w:val="000000" w:themeColor="text1"/>
                <w:shd w:val="clear" w:color="auto" w:fill="auto"/>
              </w:rPr>
              <w:t>0.</w:t>
            </w:r>
            <w:r w:rsidRPr="00210254">
              <w:rPr>
                <w:color w:val="000000" w:themeColor="text1"/>
                <w:shd w:val="clear" w:color="auto" w:fill="auto"/>
              </w:rPr>
              <w:t>37)</w:t>
            </w:r>
          </w:p>
        </w:tc>
        <w:tc>
          <w:tcPr>
            <w:tcW w:w="1620" w:type="dxa"/>
            <w:tcBorders>
              <w:right w:val="single" w:sz="4" w:space="0" w:color="auto"/>
            </w:tcBorders>
            <w:vAlign w:val="center"/>
            <w:hideMark/>
          </w:tcPr>
          <w:p w14:paraId="1539AF9F" w14:textId="3E23BFDA" w:rsidR="009E74C5" w:rsidRPr="00210254" w:rsidRDefault="0049619E" w:rsidP="006D0E4D">
            <w:pPr>
              <w:pStyle w:val="tableNormal0"/>
              <w:framePr w:hSpace="0" w:wrap="auto" w:vAnchor="margin" w:hAnchor="text" w:yAlign="inline"/>
              <w:ind w:left="0"/>
              <w:jc w:val="center"/>
              <w:cnfStyle w:val="000000100000" w:firstRow="0" w:lastRow="0" w:firstColumn="0" w:lastColumn="0" w:oddVBand="0" w:evenVBand="0" w:oddHBand="1" w:evenHBand="0" w:firstRowFirstColumn="0" w:firstRowLastColumn="0" w:lastRowFirstColumn="0" w:lastRowLastColumn="0"/>
              <w:rPr>
                <w:color w:val="000000" w:themeColor="text1"/>
                <w:shd w:val="clear" w:color="auto" w:fill="auto"/>
              </w:rPr>
            </w:pPr>
            <w:r>
              <w:rPr>
                <w:color w:val="000000" w:themeColor="text1"/>
                <w:shd w:val="clear" w:color="auto" w:fill="auto"/>
              </w:rPr>
              <w:t>0.</w:t>
            </w:r>
            <w:r w:rsidR="009E74C5" w:rsidRPr="00210254">
              <w:rPr>
                <w:color w:val="000000" w:themeColor="text1"/>
                <w:shd w:val="clear" w:color="auto" w:fill="auto"/>
              </w:rPr>
              <w:t>14</w:t>
            </w:r>
          </w:p>
          <w:p w14:paraId="61131870" w14:textId="04E0A066" w:rsidR="009E74C5" w:rsidRPr="00210254" w:rsidRDefault="009E74C5" w:rsidP="006D0E4D">
            <w:pPr>
              <w:pStyle w:val="tableNormal0"/>
              <w:framePr w:hSpace="0" w:wrap="auto" w:vAnchor="margin" w:hAnchor="text" w:yAlign="inline"/>
              <w:ind w:left="0"/>
              <w:jc w:val="center"/>
              <w:cnfStyle w:val="000000100000" w:firstRow="0" w:lastRow="0" w:firstColumn="0" w:lastColumn="0" w:oddVBand="0" w:evenVBand="0" w:oddHBand="1" w:evenHBand="0" w:firstRowFirstColumn="0" w:firstRowLastColumn="0" w:lastRowFirstColumn="0" w:lastRowLastColumn="0"/>
              <w:rPr>
                <w:color w:val="000000" w:themeColor="text1"/>
                <w:shd w:val="clear" w:color="auto" w:fill="auto"/>
              </w:rPr>
            </w:pPr>
            <w:r w:rsidRPr="00210254">
              <w:rPr>
                <w:color w:val="000000" w:themeColor="text1"/>
                <w:shd w:val="clear" w:color="auto" w:fill="auto"/>
              </w:rPr>
              <w:t>(</w:t>
            </w:r>
            <w:r w:rsidR="0049619E">
              <w:rPr>
                <w:color w:val="000000" w:themeColor="text1"/>
                <w:shd w:val="clear" w:color="auto" w:fill="auto"/>
              </w:rPr>
              <w:t>0.03</w:t>
            </w:r>
            <w:r w:rsidRPr="00210254">
              <w:rPr>
                <w:color w:val="000000" w:themeColor="text1"/>
                <w:shd w:val="clear" w:color="auto" w:fill="auto"/>
              </w:rPr>
              <w:t xml:space="preserve">, </w:t>
            </w:r>
            <w:r w:rsidR="0049619E">
              <w:rPr>
                <w:color w:val="000000" w:themeColor="text1"/>
                <w:shd w:val="clear" w:color="auto" w:fill="auto"/>
              </w:rPr>
              <w:t>0.</w:t>
            </w:r>
            <w:r w:rsidRPr="00210254">
              <w:rPr>
                <w:color w:val="000000" w:themeColor="text1"/>
                <w:shd w:val="clear" w:color="auto" w:fill="auto"/>
              </w:rPr>
              <w:t>2</w:t>
            </w:r>
            <w:r w:rsidR="0049619E">
              <w:rPr>
                <w:color w:val="000000" w:themeColor="text1"/>
                <w:shd w:val="clear" w:color="auto" w:fill="auto"/>
              </w:rPr>
              <w:t>5</w:t>
            </w:r>
            <w:r w:rsidRPr="00210254">
              <w:rPr>
                <w:color w:val="000000" w:themeColor="text1"/>
                <w:shd w:val="clear" w:color="auto" w:fill="auto"/>
              </w:rPr>
              <w:t>)</w:t>
            </w:r>
          </w:p>
        </w:tc>
      </w:tr>
      <w:tr w:rsidR="009E74C5" w:rsidRPr="00210254" w14:paraId="718C4DD1" w14:textId="77777777" w:rsidTr="006D0E4D">
        <w:trPr>
          <w:trHeight w:val="675"/>
        </w:trPr>
        <w:tc>
          <w:tcPr>
            <w:cnfStyle w:val="001000000000" w:firstRow="0" w:lastRow="0" w:firstColumn="1" w:lastColumn="0" w:oddVBand="0" w:evenVBand="0" w:oddHBand="0" w:evenHBand="0" w:firstRowFirstColumn="0" w:firstRowLastColumn="0" w:lastRowFirstColumn="0" w:lastRowLastColumn="0"/>
            <w:tcW w:w="2335" w:type="dxa"/>
            <w:tcBorders>
              <w:left w:val="single" w:sz="4" w:space="0" w:color="auto"/>
              <w:bottom w:val="single" w:sz="4" w:space="0" w:color="auto"/>
            </w:tcBorders>
            <w:vAlign w:val="center"/>
            <w:hideMark/>
          </w:tcPr>
          <w:p w14:paraId="161C4265" w14:textId="77777777" w:rsidR="009E74C5" w:rsidRPr="00210254" w:rsidRDefault="009E74C5" w:rsidP="009E74C5">
            <w:pPr>
              <w:pStyle w:val="tableNormal0"/>
              <w:framePr w:hSpace="0" w:wrap="auto" w:vAnchor="margin" w:hAnchor="text" w:yAlign="inline"/>
              <w:ind w:left="0"/>
              <w:jc w:val="left"/>
              <w:rPr>
                <w:color w:val="000000" w:themeColor="text1"/>
                <w:shd w:val="clear" w:color="auto" w:fill="auto"/>
              </w:rPr>
            </w:pPr>
            <w:r w:rsidRPr="00210254">
              <w:rPr>
                <w:color w:val="000000" w:themeColor="text1"/>
                <w:shd w:val="clear" w:color="auto" w:fill="auto"/>
              </w:rPr>
              <w:t>Mentioned_Missing_Data</w:t>
            </w:r>
          </w:p>
        </w:tc>
        <w:tc>
          <w:tcPr>
            <w:tcW w:w="1530" w:type="dxa"/>
            <w:tcBorders>
              <w:bottom w:val="single" w:sz="4" w:space="0" w:color="auto"/>
            </w:tcBorders>
            <w:vAlign w:val="center"/>
            <w:hideMark/>
          </w:tcPr>
          <w:p w14:paraId="552BE1ED" w14:textId="35C75976" w:rsidR="009E74C5" w:rsidRPr="00210254" w:rsidRDefault="0049619E" w:rsidP="006D0E4D">
            <w:pPr>
              <w:pStyle w:val="tableNormal0"/>
              <w:framePr w:hSpace="0" w:wrap="auto" w:vAnchor="margin" w:hAnchor="text" w:yAlign="inline"/>
              <w:ind w:left="0"/>
              <w:jc w:val="center"/>
              <w:cnfStyle w:val="000000000000" w:firstRow="0" w:lastRow="0" w:firstColumn="0" w:lastColumn="0" w:oddVBand="0" w:evenVBand="0" w:oddHBand="0" w:evenHBand="0" w:firstRowFirstColumn="0" w:firstRowLastColumn="0" w:lastRowFirstColumn="0" w:lastRowLastColumn="0"/>
              <w:rPr>
                <w:color w:val="000000" w:themeColor="text1"/>
                <w:shd w:val="clear" w:color="auto" w:fill="auto"/>
              </w:rPr>
            </w:pPr>
            <w:r>
              <w:rPr>
                <w:color w:val="000000" w:themeColor="text1"/>
                <w:shd w:val="clear" w:color="auto" w:fill="auto"/>
              </w:rPr>
              <w:t>0.46</w:t>
            </w:r>
          </w:p>
          <w:p w14:paraId="0F8714A5" w14:textId="4F8BA7AA" w:rsidR="009E74C5" w:rsidRPr="00210254" w:rsidRDefault="009E74C5" w:rsidP="006D0E4D">
            <w:pPr>
              <w:pStyle w:val="tableNormal0"/>
              <w:framePr w:hSpace="0" w:wrap="auto" w:vAnchor="margin" w:hAnchor="text" w:yAlign="inline"/>
              <w:ind w:left="0"/>
              <w:jc w:val="center"/>
              <w:cnfStyle w:val="000000000000" w:firstRow="0" w:lastRow="0" w:firstColumn="0" w:lastColumn="0" w:oddVBand="0" w:evenVBand="0" w:oddHBand="0" w:evenHBand="0" w:firstRowFirstColumn="0" w:firstRowLastColumn="0" w:lastRowFirstColumn="0" w:lastRowLastColumn="0"/>
              <w:rPr>
                <w:color w:val="000000" w:themeColor="text1"/>
                <w:shd w:val="clear" w:color="auto" w:fill="auto"/>
              </w:rPr>
            </w:pPr>
            <w:r w:rsidRPr="00210254">
              <w:rPr>
                <w:color w:val="000000" w:themeColor="text1"/>
                <w:shd w:val="clear" w:color="auto" w:fill="auto"/>
              </w:rPr>
              <w:t>(</w:t>
            </w:r>
            <w:r w:rsidR="0049619E">
              <w:rPr>
                <w:color w:val="000000" w:themeColor="text1"/>
                <w:shd w:val="clear" w:color="auto" w:fill="auto"/>
              </w:rPr>
              <w:t>0.29</w:t>
            </w:r>
            <w:r w:rsidRPr="00210254">
              <w:rPr>
                <w:color w:val="000000" w:themeColor="text1"/>
                <w:shd w:val="clear" w:color="auto" w:fill="auto"/>
              </w:rPr>
              <w:t xml:space="preserve">, </w:t>
            </w:r>
            <w:r w:rsidR="0049619E">
              <w:rPr>
                <w:color w:val="000000" w:themeColor="text1"/>
                <w:shd w:val="clear" w:color="auto" w:fill="auto"/>
              </w:rPr>
              <w:t>0.</w:t>
            </w:r>
            <w:r w:rsidRPr="00210254">
              <w:rPr>
                <w:color w:val="000000" w:themeColor="text1"/>
                <w:shd w:val="clear" w:color="auto" w:fill="auto"/>
              </w:rPr>
              <w:t>62)</w:t>
            </w:r>
          </w:p>
        </w:tc>
        <w:tc>
          <w:tcPr>
            <w:tcW w:w="1531" w:type="dxa"/>
            <w:tcBorders>
              <w:bottom w:val="single" w:sz="4" w:space="0" w:color="auto"/>
            </w:tcBorders>
            <w:vAlign w:val="center"/>
            <w:hideMark/>
          </w:tcPr>
          <w:p w14:paraId="4C2FC5B9" w14:textId="7F663286" w:rsidR="009E74C5" w:rsidRPr="00210254" w:rsidRDefault="0049619E" w:rsidP="006D0E4D">
            <w:pPr>
              <w:pStyle w:val="tableNormal0"/>
              <w:framePr w:hSpace="0" w:wrap="auto" w:vAnchor="margin" w:hAnchor="text" w:yAlign="inline"/>
              <w:ind w:left="0"/>
              <w:jc w:val="center"/>
              <w:cnfStyle w:val="000000000000" w:firstRow="0" w:lastRow="0" w:firstColumn="0" w:lastColumn="0" w:oddVBand="0" w:evenVBand="0" w:oddHBand="0" w:evenHBand="0" w:firstRowFirstColumn="0" w:firstRowLastColumn="0" w:lastRowFirstColumn="0" w:lastRowLastColumn="0"/>
              <w:rPr>
                <w:color w:val="000000" w:themeColor="text1"/>
                <w:shd w:val="clear" w:color="auto" w:fill="auto"/>
              </w:rPr>
            </w:pPr>
            <w:r>
              <w:rPr>
                <w:color w:val="000000" w:themeColor="text1"/>
                <w:shd w:val="clear" w:color="auto" w:fill="auto"/>
              </w:rPr>
              <w:t>0.</w:t>
            </w:r>
            <w:r w:rsidR="009E74C5" w:rsidRPr="00210254">
              <w:rPr>
                <w:color w:val="000000" w:themeColor="text1"/>
                <w:shd w:val="clear" w:color="auto" w:fill="auto"/>
              </w:rPr>
              <w:t>37</w:t>
            </w:r>
          </w:p>
          <w:p w14:paraId="5FC1247E" w14:textId="35C56CA2" w:rsidR="009E74C5" w:rsidRPr="00210254" w:rsidRDefault="009E74C5" w:rsidP="006D0E4D">
            <w:pPr>
              <w:pStyle w:val="tableNormal0"/>
              <w:framePr w:hSpace="0" w:wrap="auto" w:vAnchor="margin" w:hAnchor="text" w:yAlign="inline"/>
              <w:ind w:left="0"/>
              <w:jc w:val="center"/>
              <w:cnfStyle w:val="000000000000" w:firstRow="0" w:lastRow="0" w:firstColumn="0" w:lastColumn="0" w:oddVBand="0" w:evenVBand="0" w:oddHBand="0" w:evenHBand="0" w:firstRowFirstColumn="0" w:firstRowLastColumn="0" w:lastRowFirstColumn="0" w:lastRowLastColumn="0"/>
              <w:rPr>
                <w:color w:val="000000" w:themeColor="text1"/>
                <w:shd w:val="clear" w:color="auto" w:fill="auto"/>
              </w:rPr>
            </w:pPr>
            <w:r w:rsidRPr="00210254">
              <w:rPr>
                <w:color w:val="000000" w:themeColor="text1"/>
                <w:shd w:val="clear" w:color="auto" w:fill="auto"/>
              </w:rPr>
              <w:t>(</w:t>
            </w:r>
            <w:r w:rsidR="0049619E">
              <w:rPr>
                <w:color w:val="000000" w:themeColor="text1"/>
                <w:shd w:val="clear" w:color="auto" w:fill="auto"/>
              </w:rPr>
              <w:t>0.21. 0.</w:t>
            </w:r>
            <w:r w:rsidRPr="00210254">
              <w:rPr>
                <w:color w:val="000000" w:themeColor="text1"/>
                <w:shd w:val="clear" w:color="auto" w:fill="auto"/>
              </w:rPr>
              <w:t>53)</w:t>
            </w:r>
          </w:p>
        </w:tc>
        <w:tc>
          <w:tcPr>
            <w:tcW w:w="1709" w:type="dxa"/>
            <w:tcBorders>
              <w:bottom w:val="single" w:sz="4" w:space="0" w:color="auto"/>
            </w:tcBorders>
            <w:vAlign w:val="center"/>
            <w:hideMark/>
          </w:tcPr>
          <w:p w14:paraId="0FA1F142" w14:textId="03C9BF74" w:rsidR="009E74C5" w:rsidRPr="00210254" w:rsidRDefault="0049619E" w:rsidP="006D0E4D">
            <w:pPr>
              <w:pStyle w:val="tableNormal0"/>
              <w:framePr w:hSpace="0" w:wrap="auto" w:vAnchor="margin" w:hAnchor="text" w:yAlign="inline"/>
              <w:ind w:left="0"/>
              <w:jc w:val="center"/>
              <w:cnfStyle w:val="000000000000" w:firstRow="0" w:lastRow="0" w:firstColumn="0" w:lastColumn="0" w:oddVBand="0" w:evenVBand="0" w:oddHBand="0" w:evenHBand="0" w:firstRowFirstColumn="0" w:firstRowLastColumn="0" w:lastRowFirstColumn="0" w:lastRowLastColumn="0"/>
              <w:rPr>
                <w:color w:val="000000" w:themeColor="text1"/>
                <w:shd w:val="clear" w:color="auto" w:fill="auto"/>
              </w:rPr>
            </w:pPr>
            <w:r>
              <w:rPr>
                <w:color w:val="000000" w:themeColor="text1"/>
                <w:shd w:val="clear" w:color="auto" w:fill="auto"/>
              </w:rPr>
              <w:t>0.</w:t>
            </w:r>
            <w:r w:rsidR="009E74C5" w:rsidRPr="00210254">
              <w:rPr>
                <w:color w:val="000000" w:themeColor="text1"/>
                <w:shd w:val="clear" w:color="auto" w:fill="auto"/>
              </w:rPr>
              <w:t>60</w:t>
            </w:r>
          </w:p>
          <w:p w14:paraId="52B131A4" w14:textId="25A5D730" w:rsidR="009E74C5" w:rsidRPr="00210254" w:rsidRDefault="009E74C5" w:rsidP="006D0E4D">
            <w:pPr>
              <w:pStyle w:val="tableNormal0"/>
              <w:framePr w:hSpace="0" w:wrap="auto" w:vAnchor="margin" w:hAnchor="text" w:yAlign="inline"/>
              <w:ind w:left="0"/>
              <w:jc w:val="center"/>
              <w:cnfStyle w:val="000000000000" w:firstRow="0" w:lastRow="0" w:firstColumn="0" w:lastColumn="0" w:oddVBand="0" w:evenVBand="0" w:oddHBand="0" w:evenHBand="0" w:firstRowFirstColumn="0" w:firstRowLastColumn="0" w:lastRowFirstColumn="0" w:lastRowLastColumn="0"/>
              <w:rPr>
                <w:color w:val="000000" w:themeColor="text1"/>
                <w:shd w:val="clear" w:color="auto" w:fill="auto"/>
              </w:rPr>
            </w:pPr>
            <w:r w:rsidRPr="00210254">
              <w:rPr>
                <w:color w:val="000000" w:themeColor="text1"/>
                <w:shd w:val="clear" w:color="auto" w:fill="auto"/>
              </w:rPr>
              <w:t>(</w:t>
            </w:r>
            <w:r w:rsidR="0049619E">
              <w:rPr>
                <w:color w:val="000000" w:themeColor="text1"/>
                <w:shd w:val="clear" w:color="auto" w:fill="auto"/>
              </w:rPr>
              <w:t>0.44</w:t>
            </w:r>
            <w:r w:rsidRPr="00210254">
              <w:rPr>
                <w:color w:val="000000" w:themeColor="text1"/>
                <w:shd w:val="clear" w:color="auto" w:fill="auto"/>
              </w:rPr>
              <w:t xml:space="preserve">, </w:t>
            </w:r>
            <w:r w:rsidR="0049619E">
              <w:rPr>
                <w:color w:val="000000" w:themeColor="text1"/>
                <w:shd w:val="clear" w:color="auto" w:fill="auto"/>
              </w:rPr>
              <w:t>0.76</w:t>
            </w:r>
            <w:r w:rsidRPr="00210254">
              <w:rPr>
                <w:color w:val="000000" w:themeColor="text1"/>
                <w:shd w:val="clear" w:color="auto" w:fill="auto"/>
              </w:rPr>
              <w:t>)</w:t>
            </w:r>
          </w:p>
        </w:tc>
        <w:tc>
          <w:tcPr>
            <w:tcW w:w="1620" w:type="dxa"/>
            <w:tcBorders>
              <w:bottom w:val="single" w:sz="4" w:space="0" w:color="auto"/>
            </w:tcBorders>
            <w:vAlign w:val="center"/>
            <w:hideMark/>
          </w:tcPr>
          <w:p w14:paraId="72CA310C" w14:textId="1E613FE4" w:rsidR="009E74C5" w:rsidRPr="00210254" w:rsidRDefault="0049619E" w:rsidP="006D0E4D">
            <w:pPr>
              <w:pStyle w:val="tableNormal0"/>
              <w:framePr w:hSpace="0" w:wrap="auto" w:vAnchor="margin" w:hAnchor="text" w:yAlign="inline"/>
              <w:ind w:left="0"/>
              <w:jc w:val="center"/>
              <w:cnfStyle w:val="000000000000" w:firstRow="0" w:lastRow="0" w:firstColumn="0" w:lastColumn="0" w:oddVBand="0" w:evenVBand="0" w:oddHBand="0" w:evenHBand="0" w:firstRowFirstColumn="0" w:firstRowLastColumn="0" w:lastRowFirstColumn="0" w:lastRowLastColumn="0"/>
              <w:rPr>
                <w:color w:val="000000" w:themeColor="text1"/>
                <w:shd w:val="clear" w:color="auto" w:fill="auto"/>
              </w:rPr>
            </w:pPr>
            <w:r>
              <w:rPr>
                <w:color w:val="000000" w:themeColor="text1"/>
                <w:shd w:val="clear" w:color="auto" w:fill="auto"/>
              </w:rPr>
              <w:t>0.</w:t>
            </w:r>
            <w:r w:rsidR="009E74C5" w:rsidRPr="00210254">
              <w:rPr>
                <w:color w:val="000000" w:themeColor="text1"/>
                <w:shd w:val="clear" w:color="auto" w:fill="auto"/>
              </w:rPr>
              <w:t>4</w:t>
            </w:r>
            <w:r>
              <w:rPr>
                <w:color w:val="000000" w:themeColor="text1"/>
                <w:shd w:val="clear" w:color="auto" w:fill="auto"/>
              </w:rPr>
              <w:t>3</w:t>
            </w:r>
          </w:p>
          <w:p w14:paraId="51C89CB5" w14:textId="36A08FEE" w:rsidR="009E74C5" w:rsidRPr="00210254" w:rsidRDefault="009E74C5" w:rsidP="006D0E4D">
            <w:pPr>
              <w:pStyle w:val="tableNormal0"/>
              <w:framePr w:hSpace="0" w:wrap="auto" w:vAnchor="margin" w:hAnchor="text" w:yAlign="inline"/>
              <w:ind w:left="0"/>
              <w:jc w:val="center"/>
              <w:cnfStyle w:val="000000000000" w:firstRow="0" w:lastRow="0" w:firstColumn="0" w:lastColumn="0" w:oddVBand="0" w:evenVBand="0" w:oddHBand="0" w:evenHBand="0" w:firstRowFirstColumn="0" w:firstRowLastColumn="0" w:lastRowFirstColumn="0" w:lastRowLastColumn="0"/>
              <w:rPr>
                <w:color w:val="000000" w:themeColor="text1"/>
                <w:shd w:val="clear" w:color="auto" w:fill="auto"/>
              </w:rPr>
            </w:pPr>
            <w:r w:rsidRPr="00210254">
              <w:rPr>
                <w:color w:val="000000" w:themeColor="text1"/>
                <w:shd w:val="clear" w:color="auto" w:fill="auto"/>
              </w:rPr>
              <w:t>(</w:t>
            </w:r>
            <w:r w:rsidR="0049619E">
              <w:rPr>
                <w:color w:val="000000" w:themeColor="text1"/>
                <w:shd w:val="clear" w:color="auto" w:fill="auto"/>
              </w:rPr>
              <w:t>0.26</w:t>
            </w:r>
            <w:r w:rsidRPr="00210254">
              <w:rPr>
                <w:color w:val="000000" w:themeColor="text1"/>
                <w:shd w:val="clear" w:color="auto" w:fill="auto"/>
              </w:rPr>
              <w:t xml:space="preserve">, </w:t>
            </w:r>
            <w:r w:rsidR="0049619E">
              <w:rPr>
                <w:color w:val="000000" w:themeColor="text1"/>
                <w:shd w:val="clear" w:color="auto" w:fill="auto"/>
              </w:rPr>
              <w:t>0.59</w:t>
            </w:r>
            <w:r w:rsidRPr="00210254">
              <w:rPr>
                <w:color w:val="000000" w:themeColor="text1"/>
                <w:shd w:val="clear" w:color="auto" w:fill="auto"/>
              </w:rPr>
              <w:t>)</w:t>
            </w:r>
          </w:p>
        </w:tc>
        <w:tc>
          <w:tcPr>
            <w:tcW w:w="1620" w:type="dxa"/>
            <w:tcBorders>
              <w:bottom w:val="single" w:sz="4" w:space="0" w:color="auto"/>
              <w:right w:val="single" w:sz="4" w:space="0" w:color="auto"/>
            </w:tcBorders>
            <w:vAlign w:val="center"/>
            <w:hideMark/>
          </w:tcPr>
          <w:p w14:paraId="1830B5A1" w14:textId="798BD1DA" w:rsidR="009E74C5" w:rsidRPr="00210254" w:rsidRDefault="0049619E" w:rsidP="006D0E4D">
            <w:pPr>
              <w:pStyle w:val="tableNormal0"/>
              <w:framePr w:hSpace="0" w:wrap="auto" w:vAnchor="margin" w:hAnchor="text" w:yAlign="inline"/>
              <w:ind w:left="0"/>
              <w:jc w:val="center"/>
              <w:cnfStyle w:val="000000000000" w:firstRow="0" w:lastRow="0" w:firstColumn="0" w:lastColumn="0" w:oddVBand="0" w:evenVBand="0" w:oddHBand="0" w:evenHBand="0" w:firstRowFirstColumn="0" w:firstRowLastColumn="0" w:lastRowFirstColumn="0" w:lastRowLastColumn="0"/>
              <w:rPr>
                <w:color w:val="000000" w:themeColor="text1"/>
                <w:shd w:val="clear" w:color="auto" w:fill="auto"/>
              </w:rPr>
            </w:pPr>
            <w:r>
              <w:rPr>
                <w:color w:val="000000" w:themeColor="text1"/>
                <w:shd w:val="clear" w:color="auto" w:fill="auto"/>
              </w:rPr>
              <w:t>0.49</w:t>
            </w:r>
          </w:p>
          <w:p w14:paraId="1FB4AE38" w14:textId="6BA1B941" w:rsidR="009E74C5" w:rsidRPr="00210254" w:rsidRDefault="009E74C5" w:rsidP="006D0E4D">
            <w:pPr>
              <w:pStyle w:val="tableNormal0"/>
              <w:framePr w:hSpace="0" w:wrap="auto" w:vAnchor="margin" w:hAnchor="text" w:yAlign="inline"/>
              <w:ind w:left="0"/>
              <w:jc w:val="center"/>
              <w:cnfStyle w:val="000000000000" w:firstRow="0" w:lastRow="0" w:firstColumn="0" w:lastColumn="0" w:oddVBand="0" w:evenVBand="0" w:oddHBand="0" w:evenHBand="0" w:firstRowFirstColumn="0" w:firstRowLastColumn="0" w:lastRowFirstColumn="0" w:lastRowLastColumn="0"/>
              <w:rPr>
                <w:color w:val="000000" w:themeColor="text1"/>
                <w:shd w:val="clear" w:color="auto" w:fill="auto"/>
              </w:rPr>
            </w:pPr>
            <w:r w:rsidRPr="00210254">
              <w:rPr>
                <w:color w:val="000000" w:themeColor="text1"/>
                <w:shd w:val="clear" w:color="auto" w:fill="auto"/>
              </w:rPr>
              <w:t>(</w:t>
            </w:r>
            <w:r w:rsidR="0049619E">
              <w:rPr>
                <w:color w:val="000000" w:themeColor="text1"/>
                <w:shd w:val="clear" w:color="auto" w:fill="auto"/>
              </w:rPr>
              <w:t>0.32</w:t>
            </w:r>
            <w:r w:rsidRPr="00210254">
              <w:rPr>
                <w:color w:val="000000" w:themeColor="text1"/>
                <w:shd w:val="clear" w:color="auto" w:fill="auto"/>
              </w:rPr>
              <w:t xml:space="preserve">, </w:t>
            </w:r>
            <w:r w:rsidR="0049619E">
              <w:rPr>
                <w:color w:val="000000" w:themeColor="text1"/>
                <w:shd w:val="clear" w:color="auto" w:fill="auto"/>
              </w:rPr>
              <w:t>0.</w:t>
            </w:r>
            <w:r w:rsidRPr="00210254">
              <w:rPr>
                <w:color w:val="000000" w:themeColor="text1"/>
                <w:shd w:val="clear" w:color="auto" w:fill="auto"/>
              </w:rPr>
              <w:t>65)</w:t>
            </w:r>
          </w:p>
        </w:tc>
      </w:tr>
    </w:tbl>
    <w:p w14:paraId="502AF6C8" w14:textId="77777777" w:rsidR="007963E2" w:rsidRDefault="007963E2">
      <w:pPr>
        <w:spacing w:after="160" w:line="259" w:lineRule="auto"/>
        <w:contextualSpacing w:val="0"/>
      </w:pPr>
    </w:p>
    <w:p w14:paraId="7CB97A24" w14:textId="1120A40A" w:rsidR="009E74C5" w:rsidRDefault="009E74C5">
      <w:pPr>
        <w:spacing w:after="160" w:line="259" w:lineRule="auto"/>
        <w:contextualSpacing w:val="0"/>
        <w:rPr>
          <w:noProof/>
        </w:rPr>
      </w:pPr>
      <w:r>
        <w:rPr>
          <w:noProof/>
        </w:rPr>
        <w:br w:type="page"/>
      </w:r>
    </w:p>
    <w:p w14:paraId="4236F252" w14:textId="5D2DF3B4" w:rsidR="007723CB" w:rsidRDefault="007723CB" w:rsidP="007723CB">
      <w:pPr>
        <w:pStyle w:val="Caption"/>
      </w:pPr>
      <w:bookmarkStart w:id="96" w:name="_Ref78477810"/>
      <w:bookmarkStart w:id="97" w:name="_Ref48247973"/>
      <w:bookmarkStart w:id="98" w:name="_Toc48814301"/>
      <w:r>
        <w:lastRenderedPageBreak/>
        <w:t xml:space="preserve">Table </w:t>
      </w:r>
      <w:fldSimple w:instr=" SEQ Table \* ARABIC ">
        <w:r w:rsidR="003F74E7">
          <w:rPr>
            <w:noProof/>
          </w:rPr>
          <w:t>5</w:t>
        </w:r>
      </w:fldSimple>
      <w:bookmarkEnd w:id="96"/>
      <w:bookmarkEnd w:id="97"/>
      <w:r>
        <w:t xml:space="preserve"> </w:t>
      </w:r>
      <w:commentRangeStart w:id="99"/>
      <w:r>
        <w:t xml:space="preserve">Meta-regression </w:t>
      </w:r>
      <w:commentRangeEnd w:id="99"/>
      <w:r w:rsidR="00FD43B4">
        <w:rPr>
          <w:rStyle w:val="CommentReference"/>
          <w:rFonts w:eastAsia="Times New Roman"/>
        </w:rPr>
        <w:commentReference w:id="99"/>
      </w:r>
      <w:r>
        <w:t>for three methods</w:t>
      </w:r>
      <w:bookmarkEnd w:id="98"/>
    </w:p>
    <w:p w14:paraId="3EAE692C" w14:textId="77777777" w:rsidR="004F77E2" w:rsidRPr="004F77E2" w:rsidRDefault="004F77E2" w:rsidP="004F77E2"/>
    <w:tbl>
      <w:tblPr>
        <w:tblStyle w:val="GridTable2-Accent1"/>
        <w:tblpPr w:leftFromText="180" w:rightFromText="180" w:vertAnchor="text" w:tblpY="64"/>
        <w:tblW w:w="9350" w:type="dxa"/>
        <w:tblCellMar>
          <w:left w:w="72" w:type="dxa"/>
          <w:right w:w="72" w:type="dxa"/>
        </w:tblCellMar>
        <w:tblLook w:val="04A0" w:firstRow="1" w:lastRow="0" w:firstColumn="1" w:lastColumn="0" w:noHBand="0" w:noVBand="1"/>
      </w:tblPr>
      <w:tblGrid>
        <w:gridCol w:w="1379"/>
        <w:gridCol w:w="1344"/>
        <w:gridCol w:w="1344"/>
        <w:gridCol w:w="1251"/>
        <w:gridCol w:w="1254"/>
        <w:gridCol w:w="1344"/>
        <w:gridCol w:w="1434"/>
      </w:tblGrid>
      <w:tr w:rsidR="007723CB" w:rsidRPr="001B0DFB" w14:paraId="4641E026" w14:textId="77777777" w:rsidTr="00BF0BE7">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379" w:type="dxa"/>
            <w:tcBorders>
              <w:top w:val="single" w:sz="18" w:space="0" w:color="auto"/>
              <w:left w:val="single" w:sz="18" w:space="0" w:color="auto"/>
              <w:bottom w:val="single" w:sz="18" w:space="0" w:color="auto"/>
            </w:tcBorders>
            <w:noWrap/>
            <w:vAlign w:val="center"/>
            <w:hideMark/>
          </w:tcPr>
          <w:p w14:paraId="50FB016A" w14:textId="77777777" w:rsidR="007723CB" w:rsidRPr="001B0DFB" w:rsidRDefault="007723CB" w:rsidP="00E50998">
            <w:pPr>
              <w:pStyle w:val="tableNormal0"/>
              <w:framePr w:hSpace="0" w:wrap="auto" w:vAnchor="margin" w:hAnchor="text" w:yAlign="inline"/>
              <w:rPr>
                <w:shd w:val="clear" w:color="auto" w:fill="auto"/>
              </w:rPr>
            </w:pPr>
            <w:r w:rsidRPr="001B0DFB">
              <w:rPr>
                <w:shd w:val="clear" w:color="auto" w:fill="auto"/>
                <w:lang w:val="fr-FR"/>
              </w:rPr>
              <w:t>name</w:t>
            </w:r>
          </w:p>
        </w:tc>
        <w:tc>
          <w:tcPr>
            <w:tcW w:w="1344" w:type="dxa"/>
            <w:tcBorders>
              <w:top w:val="single" w:sz="18" w:space="0" w:color="auto"/>
              <w:bottom w:val="single" w:sz="18" w:space="0" w:color="auto"/>
            </w:tcBorders>
            <w:noWrap/>
            <w:vAlign w:val="center"/>
            <w:hideMark/>
          </w:tcPr>
          <w:p w14:paraId="4872203D" w14:textId="77777777" w:rsidR="007723CB" w:rsidRPr="001B0DFB" w:rsidRDefault="007723CB" w:rsidP="00E50998">
            <w:pPr>
              <w:pStyle w:val="tableNormal0"/>
              <w:framePr w:hSpace="0" w:wrap="auto" w:vAnchor="margin" w:hAnchor="text" w:yAlign="inline"/>
              <w:cnfStyle w:val="100000000000" w:firstRow="1" w:lastRow="0" w:firstColumn="0" w:lastColumn="0" w:oddVBand="0" w:evenVBand="0" w:oddHBand="0" w:evenHBand="0" w:firstRowFirstColumn="0" w:firstRowLastColumn="0" w:lastRowFirstColumn="0" w:lastRowLastColumn="0"/>
              <w:rPr>
                <w:shd w:val="clear" w:color="auto" w:fill="auto"/>
              </w:rPr>
            </w:pPr>
            <w:r w:rsidRPr="001B0DFB">
              <w:rPr>
                <w:shd w:val="clear" w:color="auto" w:fill="auto"/>
                <w:lang w:val="fr-FR"/>
              </w:rPr>
              <w:t>estimate</w:t>
            </w:r>
          </w:p>
        </w:tc>
        <w:tc>
          <w:tcPr>
            <w:tcW w:w="1344" w:type="dxa"/>
            <w:tcBorders>
              <w:top w:val="single" w:sz="18" w:space="0" w:color="auto"/>
              <w:bottom w:val="single" w:sz="18" w:space="0" w:color="auto"/>
            </w:tcBorders>
            <w:noWrap/>
            <w:vAlign w:val="center"/>
            <w:hideMark/>
          </w:tcPr>
          <w:p w14:paraId="5D4BB11B" w14:textId="77777777" w:rsidR="007723CB" w:rsidRPr="001B0DFB" w:rsidRDefault="007723CB" w:rsidP="00E50998">
            <w:pPr>
              <w:pStyle w:val="tableNormal0"/>
              <w:framePr w:hSpace="0" w:wrap="auto" w:vAnchor="margin" w:hAnchor="text" w:yAlign="inline"/>
              <w:cnfStyle w:val="100000000000" w:firstRow="1" w:lastRow="0" w:firstColumn="0" w:lastColumn="0" w:oddVBand="0" w:evenVBand="0" w:oddHBand="0" w:evenHBand="0" w:firstRowFirstColumn="0" w:firstRowLastColumn="0" w:lastRowFirstColumn="0" w:lastRowLastColumn="0"/>
              <w:rPr>
                <w:shd w:val="clear" w:color="auto" w:fill="auto"/>
              </w:rPr>
            </w:pPr>
            <w:r w:rsidRPr="001B0DFB">
              <w:rPr>
                <w:shd w:val="clear" w:color="auto" w:fill="auto"/>
                <w:lang w:val="fr-FR"/>
              </w:rPr>
              <w:t>se</w:t>
            </w:r>
          </w:p>
        </w:tc>
        <w:tc>
          <w:tcPr>
            <w:tcW w:w="1251" w:type="dxa"/>
            <w:tcBorders>
              <w:top w:val="single" w:sz="18" w:space="0" w:color="auto"/>
              <w:bottom w:val="single" w:sz="18" w:space="0" w:color="auto"/>
            </w:tcBorders>
            <w:noWrap/>
            <w:vAlign w:val="center"/>
            <w:hideMark/>
          </w:tcPr>
          <w:p w14:paraId="3BD636B2" w14:textId="77777777" w:rsidR="007723CB" w:rsidRPr="001B0DFB" w:rsidRDefault="007723CB" w:rsidP="00E50998">
            <w:pPr>
              <w:pStyle w:val="tableNormal0"/>
              <w:framePr w:hSpace="0" w:wrap="auto" w:vAnchor="margin" w:hAnchor="text" w:yAlign="inline"/>
              <w:cnfStyle w:val="100000000000" w:firstRow="1" w:lastRow="0" w:firstColumn="0" w:lastColumn="0" w:oddVBand="0" w:evenVBand="0" w:oddHBand="0" w:evenHBand="0" w:firstRowFirstColumn="0" w:firstRowLastColumn="0" w:lastRowFirstColumn="0" w:lastRowLastColumn="0"/>
              <w:rPr>
                <w:shd w:val="clear" w:color="auto" w:fill="auto"/>
              </w:rPr>
            </w:pPr>
            <w:r w:rsidRPr="001B0DFB">
              <w:rPr>
                <w:shd w:val="clear" w:color="auto" w:fill="auto"/>
                <w:lang w:val="fr-FR"/>
              </w:rPr>
              <w:t>z-score</w:t>
            </w:r>
          </w:p>
        </w:tc>
        <w:tc>
          <w:tcPr>
            <w:tcW w:w="1254" w:type="dxa"/>
            <w:tcBorders>
              <w:top w:val="single" w:sz="18" w:space="0" w:color="auto"/>
              <w:bottom w:val="single" w:sz="18" w:space="0" w:color="auto"/>
            </w:tcBorders>
            <w:noWrap/>
            <w:vAlign w:val="center"/>
            <w:hideMark/>
          </w:tcPr>
          <w:p w14:paraId="23FD14FF" w14:textId="77777777" w:rsidR="007723CB" w:rsidRPr="001B0DFB" w:rsidRDefault="007723CB" w:rsidP="00E50998">
            <w:pPr>
              <w:pStyle w:val="tableNormal0"/>
              <w:framePr w:hSpace="0" w:wrap="auto" w:vAnchor="margin" w:hAnchor="text" w:yAlign="inline"/>
              <w:cnfStyle w:val="100000000000" w:firstRow="1" w:lastRow="0" w:firstColumn="0" w:lastColumn="0" w:oddVBand="0" w:evenVBand="0" w:oddHBand="0" w:evenHBand="0" w:firstRowFirstColumn="0" w:firstRowLastColumn="0" w:lastRowFirstColumn="0" w:lastRowLastColumn="0"/>
              <w:rPr>
                <w:shd w:val="clear" w:color="auto" w:fill="auto"/>
              </w:rPr>
            </w:pPr>
            <w:r w:rsidRPr="001B0DFB">
              <w:rPr>
                <w:shd w:val="clear" w:color="auto" w:fill="auto"/>
                <w:lang w:val="fr-FR"/>
              </w:rPr>
              <w:t>p-value</w:t>
            </w:r>
          </w:p>
        </w:tc>
        <w:tc>
          <w:tcPr>
            <w:tcW w:w="1344" w:type="dxa"/>
            <w:tcBorders>
              <w:top w:val="single" w:sz="18" w:space="0" w:color="auto"/>
              <w:bottom w:val="single" w:sz="18" w:space="0" w:color="auto"/>
            </w:tcBorders>
            <w:noWrap/>
            <w:vAlign w:val="center"/>
            <w:hideMark/>
          </w:tcPr>
          <w:p w14:paraId="3F1B354E" w14:textId="77777777" w:rsidR="007723CB" w:rsidRPr="001B0DFB" w:rsidRDefault="007723CB" w:rsidP="00E50998">
            <w:pPr>
              <w:pStyle w:val="tableNormal0"/>
              <w:framePr w:hSpace="0" w:wrap="auto" w:vAnchor="margin" w:hAnchor="text" w:yAlign="inline"/>
              <w:cnfStyle w:val="100000000000" w:firstRow="1" w:lastRow="0" w:firstColumn="0" w:lastColumn="0" w:oddVBand="0" w:evenVBand="0" w:oddHBand="0" w:evenHBand="0" w:firstRowFirstColumn="0" w:firstRowLastColumn="0" w:lastRowFirstColumn="0" w:lastRowLastColumn="0"/>
              <w:rPr>
                <w:shd w:val="clear" w:color="auto" w:fill="auto"/>
              </w:rPr>
            </w:pPr>
            <w:r w:rsidRPr="001B0DFB">
              <w:rPr>
                <w:shd w:val="clear" w:color="auto" w:fill="auto"/>
                <w:lang w:val="fr-FR"/>
              </w:rPr>
              <w:t>ci_0.025</w:t>
            </w:r>
          </w:p>
        </w:tc>
        <w:tc>
          <w:tcPr>
            <w:tcW w:w="1434" w:type="dxa"/>
            <w:tcBorders>
              <w:top w:val="single" w:sz="18" w:space="0" w:color="auto"/>
              <w:bottom w:val="single" w:sz="18" w:space="0" w:color="auto"/>
              <w:right w:val="single" w:sz="18" w:space="0" w:color="auto"/>
            </w:tcBorders>
            <w:noWrap/>
            <w:vAlign w:val="center"/>
            <w:hideMark/>
          </w:tcPr>
          <w:p w14:paraId="11D8D3CB" w14:textId="77777777" w:rsidR="007723CB" w:rsidRPr="001B0DFB" w:rsidRDefault="007723CB" w:rsidP="00E50998">
            <w:pPr>
              <w:pStyle w:val="tableNormal0"/>
              <w:framePr w:hSpace="0" w:wrap="auto" w:vAnchor="margin" w:hAnchor="text" w:yAlign="inline"/>
              <w:cnfStyle w:val="100000000000" w:firstRow="1" w:lastRow="0" w:firstColumn="0" w:lastColumn="0" w:oddVBand="0" w:evenVBand="0" w:oddHBand="0" w:evenHBand="0" w:firstRowFirstColumn="0" w:firstRowLastColumn="0" w:lastRowFirstColumn="0" w:lastRowLastColumn="0"/>
              <w:rPr>
                <w:shd w:val="clear" w:color="auto" w:fill="auto"/>
              </w:rPr>
            </w:pPr>
            <w:r w:rsidRPr="001B0DFB">
              <w:rPr>
                <w:shd w:val="clear" w:color="auto" w:fill="auto"/>
                <w:lang w:val="fr-FR"/>
              </w:rPr>
              <w:t>ci_0.975</w:t>
            </w:r>
          </w:p>
        </w:tc>
      </w:tr>
      <w:tr w:rsidR="007723CB" w:rsidRPr="001B0DFB" w14:paraId="5B081C52" w14:textId="77777777" w:rsidTr="004F77E2">
        <w:trPr>
          <w:cnfStyle w:val="000000100000" w:firstRow="0" w:lastRow="0" w:firstColumn="0" w:lastColumn="0" w:oddVBand="0" w:evenVBand="0" w:oddHBand="1" w:evenHBand="0" w:firstRowFirstColumn="0" w:firstRowLastColumn="0" w:lastRowFirstColumn="0" w:lastRowLastColumn="0"/>
          <w:trHeight w:val="660"/>
        </w:trPr>
        <w:tc>
          <w:tcPr>
            <w:cnfStyle w:val="001000000000" w:firstRow="0" w:lastRow="0" w:firstColumn="1" w:lastColumn="0" w:oddVBand="0" w:evenVBand="0" w:oddHBand="0" w:evenHBand="0" w:firstRowFirstColumn="0" w:firstRowLastColumn="0" w:lastRowFirstColumn="0" w:lastRowLastColumn="0"/>
            <w:tcW w:w="1379" w:type="dxa"/>
            <w:tcBorders>
              <w:top w:val="single" w:sz="18" w:space="0" w:color="auto"/>
              <w:left w:val="single" w:sz="18" w:space="0" w:color="auto"/>
            </w:tcBorders>
            <w:vAlign w:val="center"/>
            <w:hideMark/>
          </w:tcPr>
          <w:p w14:paraId="6840DDA1" w14:textId="77777777" w:rsidR="007723CB" w:rsidRPr="001B0DFB" w:rsidRDefault="007723CB" w:rsidP="00E50998">
            <w:pPr>
              <w:pStyle w:val="tableNormal0"/>
              <w:framePr w:hSpace="0" w:wrap="auto" w:vAnchor="margin" w:hAnchor="text" w:yAlign="inline"/>
              <w:ind w:left="0"/>
              <w:rPr>
                <w:shd w:val="clear" w:color="auto" w:fill="auto"/>
              </w:rPr>
            </w:pPr>
            <w:r w:rsidRPr="001B0DFB">
              <w:rPr>
                <w:shd w:val="clear" w:color="auto" w:fill="auto"/>
              </w:rPr>
              <w:t>intercept</w:t>
            </w:r>
          </w:p>
        </w:tc>
        <w:tc>
          <w:tcPr>
            <w:tcW w:w="1344" w:type="dxa"/>
            <w:tcBorders>
              <w:top w:val="single" w:sz="18" w:space="0" w:color="auto"/>
            </w:tcBorders>
            <w:vAlign w:val="center"/>
            <w:hideMark/>
          </w:tcPr>
          <w:p w14:paraId="1B8362CD" w14:textId="77777777" w:rsidR="007723CB" w:rsidRPr="001B0DFB" w:rsidRDefault="007723CB" w:rsidP="00E50998">
            <w:pPr>
              <w:pStyle w:val="tableNormal0"/>
              <w:framePr w:hSpace="0" w:wrap="auto" w:vAnchor="margin" w:hAnchor="text" w:yAlign="inline"/>
              <w:cnfStyle w:val="000000100000" w:firstRow="0" w:lastRow="0" w:firstColumn="0" w:lastColumn="0" w:oddVBand="0" w:evenVBand="0" w:oddHBand="1" w:evenHBand="0" w:firstRowFirstColumn="0" w:firstRowLastColumn="0" w:lastRowFirstColumn="0" w:lastRowLastColumn="0"/>
              <w:rPr>
                <w:shd w:val="clear" w:color="auto" w:fill="auto"/>
              </w:rPr>
            </w:pPr>
            <w:r w:rsidRPr="001B0DFB">
              <w:rPr>
                <w:shd w:val="clear" w:color="auto" w:fill="auto"/>
              </w:rPr>
              <w:t>0.32</w:t>
            </w:r>
          </w:p>
        </w:tc>
        <w:tc>
          <w:tcPr>
            <w:tcW w:w="1344" w:type="dxa"/>
            <w:tcBorders>
              <w:top w:val="single" w:sz="18" w:space="0" w:color="auto"/>
            </w:tcBorders>
            <w:vAlign w:val="center"/>
            <w:hideMark/>
          </w:tcPr>
          <w:p w14:paraId="1A7208E0" w14:textId="77777777" w:rsidR="007723CB" w:rsidRPr="001B0DFB" w:rsidRDefault="007723CB" w:rsidP="00E50998">
            <w:pPr>
              <w:pStyle w:val="tableNormal0"/>
              <w:framePr w:hSpace="0" w:wrap="auto" w:vAnchor="margin" w:hAnchor="text" w:yAlign="inline"/>
              <w:cnfStyle w:val="000000100000" w:firstRow="0" w:lastRow="0" w:firstColumn="0" w:lastColumn="0" w:oddVBand="0" w:evenVBand="0" w:oddHBand="1" w:evenHBand="0" w:firstRowFirstColumn="0" w:firstRowLastColumn="0" w:lastRowFirstColumn="0" w:lastRowLastColumn="0"/>
              <w:rPr>
                <w:shd w:val="clear" w:color="auto" w:fill="auto"/>
              </w:rPr>
            </w:pPr>
            <w:r w:rsidRPr="001B0DFB">
              <w:rPr>
                <w:shd w:val="clear" w:color="auto" w:fill="auto"/>
              </w:rPr>
              <w:t>0.36</w:t>
            </w:r>
          </w:p>
        </w:tc>
        <w:tc>
          <w:tcPr>
            <w:tcW w:w="1251" w:type="dxa"/>
            <w:tcBorders>
              <w:top w:val="single" w:sz="18" w:space="0" w:color="auto"/>
            </w:tcBorders>
            <w:vAlign w:val="center"/>
            <w:hideMark/>
          </w:tcPr>
          <w:p w14:paraId="23CB27E8" w14:textId="77777777" w:rsidR="007723CB" w:rsidRPr="001B0DFB" w:rsidRDefault="007723CB" w:rsidP="00E50998">
            <w:pPr>
              <w:pStyle w:val="tableNormal0"/>
              <w:framePr w:hSpace="0" w:wrap="auto" w:vAnchor="margin" w:hAnchor="text" w:yAlign="inline"/>
              <w:cnfStyle w:val="000000100000" w:firstRow="0" w:lastRow="0" w:firstColumn="0" w:lastColumn="0" w:oddVBand="0" w:evenVBand="0" w:oddHBand="1" w:evenHBand="0" w:firstRowFirstColumn="0" w:firstRowLastColumn="0" w:lastRowFirstColumn="0" w:lastRowLastColumn="0"/>
              <w:rPr>
                <w:shd w:val="clear" w:color="auto" w:fill="auto"/>
              </w:rPr>
            </w:pPr>
            <w:r w:rsidRPr="001B0DFB">
              <w:rPr>
                <w:shd w:val="clear" w:color="auto" w:fill="auto"/>
              </w:rPr>
              <w:t>0.89</w:t>
            </w:r>
          </w:p>
        </w:tc>
        <w:tc>
          <w:tcPr>
            <w:tcW w:w="1254" w:type="dxa"/>
            <w:tcBorders>
              <w:top w:val="single" w:sz="18" w:space="0" w:color="auto"/>
            </w:tcBorders>
            <w:vAlign w:val="center"/>
            <w:hideMark/>
          </w:tcPr>
          <w:p w14:paraId="43C6C167" w14:textId="77777777" w:rsidR="007723CB" w:rsidRPr="001B0DFB" w:rsidRDefault="007723CB" w:rsidP="00E50998">
            <w:pPr>
              <w:pStyle w:val="tableNormal0"/>
              <w:framePr w:hSpace="0" w:wrap="auto" w:vAnchor="margin" w:hAnchor="text" w:yAlign="inline"/>
              <w:cnfStyle w:val="000000100000" w:firstRow="0" w:lastRow="0" w:firstColumn="0" w:lastColumn="0" w:oddVBand="0" w:evenVBand="0" w:oddHBand="1" w:evenHBand="0" w:firstRowFirstColumn="0" w:firstRowLastColumn="0" w:lastRowFirstColumn="0" w:lastRowLastColumn="0"/>
              <w:rPr>
                <w:shd w:val="clear" w:color="auto" w:fill="auto"/>
              </w:rPr>
            </w:pPr>
            <w:r w:rsidRPr="001B0DFB">
              <w:rPr>
                <w:shd w:val="clear" w:color="auto" w:fill="auto"/>
              </w:rPr>
              <w:t>0.37</w:t>
            </w:r>
          </w:p>
        </w:tc>
        <w:tc>
          <w:tcPr>
            <w:tcW w:w="1344" w:type="dxa"/>
            <w:tcBorders>
              <w:top w:val="single" w:sz="18" w:space="0" w:color="auto"/>
            </w:tcBorders>
            <w:vAlign w:val="center"/>
            <w:hideMark/>
          </w:tcPr>
          <w:p w14:paraId="3AF66941" w14:textId="77777777" w:rsidR="007723CB" w:rsidRPr="001B0DFB" w:rsidRDefault="007723CB" w:rsidP="00E50998">
            <w:pPr>
              <w:pStyle w:val="tableNormal0"/>
              <w:framePr w:hSpace="0" w:wrap="auto" w:vAnchor="margin" w:hAnchor="text" w:yAlign="inline"/>
              <w:cnfStyle w:val="000000100000" w:firstRow="0" w:lastRow="0" w:firstColumn="0" w:lastColumn="0" w:oddVBand="0" w:evenVBand="0" w:oddHBand="1" w:evenHBand="0" w:firstRowFirstColumn="0" w:firstRowLastColumn="0" w:lastRowFirstColumn="0" w:lastRowLastColumn="0"/>
              <w:rPr>
                <w:shd w:val="clear" w:color="auto" w:fill="auto"/>
              </w:rPr>
            </w:pPr>
            <w:r w:rsidRPr="001B0DFB">
              <w:rPr>
                <w:shd w:val="clear" w:color="auto" w:fill="auto"/>
              </w:rPr>
              <w:t>-0.39</w:t>
            </w:r>
          </w:p>
        </w:tc>
        <w:tc>
          <w:tcPr>
            <w:tcW w:w="1434" w:type="dxa"/>
            <w:tcBorders>
              <w:top w:val="single" w:sz="18" w:space="0" w:color="auto"/>
              <w:right w:val="single" w:sz="18" w:space="0" w:color="auto"/>
            </w:tcBorders>
            <w:vAlign w:val="center"/>
            <w:hideMark/>
          </w:tcPr>
          <w:p w14:paraId="1A30BE7A" w14:textId="77777777" w:rsidR="007723CB" w:rsidRPr="001B0DFB" w:rsidRDefault="007723CB" w:rsidP="00E50998">
            <w:pPr>
              <w:pStyle w:val="tableNormal0"/>
              <w:framePr w:hSpace="0" w:wrap="auto" w:vAnchor="margin" w:hAnchor="text" w:yAlign="inline"/>
              <w:cnfStyle w:val="000000100000" w:firstRow="0" w:lastRow="0" w:firstColumn="0" w:lastColumn="0" w:oddVBand="0" w:evenVBand="0" w:oddHBand="1" w:evenHBand="0" w:firstRowFirstColumn="0" w:firstRowLastColumn="0" w:lastRowFirstColumn="0" w:lastRowLastColumn="0"/>
              <w:rPr>
                <w:rFonts w:cs="Times New Roman"/>
                <w:shd w:val="clear" w:color="auto" w:fill="auto"/>
              </w:rPr>
            </w:pPr>
            <w:r w:rsidRPr="001B0DFB">
              <w:rPr>
                <w:shd w:val="clear" w:color="auto" w:fill="auto"/>
              </w:rPr>
              <w:t>1.03</w:t>
            </w:r>
          </w:p>
        </w:tc>
      </w:tr>
      <w:tr w:rsidR="007723CB" w:rsidRPr="001B0DFB" w14:paraId="77461A5A" w14:textId="77777777" w:rsidTr="004F77E2">
        <w:trPr>
          <w:trHeight w:val="665"/>
        </w:trPr>
        <w:tc>
          <w:tcPr>
            <w:cnfStyle w:val="001000000000" w:firstRow="0" w:lastRow="0" w:firstColumn="1" w:lastColumn="0" w:oddVBand="0" w:evenVBand="0" w:oddHBand="0" w:evenHBand="0" w:firstRowFirstColumn="0" w:firstRowLastColumn="0" w:lastRowFirstColumn="0" w:lastRowLastColumn="0"/>
            <w:tcW w:w="1379" w:type="dxa"/>
            <w:tcBorders>
              <w:left w:val="single" w:sz="18" w:space="0" w:color="auto"/>
              <w:bottom w:val="single" w:sz="18" w:space="0" w:color="auto"/>
            </w:tcBorders>
            <w:vAlign w:val="center"/>
            <w:hideMark/>
          </w:tcPr>
          <w:p w14:paraId="61335300" w14:textId="77777777" w:rsidR="007723CB" w:rsidRPr="001B0DFB" w:rsidRDefault="007723CB" w:rsidP="00E50998">
            <w:pPr>
              <w:pStyle w:val="tableNormal0"/>
              <w:framePr w:hSpace="0" w:wrap="auto" w:vAnchor="margin" w:hAnchor="text" w:yAlign="inline"/>
              <w:ind w:left="0"/>
              <w:rPr>
                <w:shd w:val="clear" w:color="auto" w:fill="auto"/>
              </w:rPr>
            </w:pPr>
            <w:r w:rsidRPr="001B0DFB">
              <w:rPr>
                <w:shd w:val="clear" w:color="auto" w:fill="auto"/>
              </w:rPr>
              <w:t>Real-World Methods</w:t>
            </w:r>
          </w:p>
        </w:tc>
        <w:tc>
          <w:tcPr>
            <w:tcW w:w="1344" w:type="dxa"/>
            <w:tcBorders>
              <w:bottom w:val="single" w:sz="18" w:space="0" w:color="auto"/>
            </w:tcBorders>
            <w:vAlign w:val="center"/>
            <w:hideMark/>
          </w:tcPr>
          <w:p w14:paraId="0903FF58" w14:textId="77777777" w:rsidR="007723CB" w:rsidRPr="001B0DFB" w:rsidRDefault="007723CB" w:rsidP="00E50998">
            <w:pPr>
              <w:pStyle w:val="tableNormal0"/>
              <w:framePr w:hSpace="0" w:wrap="auto" w:vAnchor="margin" w:hAnchor="text" w:yAlign="inline"/>
              <w:cnfStyle w:val="000000000000" w:firstRow="0" w:lastRow="0" w:firstColumn="0" w:lastColumn="0" w:oddVBand="0" w:evenVBand="0" w:oddHBand="0" w:evenHBand="0" w:firstRowFirstColumn="0" w:firstRowLastColumn="0" w:lastRowFirstColumn="0" w:lastRowLastColumn="0"/>
              <w:rPr>
                <w:shd w:val="clear" w:color="auto" w:fill="auto"/>
              </w:rPr>
            </w:pPr>
            <w:r w:rsidRPr="001B0DFB">
              <w:rPr>
                <w:shd w:val="clear" w:color="auto" w:fill="auto"/>
              </w:rPr>
              <w:t>0.00</w:t>
            </w:r>
          </w:p>
        </w:tc>
        <w:tc>
          <w:tcPr>
            <w:tcW w:w="1344" w:type="dxa"/>
            <w:tcBorders>
              <w:bottom w:val="single" w:sz="18" w:space="0" w:color="auto"/>
            </w:tcBorders>
            <w:vAlign w:val="center"/>
            <w:hideMark/>
          </w:tcPr>
          <w:p w14:paraId="79678C5C" w14:textId="77777777" w:rsidR="007723CB" w:rsidRPr="001B0DFB" w:rsidRDefault="007723CB" w:rsidP="00E50998">
            <w:pPr>
              <w:pStyle w:val="tableNormal0"/>
              <w:framePr w:hSpace="0" w:wrap="auto" w:vAnchor="margin" w:hAnchor="text" w:yAlign="inline"/>
              <w:cnfStyle w:val="000000000000" w:firstRow="0" w:lastRow="0" w:firstColumn="0" w:lastColumn="0" w:oddVBand="0" w:evenVBand="0" w:oddHBand="0" w:evenHBand="0" w:firstRowFirstColumn="0" w:firstRowLastColumn="0" w:lastRowFirstColumn="0" w:lastRowLastColumn="0"/>
              <w:rPr>
                <w:shd w:val="clear" w:color="auto" w:fill="auto"/>
              </w:rPr>
            </w:pPr>
            <w:r w:rsidRPr="001B0DFB">
              <w:rPr>
                <w:shd w:val="clear" w:color="auto" w:fill="auto"/>
              </w:rPr>
              <w:t>0.02</w:t>
            </w:r>
          </w:p>
        </w:tc>
        <w:tc>
          <w:tcPr>
            <w:tcW w:w="1251" w:type="dxa"/>
            <w:tcBorders>
              <w:bottom w:val="single" w:sz="18" w:space="0" w:color="auto"/>
            </w:tcBorders>
            <w:vAlign w:val="center"/>
            <w:hideMark/>
          </w:tcPr>
          <w:p w14:paraId="1480AADF" w14:textId="77777777" w:rsidR="007723CB" w:rsidRPr="001B0DFB" w:rsidRDefault="007723CB" w:rsidP="00E50998">
            <w:pPr>
              <w:pStyle w:val="tableNormal0"/>
              <w:framePr w:hSpace="0" w:wrap="auto" w:vAnchor="margin" w:hAnchor="text" w:yAlign="inline"/>
              <w:cnfStyle w:val="000000000000" w:firstRow="0" w:lastRow="0" w:firstColumn="0" w:lastColumn="0" w:oddVBand="0" w:evenVBand="0" w:oddHBand="0" w:evenHBand="0" w:firstRowFirstColumn="0" w:firstRowLastColumn="0" w:lastRowFirstColumn="0" w:lastRowLastColumn="0"/>
              <w:rPr>
                <w:shd w:val="clear" w:color="auto" w:fill="auto"/>
              </w:rPr>
            </w:pPr>
            <w:r w:rsidRPr="001B0DFB">
              <w:rPr>
                <w:shd w:val="clear" w:color="auto" w:fill="auto"/>
              </w:rPr>
              <w:t>-0.14</w:t>
            </w:r>
          </w:p>
        </w:tc>
        <w:tc>
          <w:tcPr>
            <w:tcW w:w="1254" w:type="dxa"/>
            <w:tcBorders>
              <w:bottom w:val="single" w:sz="18" w:space="0" w:color="auto"/>
            </w:tcBorders>
            <w:vAlign w:val="center"/>
            <w:hideMark/>
          </w:tcPr>
          <w:p w14:paraId="2727F3D2" w14:textId="77777777" w:rsidR="007723CB" w:rsidRPr="001B0DFB" w:rsidRDefault="007723CB" w:rsidP="00E50998">
            <w:pPr>
              <w:pStyle w:val="tableNormal0"/>
              <w:framePr w:hSpace="0" w:wrap="auto" w:vAnchor="margin" w:hAnchor="text" w:yAlign="inline"/>
              <w:cnfStyle w:val="000000000000" w:firstRow="0" w:lastRow="0" w:firstColumn="0" w:lastColumn="0" w:oddVBand="0" w:evenVBand="0" w:oddHBand="0" w:evenHBand="0" w:firstRowFirstColumn="0" w:firstRowLastColumn="0" w:lastRowFirstColumn="0" w:lastRowLastColumn="0"/>
              <w:rPr>
                <w:shd w:val="clear" w:color="auto" w:fill="auto"/>
              </w:rPr>
            </w:pPr>
            <w:r w:rsidRPr="001B0DFB">
              <w:rPr>
                <w:shd w:val="clear" w:color="auto" w:fill="auto"/>
              </w:rPr>
              <w:t>0.89</w:t>
            </w:r>
          </w:p>
        </w:tc>
        <w:tc>
          <w:tcPr>
            <w:tcW w:w="1344" w:type="dxa"/>
            <w:tcBorders>
              <w:bottom w:val="single" w:sz="18" w:space="0" w:color="auto"/>
            </w:tcBorders>
            <w:vAlign w:val="center"/>
            <w:hideMark/>
          </w:tcPr>
          <w:p w14:paraId="42C18BB7" w14:textId="77777777" w:rsidR="007723CB" w:rsidRPr="001B0DFB" w:rsidRDefault="007723CB" w:rsidP="00E50998">
            <w:pPr>
              <w:pStyle w:val="tableNormal0"/>
              <w:framePr w:hSpace="0" w:wrap="auto" w:vAnchor="margin" w:hAnchor="text" w:yAlign="inline"/>
              <w:cnfStyle w:val="000000000000" w:firstRow="0" w:lastRow="0" w:firstColumn="0" w:lastColumn="0" w:oddVBand="0" w:evenVBand="0" w:oddHBand="0" w:evenHBand="0" w:firstRowFirstColumn="0" w:firstRowLastColumn="0" w:lastRowFirstColumn="0" w:lastRowLastColumn="0"/>
              <w:rPr>
                <w:shd w:val="clear" w:color="auto" w:fill="auto"/>
              </w:rPr>
            </w:pPr>
            <w:r w:rsidRPr="001B0DFB">
              <w:rPr>
                <w:shd w:val="clear" w:color="auto" w:fill="auto"/>
              </w:rPr>
              <w:t>-0.05</w:t>
            </w:r>
          </w:p>
        </w:tc>
        <w:tc>
          <w:tcPr>
            <w:tcW w:w="1434" w:type="dxa"/>
            <w:tcBorders>
              <w:bottom w:val="single" w:sz="18" w:space="0" w:color="auto"/>
              <w:right w:val="single" w:sz="18" w:space="0" w:color="auto"/>
            </w:tcBorders>
            <w:vAlign w:val="center"/>
            <w:hideMark/>
          </w:tcPr>
          <w:p w14:paraId="1619CFD0" w14:textId="77777777" w:rsidR="007723CB" w:rsidRPr="001B0DFB" w:rsidRDefault="007723CB" w:rsidP="00E50998">
            <w:pPr>
              <w:pStyle w:val="tableNormal0"/>
              <w:framePr w:hSpace="0" w:wrap="auto" w:vAnchor="margin" w:hAnchor="text" w:yAlign="inline"/>
              <w:cnfStyle w:val="000000000000" w:firstRow="0" w:lastRow="0" w:firstColumn="0" w:lastColumn="0" w:oddVBand="0" w:evenVBand="0" w:oddHBand="0" w:evenHBand="0" w:firstRowFirstColumn="0" w:firstRowLastColumn="0" w:lastRowFirstColumn="0" w:lastRowLastColumn="0"/>
              <w:rPr>
                <w:rFonts w:cs="Times New Roman"/>
                <w:shd w:val="clear" w:color="auto" w:fill="auto"/>
              </w:rPr>
            </w:pPr>
            <w:r w:rsidRPr="001B0DFB">
              <w:rPr>
                <w:shd w:val="clear" w:color="auto" w:fill="auto"/>
              </w:rPr>
              <w:t>0.04</w:t>
            </w:r>
          </w:p>
        </w:tc>
      </w:tr>
      <w:tr w:rsidR="007723CB" w:rsidRPr="001B0DFB" w14:paraId="172DD060" w14:textId="77777777" w:rsidTr="004F77E2">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379" w:type="dxa"/>
            <w:tcBorders>
              <w:top w:val="single" w:sz="18" w:space="0" w:color="auto"/>
              <w:left w:val="single" w:sz="18" w:space="0" w:color="auto"/>
            </w:tcBorders>
            <w:vAlign w:val="center"/>
            <w:hideMark/>
          </w:tcPr>
          <w:p w14:paraId="576DECF3" w14:textId="77777777" w:rsidR="007723CB" w:rsidRPr="0015136B" w:rsidRDefault="007723CB" w:rsidP="00E50998">
            <w:pPr>
              <w:pStyle w:val="tableNormal0"/>
              <w:framePr w:hSpace="0" w:wrap="auto" w:vAnchor="margin" w:hAnchor="text" w:yAlign="inline"/>
              <w:ind w:left="0"/>
              <w:rPr>
                <w:shd w:val="clear" w:color="auto" w:fill="auto"/>
              </w:rPr>
            </w:pPr>
            <w:r w:rsidRPr="0015136B">
              <w:rPr>
                <w:shd w:val="clear" w:color="auto" w:fill="auto"/>
              </w:rPr>
              <w:t>intercept</w:t>
            </w:r>
          </w:p>
        </w:tc>
        <w:tc>
          <w:tcPr>
            <w:tcW w:w="1344" w:type="dxa"/>
            <w:tcBorders>
              <w:top w:val="single" w:sz="18" w:space="0" w:color="auto"/>
            </w:tcBorders>
            <w:vAlign w:val="center"/>
            <w:hideMark/>
          </w:tcPr>
          <w:p w14:paraId="2F2802AA" w14:textId="77777777" w:rsidR="007723CB" w:rsidRPr="001B0DFB" w:rsidRDefault="007723CB" w:rsidP="00E50998">
            <w:pPr>
              <w:pStyle w:val="tableNormal0"/>
              <w:framePr w:hSpace="0" w:wrap="auto" w:vAnchor="margin" w:hAnchor="text" w:yAlign="inline"/>
              <w:cnfStyle w:val="000000100000" w:firstRow="0" w:lastRow="0" w:firstColumn="0" w:lastColumn="0" w:oddVBand="0" w:evenVBand="0" w:oddHBand="1" w:evenHBand="0" w:firstRowFirstColumn="0" w:firstRowLastColumn="0" w:lastRowFirstColumn="0" w:lastRowLastColumn="0"/>
              <w:rPr>
                <w:rFonts w:ascii="Helvetica Neue" w:hAnsi="Helvetica Neue"/>
                <w:sz w:val="18"/>
                <w:szCs w:val="18"/>
                <w:shd w:val="clear" w:color="auto" w:fill="auto"/>
              </w:rPr>
            </w:pPr>
            <w:r w:rsidRPr="001B0DFB">
              <w:rPr>
                <w:rFonts w:ascii="Helvetica Neue" w:hAnsi="Helvetica Neue"/>
                <w:sz w:val="18"/>
                <w:szCs w:val="18"/>
                <w:shd w:val="clear" w:color="auto" w:fill="auto"/>
                <w:lang w:val="fr-FR"/>
              </w:rPr>
              <w:t>6.42</w:t>
            </w:r>
          </w:p>
        </w:tc>
        <w:tc>
          <w:tcPr>
            <w:tcW w:w="1344" w:type="dxa"/>
            <w:tcBorders>
              <w:top w:val="single" w:sz="18" w:space="0" w:color="auto"/>
            </w:tcBorders>
            <w:vAlign w:val="center"/>
            <w:hideMark/>
          </w:tcPr>
          <w:p w14:paraId="2CFB0C2D" w14:textId="77777777" w:rsidR="007723CB" w:rsidRPr="001B0DFB" w:rsidRDefault="007723CB" w:rsidP="00E50998">
            <w:pPr>
              <w:pStyle w:val="tableNormal0"/>
              <w:framePr w:hSpace="0" w:wrap="auto" w:vAnchor="margin" w:hAnchor="text" w:yAlign="inline"/>
              <w:cnfStyle w:val="000000100000" w:firstRow="0" w:lastRow="0" w:firstColumn="0" w:lastColumn="0" w:oddVBand="0" w:evenVBand="0" w:oddHBand="1" w:evenHBand="0" w:firstRowFirstColumn="0" w:firstRowLastColumn="0" w:lastRowFirstColumn="0" w:lastRowLastColumn="0"/>
              <w:rPr>
                <w:rFonts w:ascii="Helvetica Neue" w:hAnsi="Helvetica Neue"/>
                <w:sz w:val="18"/>
                <w:szCs w:val="18"/>
                <w:shd w:val="clear" w:color="auto" w:fill="auto"/>
              </w:rPr>
            </w:pPr>
            <w:r w:rsidRPr="001B0DFB">
              <w:rPr>
                <w:rFonts w:ascii="Helvetica Neue" w:hAnsi="Helvetica Neue"/>
                <w:sz w:val="18"/>
                <w:szCs w:val="18"/>
                <w:shd w:val="clear" w:color="auto" w:fill="auto"/>
                <w:lang w:val="fr-FR"/>
              </w:rPr>
              <w:t>3.29</w:t>
            </w:r>
          </w:p>
        </w:tc>
        <w:tc>
          <w:tcPr>
            <w:tcW w:w="1251" w:type="dxa"/>
            <w:tcBorders>
              <w:top w:val="single" w:sz="18" w:space="0" w:color="auto"/>
            </w:tcBorders>
            <w:vAlign w:val="center"/>
            <w:hideMark/>
          </w:tcPr>
          <w:p w14:paraId="360EDAB6" w14:textId="77777777" w:rsidR="007723CB" w:rsidRPr="001B0DFB" w:rsidRDefault="007723CB" w:rsidP="00E50998">
            <w:pPr>
              <w:pStyle w:val="tableNormal0"/>
              <w:framePr w:hSpace="0" w:wrap="auto" w:vAnchor="margin" w:hAnchor="text" w:yAlign="inline"/>
              <w:cnfStyle w:val="000000100000" w:firstRow="0" w:lastRow="0" w:firstColumn="0" w:lastColumn="0" w:oddVBand="0" w:evenVBand="0" w:oddHBand="1" w:evenHBand="0" w:firstRowFirstColumn="0" w:firstRowLastColumn="0" w:lastRowFirstColumn="0" w:lastRowLastColumn="0"/>
              <w:rPr>
                <w:rFonts w:ascii="Helvetica Neue" w:hAnsi="Helvetica Neue"/>
                <w:sz w:val="18"/>
                <w:szCs w:val="18"/>
                <w:shd w:val="clear" w:color="auto" w:fill="auto"/>
              </w:rPr>
            </w:pPr>
            <w:r w:rsidRPr="001B0DFB">
              <w:rPr>
                <w:rFonts w:ascii="Helvetica Neue" w:hAnsi="Helvetica Neue"/>
                <w:sz w:val="18"/>
                <w:szCs w:val="18"/>
                <w:shd w:val="clear" w:color="auto" w:fill="auto"/>
                <w:lang w:val="fr-FR"/>
              </w:rPr>
              <w:t>0.19</w:t>
            </w:r>
          </w:p>
        </w:tc>
        <w:tc>
          <w:tcPr>
            <w:tcW w:w="1254" w:type="dxa"/>
            <w:tcBorders>
              <w:top w:val="single" w:sz="18" w:space="0" w:color="auto"/>
            </w:tcBorders>
            <w:vAlign w:val="center"/>
            <w:hideMark/>
          </w:tcPr>
          <w:p w14:paraId="72E95314" w14:textId="77777777" w:rsidR="007723CB" w:rsidRPr="001B0DFB" w:rsidRDefault="007723CB" w:rsidP="00E50998">
            <w:pPr>
              <w:pStyle w:val="tableNormal0"/>
              <w:framePr w:hSpace="0" w:wrap="auto" w:vAnchor="margin" w:hAnchor="text" w:yAlign="inline"/>
              <w:cnfStyle w:val="000000100000" w:firstRow="0" w:lastRow="0" w:firstColumn="0" w:lastColumn="0" w:oddVBand="0" w:evenVBand="0" w:oddHBand="1" w:evenHBand="0" w:firstRowFirstColumn="0" w:firstRowLastColumn="0" w:lastRowFirstColumn="0" w:lastRowLastColumn="0"/>
              <w:rPr>
                <w:rFonts w:ascii="Helvetica Neue" w:hAnsi="Helvetica Neue"/>
                <w:sz w:val="18"/>
                <w:szCs w:val="18"/>
                <w:shd w:val="clear" w:color="auto" w:fill="auto"/>
              </w:rPr>
            </w:pPr>
            <w:r w:rsidRPr="001B0DFB">
              <w:rPr>
                <w:rFonts w:ascii="Helvetica Neue" w:hAnsi="Helvetica Neue"/>
                <w:sz w:val="18"/>
                <w:szCs w:val="18"/>
                <w:shd w:val="clear" w:color="auto" w:fill="auto"/>
                <w:lang w:val="fr-FR"/>
              </w:rPr>
              <w:t>0.85</w:t>
            </w:r>
          </w:p>
        </w:tc>
        <w:tc>
          <w:tcPr>
            <w:tcW w:w="1344" w:type="dxa"/>
            <w:tcBorders>
              <w:top w:val="single" w:sz="18" w:space="0" w:color="auto"/>
            </w:tcBorders>
            <w:vAlign w:val="center"/>
            <w:hideMark/>
          </w:tcPr>
          <w:p w14:paraId="7C2513BC" w14:textId="77777777" w:rsidR="007723CB" w:rsidRPr="001B0DFB" w:rsidRDefault="007723CB" w:rsidP="00E50998">
            <w:pPr>
              <w:pStyle w:val="tableNormal0"/>
              <w:framePr w:hSpace="0" w:wrap="auto" w:vAnchor="margin" w:hAnchor="text" w:yAlign="inline"/>
              <w:cnfStyle w:val="000000100000" w:firstRow="0" w:lastRow="0" w:firstColumn="0" w:lastColumn="0" w:oddVBand="0" w:evenVBand="0" w:oddHBand="1" w:evenHBand="0" w:firstRowFirstColumn="0" w:firstRowLastColumn="0" w:lastRowFirstColumn="0" w:lastRowLastColumn="0"/>
              <w:rPr>
                <w:rFonts w:ascii="Helvetica Neue" w:hAnsi="Helvetica Neue"/>
                <w:sz w:val="18"/>
                <w:szCs w:val="18"/>
                <w:shd w:val="clear" w:color="auto" w:fill="auto"/>
              </w:rPr>
            </w:pPr>
            <w:r w:rsidRPr="001B0DFB">
              <w:rPr>
                <w:rFonts w:ascii="Helvetica Neue" w:hAnsi="Helvetica Neue"/>
                <w:sz w:val="18"/>
                <w:szCs w:val="18"/>
                <w:shd w:val="clear" w:color="auto" w:fill="auto"/>
                <w:lang w:val="fr-FR"/>
              </w:rPr>
              <w:t>-58.83</w:t>
            </w:r>
          </w:p>
        </w:tc>
        <w:tc>
          <w:tcPr>
            <w:tcW w:w="1434" w:type="dxa"/>
            <w:tcBorders>
              <w:top w:val="single" w:sz="18" w:space="0" w:color="auto"/>
              <w:right w:val="single" w:sz="18" w:space="0" w:color="auto"/>
            </w:tcBorders>
            <w:vAlign w:val="center"/>
            <w:hideMark/>
          </w:tcPr>
          <w:p w14:paraId="3572FBAC" w14:textId="77777777" w:rsidR="007723CB" w:rsidRPr="001B0DFB" w:rsidRDefault="007723CB" w:rsidP="00E50998">
            <w:pPr>
              <w:pStyle w:val="tableNormal0"/>
              <w:framePr w:hSpace="0" w:wrap="auto" w:vAnchor="margin" w:hAnchor="text" w:yAlign="inline"/>
              <w:cnfStyle w:val="000000100000" w:firstRow="0" w:lastRow="0" w:firstColumn="0" w:lastColumn="0" w:oddVBand="0" w:evenVBand="0" w:oddHBand="1" w:evenHBand="0" w:firstRowFirstColumn="0" w:firstRowLastColumn="0" w:lastRowFirstColumn="0" w:lastRowLastColumn="0"/>
              <w:rPr>
                <w:rFonts w:ascii="Helvetica Neue" w:hAnsi="Helvetica Neue"/>
                <w:sz w:val="18"/>
                <w:szCs w:val="18"/>
                <w:shd w:val="clear" w:color="auto" w:fill="auto"/>
              </w:rPr>
            </w:pPr>
            <w:r w:rsidRPr="001B0DFB">
              <w:rPr>
                <w:rFonts w:ascii="Helvetica Neue" w:hAnsi="Helvetica Neue"/>
                <w:sz w:val="18"/>
                <w:szCs w:val="18"/>
                <w:shd w:val="clear" w:color="auto" w:fill="auto"/>
                <w:lang w:val="fr-FR"/>
              </w:rPr>
              <w:t>71.68</w:t>
            </w:r>
          </w:p>
        </w:tc>
      </w:tr>
      <w:tr w:rsidR="007723CB" w:rsidRPr="001B0DFB" w14:paraId="1EB7C0CC" w14:textId="77777777" w:rsidTr="004F77E2">
        <w:trPr>
          <w:trHeight w:val="540"/>
        </w:trPr>
        <w:tc>
          <w:tcPr>
            <w:cnfStyle w:val="001000000000" w:firstRow="0" w:lastRow="0" w:firstColumn="1" w:lastColumn="0" w:oddVBand="0" w:evenVBand="0" w:oddHBand="0" w:evenHBand="0" w:firstRowFirstColumn="0" w:firstRowLastColumn="0" w:lastRowFirstColumn="0" w:lastRowLastColumn="0"/>
            <w:tcW w:w="1379" w:type="dxa"/>
            <w:tcBorders>
              <w:left w:val="single" w:sz="18" w:space="0" w:color="auto"/>
              <w:bottom w:val="single" w:sz="18" w:space="0" w:color="auto"/>
            </w:tcBorders>
            <w:vAlign w:val="center"/>
            <w:hideMark/>
          </w:tcPr>
          <w:p w14:paraId="539FB303" w14:textId="77777777" w:rsidR="007723CB" w:rsidRPr="0015136B" w:rsidRDefault="007723CB" w:rsidP="00E50998">
            <w:pPr>
              <w:pStyle w:val="tableNormal0"/>
              <w:framePr w:hSpace="0" w:wrap="auto" w:vAnchor="margin" w:hAnchor="text" w:yAlign="inline"/>
              <w:ind w:left="0"/>
              <w:rPr>
                <w:shd w:val="clear" w:color="auto" w:fill="auto"/>
              </w:rPr>
            </w:pPr>
            <w:r w:rsidRPr="0015136B">
              <w:rPr>
                <w:shd w:val="clear" w:color="auto" w:fill="auto"/>
              </w:rPr>
              <w:t>Sensitivity Analysis</w:t>
            </w:r>
          </w:p>
        </w:tc>
        <w:tc>
          <w:tcPr>
            <w:tcW w:w="1344" w:type="dxa"/>
            <w:tcBorders>
              <w:bottom w:val="single" w:sz="18" w:space="0" w:color="auto"/>
            </w:tcBorders>
            <w:vAlign w:val="center"/>
            <w:hideMark/>
          </w:tcPr>
          <w:p w14:paraId="30A36683" w14:textId="77777777" w:rsidR="007723CB" w:rsidRPr="001B0DFB" w:rsidRDefault="007723CB" w:rsidP="00E50998">
            <w:pPr>
              <w:pStyle w:val="tableNormal0"/>
              <w:framePr w:hSpace="0" w:wrap="auto" w:vAnchor="margin" w:hAnchor="text" w:yAlign="inline"/>
              <w:cnfStyle w:val="000000000000" w:firstRow="0" w:lastRow="0" w:firstColumn="0" w:lastColumn="0" w:oddVBand="0" w:evenVBand="0" w:oddHBand="0" w:evenHBand="0" w:firstRowFirstColumn="0" w:firstRowLastColumn="0" w:lastRowFirstColumn="0" w:lastRowLastColumn="0"/>
              <w:rPr>
                <w:rFonts w:ascii="Helvetica Neue" w:hAnsi="Helvetica Neue"/>
                <w:sz w:val="18"/>
                <w:szCs w:val="18"/>
                <w:shd w:val="clear" w:color="auto" w:fill="auto"/>
              </w:rPr>
            </w:pPr>
            <w:r w:rsidRPr="001B0DFB">
              <w:rPr>
                <w:rFonts w:ascii="Helvetica Neue" w:hAnsi="Helvetica Neue"/>
                <w:sz w:val="18"/>
                <w:szCs w:val="18"/>
                <w:shd w:val="clear" w:color="auto" w:fill="auto"/>
                <w:lang w:val="fr-FR"/>
              </w:rPr>
              <w:t>0.00</w:t>
            </w:r>
          </w:p>
        </w:tc>
        <w:tc>
          <w:tcPr>
            <w:tcW w:w="1344" w:type="dxa"/>
            <w:tcBorders>
              <w:bottom w:val="single" w:sz="18" w:space="0" w:color="auto"/>
            </w:tcBorders>
            <w:vAlign w:val="center"/>
            <w:hideMark/>
          </w:tcPr>
          <w:p w14:paraId="07A08310" w14:textId="77777777" w:rsidR="007723CB" w:rsidRPr="001B0DFB" w:rsidRDefault="007723CB" w:rsidP="00E50998">
            <w:pPr>
              <w:pStyle w:val="tableNormal0"/>
              <w:framePr w:hSpace="0" w:wrap="auto" w:vAnchor="margin" w:hAnchor="text" w:yAlign="inline"/>
              <w:cnfStyle w:val="000000000000" w:firstRow="0" w:lastRow="0" w:firstColumn="0" w:lastColumn="0" w:oddVBand="0" w:evenVBand="0" w:oddHBand="0" w:evenHBand="0" w:firstRowFirstColumn="0" w:firstRowLastColumn="0" w:lastRowFirstColumn="0" w:lastRowLastColumn="0"/>
              <w:rPr>
                <w:rFonts w:ascii="Helvetica Neue" w:hAnsi="Helvetica Neue"/>
                <w:sz w:val="18"/>
                <w:szCs w:val="18"/>
                <w:shd w:val="clear" w:color="auto" w:fill="auto"/>
              </w:rPr>
            </w:pPr>
            <w:r w:rsidRPr="001B0DFB">
              <w:rPr>
                <w:rFonts w:ascii="Helvetica Neue" w:hAnsi="Helvetica Neue"/>
                <w:sz w:val="18"/>
                <w:szCs w:val="18"/>
                <w:shd w:val="clear" w:color="auto" w:fill="auto"/>
                <w:lang w:val="fr-FR"/>
              </w:rPr>
              <w:t>0.02</w:t>
            </w:r>
          </w:p>
        </w:tc>
        <w:tc>
          <w:tcPr>
            <w:tcW w:w="1251" w:type="dxa"/>
            <w:tcBorders>
              <w:bottom w:val="single" w:sz="18" w:space="0" w:color="auto"/>
            </w:tcBorders>
            <w:vAlign w:val="center"/>
            <w:hideMark/>
          </w:tcPr>
          <w:p w14:paraId="33D0BDA0" w14:textId="77777777" w:rsidR="007723CB" w:rsidRPr="001B0DFB" w:rsidRDefault="007723CB" w:rsidP="00E50998">
            <w:pPr>
              <w:pStyle w:val="tableNormal0"/>
              <w:framePr w:hSpace="0" w:wrap="auto" w:vAnchor="margin" w:hAnchor="text" w:yAlign="inline"/>
              <w:cnfStyle w:val="000000000000" w:firstRow="0" w:lastRow="0" w:firstColumn="0" w:lastColumn="0" w:oddVBand="0" w:evenVBand="0" w:oddHBand="0" w:evenHBand="0" w:firstRowFirstColumn="0" w:firstRowLastColumn="0" w:lastRowFirstColumn="0" w:lastRowLastColumn="0"/>
              <w:rPr>
                <w:rFonts w:ascii="Helvetica Neue" w:hAnsi="Helvetica Neue"/>
                <w:sz w:val="18"/>
                <w:szCs w:val="18"/>
                <w:shd w:val="clear" w:color="auto" w:fill="auto"/>
              </w:rPr>
            </w:pPr>
            <w:r w:rsidRPr="001B0DFB">
              <w:rPr>
                <w:rFonts w:ascii="Helvetica Neue" w:hAnsi="Helvetica Neue"/>
                <w:sz w:val="18"/>
                <w:szCs w:val="18"/>
                <w:shd w:val="clear" w:color="auto" w:fill="auto"/>
                <w:lang w:val="fr-FR"/>
              </w:rPr>
              <w:t>-0.19</w:t>
            </w:r>
          </w:p>
        </w:tc>
        <w:tc>
          <w:tcPr>
            <w:tcW w:w="1254" w:type="dxa"/>
            <w:tcBorders>
              <w:bottom w:val="single" w:sz="18" w:space="0" w:color="auto"/>
            </w:tcBorders>
            <w:vAlign w:val="center"/>
            <w:hideMark/>
          </w:tcPr>
          <w:p w14:paraId="6A078188" w14:textId="77777777" w:rsidR="007723CB" w:rsidRPr="001B0DFB" w:rsidRDefault="007723CB" w:rsidP="00E50998">
            <w:pPr>
              <w:pStyle w:val="tableNormal0"/>
              <w:framePr w:hSpace="0" w:wrap="auto" w:vAnchor="margin" w:hAnchor="text" w:yAlign="inline"/>
              <w:cnfStyle w:val="000000000000" w:firstRow="0" w:lastRow="0" w:firstColumn="0" w:lastColumn="0" w:oddVBand="0" w:evenVBand="0" w:oddHBand="0" w:evenHBand="0" w:firstRowFirstColumn="0" w:firstRowLastColumn="0" w:lastRowFirstColumn="0" w:lastRowLastColumn="0"/>
              <w:rPr>
                <w:rFonts w:ascii="Helvetica Neue" w:hAnsi="Helvetica Neue"/>
                <w:sz w:val="18"/>
                <w:szCs w:val="18"/>
                <w:shd w:val="clear" w:color="auto" w:fill="auto"/>
              </w:rPr>
            </w:pPr>
            <w:r w:rsidRPr="001B0DFB">
              <w:rPr>
                <w:rFonts w:ascii="Helvetica Neue" w:hAnsi="Helvetica Neue"/>
                <w:sz w:val="18"/>
                <w:szCs w:val="18"/>
                <w:shd w:val="clear" w:color="auto" w:fill="auto"/>
                <w:lang w:val="fr-FR"/>
              </w:rPr>
              <w:t>0.85</w:t>
            </w:r>
          </w:p>
        </w:tc>
        <w:tc>
          <w:tcPr>
            <w:tcW w:w="1344" w:type="dxa"/>
            <w:tcBorders>
              <w:bottom w:val="single" w:sz="18" w:space="0" w:color="auto"/>
            </w:tcBorders>
            <w:vAlign w:val="center"/>
            <w:hideMark/>
          </w:tcPr>
          <w:p w14:paraId="3D013984" w14:textId="77777777" w:rsidR="007723CB" w:rsidRPr="001B0DFB" w:rsidRDefault="007723CB" w:rsidP="00E50998">
            <w:pPr>
              <w:pStyle w:val="tableNormal0"/>
              <w:framePr w:hSpace="0" w:wrap="auto" w:vAnchor="margin" w:hAnchor="text" w:yAlign="inline"/>
              <w:cnfStyle w:val="000000000000" w:firstRow="0" w:lastRow="0" w:firstColumn="0" w:lastColumn="0" w:oddVBand="0" w:evenVBand="0" w:oddHBand="0" w:evenHBand="0" w:firstRowFirstColumn="0" w:firstRowLastColumn="0" w:lastRowFirstColumn="0" w:lastRowLastColumn="0"/>
              <w:rPr>
                <w:rFonts w:ascii="Helvetica Neue" w:hAnsi="Helvetica Neue"/>
                <w:sz w:val="18"/>
                <w:szCs w:val="18"/>
                <w:shd w:val="clear" w:color="auto" w:fill="auto"/>
              </w:rPr>
            </w:pPr>
            <w:r w:rsidRPr="001B0DFB">
              <w:rPr>
                <w:rFonts w:ascii="Helvetica Neue" w:hAnsi="Helvetica Neue"/>
                <w:sz w:val="18"/>
                <w:szCs w:val="18"/>
                <w:shd w:val="clear" w:color="auto" w:fill="auto"/>
                <w:lang w:val="fr-FR"/>
              </w:rPr>
              <w:t>-0.04</w:t>
            </w:r>
          </w:p>
        </w:tc>
        <w:tc>
          <w:tcPr>
            <w:tcW w:w="1434" w:type="dxa"/>
            <w:tcBorders>
              <w:bottom w:val="single" w:sz="18" w:space="0" w:color="auto"/>
              <w:right w:val="single" w:sz="18" w:space="0" w:color="auto"/>
            </w:tcBorders>
            <w:vAlign w:val="center"/>
            <w:hideMark/>
          </w:tcPr>
          <w:p w14:paraId="73084123" w14:textId="77777777" w:rsidR="007723CB" w:rsidRPr="001B0DFB" w:rsidRDefault="007723CB" w:rsidP="00E50998">
            <w:pPr>
              <w:pStyle w:val="tableNormal0"/>
              <w:framePr w:hSpace="0" w:wrap="auto" w:vAnchor="margin" w:hAnchor="text" w:yAlign="inline"/>
              <w:cnfStyle w:val="000000000000" w:firstRow="0" w:lastRow="0" w:firstColumn="0" w:lastColumn="0" w:oddVBand="0" w:evenVBand="0" w:oddHBand="0" w:evenHBand="0" w:firstRowFirstColumn="0" w:firstRowLastColumn="0" w:lastRowFirstColumn="0" w:lastRowLastColumn="0"/>
              <w:rPr>
                <w:rFonts w:ascii="Helvetica Neue" w:hAnsi="Helvetica Neue"/>
                <w:sz w:val="18"/>
                <w:szCs w:val="18"/>
                <w:shd w:val="clear" w:color="auto" w:fill="auto"/>
              </w:rPr>
            </w:pPr>
            <w:r w:rsidRPr="001B0DFB">
              <w:rPr>
                <w:rFonts w:ascii="Helvetica Neue" w:hAnsi="Helvetica Neue"/>
                <w:sz w:val="18"/>
                <w:szCs w:val="18"/>
                <w:shd w:val="clear" w:color="auto" w:fill="auto"/>
                <w:lang w:val="fr-FR"/>
              </w:rPr>
              <w:t>0.03</w:t>
            </w:r>
          </w:p>
        </w:tc>
      </w:tr>
      <w:tr w:rsidR="007723CB" w:rsidRPr="001B0DFB" w14:paraId="2940ECB2" w14:textId="77777777" w:rsidTr="004F77E2">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379" w:type="dxa"/>
            <w:tcBorders>
              <w:top w:val="single" w:sz="18" w:space="0" w:color="auto"/>
              <w:left w:val="single" w:sz="18" w:space="0" w:color="auto"/>
            </w:tcBorders>
            <w:vAlign w:val="center"/>
            <w:hideMark/>
          </w:tcPr>
          <w:p w14:paraId="0A6C06F0" w14:textId="77777777" w:rsidR="007723CB" w:rsidRPr="0015136B" w:rsidRDefault="007723CB" w:rsidP="00E50998">
            <w:pPr>
              <w:pStyle w:val="tableNormal0"/>
              <w:framePr w:hSpace="0" w:wrap="auto" w:vAnchor="margin" w:hAnchor="text" w:yAlign="inline"/>
              <w:ind w:left="0"/>
              <w:rPr>
                <w:shd w:val="clear" w:color="auto" w:fill="auto"/>
              </w:rPr>
            </w:pPr>
            <w:r w:rsidRPr="0015136B">
              <w:rPr>
                <w:shd w:val="clear" w:color="auto" w:fill="auto"/>
              </w:rPr>
              <w:t>intercept</w:t>
            </w:r>
          </w:p>
        </w:tc>
        <w:tc>
          <w:tcPr>
            <w:tcW w:w="1344" w:type="dxa"/>
            <w:tcBorders>
              <w:top w:val="single" w:sz="18" w:space="0" w:color="auto"/>
            </w:tcBorders>
            <w:vAlign w:val="center"/>
            <w:hideMark/>
          </w:tcPr>
          <w:p w14:paraId="6D52DAD5" w14:textId="77777777" w:rsidR="007723CB" w:rsidRPr="001B0DFB" w:rsidRDefault="007723CB" w:rsidP="00E50998">
            <w:pPr>
              <w:pStyle w:val="tableNormal0"/>
              <w:framePr w:hSpace="0" w:wrap="auto" w:vAnchor="margin" w:hAnchor="text" w:yAlign="inline"/>
              <w:cnfStyle w:val="000000100000" w:firstRow="0" w:lastRow="0" w:firstColumn="0" w:lastColumn="0" w:oddVBand="0" w:evenVBand="0" w:oddHBand="1" w:evenHBand="0" w:firstRowFirstColumn="0" w:firstRowLastColumn="0" w:lastRowFirstColumn="0" w:lastRowLastColumn="0"/>
              <w:rPr>
                <w:rFonts w:ascii="Helvetica Neue" w:hAnsi="Helvetica Neue"/>
                <w:sz w:val="18"/>
                <w:szCs w:val="18"/>
                <w:shd w:val="clear" w:color="auto" w:fill="auto"/>
              </w:rPr>
            </w:pPr>
            <w:r w:rsidRPr="001B0DFB">
              <w:rPr>
                <w:rFonts w:ascii="Helvetica Neue" w:hAnsi="Helvetica Neue"/>
                <w:sz w:val="18"/>
                <w:szCs w:val="18"/>
                <w:shd w:val="clear" w:color="auto" w:fill="auto"/>
                <w:lang w:val="fr-FR"/>
              </w:rPr>
              <w:t>8.93</w:t>
            </w:r>
          </w:p>
        </w:tc>
        <w:tc>
          <w:tcPr>
            <w:tcW w:w="1344" w:type="dxa"/>
            <w:tcBorders>
              <w:top w:val="single" w:sz="18" w:space="0" w:color="auto"/>
            </w:tcBorders>
            <w:vAlign w:val="center"/>
            <w:hideMark/>
          </w:tcPr>
          <w:p w14:paraId="1EA21FAE" w14:textId="77777777" w:rsidR="007723CB" w:rsidRPr="001B0DFB" w:rsidRDefault="007723CB" w:rsidP="00E50998">
            <w:pPr>
              <w:pStyle w:val="tableNormal0"/>
              <w:framePr w:hSpace="0" w:wrap="auto" w:vAnchor="margin" w:hAnchor="text" w:yAlign="inline"/>
              <w:cnfStyle w:val="000000100000" w:firstRow="0" w:lastRow="0" w:firstColumn="0" w:lastColumn="0" w:oddVBand="0" w:evenVBand="0" w:oddHBand="1" w:evenHBand="0" w:firstRowFirstColumn="0" w:firstRowLastColumn="0" w:lastRowFirstColumn="0" w:lastRowLastColumn="0"/>
              <w:rPr>
                <w:rFonts w:ascii="Helvetica Neue" w:hAnsi="Helvetica Neue"/>
                <w:sz w:val="18"/>
                <w:szCs w:val="18"/>
                <w:shd w:val="clear" w:color="auto" w:fill="auto"/>
              </w:rPr>
            </w:pPr>
            <w:r w:rsidRPr="001B0DFB">
              <w:rPr>
                <w:rFonts w:ascii="Helvetica Neue" w:hAnsi="Helvetica Neue"/>
                <w:sz w:val="18"/>
                <w:szCs w:val="18"/>
                <w:shd w:val="clear" w:color="auto" w:fill="auto"/>
                <w:lang w:val="fr-FR"/>
              </w:rPr>
              <w:t>41.75</w:t>
            </w:r>
          </w:p>
        </w:tc>
        <w:tc>
          <w:tcPr>
            <w:tcW w:w="1251" w:type="dxa"/>
            <w:tcBorders>
              <w:top w:val="single" w:sz="18" w:space="0" w:color="auto"/>
            </w:tcBorders>
            <w:vAlign w:val="center"/>
            <w:hideMark/>
          </w:tcPr>
          <w:p w14:paraId="4CA62B41" w14:textId="77777777" w:rsidR="007723CB" w:rsidRPr="001B0DFB" w:rsidRDefault="007723CB" w:rsidP="00E50998">
            <w:pPr>
              <w:pStyle w:val="tableNormal0"/>
              <w:framePr w:hSpace="0" w:wrap="auto" w:vAnchor="margin" w:hAnchor="text" w:yAlign="inline"/>
              <w:cnfStyle w:val="000000100000" w:firstRow="0" w:lastRow="0" w:firstColumn="0" w:lastColumn="0" w:oddVBand="0" w:evenVBand="0" w:oddHBand="1" w:evenHBand="0" w:firstRowFirstColumn="0" w:firstRowLastColumn="0" w:lastRowFirstColumn="0" w:lastRowLastColumn="0"/>
              <w:rPr>
                <w:rFonts w:ascii="Helvetica Neue" w:hAnsi="Helvetica Neue"/>
                <w:sz w:val="18"/>
                <w:szCs w:val="18"/>
                <w:shd w:val="clear" w:color="auto" w:fill="auto"/>
              </w:rPr>
            </w:pPr>
            <w:r w:rsidRPr="001B0DFB">
              <w:rPr>
                <w:rFonts w:ascii="Helvetica Neue" w:hAnsi="Helvetica Neue"/>
                <w:sz w:val="18"/>
                <w:szCs w:val="18"/>
                <w:shd w:val="clear" w:color="auto" w:fill="auto"/>
                <w:lang w:val="fr-FR"/>
              </w:rPr>
              <w:t>0.21</w:t>
            </w:r>
          </w:p>
        </w:tc>
        <w:tc>
          <w:tcPr>
            <w:tcW w:w="1254" w:type="dxa"/>
            <w:tcBorders>
              <w:top w:val="single" w:sz="18" w:space="0" w:color="auto"/>
            </w:tcBorders>
            <w:vAlign w:val="center"/>
            <w:hideMark/>
          </w:tcPr>
          <w:p w14:paraId="1DD63CAC" w14:textId="77777777" w:rsidR="007723CB" w:rsidRPr="001B0DFB" w:rsidRDefault="007723CB" w:rsidP="00E50998">
            <w:pPr>
              <w:pStyle w:val="tableNormal0"/>
              <w:framePr w:hSpace="0" w:wrap="auto" w:vAnchor="margin" w:hAnchor="text" w:yAlign="inline"/>
              <w:cnfStyle w:val="000000100000" w:firstRow="0" w:lastRow="0" w:firstColumn="0" w:lastColumn="0" w:oddVBand="0" w:evenVBand="0" w:oddHBand="1" w:evenHBand="0" w:firstRowFirstColumn="0" w:firstRowLastColumn="0" w:lastRowFirstColumn="0" w:lastRowLastColumn="0"/>
              <w:rPr>
                <w:rFonts w:ascii="Helvetica Neue" w:hAnsi="Helvetica Neue"/>
                <w:sz w:val="18"/>
                <w:szCs w:val="18"/>
                <w:shd w:val="clear" w:color="auto" w:fill="auto"/>
              </w:rPr>
            </w:pPr>
            <w:r w:rsidRPr="001B0DFB">
              <w:rPr>
                <w:rFonts w:ascii="Helvetica Neue" w:hAnsi="Helvetica Neue"/>
                <w:sz w:val="18"/>
                <w:szCs w:val="18"/>
                <w:shd w:val="clear" w:color="auto" w:fill="auto"/>
                <w:lang w:val="fr-FR"/>
              </w:rPr>
              <w:t>0.83</w:t>
            </w:r>
          </w:p>
        </w:tc>
        <w:tc>
          <w:tcPr>
            <w:tcW w:w="1344" w:type="dxa"/>
            <w:tcBorders>
              <w:top w:val="single" w:sz="18" w:space="0" w:color="auto"/>
            </w:tcBorders>
            <w:vAlign w:val="center"/>
            <w:hideMark/>
          </w:tcPr>
          <w:p w14:paraId="3EE26714" w14:textId="77777777" w:rsidR="007723CB" w:rsidRPr="001B0DFB" w:rsidRDefault="007723CB" w:rsidP="00E50998">
            <w:pPr>
              <w:pStyle w:val="tableNormal0"/>
              <w:framePr w:hSpace="0" w:wrap="auto" w:vAnchor="margin" w:hAnchor="text" w:yAlign="inline"/>
              <w:cnfStyle w:val="000000100000" w:firstRow="0" w:lastRow="0" w:firstColumn="0" w:lastColumn="0" w:oddVBand="0" w:evenVBand="0" w:oddHBand="1" w:evenHBand="0" w:firstRowFirstColumn="0" w:firstRowLastColumn="0" w:lastRowFirstColumn="0" w:lastRowLastColumn="0"/>
              <w:rPr>
                <w:rFonts w:ascii="Helvetica Neue" w:hAnsi="Helvetica Neue"/>
                <w:sz w:val="18"/>
                <w:szCs w:val="18"/>
                <w:shd w:val="clear" w:color="auto" w:fill="auto"/>
              </w:rPr>
            </w:pPr>
            <w:r w:rsidRPr="001B0DFB">
              <w:rPr>
                <w:rFonts w:ascii="Helvetica Neue" w:hAnsi="Helvetica Neue"/>
                <w:sz w:val="18"/>
                <w:szCs w:val="18"/>
                <w:shd w:val="clear" w:color="auto" w:fill="auto"/>
                <w:lang w:val="fr-FR"/>
              </w:rPr>
              <w:t>-72.89</w:t>
            </w:r>
          </w:p>
        </w:tc>
        <w:tc>
          <w:tcPr>
            <w:tcW w:w="1434" w:type="dxa"/>
            <w:tcBorders>
              <w:top w:val="single" w:sz="18" w:space="0" w:color="auto"/>
              <w:right w:val="single" w:sz="18" w:space="0" w:color="auto"/>
            </w:tcBorders>
            <w:vAlign w:val="center"/>
            <w:hideMark/>
          </w:tcPr>
          <w:p w14:paraId="0E9946E1" w14:textId="77777777" w:rsidR="007723CB" w:rsidRPr="001B0DFB" w:rsidRDefault="007723CB" w:rsidP="00E50998">
            <w:pPr>
              <w:pStyle w:val="tableNormal0"/>
              <w:framePr w:hSpace="0" w:wrap="auto" w:vAnchor="margin" w:hAnchor="text" w:yAlign="inline"/>
              <w:cnfStyle w:val="000000100000" w:firstRow="0" w:lastRow="0" w:firstColumn="0" w:lastColumn="0" w:oddVBand="0" w:evenVBand="0" w:oddHBand="1" w:evenHBand="0" w:firstRowFirstColumn="0" w:firstRowLastColumn="0" w:lastRowFirstColumn="0" w:lastRowLastColumn="0"/>
              <w:rPr>
                <w:rFonts w:ascii="Helvetica Neue" w:hAnsi="Helvetica Neue"/>
                <w:sz w:val="18"/>
                <w:szCs w:val="18"/>
                <w:shd w:val="clear" w:color="auto" w:fill="auto"/>
              </w:rPr>
            </w:pPr>
            <w:r w:rsidRPr="001B0DFB">
              <w:rPr>
                <w:rFonts w:ascii="Helvetica Neue" w:hAnsi="Helvetica Neue"/>
                <w:sz w:val="18"/>
                <w:szCs w:val="18"/>
                <w:shd w:val="clear" w:color="auto" w:fill="auto"/>
                <w:lang w:val="fr-FR"/>
              </w:rPr>
              <w:t>90.75</w:t>
            </w:r>
          </w:p>
        </w:tc>
      </w:tr>
      <w:tr w:rsidR="007723CB" w:rsidRPr="001B0DFB" w14:paraId="02922B74" w14:textId="77777777" w:rsidTr="004F77E2">
        <w:trPr>
          <w:trHeight w:val="340"/>
        </w:trPr>
        <w:tc>
          <w:tcPr>
            <w:cnfStyle w:val="001000000000" w:firstRow="0" w:lastRow="0" w:firstColumn="1" w:lastColumn="0" w:oddVBand="0" w:evenVBand="0" w:oddHBand="0" w:evenHBand="0" w:firstRowFirstColumn="0" w:firstRowLastColumn="0" w:lastRowFirstColumn="0" w:lastRowLastColumn="0"/>
            <w:tcW w:w="1379" w:type="dxa"/>
            <w:tcBorders>
              <w:left w:val="single" w:sz="18" w:space="0" w:color="auto"/>
              <w:bottom w:val="single" w:sz="18" w:space="0" w:color="auto"/>
            </w:tcBorders>
            <w:vAlign w:val="center"/>
            <w:hideMark/>
          </w:tcPr>
          <w:p w14:paraId="3AC54307" w14:textId="05A9A617" w:rsidR="007723CB" w:rsidRPr="0015136B" w:rsidRDefault="00250917" w:rsidP="00E50998">
            <w:pPr>
              <w:pStyle w:val="tableNormal0"/>
              <w:framePr w:hSpace="0" w:wrap="auto" w:vAnchor="margin" w:hAnchor="text" w:yAlign="inline"/>
              <w:ind w:left="0"/>
              <w:rPr>
                <w:shd w:val="clear" w:color="auto" w:fill="auto"/>
              </w:rPr>
            </w:pPr>
            <w:r>
              <w:rPr>
                <w:shd w:val="clear" w:color="auto" w:fill="auto"/>
              </w:rPr>
              <w:t>Handle M</w:t>
            </w:r>
            <w:r w:rsidR="007723CB" w:rsidRPr="0015136B">
              <w:rPr>
                <w:shd w:val="clear" w:color="auto" w:fill="auto"/>
              </w:rPr>
              <w:t>ssing Data</w:t>
            </w:r>
          </w:p>
        </w:tc>
        <w:tc>
          <w:tcPr>
            <w:tcW w:w="1344" w:type="dxa"/>
            <w:tcBorders>
              <w:bottom w:val="single" w:sz="18" w:space="0" w:color="auto"/>
            </w:tcBorders>
            <w:vAlign w:val="center"/>
            <w:hideMark/>
          </w:tcPr>
          <w:p w14:paraId="3CA93FA1" w14:textId="77777777" w:rsidR="007723CB" w:rsidRPr="001B0DFB" w:rsidRDefault="007723CB" w:rsidP="00E50998">
            <w:pPr>
              <w:pStyle w:val="tableNormal0"/>
              <w:framePr w:hSpace="0" w:wrap="auto" w:vAnchor="margin" w:hAnchor="text" w:yAlign="inline"/>
              <w:cnfStyle w:val="000000000000" w:firstRow="0" w:lastRow="0" w:firstColumn="0" w:lastColumn="0" w:oddVBand="0" w:evenVBand="0" w:oddHBand="0" w:evenHBand="0" w:firstRowFirstColumn="0" w:firstRowLastColumn="0" w:lastRowFirstColumn="0" w:lastRowLastColumn="0"/>
              <w:rPr>
                <w:rFonts w:ascii="Helvetica Neue" w:hAnsi="Helvetica Neue"/>
                <w:sz w:val="18"/>
                <w:szCs w:val="18"/>
                <w:shd w:val="clear" w:color="auto" w:fill="auto"/>
              </w:rPr>
            </w:pPr>
            <w:r w:rsidRPr="001B0DFB">
              <w:rPr>
                <w:rFonts w:ascii="Helvetica Neue" w:hAnsi="Helvetica Neue"/>
                <w:sz w:val="18"/>
                <w:szCs w:val="18"/>
                <w:shd w:val="clear" w:color="auto" w:fill="auto"/>
                <w:lang w:val="fr-FR"/>
              </w:rPr>
              <w:t>0.00</w:t>
            </w:r>
          </w:p>
        </w:tc>
        <w:tc>
          <w:tcPr>
            <w:tcW w:w="1344" w:type="dxa"/>
            <w:tcBorders>
              <w:bottom w:val="single" w:sz="18" w:space="0" w:color="auto"/>
            </w:tcBorders>
            <w:vAlign w:val="center"/>
            <w:hideMark/>
          </w:tcPr>
          <w:p w14:paraId="43FAE665" w14:textId="77777777" w:rsidR="007723CB" w:rsidRPr="001B0DFB" w:rsidRDefault="007723CB" w:rsidP="00E50998">
            <w:pPr>
              <w:pStyle w:val="tableNormal0"/>
              <w:framePr w:hSpace="0" w:wrap="auto" w:vAnchor="margin" w:hAnchor="text" w:yAlign="inline"/>
              <w:cnfStyle w:val="000000000000" w:firstRow="0" w:lastRow="0" w:firstColumn="0" w:lastColumn="0" w:oddVBand="0" w:evenVBand="0" w:oddHBand="0" w:evenHBand="0" w:firstRowFirstColumn="0" w:firstRowLastColumn="0" w:lastRowFirstColumn="0" w:lastRowLastColumn="0"/>
              <w:rPr>
                <w:rFonts w:ascii="Helvetica Neue" w:hAnsi="Helvetica Neue"/>
                <w:sz w:val="18"/>
                <w:szCs w:val="18"/>
                <w:shd w:val="clear" w:color="auto" w:fill="auto"/>
              </w:rPr>
            </w:pPr>
            <w:r w:rsidRPr="001B0DFB">
              <w:rPr>
                <w:rFonts w:ascii="Helvetica Neue" w:hAnsi="Helvetica Neue"/>
                <w:sz w:val="18"/>
                <w:szCs w:val="18"/>
                <w:shd w:val="clear" w:color="auto" w:fill="auto"/>
                <w:lang w:val="fr-FR"/>
              </w:rPr>
              <w:t>0.02</w:t>
            </w:r>
          </w:p>
        </w:tc>
        <w:tc>
          <w:tcPr>
            <w:tcW w:w="1251" w:type="dxa"/>
            <w:tcBorders>
              <w:bottom w:val="single" w:sz="18" w:space="0" w:color="auto"/>
            </w:tcBorders>
            <w:vAlign w:val="center"/>
            <w:hideMark/>
          </w:tcPr>
          <w:p w14:paraId="0B65818B" w14:textId="77777777" w:rsidR="007723CB" w:rsidRPr="001B0DFB" w:rsidRDefault="007723CB" w:rsidP="00E50998">
            <w:pPr>
              <w:pStyle w:val="tableNormal0"/>
              <w:framePr w:hSpace="0" w:wrap="auto" w:vAnchor="margin" w:hAnchor="text" w:yAlign="inline"/>
              <w:cnfStyle w:val="000000000000" w:firstRow="0" w:lastRow="0" w:firstColumn="0" w:lastColumn="0" w:oddVBand="0" w:evenVBand="0" w:oddHBand="0" w:evenHBand="0" w:firstRowFirstColumn="0" w:firstRowLastColumn="0" w:lastRowFirstColumn="0" w:lastRowLastColumn="0"/>
              <w:rPr>
                <w:rFonts w:ascii="Helvetica Neue" w:hAnsi="Helvetica Neue"/>
                <w:sz w:val="18"/>
                <w:szCs w:val="18"/>
                <w:shd w:val="clear" w:color="auto" w:fill="auto"/>
              </w:rPr>
            </w:pPr>
            <w:r w:rsidRPr="001B0DFB">
              <w:rPr>
                <w:rFonts w:ascii="Helvetica Neue" w:hAnsi="Helvetica Neue"/>
                <w:sz w:val="18"/>
                <w:szCs w:val="18"/>
                <w:shd w:val="clear" w:color="auto" w:fill="auto"/>
                <w:lang w:val="fr-FR"/>
              </w:rPr>
              <w:t>-0.21</w:t>
            </w:r>
          </w:p>
        </w:tc>
        <w:tc>
          <w:tcPr>
            <w:tcW w:w="1254" w:type="dxa"/>
            <w:tcBorders>
              <w:bottom w:val="single" w:sz="18" w:space="0" w:color="auto"/>
            </w:tcBorders>
            <w:vAlign w:val="center"/>
            <w:hideMark/>
          </w:tcPr>
          <w:p w14:paraId="50276499" w14:textId="77777777" w:rsidR="007723CB" w:rsidRPr="001B0DFB" w:rsidRDefault="007723CB" w:rsidP="00E50998">
            <w:pPr>
              <w:pStyle w:val="tableNormal0"/>
              <w:framePr w:hSpace="0" w:wrap="auto" w:vAnchor="margin" w:hAnchor="text" w:yAlign="inline"/>
              <w:cnfStyle w:val="000000000000" w:firstRow="0" w:lastRow="0" w:firstColumn="0" w:lastColumn="0" w:oddVBand="0" w:evenVBand="0" w:oddHBand="0" w:evenHBand="0" w:firstRowFirstColumn="0" w:firstRowLastColumn="0" w:lastRowFirstColumn="0" w:lastRowLastColumn="0"/>
              <w:rPr>
                <w:rFonts w:ascii="Helvetica Neue" w:hAnsi="Helvetica Neue"/>
                <w:sz w:val="18"/>
                <w:szCs w:val="18"/>
                <w:shd w:val="clear" w:color="auto" w:fill="auto"/>
              </w:rPr>
            </w:pPr>
            <w:r w:rsidRPr="001B0DFB">
              <w:rPr>
                <w:rFonts w:ascii="Helvetica Neue" w:hAnsi="Helvetica Neue"/>
                <w:sz w:val="18"/>
                <w:szCs w:val="18"/>
                <w:shd w:val="clear" w:color="auto" w:fill="auto"/>
                <w:lang w:val="fr-FR"/>
              </w:rPr>
              <w:t>0.83</w:t>
            </w:r>
          </w:p>
        </w:tc>
        <w:tc>
          <w:tcPr>
            <w:tcW w:w="1344" w:type="dxa"/>
            <w:tcBorders>
              <w:bottom w:val="single" w:sz="18" w:space="0" w:color="auto"/>
            </w:tcBorders>
            <w:vAlign w:val="center"/>
            <w:hideMark/>
          </w:tcPr>
          <w:p w14:paraId="124B16C7" w14:textId="77777777" w:rsidR="007723CB" w:rsidRPr="001B0DFB" w:rsidRDefault="007723CB" w:rsidP="00E50998">
            <w:pPr>
              <w:pStyle w:val="tableNormal0"/>
              <w:framePr w:hSpace="0" w:wrap="auto" w:vAnchor="margin" w:hAnchor="text" w:yAlign="inline"/>
              <w:cnfStyle w:val="000000000000" w:firstRow="0" w:lastRow="0" w:firstColumn="0" w:lastColumn="0" w:oddVBand="0" w:evenVBand="0" w:oddHBand="0" w:evenHBand="0" w:firstRowFirstColumn="0" w:firstRowLastColumn="0" w:lastRowFirstColumn="0" w:lastRowLastColumn="0"/>
              <w:rPr>
                <w:rFonts w:ascii="Helvetica Neue" w:hAnsi="Helvetica Neue"/>
                <w:sz w:val="18"/>
                <w:szCs w:val="18"/>
                <w:shd w:val="clear" w:color="auto" w:fill="auto"/>
              </w:rPr>
            </w:pPr>
            <w:r w:rsidRPr="001B0DFB">
              <w:rPr>
                <w:rFonts w:ascii="Helvetica Neue" w:hAnsi="Helvetica Neue"/>
                <w:sz w:val="18"/>
                <w:szCs w:val="18"/>
                <w:shd w:val="clear" w:color="auto" w:fill="auto"/>
                <w:lang w:val="fr-FR"/>
              </w:rPr>
              <w:t>-0.04</w:t>
            </w:r>
          </w:p>
        </w:tc>
        <w:tc>
          <w:tcPr>
            <w:tcW w:w="1434" w:type="dxa"/>
            <w:tcBorders>
              <w:bottom w:val="single" w:sz="18" w:space="0" w:color="auto"/>
              <w:right w:val="single" w:sz="18" w:space="0" w:color="auto"/>
            </w:tcBorders>
            <w:vAlign w:val="center"/>
            <w:hideMark/>
          </w:tcPr>
          <w:p w14:paraId="65B597EC" w14:textId="77777777" w:rsidR="007723CB" w:rsidRPr="001B0DFB" w:rsidRDefault="007723CB" w:rsidP="00E50998">
            <w:pPr>
              <w:pStyle w:val="tableNormal0"/>
              <w:framePr w:hSpace="0" w:wrap="auto" w:vAnchor="margin" w:hAnchor="text" w:yAlign="inline"/>
              <w:cnfStyle w:val="000000000000" w:firstRow="0" w:lastRow="0" w:firstColumn="0" w:lastColumn="0" w:oddVBand="0" w:evenVBand="0" w:oddHBand="0" w:evenHBand="0" w:firstRowFirstColumn="0" w:firstRowLastColumn="0" w:lastRowFirstColumn="0" w:lastRowLastColumn="0"/>
              <w:rPr>
                <w:rFonts w:ascii="Helvetica Neue" w:hAnsi="Helvetica Neue"/>
                <w:sz w:val="18"/>
                <w:szCs w:val="18"/>
                <w:shd w:val="clear" w:color="auto" w:fill="auto"/>
              </w:rPr>
            </w:pPr>
            <w:r w:rsidRPr="001B0DFB">
              <w:rPr>
                <w:rFonts w:ascii="Helvetica Neue" w:hAnsi="Helvetica Neue"/>
                <w:sz w:val="18"/>
                <w:szCs w:val="18"/>
                <w:shd w:val="clear" w:color="auto" w:fill="auto"/>
                <w:lang w:val="fr-FR"/>
              </w:rPr>
              <w:t>0.04</w:t>
            </w:r>
          </w:p>
        </w:tc>
      </w:tr>
    </w:tbl>
    <w:p w14:paraId="3C99B823" w14:textId="77777777" w:rsidR="007723CB" w:rsidRPr="001B0DFB" w:rsidRDefault="007723CB" w:rsidP="007723CB">
      <w:pPr>
        <w:pStyle w:val="tableNormal0"/>
        <w:framePr w:wrap="around"/>
      </w:pPr>
    </w:p>
    <w:p w14:paraId="1D1E6888" w14:textId="77777777" w:rsidR="007723CB" w:rsidRDefault="004F77E2" w:rsidP="007723CB">
      <w:pPr>
        <w:rPr>
          <w:lang w:val="fr-FR"/>
        </w:rPr>
      </w:pPr>
      <w:r>
        <w:rPr>
          <w:lang w:val="fr-FR"/>
        </w:rPr>
        <w:t xml:space="preserve">Footnote </w:t>
      </w:r>
    </w:p>
    <w:p w14:paraId="353BBAB5" w14:textId="02DC983F" w:rsidR="00250917" w:rsidRDefault="00250917" w:rsidP="007723CB">
      <w:commentRangeStart w:id="100"/>
      <w:r>
        <w:t>The</w:t>
      </w:r>
      <w:r w:rsidR="004F77E2">
        <w:t xml:space="preserve"> </w:t>
      </w:r>
      <w:r w:rsidR="004F77E2" w:rsidRPr="004F77E2">
        <w:t xml:space="preserve">meta-regression </w:t>
      </w:r>
      <w:r>
        <w:t xml:space="preserve">were done </w:t>
      </w:r>
      <w:r w:rsidR="004F77E2" w:rsidRPr="004F77E2">
        <w:t xml:space="preserve">with time </w:t>
      </w:r>
      <w:r>
        <w:t xml:space="preserve">( middle point of each epoch) </w:t>
      </w:r>
      <w:r w:rsidR="004F77E2" w:rsidRPr="004F77E2">
        <w:t>as the independent variabl</w:t>
      </w:r>
      <w:r w:rsidR="004F77E2">
        <w:t>e</w:t>
      </w:r>
      <w:r>
        <w:t xml:space="preserve">. The hypothesis here is the proportion of use RWE, conduct sensitivity analysis, and handle missing data changed year from year. As the result shown in the table, proportion of used RWM did not increase from year to year, the upper bound is increase 4%. Proportion of conducted sensitivity analysis did not increase, the upper bound is increase 3%, </w:t>
      </w:r>
      <w:commentRangeEnd w:id="100"/>
      <w:r w:rsidR="004971BC">
        <w:rPr>
          <w:rStyle w:val="CommentReference"/>
          <w:rFonts w:eastAsia="Times New Roman" w:cs="Times New Roman"/>
        </w:rPr>
        <w:commentReference w:id="100"/>
      </w:r>
    </w:p>
    <w:p w14:paraId="6D1B5EE0" w14:textId="4A40DBC4" w:rsidR="00250917" w:rsidRPr="004F77E2" w:rsidRDefault="00250917" w:rsidP="007723CB">
      <w:r>
        <w:t xml:space="preserve"> </w:t>
      </w:r>
    </w:p>
    <w:p w14:paraId="612C71E0" w14:textId="77777777" w:rsidR="004F77E2" w:rsidRPr="004F77E2" w:rsidRDefault="004F77E2" w:rsidP="007723CB"/>
    <w:p w14:paraId="4B156116" w14:textId="0EEE25CA" w:rsidR="004F77E2" w:rsidRPr="004F77E2" w:rsidRDefault="004F77E2" w:rsidP="007723CB">
      <w:pPr>
        <w:sectPr w:rsidR="004F77E2" w:rsidRPr="004F77E2" w:rsidSect="007723CB">
          <w:pgSz w:w="12240" w:h="15840"/>
          <w:pgMar w:top="1440" w:right="1440" w:bottom="1440" w:left="1440" w:header="720" w:footer="720" w:gutter="0"/>
          <w:cols w:space="720"/>
          <w:docGrid w:linePitch="360"/>
        </w:sectPr>
      </w:pPr>
    </w:p>
    <w:tbl>
      <w:tblPr>
        <w:tblpPr w:leftFromText="180" w:rightFromText="180" w:vertAnchor="page" w:horzAnchor="margin" w:tblpY="2361"/>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715"/>
        <w:gridCol w:w="1440"/>
        <w:gridCol w:w="1080"/>
        <w:gridCol w:w="1099"/>
        <w:gridCol w:w="1168"/>
        <w:gridCol w:w="1168"/>
        <w:gridCol w:w="1340"/>
        <w:gridCol w:w="1340"/>
      </w:tblGrid>
      <w:tr w:rsidR="007723CB" w:rsidRPr="00E408F5" w14:paraId="4A1ACDFC" w14:textId="77777777" w:rsidTr="00897ACE">
        <w:trPr>
          <w:trHeight w:val="50"/>
          <w:tblHeader/>
        </w:trPr>
        <w:tc>
          <w:tcPr>
            <w:tcW w:w="9350" w:type="dxa"/>
            <w:gridSpan w:val="8"/>
            <w:shd w:val="clear" w:color="auto" w:fill="FFFFFF" w:themeFill="background1"/>
            <w:tcMar>
              <w:top w:w="120" w:type="dxa"/>
              <w:left w:w="120" w:type="dxa"/>
              <w:bottom w:w="120" w:type="dxa"/>
              <w:right w:w="120" w:type="dxa"/>
            </w:tcMar>
            <w:vAlign w:val="center"/>
          </w:tcPr>
          <w:p w14:paraId="497289BC" w14:textId="77777777" w:rsidR="007723CB" w:rsidRPr="00E408F5" w:rsidRDefault="007723CB" w:rsidP="00897ACE">
            <w:pPr>
              <w:pStyle w:val="tableNormal0"/>
              <w:framePr w:hSpace="0" w:wrap="auto" w:vAnchor="margin" w:hAnchor="text" w:yAlign="inline"/>
              <w:rPr>
                <w:highlight w:val="lightGray"/>
              </w:rPr>
            </w:pPr>
            <w:r w:rsidRPr="00E408F5">
              <w:lastRenderedPageBreak/>
              <w:t>Mixed-effects Meta-regressions for three methods</w:t>
            </w:r>
          </w:p>
        </w:tc>
      </w:tr>
      <w:tr w:rsidR="007723CB" w:rsidRPr="00E408F5" w14:paraId="3D4FA3AB" w14:textId="77777777" w:rsidTr="00897ACE">
        <w:trPr>
          <w:trHeight w:val="13"/>
          <w:tblHeader/>
        </w:trPr>
        <w:tc>
          <w:tcPr>
            <w:tcW w:w="715" w:type="dxa"/>
            <w:shd w:val="clear" w:color="auto" w:fill="D9D9D9" w:themeFill="background1" w:themeFillShade="D9"/>
            <w:tcMar>
              <w:top w:w="120" w:type="dxa"/>
              <w:left w:w="120" w:type="dxa"/>
              <w:bottom w:w="120" w:type="dxa"/>
              <w:right w:w="120" w:type="dxa"/>
            </w:tcMar>
            <w:vAlign w:val="center"/>
            <w:hideMark/>
          </w:tcPr>
          <w:p w14:paraId="015D0A7A" w14:textId="77777777" w:rsidR="007723CB" w:rsidRPr="00E11F88" w:rsidRDefault="007723CB" w:rsidP="00897ACE">
            <w:pPr>
              <w:pStyle w:val="tableNormal0"/>
              <w:framePr w:hSpace="0" w:wrap="auto" w:vAnchor="margin" w:hAnchor="text" w:yAlign="inline"/>
            </w:pPr>
            <w:r w:rsidRPr="00E11F88">
              <w:t> </w:t>
            </w:r>
          </w:p>
        </w:tc>
        <w:tc>
          <w:tcPr>
            <w:tcW w:w="1440" w:type="dxa"/>
            <w:shd w:val="clear" w:color="auto" w:fill="D9D9D9" w:themeFill="background1" w:themeFillShade="D9"/>
            <w:tcMar>
              <w:top w:w="120" w:type="dxa"/>
              <w:left w:w="120" w:type="dxa"/>
              <w:bottom w:w="120" w:type="dxa"/>
              <w:right w:w="120" w:type="dxa"/>
            </w:tcMar>
            <w:vAlign w:val="center"/>
            <w:hideMark/>
          </w:tcPr>
          <w:p w14:paraId="69679A33" w14:textId="77777777" w:rsidR="007723CB" w:rsidRPr="00E11F88" w:rsidRDefault="007723CB" w:rsidP="00897ACE">
            <w:pPr>
              <w:pStyle w:val="tableNormal0"/>
              <w:framePr w:hSpace="0" w:wrap="auto" w:vAnchor="margin" w:hAnchor="text" w:yAlign="inline"/>
              <w:rPr>
                <w:highlight w:val="lightGray"/>
              </w:rPr>
            </w:pPr>
            <w:r w:rsidRPr="00E11F88">
              <w:rPr>
                <w:highlight w:val="lightGray"/>
              </w:rPr>
              <w:t>name</w:t>
            </w:r>
          </w:p>
        </w:tc>
        <w:tc>
          <w:tcPr>
            <w:tcW w:w="1080" w:type="dxa"/>
            <w:shd w:val="clear" w:color="auto" w:fill="D9D9D9" w:themeFill="background1" w:themeFillShade="D9"/>
            <w:tcMar>
              <w:top w:w="120" w:type="dxa"/>
              <w:left w:w="120" w:type="dxa"/>
              <w:bottom w:w="120" w:type="dxa"/>
              <w:right w:w="120" w:type="dxa"/>
            </w:tcMar>
            <w:vAlign w:val="center"/>
            <w:hideMark/>
          </w:tcPr>
          <w:p w14:paraId="469372FD" w14:textId="77777777" w:rsidR="007723CB" w:rsidRPr="00E11F88" w:rsidRDefault="007723CB" w:rsidP="00897ACE">
            <w:pPr>
              <w:pStyle w:val="tableNormal0"/>
              <w:framePr w:hSpace="0" w:wrap="auto" w:vAnchor="margin" w:hAnchor="text" w:yAlign="inline"/>
              <w:ind w:left="0"/>
              <w:jc w:val="center"/>
              <w:rPr>
                <w:highlight w:val="lightGray"/>
              </w:rPr>
            </w:pPr>
            <w:r w:rsidRPr="00E11F88">
              <w:rPr>
                <w:highlight w:val="lightGray"/>
              </w:rPr>
              <w:t>estimate</w:t>
            </w:r>
          </w:p>
        </w:tc>
        <w:tc>
          <w:tcPr>
            <w:tcW w:w="1099" w:type="dxa"/>
            <w:shd w:val="clear" w:color="auto" w:fill="D9D9D9" w:themeFill="background1" w:themeFillShade="D9"/>
            <w:tcMar>
              <w:top w:w="120" w:type="dxa"/>
              <w:left w:w="120" w:type="dxa"/>
              <w:bottom w:w="120" w:type="dxa"/>
              <w:right w:w="120" w:type="dxa"/>
            </w:tcMar>
            <w:vAlign w:val="center"/>
            <w:hideMark/>
          </w:tcPr>
          <w:p w14:paraId="21AF3EC3" w14:textId="77777777" w:rsidR="007723CB" w:rsidRPr="00E11F88" w:rsidRDefault="007723CB" w:rsidP="00897ACE">
            <w:pPr>
              <w:pStyle w:val="tableNormal0"/>
              <w:framePr w:hSpace="0" w:wrap="auto" w:vAnchor="margin" w:hAnchor="text" w:yAlign="inline"/>
              <w:ind w:left="0"/>
              <w:jc w:val="center"/>
              <w:rPr>
                <w:highlight w:val="lightGray"/>
              </w:rPr>
            </w:pPr>
            <w:r w:rsidRPr="00E11F88">
              <w:rPr>
                <w:highlight w:val="lightGray"/>
              </w:rPr>
              <w:t>Se</w:t>
            </w:r>
          </w:p>
        </w:tc>
        <w:tc>
          <w:tcPr>
            <w:tcW w:w="1168" w:type="dxa"/>
            <w:shd w:val="clear" w:color="auto" w:fill="D9D9D9" w:themeFill="background1" w:themeFillShade="D9"/>
            <w:tcMar>
              <w:top w:w="120" w:type="dxa"/>
              <w:left w:w="120" w:type="dxa"/>
              <w:bottom w:w="120" w:type="dxa"/>
              <w:right w:w="120" w:type="dxa"/>
            </w:tcMar>
            <w:vAlign w:val="center"/>
            <w:hideMark/>
          </w:tcPr>
          <w:p w14:paraId="5B077310" w14:textId="77777777" w:rsidR="007723CB" w:rsidRPr="00E11F88" w:rsidRDefault="007723CB" w:rsidP="00897ACE">
            <w:pPr>
              <w:pStyle w:val="tableNormal0"/>
              <w:framePr w:hSpace="0" w:wrap="auto" w:vAnchor="margin" w:hAnchor="text" w:yAlign="inline"/>
              <w:ind w:left="0"/>
              <w:jc w:val="center"/>
              <w:rPr>
                <w:highlight w:val="lightGray"/>
              </w:rPr>
            </w:pPr>
            <w:r w:rsidRPr="00E11F88">
              <w:rPr>
                <w:highlight w:val="lightGray"/>
              </w:rPr>
              <w:t>z-score</w:t>
            </w:r>
          </w:p>
        </w:tc>
        <w:tc>
          <w:tcPr>
            <w:tcW w:w="1168" w:type="dxa"/>
            <w:shd w:val="clear" w:color="auto" w:fill="D9D9D9" w:themeFill="background1" w:themeFillShade="D9"/>
            <w:tcMar>
              <w:top w:w="120" w:type="dxa"/>
              <w:left w:w="120" w:type="dxa"/>
              <w:bottom w:w="120" w:type="dxa"/>
              <w:right w:w="120" w:type="dxa"/>
            </w:tcMar>
            <w:vAlign w:val="center"/>
            <w:hideMark/>
          </w:tcPr>
          <w:p w14:paraId="47D61DCE" w14:textId="77777777" w:rsidR="007723CB" w:rsidRPr="00E11F88" w:rsidRDefault="007723CB" w:rsidP="00897ACE">
            <w:pPr>
              <w:pStyle w:val="tableNormal0"/>
              <w:framePr w:hSpace="0" w:wrap="auto" w:vAnchor="margin" w:hAnchor="text" w:yAlign="inline"/>
              <w:ind w:left="0"/>
              <w:jc w:val="center"/>
              <w:rPr>
                <w:highlight w:val="lightGray"/>
              </w:rPr>
            </w:pPr>
            <w:r w:rsidRPr="00E11F88">
              <w:rPr>
                <w:highlight w:val="lightGray"/>
              </w:rPr>
              <w:t>p-value</w:t>
            </w:r>
          </w:p>
        </w:tc>
        <w:tc>
          <w:tcPr>
            <w:tcW w:w="1340" w:type="dxa"/>
            <w:shd w:val="clear" w:color="auto" w:fill="D9D9D9" w:themeFill="background1" w:themeFillShade="D9"/>
            <w:tcMar>
              <w:top w:w="120" w:type="dxa"/>
              <w:left w:w="120" w:type="dxa"/>
              <w:bottom w:w="120" w:type="dxa"/>
              <w:right w:w="120" w:type="dxa"/>
            </w:tcMar>
            <w:vAlign w:val="center"/>
            <w:hideMark/>
          </w:tcPr>
          <w:p w14:paraId="7C423E60" w14:textId="77777777" w:rsidR="007723CB" w:rsidRPr="00E11F88" w:rsidRDefault="007723CB" w:rsidP="00897ACE">
            <w:pPr>
              <w:pStyle w:val="tableNormal0"/>
              <w:framePr w:hSpace="0" w:wrap="auto" w:vAnchor="margin" w:hAnchor="text" w:yAlign="inline"/>
              <w:ind w:left="0"/>
              <w:jc w:val="center"/>
              <w:rPr>
                <w:highlight w:val="lightGray"/>
              </w:rPr>
            </w:pPr>
            <w:r w:rsidRPr="00E11F88">
              <w:rPr>
                <w:highlight w:val="lightGray"/>
              </w:rPr>
              <w:t>ci_0.025</w:t>
            </w:r>
          </w:p>
        </w:tc>
        <w:tc>
          <w:tcPr>
            <w:tcW w:w="1340" w:type="dxa"/>
            <w:shd w:val="clear" w:color="auto" w:fill="D9D9D9" w:themeFill="background1" w:themeFillShade="D9"/>
            <w:tcMar>
              <w:top w:w="120" w:type="dxa"/>
              <w:left w:w="120" w:type="dxa"/>
              <w:bottom w:w="120" w:type="dxa"/>
              <w:right w:w="120" w:type="dxa"/>
            </w:tcMar>
            <w:vAlign w:val="center"/>
            <w:hideMark/>
          </w:tcPr>
          <w:p w14:paraId="145FE136" w14:textId="77777777" w:rsidR="007723CB" w:rsidRPr="00E11F88" w:rsidRDefault="007723CB" w:rsidP="00897ACE">
            <w:pPr>
              <w:pStyle w:val="tableNormal0"/>
              <w:framePr w:hSpace="0" w:wrap="auto" w:vAnchor="margin" w:hAnchor="text" w:yAlign="inline"/>
              <w:ind w:left="0"/>
              <w:jc w:val="center"/>
              <w:rPr>
                <w:highlight w:val="lightGray"/>
              </w:rPr>
            </w:pPr>
            <w:r w:rsidRPr="00E11F88">
              <w:rPr>
                <w:highlight w:val="lightGray"/>
              </w:rPr>
              <w:t>ci_0.975</w:t>
            </w:r>
          </w:p>
        </w:tc>
      </w:tr>
      <w:tr w:rsidR="007723CB" w:rsidRPr="00E408F5" w14:paraId="25BFF759" w14:textId="77777777" w:rsidTr="00897ACE">
        <w:trPr>
          <w:trHeight w:val="23"/>
        </w:trPr>
        <w:tc>
          <w:tcPr>
            <w:tcW w:w="715" w:type="dxa"/>
            <w:shd w:val="clear" w:color="auto" w:fill="FFFFFF" w:themeFill="background1"/>
            <w:tcMar>
              <w:top w:w="120" w:type="dxa"/>
              <w:left w:w="120" w:type="dxa"/>
              <w:bottom w:w="120" w:type="dxa"/>
              <w:right w:w="120" w:type="dxa"/>
            </w:tcMar>
            <w:vAlign w:val="center"/>
            <w:hideMark/>
          </w:tcPr>
          <w:p w14:paraId="3346A2CD" w14:textId="77777777" w:rsidR="007723CB" w:rsidRPr="00E11F88" w:rsidRDefault="007723CB" w:rsidP="00897ACE">
            <w:pPr>
              <w:pStyle w:val="tableNormal0"/>
              <w:framePr w:hSpace="0" w:wrap="auto" w:vAnchor="margin" w:hAnchor="text" w:yAlign="inline"/>
              <w:ind w:left="0"/>
            </w:pPr>
            <w:r w:rsidRPr="00E11F88">
              <w:t>0</w:t>
            </w:r>
          </w:p>
        </w:tc>
        <w:tc>
          <w:tcPr>
            <w:tcW w:w="1440" w:type="dxa"/>
            <w:shd w:val="clear" w:color="auto" w:fill="FFFFFF" w:themeFill="background1"/>
            <w:tcMar>
              <w:top w:w="120" w:type="dxa"/>
              <w:left w:w="120" w:type="dxa"/>
              <w:bottom w:w="120" w:type="dxa"/>
              <w:right w:w="120" w:type="dxa"/>
            </w:tcMar>
            <w:vAlign w:val="center"/>
            <w:hideMark/>
          </w:tcPr>
          <w:p w14:paraId="37E0577C" w14:textId="77777777" w:rsidR="007723CB" w:rsidRPr="00E11F88" w:rsidRDefault="007723CB" w:rsidP="00897ACE">
            <w:pPr>
              <w:pStyle w:val="tableNormal0"/>
              <w:framePr w:hSpace="0" w:wrap="auto" w:vAnchor="margin" w:hAnchor="text" w:yAlign="inline"/>
              <w:ind w:left="0"/>
            </w:pPr>
            <w:r w:rsidRPr="00E11F88">
              <w:t>intercept</w:t>
            </w:r>
          </w:p>
        </w:tc>
        <w:tc>
          <w:tcPr>
            <w:tcW w:w="1080" w:type="dxa"/>
            <w:shd w:val="clear" w:color="auto" w:fill="FFFFFF" w:themeFill="background1"/>
            <w:tcMar>
              <w:top w:w="120" w:type="dxa"/>
              <w:left w:w="120" w:type="dxa"/>
              <w:bottom w:w="120" w:type="dxa"/>
              <w:right w:w="120" w:type="dxa"/>
            </w:tcMar>
            <w:vAlign w:val="center"/>
            <w:hideMark/>
          </w:tcPr>
          <w:p w14:paraId="3488EEB0" w14:textId="77777777" w:rsidR="007723CB" w:rsidRPr="00E11F88" w:rsidRDefault="007723CB" w:rsidP="00897ACE">
            <w:pPr>
              <w:pStyle w:val="tableNormal0"/>
              <w:framePr w:hSpace="0" w:wrap="auto" w:vAnchor="margin" w:hAnchor="text" w:yAlign="inline"/>
              <w:ind w:left="0"/>
            </w:pPr>
            <w:r w:rsidRPr="00E11F88">
              <w:t>-0.0197</w:t>
            </w:r>
          </w:p>
        </w:tc>
        <w:tc>
          <w:tcPr>
            <w:tcW w:w="1099" w:type="dxa"/>
            <w:shd w:val="clear" w:color="auto" w:fill="FFFFFF" w:themeFill="background1"/>
            <w:tcMar>
              <w:top w:w="120" w:type="dxa"/>
              <w:left w:w="120" w:type="dxa"/>
              <w:bottom w:w="120" w:type="dxa"/>
              <w:right w:w="120" w:type="dxa"/>
            </w:tcMar>
            <w:vAlign w:val="center"/>
            <w:hideMark/>
          </w:tcPr>
          <w:p w14:paraId="0439AA16" w14:textId="77777777" w:rsidR="007723CB" w:rsidRPr="00E11F88" w:rsidRDefault="007723CB" w:rsidP="00897ACE">
            <w:pPr>
              <w:pStyle w:val="tableNormal0"/>
              <w:framePr w:hSpace="0" w:wrap="auto" w:vAnchor="margin" w:hAnchor="text" w:yAlign="inline"/>
              <w:ind w:left="0"/>
            </w:pPr>
            <w:r w:rsidRPr="00E11F88">
              <w:t>0.2301</w:t>
            </w:r>
          </w:p>
        </w:tc>
        <w:tc>
          <w:tcPr>
            <w:tcW w:w="1168" w:type="dxa"/>
            <w:shd w:val="clear" w:color="auto" w:fill="FFFFFF" w:themeFill="background1"/>
            <w:tcMar>
              <w:top w:w="120" w:type="dxa"/>
              <w:left w:w="120" w:type="dxa"/>
              <w:bottom w:w="120" w:type="dxa"/>
              <w:right w:w="120" w:type="dxa"/>
            </w:tcMar>
            <w:vAlign w:val="center"/>
            <w:hideMark/>
          </w:tcPr>
          <w:p w14:paraId="333EC0CB" w14:textId="77777777" w:rsidR="007723CB" w:rsidRPr="00E11F88" w:rsidRDefault="007723CB" w:rsidP="00897ACE">
            <w:pPr>
              <w:pStyle w:val="tableNormal0"/>
              <w:framePr w:hSpace="0" w:wrap="auto" w:vAnchor="margin" w:hAnchor="text" w:yAlign="inline"/>
              <w:ind w:left="0"/>
            </w:pPr>
            <w:r w:rsidRPr="00E11F88">
              <w:t>0.0859</w:t>
            </w:r>
          </w:p>
        </w:tc>
        <w:tc>
          <w:tcPr>
            <w:tcW w:w="1168" w:type="dxa"/>
            <w:shd w:val="clear" w:color="auto" w:fill="FFFFFF" w:themeFill="background1"/>
            <w:tcMar>
              <w:top w:w="120" w:type="dxa"/>
              <w:left w:w="120" w:type="dxa"/>
              <w:bottom w:w="120" w:type="dxa"/>
              <w:right w:w="120" w:type="dxa"/>
            </w:tcMar>
            <w:vAlign w:val="center"/>
            <w:hideMark/>
          </w:tcPr>
          <w:p w14:paraId="09770B6F" w14:textId="77777777" w:rsidR="007723CB" w:rsidRPr="00E11F88" w:rsidRDefault="007723CB" w:rsidP="00897ACE">
            <w:pPr>
              <w:pStyle w:val="tableNormal0"/>
              <w:framePr w:hSpace="0" w:wrap="auto" w:vAnchor="margin" w:hAnchor="text" w:yAlign="inline"/>
              <w:ind w:left="0"/>
            </w:pPr>
            <w:r w:rsidRPr="00E11F88">
              <w:t>0.9314</w:t>
            </w:r>
          </w:p>
        </w:tc>
        <w:tc>
          <w:tcPr>
            <w:tcW w:w="1340" w:type="dxa"/>
            <w:shd w:val="clear" w:color="auto" w:fill="FFFFFF" w:themeFill="background1"/>
            <w:tcMar>
              <w:top w:w="120" w:type="dxa"/>
              <w:left w:w="120" w:type="dxa"/>
              <w:bottom w:w="120" w:type="dxa"/>
              <w:right w:w="120" w:type="dxa"/>
            </w:tcMar>
            <w:vAlign w:val="center"/>
            <w:hideMark/>
          </w:tcPr>
          <w:p w14:paraId="36FE5314" w14:textId="77777777" w:rsidR="007723CB" w:rsidRPr="00E11F88" w:rsidRDefault="007723CB" w:rsidP="00897ACE">
            <w:pPr>
              <w:pStyle w:val="tableNormal0"/>
              <w:framePr w:hSpace="0" w:wrap="auto" w:vAnchor="margin" w:hAnchor="text" w:yAlign="inline"/>
              <w:ind w:left="0"/>
            </w:pPr>
            <w:r w:rsidRPr="00E11F88">
              <w:t>-0.4709</w:t>
            </w:r>
          </w:p>
        </w:tc>
        <w:tc>
          <w:tcPr>
            <w:tcW w:w="1340" w:type="dxa"/>
            <w:shd w:val="clear" w:color="auto" w:fill="FFFFFF" w:themeFill="background1"/>
            <w:tcMar>
              <w:top w:w="120" w:type="dxa"/>
              <w:left w:w="120" w:type="dxa"/>
              <w:bottom w:w="120" w:type="dxa"/>
              <w:right w:w="120" w:type="dxa"/>
            </w:tcMar>
            <w:vAlign w:val="center"/>
            <w:hideMark/>
          </w:tcPr>
          <w:p w14:paraId="55C5F11E" w14:textId="77777777" w:rsidR="007723CB" w:rsidRPr="00E11F88" w:rsidRDefault="007723CB" w:rsidP="00897ACE">
            <w:pPr>
              <w:pStyle w:val="tableNormal0"/>
              <w:framePr w:hSpace="0" w:wrap="auto" w:vAnchor="margin" w:hAnchor="text" w:yAlign="inline"/>
              <w:ind w:left="0"/>
            </w:pPr>
            <w:r w:rsidRPr="00E11F88">
              <w:t>0.43134</w:t>
            </w:r>
          </w:p>
        </w:tc>
      </w:tr>
      <w:tr w:rsidR="007723CB" w:rsidRPr="00E408F5" w14:paraId="0243B098" w14:textId="77777777" w:rsidTr="00897ACE">
        <w:trPr>
          <w:trHeight w:val="23"/>
        </w:trPr>
        <w:tc>
          <w:tcPr>
            <w:tcW w:w="715" w:type="dxa"/>
            <w:shd w:val="clear" w:color="auto" w:fill="auto"/>
            <w:tcMar>
              <w:top w:w="120" w:type="dxa"/>
              <w:left w:w="120" w:type="dxa"/>
              <w:bottom w:w="120" w:type="dxa"/>
              <w:right w:w="120" w:type="dxa"/>
            </w:tcMar>
            <w:vAlign w:val="center"/>
            <w:hideMark/>
          </w:tcPr>
          <w:p w14:paraId="5080D6F1" w14:textId="77777777" w:rsidR="007723CB" w:rsidRPr="00E11F88" w:rsidRDefault="007723CB" w:rsidP="00897ACE">
            <w:pPr>
              <w:pStyle w:val="tableNormal0"/>
              <w:framePr w:hSpace="0" w:wrap="auto" w:vAnchor="margin" w:hAnchor="text" w:yAlign="inline"/>
              <w:ind w:left="0"/>
            </w:pPr>
            <w:r w:rsidRPr="00E11F88">
              <w:t>1</w:t>
            </w:r>
          </w:p>
        </w:tc>
        <w:tc>
          <w:tcPr>
            <w:tcW w:w="1440" w:type="dxa"/>
            <w:shd w:val="clear" w:color="auto" w:fill="auto"/>
            <w:tcMar>
              <w:top w:w="120" w:type="dxa"/>
              <w:left w:w="120" w:type="dxa"/>
              <w:bottom w:w="120" w:type="dxa"/>
              <w:right w:w="120" w:type="dxa"/>
            </w:tcMar>
            <w:vAlign w:val="center"/>
            <w:hideMark/>
          </w:tcPr>
          <w:p w14:paraId="79C2AB92" w14:textId="77777777" w:rsidR="007723CB" w:rsidRPr="00E11F88" w:rsidRDefault="007723CB" w:rsidP="00897ACE">
            <w:pPr>
              <w:pStyle w:val="tableNormal0"/>
              <w:framePr w:hSpace="0" w:wrap="auto" w:vAnchor="margin" w:hAnchor="text" w:yAlign="inline"/>
              <w:ind w:left="0"/>
            </w:pPr>
            <w:r w:rsidRPr="00E11F88">
              <w:t>Real-World Methods</w:t>
            </w:r>
          </w:p>
        </w:tc>
        <w:tc>
          <w:tcPr>
            <w:tcW w:w="1080" w:type="dxa"/>
            <w:shd w:val="clear" w:color="auto" w:fill="auto"/>
            <w:tcMar>
              <w:top w:w="120" w:type="dxa"/>
              <w:left w:w="120" w:type="dxa"/>
              <w:bottom w:w="120" w:type="dxa"/>
              <w:right w:w="120" w:type="dxa"/>
            </w:tcMar>
            <w:vAlign w:val="center"/>
            <w:hideMark/>
          </w:tcPr>
          <w:p w14:paraId="3C3CFFF1" w14:textId="77777777" w:rsidR="007723CB" w:rsidRPr="00E11F88" w:rsidRDefault="007723CB" w:rsidP="00897ACE">
            <w:pPr>
              <w:pStyle w:val="tableNormal0"/>
              <w:framePr w:hSpace="0" w:wrap="auto" w:vAnchor="margin" w:hAnchor="text" w:yAlign="inline"/>
              <w:ind w:left="0"/>
              <w:jc w:val="left"/>
            </w:pPr>
            <w:r w:rsidRPr="00E11F88">
              <w:t>0.004</w:t>
            </w:r>
            <w:r>
              <w:t>9</w:t>
            </w:r>
          </w:p>
        </w:tc>
        <w:tc>
          <w:tcPr>
            <w:tcW w:w="1099" w:type="dxa"/>
            <w:shd w:val="clear" w:color="auto" w:fill="auto"/>
            <w:tcMar>
              <w:top w:w="120" w:type="dxa"/>
              <w:left w:w="120" w:type="dxa"/>
              <w:bottom w:w="120" w:type="dxa"/>
              <w:right w:w="120" w:type="dxa"/>
            </w:tcMar>
            <w:vAlign w:val="center"/>
            <w:hideMark/>
          </w:tcPr>
          <w:p w14:paraId="0B339CCB" w14:textId="77777777" w:rsidR="007723CB" w:rsidRPr="00E11F88" w:rsidRDefault="007723CB" w:rsidP="00897ACE">
            <w:pPr>
              <w:pStyle w:val="tableNormal0"/>
              <w:framePr w:hSpace="0" w:wrap="auto" w:vAnchor="margin" w:hAnchor="text" w:yAlign="inline"/>
              <w:ind w:left="0"/>
            </w:pPr>
            <w:r w:rsidRPr="00E11F88">
              <w:t>0.0148</w:t>
            </w:r>
          </w:p>
        </w:tc>
        <w:tc>
          <w:tcPr>
            <w:tcW w:w="1168" w:type="dxa"/>
            <w:shd w:val="clear" w:color="auto" w:fill="auto"/>
            <w:tcMar>
              <w:top w:w="120" w:type="dxa"/>
              <w:left w:w="120" w:type="dxa"/>
              <w:bottom w:w="120" w:type="dxa"/>
              <w:right w:w="120" w:type="dxa"/>
            </w:tcMar>
            <w:vAlign w:val="center"/>
            <w:hideMark/>
          </w:tcPr>
          <w:p w14:paraId="5612BBDC" w14:textId="77777777" w:rsidR="007723CB" w:rsidRPr="00E11F88" w:rsidRDefault="007723CB" w:rsidP="00897ACE">
            <w:pPr>
              <w:pStyle w:val="tableNormal0"/>
              <w:framePr w:hSpace="0" w:wrap="auto" w:vAnchor="margin" w:hAnchor="text" w:yAlign="inline"/>
              <w:ind w:left="0"/>
            </w:pPr>
            <w:r w:rsidRPr="00E11F88">
              <w:t>0.3310</w:t>
            </w:r>
          </w:p>
        </w:tc>
        <w:tc>
          <w:tcPr>
            <w:tcW w:w="1168" w:type="dxa"/>
            <w:shd w:val="clear" w:color="auto" w:fill="auto"/>
            <w:tcMar>
              <w:top w:w="120" w:type="dxa"/>
              <w:left w:w="120" w:type="dxa"/>
              <w:bottom w:w="120" w:type="dxa"/>
              <w:right w:w="120" w:type="dxa"/>
            </w:tcMar>
            <w:vAlign w:val="center"/>
            <w:hideMark/>
          </w:tcPr>
          <w:p w14:paraId="27BDD5E4" w14:textId="77777777" w:rsidR="007723CB" w:rsidRPr="00E11F88" w:rsidRDefault="007723CB" w:rsidP="00897ACE">
            <w:pPr>
              <w:pStyle w:val="tableNormal0"/>
              <w:framePr w:hSpace="0" w:wrap="auto" w:vAnchor="margin" w:hAnchor="text" w:yAlign="inline"/>
              <w:ind w:left="0"/>
            </w:pPr>
            <w:r w:rsidRPr="00E11F88">
              <w:t>0.7406</w:t>
            </w:r>
          </w:p>
        </w:tc>
        <w:tc>
          <w:tcPr>
            <w:tcW w:w="1340" w:type="dxa"/>
            <w:shd w:val="clear" w:color="auto" w:fill="auto"/>
            <w:tcMar>
              <w:top w:w="120" w:type="dxa"/>
              <w:left w:w="120" w:type="dxa"/>
              <w:bottom w:w="120" w:type="dxa"/>
              <w:right w:w="120" w:type="dxa"/>
            </w:tcMar>
            <w:vAlign w:val="center"/>
            <w:hideMark/>
          </w:tcPr>
          <w:p w14:paraId="38C3660B" w14:textId="77777777" w:rsidR="007723CB" w:rsidRPr="00E11F88" w:rsidRDefault="007723CB" w:rsidP="00897ACE">
            <w:pPr>
              <w:pStyle w:val="tableNormal0"/>
              <w:framePr w:hSpace="0" w:wrap="auto" w:vAnchor="margin" w:hAnchor="text" w:yAlign="inline"/>
              <w:ind w:left="0"/>
            </w:pPr>
            <w:r w:rsidRPr="00E11F88">
              <w:t>-0.0241</w:t>
            </w:r>
          </w:p>
        </w:tc>
        <w:tc>
          <w:tcPr>
            <w:tcW w:w="1340" w:type="dxa"/>
            <w:shd w:val="clear" w:color="auto" w:fill="auto"/>
            <w:tcMar>
              <w:top w:w="120" w:type="dxa"/>
              <w:left w:w="120" w:type="dxa"/>
              <w:bottom w:w="120" w:type="dxa"/>
              <w:right w:w="120" w:type="dxa"/>
            </w:tcMar>
            <w:vAlign w:val="center"/>
            <w:hideMark/>
          </w:tcPr>
          <w:p w14:paraId="3B2E8226" w14:textId="77777777" w:rsidR="007723CB" w:rsidRPr="00E11F88" w:rsidRDefault="007723CB" w:rsidP="00897ACE">
            <w:pPr>
              <w:pStyle w:val="tableNormal0"/>
              <w:framePr w:hSpace="0" w:wrap="auto" w:vAnchor="margin" w:hAnchor="text" w:yAlign="inline"/>
              <w:ind w:left="0"/>
            </w:pPr>
            <w:r w:rsidRPr="00E11F88">
              <w:t>0.0340</w:t>
            </w:r>
          </w:p>
        </w:tc>
      </w:tr>
      <w:tr w:rsidR="007723CB" w:rsidRPr="00E408F5" w14:paraId="3966DC6E" w14:textId="77777777" w:rsidTr="00897ACE">
        <w:trPr>
          <w:trHeight w:val="23"/>
        </w:trPr>
        <w:tc>
          <w:tcPr>
            <w:tcW w:w="715" w:type="dxa"/>
            <w:shd w:val="clear" w:color="auto" w:fill="D9D9D9" w:themeFill="background1" w:themeFillShade="D9"/>
            <w:tcMar>
              <w:top w:w="120" w:type="dxa"/>
              <w:left w:w="120" w:type="dxa"/>
              <w:bottom w:w="120" w:type="dxa"/>
              <w:right w:w="120" w:type="dxa"/>
            </w:tcMar>
            <w:vAlign w:val="center"/>
          </w:tcPr>
          <w:p w14:paraId="79DA60F3" w14:textId="77777777" w:rsidR="007723CB" w:rsidRPr="00E11F88" w:rsidRDefault="007723CB" w:rsidP="00897ACE">
            <w:pPr>
              <w:pStyle w:val="tableNormal0"/>
              <w:framePr w:hSpace="0" w:wrap="auto" w:vAnchor="margin" w:hAnchor="text" w:yAlign="inline"/>
              <w:rPr>
                <w:highlight w:val="lightGray"/>
              </w:rPr>
            </w:pPr>
            <w:r w:rsidRPr="00E11F88">
              <w:rPr>
                <w:highlight w:val="lightGray"/>
              </w:rPr>
              <w:t> </w:t>
            </w:r>
          </w:p>
        </w:tc>
        <w:tc>
          <w:tcPr>
            <w:tcW w:w="1440" w:type="dxa"/>
            <w:shd w:val="clear" w:color="auto" w:fill="D9D9D9" w:themeFill="background1" w:themeFillShade="D9"/>
            <w:tcMar>
              <w:top w:w="120" w:type="dxa"/>
              <w:left w:w="120" w:type="dxa"/>
              <w:bottom w:w="120" w:type="dxa"/>
              <w:right w:w="120" w:type="dxa"/>
            </w:tcMar>
            <w:vAlign w:val="center"/>
          </w:tcPr>
          <w:p w14:paraId="49C65126" w14:textId="77777777" w:rsidR="007723CB" w:rsidRPr="00E11F88" w:rsidRDefault="007723CB" w:rsidP="00897ACE">
            <w:pPr>
              <w:pStyle w:val="tableNormal0"/>
              <w:framePr w:hSpace="0" w:wrap="auto" w:vAnchor="margin" w:hAnchor="text" w:yAlign="inline"/>
              <w:ind w:left="0"/>
              <w:jc w:val="center"/>
              <w:rPr>
                <w:highlight w:val="lightGray"/>
              </w:rPr>
            </w:pPr>
            <w:r w:rsidRPr="00E11F88">
              <w:rPr>
                <w:highlight w:val="lightGray"/>
              </w:rPr>
              <w:t>name</w:t>
            </w:r>
          </w:p>
        </w:tc>
        <w:tc>
          <w:tcPr>
            <w:tcW w:w="1080" w:type="dxa"/>
            <w:shd w:val="clear" w:color="auto" w:fill="D9D9D9" w:themeFill="background1" w:themeFillShade="D9"/>
            <w:tcMar>
              <w:top w:w="120" w:type="dxa"/>
              <w:left w:w="120" w:type="dxa"/>
              <w:bottom w:w="120" w:type="dxa"/>
              <w:right w:w="120" w:type="dxa"/>
            </w:tcMar>
            <w:vAlign w:val="center"/>
          </w:tcPr>
          <w:p w14:paraId="58240DEC" w14:textId="77777777" w:rsidR="007723CB" w:rsidRPr="00E11F88" w:rsidRDefault="007723CB" w:rsidP="00897ACE">
            <w:pPr>
              <w:pStyle w:val="tableNormal0"/>
              <w:framePr w:hSpace="0" w:wrap="auto" w:vAnchor="margin" w:hAnchor="text" w:yAlign="inline"/>
              <w:ind w:left="0"/>
              <w:jc w:val="center"/>
              <w:rPr>
                <w:highlight w:val="lightGray"/>
              </w:rPr>
            </w:pPr>
            <w:r w:rsidRPr="00E11F88">
              <w:rPr>
                <w:highlight w:val="lightGray"/>
              </w:rPr>
              <w:t>estimate</w:t>
            </w:r>
          </w:p>
        </w:tc>
        <w:tc>
          <w:tcPr>
            <w:tcW w:w="1099" w:type="dxa"/>
            <w:shd w:val="clear" w:color="auto" w:fill="D9D9D9" w:themeFill="background1" w:themeFillShade="D9"/>
            <w:tcMar>
              <w:top w:w="120" w:type="dxa"/>
              <w:left w:w="120" w:type="dxa"/>
              <w:bottom w:w="120" w:type="dxa"/>
              <w:right w:w="120" w:type="dxa"/>
            </w:tcMar>
            <w:vAlign w:val="center"/>
          </w:tcPr>
          <w:p w14:paraId="7A36FEE2" w14:textId="77777777" w:rsidR="007723CB" w:rsidRPr="00E11F88" w:rsidRDefault="007723CB" w:rsidP="00897ACE">
            <w:pPr>
              <w:pStyle w:val="tableNormal0"/>
              <w:framePr w:hSpace="0" w:wrap="auto" w:vAnchor="margin" w:hAnchor="text" w:yAlign="inline"/>
              <w:ind w:left="0"/>
              <w:jc w:val="center"/>
              <w:rPr>
                <w:highlight w:val="lightGray"/>
              </w:rPr>
            </w:pPr>
            <w:r w:rsidRPr="00E11F88">
              <w:rPr>
                <w:highlight w:val="lightGray"/>
              </w:rPr>
              <w:t>Se</w:t>
            </w:r>
          </w:p>
        </w:tc>
        <w:tc>
          <w:tcPr>
            <w:tcW w:w="1168" w:type="dxa"/>
            <w:shd w:val="clear" w:color="auto" w:fill="D9D9D9" w:themeFill="background1" w:themeFillShade="D9"/>
            <w:tcMar>
              <w:top w:w="120" w:type="dxa"/>
              <w:left w:w="120" w:type="dxa"/>
              <w:bottom w:w="120" w:type="dxa"/>
              <w:right w:w="120" w:type="dxa"/>
            </w:tcMar>
            <w:vAlign w:val="center"/>
          </w:tcPr>
          <w:p w14:paraId="2ADD1060" w14:textId="77777777" w:rsidR="007723CB" w:rsidRPr="00E11F88" w:rsidRDefault="007723CB" w:rsidP="00897ACE">
            <w:pPr>
              <w:pStyle w:val="tableNormal0"/>
              <w:framePr w:hSpace="0" w:wrap="auto" w:vAnchor="margin" w:hAnchor="text" w:yAlign="inline"/>
              <w:ind w:left="0"/>
              <w:jc w:val="center"/>
              <w:rPr>
                <w:highlight w:val="lightGray"/>
              </w:rPr>
            </w:pPr>
            <w:r w:rsidRPr="00E11F88">
              <w:rPr>
                <w:highlight w:val="lightGray"/>
              </w:rPr>
              <w:t>z-score</w:t>
            </w:r>
          </w:p>
        </w:tc>
        <w:tc>
          <w:tcPr>
            <w:tcW w:w="1168" w:type="dxa"/>
            <w:shd w:val="clear" w:color="auto" w:fill="D9D9D9" w:themeFill="background1" w:themeFillShade="D9"/>
            <w:tcMar>
              <w:top w:w="120" w:type="dxa"/>
              <w:left w:w="120" w:type="dxa"/>
              <w:bottom w:w="120" w:type="dxa"/>
              <w:right w:w="120" w:type="dxa"/>
            </w:tcMar>
            <w:vAlign w:val="center"/>
          </w:tcPr>
          <w:p w14:paraId="7DC9F87B" w14:textId="77777777" w:rsidR="007723CB" w:rsidRPr="00E11F88" w:rsidRDefault="007723CB" w:rsidP="00897ACE">
            <w:pPr>
              <w:pStyle w:val="tableNormal0"/>
              <w:framePr w:hSpace="0" w:wrap="auto" w:vAnchor="margin" w:hAnchor="text" w:yAlign="inline"/>
              <w:ind w:left="0"/>
              <w:jc w:val="center"/>
              <w:rPr>
                <w:highlight w:val="lightGray"/>
              </w:rPr>
            </w:pPr>
            <w:r w:rsidRPr="00E11F88">
              <w:rPr>
                <w:highlight w:val="lightGray"/>
              </w:rPr>
              <w:t>p-value</w:t>
            </w:r>
          </w:p>
        </w:tc>
        <w:tc>
          <w:tcPr>
            <w:tcW w:w="1340" w:type="dxa"/>
            <w:shd w:val="clear" w:color="auto" w:fill="D9D9D9" w:themeFill="background1" w:themeFillShade="D9"/>
            <w:tcMar>
              <w:top w:w="120" w:type="dxa"/>
              <w:left w:w="120" w:type="dxa"/>
              <w:bottom w:w="120" w:type="dxa"/>
              <w:right w:w="120" w:type="dxa"/>
            </w:tcMar>
            <w:vAlign w:val="center"/>
          </w:tcPr>
          <w:p w14:paraId="484E7D12" w14:textId="77777777" w:rsidR="007723CB" w:rsidRPr="00E11F88" w:rsidRDefault="007723CB" w:rsidP="00897ACE">
            <w:pPr>
              <w:pStyle w:val="tableNormal0"/>
              <w:framePr w:hSpace="0" w:wrap="auto" w:vAnchor="margin" w:hAnchor="text" w:yAlign="inline"/>
              <w:ind w:left="0"/>
              <w:jc w:val="center"/>
              <w:rPr>
                <w:highlight w:val="lightGray"/>
              </w:rPr>
            </w:pPr>
            <w:r w:rsidRPr="00E11F88">
              <w:rPr>
                <w:highlight w:val="lightGray"/>
              </w:rPr>
              <w:t>ci_0.025</w:t>
            </w:r>
          </w:p>
        </w:tc>
        <w:tc>
          <w:tcPr>
            <w:tcW w:w="1340" w:type="dxa"/>
            <w:shd w:val="clear" w:color="auto" w:fill="D9D9D9" w:themeFill="background1" w:themeFillShade="D9"/>
            <w:tcMar>
              <w:top w:w="120" w:type="dxa"/>
              <w:left w:w="120" w:type="dxa"/>
              <w:bottom w:w="120" w:type="dxa"/>
              <w:right w:w="120" w:type="dxa"/>
            </w:tcMar>
            <w:vAlign w:val="center"/>
          </w:tcPr>
          <w:p w14:paraId="0620F515" w14:textId="77777777" w:rsidR="007723CB" w:rsidRPr="00E11F88" w:rsidRDefault="007723CB" w:rsidP="00897ACE">
            <w:pPr>
              <w:pStyle w:val="tableNormal0"/>
              <w:framePr w:hSpace="0" w:wrap="auto" w:vAnchor="margin" w:hAnchor="text" w:yAlign="inline"/>
              <w:ind w:left="0"/>
              <w:jc w:val="center"/>
              <w:rPr>
                <w:highlight w:val="lightGray"/>
              </w:rPr>
            </w:pPr>
            <w:r w:rsidRPr="00E11F88">
              <w:rPr>
                <w:highlight w:val="lightGray"/>
              </w:rPr>
              <w:t>ci_0.975</w:t>
            </w:r>
          </w:p>
        </w:tc>
      </w:tr>
      <w:tr w:rsidR="007723CB" w:rsidRPr="00E408F5" w14:paraId="5D43F881" w14:textId="77777777" w:rsidTr="00897ACE">
        <w:trPr>
          <w:trHeight w:val="23"/>
        </w:trPr>
        <w:tc>
          <w:tcPr>
            <w:tcW w:w="715" w:type="dxa"/>
            <w:shd w:val="clear" w:color="auto" w:fill="auto"/>
            <w:tcMar>
              <w:top w:w="120" w:type="dxa"/>
              <w:left w:w="120" w:type="dxa"/>
              <w:bottom w:w="120" w:type="dxa"/>
              <w:right w:w="120" w:type="dxa"/>
            </w:tcMar>
            <w:vAlign w:val="center"/>
          </w:tcPr>
          <w:p w14:paraId="3A232B79" w14:textId="77777777" w:rsidR="007723CB" w:rsidRPr="00E11F88" w:rsidRDefault="007723CB" w:rsidP="00897ACE">
            <w:pPr>
              <w:pStyle w:val="tableNormal0"/>
              <w:framePr w:hSpace="0" w:wrap="auto" w:vAnchor="margin" w:hAnchor="text" w:yAlign="inline"/>
              <w:ind w:left="0"/>
            </w:pPr>
            <w:r w:rsidRPr="00E11F88">
              <w:t>0</w:t>
            </w:r>
          </w:p>
        </w:tc>
        <w:tc>
          <w:tcPr>
            <w:tcW w:w="1440" w:type="dxa"/>
            <w:shd w:val="clear" w:color="auto" w:fill="auto"/>
            <w:tcMar>
              <w:top w:w="120" w:type="dxa"/>
              <w:left w:w="120" w:type="dxa"/>
              <w:bottom w:w="120" w:type="dxa"/>
              <w:right w:w="120" w:type="dxa"/>
            </w:tcMar>
            <w:vAlign w:val="center"/>
          </w:tcPr>
          <w:p w14:paraId="72478DAE" w14:textId="77777777" w:rsidR="007723CB" w:rsidRPr="00E11F88" w:rsidRDefault="007723CB" w:rsidP="00897ACE">
            <w:pPr>
              <w:pStyle w:val="tableNormal0"/>
              <w:framePr w:hSpace="0" w:wrap="auto" w:vAnchor="margin" w:hAnchor="text" w:yAlign="inline"/>
              <w:ind w:left="0"/>
            </w:pPr>
            <w:r w:rsidRPr="00E11F88">
              <w:t>intercept</w:t>
            </w:r>
          </w:p>
        </w:tc>
        <w:tc>
          <w:tcPr>
            <w:tcW w:w="1080" w:type="dxa"/>
            <w:shd w:val="clear" w:color="auto" w:fill="auto"/>
            <w:tcMar>
              <w:top w:w="120" w:type="dxa"/>
              <w:left w:w="120" w:type="dxa"/>
              <w:bottom w:w="120" w:type="dxa"/>
              <w:right w:w="120" w:type="dxa"/>
            </w:tcMar>
            <w:vAlign w:val="bottom"/>
          </w:tcPr>
          <w:p w14:paraId="3E134C6A" w14:textId="77777777" w:rsidR="007723CB" w:rsidRPr="00E11F88" w:rsidRDefault="007723CB" w:rsidP="00897ACE">
            <w:pPr>
              <w:pStyle w:val="tableNormal0"/>
              <w:framePr w:hSpace="0" w:wrap="auto" w:vAnchor="margin" w:hAnchor="text" w:yAlign="inline"/>
              <w:ind w:left="0"/>
            </w:pPr>
            <w:r w:rsidRPr="00E11F88">
              <w:t>17.9639</w:t>
            </w:r>
          </w:p>
        </w:tc>
        <w:tc>
          <w:tcPr>
            <w:tcW w:w="1099" w:type="dxa"/>
            <w:shd w:val="clear" w:color="auto" w:fill="auto"/>
            <w:tcMar>
              <w:top w:w="120" w:type="dxa"/>
              <w:left w:w="120" w:type="dxa"/>
              <w:bottom w:w="120" w:type="dxa"/>
              <w:right w:w="120" w:type="dxa"/>
            </w:tcMar>
            <w:vAlign w:val="bottom"/>
          </w:tcPr>
          <w:p w14:paraId="05675042" w14:textId="77777777" w:rsidR="007723CB" w:rsidRPr="00E11F88" w:rsidRDefault="007723CB" w:rsidP="00897ACE">
            <w:pPr>
              <w:pStyle w:val="tableNormal0"/>
              <w:framePr w:hSpace="0" w:wrap="auto" w:vAnchor="margin" w:hAnchor="text" w:yAlign="inline"/>
              <w:ind w:left="0"/>
            </w:pPr>
            <w:r w:rsidRPr="00E11F88">
              <w:t>49.1902</w:t>
            </w:r>
          </w:p>
        </w:tc>
        <w:tc>
          <w:tcPr>
            <w:tcW w:w="1168" w:type="dxa"/>
            <w:shd w:val="clear" w:color="auto" w:fill="auto"/>
            <w:tcMar>
              <w:top w:w="120" w:type="dxa"/>
              <w:left w:w="120" w:type="dxa"/>
              <w:bottom w:w="120" w:type="dxa"/>
              <w:right w:w="120" w:type="dxa"/>
            </w:tcMar>
            <w:vAlign w:val="bottom"/>
          </w:tcPr>
          <w:p w14:paraId="677EADF8" w14:textId="77777777" w:rsidR="007723CB" w:rsidRPr="00E11F88" w:rsidRDefault="007723CB" w:rsidP="00897ACE">
            <w:pPr>
              <w:pStyle w:val="tableNormal0"/>
              <w:framePr w:hSpace="0" w:wrap="auto" w:vAnchor="margin" w:hAnchor="text" w:yAlign="inline"/>
              <w:ind w:left="0"/>
            </w:pPr>
            <w:r w:rsidRPr="00E11F88">
              <w:t>0.3651</w:t>
            </w:r>
          </w:p>
        </w:tc>
        <w:tc>
          <w:tcPr>
            <w:tcW w:w="1168" w:type="dxa"/>
            <w:shd w:val="clear" w:color="auto" w:fill="auto"/>
            <w:tcMar>
              <w:top w:w="120" w:type="dxa"/>
              <w:left w:w="120" w:type="dxa"/>
              <w:bottom w:w="120" w:type="dxa"/>
              <w:right w:w="120" w:type="dxa"/>
            </w:tcMar>
            <w:vAlign w:val="bottom"/>
          </w:tcPr>
          <w:p w14:paraId="01E4F391" w14:textId="77777777" w:rsidR="007723CB" w:rsidRPr="00E11F88" w:rsidRDefault="007723CB" w:rsidP="00897ACE">
            <w:pPr>
              <w:pStyle w:val="tableNormal0"/>
              <w:framePr w:hSpace="0" w:wrap="auto" w:vAnchor="margin" w:hAnchor="text" w:yAlign="inline"/>
              <w:ind w:left="0"/>
            </w:pPr>
            <w:r w:rsidRPr="00E11F88">
              <w:t>0.7149</w:t>
            </w:r>
          </w:p>
        </w:tc>
        <w:tc>
          <w:tcPr>
            <w:tcW w:w="1340" w:type="dxa"/>
            <w:shd w:val="clear" w:color="auto" w:fill="auto"/>
            <w:tcMar>
              <w:top w:w="120" w:type="dxa"/>
              <w:left w:w="120" w:type="dxa"/>
              <w:bottom w:w="120" w:type="dxa"/>
              <w:right w:w="120" w:type="dxa"/>
            </w:tcMar>
            <w:vAlign w:val="bottom"/>
          </w:tcPr>
          <w:p w14:paraId="4760A771" w14:textId="77777777" w:rsidR="007723CB" w:rsidRPr="00E11F88" w:rsidRDefault="007723CB" w:rsidP="00897ACE">
            <w:pPr>
              <w:pStyle w:val="tableNormal0"/>
              <w:framePr w:hSpace="0" w:wrap="auto" w:vAnchor="margin" w:hAnchor="text" w:yAlign="inline"/>
              <w:ind w:left="0"/>
            </w:pPr>
            <w:r w:rsidRPr="00E11F88">
              <w:t>-78.4473</w:t>
            </w:r>
          </w:p>
        </w:tc>
        <w:tc>
          <w:tcPr>
            <w:tcW w:w="1340" w:type="dxa"/>
            <w:shd w:val="clear" w:color="auto" w:fill="auto"/>
            <w:tcMar>
              <w:top w:w="120" w:type="dxa"/>
              <w:left w:w="120" w:type="dxa"/>
              <w:bottom w:w="120" w:type="dxa"/>
              <w:right w:w="120" w:type="dxa"/>
            </w:tcMar>
            <w:vAlign w:val="bottom"/>
          </w:tcPr>
          <w:p w14:paraId="62046282" w14:textId="77777777" w:rsidR="007723CB" w:rsidRPr="00E11F88" w:rsidRDefault="007723CB" w:rsidP="00897ACE">
            <w:pPr>
              <w:pStyle w:val="tableNormal0"/>
              <w:framePr w:hSpace="0" w:wrap="auto" w:vAnchor="margin" w:hAnchor="text" w:yAlign="inline"/>
              <w:ind w:left="0"/>
            </w:pPr>
            <w:r w:rsidRPr="00E11F88">
              <w:t>114.3751</w:t>
            </w:r>
          </w:p>
        </w:tc>
      </w:tr>
      <w:tr w:rsidR="007723CB" w:rsidRPr="00E408F5" w14:paraId="0FE5CBE2" w14:textId="77777777" w:rsidTr="00897ACE">
        <w:trPr>
          <w:trHeight w:val="23"/>
        </w:trPr>
        <w:tc>
          <w:tcPr>
            <w:tcW w:w="715" w:type="dxa"/>
            <w:shd w:val="clear" w:color="auto" w:fill="auto"/>
            <w:tcMar>
              <w:top w:w="120" w:type="dxa"/>
              <w:left w:w="120" w:type="dxa"/>
              <w:bottom w:w="120" w:type="dxa"/>
              <w:right w:w="120" w:type="dxa"/>
            </w:tcMar>
            <w:vAlign w:val="center"/>
          </w:tcPr>
          <w:p w14:paraId="13A1608E" w14:textId="77777777" w:rsidR="007723CB" w:rsidRPr="00E11F88" w:rsidRDefault="007723CB" w:rsidP="00897ACE">
            <w:pPr>
              <w:pStyle w:val="tableNormal0"/>
              <w:framePr w:hSpace="0" w:wrap="auto" w:vAnchor="margin" w:hAnchor="text" w:yAlign="inline"/>
              <w:ind w:left="0"/>
            </w:pPr>
            <w:r w:rsidRPr="00E11F88">
              <w:t>1</w:t>
            </w:r>
          </w:p>
        </w:tc>
        <w:tc>
          <w:tcPr>
            <w:tcW w:w="1440" w:type="dxa"/>
            <w:shd w:val="clear" w:color="auto" w:fill="auto"/>
            <w:tcMar>
              <w:top w:w="120" w:type="dxa"/>
              <w:left w:w="120" w:type="dxa"/>
              <w:bottom w:w="120" w:type="dxa"/>
              <w:right w:w="120" w:type="dxa"/>
            </w:tcMar>
            <w:vAlign w:val="center"/>
          </w:tcPr>
          <w:p w14:paraId="3101EC72" w14:textId="77777777" w:rsidR="007723CB" w:rsidRPr="00E11F88" w:rsidRDefault="007723CB" w:rsidP="00897ACE">
            <w:pPr>
              <w:pStyle w:val="tableNormal0"/>
              <w:framePr w:hSpace="0" w:wrap="auto" w:vAnchor="margin" w:hAnchor="text" w:yAlign="inline"/>
              <w:ind w:left="0"/>
            </w:pPr>
            <w:r w:rsidRPr="00E11F88">
              <w:t>Sensitivity Analysis</w:t>
            </w:r>
          </w:p>
        </w:tc>
        <w:tc>
          <w:tcPr>
            <w:tcW w:w="1080" w:type="dxa"/>
            <w:shd w:val="clear" w:color="auto" w:fill="auto"/>
            <w:tcMar>
              <w:top w:w="120" w:type="dxa"/>
              <w:left w:w="120" w:type="dxa"/>
              <w:bottom w:w="120" w:type="dxa"/>
              <w:right w:w="120" w:type="dxa"/>
            </w:tcMar>
            <w:vAlign w:val="bottom"/>
          </w:tcPr>
          <w:p w14:paraId="31D8A87B" w14:textId="77777777" w:rsidR="007723CB" w:rsidRPr="00E11F88" w:rsidRDefault="007723CB" w:rsidP="00897ACE">
            <w:pPr>
              <w:pStyle w:val="tableNormal0"/>
              <w:framePr w:hSpace="0" w:wrap="auto" w:vAnchor="margin" w:hAnchor="text" w:yAlign="inline"/>
              <w:ind w:left="0"/>
            </w:pPr>
            <w:r w:rsidRPr="00E11F88">
              <w:t>-0.0088</w:t>
            </w:r>
          </w:p>
        </w:tc>
        <w:tc>
          <w:tcPr>
            <w:tcW w:w="1099" w:type="dxa"/>
            <w:shd w:val="clear" w:color="auto" w:fill="auto"/>
            <w:tcMar>
              <w:top w:w="120" w:type="dxa"/>
              <w:left w:w="120" w:type="dxa"/>
              <w:bottom w:w="120" w:type="dxa"/>
              <w:right w:w="120" w:type="dxa"/>
            </w:tcMar>
            <w:vAlign w:val="bottom"/>
          </w:tcPr>
          <w:p w14:paraId="5FC45312" w14:textId="77777777" w:rsidR="007723CB" w:rsidRPr="00E11F88" w:rsidRDefault="007723CB" w:rsidP="00897ACE">
            <w:pPr>
              <w:pStyle w:val="tableNormal0"/>
              <w:framePr w:hSpace="0" w:wrap="auto" w:vAnchor="margin" w:hAnchor="text" w:yAlign="inline"/>
              <w:ind w:left="0"/>
            </w:pPr>
            <w:r w:rsidRPr="00E11F88">
              <w:t>0.0243</w:t>
            </w:r>
          </w:p>
        </w:tc>
        <w:tc>
          <w:tcPr>
            <w:tcW w:w="1168" w:type="dxa"/>
            <w:shd w:val="clear" w:color="auto" w:fill="auto"/>
            <w:tcMar>
              <w:top w:w="120" w:type="dxa"/>
              <w:left w:w="120" w:type="dxa"/>
              <w:bottom w:w="120" w:type="dxa"/>
              <w:right w:w="120" w:type="dxa"/>
            </w:tcMar>
            <w:vAlign w:val="bottom"/>
          </w:tcPr>
          <w:p w14:paraId="09B3B1F5" w14:textId="77777777" w:rsidR="007723CB" w:rsidRPr="00E11F88" w:rsidRDefault="007723CB" w:rsidP="00897ACE">
            <w:pPr>
              <w:pStyle w:val="tableNormal0"/>
              <w:framePr w:hSpace="0" w:wrap="auto" w:vAnchor="margin" w:hAnchor="text" w:yAlign="inline"/>
              <w:ind w:left="0"/>
            </w:pPr>
            <w:r w:rsidRPr="00E11F88">
              <w:t>-0.3618</w:t>
            </w:r>
          </w:p>
        </w:tc>
        <w:tc>
          <w:tcPr>
            <w:tcW w:w="1168" w:type="dxa"/>
            <w:shd w:val="clear" w:color="auto" w:fill="auto"/>
            <w:tcMar>
              <w:top w:w="120" w:type="dxa"/>
              <w:left w:w="120" w:type="dxa"/>
              <w:bottom w:w="120" w:type="dxa"/>
              <w:right w:w="120" w:type="dxa"/>
            </w:tcMar>
            <w:vAlign w:val="bottom"/>
          </w:tcPr>
          <w:p w14:paraId="4DBEC45E" w14:textId="77777777" w:rsidR="007723CB" w:rsidRPr="00E11F88" w:rsidRDefault="007723CB" w:rsidP="00897ACE">
            <w:pPr>
              <w:pStyle w:val="tableNormal0"/>
              <w:framePr w:hSpace="0" w:wrap="auto" w:vAnchor="margin" w:hAnchor="text" w:yAlign="inline"/>
              <w:ind w:left="0"/>
            </w:pPr>
            <w:r w:rsidRPr="00E11F88">
              <w:t>0.7174</w:t>
            </w:r>
          </w:p>
        </w:tc>
        <w:tc>
          <w:tcPr>
            <w:tcW w:w="1340" w:type="dxa"/>
            <w:shd w:val="clear" w:color="auto" w:fill="auto"/>
            <w:tcMar>
              <w:top w:w="120" w:type="dxa"/>
              <w:left w:w="120" w:type="dxa"/>
              <w:bottom w:w="120" w:type="dxa"/>
              <w:right w:w="120" w:type="dxa"/>
            </w:tcMar>
            <w:vAlign w:val="bottom"/>
          </w:tcPr>
          <w:p w14:paraId="2A80251D" w14:textId="77777777" w:rsidR="007723CB" w:rsidRPr="00E11F88" w:rsidRDefault="007723CB" w:rsidP="00897ACE">
            <w:pPr>
              <w:pStyle w:val="tableNormal0"/>
              <w:framePr w:hSpace="0" w:wrap="auto" w:vAnchor="margin" w:hAnchor="text" w:yAlign="inline"/>
              <w:ind w:left="0"/>
            </w:pPr>
            <w:r w:rsidRPr="00E11F88">
              <w:t>-0.0566</w:t>
            </w:r>
          </w:p>
        </w:tc>
        <w:tc>
          <w:tcPr>
            <w:tcW w:w="1340" w:type="dxa"/>
            <w:shd w:val="clear" w:color="auto" w:fill="auto"/>
            <w:tcMar>
              <w:top w:w="120" w:type="dxa"/>
              <w:left w:w="120" w:type="dxa"/>
              <w:bottom w:w="120" w:type="dxa"/>
              <w:right w:w="120" w:type="dxa"/>
            </w:tcMar>
            <w:vAlign w:val="bottom"/>
          </w:tcPr>
          <w:p w14:paraId="111C90A5" w14:textId="77777777" w:rsidR="007723CB" w:rsidRPr="00E11F88" w:rsidRDefault="007723CB" w:rsidP="00897ACE">
            <w:pPr>
              <w:pStyle w:val="tableNormal0"/>
              <w:framePr w:hSpace="0" w:wrap="auto" w:vAnchor="margin" w:hAnchor="text" w:yAlign="inline"/>
              <w:ind w:left="0"/>
            </w:pPr>
            <w:r w:rsidRPr="00E11F88">
              <w:t>0.0389</w:t>
            </w:r>
          </w:p>
        </w:tc>
      </w:tr>
      <w:tr w:rsidR="007723CB" w:rsidRPr="00E408F5" w14:paraId="2E79E54C" w14:textId="77777777" w:rsidTr="00897ACE">
        <w:trPr>
          <w:trHeight w:val="23"/>
        </w:trPr>
        <w:tc>
          <w:tcPr>
            <w:tcW w:w="715" w:type="dxa"/>
            <w:shd w:val="clear" w:color="auto" w:fill="D9D9D9" w:themeFill="background1" w:themeFillShade="D9"/>
            <w:tcMar>
              <w:top w:w="120" w:type="dxa"/>
              <w:left w:w="120" w:type="dxa"/>
              <w:bottom w:w="120" w:type="dxa"/>
              <w:right w:w="120" w:type="dxa"/>
            </w:tcMar>
            <w:vAlign w:val="center"/>
          </w:tcPr>
          <w:p w14:paraId="7DCB4A94" w14:textId="77777777" w:rsidR="007723CB" w:rsidRPr="00E11F88" w:rsidRDefault="007723CB" w:rsidP="00897ACE">
            <w:pPr>
              <w:pStyle w:val="tableNormal0"/>
              <w:framePr w:hSpace="0" w:wrap="auto" w:vAnchor="margin" w:hAnchor="text" w:yAlign="inline"/>
              <w:rPr>
                <w:highlight w:val="lightGray"/>
              </w:rPr>
            </w:pPr>
            <w:r w:rsidRPr="00E11F88">
              <w:rPr>
                <w:highlight w:val="lightGray"/>
              </w:rPr>
              <w:t> </w:t>
            </w:r>
          </w:p>
        </w:tc>
        <w:tc>
          <w:tcPr>
            <w:tcW w:w="1440" w:type="dxa"/>
            <w:shd w:val="clear" w:color="auto" w:fill="D9D9D9" w:themeFill="background1" w:themeFillShade="D9"/>
            <w:tcMar>
              <w:top w:w="120" w:type="dxa"/>
              <w:left w:w="120" w:type="dxa"/>
              <w:bottom w:w="120" w:type="dxa"/>
              <w:right w:w="120" w:type="dxa"/>
            </w:tcMar>
            <w:vAlign w:val="center"/>
          </w:tcPr>
          <w:p w14:paraId="7AF919C8" w14:textId="77777777" w:rsidR="007723CB" w:rsidRPr="00E11F88" w:rsidRDefault="007723CB" w:rsidP="00897ACE">
            <w:pPr>
              <w:pStyle w:val="tableNormal0"/>
              <w:framePr w:hSpace="0" w:wrap="auto" w:vAnchor="margin" w:hAnchor="text" w:yAlign="inline"/>
              <w:ind w:left="0"/>
              <w:jc w:val="center"/>
              <w:rPr>
                <w:highlight w:val="lightGray"/>
              </w:rPr>
            </w:pPr>
            <w:r w:rsidRPr="00E11F88">
              <w:rPr>
                <w:highlight w:val="lightGray"/>
              </w:rPr>
              <w:t>name</w:t>
            </w:r>
          </w:p>
        </w:tc>
        <w:tc>
          <w:tcPr>
            <w:tcW w:w="1080" w:type="dxa"/>
            <w:shd w:val="clear" w:color="auto" w:fill="D9D9D9" w:themeFill="background1" w:themeFillShade="D9"/>
            <w:tcMar>
              <w:top w:w="120" w:type="dxa"/>
              <w:left w:w="120" w:type="dxa"/>
              <w:bottom w:w="120" w:type="dxa"/>
              <w:right w:w="120" w:type="dxa"/>
            </w:tcMar>
            <w:vAlign w:val="center"/>
          </w:tcPr>
          <w:p w14:paraId="415EFDF9" w14:textId="77777777" w:rsidR="007723CB" w:rsidRPr="00E11F88" w:rsidRDefault="007723CB" w:rsidP="00897ACE">
            <w:pPr>
              <w:pStyle w:val="tableNormal0"/>
              <w:framePr w:hSpace="0" w:wrap="auto" w:vAnchor="margin" w:hAnchor="text" w:yAlign="inline"/>
              <w:ind w:left="0"/>
              <w:jc w:val="center"/>
              <w:rPr>
                <w:highlight w:val="lightGray"/>
              </w:rPr>
            </w:pPr>
            <w:r w:rsidRPr="00E11F88">
              <w:rPr>
                <w:highlight w:val="lightGray"/>
              </w:rPr>
              <w:t>estimate</w:t>
            </w:r>
          </w:p>
        </w:tc>
        <w:tc>
          <w:tcPr>
            <w:tcW w:w="1099" w:type="dxa"/>
            <w:shd w:val="clear" w:color="auto" w:fill="D9D9D9" w:themeFill="background1" w:themeFillShade="D9"/>
            <w:tcMar>
              <w:top w:w="120" w:type="dxa"/>
              <w:left w:w="120" w:type="dxa"/>
              <w:bottom w:w="120" w:type="dxa"/>
              <w:right w:w="120" w:type="dxa"/>
            </w:tcMar>
            <w:vAlign w:val="center"/>
          </w:tcPr>
          <w:p w14:paraId="74421E15" w14:textId="77777777" w:rsidR="007723CB" w:rsidRPr="00E11F88" w:rsidRDefault="007723CB" w:rsidP="00897ACE">
            <w:pPr>
              <w:pStyle w:val="tableNormal0"/>
              <w:framePr w:hSpace="0" w:wrap="auto" w:vAnchor="margin" w:hAnchor="text" w:yAlign="inline"/>
              <w:rPr>
                <w:highlight w:val="lightGray"/>
              </w:rPr>
            </w:pPr>
            <w:r w:rsidRPr="00E11F88">
              <w:rPr>
                <w:highlight w:val="lightGray"/>
              </w:rPr>
              <w:t>Se</w:t>
            </w:r>
          </w:p>
        </w:tc>
        <w:tc>
          <w:tcPr>
            <w:tcW w:w="1168" w:type="dxa"/>
            <w:shd w:val="clear" w:color="auto" w:fill="D9D9D9" w:themeFill="background1" w:themeFillShade="D9"/>
            <w:tcMar>
              <w:top w:w="120" w:type="dxa"/>
              <w:left w:w="120" w:type="dxa"/>
              <w:bottom w:w="120" w:type="dxa"/>
              <w:right w:w="120" w:type="dxa"/>
            </w:tcMar>
            <w:vAlign w:val="center"/>
          </w:tcPr>
          <w:p w14:paraId="278909A9" w14:textId="77777777" w:rsidR="007723CB" w:rsidRPr="00E11F88" w:rsidRDefault="007723CB" w:rsidP="00897ACE">
            <w:pPr>
              <w:pStyle w:val="tableNormal0"/>
              <w:framePr w:hSpace="0" w:wrap="auto" w:vAnchor="margin" w:hAnchor="text" w:yAlign="inline"/>
              <w:ind w:left="0"/>
              <w:jc w:val="center"/>
              <w:rPr>
                <w:highlight w:val="lightGray"/>
              </w:rPr>
            </w:pPr>
            <w:r w:rsidRPr="00E11F88">
              <w:rPr>
                <w:highlight w:val="lightGray"/>
              </w:rPr>
              <w:t>z-score</w:t>
            </w:r>
          </w:p>
        </w:tc>
        <w:tc>
          <w:tcPr>
            <w:tcW w:w="1168" w:type="dxa"/>
            <w:shd w:val="clear" w:color="auto" w:fill="D9D9D9" w:themeFill="background1" w:themeFillShade="D9"/>
            <w:tcMar>
              <w:top w:w="120" w:type="dxa"/>
              <w:left w:w="120" w:type="dxa"/>
              <w:bottom w:w="120" w:type="dxa"/>
              <w:right w:w="120" w:type="dxa"/>
            </w:tcMar>
            <w:vAlign w:val="center"/>
          </w:tcPr>
          <w:p w14:paraId="4F445FF3" w14:textId="77777777" w:rsidR="007723CB" w:rsidRPr="00E11F88" w:rsidRDefault="007723CB" w:rsidP="00897ACE">
            <w:pPr>
              <w:pStyle w:val="tableNormal0"/>
              <w:framePr w:hSpace="0" w:wrap="auto" w:vAnchor="margin" w:hAnchor="text" w:yAlign="inline"/>
              <w:ind w:left="0"/>
              <w:jc w:val="center"/>
              <w:rPr>
                <w:highlight w:val="lightGray"/>
              </w:rPr>
            </w:pPr>
            <w:r w:rsidRPr="00E11F88">
              <w:rPr>
                <w:highlight w:val="lightGray"/>
              </w:rPr>
              <w:t>p-value</w:t>
            </w:r>
          </w:p>
        </w:tc>
        <w:tc>
          <w:tcPr>
            <w:tcW w:w="1340" w:type="dxa"/>
            <w:shd w:val="clear" w:color="auto" w:fill="D9D9D9" w:themeFill="background1" w:themeFillShade="D9"/>
            <w:tcMar>
              <w:top w:w="120" w:type="dxa"/>
              <w:left w:w="120" w:type="dxa"/>
              <w:bottom w:w="120" w:type="dxa"/>
              <w:right w:w="120" w:type="dxa"/>
            </w:tcMar>
            <w:vAlign w:val="center"/>
          </w:tcPr>
          <w:p w14:paraId="0D21D907" w14:textId="77777777" w:rsidR="007723CB" w:rsidRPr="00E11F88" w:rsidRDefault="007723CB" w:rsidP="00897ACE">
            <w:pPr>
              <w:pStyle w:val="tableNormal0"/>
              <w:framePr w:hSpace="0" w:wrap="auto" w:vAnchor="margin" w:hAnchor="text" w:yAlign="inline"/>
              <w:ind w:left="0"/>
              <w:jc w:val="center"/>
              <w:rPr>
                <w:highlight w:val="lightGray"/>
              </w:rPr>
            </w:pPr>
            <w:r w:rsidRPr="00E11F88">
              <w:rPr>
                <w:highlight w:val="lightGray"/>
              </w:rPr>
              <w:t>ci_0.025</w:t>
            </w:r>
          </w:p>
        </w:tc>
        <w:tc>
          <w:tcPr>
            <w:tcW w:w="1340" w:type="dxa"/>
            <w:shd w:val="clear" w:color="auto" w:fill="D9D9D9" w:themeFill="background1" w:themeFillShade="D9"/>
            <w:tcMar>
              <w:top w:w="120" w:type="dxa"/>
              <w:left w:w="120" w:type="dxa"/>
              <w:bottom w:w="120" w:type="dxa"/>
              <w:right w:w="120" w:type="dxa"/>
            </w:tcMar>
            <w:vAlign w:val="center"/>
          </w:tcPr>
          <w:p w14:paraId="668F9CA9" w14:textId="77777777" w:rsidR="007723CB" w:rsidRPr="00E11F88" w:rsidRDefault="007723CB" w:rsidP="00897ACE">
            <w:pPr>
              <w:pStyle w:val="tableNormal0"/>
              <w:framePr w:hSpace="0" w:wrap="auto" w:vAnchor="margin" w:hAnchor="text" w:yAlign="inline"/>
              <w:ind w:left="0"/>
              <w:jc w:val="center"/>
              <w:rPr>
                <w:highlight w:val="lightGray"/>
              </w:rPr>
            </w:pPr>
            <w:r w:rsidRPr="00E11F88">
              <w:rPr>
                <w:highlight w:val="lightGray"/>
              </w:rPr>
              <w:t>ci_0.975</w:t>
            </w:r>
          </w:p>
        </w:tc>
      </w:tr>
      <w:tr w:rsidR="007723CB" w:rsidRPr="00E408F5" w14:paraId="64689F83" w14:textId="77777777" w:rsidTr="00897ACE">
        <w:trPr>
          <w:trHeight w:val="23"/>
        </w:trPr>
        <w:tc>
          <w:tcPr>
            <w:tcW w:w="715" w:type="dxa"/>
            <w:shd w:val="clear" w:color="auto" w:fill="auto"/>
            <w:tcMar>
              <w:top w:w="120" w:type="dxa"/>
              <w:left w:w="120" w:type="dxa"/>
              <w:bottom w:w="120" w:type="dxa"/>
              <w:right w:w="120" w:type="dxa"/>
            </w:tcMar>
            <w:vAlign w:val="center"/>
          </w:tcPr>
          <w:p w14:paraId="155E6FA6" w14:textId="77777777" w:rsidR="007723CB" w:rsidRPr="00E11F88" w:rsidRDefault="007723CB" w:rsidP="00897ACE">
            <w:pPr>
              <w:pStyle w:val="tableNormal0"/>
              <w:framePr w:hSpace="0" w:wrap="auto" w:vAnchor="margin" w:hAnchor="text" w:yAlign="inline"/>
              <w:ind w:left="0"/>
            </w:pPr>
            <w:r w:rsidRPr="00E11F88">
              <w:t>0</w:t>
            </w:r>
          </w:p>
        </w:tc>
        <w:tc>
          <w:tcPr>
            <w:tcW w:w="1440" w:type="dxa"/>
            <w:shd w:val="clear" w:color="auto" w:fill="auto"/>
            <w:tcMar>
              <w:top w:w="120" w:type="dxa"/>
              <w:left w:w="120" w:type="dxa"/>
              <w:bottom w:w="120" w:type="dxa"/>
              <w:right w:w="120" w:type="dxa"/>
            </w:tcMar>
            <w:vAlign w:val="center"/>
          </w:tcPr>
          <w:p w14:paraId="62EE0161" w14:textId="77777777" w:rsidR="007723CB" w:rsidRPr="00E11F88" w:rsidRDefault="007723CB" w:rsidP="00897ACE">
            <w:pPr>
              <w:pStyle w:val="tableNormal0"/>
              <w:framePr w:hSpace="0" w:wrap="auto" w:vAnchor="margin" w:hAnchor="text" w:yAlign="inline"/>
              <w:ind w:left="0"/>
            </w:pPr>
            <w:r w:rsidRPr="00E11F88">
              <w:t>intercept</w:t>
            </w:r>
          </w:p>
        </w:tc>
        <w:tc>
          <w:tcPr>
            <w:tcW w:w="1080" w:type="dxa"/>
            <w:shd w:val="clear" w:color="auto" w:fill="auto"/>
            <w:tcMar>
              <w:top w:w="120" w:type="dxa"/>
              <w:left w:w="120" w:type="dxa"/>
              <w:bottom w:w="120" w:type="dxa"/>
              <w:right w:w="120" w:type="dxa"/>
            </w:tcMar>
            <w:vAlign w:val="center"/>
          </w:tcPr>
          <w:p w14:paraId="5FB7CA6A" w14:textId="77777777" w:rsidR="007723CB" w:rsidRPr="00E11F88" w:rsidRDefault="007723CB" w:rsidP="00897ACE">
            <w:pPr>
              <w:pStyle w:val="tableNormal0"/>
              <w:framePr w:hSpace="0" w:wrap="auto" w:vAnchor="margin" w:hAnchor="text" w:yAlign="inline"/>
              <w:ind w:left="0"/>
            </w:pPr>
            <w:r w:rsidRPr="00E11F88">
              <w:t>-23.1124</w:t>
            </w:r>
          </w:p>
        </w:tc>
        <w:tc>
          <w:tcPr>
            <w:tcW w:w="1099" w:type="dxa"/>
            <w:shd w:val="clear" w:color="auto" w:fill="auto"/>
            <w:tcMar>
              <w:top w:w="120" w:type="dxa"/>
              <w:left w:w="120" w:type="dxa"/>
              <w:bottom w:w="120" w:type="dxa"/>
              <w:right w:w="120" w:type="dxa"/>
            </w:tcMar>
            <w:vAlign w:val="center"/>
          </w:tcPr>
          <w:p w14:paraId="28DD3F18" w14:textId="77777777" w:rsidR="007723CB" w:rsidRPr="00E11F88" w:rsidRDefault="007723CB" w:rsidP="00897ACE">
            <w:pPr>
              <w:pStyle w:val="tableNormal0"/>
              <w:framePr w:hSpace="0" w:wrap="auto" w:vAnchor="margin" w:hAnchor="text" w:yAlign="inline"/>
              <w:ind w:left="0"/>
            </w:pPr>
            <w:r w:rsidRPr="00E11F88">
              <w:t>47.2377</w:t>
            </w:r>
          </w:p>
        </w:tc>
        <w:tc>
          <w:tcPr>
            <w:tcW w:w="1168" w:type="dxa"/>
            <w:shd w:val="clear" w:color="auto" w:fill="auto"/>
            <w:tcMar>
              <w:top w:w="120" w:type="dxa"/>
              <w:left w:w="120" w:type="dxa"/>
              <w:bottom w:w="120" w:type="dxa"/>
              <w:right w:w="120" w:type="dxa"/>
            </w:tcMar>
            <w:vAlign w:val="center"/>
          </w:tcPr>
          <w:p w14:paraId="4ACA357D" w14:textId="77777777" w:rsidR="007723CB" w:rsidRPr="00E11F88" w:rsidRDefault="007723CB" w:rsidP="00897ACE">
            <w:pPr>
              <w:pStyle w:val="tableNormal0"/>
              <w:framePr w:hSpace="0" w:wrap="auto" w:vAnchor="margin" w:hAnchor="text" w:yAlign="inline"/>
              <w:ind w:left="0"/>
            </w:pPr>
            <w:r w:rsidRPr="00E11F88">
              <w:t>0.4892</w:t>
            </w:r>
          </w:p>
        </w:tc>
        <w:tc>
          <w:tcPr>
            <w:tcW w:w="1168" w:type="dxa"/>
            <w:shd w:val="clear" w:color="auto" w:fill="auto"/>
            <w:tcMar>
              <w:top w:w="120" w:type="dxa"/>
              <w:left w:w="120" w:type="dxa"/>
              <w:bottom w:w="120" w:type="dxa"/>
              <w:right w:w="120" w:type="dxa"/>
            </w:tcMar>
            <w:vAlign w:val="center"/>
          </w:tcPr>
          <w:p w14:paraId="4A72D7F9" w14:textId="77777777" w:rsidR="007723CB" w:rsidRPr="00E11F88" w:rsidRDefault="007723CB" w:rsidP="00897ACE">
            <w:pPr>
              <w:pStyle w:val="tableNormal0"/>
              <w:framePr w:hSpace="0" w:wrap="auto" w:vAnchor="margin" w:hAnchor="text" w:yAlign="inline"/>
              <w:ind w:left="0"/>
            </w:pPr>
            <w:r w:rsidRPr="00E11F88">
              <w:t>0.6246</w:t>
            </w:r>
          </w:p>
        </w:tc>
        <w:tc>
          <w:tcPr>
            <w:tcW w:w="1340" w:type="dxa"/>
            <w:shd w:val="clear" w:color="auto" w:fill="auto"/>
            <w:tcMar>
              <w:top w:w="120" w:type="dxa"/>
              <w:left w:w="120" w:type="dxa"/>
              <w:bottom w:w="120" w:type="dxa"/>
              <w:right w:w="120" w:type="dxa"/>
            </w:tcMar>
            <w:vAlign w:val="center"/>
          </w:tcPr>
          <w:p w14:paraId="32D443F3" w14:textId="77777777" w:rsidR="007723CB" w:rsidRPr="00E11F88" w:rsidRDefault="007723CB" w:rsidP="00897ACE">
            <w:pPr>
              <w:pStyle w:val="tableNormal0"/>
              <w:framePr w:hSpace="0" w:wrap="auto" w:vAnchor="margin" w:hAnchor="text" w:yAlign="inline"/>
              <w:ind w:left="0"/>
            </w:pPr>
            <w:r w:rsidRPr="00E11F88">
              <w:t>115.6968</w:t>
            </w:r>
          </w:p>
        </w:tc>
        <w:tc>
          <w:tcPr>
            <w:tcW w:w="1340" w:type="dxa"/>
            <w:shd w:val="clear" w:color="auto" w:fill="auto"/>
            <w:tcMar>
              <w:top w:w="120" w:type="dxa"/>
              <w:left w:w="120" w:type="dxa"/>
              <w:bottom w:w="120" w:type="dxa"/>
              <w:right w:w="120" w:type="dxa"/>
            </w:tcMar>
            <w:vAlign w:val="center"/>
          </w:tcPr>
          <w:p w14:paraId="143F889D" w14:textId="77777777" w:rsidR="007723CB" w:rsidRPr="00E11F88" w:rsidRDefault="007723CB" w:rsidP="00897ACE">
            <w:pPr>
              <w:pStyle w:val="tableNormal0"/>
              <w:framePr w:hSpace="0" w:wrap="auto" w:vAnchor="margin" w:hAnchor="text" w:yAlign="inline"/>
              <w:ind w:left="0"/>
            </w:pPr>
            <w:r w:rsidRPr="00E11F88">
              <w:t>69.4719</w:t>
            </w:r>
          </w:p>
        </w:tc>
      </w:tr>
      <w:tr w:rsidR="007723CB" w:rsidRPr="00E408F5" w14:paraId="443C83A0" w14:textId="77777777" w:rsidTr="00897ACE">
        <w:trPr>
          <w:trHeight w:val="333"/>
        </w:trPr>
        <w:tc>
          <w:tcPr>
            <w:tcW w:w="715" w:type="dxa"/>
            <w:shd w:val="clear" w:color="auto" w:fill="auto"/>
            <w:tcMar>
              <w:top w:w="120" w:type="dxa"/>
              <w:left w:w="120" w:type="dxa"/>
              <w:bottom w:w="120" w:type="dxa"/>
              <w:right w:w="120" w:type="dxa"/>
            </w:tcMar>
            <w:vAlign w:val="center"/>
          </w:tcPr>
          <w:p w14:paraId="1CBC5270" w14:textId="77777777" w:rsidR="007723CB" w:rsidRPr="00E11F88" w:rsidRDefault="007723CB" w:rsidP="00897ACE">
            <w:pPr>
              <w:pStyle w:val="tableNormal0"/>
              <w:framePr w:hSpace="0" w:wrap="auto" w:vAnchor="margin" w:hAnchor="text" w:yAlign="inline"/>
              <w:ind w:left="0"/>
            </w:pPr>
            <w:r w:rsidRPr="00E11F88">
              <w:t>1</w:t>
            </w:r>
          </w:p>
        </w:tc>
        <w:tc>
          <w:tcPr>
            <w:tcW w:w="1440" w:type="dxa"/>
            <w:shd w:val="clear" w:color="auto" w:fill="auto"/>
            <w:tcMar>
              <w:top w:w="120" w:type="dxa"/>
              <w:left w:w="120" w:type="dxa"/>
              <w:bottom w:w="120" w:type="dxa"/>
              <w:right w:w="120" w:type="dxa"/>
            </w:tcMar>
            <w:vAlign w:val="center"/>
          </w:tcPr>
          <w:p w14:paraId="7FB35119" w14:textId="77777777" w:rsidR="007723CB" w:rsidRPr="00E11F88" w:rsidRDefault="007723CB" w:rsidP="00897ACE">
            <w:pPr>
              <w:pStyle w:val="tableNormal0"/>
              <w:framePr w:hSpace="0" w:wrap="auto" w:vAnchor="margin" w:hAnchor="text" w:yAlign="inline"/>
              <w:ind w:left="0"/>
            </w:pPr>
            <w:r w:rsidRPr="00E11F88">
              <w:t>Missing Data</w:t>
            </w:r>
          </w:p>
        </w:tc>
        <w:tc>
          <w:tcPr>
            <w:tcW w:w="1080" w:type="dxa"/>
            <w:shd w:val="clear" w:color="auto" w:fill="auto"/>
            <w:tcMar>
              <w:top w:w="120" w:type="dxa"/>
              <w:left w:w="120" w:type="dxa"/>
              <w:bottom w:w="120" w:type="dxa"/>
              <w:right w:w="120" w:type="dxa"/>
            </w:tcMar>
            <w:vAlign w:val="center"/>
          </w:tcPr>
          <w:p w14:paraId="1D3B380D" w14:textId="77777777" w:rsidR="007723CB" w:rsidRPr="00E11F88" w:rsidRDefault="007723CB" w:rsidP="00897ACE">
            <w:pPr>
              <w:pStyle w:val="tableNormal0"/>
              <w:framePr w:hSpace="0" w:wrap="auto" w:vAnchor="margin" w:hAnchor="text" w:yAlign="inline"/>
              <w:ind w:left="0"/>
            </w:pPr>
            <w:r w:rsidRPr="00E11F88">
              <w:t>0.0115</w:t>
            </w:r>
          </w:p>
        </w:tc>
        <w:tc>
          <w:tcPr>
            <w:tcW w:w="1099" w:type="dxa"/>
            <w:shd w:val="clear" w:color="auto" w:fill="auto"/>
            <w:tcMar>
              <w:top w:w="120" w:type="dxa"/>
              <w:left w:w="120" w:type="dxa"/>
              <w:bottom w:w="120" w:type="dxa"/>
              <w:right w:w="120" w:type="dxa"/>
            </w:tcMar>
            <w:vAlign w:val="center"/>
          </w:tcPr>
          <w:p w14:paraId="03E209E4" w14:textId="77777777" w:rsidR="007723CB" w:rsidRPr="00E11F88" w:rsidRDefault="007723CB" w:rsidP="00897ACE">
            <w:pPr>
              <w:pStyle w:val="tableNormal0"/>
              <w:framePr w:hSpace="0" w:wrap="auto" w:vAnchor="margin" w:hAnchor="text" w:yAlign="inline"/>
              <w:ind w:left="0"/>
            </w:pPr>
            <w:r w:rsidRPr="00E11F88">
              <w:t>0.02344</w:t>
            </w:r>
          </w:p>
        </w:tc>
        <w:tc>
          <w:tcPr>
            <w:tcW w:w="1168" w:type="dxa"/>
            <w:shd w:val="clear" w:color="auto" w:fill="auto"/>
            <w:tcMar>
              <w:top w:w="120" w:type="dxa"/>
              <w:left w:w="120" w:type="dxa"/>
              <w:bottom w:w="120" w:type="dxa"/>
              <w:right w:w="120" w:type="dxa"/>
            </w:tcMar>
            <w:vAlign w:val="center"/>
          </w:tcPr>
          <w:p w14:paraId="11A22807" w14:textId="77777777" w:rsidR="007723CB" w:rsidRPr="00E11F88" w:rsidRDefault="007723CB" w:rsidP="00897ACE">
            <w:pPr>
              <w:pStyle w:val="tableNormal0"/>
              <w:framePr w:hSpace="0" w:wrap="auto" w:vAnchor="margin" w:hAnchor="text" w:yAlign="inline"/>
              <w:ind w:left="0"/>
            </w:pPr>
            <w:r w:rsidRPr="00E11F88">
              <w:t>0.4927</w:t>
            </w:r>
          </w:p>
        </w:tc>
        <w:tc>
          <w:tcPr>
            <w:tcW w:w="1168" w:type="dxa"/>
            <w:shd w:val="clear" w:color="auto" w:fill="auto"/>
            <w:tcMar>
              <w:top w:w="120" w:type="dxa"/>
              <w:left w:w="120" w:type="dxa"/>
              <w:bottom w:w="120" w:type="dxa"/>
              <w:right w:w="120" w:type="dxa"/>
            </w:tcMar>
            <w:vAlign w:val="center"/>
          </w:tcPr>
          <w:p w14:paraId="14E650DD" w14:textId="77777777" w:rsidR="007723CB" w:rsidRPr="00E11F88" w:rsidRDefault="007723CB" w:rsidP="00897ACE">
            <w:pPr>
              <w:pStyle w:val="tableNormal0"/>
              <w:framePr w:hSpace="0" w:wrap="auto" w:vAnchor="margin" w:hAnchor="text" w:yAlign="inline"/>
              <w:ind w:left="0"/>
            </w:pPr>
            <w:r w:rsidRPr="00E11F88">
              <w:t>0.6221</w:t>
            </w:r>
          </w:p>
        </w:tc>
        <w:tc>
          <w:tcPr>
            <w:tcW w:w="1340" w:type="dxa"/>
            <w:shd w:val="clear" w:color="auto" w:fill="auto"/>
            <w:tcMar>
              <w:top w:w="120" w:type="dxa"/>
              <w:left w:w="120" w:type="dxa"/>
              <w:bottom w:w="120" w:type="dxa"/>
              <w:right w:w="120" w:type="dxa"/>
            </w:tcMar>
            <w:vAlign w:val="center"/>
          </w:tcPr>
          <w:p w14:paraId="62B8EA3A" w14:textId="77777777" w:rsidR="007723CB" w:rsidRPr="00E11F88" w:rsidRDefault="007723CB" w:rsidP="00897ACE">
            <w:pPr>
              <w:pStyle w:val="tableNormal0"/>
              <w:framePr w:hSpace="0" w:wrap="auto" w:vAnchor="margin" w:hAnchor="text" w:yAlign="inline"/>
              <w:ind w:left="0"/>
            </w:pPr>
            <w:r w:rsidRPr="00E11F88">
              <w:t>-0.0343</w:t>
            </w:r>
          </w:p>
        </w:tc>
        <w:tc>
          <w:tcPr>
            <w:tcW w:w="1340" w:type="dxa"/>
            <w:shd w:val="clear" w:color="auto" w:fill="auto"/>
            <w:tcMar>
              <w:top w:w="120" w:type="dxa"/>
              <w:left w:w="120" w:type="dxa"/>
              <w:bottom w:w="120" w:type="dxa"/>
              <w:right w:w="120" w:type="dxa"/>
            </w:tcMar>
            <w:vAlign w:val="center"/>
          </w:tcPr>
          <w:p w14:paraId="6AFE98E5" w14:textId="77777777" w:rsidR="007723CB" w:rsidRPr="00E11F88" w:rsidRDefault="007723CB" w:rsidP="00897ACE">
            <w:pPr>
              <w:pStyle w:val="tableNormal0"/>
              <w:framePr w:hSpace="0" w:wrap="auto" w:vAnchor="margin" w:hAnchor="text" w:yAlign="inline"/>
              <w:ind w:left="0"/>
            </w:pPr>
            <w:r w:rsidRPr="00E11F88">
              <w:t>0.0574</w:t>
            </w:r>
          </w:p>
        </w:tc>
      </w:tr>
    </w:tbl>
    <w:p w14:paraId="2C41D9FE" w14:textId="2E891713" w:rsidR="007723CB" w:rsidRDefault="00897ACE">
      <w:pPr>
        <w:spacing w:after="160" w:line="259" w:lineRule="auto"/>
        <w:contextualSpacing w:val="0"/>
        <w:rPr>
          <w:noProof/>
        </w:rPr>
      </w:pPr>
      <w:r>
        <w:rPr>
          <w:noProof/>
        </w:rPr>
        <w:t>Cohort 1</w:t>
      </w:r>
      <w:r w:rsidR="007723CB">
        <w:rPr>
          <w:noProof/>
        </w:rPr>
        <w:br w:type="page"/>
      </w:r>
    </w:p>
    <w:p w14:paraId="0D65F413" w14:textId="77777777" w:rsidR="007723CB" w:rsidRDefault="007723CB">
      <w:pPr>
        <w:spacing w:after="160" w:line="259" w:lineRule="auto"/>
        <w:contextualSpacing w:val="0"/>
        <w:rPr>
          <w:noProof/>
        </w:rPr>
      </w:pPr>
    </w:p>
    <w:p w14:paraId="6C45CF7D" w14:textId="142E6001" w:rsidR="009E74C5" w:rsidRDefault="009E74C5" w:rsidP="009E74C5">
      <w:pPr>
        <w:pStyle w:val="Caption"/>
      </w:pPr>
      <w:bookmarkStart w:id="101" w:name="_Ref78476997"/>
      <w:bookmarkStart w:id="102" w:name="_Ref48056427"/>
      <w:bookmarkStart w:id="103" w:name="_Ref48056414"/>
      <w:bookmarkStart w:id="104" w:name="_Toc48814300"/>
      <w:bookmarkStart w:id="105" w:name="_Ref78477463"/>
      <w:r>
        <w:t xml:space="preserve">Table </w:t>
      </w:r>
      <w:fldSimple w:instr=" SEQ Table \* ARABIC ">
        <w:r w:rsidR="003F74E7">
          <w:rPr>
            <w:noProof/>
          </w:rPr>
          <w:t>6</w:t>
        </w:r>
      </w:fldSimple>
      <w:bookmarkEnd w:id="101"/>
      <w:bookmarkEnd w:id="102"/>
      <w:r>
        <w:t xml:space="preserve"> Proportion estimation</w:t>
      </w:r>
      <w:bookmarkEnd w:id="103"/>
      <w:r>
        <w:t xml:space="preserve"> and Confidence Interval</w:t>
      </w:r>
      <w:bookmarkEnd w:id="104"/>
      <w:bookmarkEnd w:id="105"/>
    </w:p>
    <w:p w14:paraId="4D35E46C" w14:textId="77777777" w:rsidR="009E74C5" w:rsidRDefault="009E74C5" w:rsidP="009E74C5"/>
    <w:p w14:paraId="2788E05F" w14:textId="77777777" w:rsidR="009E74C5" w:rsidRPr="006A70F6" w:rsidRDefault="009E74C5" w:rsidP="009E74C5"/>
    <w:p w14:paraId="3EEEDA9F" w14:textId="77777777" w:rsidR="007963E2" w:rsidRDefault="007963E2" w:rsidP="007963E2">
      <w:pPr>
        <w:rPr>
          <w:noProof/>
        </w:rPr>
      </w:pPr>
    </w:p>
    <w:p w14:paraId="728FB208" w14:textId="77777777" w:rsidR="007963E2" w:rsidRDefault="007963E2" w:rsidP="007963E2">
      <w:pPr>
        <w:jc w:val="center"/>
      </w:pPr>
      <w:r w:rsidRPr="002F3854">
        <w:rPr>
          <w:noProof/>
        </w:rPr>
        <w:drawing>
          <wp:inline distT="0" distB="0" distL="0" distR="0" wp14:anchorId="62758801" wp14:editId="51EF6B93">
            <wp:extent cx="6814033" cy="3832529"/>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825976" cy="3839247"/>
                    </a:xfrm>
                    <a:prstGeom prst="rect">
                      <a:avLst/>
                    </a:prstGeom>
                  </pic:spPr>
                </pic:pic>
              </a:graphicData>
            </a:graphic>
          </wp:inline>
        </w:drawing>
      </w:r>
    </w:p>
    <w:p w14:paraId="0DADDFF6" w14:textId="7A092FE4" w:rsidR="007963E2" w:rsidRDefault="007963E2" w:rsidP="007963E2">
      <w:pPr>
        <w:pStyle w:val="Caption"/>
      </w:pPr>
      <w:bookmarkStart w:id="106" w:name="_Ref78475020"/>
      <w:commentRangeStart w:id="107"/>
      <w:r>
        <w:t xml:space="preserve">Figure </w:t>
      </w:r>
      <w:fldSimple w:instr=" SEQ Figure \* ARABIC ">
        <w:r w:rsidR="003F74E7">
          <w:rPr>
            <w:noProof/>
          </w:rPr>
          <w:t>1</w:t>
        </w:r>
      </w:fldSimple>
      <w:bookmarkEnd w:id="106"/>
      <w:r>
        <w:t xml:space="preserve"> PRISMA Flow Diagram</w:t>
      </w:r>
      <w:commentRangeEnd w:id="107"/>
      <w:r w:rsidR="007954B0">
        <w:rPr>
          <w:rStyle w:val="CommentReference"/>
          <w:rFonts w:eastAsia="Times New Roman"/>
        </w:rPr>
        <w:commentReference w:id="107"/>
      </w:r>
    </w:p>
    <w:p w14:paraId="21E5604E" w14:textId="12FD43F4" w:rsidR="007963E2" w:rsidRDefault="00E23243">
      <w:pPr>
        <w:spacing w:after="160" w:line="259" w:lineRule="auto"/>
        <w:contextualSpacing w:val="0"/>
      </w:pPr>
      <w:r>
        <w:br w:type="page"/>
      </w:r>
    </w:p>
    <w:p w14:paraId="32738E40" w14:textId="636C64C1" w:rsidR="00E23243" w:rsidRDefault="007963E2">
      <w:pPr>
        <w:spacing w:after="160" w:line="259" w:lineRule="auto"/>
        <w:contextualSpacing w:val="0"/>
        <w:rPr>
          <w:rFonts w:eastAsiaTheme="majorEastAsia" w:cstheme="majorBidi"/>
          <w:b/>
          <w:bCs/>
          <w:color w:val="000000" w:themeColor="text1"/>
          <w:sz w:val="48"/>
          <w:szCs w:val="32"/>
        </w:rPr>
      </w:pPr>
      <w:r w:rsidRPr="004C6FC0">
        <w:rPr>
          <w:noProof/>
          <w:highlight w:val="yellow"/>
        </w:rPr>
        <w:lastRenderedPageBreak/>
        <w:drawing>
          <wp:inline distT="0" distB="0" distL="0" distR="0" wp14:anchorId="251DB413" wp14:editId="7F91F731">
            <wp:extent cx="5071533" cy="3928277"/>
            <wp:effectExtent l="0" t="0" r="0" b="0"/>
            <wp:docPr id="13" name="Picture 1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bar chart&#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80480" cy="3935207"/>
                    </a:xfrm>
                    <a:prstGeom prst="rect">
                      <a:avLst/>
                    </a:prstGeom>
                    <a:noFill/>
                    <a:ln>
                      <a:noFill/>
                    </a:ln>
                  </pic:spPr>
                </pic:pic>
              </a:graphicData>
            </a:graphic>
          </wp:inline>
        </w:drawing>
      </w:r>
    </w:p>
    <w:p w14:paraId="50623CCB" w14:textId="61EFF479" w:rsidR="007963E2" w:rsidRDefault="007963E2" w:rsidP="007963E2">
      <w:pPr>
        <w:pStyle w:val="Caption"/>
      </w:pPr>
      <w:bookmarkStart w:id="108" w:name="_Ref78476175"/>
      <w:r>
        <w:t xml:space="preserve">Figure </w:t>
      </w:r>
      <w:fldSimple w:instr=" SEQ Figure \* ARABIC ">
        <w:r w:rsidR="003F74E7">
          <w:rPr>
            <w:noProof/>
          </w:rPr>
          <w:t>2</w:t>
        </w:r>
      </w:fldSimple>
      <w:bookmarkEnd w:id="108"/>
      <w:r>
        <w:t>. Number of articles retrieved, by year</w:t>
      </w:r>
    </w:p>
    <w:p w14:paraId="26495DBE" w14:textId="26F1F1BF" w:rsidR="007963E2" w:rsidRDefault="007963E2">
      <w:pPr>
        <w:spacing w:after="160" w:line="259" w:lineRule="auto"/>
        <w:contextualSpacing w:val="0"/>
      </w:pPr>
      <w:r>
        <w:br w:type="page"/>
      </w:r>
    </w:p>
    <w:p w14:paraId="2B76CA0C" w14:textId="11343134" w:rsidR="007963E2" w:rsidRDefault="007963E2">
      <w:pPr>
        <w:spacing w:after="160" w:line="259" w:lineRule="auto"/>
        <w:contextualSpacing w:val="0"/>
        <w:rPr>
          <w:rFonts w:cs="Times New Roman"/>
          <w:sz w:val="22"/>
          <w:szCs w:val="21"/>
        </w:rPr>
      </w:pPr>
      <w:r w:rsidRPr="00D7435C">
        <w:rPr>
          <w:noProof/>
        </w:rPr>
        <w:lastRenderedPageBreak/>
        <w:drawing>
          <wp:inline distT="0" distB="0" distL="0" distR="0" wp14:anchorId="23A852C4" wp14:editId="0B7BDF4E">
            <wp:extent cx="5748867" cy="4565104"/>
            <wp:effectExtent l="0" t="0" r="4445" b="0"/>
            <wp:docPr id="14" name="Picture 1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bar chart&#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57523" cy="4571978"/>
                    </a:xfrm>
                    <a:prstGeom prst="rect">
                      <a:avLst/>
                    </a:prstGeom>
                    <a:noFill/>
                    <a:ln>
                      <a:noFill/>
                    </a:ln>
                  </pic:spPr>
                </pic:pic>
              </a:graphicData>
            </a:graphic>
          </wp:inline>
        </w:drawing>
      </w:r>
    </w:p>
    <w:p w14:paraId="37A3A531" w14:textId="3218BF9C" w:rsidR="007963E2" w:rsidRDefault="007963E2" w:rsidP="007963E2">
      <w:pPr>
        <w:pStyle w:val="Caption"/>
      </w:pPr>
      <w:bookmarkStart w:id="109" w:name="_Ref48236160"/>
      <w:bookmarkStart w:id="110" w:name="_Ref48236115"/>
      <w:bookmarkStart w:id="111" w:name="_Toc48814311"/>
      <w:r>
        <w:t xml:space="preserve">Figure </w:t>
      </w:r>
      <w:r>
        <w:fldChar w:fldCharType="begin"/>
      </w:r>
      <w:r>
        <w:instrText>SEQ Figure \* ARABIC</w:instrText>
      </w:r>
      <w:r>
        <w:fldChar w:fldCharType="separate"/>
      </w:r>
      <w:r w:rsidR="003F74E7">
        <w:rPr>
          <w:noProof/>
        </w:rPr>
        <w:t>3</w:t>
      </w:r>
      <w:r>
        <w:fldChar w:fldCharType="end"/>
      </w:r>
      <w:bookmarkEnd w:id="109"/>
      <w:r>
        <w:t xml:space="preserve"> Included Papers by Epochs</w:t>
      </w:r>
      <w:bookmarkEnd w:id="110"/>
      <w:bookmarkEnd w:id="111"/>
    </w:p>
    <w:p w14:paraId="1A505AF4" w14:textId="77777777" w:rsidR="007963E2" w:rsidRDefault="007963E2">
      <w:pPr>
        <w:spacing w:after="160" w:line="259" w:lineRule="auto"/>
        <w:contextualSpacing w:val="0"/>
        <w:rPr>
          <w:rFonts w:cs="Times New Roman"/>
          <w:sz w:val="22"/>
          <w:szCs w:val="21"/>
        </w:rPr>
      </w:pPr>
    </w:p>
    <w:p w14:paraId="24448F38" w14:textId="77777777" w:rsidR="009E74C5" w:rsidRDefault="009E74C5" w:rsidP="009E74C5"/>
    <w:p w14:paraId="75372D22" w14:textId="77777777" w:rsidR="009E74C5" w:rsidRDefault="009E74C5" w:rsidP="009E74C5">
      <w:pPr>
        <w:keepNext/>
      </w:pPr>
      <w:r w:rsidRPr="00D31653">
        <w:rPr>
          <w:noProof/>
        </w:rPr>
        <w:lastRenderedPageBreak/>
        <w:drawing>
          <wp:inline distT="0" distB="0" distL="0" distR="0" wp14:anchorId="77B087AD" wp14:editId="4A51FE92">
            <wp:extent cx="5943600" cy="4154805"/>
            <wp:effectExtent l="0" t="0" r="0" b="0"/>
            <wp:docPr id="22" name="Picture 22"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ox and whisker chart&#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4154805"/>
                    </a:xfrm>
                    <a:prstGeom prst="rect">
                      <a:avLst/>
                    </a:prstGeom>
                    <a:noFill/>
                    <a:ln>
                      <a:noFill/>
                    </a:ln>
                  </pic:spPr>
                </pic:pic>
              </a:graphicData>
            </a:graphic>
          </wp:inline>
        </w:drawing>
      </w:r>
    </w:p>
    <w:p w14:paraId="618CBD30" w14:textId="6484921B" w:rsidR="00CF64AB" w:rsidRDefault="009E74C5" w:rsidP="00CF64AB">
      <w:pPr>
        <w:pStyle w:val="Caption"/>
      </w:pPr>
      <w:bookmarkStart w:id="112" w:name="_Ref48273396"/>
      <w:bookmarkStart w:id="113" w:name="_Toc48814312"/>
      <w:bookmarkStart w:id="114" w:name="_Ref78477489"/>
      <w:r>
        <w:t xml:space="preserve">Figure </w:t>
      </w:r>
      <w:r>
        <w:fldChar w:fldCharType="begin"/>
      </w:r>
      <w:r>
        <w:instrText>SEQ Figure \* ARABIC</w:instrText>
      </w:r>
      <w:r>
        <w:fldChar w:fldCharType="separate"/>
      </w:r>
      <w:r w:rsidR="003F74E7">
        <w:rPr>
          <w:noProof/>
        </w:rPr>
        <w:t>4</w:t>
      </w:r>
      <w:r>
        <w:fldChar w:fldCharType="end"/>
      </w:r>
      <w:bookmarkEnd w:id="112"/>
      <w:r>
        <w:t xml:space="preserve"> Proportion of Methods Used in the RWD Resesarch</w:t>
      </w:r>
      <w:bookmarkEnd w:id="113"/>
      <w:bookmarkEnd w:id="114"/>
    </w:p>
    <w:p w14:paraId="3BA892A3" w14:textId="77777777" w:rsidR="00CF64AB" w:rsidRDefault="00CF64AB" w:rsidP="00CF64AB">
      <w:pPr>
        <w:pStyle w:val="Caption"/>
        <w:sectPr w:rsidR="00CF64AB" w:rsidSect="00B425DD">
          <w:pgSz w:w="12240" w:h="15840"/>
          <w:pgMar w:top="1440" w:right="1440" w:bottom="1440" w:left="1440" w:header="720" w:footer="720" w:gutter="0"/>
          <w:cols w:space="720"/>
          <w:docGrid w:linePitch="360"/>
        </w:sectPr>
      </w:pPr>
    </w:p>
    <w:p w14:paraId="1E1852A8" w14:textId="0C15604A" w:rsidR="00CF64AB" w:rsidRDefault="00C57339" w:rsidP="00CF64AB">
      <w:pPr>
        <w:pStyle w:val="Caption"/>
      </w:pPr>
      <w:bookmarkStart w:id="115" w:name="OLE_LINK11"/>
      <w:bookmarkStart w:id="116" w:name="OLE_LINK12"/>
      <w:r>
        <w:lastRenderedPageBreak/>
        <w:t>&lt;</w:t>
      </w:r>
      <w:r w:rsidR="00CF64AB">
        <w:t>Cohort 1 graphs</w:t>
      </w:r>
      <w:r>
        <w:t>&gt;</w:t>
      </w:r>
      <w:r w:rsidR="00CF64AB">
        <w:t xml:space="preserve"> </w:t>
      </w:r>
    </w:p>
    <w:bookmarkEnd w:id="115"/>
    <w:bookmarkEnd w:id="116"/>
    <w:p w14:paraId="013BC991" w14:textId="2F4A3458" w:rsidR="00CF64AB" w:rsidRPr="00CF64AB" w:rsidRDefault="00CF64AB" w:rsidP="00B425DD">
      <w:pPr>
        <w:pStyle w:val="ListParagraph"/>
        <w:numPr>
          <w:ilvl w:val="0"/>
          <w:numId w:val="18"/>
        </w:numPr>
      </w:pPr>
      <w:r>
        <w:rPr>
          <w:rFonts w:hint="eastAsia"/>
        </w:rPr>
        <w:t>Included</w:t>
      </w:r>
      <w:r>
        <w:t xml:space="preserve"> Paper Characteristics</w:t>
      </w:r>
    </w:p>
    <w:tbl>
      <w:tblPr>
        <w:tblStyle w:val="PlainTable3"/>
        <w:tblW w:w="13755" w:type="dxa"/>
        <w:tblInd w:w="-144" w:type="dxa"/>
        <w:tblLook w:val="04A0" w:firstRow="1" w:lastRow="0" w:firstColumn="1" w:lastColumn="0" w:noHBand="0" w:noVBand="1"/>
      </w:tblPr>
      <w:tblGrid>
        <w:gridCol w:w="3156"/>
        <w:gridCol w:w="3842"/>
        <w:gridCol w:w="894"/>
        <w:gridCol w:w="1076"/>
        <w:gridCol w:w="1176"/>
        <w:gridCol w:w="1093"/>
        <w:gridCol w:w="954"/>
        <w:gridCol w:w="984"/>
        <w:gridCol w:w="1017"/>
      </w:tblGrid>
      <w:tr w:rsidR="00CF64AB" w:rsidRPr="001D685A" w14:paraId="0BBB5DB6" w14:textId="77777777" w:rsidTr="00B36965">
        <w:trPr>
          <w:cnfStyle w:val="100000000000" w:firstRow="1" w:lastRow="0" w:firstColumn="0" w:lastColumn="0" w:oddVBand="0" w:evenVBand="0" w:oddHBand="0" w:evenHBand="0" w:firstRowFirstColumn="0" w:firstRowLastColumn="0" w:lastRowFirstColumn="0" w:lastRowLastColumn="0"/>
          <w:trHeight w:val="189"/>
        </w:trPr>
        <w:tc>
          <w:tcPr>
            <w:cnfStyle w:val="001000000100" w:firstRow="0" w:lastRow="0" w:firstColumn="1" w:lastColumn="0" w:oddVBand="0" w:evenVBand="0" w:oddHBand="0" w:evenHBand="0" w:firstRowFirstColumn="1" w:firstRowLastColumn="0" w:lastRowFirstColumn="0" w:lastRowLastColumn="0"/>
            <w:tcW w:w="2719" w:type="dxa"/>
            <w:tcBorders>
              <w:bottom w:val="single" w:sz="4" w:space="0" w:color="auto"/>
            </w:tcBorders>
            <w:noWrap/>
            <w:hideMark/>
          </w:tcPr>
          <w:p w14:paraId="2627A99C" w14:textId="77777777" w:rsidR="00CF64AB" w:rsidRPr="00AC47CA" w:rsidRDefault="00CF64AB" w:rsidP="00B36965">
            <w:pPr>
              <w:spacing w:line="240" w:lineRule="auto"/>
              <w:contextualSpacing w:val="0"/>
              <w:rPr>
                <w:rFonts w:asciiTheme="minorHAnsi" w:eastAsia="Times New Roman" w:hAnsiTheme="minorHAnsi" w:cs="Times New Roman"/>
                <w:sz w:val="20"/>
                <w:szCs w:val="20"/>
              </w:rPr>
            </w:pPr>
          </w:p>
        </w:tc>
        <w:tc>
          <w:tcPr>
            <w:tcW w:w="3842" w:type="dxa"/>
            <w:tcBorders>
              <w:bottom w:val="single" w:sz="4" w:space="0" w:color="auto"/>
            </w:tcBorders>
            <w:noWrap/>
            <w:hideMark/>
          </w:tcPr>
          <w:p w14:paraId="5AA29073" w14:textId="77777777" w:rsidR="00CF64AB" w:rsidRPr="00AC47CA" w:rsidRDefault="00CF64AB" w:rsidP="00B36965">
            <w:pPr>
              <w:spacing w:line="240" w:lineRule="auto"/>
              <w:contextualSpacing w:val="0"/>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000000"/>
                <w:sz w:val="20"/>
                <w:szCs w:val="20"/>
              </w:rPr>
            </w:pPr>
            <w:r w:rsidRPr="00AC47CA">
              <w:rPr>
                <w:rFonts w:asciiTheme="minorHAnsi" w:eastAsia="Times New Roman" w:hAnsiTheme="minorHAnsi" w:cs="Times New Roman"/>
                <w:color w:val="000000"/>
                <w:sz w:val="20"/>
                <w:szCs w:val="20"/>
              </w:rPr>
              <w:t> </w:t>
            </w:r>
          </w:p>
        </w:tc>
        <w:tc>
          <w:tcPr>
            <w:tcW w:w="7194" w:type="dxa"/>
            <w:gridSpan w:val="7"/>
            <w:tcBorders>
              <w:bottom w:val="single" w:sz="4" w:space="0" w:color="auto"/>
            </w:tcBorders>
            <w:noWrap/>
          </w:tcPr>
          <w:p w14:paraId="298C7042" w14:textId="77777777" w:rsidR="00CF64AB" w:rsidRPr="00AC47CA" w:rsidRDefault="00CF64AB" w:rsidP="00B36965">
            <w:pPr>
              <w:spacing w:line="240" w:lineRule="auto"/>
              <w:contextualSpacing w:val="0"/>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000000"/>
                <w:sz w:val="20"/>
                <w:szCs w:val="20"/>
              </w:rPr>
            </w:pPr>
          </w:p>
        </w:tc>
      </w:tr>
      <w:tr w:rsidR="00CF64AB" w:rsidRPr="001D685A" w14:paraId="52DD247A" w14:textId="77777777" w:rsidTr="00B369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755" w:type="dxa"/>
            <w:gridSpan w:val="9"/>
            <w:tcBorders>
              <w:top w:val="single" w:sz="4" w:space="0" w:color="auto"/>
              <w:left w:val="single" w:sz="4" w:space="0" w:color="auto"/>
              <w:right w:val="single" w:sz="4" w:space="0" w:color="auto"/>
            </w:tcBorders>
            <w:noWrap/>
          </w:tcPr>
          <w:p w14:paraId="2E06B867" w14:textId="77777777" w:rsidR="00CF64AB" w:rsidRPr="006B074C" w:rsidRDefault="00CF64AB" w:rsidP="00B36965">
            <w:pPr>
              <w:spacing w:line="240" w:lineRule="auto"/>
              <w:contextualSpacing w:val="0"/>
              <w:jc w:val="center"/>
              <w:rPr>
                <w:rFonts w:eastAsia="Times New Roman" w:cs="Times New Roman"/>
                <w:b w:val="0"/>
                <w:bCs w:val="0"/>
                <w:color w:val="000000"/>
                <w:sz w:val="20"/>
                <w:szCs w:val="20"/>
              </w:rPr>
            </w:pPr>
            <w:r w:rsidRPr="006B074C">
              <w:rPr>
                <w:rFonts w:eastAsia="Times New Roman" w:cs="Times New Roman"/>
                <w:color w:val="000000"/>
                <w:sz w:val="20"/>
                <w:szCs w:val="20"/>
              </w:rPr>
              <w:t>Included papers characteristics Grouped by EpochS</w:t>
            </w:r>
          </w:p>
        </w:tc>
      </w:tr>
      <w:tr w:rsidR="00CF64AB" w:rsidRPr="001D685A" w14:paraId="30FDF210" w14:textId="77777777" w:rsidTr="00B36965">
        <w:trPr>
          <w:trHeight w:val="300"/>
        </w:trPr>
        <w:tc>
          <w:tcPr>
            <w:cnfStyle w:val="001000000000" w:firstRow="0" w:lastRow="0" w:firstColumn="1" w:lastColumn="0" w:oddVBand="0" w:evenVBand="0" w:oddHBand="0" w:evenHBand="0" w:firstRowFirstColumn="0" w:firstRowLastColumn="0" w:lastRowFirstColumn="0" w:lastRowLastColumn="0"/>
            <w:tcW w:w="2719" w:type="dxa"/>
            <w:tcBorders>
              <w:top w:val="single" w:sz="4" w:space="0" w:color="auto"/>
              <w:left w:val="single" w:sz="4" w:space="0" w:color="auto"/>
            </w:tcBorders>
            <w:noWrap/>
            <w:hideMark/>
          </w:tcPr>
          <w:p w14:paraId="08CD4D17" w14:textId="77777777" w:rsidR="00CF64AB" w:rsidRPr="00AC47CA" w:rsidRDefault="00CF64AB" w:rsidP="00B36965">
            <w:pPr>
              <w:spacing w:line="240" w:lineRule="auto"/>
              <w:contextualSpacing w:val="0"/>
              <w:rPr>
                <w:rFonts w:asciiTheme="minorHAnsi" w:eastAsia="Times New Roman" w:hAnsiTheme="minorHAnsi" w:cs="Times New Roman"/>
                <w:color w:val="000000"/>
                <w:sz w:val="20"/>
                <w:szCs w:val="20"/>
              </w:rPr>
            </w:pPr>
          </w:p>
        </w:tc>
        <w:tc>
          <w:tcPr>
            <w:tcW w:w="3842" w:type="dxa"/>
            <w:tcBorders>
              <w:top w:val="single" w:sz="4" w:space="0" w:color="auto"/>
            </w:tcBorders>
            <w:noWrap/>
            <w:hideMark/>
          </w:tcPr>
          <w:p w14:paraId="47132CFE" w14:textId="77777777" w:rsidR="00CF64AB" w:rsidRPr="006B074C" w:rsidRDefault="00CF64AB" w:rsidP="00B36965">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000000"/>
                <w:sz w:val="20"/>
                <w:szCs w:val="20"/>
              </w:rPr>
            </w:pPr>
            <w:r w:rsidRPr="006B074C">
              <w:rPr>
                <w:rFonts w:eastAsia="Times New Roman" w:cs="Times New Roman"/>
                <w:b/>
                <w:bCs/>
                <w:color w:val="000000"/>
                <w:sz w:val="20"/>
                <w:szCs w:val="20"/>
              </w:rPr>
              <w:t> </w:t>
            </w:r>
          </w:p>
        </w:tc>
        <w:tc>
          <w:tcPr>
            <w:tcW w:w="894" w:type="dxa"/>
            <w:tcBorders>
              <w:top w:val="single" w:sz="4" w:space="0" w:color="auto"/>
            </w:tcBorders>
            <w:noWrap/>
            <w:hideMark/>
          </w:tcPr>
          <w:p w14:paraId="45B1EA9C" w14:textId="77777777" w:rsidR="00CF64AB" w:rsidRPr="006B074C" w:rsidRDefault="00CF64AB" w:rsidP="00B36965">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000000"/>
                <w:sz w:val="20"/>
                <w:szCs w:val="20"/>
              </w:rPr>
            </w:pPr>
            <w:r w:rsidRPr="006B074C">
              <w:rPr>
                <w:rFonts w:eastAsia="Times New Roman" w:cs="Times New Roman"/>
                <w:b/>
                <w:bCs/>
                <w:color w:val="000000"/>
                <w:sz w:val="20"/>
                <w:szCs w:val="20"/>
              </w:rPr>
              <w:t>Missing</w:t>
            </w:r>
          </w:p>
        </w:tc>
        <w:tc>
          <w:tcPr>
            <w:tcW w:w="1076" w:type="dxa"/>
            <w:tcBorders>
              <w:top w:val="single" w:sz="4" w:space="0" w:color="auto"/>
            </w:tcBorders>
            <w:noWrap/>
            <w:hideMark/>
          </w:tcPr>
          <w:p w14:paraId="55823072" w14:textId="77777777" w:rsidR="00CF64AB" w:rsidRPr="006B074C" w:rsidRDefault="00CF64AB" w:rsidP="00B36965">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000000"/>
                <w:sz w:val="20"/>
                <w:szCs w:val="20"/>
              </w:rPr>
            </w:pPr>
            <w:r w:rsidRPr="006B074C">
              <w:rPr>
                <w:rFonts w:eastAsia="Times New Roman" w:cs="Times New Roman"/>
                <w:b/>
                <w:bCs/>
                <w:color w:val="000000"/>
                <w:sz w:val="20"/>
                <w:szCs w:val="20"/>
              </w:rPr>
              <w:t>Overall</w:t>
            </w:r>
          </w:p>
        </w:tc>
        <w:tc>
          <w:tcPr>
            <w:tcW w:w="1176" w:type="dxa"/>
            <w:tcBorders>
              <w:top w:val="single" w:sz="4" w:space="0" w:color="auto"/>
            </w:tcBorders>
            <w:noWrap/>
            <w:hideMark/>
          </w:tcPr>
          <w:p w14:paraId="7E897414" w14:textId="77777777" w:rsidR="00CF64AB" w:rsidRPr="006B074C" w:rsidRDefault="00CF64AB" w:rsidP="00B36965">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000000"/>
                <w:sz w:val="20"/>
                <w:szCs w:val="20"/>
              </w:rPr>
            </w:pPr>
            <w:r w:rsidRPr="006B074C">
              <w:rPr>
                <w:rFonts w:eastAsia="Times New Roman" w:cs="Times New Roman"/>
                <w:b/>
                <w:bCs/>
                <w:color w:val="000000"/>
                <w:sz w:val="20"/>
                <w:szCs w:val="20"/>
              </w:rPr>
              <w:t>2010-2013</w:t>
            </w:r>
          </w:p>
        </w:tc>
        <w:tc>
          <w:tcPr>
            <w:tcW w:w="1093" w:type="dxa"/>
            <w:tcBorders>
              <w:top w:val="single" w:sz="4" w:space="0" w:color="auto"/>
            </w:tcBorders>
            <w:noWrap/>
            <w:hideMark/>
          </w:tcPr>
          <w:p w14:paraId="7A372E54" w14:textId="77777777" w:rsidR="00CF64AB" w:rsidRPr="006B074C" w:rsidRDefault="00CF64AB" w:rsidP="00B36965">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000000"/>
                <w:sz w:val="20"/>
                <w:szCs w:val="20"/>
              </w:rPr>
            </w:pPr>
            <w:r w:rsidRPr="006B074C">
              <w:rPr>
                <w:rFonts w:eastAsia="Times New Roman" w:cs="Times New Roman"/>
                <w:b/>
                <w:bCs/>
                <w:color w:val="000000"/>
                <w:sz w:val="20"/>
                <w:szCs w:val="20"/>
              </w:rPr>
              <w:t>2014-2016</w:t>
            </w:r>
          </w:p>
        </w:tc>
        <w:tc>
          <w:tcPr>
            <w:tcW w:w="954" w:type="dxa"/>
            <w:tcBorders>
              <w:top w:val="single" w:sz="4" w:space="0" w:color="auto"/>
            </w:tcBorders>
            <w:noWrap/>
            <w:hideMark/>
          </w:tcPr>
          <w:p w14:paraId="31F95184" w14:textId="77777777" w:rsidR="00CF64AB" w:rsidRPr="006B074C" w:rsidRDefault="00CF64AB" w:rsidP="00B36965">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000000"/>
                <w:sz w:val="20"/>
                <w:szCs w:val="20"/>
              </w:rPr>
            </w:pPr>
            <w:r w:rsidRPr="006B074C">
              <w:rPr>
                <w:rFonts w:eastAsia="Times New Roman" w:cs="Times New Roman"/>
                <w:b/>
                <w:bCs/>
                <w:color w:val="000000"/>
                <w:sz w:val="20"/>
                <w:szCs w:val="20"/>
              </w:rPr>
              <w:t xml:space="preserve">2017 </w:t>
            </w:r>
          </w:p>
        </w:tc>
        <w:tc>
          <w:tcPr>
            <w:tcW w:w="984" w:type="dxa"/>
            <w:tcBorders>
              <w:top w:val="single" w:sz="4" w:space="0" w:color="auto"/>
            </w:tcBorders>
            <w:noWrap/>
            <w:hideMark/>
          </w:tcPr>
          <w:p w14:paraId="44B8F850" w14:textId="77777777" w:rsidR="00CF64AB" w:rsidRPr="006B074C" w:rsidRDefault="00CF64AB" w:rsidP="00B36965">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000000"/>
                <w:sz w:val="20"/>
                <w:szCs w:val="20"/>
              </w:rPr>
            </w:pPr>
            <w:r w:rsidRPr="006B074C">
              <w:rPr>
                <w:rFonts w:eastAsia="Times New Roman" w:cs="Times New Roman"/>
                <w:b/>
                <w:bCs/>
                <w:color w:val="000000"/>
                <w:sz w:val="20"/>
                <w:szCs w:val="20"/>
              </w:rPr>
              <w:t xml:space="preserve">2018 </w:t>
            </w:r>
          </w:p>
        </w:tc>
        <w:tc>
          <w:tcPr>
            <w:tcW w:w="1017" w:type="dxa"/>
            <w:tcBorders>
              <w:top w:val="single" w:sz="4" w:space="0" w:color="auto"/>
              <w:right w:val="single" w:sz="4" w:space="0" w:color="auto"/>
            </w:tcBorders>
            <w:noWrap/>
            <w:hideMark/>
          </w:tcPr>
          <w:p w14:paraId="071AFA38" w14:textId="77777777" w:rsidR="00CF64AB" w:rsidRPr="006B074C" w:rsidRDefault="00CF64AB" w:rsidP="00B36965">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000000"/>
                <w:sz w:val="20"/>
                <w:szCs w:val="20"/>
              </w:rPr>
            </w:pPr>
            <w:r w:rsidRPr="006B074C">
              <w:rPr>
                <w:rFonts w:eastAsia="Times New Roman" w:cs="Times New Roman"/>
                <w:b/>
                <w:bCs/>
                <w:color w:val="000000"/>
                <w:sz w:val="20"/>
                <w:szCs w:val="20"/>
              </w:rPr>
              <w:t xml:space="preserve">2019 </w:t>
            </w:r>
          </w:p>
        </w:tc>
      </w:tr>
      <w:tr w:rsidR="00CF64AB" w:rsidRPr="001D685A" w14:paraId="21079A6E" w14:textId="77777777" w:rsidTr="00B36965">
        <w:trPr>
          <w:cnfStyle w:val="000000100000" w:firstRow="0" w:lastRow="0" w:firstColumn="0" w:lastColumn="0" w:oddVBand="0" w:evenVBand="0" w:oddHBand="1" w:evenHBand="0"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2719" w:type="dxa"/>
            <w:tcBorders>
              <w:left w:val="single" w:sz="4" w:space="0" w:color="auto"/>
            </w:tcBorders>
            <w:noWrap/>
            <w:hideMark/>
          </w:tcPr>
          <w:p w14:paraId="193C20BD" w14:textId="77777777" w:rsidR="00CF64AB" w:rsidRPr="00AC47CA" w:rsidRDefault="00CF64AB" w:rsidP="00B36965">
            <w:pPr>
              <w:spacing w:line="240" w:lineRule="auto"/>
              <w:contextualSpacing w:val="0"/>
              <w:rPr>
                <w:rFonts w:asciiTheme="minorHAnsi" w:eastAsia="Times New Roman" w:hAnsiTheme="minorHAnsi" w:cs="Times New Roman"/>
                <w:color w:val="000000"/>
                <w:sz w:val="20"/>
                <w:szCs w:val="20"/>
              </w:rPr>
            </w:pPr>
          </w:p>
        </w:tc>
        <w:tc>
          <w:tcPr>
            <w:tcW w:w="3842" w:type="dxa"/>
            <w:noWrap/>
            <w:hideMark/>
          </w:tcPr>
          <w:p w14:paraId="32C0ACBB" w14:textId="77777777" w:rsidR="00CF64AB" w:rsidRPr="006B074C" w:rsidRDefault="00CF64AB" w:rsidP="00B36965">
            <w:pPr>
              <w:spacing w:line="240" w:lineRule="auto"/>
              <w:contextualSpacing w:val="0"/>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p>
        </w:tc>
        <w:tc>
          <w:tcPr>
            <w:tcW w:w="894" w:type="dxa"/>
            <w:noWrap/>
            <w:hideMark/>
          </w:tcPr>
          <w:p w14:paraId="24AF5302" w14:textId="77777777" w:rsidR="00CF64AB" w:rsidRPr="006B074C" w:rsidRDefault="00CF64AB" w:rsidP="00B36965">
            <w:pPr>
              <w:spacing w:line="240" w:lineRule="auto"/>
              <w:contextualSpacing w:val="0"/>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p>
        </w:tc>
        <w:tc>
          <w:tcPr>
            <w:tcW w:w="1076" w:type="dxa"/>
            <w:noWrap/>
            <w:hideMark/>
          </w:tcPr>
          <w:p w14:paraId="75103BBB" w14:textId="77777777" w:rsidR="00CF64AB" w:rsidRPr="006B074C" w:rsidRDefault="00CF64AB" w:rsidP="00B36965">
            <w:pPr>
              <w:spacing w:line="240" w:lineRule="auto"/>
              <w:contextualSpacing w:val="0"/>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p>
        </w:tc>
        <w:tc>
          <w:tcPr>
            <w:tcW w:w="1176" w:type="dxa"/>
            <w:noWrap/>
            <w:hideMark/>
          </w:tcPr>
          <w:p w14:paraId="0AD06421" w14:textId="77777777" w:rsidR="00CF64AB" w:rsidRPr="006B074C" w:rsidRDefault="00CF64AB" w:rsidP="00B36965">
            <w:pPr>
              <w:spacing w:line="240" w:lineRule="auto"/>
              <w:contextualSpacing w:val="0"/>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p>
        </w:tc>
        <w:tc>
          <w:tcPr>
            <w:tcW w:w="1093" w:type="dxa"/>
            <w:noWrap/>
            <w:hideMark/>
          </w:tcPr>
          <w:p w14:paraId="779E0EBE" w14:textId="77777777" w:rsidR="00CF64AB" w:rsidRPr="006B074C" w:rsidRDefault="00CF64AB" w:rsidP="00B36965">
            <w:pPr>
              <w:spacing w:line="240" w:lineRule="auto"/>
              <w:contextualSpacing w:val="0"/>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p>
        </w:tc>
        <w:tc>
          <w:tcPr>
            <w:tcW w:w="954" w:type="dxa"/>
            <w:noWrap/>
            <w:hideMark/>
          </w:tcPr>
          <w:p w14:paraId="05A8772D" w14:textId="77777777" w:rsidR="00CF64AB" w:rsidRPr="006B074C" w:rsidRDefault="00CF64AB" w:rsidP="00B36965">
            <w:pPr>
              <w:spacing w:line="240" w:lineRule="auto"/>
              <w:contextualSpacing w:val="0"/>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p>
        </w:tc>
        <w:tc>
          <w:tcPr>
            <w:tcW w:w="984" w:type="dxa"/>
            <w:noWrap/>
            <w:hideMark/>
          </w:tcPr>
          <w:p w14:paraId="2AF0BF68" w14:textId="77777777" w:rsidR="00CF64AB" w:rsidRPr="006B074C" w:rsidRDefault="00CF64AB" w:rsidP="00B36965">
            <w:pPr>
              <w:spacing w:line="240" w:lineRule="auto"/>
              <w:contextualSpacing w:val="0"/>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p>
        </w:tc>
        <w:tc>
          <w:tcPr>
            <w:tcW w:w="1017" w:type="dxa"/>
            <w:tcBorders>
              <w:right w:val="single" w:sz="4" w:space="0" w:color="auto"/>
            </w:tcBorders>
            <w:noWrap/>
            <w:hideMark/>
          </w:tcPr>
          <w:p w14:paraId="70EBCC40" w14:textId="77777777" w:rsidR="00CF64AB" w:rsidRPr="006B074C" w:rsidRDefault="00CF64AB" w:rsidP="00B36965">
            <w:pPr>
              <w:spacing w:line="240" w:lineRule="auto"/>
              <w:contextualSpacing w:val="0"/>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p>
        </w:tc>
      </w:tr>
      <w:tr w:rsidR="00CF64AB" w:rsidRPr="001D685A" w14:paraId="40AD33A7" w14:textId="77777777" w:rsidTr="00B36965">
        <w:trPr>
          <w:trHeight w:val="300"/>
        </w:trPr>
        <w:tc>
          <w:tcPr>
            <w:cnfStyle w:val="001000000000" w:firstRow="0" w:lastRow="0" w:firstColumn="1" w:lastColumn="0" w:oddVBand="0" w:evenVBand="0" w:oddHBand="0" w:evenHBand="0" w:firstRowFirstColumn="0" w:firstRowLastColumn="0" w:lastRowFirstColumn="0" w:lastRowLastColumn="0"/>
            <w:tcW w:w="2719" w:type="dxa"/>
            <w:tcBorders>
              <w:left w:val="single" w:sz="4" w:space="0" w:color="auto"/>
              <w:bottom w:val="single" w:sz="4" w:space="0" w:color="auto"/>
            </w:tcBorders>
            <w:noWrap/>
            <w:hideMark/>
          </w:tcPr>
          <w:p w14:paraId="3BBC2615" w14:textId="77777777" w:rsidR="00CF64AB" w:rsidRPr="00AC47CA" w:rsidRDefault="00CF64AB" w:rsidP="00B36965">
            <w:pPr>
              <w:spacing w:line="240" w:lineRule="auto"/>
              <w:contextualSpacing w:val="0"/>
              <w:rPr>
                <w:rFonts w:asciiTheme="minorHAnsi" w:eastAsia="Times New Roman" w:hAnsiTheme="minorHAnsi" w:cs="Times New Roman"/>
                <w:color w:val="000000"/>
                <w:sz w:val="20"/>
                <w:szCs w:val="20"/>
              </w:rPr>
            </w:pPr>
            <w:r w:rsidRPr="00AC47CA">
              <w:rPr>
                <w:rFonts w:asciiTheme="minorHAnsi" w:eastAsia="Times New Roman" w:hAnsiTheme="minorHAnsi" w:cs="Times New Roman"/>
                <w:color w:val="000000"/>
                <w:sz w:val="20"/>
                <w:szCs w:val="20"/>
              </w:rPr>
              <w:t>n</w:t>
            </w:r>
          </w:p>
        </w:tc>
        <w:tc>
          <w:tcPr>
            <w:tcW w:w="3842" w:type="dxa"/>
            <w:tcBorders>
              <w:bottom w:val="single" w:sz="4" w:space="0" w:color="auto"/>
            </w:tcBorders>
            <w:noWrap/>
            <w:hideMark/>
          </w:tcPr>
          <w:p w14:paraId="3C0DCF57" w14:textId="77777777" w:rsidR="00CF64AB" w:rsidRPr="006B074C" w:rsidRDefault="00CF64AB" w:rsidP="00B36965">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000000"/>
                <w:sz w:val="20"/>
                <w:szCs w:val="20"/>
              </w:rPr>
            </w:pPr>
            <w:r w:rsidRPr="006B074C">
              <w:rPr>
                <w:rFonts w:eastAsia="Times New Roman" w:cs="Times New Roman"/>
                <w:b/>
                <w:bCs/>
                <w:color w:val="000000"/>
                <w:sz w:val="20"/>
                <w:szCs w:val="20"/>
              </w:rPr>
              <w:t> </w:t>
            </w:r>
          </w:p>
        </w:tc>
        <w:tc>
          <w:tcPr>
            <w:tcW w:w="894" w:type="dxa"/>
            <w:tcBorders>
              <w:bottom w:val="single" w:sz="4" w:space="0" w:color="auto"/>
            </w:tcBorders>
            <w:noWrap/>
            <w:hideMark/>
          </w:tcPr>
          <w:p w14:paraId="78D82308" w14:textId="77777777" w:rsidR="00CF64AB" w:rsidRPr="006B074C" w:rsidRDefault="00CF64AB" w:rsidP="00B36965">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000000"/>
                <w:sz w:val="20"/>
                <w:szCs w:val="20"/>
              </w:rPr>
            </w:pPr>
          </w:p>
        </w:tc>
        <w:tc>
          <w:tcPr>
            <w:tcW w:w="1076" w:type="dxa"/>
            <w:tcBorders>
              <w:bottom w:val="single" w:sz="4" w:space="0" w:color="auto"/>
            </w:tcBorders>
            <w:noWrap/>
            <w:hideMark/>
          </w:tcPr>
          <w:p w14:paraId="16C4CF5D" w14:textId="77777777" w:rsidR="00CF64AB" w:rsidRPr="006B074C" w:rsidRDefault="00CF64AB" w:rsidP="00B36965">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B074C">
              <w:rPr>
                <w:rFonts w:eastAsia="Times New Roman" w:cs="Times New Roman"/>
                <w:color w:val="000000"/>
                <w:sz w:val="20"/>
                <w:szCs w:val="20"/>
              </w:rPr>
              <w:t>88</w:t>
            </w:r>
          </w:p>
        </w:tc>
        <w:tc>
          <w:tcPr>
            <w:tcW w:w="1176" w:type="dxa"/>
            <w:tcBorders>
              <w:bottom w:val="single" w:sz="4" w:space="0" w:color="auto"/>
            </w:tcBorders>
            <w:noWrap/>
            <w:hideMark/>
          </w:tcPr>
          <w:p w14:paraId="1753D42A" w14:textId="77777777" w:rsidR="00CF64AB" w:rsidRPr="006B074C" w:rsidRDefault="00CF64AB" w:rsidP="00B36965">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B074C">
              <w:rPr>
                <w:rFonts w:eastAsia="Times New Roman" w:cs="Times New Roman"/>
                <w:color w:val="000000"/>
                <w:sz w:val="20"/>
                <w:szCs w:val="20"/>
              </w:rPr>
              <w:t>26</w:t>
            </w:r>
          </w:p>
        </w:tc>
        <w:tc>
          <w:tcPr>
            <w:tcW w:w="1093" w:type="dxa"/>
            <w:tcBorders>
              <w:bottom w:val="single" w:sz="4" w:space="0" w:color="auto"/>
            </w:tcBorders>
            <w:noWrap/>
            <w:hideMark/>
          </w:tcPr>
          <w:p w14:paraId="05FF1DA3" w14:textId="77777777" w:rsidR="00CF64AB" w:rsidRPr="006B074C" w:rsidRDefault="00CF64AB" w:rsidP="00B36965">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B074C">
              <w:rPr>
                <w:rFonts w:eastAsia="Times New Roman" w:cs="Times New Roman"/>
                <w:color w:val="000000"/>
                <w:sz w:val="20"/>
                <w:szCs w:val="20"/>
              </w:rPr>
              <w:t>12</w:t>
            </w:r>
          </w:p>
        </w:tc>
        <w:tc>
          <w:tcPr>
            <w:tcW w:w="954" w:type="dxa"/>
            <w:tcBorders>
              <w:bottom w:val="single" w:sz="4" w:space="0" w:color="auto"/>
            </w:tcBorders>
            <w:noWrap/>
            <w:hideMark/>
          </w:tcPr>
          <w:p w14:paraId="2720A98B" w14:textId="77777777" w:rsidR="00CF64AB" w:rsidRPr="006B074C" w:rsidRDefault="00CF64AB" w:rsidP="00B36965">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B074C">
              <w:rPr>
                <w:rFonts w:eastAsia="Times New Roman" w:cs="Times New Roman"/>
                <w:color w:val="000000"/>
                <w:sz w:val="20"/>
                <w:szCs w:val="20"/>
              </w:rPr>
              <w:t>18</w:t>
            </w:r>
          </w:p>
        </w:tc>
        <w:tc>
          <w:tcPr>
            <w:tcW w:w="984" w:type="dxa"/>
            <w:tcBorders>
              <w:bottom w:val="single" w:sz="4" w:space="0" w:color="auto"/>
            </w:tcBorders>
            <w:noWrap/>
            <w:hideMark/>
          </w:tcPr>
          <w:p w14:paraId="2B14FD3C" w14:textId="77777777" w:rsidR="00CF64AB" w:rsidRPr="006B074C" w:rsidRDefault="00CF64AB" w:rsidP="00B36965">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B074C">
              <w:rPr>
                <w:rFonts w:eastAsia="Times New Roman" w:cs="Times New Roman"/>
                <w:color w:val="000000"/>
                <w:sz w:val="20"/>
                <w:szCs w:val="20"/>
              </w:rPr>
              <w:t>14</w:t>
            </w:r>
          </w:p>
        </w:tc>
        <w:tc>
          <w:tcPr>
            <w:tcW w:w="1017" w:type="dxa"/>
            <w:tcBorders>
              <w:bottom w:val="single" w:sz="4" w:space="0" w:color="auto"/>
              <w:right w:val="single" w:sz="4" w:space="0" w:color="auto"/>
            </w:tcBorders>
            <w:noWrap/>
            <w:hideMark/>
          </w:tcPr>
          <w:p w14:paraId="5F43A210" w14:textId="77777777" w:rsidR="00CF64AB" w:rsidRPr="006B074C" w:rsidRDefault="00CF64AB" w:rsidP="00B36965">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B074C">
              <w:rPr>
                <w:rFonts w:eastAsia="Times New Roman" w:cs="Times New Roman"/>
                <w:color w:val="000000"/>
                <w:sz w:val="20"/>
                <w:szCs w:val="20"/>
              </w:rPr>
              <w:t>18</w:t>
            </w:r>
          </w:p>
        </w:tc>
      </w:tr>
      <w:tr w:rsidR="00B425DD" w:rsidRPr="001D685A" w14:paraId="203E7695" w14:textId="77777777" w:rsidTr="00B36965">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2719" w:type="dxa"/>
            <w:vMerge w:val="restart"/>
            <w:tcBorders>
              <w:top w:val="single" w:sz="4" w:space="0" w:color="auto"/>
              <w:left w:val="single" w:sz="4" w:space="0" w:color="auto"/>
            </w:tcBorders>
            <w:noWrap/>
            <w:hideMark/>
          </w:tcPr>
          <w:p w14:paraId="4FA36077" w14:textId="77777777" w:rsidR="00CF64AB" w:rsidRPr="006B074C" w:rsidRDefault="00CF64AB" w:rsidP="00B36965">
            <w:pPr>
              <w:spacing w:line="240" w:lineRule="auto"/>
              <w:contextualSpacing w:val="0"/>
              <w:rPr>
                <w:rFonts w:eastAsia="Times New Roman" w:cs="Times New Roman"/>
                <w:b w:val="0"/>
                <w:bCs w:val="0"/>
                <w:caps w:val="0"/>
                <w:color w:val="000000"/>
                <w:sz w:val="20"/>
                <w:szCs w:val="20"/>
              </w:rPr>
            </w:pPr>
            <w:r w:rsidRPr="006B074C">
              <w:rPr>
                <w:rFonts w:eastAsia="Times New Roman" w:cs="Times New Roman"/>
                <w:color w:val="000000"/>
                <w:sz w:val="20"/>
                <w:szCs w:val="20"/>
              </w:rPr>
              <w:t>Study_Design_Type,</w:t>
            </w:r>
          </w:p>
          <w:p w14:paraId="49B8840E" w14:textId="77777777" w:rsidR="00CF64AB" w:rsidRPr="00AC47CA" w:rsidRDefault="00CF64AB" w:rsidP="00B36965">
            <w:pPr>
              <w:spacing w:line="240" w:lineRule="auto"/>
              <w:contextualSpacing w:val="0"/>
              <w:rPr>
                <w:rFonts w:asciiTheme="minorHAnsi" w:eastAsia="Times New Roman" w:hAnsiTheme="minorHAnsi" w:cs="Times New Roman"/>
                <w:color w:val="000000"/>
                <w:sz w:val="20"/>
                <w:szCs w:val="20"/>
              </w:rPr>
            </w:pPr>
            <w:r w:rsidRPr="006B074C">
              <w:rPr>
                <w:rFonts w:eastAsia="Times New Roman" w:cs="Times New Roman"/>
                <w:color w:val="000000"/>
                <w:sz w:val="20"/>
                <w:szCs w:val="20"/>
              </w:rPr>
              <w:t xml:space="preserve"> n (%)</w:t>
            </w:r>
          </w:p>
        </w:tc>
        <w:tc>
          <w:tcPr>
            <w:tcW w:w="3842" w:type="dxa"/>
            <w:tcBorders>
              <w:top w:val="single" w:sz="4" w:space="0" w:color="auto"/>
            </w:tcBorders>
            <w:noWrap/>
          </w:tcPr>
          <w:p w14:paraId="46AEEA39" w14:textId="77777777" w:rsidR="00CF64AB" w:rsidRPr="006B074C" w:rsidRDefault="00CF64AB" w:rsidP="00B36965">
            <w:pPr>
              <w:spacing w:line="240" w:lineRule="auto"/>
              <w:contextualSpacing w:val="0"/>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000000"/>
                <w:sz w:val="20"/>
                <w:szCs w:val="20"/>
              </w:rPr>
            </w:pPr>
            <w:r w:rsidRPr="006B074C">
              <w:rPr>
                <w:rFonts w:eastAsia="Times New Roman" w:cs="Times New Roman"/>
                <w:b/>
                <w:bCs/>
                <w:color w:val="000000"/>
                <w:sz w:val="20"/>
                <w:szCs w:val="20"/>
              </w:rPr>
              <w:t>retrospective cohort study</w:t>
            </w:r>
          </w:p>
        </w:tc>
        <w:tc>
          <w:tcPr>
            <w:tcW w:w="894" w:type="dxa"/>
            <w:tcBorders>
              <w:top w:val="single" w:sz="4" w:space="0" w:color="auto"/>
            </w:tcBorders>
            <w:noWrap/>
          </w:tcPr>
          <w:p w14:paraId="3F5C5E14" w14:textId="77777777" w:rsidR="00CF64AB" w:rsidRPr="006B074C" w:rsidRDefault="00CF64AB" w:rsidP="00B36965">
            <w:pPr>
              <w:spacing w:line="240" w:lineRule="auto"/>
              <w:contextualSpacing w:val="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B074C">
              <w:rPr>
                <w:rFonts w:eastAsia="Times New Roman" w:cs="Times New Roman"/>
                <w:color w:val="000000"/>
                <w:sz w:val="20"/>
                <w:szCs w:val="20"/>
              </w:rPr>
              <w:t>2</w:t>
            </w:r>
          </w:p>
        </w:tc>
        <w:tc>
          <w:tcPr>
            <w:tcW w:w="1076" w:type="dxa"/>
            <w:tcBorders>
              <w:top w:val="single" w:sz="4" w:space="0" w:color="auto"/>
            </w:tcBorders>
            <w:noWrap/>
          </w:tcPr>
          <w:p w14:paraId="55920925" w14:textId="77777777" w:rsidR="00CF64AB" w:rsidRPr="006B074C" w:rsidRDefault="00CF64AB" w:rsidP="00B36965">
            <w:pPr>
              <w:spacing w:line="240" w:lineRule="auto"/>
              <w:contextualSpacing w:val="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B074C">
              <w:rPr>
                <w:rFonts w:eastAsia="Times New Roman" w:cs="Times New Roman"/>
                <w:color w:val="000000"/>
                <w:sz w:val="20"/>
                <w:szCs w:val="20"/>
              </w:rPr>
              <w:t>67 (77.9)</w:t>
            </w:r>
          </w:p>
        </w:tc>
        <w:tc>
          <w:tcPr>
            <w:tcW w:w="1176" w:type="dxa"/>
            <w:tcBorders>
              <w:top w:val="single" w:sz="4" w:space="0" w:color="auto"/>
            </w:tcBorders>
            <w:noWrap/>
          </w:tcPr>
          <w:p w14:paraId="5E75AF26" w14:textId="77777777" w:rsidR="00CF64AB" w:rsidRPr="006B074C" w:rsidRDefault="00CF64AB" w:rsidP="00B36965">
            <w:pPr>
              <w:spacing w:line="240" w:lineRule="auto"/>
              <w:contextualSpacing w:val="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B074C">
              <w:rPr>
                <w:rFonts w:eastAsia="Times New Roman" w:cs="Times New Roman"/>
                <w:color w:val="000000"/>
                <w:sz w:val="20"/>
                <w:szCs w:val="20"/>
              </w:rPr>
              <w:t>21 (80.8)</w:t>
            </w:r>
          </w:p>
        </w:tc>
        <w:tc>
          <w:tcPr>
            <w:tcW w:w="1093" w:type="dxa"/>
            <w:tcBorders>
              <w:top w:val="single" w:sz="4" w:space="0" w:color="auto"/>
            </w:tcBorders>
            <w:noWrap/>
          </w:tcPr>
          <w:p w14:paraId="63CD356C" w14:textId="77777777" w:rsidR="00CF64AB" w:rsidRPr="006B074C" w:rsidRDefault="00CF64AB" w:rsidP="00B36965">
            <w:pPr>
              <w:spacing w:line="240" w:lineRule="auto"/>
              <w:contextualSpacing w:val="0"/>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6B074C">
              <w:rPr>
                <w:rFonts w:eastAsia="Times New Roman" w:cs="Times New Roman"/>
                <w:color w:val="000000"/>
                <w:sz w:val="20"/>
                <w:szCs w:val="20"/>
              </w:rPr>
              <w:t>10 (90.9)</w:t>
            </w:r>
          </w:p>
        </w:tc>
        <w:tc>
          <w:tcPr>
            <w:tcW w:w="954" w:type="dxa"/>
            <w:tcBorders>
              <w:top w:val="single" w:sz="4" w:space="0" w:color="auto"/>
            </w:tcBorders>
            <w:noWrap/>
          </w:tcPr>
          <w:p w14:paraId="52874A4C" w14:textId="77777777" w:rsidR="00CF64AB" w:rsidRPr="006B074C" w:rsidRDefault="00CF64AB" w:rsidP="00B36965">
            <w:pPr>
              <w:spacing w:line="240" w:lineRule="auto"/>
              <w:contextualSpacing w:val="0"/>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6B074C">
              <w:rPr>
                <w:rFonts w:eastAsia="Times New Roman" w:cs="Times New Roman"/>
                <w:color w:val="000000"/>
                <w:sz w:val="20"/>
                <w:szCs w:val="20"/>
              </w:rPr>
              <w:t>12 (70.6)</w:t>
            </w:r>
          </w:p>
        </w:tc>
        <w:tc>
          <w:tcPr>
            <w:tcW w:w="984" w:type="dxa"/>
            <w:tcBorders>
              <w:top w:val="single" w:sz="4" w:space="0" w:color="auto"/>
            </w:tcBorders>
            <w:noWrap/>
          </w:tcPr>
          <w:p w14:paraId="2B3A2C30" w14:textId="77777777" w:rsidR="00CF64AB" w:rsidRPr="006B074C" w:rsidRDefault="00CF64AB" w:rsidP="00B36965">
            <w:pPr>
              <w:spacing w:line="240" w:lineRule="auto"/>
              <w:contextualSpacing w:val="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B074C">
              <w:rPr>
                <w:rFonts w:eastAsia="Times New Roman" w:cs="Times New Roman"/>
                <w:color w:val="000000"/>
                <w:sz w:val="20"/>
                <w:szCs w:val="20"/>
              </w:rPr>
              <w:t>10 (71.4)</w:t>
            </w:r>
          </w:p>
        </w:tc>
        <w:tc>
          <w:tcPr>
            <w:tcW w:w="1017" w:type="dxa"/>
            <w:tcBorders>
              <w:top w:val="single" w:sz="4" w:space="0" w:color="auto"/>
              <w:right w:val="single" w:sz="4" w:space="0" w:color="auto"/>
            </w:tcBorders>
            <w:noWrap/>
          </w:tcPr>
          <w:p w14:paraId="71BDFA76" w14:textId="77777777" w:rsidR="00CF64AB" w:rsidRPr="006B074C" w:rsidRDefault="00CF64AB" w:rsidP="00B36965">
            <w:pPr>
              <w:spacing w:line="240" w:lineRule="auto"/>
              <w:contextualSpacing w:val="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B074C">
              <w:rPr>
                <w:rFonts w:eastAsia="Times New Roman" w:cs="Times New Roman"/>
                <w:color w:val="000000"/>
                <w:sz w:val="20"/>
                <w:szCs w:val="20"/>
              </w:rPr>
              <w:t>14 (77.8)</w:t>
            </w:r>
          </w:p>
        </w:tc>
      </w:tr>
      <w:tr w:rsidR="00CF64AB" w:rsidRPr="001D685A" w14:paraId="0D87DABB" w14:textId="77777777" w:rsidTr="00B36965">
        <w:trPr>
          <w:trHeight w:val="144"/>
        </w:trPr>
        <w:tc>
          <w:tcPr>
            <w:cnfStyle w:val="001000000000" w:firstRow="0" w:lastRow="0" w:firstColumn="1" w:lastColumn="0" w:oddVBand="0" w:evenVBand="0" w:oddHBand="0" w:evenHBand="0" w:firstRowFirstColumn="0" w:firstRowLastColumn="0" w:lastRowFirstColumn="0" w:lastRowLastColumn="0"/>
            <w:tcW w:w="2719" w:type="dxa"/>
            <w:vMerge/>
            <w:tcBorders>
              <w:left w:val="single" w:sz="4" w:space="0" w:color="auto"/>
            </w:tcBorders>
            <w:hideMark/>
          </w:tcPr>
          <w:p w14:paraId="1757F365" w14:textId="77777777" w:rsidR="00CF64AB" w:rsidRPr="00AC47CA" w:rsidRDefault="00CF64AB" w:rsidP="00B36965">
            <w:pPr>
              <w:spacing w:line="240" w:lineRule="auto"/>
              <w:contextualSpacing w:val="0"/>
              <w:rPr>
                <w:rFonts w:asciiTheme="minorHAnsi" w:eastAsia="Times New Roman" w:hAnsiTheme="minorHAnsi" w:cs="Times New Roman"/>
                <w:color w:val="000000"/>
                <w:sz w:val="20"/>
                <w:szCs w:val="20"/>
              </w:rPr>
            </w:pPr>
          </w:p>
        </w:tc>
        <w:tc>
          <w:tcPr>
            <w:tcW w:w="3842" w:type="dxa"/>
            <w:noWrap/>
          </w:tcPr>
          <w:p w14:paraId="24212530" w14:textId="77777777" w:rsidR="00CF64AB" w:rsidRPr="006B074C" w:rsidRDefault="00CF64AB" w:rsidP="00B36965">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000000"/>
                <w:sz w:val="20"/>
                <w:szCs w:val="20"/>
              </w:rPr>
            </w:pPr>
            <w:r w:rsidRPr="006B074C">
              <w:rPr>
                <w:rFonts w:eastAsia="Times New Roman" w:cs="Times New Roman"/>
                <w:b/>
                <w:bCs/>
                <w:color w:val="000000"/>
                <w:sz w:val="20"/>
                <w:szCs w:val="20"/>
              </w:rPr>
              <w:t xml:space="preserve">retrospective cross-sectional study </w:t>
            </w:r>
          </w:p>
        </w:tc>
        <w:tc>
          <w:tcPr>
            <w:tcW w:w="894" w:type="dxa"/>
            <w:noWrap/>
          </w:tcPr>
          <w:p w14:paraId="269C5E75" w14:textId="77777777" w:rsidR="00CF64AB" w:rsidRPr="006B074C" w:rsidRDefault="00CF64AB" w:rsidP="00B36965">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000000"/>
                <w:sz w:val="20"/>
                <w:szCs w:val="20"/>
              </w:rPr>
            </w:pPr>
          </w:p>
        </w:tc>
        <w:tc>
          <w:tcPr>
            <w:tcW w:w="1076" w:type="dxa"/>
            <w:noWrap/>
          </w:tcPr>
          <w:p w14:paraId="57E074EF" w14:textId="77777777" w:rsidR="00CF64AB" w:rsidRPr="006B074C" w:rsidRDefault="00CF64AB" w:rsidP="00B36965">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B074C">
              <w:rPr>
                <w:rFonts w:eastAsia="Times New Roman" w:cs="Times New Roman"/>
                <w:color w:val="000000"/>
                <w:sz w:val="20"/>
                <w:szCs w:val="20"/>
              </w:rPr>
              <w:t>6 (7.0)</w:t>
            </w:r>
          </w:p>
        </w:tc>
        <w:tc>
          <w:tcPr>
            <w:tcW w:w="1176" w:type="dxa"/>
            <w:noWrap/>
          </w:tcPr>
          <w:p w14:paraId="58F2EB23" w14:textId="77777777" w:rsidR="00CF64AB" w:rsidRPr="006B074C" w:rsidRDefault="00CF64AB" w:rsidP="00B36965">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B074C">
              <w:rPr>
                <w:rFonts w:eastAsia="Times New Roman" w:cs="Times New Roman"/>
                <w:color w:val="000000"/>
                <w:sz w:val="20"/>
                <w:szCs w:val="20"/>
              </w:rPr>
              <w:t>3 (11.5)</w:t>
            </w:r>
          </w:p>
        </w:tc>
        <w:tc>
          <w:tcPr>
            <w:tcW w:w="1093" w:type="dxa"/>
            <w:noWrap/>
          </w:tcPr>
          <w:p w14:paraId="7A337048" w14:textId="77777777" w:rsidR="00CF64AB" w:rsidRPr="006B074C" w:rsidRDefault="00CF64AB" w:rsidP="00B36965">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c>
          <w:tcPr>
            <w:tcW w:w="954" w:type="dxa"/>
            <w:noWrap/>
          </w:tcPr>
          <w:p w14:paraId="226780CE" w14:textId="77777777" w:rsidR="00CF64AB" w:rsidRPr="006B074C" w:rsidRDefault="00CF64AB" w:rsidP="00B36965">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6B074C">
              <w:rPr>
                <w:rFonts w:eastAsia="Times New Roman" w:cs="Times New Roman"/>
                <w:color w:val="000000"/>
                <w:sz w:val="20"/>
                <w:szCs w:val="20"/>
              </w:rPr>
              <w:t>2 (11.8)</w:t>
            </w:r>
          </w:p>
        </w:tc>
        <w:tc>
          <w:tcPr>
            <w:tcW w:w="984" w:type="dxa"/>
            <w:noWrap/>
          </w:tcPr>
          <w:p w14:paraId="77C5220B" w14:textId="77777777" w:rsidR="00CF64AB" w:rsidRPr="006B074C" w:rsidRDefault="00CF64AB" w:rsidP="00B36965">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c>
          <w:tcPr>
            <w:tcW w:w="1017" w:type="dxa"/>
            <w:tcBorders>
              <w:right w:val="single" w:sz="4" w:space="0" w:color="auto"/>
            </w:tcBorders>
            <w:noWrap/>
          </w:tcPr>
          <w:p w14:paraId="60B7FD93" w14:textId="77777777" w:rsidR="00CF64AB" w:rsidRPr="006B074C" w:rsidRDefault="00CF64AB" w:rsidP="00B36965">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B074C">
              <w:rPr>
                <w:rFonts w:eastAsia="Times New Roman" w:cs="Times New Roman"/>
                <w:color w:val="000000"/>
                <w:sz w:val="20"/>
                <w:szCs w:val="20"/>
              </w:rPr>
              <w:t>1 (5.6)</w:t>
            </w:r>
          </w:p>
        </w:tc>
      </w:tr>
      <w:tr w:rsidR="00CF64AB" w:rsidRPr="001D685A" w14:paraId="6541757C" w14:textId="77777777" w:rsidTr="00B36965">
        <w:trPr>
          <w:cnfStyle w:val="000000100000" w:firstRow="0" w:lastRow="0" w:firstColumn="0" w:lastColumn="0" w:oddVBand="0" w:evenVBand="0" w:oddHBand="1" w:evenHBand="0" w:firstRowFirstColumn="0" w:firstRowLastColumn="0" w:lastRowFirstColumn="0" w:lastRowLastColumn="0"/>
          <w:trHeight w:val="207"/>
        </w:trPr>
        <w:tc>
          <w:tcPr>
            <w:cnfStyle w:val="001000000000" w:firstRow="0" w:lastRow="0" w:firstColumn="1" w:lastColumn="0" w:oddVBand="0" w:evenVBand="0" w:oddHBand="0" w:evenHBand="0" w:firstRowFirstColumn="0" w:firstRowLastColumn="0" w:lastRowFirstColumn="0" w:lastRowLastColumn="0"/>
            <w:tcW w:w="2719" w:type="dxa"/>
            <w:vMerge/>
            <w:tcBorders>
              <w:left w:val="single" w:sz="4" w:space="0" w:color="auto"/>
            </w:tcBorders>
            <w:hideMark/>
          </w:tcPr>
          <w:p w14:paraId="2FDEE1BF" w14:textId="77777777" w:rsidR="00CF64AB" w:rsidRPr="00AC47CA" w:rsidRDefault="00CF64AB" w:rsidP="00B36965">
            <w:pPr>
              <w:spacing w:line="240" w:lineRule="auto"/>
              <w:contextualSpacing w:val="0"/>
              <w:rPr>
                <w:rFonts w:asciiTheme="minorHAnsi" w:eastAsia="Times New Roman" w:hAnsiTheme="minorHAnsi" w:cs="Times New Roman"/>
                <w:color w:val="000000"/>
                <w:sz w:val="20"/>
                <w:szCs w:val="20"/>
              </w:rPr>
            </w:pPr>
          </w:p>
        </w:tc>
        <w:tc>
          <w:tcPr>
            <w:tcW w:w="3842" w:type="dxa"/>
            <w:noWrap/>
            <w:hideMark/>
          </w:tcPr>
          <w:p w14:paraId="14871D81" w14:textId="77777777" w:rsidR="00CF64AB" w:rsidRPr="006B074C" w:rsidRDefault="00CF64AB" w:rsidP="00B36965">
            <w:pPr>
              <w:spacing w:line="240" w:lineRule="auto"/>
              <w:contextualSpacing w:val="0"/>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000000"/>
                <w:sz w:val="20"/>
                <w:szCs w:val="20"/>
              </w:rPr>
            </w:pPr>
            <w:r w:rsidRPr="006B074C">
              <w:rPr>
                <w:rFonts w:eastAsia="Times New Roman" w:cs="Times New Roman"/>
                <w:b/>
                <w:bCs/>
                <w:color w:val="000000"/>
                <w:sz w:val="20"/>
                <w:szCs w:val="20"/>
              </w:rPr>
              <w:t>cluster randomized pragmatic clinical trials</w:t>
            </w:r>
          </w:p>
        </w:tc>
        <w:tc>
          <w:tcPr>
            <w:tcW w:w="894" w:type="dxa"/>
            <w:noWrap/>
            <w:hideMark/>
          </w:tcPr>
          <w:p w14:paraId="1E838B6C" w14:textId="77777777" w:rsidR="00CF64AB" w:rsidRPr="006B074C" w:rsidRDefault="00CF64AB" w:rsidP="00B36965">
            <w:pPr>
              <w:spacing w:line="240" w:lineRule="auto"/>
              <w:contextualSpacing w:val="0"/>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000000"/>
                <w:sz w:val="20"/>
                <w:szCs w:val="20"/>
              </w:rPr>
            </w:pPr>
          </w:p>
        </w:tc>
        <w:tc>
          <w:tcPr>
            <w:tcW w:w="1076" w:type="dxa"/>
            <w:noWrap/>
            <w:hideMark/>
          </w:tcPr>
          <w:p w14:paraId="3788727F" w14:textId="77777777" w:rsidR="00CF64AB" w:rsidRPr="006B074C" w:rsidRDefault="00CF64AB" w:rsidP="00B36965">
            <w:pPr>
              <w:spacing w:line="240" w:lineRule="auto"/>
              <w:contextualSpacing w:val="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B074C">
              <w:rPr>
                <w:rFonts w:eastAsia="Times New Roman" w:cs="Times New Roman"/>
                <w:color w:val="000000"/>
                <w:sz w:val="20"/>
                <w:szCs w:val="20"/>
              </w:rPr>
              <w:t>1 (1.2)</w:t>
            </w:r>
          </w:p>
        </w:tc>
        <w:tc>
          <w:tcPr>
            <w:tcW w:w="1176" w:type="dxa"/>
            <w:noWrap/>
            <w:hideMark/>
          </w:tcPr>
          <w:p w14:paraId="089D37D3" w14:textId="77777777" w:rsidR="00CF64AB" w:rsidRPr="006B074C" w:rsidRDefault="00CF64AB" w:rsidP="00B36965">
            <w:pPr>
              <w:spacing w:line="240" w:lineRule="auto"/>
              <w:contextualSpacing w:val="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B074C">
              <w:rPr>
                <w:rFonts w:eastAsia="Times New Roman" w:cs="Times New Roman"/>
                <w:color w:val="000000"/>
                <w:sz w:val="20"/>
                <w:szCs w:val="20"/>
              </w:rPr>
              <w:t>1 (3.8)</w:t>
            </w:r>
          </w:p>
        </w:tc>
        <w:tc>
          <w:tcPr>
            <w:tcW w:w="1093" w:type="dxa"/>
            <w:noWrap/>
            <w:hideMark/>
          </w:tcPr>
          <w:p w14:paraId="12734A49" w14:textId="77777777" w:rsidR="00CF64AB" w:rsidRPr="006B074C" w:rsidRDefault="00CF64AB" w:rsidP="00B36965">
            <w:pPr>
              <w:spacing w:line="240" w:lineRule="auto"/>
              <w:contextualSpacing w:val="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c>
          <w:tcPr>
            <w:tcW w:w="954" w:type="dxa"/>
            <w:noWrap/>
            <w:hideMark/>
          </w:tcPr>
          <w:p w14:paraId="6BF58192" w14:textId="77777777" w:rsidR="00CF64AB" w:rsidRPr="006B074C" w:rsidRDefault="00CF64AB" w:rsidP="00B36965">
            <w:pPr>
              <w:spacing w:line="240" w:lineRule="auto"/>
              <w:contextualSpacing w:val="0"/>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p>
        </w:tc>
        <w:tc>
          <w:tcPr>
            <w:tcW w:w="984" w:type="dxa"/>
            <w:noWrap/>
            <w:hideMark/>
          </w:tcPr>
          <w:p w14:paraId="4478C0F0" w14:textId="77777777" w:rsidR="00CF64AB" w:rsidRPr="006B074C" w:rsidRDefault="00CF64AB" w:rsidP="00B36965">
            <w:pPr>
              <w:spacing w:line="240" w:lineRule="auto"/>
              <w:contextualSpacing w:val="0"/>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p>
        </w:tc>
        <w:tc>
          <w:tcPr>
            <w:tcW w:w="1017" w:type="dxa"/>
            <w:tcBorders>
              <w:right w:val="single" w:sz="4" w:space="0" w:color="auto"/>
            </w:tcBorders>
            <w:noWrap/>
            <w:hideMark/>
          </w:tcPr>
          <w:p w14:paraId="678E9D9D" w14:textId="77777777" w:rsidR="00CF64AB" w:rsidRPr="006B074C" w:rsidRDefault="00CF64AB" w:rsidP="00B36965">
            <w:pPr>
              <w:spacing w:line="240" w:lineRule="auto"/>
              <w:contextualSpacing w:val="0"/>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p>
        </w:tc>
      </w:tr>
      <w:tr w:rsidR="00CF64AB" w:rsidRPr="001D685A" w14:paraId="350E3BBD" w14:textId="77777777" w:rsidTr="00B36965">
        <w:trPr>
          <w:trHeight w:val="300"/>
        </w:trPr>
        <w:tc>
          <w:tcPr>
            <w:cnfStyle w:val="001000000000" w:firstRow="0" w:lastRow="0" w:firstColumn="1" w:lastColumn="0" w:oddVBand="0" w:evenVBand="0" w:oddHBand="0" w:evenHBand="0" w:firstRowFirstColumn="0" w:firstRowLastColumn="0" w:lastRowFirstColumn="0" w:lastRowLastColumn="0"/>
            <w:tcW w:w="2719" w:type="dxa"/>
            <w:vMerge/>
            <w:tcBorders>
              <w:left w:val="single" w:sz="4" w:space="0" w:color="auto"/>
            </w:tcBorders>
            <w:hideMark/>
          </w:tcPr>
          <w:p w14:paraId="1B451401" w14:textId="77777777" w:rsidR="00CF64AB" w:rsidRPr="00AC47CA" w:rsidRDefault="00CF64AB" w:rsidP="00B36965">
            <w:pPr>
              <w:spacing w:line="240" w:lineRule="auto"/>
              <w:contextualSpacing w:val="0"/>
              <w:rPr>
                <w:rFonts w:asciiTheme="minorHAnsi" w:eastAsia="Times New Roman" w:hAnsiTheme="minorHAnsi" w:cs="Times New Roman"/>
                <w:color w:val="000000"/>
                <w:sz w:val="20"/>
                <w:szCs w:val="20"/>
              </w:rPr>
            </w:pPr>
          </w:p>
        </w:tc>
        <w:tc>
          <w:tcPr>
            <w:tcW w:w="3842" w:type="dxa"/>
            <w:noWrap/>
            <w:hideMark/>
          </w:tcPr>
          <w:p w14:paraId="441D2ACD" w14:textId="77777777" w:rsidR="00CF64AB" w:rsidRPr="006B074C" w:rsidRDefault="00CF64AB" w:rsidP="00B36965">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000000"/>
                <w:sz w:val="20"/>
                <w:szCs w:val="20"/>
              </w:rPr>
            </w:pPr>
            <w:r w:rsidRPr="006B074C">
              <w:rPr>
                <w:rFonts w:eastAsia="Times New Roman" w:cs="Times New Roman"/>
                <w:b/>
                <w:bCs/>
                <w:color w:val="000000"/>
                <w:sz w:val="20"/>
                <w:szCs w:val="20"/>
              </w:rPr>
              <w:t>longitudinal, before/after study design</w:t>
            </w:r>
          </w:p>
        </w:tc>
        <w:tc>
          <w:tcPr>
            <w:tcW w:w="894" w:type="dxa"/>
            <w:noWrap/>
            <w:hideMark/>
          </w:tcPr>
          <w:p w14:paraId="2DFFDC68" w14:textId="77777777" w:rsidR="00CF64AB" w:rsidRPr="006B074C" w:rsidRDefault="00CF64AB" w:rsidP="00B36965">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000000"/>
                <w:sz w:val="20"/>
                <w:szCs w:val="20"/>
              </w:rPr>
            </w:pPr>
          </w:p>
        </w:tc>
        <w:tc>
          <w:tcPr>
            <w:tcW w:w="1076" w:type="dxa"/>
            <w:noWrap/>
            <w:hideMark/>
          </w:tcPr>
          <w:p w14:paraId="4BB744C4" w14:textId="77777777" w:rsidR="00CF64AB" w:rsidRPr="006B074C" w:rsidRDefault="00CF64AB" w:rsidP="00B36965">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B074C">
              <w:rPr>
                <w:rFonts w:eastAsia="Times New Roman" w:cs="Times New Roman"/>
                <w:color w:val="000000"/>
                <w:sz w:val="20"/>
                <w:szCs w:val="20"/>
              </w:rPr>
              <w:t>1 (1.2)</w:t>
            </w:r>
          </w:p>
        </w:tc>
        <w:tc>
          <w:tcPr>
            <w:tcW w:w="1176" w:type="dxa"/>
            <w:noWrap/>
            <w:hideMark/>
          </w:tcPr>
          <w:p w14:paraId="50D5FBE1" w14:textId="77777777" w:rsidR="00CF64AB" w:rsidRPr="006B074C" w:rsidRDefault="00CF64AB" w:rsidP="00B36965">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c>
          <w:tcPr>
            <w:tcW w:w="1093" w:type="dxa"/>
            <w:noWrap/>
            <w:hideMark/>
          </w:tcPr>
          <w:p w14:paraId="3C2CB710" w14:textId="77777777" w:rsidR="00CF64AB" w:rsidRPr="006B074C" w:rsidRDefault="00CF64AB" w:rsidP="00B36965">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c>
          <w:tcPr>
            <w:tcW w:w="954" w:type="dxa"/>
            <w:noWrap/>
            <w:hideMark/>
          </w:tcPr>
          <w:p w14:paraId="1A77AFDD" w14:textId="77777777" w:rsidR="00CF64AB" w:rsidRPr="006B074C" w:rsidRDefault="00CF64AB" w:rsidP="00B36965">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B074C">
              <w:rPr>
                <w:rFonts w:eastAsia="Times New Roman" w:cs="Times New Roman"/>
                <w:color w:val="000000"/>
                <w:sz w:val="20"/>
                <w:szCs w:val="20"/>
              </w:rPr>
              <w:t>1 (5.9)</w:t>
            </w:r>
          </w:p>
        </w:tc>
        <w:tc>
          <w:tcPr>
            <w:tcW w:w="984" w:type="dxa"/>
            <w:noWrap/>
            <w:hideMark/>
          </w:tcPr>
          <w:p w14:paraId="7CA27CF6" w14:textId="77777777" w:rsidR="00CF64AB" w:rsidRPr="006B074C" w:rsidRDefault="00CF64AB" w:rsidP="00B36965">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c>
          <w:tcPr>
            <w:tcW w:w="1017" w:type="dxa"/>
            <w:tcBorders>
              <w:right w:val="single" w:sz="4" w:space="0" w:color="auto"/>
            </w:tcBorders>
            <w:noWrap/>
            <w:hideMark/>
          </w:tcPr>
          <w:p w14:paraId="00A0D4BE" w14:textId="77777777" w:rsidR="00CF64AB" w:rsidRPr="006B074C" w:rsidRDefault="00CF64AB" w:rsidP="00B36965">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CF64AB" w:rsidRPr="001D685A" w14:paraId="2E80FAFB" w14:textId="77777777" w:rsidTr="00B369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719" w:type="dxa"/>
            <w:vMerge/>
            <w:tcBorders>
              <w:left w:val="single" w:sz="4" w:space="0" w:color="auto"/>
            </w:tcBorders>
            <w:hideMark/>
          </w:tcPr>
          <w:p w14:paraId="7E169CC5" w14:textId="77777777" w:rsidR="00CF64AB" w:rsidRPr="00AC47CA" w:rsidRDefault="00CF64AB" w:rsidP="00B36965">
            <w:pPr>
              <w:spacing w:line="240" w:lineRule="auto"/>
              <w:contextualSpacing w:val="0"/>
              <w:rPr>
                <w:rFonts w:asciiTheme="minorHAnsi" w:eastAsia="Times New Roman" w:hAnsiTheme="minorHAnsi" w:cs="Times New Roman"/>
                <w:color w:val="000000"/>
                <w:sz w:val="20"/>
                <w:szCs w:val="20"/>
              </w:rPr>
            </w:pPr>
          </w:p>
        </w:tc>
        <w:tc>
          <w:tcPr>
            <w:tcW w:w="3842" w:type="dxa"/>
            <w:noWrap/>
            <w:hideMark/>
          </w:tcPr>
          <w:p w14:paraId="4489387A" w14:textId="77777777" w:rsidR="00CF64AB" w:rsidRPr="006B074C" w:rsidRDefault="00CF64AB" w:rsidP="00B36965">
            <w:pPr>
              <w:spacing w:line="240" w:lineRule="auto"/>
              <w:contextualSpacing w:val="0"/>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000000"/>
                <w:sz w:val="20"/>
                <w:szCs w:val="20"/>
              </w:rPr>
            </w:pPr>
            <w:r w:rsidRPr="006B074C">
              <w:rPr>
                <w:rFonts w:eastAsia="Times New Roman" w:cs="Times New Roman"/>
                <w:b/>
                <w:bCs/>
                <w:color w:val="000000"/>
                <w:sz w:val="20"/>
                <w:szCs w:val="20"/>
              </w:rPr>
              <w:t>prospective cohort study</w:t>
            </w:r>
          </w:p>
        </w:tc>
        <w:tc>
          <w:tcPr>
            <w:tcW w:w="894" w:type="dxa"/>
            <w:noWrap/>
            <w:hideMark/>
          </w:tcPr>
          <w:p w14:paraId="5F4868C6" w14:textId="77777777" w:rsidR="00CF64AB" w:rsidRPr="006B074C" w:rsidRDefault="00CF64AB" w:rsidP="00B36965">
            <w:pPr>
              <w:spacing w:line="240" w:lineRule="auto"/>
              <w:contextualSpacing w:val="0"/>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000000"/>
                <w:sz w:val="20"/>
                <w:szCs w:val="20"/>
              </w:rPr>
            </w:pPr>
          </w:p>
        </w:tc>
        <w:tc>
          <w:tcPr>
            <w:tcW w:w="1076" w:type="dxa"/>
            <w:noWrap/>
            <w:hideMark/>
          </w:tcPr>
          <w:p w14:paraId="77E86691" w14:textId="77777777" w:rsidR="00CF64AB" w:rsidRPr="006B074C" w:rsidRDefault="00CF64AB" w:rsidP="00B36965">
            <w:pPr>
              <w:spacing w:line="240" w:lineRule="auto"/>
              <w:contextualSpacing w:val="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B074C">
              <w:rPr>
                <w:rFonts w:eastAsia="Times New Roman" w:cs="Times New Roman"/>
                <w:color w:val="000000"/>
                <w:sz w:val="20"/>
                <w:szCs w:val="20"/>
              </w:rPr>
              <w:t>6 (7.0)</w:t>
            </w:r>
          </w:p>
        </w:tc>
        <w:tc>
          <w:tcPr>
            <w:tcW w:w="1176" w:type="dxa"/>
            <w:noWrap/>
            <w:hideMark/>
          </w:tcPr>
          <w:p w14:paraId="29B3C56F" w14:textId="77777777" w:rsidR="00CF64AB" w:rsidRPr="006B074C" w:rsidRDefault="00CF64AB" w:rsidP="00B36965">
            <w:pPr>
              <w:spacing w:line="240" w:lineRule="auto"/>
              <w:contextualSpacing w:val="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c>
          <w:tcPr>
            <w:tcW w:w="1093" w:type="dxa"/>
            <w:noWrap/>
            <w:hideMark/>
          </w:tcPr>
          <w:p w14:paraId="70A9F76E" w14:textId="77777777" w:rsidR="00CF64AB" w:rsidRPr="006B074C" w:rsidRDefault="00CF64AB" w:rsidP="00B36965">
            <w:pPr>
              <w:spacing w:line="240" w:lineRule="auto"/>
              <w:contextualSpacing w:val="0"/>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p>
        </w:tc>
        <w:tc>
          <w:tcPr>
            <w:tcW w:w="954" w:type="dxa"/>
            <w:noWrap/>
            <w:hideMark/>
          </w:tcPr>
          <w:p w14:paraId="43863B6F" w14:textId="77777777" w:rsidR="00CF64AB" w:rsidRPr="006B074C" w:rsidRDefault="00CF64AB" w:rsidP="00B36965">
            <w:pPr>
              <w:spacing w:line="240" w:lineRule="auto"/>
              <w:contextualSpacing w:val="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B074C">
              <w:rPr>
                <w:rFonts w:eastAsia="Times New Roman" w:cs="Times New Roman"/>
                <w:color w:val="000000"/>
                <w:sz w:val="20"/>
                <w:szCs w:val="20"/>
              </w:rPr>
              <w:t>1 (5.9)</w:t>
            </w:r>
          </w:p>
        </w:tc>
        <w:tc>
          <w:tcPr>
            <w:tcW w:w="984" w:type="dxa"/>
            <w:noWrap/>
            <w:hideMark/>
          </w:tcPr>
          <w:p w14:paraId="0FA2F090" w14:textId="77777777" w:rsidR="00CF64AB" w:rsidRPr="006B074C" w:rsidRDefault="00CF64AB" w:rsidP="00B36965">
            <w:pPr>
              <w:spacing w:line="240" w:lineRule="auto"/>
              <w:contextualSpacing w:val="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B074C">
              <w:rPr>
                <w:rFonts w:eastAsia="Times New Roman" w:cs="Times New Roman"/>
                <w:color w:val="000000"/>
                <w:sz w:val="20"/>
                <w:szCs w:val="20"/>
              </w:rPr>
              <w:t>2 (14.3)</w:t>
            </w:r>
          </w:p>
        </w:tc>
        <w:tc>
          <w:tcPr>
            <w:tcW w:w="1017" w:type="dxa"/>
            <w:tcBorders>
              <w:right w:val="single" w:sz="4" w:space="0" w:color="auto"/>
            </w:tcBorders>
            <w:noWrap/>
            <w:hideMark/>
          </w:tcPr>
          <w:p w14:paraId="78F3729D" w14:textId="77777777" w:rsidR="00CF64AB" w:rsidRPr="006B074C" w:rsidRDefault="00CF64AB" w:rsidP="00B36965">
            <w:pPr>
              <w:spacing w:line="240" w:lineRule="auto"/>
              <w:contextualSpacing w:val="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B074C">
              <w:rPr>
                <w:rFonts w:eastAsia="Times New Roman" w:cs="Times New Roman"/>
                <w:color w:val="000000"/>
                <w:sz w:val="20"/>
                <w:szCs w:val="20"/>
              </w:rPr>
              <w:t>3 (16.7)</w:t>
            </w:r>
          </w:p>
        </w:tc>
      </w:tr>
      <w:tr w:rsidR="00CF64AB" w:rsidRPr="001D685A" w14:paraId="37AFE2DF" w14:textId="77777777" w:rsidTr="00B36965">
        <w:trPr>
          <w:trHeight w:val="300"/>
        </w:trPr>
        <w:tc>
          <w:tcPr>
            <w:cnfStyle w:val="001000000000" w:firstRow="0" w:lastRow="0" w:firstColumn="1" w:lastColumn="0" w:oddVBand="0" w:evenVBand="0" w:oddHBand="0" w:evenHBand="0" w:firstRowFirstColumn="0" w:firstRowLastColumn="0" w:lastRowFirstColumn="0" w:lastRowLastColumn="0"/>
            <w:tcW w:w="2719" w:type="dxa"/>
            <w:vMerge/>
            <w:tcBorders>
              <w:left w:val="single" w:sz="4" w:space="0" w:color="auto"/>
            </w:tcBorders>
            <w:hideMark/>
          </w:tcPr>
          <w:p w14:paraId="25293219" w14:textId="77777777" w:rsidR="00CF64AB" w:rsidRPr="00AC47CA" w:rsidRDefault="00CF64AB" w:rsidP="00B36965">
            <w:pPr>
              <w:spacing w:line="240" w:lineRule="auto"/>
              <w:contextualSpacing w:val="0"/>
              <w:rPr>
                <w:rFonts w:asciiTheme="minorHAnsi" w:eastAsia="Times New Roman" w:hAnsiTheme="minorHAnsi" w:cs="Times New Roman"/>
                <w:color w:val="000000"/>
                <w:sz w:val="20"/>
                <w:szCs w:val="20"/>
              </w:rPr>
            </w:pPr>
          </w:p>
        </w:tc>
        <w:tc>
          <w:tcPr>
            <w:tcW w:w="3842" w:type="dxa"/>
            <w:noWrap/>
            <w:hideMark/>
          </w:tcPr>
          <w:p w14:paraId="3873A46D" w14:textId="77777777" w:rsidR="00CF64AB" w:rsidRPr="006B074C" w:rsidRDefault="00CF64AB" w:rsidP="00B36965">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000000"/>
                <w:sz w:val="20"/>
                <w:szCs w:val="20"/>
              </w:rPr>
            </w:pPr>
            <w:r w:rsidRPr="006B074C">
              <w:rPr>
                <w:rFonts w:eastAsia="Times New Roman" w:cs="Times New Roman"/>
                <w:b/>
                <w:bCs/>
                <w:color w:val="000000"/>
                <w:sz w:val="20"/>
                <w:szCs w:val="20"/>
              </w:rPr>
              <w:t>quasi-experimental study</w:t>
            </w:r>
          </w:p>
        </w:tc>
        <w:tc>
          <w:tcPr>
            <w:tcW w:w="894" w:type="dxa"/>
            <w:noWrap/>
            <w:hideMark/>
          </w:tcPr>
          <w:p w14:paraId="4777BE0B" w14:textId="77777777" w:rsidR="00CF64AB" w:rsidRPr="006B074C" w:rsidRDefault="00CF64AB" w:rsidP="00B36965">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000000"/>
                <w:sz w:val="20"/>
                <w:szCs w:val="20"/>
              </w:rPr>
            </w:pPr>
          </w:p>
        </w:tc>
        <w:tc>
          <w:tcPr>
            <w:tcW w:w="1076" w:type="dxa"/>
            <w:noWrap/>
            <w:hideMark/>
          </w:tcPr>
          <w:p w14:paraId="57C27AAB" w14:textId="77777777" w:rsidR="00CF64AB" w:rsidRPr="006B074C" w:rsidRDefault="00CF64AB" w:rsidP="00B36965">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B074C">
              <w:rPr>
                <w:rFonts w:eastAsia="Times New Roman" w:cs="Times New Roman"/>
                <w:color w:val="000000"/>
                <w:sz w:val="20"/>
                <w:szCs w:val="20"/>
              </w:rPr>
              <w:t>1 (1.2)</w:t>
            </w:r>
          </w:p>
        </w:tc>
        <w:tc>
          <w:tcPr>
            <w:tcW w:w="1176" w:type="dxa"/>
            <w:noWrap/>
            <w:hideMark/>
          </w:tcPr>
          <w:p w14:paraId="5AE8E7AF" w14:textId="77777777" w:rsidR="00CF64AB" w:rsidRPr="006B074C" w:rsidRDefault="00CF64AB" w:rsidP="00B36965">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c>
          <w:tcPr>
            <w:tcW w:w="1093" w:type="dxa"/>
            <w:noWrap/>
            <w:hideMark/>
          </w:tcPr>
          <w:p w14:paraId="340CFE31" w14:textId="77777777" w:rsidR="00CF64AB" w:rsidRPr="006B074C" w:rsidRDefault="00CF64AB" w:rsidP="00B36965">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c>
          <w:tcPr>
            <w:tcW w:w="954" w:type="dxa"/>
            <w:noWrap/>
            <w:hideMark/>
          </w:tcPr>
          <w:p w14:paraId="71805A91" w14:textId="77777777" w:rsidR="00CF64AB" w:rsidRPr="006B074C" w:rsidRDefault="00CF64AB" w:rsidP="00B36965">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B074C">
              <w:rPr>
                <w:rFonts w:eastAsia="Times New Roman" w:cs="Times New Roman"/>
                <w:color w:val="000000"/>
                <w:sz w:val="20"/>
                <w:szCs w:val="20"/>
              </w:rPr>
              <w:t>1 (5.9)</w:t>
            </w:r>
          </w:p>
        </w:tc>
        <w:tc>
          <w:tcPr>
            <w:tcW w:w="984" w:type="dxa"/>
            <w:noWrap/>
            <w:hideMark/>
          </w:tcPr>
          <w:p w14:paraId="641F526D" w14:textId="77777777" w:rsidR="00CF64AB" w:rsidRPr="006B074C" w:rsidRDefault="00CF64AB" w:rsidP="00B36965">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c>
          <w:tcPr>
            <w:tcW w:w="1017" w:type="dxa"/>
            <w:tcBorders>
              <w:right w:val="single" w:sz="4" w:space="0" w:color="auto"/>
            </w:tcBorders>
            <w:noWrap/>
            <w:hideMark/>
          </w:tcPr>
          <w:p w14:paraId="20AA1337" w14:textId="77777777" w:rsidR="00CF64AB" w:rsidRPr="006B074C" w:rsidRDefault="00CF64AB" w:rsidP="00B36965">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CF64AB" w:rsidRPr="001D685A" w14:paraId="2217C7B5" w14:textId="77777777" w:rsidTr="00B369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719" w:type="dxa"/>
            <w:vMerge/>
            <w:tcBorders>
              <w:left w:val="single" w:sz="4" w:space="0" w:color="auto"/>
            </w:tcBorders>
            <w:hideMark/>
          </w:tcPr>
          <w:p w14:paraId="719F6032" w14:textId="77777777" w:rsidR="00CF64AB" w:rsidRPr="00AC47CA" w:rsidRDefault="00CF64AB" w:rsidP="00B36965">
            <w:pPr>
              <w:spacing w:line="240" w:lineRule="auto"/>
              <w:contextualSpacing w:val="0"/>
              <w:rPr>
                <w:rFonts w:asciiTheme="minorHAnsi" w:eastAsia="Times New Roman" w:hAnsiTheme="minorHAnsi" w:cs="Times New Roman"/>
                <w:color w:val="000000"/>
                <w:sz w:val="20"/>
                <w:szCs w:val="20"/>
              </w:rPr>
            </w:pPr>
          </w:p>
        </w:tc>
        <w:tc>
          <w:tcPr>
            <w:tcW w:w="3842" w:type="dxa"/>
            <w:noWrap/>
            <w:hideMark/>
          </w:tcPr>
          <w:p w14:paraId="0A3A608B" w14:textId="77777777" w:rsidR="00CF64AB" w:rsidRPr="006B074C" w:rsidRDefault="00CF64AB" w:rsidP="00B36965">
            <w:pPr>
              <w:spacing w:line="240" w:lineRule="auto"/>
              <w:contextualSpacing w:val="0"/>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000000"/>
                <w:sz w:val="20"/>
                <w:szCs w:val="20"/>
              </w:rPr>
            </w:pPr>
            <w:r w:rsidRPr="006B074C">
              <w:rPr>
                <w:rFonts w:eastAsia="Times New Roman" w:cs="Times New Roman"/>
                <w:b/>
                <w:bCs/>
                <w:color w:val="000000"/>
                <w:sz w:val="20"/>
                <w:szCs w:val="20"/>
              </w:rPr>
              <w:t>retrospective case–control study</w:t>
            </w:r>
          </w:p>
        </w:tc>
        <w:tc>
          <w:tcPr>
            <w:tcW w:w="894" w:type="dxa"/>
            <w:noWrap/>
            <w:hideMark/>
          </w:tcPr>
          <w:p w14:paraId="7C966A11" w14:textId="77777777" w:rsidR="00CF64AB" w:rsidRPr="006B074C" w:rsidRDefault="00CF64AB" w:rsidP="00B36965">
            <w:pPr>
              <w:spacing w:line="240" w:lineRule="auto"/>
              <w:contextualSpacing w:val="0"/>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000000"/>
                <w:sz w:val="20"/>
                <w:szCs w:val="20"/>
              </w:rPr>
            </w:pPr>
          </w:p>
        </w:tc>
        <w:tc>
          <w:tcPr>
            <w:tcW w:w="1076" w:type="dxa"/>
            <w:noWrap/>
            <w:hideMark/>
          </w:tcPr>
          <w:p w14:paraId="31700982" w14:textId="77777777" w:rsidR="00CF64AB" w:rsidRPr="006B074C" w:rsidRDefault="00CF64AB" w:rsidP="00B36965">
            <w:pPr>
              <w:spacing w:line="240" w:lineRule="auto"/>
              <w:contextualSpacing w:val="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B074C">
              <w:rPr>
                <w:rFonts w:eastAsia="Times New Roman" w:cs="Times New Roman"/>
                <w:color w:val="000000"/>
                <w:sz w:val="20"/>
                <w:szCs w:val="20"/>
              </w:rPr>
              <w:t>2 (2.4)</w:t>
            </w:r>
          </w:p>
        </w:tc>
        <w:tc>
          <w:tcPr>
            <w:tcW w:w="1176" w:type="dxa"/>
            <w:noWrap/>
            <w:hideMark/>
          </w:tcPr>
          <w:p w14:paraId="32299978" w14:textId="77777777" w:rsidR="00CF64AB" w:rsidRPr="006B074C" w:rsidRDefault="00CF64AB" w:rsidP="00B36965">
            <w:pPr>
              <w:spacing w:line="240" w:lineRule="auto"/>
              <w:contextualSpacing w:val="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c>
          <w:tcPr>
            <w:tcW w:w="1093" w:type="dxa"/>
            <w:noWrap/>
            <w:hideMark/>
          </w:tcPr>
          <w:p w14:paraId="00F150E3" w14:textId="77777777" w:rsidR="00CF64AB" w:rsidRPr="006B074C" w:rsidRDefault="00CF64AB" w:rsidP="00B36965">
            <w:pPr>
              <w:spacing w:line="240" w:lineRule="auto"/>
              <w:contextualSpacing w:val="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B074C">
              <w:rPr>
                <w:rFonts w:eastAsia="Times New Roman" w:cs="Times New Roman"/>
                <w:color w:val="000000"/>
                <w:sz w:val="20"/>
                <w:szCs w:val="20"/>
              </w:rPr>
              <w:t>1 (9.1)</w:t>
            </w:r>
          </w:p>
        </w:tc>
        <w:tc>
          <w:tcPr>
            <w:tcW w:w="954" w:type="dxa"/>
            <w:noWrap/>
            <w:hideMark/>
          </w:tcPr>
          <w:p w14:paraId="44B8C219" w14:textId="77777777" w:rsidR="00CF64AB" w:rsidRPr="006B074C" w:rsidRDefault="00CF64AB" w:rsidP="00B36965">
            <w:pPr>
              <w:spacing w:line="240" w:lineRule="auto"/>
              <w:contextualSpacing w:val="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c>
          <w:tcPr>
            <w:tcW w:w="984" w:type="dxa"/>
            <w:noWrap/>
            <w:hideMark/>
          </w:tcPr>
          <w:p w14:paraId="7EFB044F" w14:textId="77777777" w:rsidR="00CF64AB" w:rsidRPr="006B074C" w:rsidRDefault="00CF64AB" w:rsidP="00B36965">
            <w:pPr>
              <w:spacing w:line="240" w:lineRule="auto"/>
              <w:contextualSpacing w:val="0"/>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6B074C">
              <w:rPr>
                <w:rFonts w:eastAsia="Times New Roman" w:cs="Times New Roman"/>
                <w:color w:val="000000"/>
                <w:sz w:val="20"/>
                <w:szCs w:val="20"/>
              </w:rPr>
              <w:t>1 (7.1)</w:t>
            </w:r>
          </w:p>
        </w:tc>
        <w:tc>
          <w:tcPr>
            <w:tcW w:w="1017" w:type="dxa"/>
            <w:tcBorders>
              <w:right w:val="single" w:sz="4" w:space="0" w:color="auto"/>
            </w:tcBorders>
            <w:noWrap/>
            <w:hideMark/>
          </w:tcPr>
          <w:p w14:paraId="7EE13E16" w14:textId="77777777" w:rsidR="00CF64AB" w:rsidRPr="006B074C" w:rsidRDefault="00CF64AB" w:rsidP="00B36965">
            <w:pPr>
              <w:spacing w:line="240" w:lineRule="auto"/>
              <w:contextualSpacing w:val="0"/>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p>
        </w:tc>
      </w:tr>
      <w:tr w:rsidR="00CF64AB" w:rsidRPr="001D685A" w14:paraId="3B05EE55" w14:textId="77777777" w:rsidTr="00B36965">
        <w:trPr>
          <w:trHeight w:val="300"/>
        </w:trPr>
        <w:tc>
          <w:tcPr>
            <w:cnfStyle w:val="001000000000" w:firstRow="0" w:lastRow="0" w:firstColumn="1" w:lastColumn="0" w:oddVBand="0" w:evenVBand="0" w:oddHBand="0" w:evenHBand="0" w:firstRowFirstColumn="0" w:firstRowLastColumn="0" w:lastRowFirstColumn="0" w:lastRowLastColumn="0"/>
            <w:tcW w:w="2719" w:type="dxa"/>
            <w:vMerge/>
            <w:tcBorders>
              <w:left w:val="single" w:sz="4" w:space="0" w:color="auto"/>
            </w:tcBorders>
            <w:hideMark/>
          </w:tcPr>
          <w:p w14:paraId="05552C05" w14:textId="77777777" w:rsidR="00CF64AB" w:rsidRPr="00AC47CA" w:rsidRDefault="00CF64AB" w:rsidP="00B36965">
            <w:pPr>
              <w:spacing w:line="240" w:lineRule="auto"/>
              <w:contextualSpacing w:val="0"/>
              <w:rPr>
                <w:rFonts w:asciiTheme="minorHAnsi" w:eastAsia="Times New Roman" w:hAnsiTheme="minorHAnsi" w:cs="Times New Roman"/>
                <w:color w:val="000000"/>
                <w:sz w:val="20"/>
                <w:szCs w:val="20"/>
              </w:rPr>
            </w:pPr>
          </w:p>
        </w:tc>
        <w:tc>
          <w:tcPr>
            <w:tcW w:w="3842" w:type="dxa"/>
            <w:noWrap/>
            <w:hideMark/>
          </w:tcPr>
          <w:p w14:paraId="2F867750" w14:textId="77777777" w:rsidR="00CF64AB" w:rsidRPr="006B074C" w:rsidRDefault="00CF64AB" w:rsidP="00B36965">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000000"/>
                <w:sz w:val="20"/>
                <w:szCs w:val="20"/>
              </w:rPr>
            </w:pPr>
            <w:r w:rsidRPr="006B074C">
              <w:rPr>
                <w:rFonts w:eastAsia="Times New Roman" w:cs="Times New Roman"/>
                <w:b/>
                <w:bCs/>
                <w:color w:val="000000"/>
                <w:sz w:val="20"/>
                <w:szCs w:val="20"/>
              </w:rPr>
              <w:t>retrospective chart review</w:t>
            </w:r>
          </w:p>
        </w:tc>
        <w:tc>
          <w:tcPr>
            <w:tcW w:w="894" w:type="dxa"/>
            <w:noWrap/>
            <w:hideMark/>
          </w:tcPr>
          <w:p w14:paraId="549BF414" w14:textId="77777777" w:rsidR="00CF64AB" w:rsidRPr="006B074C" w:rsidRDefault="00CF64AB" w:rsidP="00B36965">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000000"/>
                <w:sz w:val="20"/>
                <w:szCs w:val="20"/>
              </w:rPr>
            </w:pPr>
          </w:p>
        </w:tc>
        <w:tc>
          <w:tcPr>
            <w:tcW w:w="1076" w:type="dxa"/>
            <w:noWrap/>
            <w:hideMark/>
          </w:tcPr>
          <w:p w14:paraId="7DEF900F" w14:textId="77777777" w:rsidR="00CF64AB" w:rsidRPr="006B074C" w:rsidRDefault="00CF64AB" w:rsidP="00B36965">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B074C">
              <w:rPr>
                <w:rFonts w:eastAsia="Times New Roman" w:cs="Times New Roman"/>
                <w:color w:val="000000"/>
                <w:sz w:val="20"/>
                <w:szCs w:val="20"/>
              </w:rPr>
              <w:t>1 (1.2)</w:t>
            </w:r>
          </w:p>
        </w:tc>
        <w:tc>
          <w:tcPr>
            <w:tcW w:w="1176" w:type="dxa"/>
            <w:noWrap/>
            <w:hideMark/>
          </w:tcPr>
          <w:p w14:paraId="6A7685C2" w14:textId="77777777" w:rsidR="00CF64AB" w:rsidRPr="006B074C" w:rsidRDefault="00CF64AB" w:rsidP="00B36965">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B074C">
              <w:rPr>
                <w:rFonts w:eastAsia="Times New Roman" w:cs="Times New Roman"/>
                <w:color w:val="000000"/>
                <w:sz w:val="20"/>
                <w:szCs w:val="20"/>
              </w:rPr>
              <w:t>1 (3.8)</w:t>
            </w:r>
          </w:p>
        </w:tc>
        <w:tc>
          <w:tcPr>
            <w:tcW w:w="1093" w:type="dxa"/>
            <w:noWrap/>
            <w:hideMark/>
          </w:tcPr>
          <w:p w14:paraId="5FF65C7C" w14:textId="77777777" w:rsidR="00CF64AB" w:rsidRPr="006B074C" w:rsidRDefault="00CF64AB" w:rsidP="00B36965">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c>
          <w:tcPr>
            <w:tcW w:w="954" w:type="dxa"/>
            <w:noWrap/>
            <w:hideMark/>
          </w:tcPr>
          <w:p w14:paraId="0946E84D" w14:textId="77777777" w:rsidR="00CF64AB" w:rsidRPr="006B074C" w:rsidRDefault="00CF64AB" w:rsidP="00B36965">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c>
          <w:tcPr>
            <w:tcW w:w="984" w:type="dxa"/>
            <w:noWrap/>
            <w:hideMark/>
          </w:tcPr>
          <w:p w14:paraId="004A90FE" w14:textId="77777777" w:rsidR="00CF64AB" w:rsidRPr="006B074C" w:rsidRDefault="00CF64AB" w:rsidP="00B36965">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c>
          <w:tcPr>
            <w:tcW w:w="1017" w:type="dxa"/>
            <w:tcBorders>
              <w:right w:val="single" w:sz="4" w:space="0" w:color="auto"/>
            </w:tcBorders>
            <w:noWrap/>
            <w:hideMark/>
          </w:tcPr>
          <w:p w14:paraId="47A90A88" w14:textId="77777777" w:rsidR="00CF64AB" w:rsidRPr="006B074C" w:rsidRDefault="00CF64AB" w:rsidP="00B36965">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CF64AB" w:rsidRPr="001D685A" w14:paraId="231A2448" w14:textId="77777777" w:rsidTr="00B369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719" w:type="dxa"/>
            <w:vMerge/>
            <w:tcBorders>
              <w:left w:val="single" w:sz="4" w:space="0" w:color="auto"/>
            </w:tcBorders>
            <w:hideMark/>
          </w:tcPr>
          <w:p w14:paraId="6D94FC75" w14:textId="77777777" w:rsidR="00CF64AB" w:rsidRPr="00AC47CA" w:rsidRDefault="00CF64AB" w:rsidP="00B36965">
            <w:pPr>
              <w:spacing w:line="240" w:lineRule="auto"/>
              <w:contextualSpacing w:val="0"/>
              <w:rPr>
                <w:rFonts w:asciiTheme="minorHAnsi" w:eastAsia="Times New Roman" w:hAnsiTheme="minorHAnsi" w:cs="Times New Roman"/>
                <w:color w:val="000000"/>
                <w:sz w:val="20"/>
                <w:szCs w:val="20"/>
              </w:rPr>
            </w:pPr>
          </w:p>
        </w:tc>
        <w:tc>
          <w:tcPr>
            <w:tcW w:w="3842" w:type="dxa"/>
            <w:noWrap/>
          </w:tcPr>
          <w:p w14:paraId="07A5FC95" w14:textId="77777777" w:rsidR="00CF64AB" w:rsidRPr="006B074C" w:rsidRDefault="00CF64AB" w:rsidP="00B36965">
            <w:pPr>
              <w:spacing w:line="240" w:lineRule="auto"/>
              <w:contextualSpacing w:val="0"/>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000000"/>
                <w:sz w:val="20"/>
                <w:szCs w:val="20"/>
              </w:rPr>
            </w:pPr>
            <w:r w:rsidRPr="006B074C">
              <w:rPr>
                <w:rFonts w:eastAsia="Times New Roman" w:cs="Times New Roman"/>
                <w:b/>
                <w:bCs/>
                <w:color w:val="000000"/>
                <w:sz w:val="20"/>
                <w:szCs w:val="20"/>
              </w:rPr>
              <w:t>proof of Concept Study</w:t>
            </w:r>
          </w:p>
        </w:tc>
        <w:tc>
          <w:tcPr>
            <w:tcW w:w="894" w:type="dxa"/>
            <w:noWrap/>
          </w:tcPr>
          <w:p w14:paraId="05D79F26" w14:textId="77777777" w:rsidR="00CF64AB" w:rsidRPr="006B074C" w:rsidRDefault="00CF64AB" w:rsidP="00B36965">
            <w:pPr>
              <w:spacing w:line="240" w:lineRule="auto"/>
              <w:contextualSpacing w:val="0"/>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000000"/>
                <w:sz w:val="20"/>
                <w:szCs w:val="20"/>
              </w:rPr>
            </w:pPr>
          </w:p>
        </w:tc>
        <w:tc>
          <w:tcPr>
            <w:tcW w:w="1076" w:type="dxa"/>
            <w:noWrap/>
          </w:tcPr>
          <w:p w14:paraId="3C011F11" w14:textId="77777777" w:rsidR="00CF64AB" w:rsidRPr="006B074C" w:rsidRDefault="00CF64AB" w:rsidP="00B36965">
            <w:pPr>
              <w:spacing w:line="240" w:lineRule="auto"/>
              <w:contextualSpacing w:val="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B074C">
              <w:rPr>
                <w:rFonts w:eastAsia="Times New Roman" w:cs="Times New Roman"/>
                <w:color w:val="000000"/>
                <w:sz w:val="20"/>
                <w:szCs w:val="20"/>
              </w:rPr>
              <w:t>1 (1.2)</w:t>
            </w:r>
          </w:p>
        </w:tc>
        <w:tc>
          <w:tcPr>
            <w:tcW w:w="1176" w:type="dxa"/>
            <w:noWrap/>
          </w:tcPr>
          <w:p w14:paraId="121193BD" w14:textId="77777777" w:rsidR="00CF64AB" w:rsidRPr="006B074C" w:rsidRDefault="00CF64AB" w:rsidP="00B36965">
            <w:pPr>
              <w:spacing w:line="240" w:lineRule="auto"/>
              <w:contextualSpacing w:val="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c>
          <w:tcPr>
            <w:tcW w:w="1093" w:type="dxa"/>
            <w:noWrap/>
          </w:tcPr>
          <w:p w14:paraId="475D74DA" w14:textId="77777777" w:rsidR="00CF64AB" w:rsidRPr="006B074C" w:rsidRDefault="00CF64AB" w:rsidP="00B36965">
            <w:pPr>
              <w:spacing w:line="240" w:lineRule="auto"/>
              <w:contextualSpacing w:val="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c>
          <w:tcPr>
            <w:tcW w:w="954" w:type="dxa"/>
            <w:noWrap/>
          </w:tcPr>
          <w:p w14:paraId="6758BC10" w14:textId="77777777" w:rsidR="00CF64AB" w:rsidRPr="006B074C" w:rsidRDefault="00CF64AB" w:rsidP="00B36965">
            <w:pPr>
              <w:spacing w:line="240" w:lineRule="auto"/>
              <w:contextualSpacing w:val="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c>
          <w:tcPr>
            <w:tcW w:w="984" w:type="dxa"/>
            <w:noWrap/>
          </w:tcPr>
          <w:p w14:paraId="5233AF18" w14:textId="77777777" w:rsidR="00CF64AB" w:rsidRPr="006B074C" w:rsidRDefault="00CF64AB" w:rsidP="00B36965">
            <w:pPr>
              <w:spacing w:line="240" w:lineRule="auto"/>
              <w:contextualSpacing w:val="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B074C">
              <w:rPr>
                <w:rFonts w:eastAsia="Times New Roman" w:cs="Times New Roman"/>
                <w:color w:val="000000"/>
                <w:sz w:val="20"/>
                <w:szCs w:val="20"/>
              </w:rPr>
              <w:t>1 (7.1)</w:t>
            </w:r>
          </w:p>
        </w:tc>
        <w:tc>
          <w:tcPr>
            <w:tcW w:w="1017" w:type="dxa"/>
            <w:tcBorders>
              <w:right w:val="single" w:sz="4" w:space="0" w:color="auto"/>
            </w:tcBorders>
            <w:noWrap/>
          </w:tcPr>
          <w:p w14:paraId="23D0FA2C" w14:textId="77777777" w:rsidR="00CF64AB" w:rsidRPr="006B074C" w:rsidRDefault="00CF64AB" w:rsidP="00B36965">
            <w:pPr>
              <w:spacing w:line="240" w:lineRule="auto"/>
              <w:contextualSpacing w:val="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r>
      <w:tr w:rsidR="00CF64AB" w:rsidRPr="001D685A" w14:paraId="63681F46" w14:textId="77777777" w:rsidTr="00B36965">
        <w:trPr>
          <w:trHeight w:val="300"/>
        </w:trPr>
        <w:tc>
          <w:tcPr>
            <w:cnfStyle w:val="001000000000" w:firstRow="0" w:lastRow="0" w:firstColumn="1" w:lastColumn="0" w:oddVBand="0" w:evenVBand="0" w:oddHBand="0" w:evenHBand="0" w:firstRowFirstColumn="0" w:firstRowLastColumn="0" w:lastRowFirstColumn="0" w:lastRowLastColumn="0"/>
            <w:tcW w:w="2719" w:type="dxa"/>
            <w:vMerge w:val="restart"/>
            <w:tcBorders>
              <w:top w:val="single" w:sz="4" w:space="0" w:color="auto"/>
              <w:left w:val="single" w:sz="4" w:space="0" w:color="auto"/>
            </w:tcBorders>
            <w:noWrap/>
            <w:hideMark/>
          </w:tcPr>
          <w:p w14:paraId="3CEE9DC5" w14:textId="77777777" w:rsidR="00CF64AB" w:rsidRPr="006B074C" w:rsidRDefault="00CF64AB" w:rsidP="00B36965">
            <w:pPr>
              <w:spacing w:line="240" w:lineRule="auto"/>
              <w:contextualSpacing w:val="0"/>
              <w:rPr>
                <w:rFonts w:eastAsia="Times New Roman" w:cs="Times New Roman"/>
                <w:b w:val="0"/>
                <w:bCs w:val="0"/>
                <w:caps w:val="0"/>
                <w:color w:val="000000"/>
                <w:sz w:val="20"/>
                <w:szCs w:val="20"/>
              </w:rPr>
            </w:pPr>
            <w:r w:rsidRPr="006B074C">
              <w:rPr>
                <w:rFonts w:eastAsia="Times New Roman" w:cs="Times New Roman"/>
                <w:color w:val="000000"/>
                <w:sz w:val="20"/>
                <w:szCs w:val="20"/>
              </w:rPr>
              <w:t xml:space="preserve">Country/district, </w:t>
            </w:r>
          </w:p>
          <w:p w14:paraId="29277093" w14:textId="77777777" w:rsidR="00CF64AB" w:rsidRPr="006B074C" w:rsidRDefault="00CF64AB" w:rsidP="00B36965">
            <w:pPr>
              <w:spacing w:line="240" w:lineRule="auto"/>
              <w:contextualSpacing w:val="0"/>
              <w:rPr>
                <w:rFonts w:eastAsia="Times New Roman" w:cs="Times New Roman"/>
                <w:color w:val="000000"/>
                <w:sz w:val="20"/>
                <w:szCs w:val="20"/>
              </w:rPr>
            </w:pPr>
            <w:r w:rsidRPr="006B074C">
              <w:rPr>
                <w:rFonts w:eastAsia="Times New Roman" w:cs="Times New Roman"/>
                <w:color w:val="000000"/>
                <w:sz w:val="20"/>
                <w:szCs w:val="20"/>
              </w:rPr>
              <w:t>n (%)</w:t>
            </w:r>
          </w:p>
        </w:tc>
        <w:tc>
          <w:tcPr>
            <w:tcW w:w="3842" w:type="dxa"/>
            <w:tcBorders>
              <w:top w:val="single" w:sz="4" w:space="0" w:color="auto"/>
            </w:tcBorders>
            <w:noWrap/>
          </w:tcPr>
          <w:p w14:paraId="6916815B" w14:textId="77777777" w:rsidR="00CF64AB" w:rsidRPr="006B074C" w:rsidRDefault="00CF64AB" w:rsidP="00B36965">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000000"/>
                <w:sz w:val="20"/>
                <w:szCs w:val="20"/>
              </w:rPr>
            </w:pPr>
            <w:r w:rsidRPr="006B074C">
              <w:rPr>
                <w:rFonts w:eastAsia="Times New Roman" w:cs="Times New Roman"/>
                <w:b/>
                <w:bCs/>
                <w:color w:val="000000"/>
                <w:sz w:val="20"/>
                <w:szCs w:val="20"/>
              </w:rPr>
              <w:t>USA</w:t>
            </w:r>
          </w:p>
        </w:tc>
        <w:tc>
          <w:tcPr>
            <w:tcW w:w="894" w:type="dxa"/>
            <w:tcBorders>
              <w:top w:val="single" w:sz="4" w:space="0" w:color="auto"/>
            </w:tcBorders>
            <w:noWrap/>
          </w:tcPr>
          <w:p w14:paraId="1F6D649D" w14:textId="77777777" w:rsidR="00CF64AB" w:rsidRPr="006B074C" w:rsidRDefault="00CF64AB" w:rsidP="00B36965">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B074C">
              <w:rPr>
                <w:rFonts w:eastAsia="Times New Roman" w:cs="Times New Roman"/>
                <w:color w:val="000000"/>
                <w:sz w:val="20"/>
                <w:szCs w:val="20"/>
              </w:rPr>
              <w:t>0</w:t>
            </w:r>
          </w:p>
        </w:tc>
        <w:tc>
          <w:tcPr>
            <w:tcW w:w="1076" w:type="dxa"/>
            <w:tcBorders>
              <w:top w:val="single" w:sz="4" w:space="0" w:color="auto"/>
            </w:tcBorders>
            <w:noWrap/>
          </w:tcPr>
          <w:p w14:paraId="42B9ABBC" w14:textId="77777777" w:rsidR="00CF64AB" w:rsidRPr="006B074C" w:rsidRDefault="00CF64AB" w:rsidP="00B36965">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B074C">
              <w:rPr>
                <w:rFonts w:eastAsia="Times New Roman" w:cs="Times New Roman"/>
                <w:color w:val="000000"/>
                <w:sz w:val="20"/>
                <w:szCs w:val="20"/>
              </w:rPr>
              <w:t>52 (59.1)</w:t>
            </w:r>
          </w:p>
        </w:tc>
        <w:tc>
          <w:tcPr>
            <w:tcW w:w="1176" w:type="dxa"/>
            <w:tcBorders>
              <w:top w:val="single" w:sz="4" w:space="0" w:color="auto"/>
            </w:tcBorders>
            <w:noWrap/>
          </w:tcPr>
          <w:p w14:paraId="67FE16D3" w14:textId="77777777" w:rsidR="00CF64AB" w:rsidRPr="006B074C" w:rsidRDefault="00CF64AB" w:rsidP="00B36965">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B074C">
              <w:rPr>
                <w:rFonts w:eastAsia="Times New Roman" w:cs="Times New Roman"/>
                <w:color w:val="000000"/>
                <w:sz w:val="20"/>
                <w:szCs w:val="20"/>
              </w:rPr>
              <w:t>16 (61.5)</w:t>
            </w:r>
          </w:p>
        </w:tc>
        <w:tc>
          <w:tcPr>
            <w:tcW w:w="1093" w:type="dxa"/>
            <w:tcBorders>
              <w:top w:val="single" w:sz="4" w:space="0" w:color="auto"/>
            </w:tcBorders>
            <w:noWrap/>
          </w:tcPr>
          <w:p w14:paraId="19BE7A17" w14:textId="77777777" w:rsidR="00CF64AB" w:rsidRPr="006B074C" w:rsidRDefault="00CF64AB" w:rsidP="00B36965">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6B074C">
              <w:rPr>
                <w:rFonts w:eastAsia="Times New Roman" w:cs="Times New Roman"/>
                <w:color w:val="000000"/>
                <w:sz w:val="20"/>
                <w:szCs w:val="20"/>
              </w:rPr>
              <w:t>6 (50.0)</w:t>
            </w:r>
          </w:p>
        </w:tc>
        <w:tc>
          <w:tcPr>
            <w:tcW w:w="954" w:type="dxa"/>
            <w:tcBorders>
              <w:top w:val="single" w:sz="4" w:space="0" w:color="auto"/>
            </w:tcBorders>
            <w:noWrap/>
          </w:tcPr>
          <w:p w14:paraId="3B5E8B3D" w14:textId="77777777" w:rsidR="00CF64AB" w:rsidRPr="006B074C" w:rsidRDefault="00CF64AB" w:rsidP="00B36965">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B074C">
              <w:rPr>
                <w:rFonts w:eastAsia="Times New Roman" w:cs="Times New Roman"/>
                <w:color w:val="000000"/>
                <w:sz w:val="20"/>
                <w:szCs w:val="20"/>
              </w:rPr>
              <w:t>11 (61.1)</w:t>
            </w:r>
          </w:p>
        </w:tc>
        <w:tc>
          <w:tcPr>
            <w:tcW w:w="984" w:type="dxa"/>
            <w:tcBorders>
              <w:top w:val="single" w:sz="4" w:space="0" w:color="auto"/>
            </w:tcBorders>
            <w:noWrap/>
            <w:hideMark/>
          </w:tcPr>
          <w:p w14:paraId="3510768E" w14:textId="77777777" w:rsidR="00CF64AB" w:rsidRPr="006B074C" w:rsidRDefault="00CF64AB" w:rsidP="00B36965">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B074C">
              <w:rPr>
                <w:rFonts w:eastAsia="Times New Roman" w:cs="Times New Roman"/>
                <w:color w:val="000000"/>
                <w:sz w:val="20"/>
                <w:szCs w:val="20"/>
              </w:rPr>
              <w:t>7 (50.0)</w:t>
            </w:r>
          </w:p>
        </w:tc>
        <w:tc>
          <w:tcPr>
            <w:tcW w:w="1017" w:type="dxa"/>
            <w:tcBorders>
              <w:top w:val="single" w:sz="4" w:space="0" w:color="auto"/>
              <w:right w:val="single" w:sz="4" w:space="0" w:color="auto"/>
            </w:tcBorders>
            <w:noWrap/>
            <w:hideMark/>
          </w:tcPr>
          <w:p w14:paraId="53A105CB" w14:textId="77777777" w:rsidR="00CF64AB" w:rsidRPr="006B074C" w:rsidRDefault="00CF64AB" w:rsidP="00B36965">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6B074C">
              <w:rPr>
                <w:rFonts w:eastAsia="Times New Roman" w:cs="Times New Roman"/>
                <w:color w:val="000000"/>
                <w:sz w:val="20"/>
                <w:szCs w:val="20"/>
              </w:rPr>
              <w:t>12 (66.7)</w:t>
            </w:r>
          </w:p>
        </w:tc>
      </w:tr>
      <w:tr w:rsidR="00CF64AB" w:rsidRPr="001D685A" w14:paraId="561C24F1" w14:textId="77777777" w:rsidTr="00B369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719" w:type="dxa"/>
            <w:vMerge/>
            <w:tcBorders>
              <w:left w:val="single" w:sz="4" w:space="0" w:color="auto"/>
            </w:tcBorders>
            <w:hideMark/>
          </w:tcPr>
          <w:p w14:paraId="2C84BB2A" w14:textId="77777777" w:rsidR="00CF64AB" w:rsidRPr="006B074C" w:rsidRDefault="00CF64AB" w:rsidP="00B36965">
            <w:pPr>
              <w:spacing w:line="240" w:lineRule="auto"/>
              <w:contextualSpacing w:val="0"/>
              <w:rPr>
                <w:rFonts w:eastAsia="Times New Roman" w:cs="Times New Roman"/>
                <w:color w:val="000000"/>
                <w:sz w:val="20"/>
                <w:szCs w:val="20"/>
              </w:rPr>
            </w:pPr>
          </w:p>
        </w:tc>
        <w:tc>
          <w:tcPr>
            <w:tcW w:w="3842" w:type="dxa"/>
            <w:noWrap/>
          </w:tcPr>
          <w:p w14:paraId="7B0D01F6" w14:textId="77777777" w:rsidR="00CF64AB" w:rsidRPr="006B074C" w:rsidRDefault="00CF64AB" w:rsidP="00B36965">
            <w:pPr>
              <w:spacing w:line="240" w:lineRule="auto"/>
              <w:contextualSpacing w:val="0"/>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000000"/>
                <w:sz w:val="20"/>
                <w:szCs w:val="20"/>
              </w:rPr>
            </w:pPr>
            <w:r w:rsidRPr="006B074C">
              <w:rPr>
                <w:rFonts w:eastAsia="Times New Roman" w:cs="Times New Roman"/>
                <w:b/>
                <w:bCs/>
                <w:color w:val="000000"/>
                <w:sz w:val="20"/>
                <w:szCs w:val="20"/>
              </w:rPr>
              <w:t>UK</w:t>
            </w:r>
          </w:p>
        </w:tc>
        <w:tc>
          <w:tcPr>
            <w:tcW w:w="894" w:type="dxa"/>
            <w:noWrap/>
          </w:tcPr>
          <w:p w14:paraId="3D11340D" w14:textId="77777777" w:rsidR="00CF64AB" w:rsidRPr="006B074C" w:rsidRDefault="00CF64AB" w:rsidP="00B36965">
            <w:pPr>
              <w:spacing w:line="240" w:lineRule="auto"/>
              <w:contextualSpacing w:val="0"/>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000000"/>
                <w:sz w:val="20"/>
                <w:szCs w:val="20"/>
              </w:rPr>
            </w:pPr>
          </w:p>
        </w:tc>
        <w:tc>
          <w:tcPr>
            <w:tcW w:w="1076" w:type="dxa"/>
            <w:noWrap/>
          </w:tcPr>
          <w:p w14:paraId="5806AFF6" w14:textId="77777777" w:rsidR="00CF64AB" w:rsidRPr="006B074C" w:rsidRDefault="00CF64AB" w:rsidP="00B36965">
            <w:pPr>
              <w:spacing w:line="240" w:lineRule="auto"/>
              <w:contextualSpacing w:val="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B074C">
              <w:rPr>
                <w:rFonts w:eastAsia="Times New Roman" w:cs="Times New Roman"/>
                <w:color w:val="000000"/>
                <w:sz w:val="20"/>
                <w:szCs w:val="20"/>
              </w:rPr>
              <w:t>7 (8.0)</w:t>
            </w:r>
          </w:p>
        </w:tc>
        <w:tc>
          <w:tcPr>
            <w:tcW w:w="1176" w:type="dxa"/>
            <w:noWrap/>
          </w:tcPr>
          <w:p w14:paraId="13995706" w14:textId="77777777" w:rsidR="00CF64AB" w:rsidRPr="006B074C" w:rsidRDefault="00CF64AB" w:rsidP="00B36965">
            <w:pPr>
              <w:spacing w:line="240" w:lineRule="auto"/>
              <w:contextualSpacing w:val="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B074C">
              <w:rPr>
                <w:rFonts w:eastAsia="Times New Roman" w:cs="Times New Roman"/>
                <w:color w:val="000000"/>
                <w:sz w:val="20"/>
                <w:szCs w:val="20"/>
              </w:rPr>
              <w:t>2 (7.7)</w:t>
            </w:r>
          </w:p>
        </w:tc>
        <w:tc>
          <w:tcPr>
            <w:tcW w:w="1093" w:type="dxa"/>
            <w:noWrap/>
          </w:tcPr>
          <w:p w14:paraId="7CAC2ECF" w14:textId="77777777" w:rsidR="00CF64AB" w:rsidRPr="006B074C" w:rsidRDefault="00CF64AB" w:rsidP="00B36965">
            <w:pPr>
              <w:spacing w:line="240" w:lineRule="auto"/>
              <w:contextualSpacing w:val="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B074C">
              <w:rPr>
                <w:rFonts w:eastAsia="Times New Roman" w:cs="Times New Roman"/>
                <w:color w:val="000000"/>
                <w:sz w:val="20"/>
                <w:szCs w:val="20"/>
              </w:rPr>
              <w:t>2 (16.7)</w:t>
            </w:r>
          </w:p>
        </w:tc>
        <w:tc>
          <w:tcPr>
            <w:tcW w:w="954" w:type="dxa"/>
            <w:noWrap/>
          </w:tcPr>
          <w:p w14:paraId="748CACCA" w14:textId="77777777" w:rsidR="00CF64AB" w:rsidRPr="006B074C" w:rsidRDefault="00CF64AB" w:rsidP="00B36965">
            <w:pPr>
              <w:spacing w:line="240" w:lineRule="auto"/>
              <w:contextualSpacing w:val="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B074C">
              <w:rPr>
                <w:rFonts w:eastAsia="Times New Roman" w:cs="Times New Roman"/>
                <w:color w:val="000000"/>
                <w:sz w:val="20"/>
                <w:szCs w:val="20"/>
              </w:rPr>
              <w:t>3 (16.7)</w:t>
            </w:r>
          </w:p>
        </w:tc>
        <w:tc>
          <w:tcPr>
            <w:tcW w:w="984" w:type="dxa"/>
            <w:noWrap/>
          </w:tcPr>
          <w:p w14:paraId="53CDA94F" w14:textId="77777777" w:rsidR="00CF64AB" w:rsidRPr="006B074C" w:rsidRDefault="00CF64AB" w:rsidP="00B36965">
            <w:pPr>
              <w:spacing w:line="240" w:lineRule="auto"/>
              <w:contextualSpacing w:val="0"/>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p>
        </w:tc>
        <w:tc>
          <w:tcPr>
            <w:tcW w:w="1017" w:type="dxa"/>
            <w:tcBorders>
              <w:right w:val="single" w:sz="4" w:space="0" w:color="auto"/>
            </w:tcBorders>
            <w:noWrap/>
          </w:tcPr>
          <w:p w14:paraId="13E51325" w14:textId="77777777" w:rsidR="00CF64AB" w:rsidRPr="006B074C" w:rsidRDefault="00CF64AB" w:rsidP="00B36965">
            <w:pPr>
              <w:spacing w:line="240" w:lineRule="auto"/>
              <w:contextualSpacing w:val="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r>
      <w:tr w:rsidR="00CF64AB" w:rsidRPr="001D685A" w14:paraId="3BBBA06C" w14:textId="77777777" w:rsidTr="00B36965">
        <w:trPr>
          <w:trHeight w:val="300"/>
        </w:trPr>
        <w:tc>
          <w:tcPr>
            <w:cnfStyle w:val="001000000000" w:firstRow="0" w:lastRow="0" w:firstColumn="1" w:lastColumn="0" w:oddVBand="0" w:evenVBand="0" w:oddHBand="0" w:evenHBand="0" w:firstRowFirstColumn="0" w:firstRowLastColumn="0" w:lastRowFirstColumn="0" w:lastRowLastColumn="0"/>
            <w:tcW w:w="2719" w:type="dxa"/>
            <w:vMerge/>
            <w:tcBorders>
              <w:left w:val="single" w:sz="4" w:space="0" w:color="auto"/>
            </w:tcBorders>
            <w:hideMark/>
          </w:tcPr>
          <w:p w14:paraId="10C21BBA" w14:textId="77777777" w:rsidR="00CF64AB" w:rsidRPr="006B074C" w:rsidRDefault="00CF64AB" w:rsidP="00B36965">
            <w:pPr>
              <w:spacing w:line="240" w:lineRule="auto"/>
              <w:contextualSpacing w:val="0"/>
              <w:rPr>
                <w:rFonts w:eastAsia="Times New Roman" w:cs="Times New Roman"/>
                <w:color w:val="000000"/>
                <w:sz w:val="20"/>
                <w:szCs w:val="20"/>
              </w:rPr>
            </w:pPr>
          </w:p>
        </w:tc>
        <w:tc>
          <w:tcPr>
            <w:tcW w:w="3842" w:type="dxa"/>
            <w:noWrap/>
            <w:hideMark/>
          </w:tcPr>
          <w:p w14:paraId="01AE70D0" w14:textId="77777777" w:rsidR="00CF64AB" w:rsidRPr="006B074C" w:rsidRDefault="00CF64AB" w:rsidP="00B36965">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000000"/>
                <w:sz w:val="20"/>
                <w:szCs w:val="20"/>
              </w:rPr>
            </w:pPr>
            <w:r w:rsidRPr="006B074C">
              <w:rPr>
                <w:rFonts w:eastAsia="Times New Roman" w:cs="Times New Roman"/>
                <w:b/>
                <w:bCs/>
                <w:color w:val="000000"/>
                <w:sz w:val="20"/>
                <w:szCs w:val="20"/>
              </w:rPr>
              <w:t>French</w:t>
            </w:r>
          </w:p>
        </w:tc>
        <w:tc>
          <w:tcPr>
            <w:tcW w:w="894" w:type="dxa"/>
            <w:noWrap/>
            <w:hideMark/>
          </w:tcPr>
          <w:p w14:paraId="1C2A7E8E" w14:textId="77777777" w:rsidR="00CF64AB" w:rsidRPr="006B074C" w:rsidRDefault="00CF64AB" w:rsidP="00B36965">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000000"/>
                <w:sz w:val="20"/>
                <w:szCs w:val="20"/>
              </w:rPr>
            </w:pPr>
          </w:p>
        </w:tc>
        <w:tc>
          <w:tcPr>
            <w:tcW w:w="1076" w:type="dxa"/>
            <w:noWrap/>
            <w:hideMark/>
          </w:tcPr>
          <w:p w14:paraId="2545E0C3" w14:textId="77777777" w:rsidR="00CF64AB" w:rsidRPr="006B074C" w:rsidRDefault="00CF64AB" w:rsidP="00B36965">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B074C">
              <w:rPr>
                <w:rFonts w:eastAsia="Times New Roman" w:cs="Times New Roman"/>
                <w:color w:val="000000"/>
                <w:sz w:val="20"/>
                <w:szCs w:val="20"/>
              </w:rPr>
              <w:t>2 (2.3)</w:t>
            </w:r>
          </w:p>
        </w:tc>
        <w:tc>
          <w:tcPr>
            <w:tcW w:w="1176" w:type="dxa"/>
            <w:noWrap/>
            <w:hideMark/>
          </w:tcPr>
          <w:p w14:paraId="04CC54C9" w14:textId="77777777" w:rsidR="00CF64AB" w:rsidRPr="006B074C" w:rsidRDefault="00CF64AB" w:rsidP="00B36965">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c>
          <w:tcPr>
            <w:tcW w:w="1093" w:type="dxa"/>
            <w:noWrap/>
            <w:hideMark/>
          </w:tcPr>
          <w:p w14:paraId="2DDD627C" w14:textId="77777777" w:rsidR="00CF64AB" w:rsidRPr="006B074C" w:rsidRDefault="00CF64AB" w:rsidP="00B36965">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c>
          <w:tcPr>
            <w:tcW w:w="954" w:type="dxa"/>
            <w:noWrap/>
            <w:hideMark/>
          </w:tcPr>
          <w:p w14:paraId="2118031E" w14:textId="77777777" w:rsidR="00CF64AB" w:rsidRPr="006B074C" w:rsidRDefault="00CF64AB" w:rsidP="00B36965">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c>
          <w:tcPr>
            <w:tcW w:w="984" w:type="dxa"/>
            <w:noWrap/>
            <w:hideMark/>
          </w:tcPr>
          <w:p w14:paraId="313C6819" w14:textId="77777777" w:rsidR="00CF64AB" w:rsidRPr="006B074C" w:rsidRDefault="00CF64AB" w:rsidP="00B36965">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B074C">
              <w:rPr>
                <w:rFonts w:eastAsia="Times New Roman" w:cs="Times New Roman"/>
                <w:color w:val="000000"/>
                <w:sz w:val="20"/>
                <w:szCs w:val="20"/>
              </w:rPr>
              <w:t>1 (7.1)</w:t>
            </w:r>
          </w:p>
        </w:tc>
        <w:tc>
          <w:tcPr>
            <w:tcW w:w="1017" w:type="dxa"/>
            <w:tcBorders>
              <w:right w:val="single" w:sz="4" w:space="0" w:color="auto"/>
            </w:tcBorders>
            <w:noWrap/>
            <w:hideMark/>
          </w:tcPr>
          <w:p w14:paraId="75724485" w14:textId="77777777" w:rsidR="00CF64AB" w:rsidRPr="006B074C" w:rsidRDefault="00CF64AB" w:rsidP="00B36965">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B074C">
              <w:rPr>
                <w:rFonts w:eastAsia="Times New Roman" w:cs="Times New Roman"/>
                <w:color w:val="000000"/>
                <w:sz w:val="20"/>
                <w:szCs w:val="20"/>
              </w:rPr>
              <w:t>1 (5.6)</w:t>
            </w:r>
          </w:p>
        </w:tc>
      </w:tr>
      <w:tr w:rsidR="00CF64AB" w:rsidRPr="001D685A" w14:paraId="641342B0" w14:textId="77777777" w:rsidTr="00B369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719" w:type="dxa"/>
            <w:vMerge/>
            <w:tcBorders>
              <w:left w:val="single" w:sz="4" w:space="0" w:color="auto"/>
            </w:tcBorders>
          </w:tcPr>
          <w:p w14:paraId="28061DB0" w14:textId="77777777" w:rsidR="00CF64AB" w:rsidRPr="006B074C" w:rsidRDefault="00CF64AB" w:rsidP="00B36965">
            <w:pPr>
              <w:spacing w:line="240" w:lineRule="auto"/>
              <w:contextualSpacing w:val="0"/>
              <w:rPr>
                <w:rFonts w:eastAsia="Times New Roman" w:cs="Times New Roman"/>
                <w:b w:val="0"/>
                <w:bCs w:val="0"/>
                <w:color w:val="000000"/>
                <w:sz w:val="20"/>
                <w:szCs w:val="20"/>
              </w:rPr>
            </w:pPr>
          </w:p>
        </w:tc>
        <w:tc>
          <w:tcPr>
            <w:tcW w:w="3842" w:type="dxa"/>
            <w:noWrap/>
          </w:tcPr>
          <w:p w14:paraId="0DADA33C" w14:textId="77777777" w:rsidR="00CF64AB" w:rsidRPr="006B074C" w:rsidRDefault="00CF64AB" w:rsidP="00B36965">
            <w:pPr>
              <w:spacing w:line="240" w:lineRule="auto"/>
              <w:contextualSpacing w:val="0"/>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000000"/>
                <w:sz w:val="20"/>
                <w:szCs w:val="20"/>
              </w:rPr>
            </w:pPr>
            <w:r w:rsidRPr="006B074C">
              <w:rPr>
                <w:rFonts w:eastAsia="Times New Roman" w:cs="Times New Roman"/>
                <w:b/>
                <w:bCs/>
                <w:color w:val="000000"/>
                <w:sz w:val="20"/>
                <w:szCs w:val="20"/>
              </w:rPr>
              <w:t>Brazil</w:t>
            </w:r>
          </w:p>
        </w:tc>
        <w:tc>
          <w:tcPr>
            <w:tcW w:w="894" w:type="dxa"/>
            <w:noWrap/>
          </w:tcPr>
          <w:p w14:paraId="595BF469" w14:textId="77777777" w:rsidR="00CF64AB" w:rsidRPr="006B074C" w:rsidRDefault="00CF64AB" w:rsidP="00B36965">
            <w:pPr>
              <w:spacing w:line="240" w:lineRule="auto"/>
              <w:contextualSpacing w:val="0"/>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000000"/>
                <w:sz w:val="20"/>
                <w:szCs w:val="20"/>
              </w:rPr>
            </w:pPr>
          </w:p>
        </w:tc>
        <w:tc>
          <w:tcPr>
            <w:tcW w:w="1076" w:type="dxa"/>
            <w:noWrap/>
          </w:tcPr>
          <w:p w14:paraId="37BC4227" w14:textId="77777777" w:rsidR="00CF64AB" w:rsidRPr="006B074C" w:rsidRDefault="00CF64AB" w:rsidP="00B36965">
            <w:pPr>
              <w:spacing w:line="240" w:lineRule="auto"/>
              <w:contextualSpacing w:val="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B074C">
              <w:rPr>
                <w:rFonts w:eastAsia="Times New Roman" w:cs="Times New Roman"/>
                <w:color w:val="000000"/>
                <w:sz w:val="20"/>
                <w:szCs w:val="20"/>
              </w:rPr>
              <w:t>1 (1.1)</w:t>
            </w:r>
          </w:p>
        </w:tc>
        <w:tc>
          <w:tcPr>
            <w:tcW w:w="1176" w:type="dxa"/>
            <w:noWrap/>
          </w:tcPr>
          <w:p w14:paraId="4C429C1F" w14:textId="77777777" w:rsidR="00CF64AB" w:rsidRPr="006B074C" w:rsidRDefault="00CF64AB" w:rsidP="00B36965">
            <w:pPr>
              <w:spacing w:line="240" w:lineRule="auto"/>
              <w:contextualSpacing w:val="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c>
          <w:tcPr>
            <w:tcW w:w="1093" w:type="dxa"/>
            <w:noWrap/>
          </w:tcPr>
          <w:p w14:paraId="326C35D1" w14:textId="77777777" w:rsidR="00CF64AB" w:rsidRPr="006B074C" w:rsidRDefault="00CF64AB" w:rsidP="00B36965">
            <w:pPr>
              <w:spacing w:line="240" w:lineRule="auto"/>
              <w:contextualSpacing w:val="0"/>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p>
        </w:tc>
        <w:tc>
          <w:tcPr>
            <w:tcW w:w="954" w:type="dxa"/>
            <w:noWrap/>
          </w:tcPr>
          <w:p w14:paraId="7C59639F" w14:textId="77777777" w:rsidR="00CF64AB" w:rsidRPr="006B074C" w:rsidRDefault="00CF64AB" w:rsidP="00B36965">
            <w:pPr>
              <w:spacing w:line="240" w:lineRule="auto"/>
              <w:contextualSpacing w:val="0"/>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6B074C">
              <w:rPr>
                <w:rFonts w:eastAsia="Times New Roman" w:cs="Times New Roman"/>
                <w:color w:val="000000"/>
                <w:sz w:val="20"/>
                <w:szCs w:val="20"/>
              </w:rPr>
              <w:t>1 (5.6)</w:t>
            </w:r>
          </w:p>
        </w:tc>
        <w:tc>
          <w:tcPr>
            <w:tcW w:w="984" w:type="dxa"/>
            <w:noWrap/>
          </w:tcPr>
          <w:p w14:paraId="0C4FBCA8" w14:textId="77777777" w:rsidR="00CF64AB" w:rsidRPr="006B074C" w:rsidRDefault="00CF64AB" w:rsidP="00B36965">
            <w:pPr>
              <w:spacing w:line="240" w:lineRule="auto"/>
              <w:contextualSpacing w:val="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c>
          <w:tcPr>
            <w:tcW w:w="1017" w:type="dxa"/>
            <w:tcBorders>
              <w:right w:val="single" w:sz="4" w:space="0" w:color="auto"/>
            </w:tcBorders>
            <w:noWrap/>
          </w:tcPr>
          <w:p w14:paraId="6A05301A" w14:textId="77777777" w:rsidR="00CF64AB" w:rsidRPr="006B074C" w:rsidRDefault="00CF64AB" w:rsidP="00B36965">
            <w:pPr>
              <w:spacing w:line="240" w:lineRule="auto"/>
              <w:contextualSpacing w:val="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r>
      <w:tr w:rsidR="00CF64AB" w:rsidRPr="001D685A" w14:paraId="7C914DA6" w14:textId="77777777" w:rsidTr="00B36965">
        <w:trPr>
          <w:trHeight w:val="300"/>
        </w:trPr>
        <w:tc>
          <w:tcPr>
            <w:cnfStyle w:val="001000000000" w:firstRow="0" w:lastRow="0" w:firstColumn="1" w:lastColumn="0" w:oddVBand="0" w:evenVBand="0" w:oddHBand="0" w:evenHBand="0" w:firstRowFirstColumn="0" w:firstRowLastColumn="0" w:lastRowFirstColumn="0" w:lastRowLastColumn="0"/>
            <w:tcW w:w="2719" w:type="dxa"/>
            <w:vMerge/>
            <w:tcBorders>
              <w:left w:val="single" w:sz="4" w:space="0" w:color="auto"/>
            </w:tcBorders>
            <w:hideMark/>
          </w:tcPr>
          <w:p w14:paraId="51F253B2" w14:textId="77777777" w:rsidR="00CF64AB" w:rsidRPr="006B074C" w:rsidRDefault="00CF64AB" w:rsidP="00B36965">
            <w:pPr>
              <w:spacing w:line="240" w:lineRule="auto"/>
              <w:contextualSpacing w:val="0"/>
              <w:rPr>
                <w:rFonts w:eastAsia="Times New Roman" w:cs="Times New Roman"/>
                <w:color w:val="000000"/>
                <w:sz w:val="20"/>
                <w:szCs w:val="20"/>
              </w:rPr>
            </w:pPr>
          </w:p>
        </w:tc>
        <w:tc>
          <w:tcPr>
            <w:tcW w:w="3842" w:type="dxa"/>
            <w:noWrap/>
            <w:vAlign w:val="bottom"/>
            <w:hideMark/>
          </w:tcPr>
          <w:p w14:paraId="5881B3DF" w14:textId="77777777" w:rsidR="00CF64AB" w:rsidRPr="006B074C" w:rsidRDefault="00CF64AB" w:rsidP="00B36965">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000000"/>
                <w:sz w:val="20"/>
                <w:szCs w:val="20"/>
              </w:rPr>
            </w:pPr>
            <w:r w:rsidRPr="006B074C">
              <w:rPr>
                <w:rFonts w:eastAsia="Times New Roman" w:cs="Times New Roman"/>
                <w:b/>
                <w:bCs/>
                <w:color w:val="000000"/>
                <w:sz w:val="20"/>
                <w:szCs w:val="20"/>
              </w:rPr>
              <w:t>Germany</w:t>
            </w:r>
          </w:p>
        </w:tc>
        <w:tc>
          <w:tcPr>
            <w:tcW w:w="894" w:type="dxa"/>
            <w:noWrap/>
            <w:vAlign w:val="bottom"/>
            <w:hideMark/>
          </w:tcPr>
          <w:p w14:paraId="02DE548C" w14:textId="77777777" w:rsidR="00CF64AB" w:rsidRPr="006B074C" w:rsidRDefault="00CF64AB" w:rsidP="00B36965">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000000"/>
                <w:sz w:val="20"/>
                <w:szCs w:val="20"/>
              </w:rPr>
            </w:pPr>
          </w:p>
        </w:tc>
        <w:tc>
          <w:tcPr>
            <w:tcW w:w="1076" w:type="dxa"/>
            <w:noWrap/>
            <w:vAlign w:val="bottom"/>
            <w:hideMark/>
          </w:tcPr>
          <w:p w14:paraId="265E2CDE" w14:textId="77777777" w:rsidR="00CF64AB" w:rsidRPr="006B074C" w:rsidRDefault="00CF64AB" w:rsidP="00B36965">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B074C">
              <w:rPr>
                <w:rFonts w:eastAsia="Times New Roman" w:cs="Times New Roman"/>
                <w:color w:val="000000"/>
                <w:sz w:val="20"/>
                <w:szCs w:val="20"/>
              </w:rPr>
              <w:t>2 (2.3)</w:t>
            </w:r>
          </w:p>
        </w:tc>
        <w:tc>
          <w:tcPr>
            <w:tcW w:w="1176" w:type="dxa"/>
            <w:noWrap/>
            <w:vAlign w:val="bottom"/>
            <w:hideMark/>
          </w:tcPr>
          <w:p w14:paraId="05EC085C" w14:textId="77777777" w:rsidR="00CF64AB" w:rsidRPr="006B074C" w:rsidRDefault="00CF64AB" w:rsidP="00B36965">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c>
          <w:tcPr>
            <w:tcW w:w="1093" w:type="dxa"/>
            <w:noWrap/>
            <w:vAlign w:val="bottom"/>
            <w:hideMark/>
          </w:tcPr>
          <w:p w14:paraId="4B097562" w14:textId="77777777" w:rsidR="00CF64AB" w:rsidRPr="006B074C" w:rsidRDefault="00CF64AB" w:rsidP="00B36965">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B074C">
              <w:rPr>
                <w:rFonts w:eastAsia="Times New Roman" w:cs="Times New Roman"/>
                <w:color w:val="000000"/>
                <w:sz w:val="20"/>
                <w:szCs w:val="20"/>
              </w:rPr>
              <w:t>1 (8.3)</w:t>
            </w:r>
          </w:p>
        </w:tc>
        <w:tc>
          <w:tcPr>
            <w:tcW w:w="954" w:type="dxa"/>
            <w:noWrap/>
            <w:vAlign w:val="bottom"/>
            <w:hideMark/>
          </w:tcPr>
          <w:p w14:paraId="44E900C6" w14:textId="77777777" w:rsidR="00CF64AB" w:rsidRPr="006B074C" w:rsidRDefault="00CF64AB" w:rsidP="00B36965">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c>
          <w:tcPr>
            <w:tcW w:w="984" w:type="dxa"/>
            <w:noWrap/>
            <w:vAlign w:val="bottom"/>
            <w:hideMark/>
          </w:tcPr>
          <w:p w14:paraId="39CF9368" w14:textId="77777777" w:rsidR="00CF64AB" w:rsidRPr="006B074C" w:rsidRDefault="00CF64AB" w:rsidP="00B36965">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c>
          <w:tcPr>
            <w:tcW w:w="1017" w:type="dxa"/>
            <w:tcBorders>
              <w:right w:val="single" w:sz="4" w:space="0" w:color="auto"/>
            </w:tcBorders>
            <w:noWrap/>
            <w:vAlign w:val="bottom"/>
            <w:hideMark/>
          </w:tcPr>
          <w:p w14:paraId="6B56D0B3" w14:textId="77777777" w:rsidR="00CF64AB" w:rsidRPr="006B074C" w:rsidRDefault="00CF64AB" w:rsidP="00B36965">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B074C">
              <w:rPr>
                <w:rFonts w:eastAsia="Times New Roman" w:cs="Times New Roman"/>
                <w:color w:val="000000"/>
                <w:sz w:val="20"/>
                <w:szCs w:val="20"/>
              </w:rPr>
              <w:t>1 (5.6)</w:t>
            </w:r>
          </w:p>
        </w:tc>
      </w:tr>
      <w:tr w:rsidR="00CF64AB" w:rsidRPr="001D685A" w14:paraId="7B023C76" w14:textId="77777777" w:rsidTr="00B369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719" w:type="dxa"/>
            <w:vMerge/>
            <w:tcBorders>
              <w:left w:val="single" w:sz="4" w:space="0" w:color="auto"/>
            </w:tcBorders>
            <w:hideMark/>
          </w:tcPr>
          <w:p w14:paraId="6D5CC56C" w14:textId="77777777" w:rsidR="00CF64AB" w:rsidRPr="006B074C" w:rsidRDefault="00CF64AB" w:rsidP="00B36965">
            <w:pPr>
              <w:spacing w:line="240" w:lineRule="auto"/>
              <w:contextualSpacing w:val="0"/>
              <w:rPr>
                <w:rFonts w:eastAsia="Times New Roman" w:cs="Times New Roman"/>
                <w:color w:val="000000"/>
                <w:sz w:val="20"/>
                <w:szCs w:val="20"/>
              </w:rPr>
            </w:pPr>
          </w:p>
        </w:tc>
        <w:tc>
          <w:tcPr>
            <w:tcW w:w="3842" w:type="dxa"/>
            <w:noWrap/>
            <w:hideMark/>
          </w:tcPr>
          <w:p w14:paraId="1B0EC4A3" w14:textId="77777777" w:rsidR="00CF64AB" w:rsidRPr="006B074C" w:rsidRDefault="00CF64AB" w:rsidP="00B36965">
            <w:pPr>
              <w:spacing w:line="240" w:lineRule="auto"/>
              <w:contextualSpacing w:val="0"/>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000000"/>
                <w:sz w:val="20"/>
                <w:szCs w:val="20"/>
              </w:rPr>
            </w:pPr>
            <w:r w:rsidRPr="006B074C">
              <w:rPr>
                <w:rFonts w:eastAsia="Times New Roman" w:cs="Times New Roman"/>
                <w:b/>
                <w:bCs/>
                <w:color w:val="000000"/>
                <w:sz w:val="20"/>
                <w:szCs w:val="20"/>
              </w:rPr>
              <w:t>Italy</w:t>
            </w:r>
          </w:p>
        </w:tc>
        <w:tc>
          <w:tcPr>
            <w:tcW w:w="894" w:type="dxa"/>
            <w:noWrap/>
            <w:hideMark/>
          </w:tcPr>
          <w:p w14:paraId="209A5332" w14:textId="77777777" w:rsidR="00CF64AB" w:rsidRPr="006B074C" w:rsidRDefault="00CF64AB" w:rsidP="00B36965">
            <w:pPr>
              <w:spacing w:line="240" w:lineRule="auto"/>
              <w:contextualSpacing w:val="0"/>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000000"/>
                <w:sz w:val="20"/>
                <w:szCs w:val="20"/>
              </w:rPr>
            </w:pPr>
          </w:p>
        </w:tc>
        <w:tc>
          <w:tcPr>
            <w:tcW w:w="1076" w:type="dxa"/>
            <w:noWrap/>
            <w:hideMark/>
          </w:tcPr>
          <w:p w14:paraId="5B765E8F" w14:textId="77777777" w:rsidR="00CF64AB" w:rsidRPr="006B074C" w:rsidRDefault="00CF64AB" w:rsidP="00B36965">
            <w:pPr>
              <w:spacing w:line="240" w:lineRule="auto"/>
              <w:contextualSpacing w:val="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B074C">
              <w:rPr>
                <w:rFonts w:eastAsia="Times New Roman" w:cs="Times New Roman"/>
                <w:color w:val="000000"/>
                <w:sz w:val="20"/>
                <w:szCs w:val="20"/>
              </w:rPr>
              <w:t>1 (1.1)</w:t>
            </w:r>
          </w:p>
        </w:tc>
        <w:tc>
          <w:tcPr>
            <w:tcW w:w="1176" w:type="dxa"/>
            <w:noWrap/>
            <w:hideMark/>
          </w:tcPr>
          <w:p w14:paraId="67167308" w14:textId="77777777" w:rsidR="00CF64AB" w:rsidRPr="006B074C" w:rsidRDefault="00CF64AB" w:rsidP="00B36965">
            <w:pPr>
              <w:spacing w:line="240" w:lineRule="auto"/>
              <w:contextualSpacing w:val="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B074C">
              <w:rPr>
                <w:rFonts w:eastAsia="Times New Roman" w:cs="Times New Roman"/>
                <w:color w:val="000000"/>
                <w:sz w:val="20"/>
                <w:szCs w:val="20"/>
              </w:rPr>
              <w:t>1 (3.8)</w:t>
            </w:r>
          </w:p>
        </w:tc>
        <w:tc>
          <w:tcPr>
            <w:tcW w:w="1093" w:type="dxa"/>
            <w:noWrap/>
            <w:hideMark/>
          </w:tcPr>
          <w:p w14:paraId="6347E700" w14:textId="77777777" w:rsidR="00CF64AB" w:rsidRPr="006B074C" w:rsidRDefault="00CF64AB" w:rsidP="00B36965">
            <w:pPr>
              <w:spacing w:line="240" w:lineRule="auto"/>
              <w:contextualSpacing w:val="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c>
          <w:tcPr>
            <w:tcW w:w="954" w:type="dxa"/>
            <w:noWrap/>
            <w:hideMark/>
          </w:tcPr>
          <w:p w14:paraId="5875D6D2" w14:textId="77777777" w:rsidR="00CF64AB" w:rsidRPr="006B074C" w:rsidRDefault="00CF64AB" w:rsidP="00B36965">
            <w:pPr>
              <w:spacing w:line="240" w:lineRule="auto"/>
              <w:contextualSpacing w:val="0"/>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p>
        </w:tc>
        <w:tc>
          <w:tcPr>
            <w:tcW w:w="984" w:type="dxa"/>
            <w:noWrap/>
            <w:hideMark/>
          </w:tcPr>
          <w:p w14:paraId="3BBF1EBD" w14:textId="77777777" w:rsidR="00CF64AB" w:rsidRPr="006B074C" w:rsidRDefault="00CF64AB" w:rsidP="00B36965">
            <w:pPr>
              <w:spacing w:line="240" w:lineRule="auto"/>
              <w:contextualSpacing w:val="0"/>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p>
        </w:tc>
        <w:tc>
          <w:tcPr>
            <w:tcW w:w="1017" w:type="dxa"/>
            <w:tcBorders>
              <w:right w:val="single" w:sz="4" w:space="0" w:color="auto"/>
            </w:tcBorders>
            <w:noWrap/>
            <w:hideMark/>
          </w:tcPr>
          <w:p w14:paraId="2E0B1A71" w14:textId="77777777" w:rsidR="00CF64AB" w:rsidRPr="006B074C" w:rsidRDefault="00CF64AB" w:rsidP="00B36965">
            <w:pPr>
              <w:spacing w:line="240" w:lineRule="auto"/>
              <w:contextualSpacing w:val="0"/>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p>
        </w:tc>
      </w:tr>
      <w:tr w:rsidR="00CF64AB" w:rsidRPr="001D685A" w14:paraId="6FF6D47E" w14:textId="77777777" w:rsidTr="00B36965">
        <w:trPr>
          <w:trHeight w:val="300"/>
        </w:trPr>
        <w:tc>
          <w:tcPr>
            <w:cnfStyle w:val="001000000000" w:firstRow="0" w:lastRow="0" w:firstColumn="1" w:lastColumn="0" w:oddVBand="0" w:evenVBand="0" w:oddHBand="0" w:evenHBand="0" w:firstRowFirstColumn="0" w:firstRowLastColumn="0" w:lastRowFirstColumn="0" w:lastRowLastColumn="0"/>
            <w:tcW w:w="2719" w:type="dxa"/>
            <w:vMerge/>
            <w:tcBorders>
              <w:left w:val="single" w:sz="4" w:space="0" w:color="auto"/>
            </w:tcBorders>
            <w:hideMark/>
          </w:tcPr>
          <w:p w14:paraId="1FD66BC9" w14:textId="77777777" w:rsidR="00CF64AB" w:rsidRPr="006B074C" w:rsidRDefault="00CF64AB" w:rsidP="00B36965">
            <w:pPr>
              <w:spacing w:line="240" w:lineRule="auto"/>
              <w:contextualSpacing w:val="0"/>
              <w:rPr>
                <w:rFonts w:eastAsia="Times New Roman" w:cs="Times New Roman"/>
                <w:color w:val="000000"/>
                <w:sz w:val="20"/>
                <w:szCs w:val="20"/>
              </w:rPr>
            </w:pPr>
          </w:p>
        </w:tc>
        <w:tc>
          <w:tcPr>
            <w:tcW w:w="3842" w:type="dxa"/>
            <w:noWrap/>
            <w:hideMark/>
          </w:tcPr>
          <w:p w14:paraId="7FF1CDAA" w14:textId="77777777" w:rsidR="00CF64AB" w:rsidRPr="006B074C" w:rsidRDefault="00CF64AB" w:rsidP="00B36965">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000000"/>
                <w:sz w:val="20"/>
                <w:szCs w:val="20"/>
              </w:rPr>
            </w:pPr>
            <w:r w:rsidRPr="006B074C">
              <w:rPr>
                <w:rFonts w:eastAsia="Times New Roman" w:cs="Times New Roman"/>
                <w:b/>
                <w:bCs/>
                <w:color w:val="000000"/>
                <w:sz w:val="20"/>
                <w:szCs w:val="20"/>
              </w:rPr>
              <w:t>Japan</w:t>
            </w:r>
          </w:p>
        </w:tc>
        <w:tc>
          <w:tcPr>
            <w:tcW w:w="894" w:type="dxa"/>
            <w:noWrap/>
            <w:hideMark/>
          </w:tcPr>
          <w:p w14:paraId="7A6BF62E" w14:textId="77777777" w:rsidR="00CF64AB" w:rsidRPr="006B074C" w:rsidRDefault="00CF64AB" w:rsidP="00B36965">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000000"/>
                <w:sz w:val="20"/>
                <w:szCs w:val="20"/>
              </w:rPr>
            </w:pPr>
          </w:p>
        </w:tc>
        <w:tc>
          <w:tcPr>
            <w:tcW w:w="1076" w:type="dxa"/>
            <w:noWrap/>
            <w:hideMark/>
          </w:tcPr>
          <w:p w14:paraId="1AD033A1" w14:textId="77777777" w:rsidR="00CF64AB" w:rsidRPr="006B074C" w:rsidRDefault="00CF64AB" w:rsidP="00B36965">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B074C">
              <w:rPr>
                <w:rFonts w:eastAsia="Times New Roman" w:cs="Times New Roman"/>
                <w:color w:val="000000"/>
                <w:sz w:val="20"/>
                <w:szCs w:val="20"/>
              </w:rPr>
              <w:t>2 (2.3)</w:t>
            </w:r>
          </w:p>
        </w:tc>
        <w:tc>
          <w:tcPr>
            <w:tcW w:w="1176" w:type="dxa"/>
            <w:noWrap/>
            <w:hideMark/>
          </w:tcPr>
          <w:p w14:paraId="40597723" w14:textId="77777777" w:rsidR="00CF64AB" w:rsidRPr="006B074C" w:rsidRDefault="00CF64AB" w:rsidP="00B36965">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c>
          <w:tcPr>
            <w:tcW w:w="1093" w:type="dxa"/>
            <w:noWrap/>
            <w:hideMark/>
          </w:tcPr>
          <w:p w14:paraId="433C56C7" w14:textId="77777777" w:rsidR="00CF64AB" w:rsidRPr="006B074C" w:rsidRDefault="00CF64AB" w:rsidP="00B36965">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c>
          <w:tcPr>
            <w:tcW w:w="954" w:type="dxa"/>
            <w:noWrap/>
            <w:hideMark/>
          </w:tcPr>
          <w:p w14:paraId="7CD9DAB2" w14:textId="77777777" w:rsidR="00CF64AB" w:rsidRPr="006B074C" w:rsidRDefault="00CF64AB" w:rsidP="00B36965">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B074C">
              <w:rPr>
                <w:rFonts w:eastAsia="Times New Roman" w:cs="Times New Roman"/>
                <w:color w:val="000000"/>
                <w:sz w:val="20"/>
                <w:szCs w:val="20"/>
              </w:rPr>
              <w:t>1 (5.6)</w:t>
            </w:r>
          </w:p>
        </w:tc>
        <w:tc>
          <w:tcPr>
            <w:tcW w:w="984" w:type="dxa"/>
            <w:noWrap/>
            <w:hideMark/>
          </w:tcPr>
          <w:p w14:paraId="4CA7C6AA" w14:textId="77777777" w:rsidR="00CF64AB" w:rsidRPr="006B074C" w:rsidRDefault="00CF64AB" w:rsidP="00B36965">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c>
          <w:tcPr>
            <w:tcW w:w="1017" w:type="dxa"/>
            <w:tcBorders>
              <w:right w:val="single" w:sz="4" w:space="0" w:color="auto"/>
            </w:tcBorders>
            <w:noWrap/>
            <w:hideMark/>
          </w:tcPr>
          <w:p w14:paraId="5B7D4617" w14:textId="77777777" w:rsidR="00CF64AB" w:rsidRPr="006B074C" w:rsidRDefault="00CF64AB" w:rsidP="00B36965">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B074C">
              <w:rPr>
                <w:rFonts w:eastAsia="Times New Roman" w:cs="Times New Roman"/>
                <w:color w:val="000000"/>
                <w:sz w:val="20"/>
                <w:szCs w:val="20"/>
              </w:rPr>
              <w:t>1 (5.6)</w:t>
            </w:r>
          </w:p>
        </w:tc>
      </w:tr>
      <w:tr w:rsidR="00CF64AB" w:rsidRPr="001D685A" w14:paraId="652B7B60" w14:textId="77777777" w:rsidTr="00B369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719" w:type="dxa"/>
            <w:vMerge/>
            <w:tcBorders>
              <w:left w:val="single" w:sz="4" w:space="0" w:color="auto"/>
            </w:tcBorders>
            <w:hideMark/>
          </w:tcPr>
          <w:p w14:paraId="6B42D471" w14:textId="77777777" w:rsidR="00CF64AB" w:rsidRPr="006B074C" w:rsidRDefault="00CF64AB" w:rsidP="00B36965">
            <w:pPr>
              <w:spacing w:line="240" w:lineRule="auto"/>
              <w:contextualSpacing w:val="0"/>
              <w:rPr>
                <w:rFonts w:eastAsia="Times New Roman" w:cs="Times New Roman"/>
                <w:color w:val="000000"/>
                <w:sz w:val="20"/>
                <w:szCs w:val="20"/>
              </w:rPr>
            </w:pPr>
          </w:p>
        </w:tc>
        <w:tc>
          <w:tcPr>
            <w:tcW w:w="3842" w:type="dxa"/>
            <w:noWrap/>
            <w:hideMark/>
          </w:tcPr>
          <w:p w14:paraId="7DDCD7D3" w14:textId="77777777" w:rsidR="00CF64AB" w:rsidRPr="006B074C" w:rsidRDefault="00CF64AB" w:rsidP="00B36965">
            <w:pPr>
              <w:spacing w:line="240" w:lineRule="auto"/>
              <w:contextualSpacing w:val="0"/>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000000"/>
                <w:sz w:val="20"/>
                <w:szCs w:val="20"/>
              </w:rPr>
            </w:pPr>
            <w:r w:rsidRPr="006B074C">
              <w:rPr>
                <w:rFonts w:eastAsia="Times New Roman" w:cs="Times New Roman"/>
                <w:b/>
                <w:bCs/>
                <w:color w:val="000000"/>
                <w:sz w:val="20"/>
                <w:szCs w:val="20"/>
              </w:rPr>
              <w:t>Korea</w:t>
            </w:r>
          </w:p>
        </w:tc>
        <w:tc>
          <w:tcPr>
            <w:tcW w:w="894" w:type="dxa"/>
            <w:noWrap/>
            <w:hideMark/>
          </w:tcPr>
          <w:p w14:paraId="1C50C5B2" w14:textId="77777777" w:rsidR="00CF64AB" w:rsidRPr="006B074C" w:rsidRDefault="00CF64AB" w:rsidP="00B36965">
            <w:pPr>
              <w:spacing w:line="240" w:lineRule="auto"/>
              <w:contextualSpacing w:val="0"/>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000000"/>
                <w:sz w:val="20"/>
                <w:szCs w:val="20"/>
              </w:rPr>
            </w:pPr>
          </w:p>
        </w:tc>
        <w:tc>
          <w:tcPr>
            <w:tcW w:w="1076" w:type="dxa"/>
            <w:noWrap/>
            <w:hideMark/>
          </w:tcPr>
          <w:p w14:paraId="61BD03DF" w14:textId="77777777" w:rsidR="00CF64AB" w:rsidRPr="006B074C" w:rsidRDefault="00CF64AB" w:rsidP="00B36965">
            <w:pPr>
              <w:spacing w:line="240" w:lineRule="auto"/>
              <w:contextualSpacing w:val="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B074C">
              <w:rPr>
                <w:rFonts w:eastAsia="Times New Roman" w:cs="Times New Roman"/>
                <w:color w:val="000000"/>
                <w:sz w:val="20"/>
                <w:szCs w:val="20"/>
              </w:rPr>
              <w:t>6 (6.8)</w:t>
            </w:r>
          </w:p>
        </w:tc>
        <w:tc>
          <w:tcPr>
            <w:tcW w:w="1176" w:type="dxa"/>
            <w:noWrap/>
            <w:hideMark/>
          </w:tcPr>
          <w:p w14:paraId="2B4A636C" w14:textId="77777777" w:rsidR="00CF64AB" w:rsidRPr="006B074C" w:rsidRDefault="00CF64AB" w:rsidP="00B36965">
            <w:pPr>
              <w:spacing w:line="240" w:lineRule="auto"/>
              <w:contextualSpacing w:val="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c>
          <w:tcPr>
            <w:tcW w:w="1093" w:type="dxa"/>
            <w:noWrap/>
            <w:hideMark/>
          </w:tcPr>
          <w:p w14:paraId="5FD4DECE" w14:textId="77777777" w:rsidR="00CF64AB" w:rsidRPr="006B074C" w:rsidRDefault="00CF64AB" w:rsidP="00B36965">
            <w:pPr>
              <w:spacing w:line="240" w:lineRule="auto"/>
              <w:contextualSpacing w:val="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B074C">
              <w:rPr>
                <w:rFonts w:eastAsia="Times New Roman" w:cs="Times New Roman"/>
                <w:color w:val="000000"/>
                <w:sz w:val="20"/>
                <w:szCs w:val="20"/>
              </w:rPr>
              <w:t>1 (8.3)</w:t>
            </w:r>
          </w:p>
        </w:tc>
        <w:tc>
          <w:tcPr>
            <w:tcW w:w="954" w:type="dxa"/>
            <w:noWrap/>
            <w:hideMark/>
          </w:tcPr>
          <w:p w14:paraId="04746400" w14:textId="77777777" w:rsidR="00CF64AB" w:rsidRPr="006B074C" w:rsidRDefault="00CF64AB" w:rsidP="00B36965">
            <w:pPr>
              <w:spacing w:line="240" w:lineRule="auto"/>
              <w:contextualSpacing w:val="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c>
          <w:tcPr>
            <w:tcW w:w="984" w:type="dxa"/>
            <w:noWrap/>
            <w:hideMark/>
          </w:tcPr>
          <w:p w14:paraId="002CFB57" w14:textId="77777777" w:rsidR="00CF64AB" w:rsidRPr="006B074C" w:rsidRDefault="00CF64AB" w:rsidP="00B36965">
            <w:pPr>
              <w:spacing w:line="240" w:lineRule="auto"/>
              <w:contextualSpacing w:val="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B074C">
              <w:rPr>
                <w:rFonts w:eastAsia="Times New Roman" w:cs="Times New Roman"/>
                <w:color w:val="000000"/>
                <w:sz w:val="20"/>
                <w:szCs w:val="20"/>
              </w:rPr>
              <w:t>4 (28.6)</w:t>
            </w:r>
          </w:p>
        </w:tc>
        <w:tc>
          <w:tcPr>
            <w:tcW w:w="1017" w:type="dxa"/>
            <w:tcBorders>
              <w:right w:val="single" w:sz="4" w:space="0" w:color="auto"/>
            </w:tcBorders>
            <w:noWrap/>
            <w:hideMark/>
          </w:tcPr>
          <w:p w14:paraId="58B2F9F1" w14:textId="77777777" w:rsidR="00CF64AB" w:rsidRPr="006B074C" w:rsidRDefault="00CF64AB" w:rsidP="00B36965">
            <w:pPr>
              <w:spacing w:line="240" w:lineRule="auto"/>
              <w:contextualSpacing w:val="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B074C">
              <w:rPr>
                <w:rFonts w:eastAsia="Times New Roman" w:cs="Times New Roman"/>
                <w:color w:val="000000"/>
                <w:sz w:val="20"/>
                <w:szCs w:val="20"/>
              </w:rPr>
              <w:t>1 (5.6)</w:t>
            </w:r>
          </w:p>
        </w:tc>
      </w:tr>
      <w:tr w:rsidR="00CF64AB" w:rsidRPr="001D685A" w14:paraId="3B5F3B88" w14:textId="77777777" w:rsidTr="00B36965">
        <w:trPr>
          <w:trHeight w:val="300"/>
        </w:trPr>
        <w:tc>
          <w:tcPr>
            <w:cnfStyle w:val="001000000000" w:firstRow="0" w:lastRow="0" w:firstColumn="1" w:lastColumn="0" w:oddVBand="0" w:evenVBand="0" w:oddHBand="0" w:evenHBand="0" w:firstRowFirstColumn="0" w:firstRowLastColumn="0" w:lastRowFirstColumn="0" w:lastRowLastColumn="0"/>
            <w:tcW w:w="2719" w:type="dxa"/>
            <w:vMerge/>
            <w:tcBorders>
              <w:left w:val="single" w:sz="4" w:space="0" w:color="auto"/>
            </w:tcBorders>
            <w:hideMark/>
          </w:tcPr>
          <w:p w14:paraId="5028FE85" w14:textId="77777777" w:rsidR="00CF64AB" w:rsidRPr="006B074C" w:rsidRDefault="00CF64AB" w:rsidP="00B36965">
            <w:pPr>
              <w:spacing w:line="240" w:lineRule="auto"/>
              <w:contextualSpacing w:val="0"/>
              <w:rPr>
                <w:rFonts w:eastAsia="Times New Roman" w:cs="Times New Roman"/>
                <w:color w:val="000000"/>
                <w:sz w:val="20"/>
                <w:szCs w:val="20"/>
              </w:rPr>
            </w:pPr>
          </w:p>
        </w:tc>
        <w:tc>
          <w:tcPr>
            <w:tcW w:w="3842" w:type="dxa"/>
            <w:noWrap/>
            <w:hideMark/>
          </w:tcPr>
          <w:p w14:paraId="4FB91CB1" w14:textId="77777777" w:rsidR="00CF64AB" w:rsidRPr="006B074C" w:rsidRDefault="00CF64AB" w:rsidP="00B36965">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000000"/>
                <w:sz w:val="20"/>
                <w:szCs w:val="20"/>
              </w:rPr>
            </w:pPr>
            <w:r w:rsidRPr="006B074C">
              <w:rPr>
                <w:rFonts w:eastAsia="Times New Roman" w:cs="Times New Roman"/>
                <w:b/>
                <w:bCs/>
                <w:color w:val="000000"/>
                <w:sz w:val="20"/>
                <w:szCs w:val="20"/>
              </w:rPr>
              <w:t>Netherland</w:t>
            </w:r>
          </w:p>
        </w:tc>
        <w:tc>
          <w:tcPr>
            <w:tcW w:w="894" w:type="dxa"/>
            <w:noWrap/>
            <w:hideMark/>
          </w:tcPr>
          <w:p w14:paraId="0B8E8D1E" w14:textId="77777777" w:rsidR="00CF64AB" w:rsidRPr="006B074C" w:rsidRDefault="00CF64AB" w:rsidP="00B36965">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000000"/>
                <w:sz w:val="20"/>
                <w:szCs w:val="20"/>
              </w:rPr>
            </w:pPr>
          </w:p>
        </w:tc>
        <w:tc>
          <w:tcPr>
            <w:tcW w:w="1076" w:type="dxa"/>
            <w:noWrap/>
            <w:hideMark/>
          </w:tcPr>
          <w:p w14:paraId="76C87111" w14:textId="77777777" w:rsidR="00CF64AB" w:rsidRPr="006B074C" w:rsidRDefault="00CF64AB" w:rsidP="00B36965">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B074C">
              <w:rPr>
                <w:rFonts w:eastAsia="Times New Roman" w:cs="Times New Roman"/>
                <w:color w:val="000000"/>
                <w:sz w:val="20"/>
                <w:szCs w:val="20"/>
              </w:rPr>
              <w:t>4 (4.5)</w:t>
            </w:r>
          </w:p>
        </w:tc>
        <w:tc>
          <w:tcPr>
            <w:tcW w:w="1176" w:type="dxa"/>
            <w:noWrap/>
            <w:hideMark/>
          </w:tcPr>
          <w:p w14:paraId="02A689B9" w14:textId="77777777" w:rsidR="00CF64AB" w:rsidRPr="006B074C" w:rsidRDefault="00CF64AB" w:rsidP="00B36965">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B074C">
              <w:rPr>
                <w:rFonts w:eastAsia="Times New Roman" w:cs="Times New Roman"/>
                <w:color w:val="000000"/>
                <w:sz w:val="20"/>
                <w:szCs w:val="20"/>
              </w:rPr>
              <w:t>2 (7.7)</w:t>
            </w:r>
          </w:p>
        </w:tc>
        <w:tc>
          <w:tcPr>
            <w:tcW w:w="1093" w:type="dxa"/>
            <w:noWrap/>
            <w:hideMark/>
          </w:tcPr>
          <w:p w14:paraId="49FE2B17" w14:textId="77777777" w:rsidR="00CF64AB" w:rsidRPr="006B074C" w:rsidRDefault="00CF64AB" w:rsidP="00B36965">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B074C">
              <w:rPr>
                <w:rFonts w:eastAsia="Times New Roman" w:cs="Times New Roman"/>
                <w:color w:val="000000"/>
                <w:sz w:val="20"/>
                <w:szCs w:val="20"/>
              </w:rPr>
              <w:t>1 (8.3)</w:t>
            </w:r>
          </w:p>
        </w:tc>
        <w:tc>
          <w:tcPr>
            <w:tcW w:w="954" w:type="dxa"/>
            <w:noWrap/>
            <w:hideMark/>
          </w:tcPr>
          <w:p w14:paraId="36C7E3A1" w14:textId="77777777" w:rsidR="00CF64AB" w:rsidRPr="006B074C" w:rsidRDefault="00CF64AB" w:rsidP="00B36965">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c>
          <w:tcPr>
            <w:tcW w:w="984" w:type="dxa"/>
            <w:noWrap/>
            <w:hideMark/>
          </w:tcPr>
          <w:p w14:paraId="2D7472E7" w14:textId="77777777" w:rsidR="00CF64AB" w:rsidRPr="006B074C" w:rsidRDefault="00CF64AB" w:rsidP="00B36965">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B074C">
              <w:rPr>
                <w:rFonts w:eastAsia="Times New Roman" w:cs="Times New Roman"/>
                <w:color w:val="000000"/>
                <w:sz w:val="20"/>
                <w:szCs w:val="20"/>
              </w:rPr>
              <w:t>1 (7.1)</w:t>
            </w:r>
          </w:p>
        </w:tc>
        <w:tc>
          <w:tcPr>
            <w:tcW w:w="1017" w:type="dxa"/>
            <w:tcBorders>
              <w:right w:val="single" w:sz="4" w:space="0" w:color="auto"/>
            </w:tcBorders>
            <w:noWrap/>
            <w:hideMark/>
          </w:tcPr>
          <w:p w14:paraId="6768D278" w14:textId="77777777" w:rsidR="00CF64AB" w:rsidRPr="006B074C" w:rsidRDefault="00CF64AB" w:rsidP="00B36965">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r>
      <w:tr w:rsidR="00CF64AB" w:rsidRPr="001D685A" w14:paraId="709CEDAA" w14:textId="77777777" w:rsidTr="00B369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719" w:type="dxa"/>
            <w:vMerge/>
            <w:tcBorders>
              <w:left w:val="single" w:sz="4" w:space="0" w:color="auto"/>
            </w:tcBorders>
            <w:hideMark/>
          </w:tcPr>
          <w:p w14:paraId="4F7BA680" w14:textId="77777777" w:rsidR="00CF64AB" w:rsidRPr="006B074C" w:rsidRDefault="00CF64AB" w:rsidP="00B36965">
            <w:pPr>
              <w:spacing w:line="240" w:lineRule="auto"/>
              <w:contextualSpacing w:val="0"/>
              <w:rPr>
                <w:rFonts w:eastAsia="Times New Roman" w:cs="Times New Roman"/>
                <w:color w:val="000000"/>
                <w:sz w:val="20"/>
                <w:szCs w:val="20"/>
              </w:rPr>
            </w:pPr>
          </w:p>
        </w:tc>
        <w:tc>
          <w:tcPr>
            <w:tcW w:w="3842" w:type="dxa"/>
            <w:noWrap/>
            <w:hideMark/>
          </w:tcPr>
          <w:p w14:paraId="55AF4B06" w14:textId="77777777" w:rsidR="00CF64AB" w:rsidRPr="006B074C" w:rsidRDefault="00CF64AB" w:rsidP="00B36965">
            <w:pPr>
              <w:spacing w:line="240" w:lineRule="auto"/>
              <w:contextualSpacing w:val="0"/>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000000"/>
                <w:sz w:val="20"/>
                <w:szCs w:val="20"/>
              </w:rPr>
            </w:pPr>
            <w:r w:rsidRPr="006B074C">
              <w:rPr>
                <w:rFonts w:eastAsia="Times New Roman" w:cs="Times New Roman"/>
                <w:b/>
                <w:bCs/>
                <w:color w:val="000000"/>
                <w:sz w:val="20"/>
                <w:szCs w:val="20"/>
              </w:rPr>
              <w:t>Norway</w:t>
            </w:r>
          </w:p>
        </w:tc>
        <w:tc>
          <w:tcPr>
            <w:tcW w:w="894" w:type="dxa"/>
            <w:noWrap/>
            <w:hideMark/>
          </w:tcPr>
          <w:p w14:paraId="40DE0CCE" w14:textId="77777777" w:rsidR="00CF64AB" w:rsidRPr="006B074C" w:rsidRDefault="00CF64AB" w:rsidP="00B36965">
            <w:pPr>
              <w:spacing w:line="240" w:lineRule="auto"/>
              <w:contextualSpacing w:val="0"/>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000000"/>
                <w:sz w:val="20"/>
                <w:szCs w:val="20"/>
              </w:rPr>
            </w:pPr>
          </w:p>
        </w:tc>
        <w:tc>
          <w:tcPr>
            <w:tcW w:w="1076" w:type="dxa"/>
            <w:noWrap/>
            <w:hideMark/>
          </w:tcPr>
          <w:p w14:paraId="219E1CB2" w14:textId="77777777" w:rsidR="00CF64AB" w:rsidRPr="006B074C" w:rsidRDefault="00CF64AB" w:rsidP="00B36965">
            <w:pPr>
              <w:spacing w:line="240" w:lineRule="auto"/>
              <w:contextualSpacing w:val="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B074C">
              <w:rPr>
                <w:rFonts w:eastAsia="Times New Roman" w:cs="Times New Roman"/>
                <w:color w:val="000000"/>
                <w:sz w:val="20"/>
                <w:szCs w:val="20"/>
              </w:rPr>
              <w:t>1 (1.1)</w:t>
            </w:r>
          </w:p>
        </w:tc>
        <w:tc>
          <w:tcPr>
            <w:tcW w:w="1176" w:type="dxa"/>
            <w:noWrap/>
            <w:hideMark/>
          </w:tcPr>
          <w:p w14:paraId="49BF94AE" w14:textId="77777777" w:rsidR="00CF64AB" w:rsidRPr="006B074C" w:rsidRDefault="00CF64AB" w:rsidP="00B36965">
            <w:pPr>
              <w:spacing w:line="240" w:lineRule="auto"/>
              <w:contextualSpacing w:val="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B074C">
              <w:rPr>
                <w:rFonts w:eastAsia="Times New Roman" w:cs="Times New Roman"/>
                <w:color w:val="000000"/>
                <w:sz w:val="20"/>
                <w:szCs w:val="20"/>
              </w:rPr>
              <w:t>1 (3.8)</w:t>
            </w:r>
          </w:p>
        </w:tc>
        <w:tc>
          <w:tcPr>
            <w:tcW w:w="1093" w:type="dxa"/>
            <w:noWrap/>
            <w:hideMark/>
          </w:tcPr>
          <w:p w14:paraId="55B7C401" w14:textId="77777777" w:rsidR="00CF64AB" w:rsidRPr="006B074C" w:rsidRDefault="00CF64AB" w:rsidP="00B36965">
            <w:pPr>
              <w:spacing w:line="240" w:lineRule="auto"/>
              <w:contextualSpacing w:val="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c>
          <w:tcPr>
            <w:tcW w:w="954" w:type="dxa"/>
            <w:noWrap/>
            <w:hideMark/>
          </w:tcPr>
          <w:p w14:paraId="05E750AE" w14:textId="77777777" w:rsidR="00CF64AB" w:rsidRPr="006B074C" w:rsidRDefault="00CF64AB" w:rsidP="00B36965">
            <w:pPr>
              <w:spacing w:line="240" w:lineRule="auto"/>
              <w:contextualSpacing w:val="0"/>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p>
        </w:tc>
        <w:tc>
          <w:tcPr>
            <w:tcW w:w="984" w:type="dxa"/>
            <w:noWrap/>
            <w:hideMark/>
          </w:tcPr>
          <w:p w14:paraId="160ECF6C" w14:textId="77777777" w:rsidR="00CF64AB" w:rsidRPr="006B074C" w:rsidRDefault="00CF64AB" w:rsidP="00B36965">
            <w:pPr>
              <w:spacing w:line="240" w:lineRule="auto"/>
              <w:contextualSpacing w:val="0"/>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p>
        </w:tc>
        <w:tc>
          <w:tcPr>
            <w:tcW w:w="1017" w:type="dxa"/>
            <w:tcBorders>
              <w:right w:val="single" w:sz="4" w:space="0" w:color="auto"/>
            </w:tcBorders>
            <w:noWrap/>
            <w:hideMark/>
          </w:tcPr>
          <w:p w14:paraId="51381C27" w14:textId="77777777" w:rsidR="00CF64AB" w:rsidRPr="006B074C" w:rsidRDefault="00CF64AB" w:rsidP="00B36965">
            <w:pPr>
              <w:spacing w:line="240" w:lineRule="auto"/>
              <w:contextualSpacing w:val="0"/>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p>
        </w:tc>
      </w:tr>
      <w:tr w:rsidR="00CF64AB" w:rsidRPr="001D685A" w14:paraId="4C2ECFBD" w14:textId="77777777" w:rsidTr="00B36965">
        <w:trPr>
          <w:trHeight w:val="300"/>
        </w:trPr>
        <w:tc>
          <w:tcPr>
            <w:cnfStyle w:val="001000000000" w:firstRow="0" w:lastRow="0" w:firstColumn="1" w:lastColumn="0" w:oddVBand="0" w:evenVBand="0" w:oddHBand="0" w:evenHBand="0" w:firstRowFirstColumn="0" w:firstRowLastColumn="0" w:lastRowFirstColumn="0" w:lastRowLastColumn="0"/>
            <w:tcW w:w="2719" w:type="dxa"/>
            <w:vMerge/>
            <w:tcBorders>
              <w:left w:val="single" w:sz="4" w:space="0" w:color="auto"/>
            </w:tcBorders>
            <w:hideMark/>
          </w:tcPr>
          <w:p w14:paraId="4F56895E" w14:textId="77777777" w:rsidR="00CF64AB" w:rsidRPr="006B074C" w:rsidRDefault="00CF64AB" w:rsidP="00B36965">
            <w:pPr>
              <w:spacing w:line="240" w:lineRule="auto"/>
              <w:contextualSpacing w:val="0"/>
              <w:rPr>
                <w:rFonts w:eastAsia="Times New Roman" w:cs="Times New Roman"/>
                <w:color w:val="000000"/>
                <w:sz w:val="20"/>
                <w:szCs w:val="20"/>
              </w:rPr>
            </w:pPr>
          </w:p>
        </w:tc>
        <w:tc>
          <w:tcPr>
            <w:tcW w:w="3842" w:type="dxa"/>
            <w:noWrap/>
            <w:hideMark/>
          </w:tcPr>
          <w:p w14:paraId="45E0C9AB" w14:textId="77777777" w:rsidR="00CF64AB" w:rsidRPr="006B074C" w:rsidRDefault="00CF64AB" w:rsidP="00B36965">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000000"/>
                <w:sz w:val="20"/>
                <w:szCs w:val="20"/>
              </w:rPr>
            </w:pPr>
            <w:r w:rsidRPr="006B074C">
              <w:rPr>
                <w:rFonts w:eastAsia="Times New Roman" w:cs="Times New Roman"/>
                <w:b/>
                <w:bCs/>
                <w:color w:val="000000"/>
                <w:sz w:val="20"/>
                <w:szCs w:val="20"/>
              </w:rPr>
              <w:t>Singapore</w:t>
            </w:r>
          </w:p>
        </w:tc>
        <w:tc>
          <w:tcPr>
            <w:tcW w:w="894" w:type="dxa"/>
            <w:noWrap/>
            <w:hideMark/>
          </w:tcPr>
          <w:p w14:paraId="5BA57BE3" w14:textId="77777777" w:rsidR="00CF64AB" w:rsidRPr="006B074C" w:rsidRDefault="00CF64AB" w:rsidP="00B36965">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000000"/>
                <w:sz w:val="20"/>
                <w:szCs w:val="20"/>
              </w:rPr>
            </w:pPr>
          </w:p>
        </w:tc>
        <w:tc>
          <w:tcPr>
            <w:tcW w:w="1076" w:type="dxa"/>
            <w:noWrap/>
            <w:hideMark/>
          </w:tcPr>
          <w:p w14:paraId="768E9A57" w14:textId="77777777" w:rsidR="00CF64AB" w:rsidRPr="006B074C" w:rsidRDefault="00CF64AB" w:rsidP="00B36965">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B074C">
              <w:rPr>
                <w:rFonts w:eastAsia="Times New Roman" w:cs="Times New Roman"/>
                <w:color w:val="000000"/>
                <w:sz w:val="20"/>
                <w:szCs w:val="20"/>
              </w:rPr>
              <w:t>1 (1.1)</w:t>
            </w:r>
          </w:p>
        </w:tc>
        <w:tc>
          <w:tcPr>
            <w:tcW w:w="1176" w:type="dxa"/>
            <w:noWrap/>
            <w:hideMark/>
          </w:tcPr>
          <w:p w14:paraId="57C3E481" w14:textId="77777777" w:rsidR="00CF64AB" w:rsidRPr="006B074C" w:rsidRDefault="00CF64AB" w:rsidP="00B36965">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c>
          <w:tcPr>
            <w:tcW w:w="1093" w:type="dxa"/>
            <w:noWrap/>
            <w:hideMark/>
          </w:tcPr>
          <w:p w14:paraId="11220E18" w14:textId="77777777" w:rsidR="00CF64AB" w:rsidRPr="006B074C" w:rsidRDefault="00CF64AB" w:rsidP="00B36965">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c>
          <w:tcPr>
            <w:tcW w:w="954" w:type="dxa"/>
            <w:noWrap/>
            <w:hideMark/>
          </w:tcPr>
          <w:p w14:paraId="62837167" w14:textId="77777777" w:rsidR="00CF64AB" w:rsidRPr="006B074C" w:rsidRDefault="00CF64AB" w:rsidP="00B36965">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c>
          <w:tcPr>
            <w:tcW w:w="984" w:type="dxa"/>
            <w:noWrap/>
            <w:hideMark/>
          </w:tcPr>
          <w:p w14:paraId="67A26F95" w14:textId="77777777" w:rsidR="00CF64AB" w:rsidRPr="006B074C" w:rsidRDefault="00CF64AB" w:rsidP="00B36965">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c>
          <w:tcPr>
            <w:tcW w:w="1017" w:type="dxa"/>
            <w:tcBorders>
              <w:right w:val="single" w:sz="4" w:space="0" w:color="auto"/>
            </w:tcBorders>
            <w:noWrap/>
            <w:hideMark/>
          </w:tcPr>
          <w:p w14:paraId="5D9F87EF" w14:textId="77777777" w:rsidR="00CF64AB" w:rsidRPr="006B074C" w:rsidRDefault="00CF64AB" w:rsidP="00B36965">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B074C">
              <w:rPr>
                <w:rFonts w:eastAsia="Times New Roman" w:cs="Times New Roman"/>
                <w:color w:val="000000"/>
                <w:sz w:val="20"/>
                <w:szCs w:val="20"/>
              </w:rPr>
              <w:t>1 (5.6)</w:t>
            </w:r>
          </w:p>
        </w:tc>
      </w:tr>
      <w:tr w:rsidR="00CF64AB" w:rsidRPr="001D685A" w14:paraId="675F6C9B" w14:textId="77777777" w:rsidTr="00B369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719" w:type="dxa"/>
            <w:vMerge/>
            <w:tcBorders>
              <w:left w:val="single" w:sz="4" w:space="0" w:color="auto"/>
            </w:tcBorders>
            <w:hideMark/>
          </w:tcPr>
          <w:p w14:paraId="3AE45F6D" w14:textId="77777777" w:rsidR="00CF64AB" w:rsidRPr="006B074C" w:rsidRDefault="00CF64AB" w:rsidP="00B36965">
            <w:pPr>
              <w:spacing w:line="240" w:lineRule="auto"/>
              <w:contextualSpacing w:val="0"/>
              <w:rPr>
                <w:rFonts w:eastAsia="Times New Roman" w:cs="Times New Roman"/>
                <w:color w:val="000000"/>
                <w:sz w:val="20"/>
                <w:szCs w:val="20"/>
              </w:rPr>
            </w:pPr>
          </w:p>
        </w:tc>
        <w:tc>
          <w:tcPr>
            <w:tcW w:w="3842" w:type="dxa"/>
            <w:noWrap/>
            <w:hideMark/>
          </w:tcPr>
          <w:p w14:paraId="662DA34D" w14:textId="77777777" w:rsidR="00CF64AB" w:rsidRPr="006B074C" w:rsidRDefault="00CF64AB" w:rsidP="00B36965">
            <w:pPr>
              <w:spacing w:line="240" w:lineRule="auto"/>
              <w:contextualSpacing w:val="0"/>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000000"/>
                <w:sz w:val="20"/>
                <w:szCs w:val="20"/>
              </w:rPr>
            </w:pPr>
            <w:r w:rsidRPr="006B074C">
              <w:rPr>
                <w:rFonts w:eastAsia="Times New Roman" w:cs="Times New Roman"/>
                <w:b/>
                <w:bCs/>
                <w:color w:val="000000"/>
                <w:sz w:val="20"/>
                <w:szCs w:val="20"/>
              </w:rPr>
              <w:t>South Korea</w:t>
            </w:r>
          </w:p>
        </w:tc>
        <w:tc>
          <w:tcPr>
            <w:tcW w:w="894" w:type="dxa"/>
            <w:noWrap/>
            <w:hideMark/>
          </w:tcPr>
          <w:p w14:paraId="7FDE9E7B" w14:textId="77777777" w:rsidR="00CF64AB" w:rsidRPr="006B074C" w:rsidRDefault="00CF64AB" w:rsidP="00B36965">
            <w:pPr>
              <w:spacing w:line="240" w:lineRule="auto"/>
              <w:contextualSpacing w:val="0"/>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000000"/>
                <w:sz w:val="20"/>
                <w:szCs w:val="20"/>
              </w:rPr>
            </w:pPr>
          </w:p>
        </w:tc>
        <w:tc>
          <w:tcPr>
            <w:tcW w:w="1076" w:type="dxa"/>
            <w:noWrap/>
            <w:hideMark/>
          </w:tcPr>
          <w:p w14:paraId="1A72C8E6" w14:textId="77777777" w:rsidR="00CF64AB" w:rsidRPr="006B074C" w:rsidRDefault="00CF64AB" w:rsidP="00B36965">
            <w:pPr>
              <w:spacing w:line="240" w:lineRule="auto"/>
              <w:contextualSpacing w:val="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B074C">
              <w:rPr>
                <w:rFonts w:eastAsia="Times New Roman" w:cs="Times New Roman"/>
                <w:color w:val="000000"/>
                <w:sz w:val="20"/>
                <w:szCs w:val="20"/>
              </w:rPr>
              <w:t>1 (1.1)</w:t>
            </w:r>
          </w:p>
        </w:tc>
        <w:tc>
          <w:tcPr>
            <w:tcW w:w="1176" w:type="dxa"/>
            <w:noWrap/>
            <w:hideMark/>
          </w:tcPr>
          <w:p w14:paraId="4091EEE7" w14:textId="77777777" w:rsidR="00CF64AB" w:rsidRPr="006B074C" w:rsidRDefault="00CF64AB" w:rsidP="00B36965">
            <w:pPr>
              <w:spacing w:line="240" w:lineRule="auto"/>
              <w:contextualSpacing w:val="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B074C">
              <w:rPr>
                <w:rFonts w:eastAsia="Times New Roman" w:cs="Times New Roman"/>
                <w:color w:val="000000"/>
                <w:sz w:val="20"/>
                <w:szCs w:val="20"/>
              </w:rPr>
              <w:t>1 (3.8)</w:t>
            </w:r>
          </w:p>
        </w:tc>
        <w:tc>
          <w:tcPr>
            <w:tcW w:w="1093" w:type="dxa"/>
            <w:noWrap/>
            <w:hideMark/>
          </w:tcPr>
          <w:p w14:paraId="3986FB78" w14:textId="77777777" w:rsidR="00CF64AB" w:rsidRPr="006B074C" w:rsidRDefault="00CF64AB" w:rsidP="00B36965">
            <w:pPr>
              <w:spacing w:line="240" w:lineRule="auto"/>
              <w:contextualSpacing w:val="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c>
          <w:tcPr>
            <w:tcW w:w="954" w:type="dxa"/>
            <w:noWrap/>
            <w:hideMark/>
          </w:tcPr>
          <w:p w14:paraId="0A6A057C" w14:textId="77777777" w:rsidR="00CF64AB" w:rsidRPr="006B074C" w:rsidRDefault="00CF64AB" w:rsidP="00B36965">
            <w:pPr>
              <w:spacing w:line="240" w:lineRule="auto"/>
              <w:contextualSpacing w:val="0"/>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p>
        </w:tc>
        <w:tc>
          <w:tcPr>
            <w:tcW w:w="984" w:type="dxa"/>
            <w:noWrap/>
            <w:hideMark/>
          </w:tcPr>
          <w:p w14:paraId="20612630" w14:textId="77777777" w:rsidR="00CF64AB" w:rsidRPr="006B074C" w:rsidRDefault="00CF64AB" w:rsidP="00B36965">
            <w:pPr>
              <w:spacing w:line="240" w:lineRule="auto"/>
              <w:contextualSpacing w:val="0"/>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p>
        </w:tc>
        <w:tc>
          <w:tcPr>
            <w:tcW w:w="1017" w:type="dxa"/>
            <w:tcBorders>
              <w:right w:val="single" w:sz="4" w:space="0" w:color="auto"/>
            </w:tcBorders>
            <w:noWrap/>
            <w:hideMark/>
          </w:tcPr>
          <w:p w14:paraId="4A02C57F" w14:textId="77777777" w:rsidR="00CF64AB" w:rsidRPr="006B074C" w:rsidRDefault="00CF64AB" w:rsidP="00B36965">
            <w:pPr>
              <w:spacing w:line="240" w:lineRule="auto"/>
              <w:contextualSpacing w:val="0"/>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p>
        </w:tc>
      </w:tr>
      <w:tr w:rsidR="00CF64AB" w:rsidRPr="001D685A" w14:paraId="535033DA" w14:textId="77777777" w:rsidTr="00B36965">
        <w:trPr>
          <w:trHeight w:val="300"/>
        </w:trPr>
        <w:tc>
          <w:tcPr>
            <w:cnfStyle w:val="001000000000" w:firstRow="0" w:lastRow="0" w:firstColumn="1" w:lastColumn="0" w:oddVBand="0" w:evenVBand="0" w:oddHBand="0" w:evenHBand="0" w:firstRowFirstColumn="0" w:firstRowLastColumn="0" w:lastRowFirstColumn="0" w:lastRowLastColumn="0"/>
            <w:tcW w:w="2719" w:type="dxa"/>
            <w:vMerge/>
            <w:tcBorders>
              <w:left w:val="single" w:sz="4" w:space="0" w:color="auto"/>
            </w:tcBorders>
            <w:hideMark/>
          </w:tcPr>
          <w:p w14:paraId="52D65D7C" w14:textId="77777777" w:rsidR="00CF64AB" w:rsidRPr="006B074C" w:rsidRDefault="00CF64AB" w:rsidP="00B36965">
            <w:pPr>
              <w:spacing w:line="240" w:lineRule="auto"/>
              <w:contextualSpacing w:val="0"/>
              <w:rPr>
                <w:rFonts w:eastAsia="Times New Roman" w:cs="Times New Roman"/>
                <w:color w:val="000000"/>
                <w:sz w:val="20"/>
                <w:szCs w:val="20"/>
              </w:rPr>
            </w:pPr>
          </w:p>
        </w:tc>
        <w:tc>
          <w:tcPr>
            <w:tcW w:w="3842" w:type="dxa"/>
            <w:noWrap/>
            <w:hideMark/>
          </w:tcPr>
          <w:p w14:paraId="04CD3C76" w14:textId="77777777" w:rsidR="00CF64AB" w:rsidRPr="006B074C" w:rsidRDefault="00CF64AB" w:rsidP="00B36965">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000000"/>
                <w:sz w:val="20"/>
                <w:szCs w:val="20"/>
              </w:rPr>
            </w:pPr>
            <w:r w:rsidRPr="006B074C">
              <w:rPr>
                <w:rFonts w:eastAsia="Times New Roman" w:cs="Times New Roman"/>
                <w:b/>
                <w:bCs/>
                <w:color w:val="000000"/>
                <w:sz w:val="20"/>
                <w:szCs w:val="20"/>
              </w:rPr>
              <w:t>Spain</w:t>
            </w:r>
          </w:p>
        </w:tc>
        <w:tc>
          <w:tcPr>
            <w:tcW w:w="894" w:type="dxa"/>
            <w:noWrap/>
            <w:hideMark/>
          </w:tcPr>
          <w:p w14:paraId="5095293F" w14:textId="77777777" w:rsidR="00CF64AB" w:rsidRPr="006B074C" w:rsidRDefault="00CF64AB" w:rsidP="00B36965">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000000"/>
                <w:sz w:val="20"/>
                <w:szCs w:val="20"/>
              </w:rPr>
            </w:pPr>
          </w:p>
        </w:tc>
        <w:tc>
          <w:tcPr>
            <w:tcW w:w="1076" w:type="dxa"/>
            <w:noWrap/>
            <w:hideMark/>
          </w:tcPr>
          <w:p w14:paraId="055C4070" w14:textId="77777777" w:rsidR="00CF64AB" w:rsidRPr="006B074C" w:rsidRDefault="00CF64AB" w:rsidP="00B36965">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B074C">
              <w:rPr>
                <w:rFonts w:eastAsia="Times New Roman" w:cs="Times New Roman"/>
                <w:color w:val="000000"/>
                <w:sz w:val="20"/>
                <w:szCs w:val="20"/>
              </w:rPr>
              <w:t>2 (2.3)</w:t>
            </w:r>
          </w:p>
        </w:tc>
        <w:tc>
          <w:tcPr>
            <w:tcW w:w="1176" w:type="dxa"/>
            <w:noWrap/>
            <w:hideMark/>
          </w:tcPr>
          <w:p w14:paraId="3F20C767" w14:textId="77777777" w:rsidR="00CF64AB" w:rsidRPr="006B074C" w:rsidRDefault="00CF64AB" w:rsidP="00B36965">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B074C">
              <w:rPr>
                <w:rFonts w:eastAsia="Times New Roman" w:cs="Times New Roman"/>
                <w:color w:val="000000"/>
                <w:sz w:val="20"/>
                <w:szCs w:val="20"/>
              </w:rPr>
              <w:t>1 (3.8)</w:t>
            </w:r>
          </w:p>
        </w:tc>
        <w:tc>
          <w:tcPr>
            <w:tcW w:w="1093" w:type="dxa"/>
            <w:noWrap/>
            <w:hideMark/>
          </w:tcPr>
          <w:p w14:paraId="678E9587" w14:textId="77777777" w:rsidR="00CF64AB" w:rsidRPr="006B074C" w:rsidRDefault="00CF64AB" w:rsidP="00B36965">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c>
          <w:tcPr>
            <w:tcW w:w="954" w:type="dxa"/>
            <w:noWrap/>
            <w:hideMark/>
          </w:tcPr>
          <w:p w14:paraId="640B5773" w14:textId="77777777" w:rsidR="00CF64AB" w:rsidRPr="006B074C" w:rsidRDefault="00CF64AB" w:rsidP="00B36965">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B074C">
              <w:rPr>
                <w:rFonts w:eastAsia="Times New Roman" w:cs="Times New Roman"/>
                <w:color w:val="000000"/>
                <w:sz w:val="20"/>
                <w:szCs w:val="20"/>
              </w:rPr>
              <w:t>1 (5.6)</w:t>
            </w:r>
          </w:p>
        </w:tc>
        <w:tc>
          <w:tcPr>
            <w:tcW w:w="984" w:type="dxa"/>
            <w:noWrap/>
            <w:hideMark/>
          </w:tcPr>
          <w:p w14:paraId="2226B6D6" w14:textId="77777777" w:rsidR="00CF64AB" w:rsidRPr="006B074C" w:rsidRDefault="00CF64AB" w:rsidP="00B36965">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c>
          <w:tcPr>
            <w:tcW w:w="1017" w:type="dxa"/>
            <w:tcBorders>
              <w:right w:val="single" w:sz="4" w:space="0" w:color="auto"/>
            </w:tcBorders>
            <w:noWrap/>
            <w:hideMark/>
          </w:tcPr>
          <w:p w14:paraId="42410456" w14:textId="77777777" w:rsidR="00CF64AB" w:rsidRPr="006B074C" w:rsidRDefault="00CF64AB" w:rsidP="00B36965">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CF64AB" w:rsidRPr="001D685A" w14:paraId="6ED73558" w14:textId="77777777" w:rsidTr="00B369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719" w:type="dxa"/>
            <w:vMerge/>
            <w:tcBorders>
              <w:left w:val="single" w:sz="4" w:space="0" w:color="auto"/>
            </w:tcBorders>
            <w:hideMark/>
          </w:tcPr>
          <w:p w14:paraId="46E21F84" w14:textId="77777777" w:rsidR="00CF64AB" w:rsidRPr="006B074C" w:rsidRDefault="00CF64AB" w:rsidP="00B36965">
            <w:pPr>
              <w:spacing w:line="240" w:lineRule="auto"/>
              <w:contextualSpacing w:val="0"/>
              <w:rPr>
                <w:rFonts w:eastAsia="Times New Roman" w:cs="Times New Roman"/>
                <w:color w:val="000000"/>
                <w:sz w:val="20"/>
                <w:szCs w:val="20"/>
              </w:rPr>
            </w:pPr>
          </w:p>
        </w:tc>
        <w:tc>
          <w:tcPr>
            <w:tcW w:w="3842" w:type="dxa"/>
            <w:noWrap/>
            <w:hideMark/>
          </w:tcPr>
          <w:p w14:paraId="6BDFE550" w14:textId="77777777" w:rsidR="00CF64AB" w:rsidRPr="006B074C" w:rsidRDefault="00CF64AB" w:rsidP="00B36965">
            <w:pPr>
              <w:spacing w:line="240" w:lineRule="auto"/>
              <w:contextualSpacing w:val="0"/>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000000"/>
                <w:sz w:val="20"/>
                <w:szCs w:val="20"/>
              </w:rPr>
            </w:pPr>
            <w:r w:rsidRPr="006B074C">
              <w:rPr>
                <w:rFonts w:eastAsia="Times New Roman" w:cs="Times New Roman"/>
                <w:b/>
                <w:bCs/>
                <w:color w:val="000000"/>
                <w:sz w:val="20"/>
                <w:szCs w:val="20"/>
              </w:rPr>
              <w:t>Sweden</w:t>
            </w:r>
          </w:p>
        </w:tc>
        <w:tc>
          <w:tcPr>
            <w:tcW w:w="894" w:type="dxa"/>
            <w:noWrap/>
            <w:hideMark/>
          </w:tcPr>
          <w:p w14:paraId="076D3084" w14:textId="77777777" w:rsidR="00CF64AB" w:rsidRPr="006B074C" w:rsidRDefault="00CF64AB" w:rsidP="00B36965">
            <w:pPr>
              <w:spacing w:line="240" w:lineRule="auto"/>
              <w:contextualSpacing w:val="0"/>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000000"/>
                <w:sz w:val="20"/>
                <w:szCs w:val="20"/>
              </w:rPr>
            </w:pPr>
          </w:p>
        </w:tc>
        <w:tc>
          <w:tcPr>
            <w:tcW w:w="1076" w:type="dxa"/>
            <w:noWrap/>
            <w:hideMark/>
          </w:tcPr>
          <w:p w14:paraId="02EAF493" w14:textId="77777777" w:rsidR="00CF64AB" w:rsidRPr="006B074C" w:rsidRDefault="00CF64AB" w:rsidP="00B36965">
            <w:pPr>
              <w:spacing w:line="240" w:lineRule="auto"/>
              <w:contextualSpacing w:val="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B074C">
              <w:rPr>
                <w:rFonts w:eastAsia="Times New Roman" w:cs="Times New Roman"/>
                <w:color w:val="000000"/>
                <w:sz w:val="20"/>
                <w:szCs w:val="20"/>
              </w:rPr>
              <w:t>1 (1.1)</w:t>
            </w:r>
          </w:p>
        </w:tc>
        <w:tc>
          <w:tcPr>
            <w:tcW w:w="1176" w:type="dxa"/>
            <w:noWrap/>
            <w:hideMark/>
          </w:tcPr>
          <w:p w14:paraId="0AB55CDC" w14:textId="77777777" w:rsidR="00CF64AB" w:rsidRPr="006B074C" w:rsidRDefault="00CF64AB" w:rsidP="00B36965">
            <w:pPr>
              <w:spacing w:line="240" w:lineRule="auto"/>
              <w:contextualSpacing w:val="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c>
          <w:tcPr>
            <w:tcW w:w="1093" w:type="dxa"/>
            <w:noWrap/>
            <w:hideMark/>
          </w:tcPr>
          <w:p w14:paraId="6AB812E7" w14:textId="77777777" w:rsidR="00CF64AB" w:rsidRPr="006B074C" w:rsidRDefault="00CF64AB" w:rsidP="00B36965">
            <w:pPr>
              <w:spacing w:line="240" w:lineRule="auto"/>
              <w:contextualSpacing w:val="0"/>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p>
        </w:tc>
        <w:tc>
          <w:tcPr>
            <w:tcW w:w="954" w:type="dxa"/>
            <w:noWrap/>
            <w:hideMark/>
          </w:tcPr>
          <w:p w14:paraId="32BA147B" w14:textId="77777777" w:rsidR="00CF64AB" w:rsidRPr="006B074C" w:rsidRDefault="00CF64AB" w:rsidP="00B36965">
            <w:pPr>
              <w:spacing w:line="240" w:lineRule="auto"/>
              <w:contextualSpacing w:val="0"/>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p>
        </w:tc>
        <w:tc>
          <w:tcPr>
            <w:tcW w:w="984" w:type="dxa"/>
            <w:noWrap/>
            <w:hideMark/>
          </w:tcPr>
          <w:p w14:paraId="27B084CF" w14:textId="77777777" w:rsidR="00CF64AB" w:rsidRPr="006B074C" w:rsidRDefault="00CF64AB" w:rsidP="00B36965">
            <w:pPr>
              <w:spacing w:line="240" w:lineRule="auto"/>
              <w:contextualSpacing w:val="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B074C">
              <w:rPr>
                <w:rFonts w:eastAsia="Times New Roman" w:cs="Times New Roman"/>
                <w:color w:val="000000"/>
                <w:sz w:val="20"/>
                <w:szCs w:val="20"/>
              </w:rPr>
              <w:t>1 (7.1)</w:t>
            </w:r>
          </w:p>
        </w:tc>
        <w:tc>
          <w:tcPr>
            <w:tcW w:w="1017" w:type="dxa"/>
            <w:tcBorders>
              <w:right w:val="single" w:sz="4" w:space="0" w:color="auto"/>
            </w:tcBorders>
            <w:noWrap/>
            <w:hideMark/>
          </w:tcPr>
          <w:p w14:paraId="39E3AFAC" w14:textId="77777777" w:rsidR="00CF64AB" w:rsidRPr="006B074C" w:rsidRDefault="00CF64AB" w:rsidP="00B36965">
            <w:pPr>
              <w:spacing w:line="240" w:lineRule="auto"/>
              <w:contextualSpacing w:val="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r>
      <w:tr w:rsidR="00CF64AB" w:rsidRPr="001D685A" w14:paraId="21AE80D9" w14:textId="77777777" w:rsidTr="00B36965">
        <w:trPr>
          <w:trHeight w:val="300"/>
        </w:trPr>
        <w:tc>
          <w:tcPr>
            <w:cnfStyle w:val="001000000000" w:firstRow="0" w:lastRow="0" w:firstColumn="1" w:lastColumn="0" w:oddVBand="0" w:evenVBand="0" w:oddHBand="0" w:evenHBand="0" w:firstRowFirstColumn="0" w:firstRowLastColumn="0" w:lastRowFirstColumn="0" w:lastRowLastColumn="0"/>
            <w:tcW w:w="2719" w:type="dxa"/>
            <w:vMerge/>
            <w:tcBorders>
              <w:left w:val="single" w:sz="4" w:space="0" w:color="auto"/>
            </w:tcBorders>
            <w:hideMark/>
          </w:tcPr>
          <w:p w14:paraId="51266555" w14:textId="77777777" w:rsidR="00CF64AB" w:rsidRPr="00AC47CA" w:rsidRDefault="00CF64AB" w:rsidP="00B36965">
            <w:pPr>
              <w:spacing w:line="240" w:lineRule="auto"/>
              <w:contextualSpacing w:val="0"/>
              <w:rPr>
                <w:rFonts w:asciiTheme="minorHAnsi" w:eastAsia="Times New Roman" w:hAnsiTheme="minorHAnsi" w:cs="Times New Roman"/>
                <w:color w:val="000000"/>
                <w:sz w:val="20"/>
                <w:szCs w:val="20"/>
              </w:rPr>
            </w:pPr>
          </w:p>
        </w:tc>
        <w:tc>
          <w:tcPr>
            <w:tcW w:w="3842" w:type="dxa"/>
            <w:noWrap/>
            <w:hideMark/>
          </w:tcPr>
          <w:p w14:paraId="490A4B2A" w14:textId="77777777" w:rsidR="00CF64AB" w:rsidRPr="006B074C" w:rsidRDefault="00CF64AB" w:rsidP="00B36965">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000000"/>
                <w:sz w:val="20"/>
                <w:szCs w:val="20"/>
              </w:rPr>
            </w:pPr>
            <w:r w:rsidRPr="006B074C">
              <w:rPr>
                <w:rFonts w:eastAsia="Times New Roman" w:cs="Times New Roman"/>
                <w:b/>
                <w:bCs/>
                <w:color w:val="000000"/>
                <w:sz w:val="20"/>
                <w:szCs w:val="20"/>
              </w:rPr>
              <w:t>Switzerland</w:t>
            </w:r>
          </w:p>
        </w:tc>
        <w:tc>
          <w:tcPr>
            <w:tcW w:w="894" w:type="dxa"/>
            <w:noWrap/>
            <w:hideMark/>
          </w:tcPr>
          <w:p w14:paraId="2AF26991" w14:textId="77777777" w:rsidR="00CF64AB" w:rsidRPr="006B074C" w:rsidRDefault="00CF64AB" w:rsidP="00B36965">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000000"/>
                <w:sz w:val="20"/>
                <w:szCs w:val="20"/>
              </w:rPr>
            </w:pPr>
          </w:p>
        </w:tc>
        <w:tc>
          <w:tcPr>
            <w:tcW w:w="1076" w:type="dxa"/>
            <w:noWrap/>
            <w:hideMark/>
          </w:tcPr>
          <w:p w14:paraId="30C8BB50" w14:textId="77777777" w:rsidR="00CF64AB" w:rsidRPr="006B074C" w:rsidRDefault="00CF64AB" w:rsidP="00B36965">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B074C">
              <w:rPr>
                <w:rFonts w:eastAsia="Times New Roman" w:cs="Times New Roman"/>
                <w:color w:val="000000"/>
                <w:sz w:val="20"/>
                <w:szCs w:val="20"/>
              </w:rPr>
              <w:t>1 (1.1)</w:t>
            </w:r>
          </w:p>
        </w:tc>
        <w:tc>
          <w:tcPr>
            <w:tcW w:w="1176" w:type="dxa"/>
            <w:noWrap/>
            <w:hideMark/>
          </w:tcPr>
          <w:p w14:paraId="1FC6CB86" w14:textId="77777777" w:rsidR="00CF64AB" w:rsidRPr="006B074C" w:rsidRDefault="00CF64AB" w:rsidP="00B36965">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B074C">
              <w:rPr>
                <w:rFonts w:eastAsia="Times New Roman" w:cs="Times New Roman"/>
                <w:color w:val="000000"/>
                <w:sz w:val="20"/>
                <w:szCs w:val="20"/>
              </w:rPr>
              <w:t>1 (3.8)</w:t>
            </w:r>
          </w:p>
        </w:tc>
        <w:tc>
          <w:tcPr>
            <w:tcW w:w="1093" w:type="dxa"/>
            <w:noWrap/>
            <w:hideMark/>
          </w:tcPr>
          <w:p w14:paraId="287A96E4" w14:textId="77777777" w:rsidR="00CF64AB" w:rsidRPr="006B074C" w:rsidRDefault="00CF64AB" w:rsidP="00B36965">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c>
          <w:tcPr>
            <w:tcW w:w="954" w:type="dxa"/>
            <w:noWrap/>
            <w:hideMark/>
          </w:tcPr>
          <w:p w14:paraId="01FB800C" w14:textId="77777777" w:rsidR="00CF64AB" w:rsidRPr="006B074C" w:rsidRDefault="00CF64AB" w:rsidP="00B36965">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c>
          <w:tcPr>
            <w:tcW w:w="984" w:type="dxa"/>
            <w:noWrap/>
            <w:hideMark/>
          </w:tcPr>
          <w:p w14:paraId="286C1052" w14:textId="77777777" w:rsidR="00CF64AB" w:rsidRPr="006B074C" w:rsidRDefault="00CF64AB" w:rsidP="00B36965">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c>
          <w:tcPr>
            <w:tcW w:w="1017" w:type="dxa"/>
            <w:tcBorders>
              <w:right w:val="single" w:sz="4" w:space="0" w:color="auto"/>
            </w:tcBorders>
            <w:noWrap/>
            <w:hideMark/>
          </w:tcPr>
          <w:p w14:paraId="54BAE9F7" w14:textId="77777777" w:rsidR="00CF64AB" w:rsidRPr="006B074C" w:rsidRDefault="00CF64AB" w:rsidP="00B36965">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r>
      <w:tr w:rsidR="00CF64AB" w:rsidRPr="001D685A" w14:paraId="75B572A3" w14:textId="77777777" w:rsidTr="00B369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719" w:type="dxa"/>
            <w:vMerge/>
            <w:tcBorders>
              <w:left w:val="single" w:sz="4" w:space="0" w:color="auto"/>
            </w:tcBorders>
            <w:hideMark/>
          </w:tcPr>
          <w:p w14:paraId="3E91CFB0" w14:textId="77777777" w:rsidR="00CF64AB" w:rsidRPr="00AC47CA" w:rsidRDefault="00CF64AB" w:rsidP="00B36965">
            <w:pPr>
              <w:spacing w:line="240" w:lineRule="auto"/>
              <w:contextualSpacing w:val="0"/>
              <w:rPr>
                <w:rFonts w:asciiTheme="minorHAnsi" w:eastAsia="Times New Roman" w:hAnsiTheme="minorHAnsi" w:cs="Times New Roman"/>
                <w:color w:val="000000"/>
                <w:sz w:val="20"/>
                <w:szCs w:val="20"/>
              </w:rPr>
            </w:pPr>
          </w:p>
        </w:tc>
        <w:tc>
          <w:tcPr>
            <w:tcW w:w="3842" w:type="dxa"/>
            <w:noWrap/>
            <w:hideMark/>
          </w:tcPr>
          <w:p w14:paraId="7AD95805" w14:textId="77777777" w:rsidR="00CF64AB" w:rsidRPr="006B074C" w:rsidRDefault="00CF64AB" w:rsidP="00B36965">
            <w:pPr>
              <w:spacing w:line="240" w:lineRule="auto"/>
              <w:contextualSpacing w:val="0"/>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000000"/>
                <w:sz w:val="20"/>
                <w:szCs w:val="20"/>
              </w:rPr>
            </w:pPr>
            <w:r w:rsidRPr="006B074C">
              <w:rPr>
                <w:rFonts w:eastAsia="Times New Roman" w:cs="Times New Roman"/>
                <w:b/>
                <w:bCs/>
                <w:color w:val="000000"/>
                <w:sz w:val="20"/>
                <w:szCs w:val="20"/>
              </w:rPr>
              <w:t>Taiwan</w:t>
            </w:r>
          </w:p>
        </w:tc>
        <w:tc>
          <w:tcPr>
            <w:tcW w:w="894" w:type="dxa"/>
            <w:noWrap/>
            <w:hideMark/>
          </w:tcPr>
          <w:p w14:paraId="7F12A3C9" w14:textId="77777777" w:rsidR="00CF64AB" w:rsidRPr="006B074C" w:rsidRDefault="00CF64AB" w:rsidP="00B36965">
            <w:pPr>
              <w:spacing w:line="240" w:lineRule="auto"/>
              <w:contextualSpacing w:val="0"/>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000000"/>
                <w:sz w:val="20"/>
                <w:szCs w:val="20"/>
              </w:rPr>
            </w:pPr>
          </w:p>
        </w:tc>
        <w:tc>
          <w:tcPr>
            <w:tcW w:w="1076" w:type="dxa"/>
            <w:noWrap/>
            <w:hideMark/>
          </w:tcPr>
          <w:p w14:paraId="09224C7C" w14:textId="77777777" w:rsidR="00CF64AB" w:rsidRPr="006B074C" w:rsidRDefault="00CF64AB" w:rsidP="00B36965">
            <w:pPr>
              <w:spacing w:line="240" w:lineRule="auto"/>
              <w:contextualSpacing w:val="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B074C">
              <w:rPr>
                <w:rFonts w:eastAsia="Times New Roman" w:cs="Times New Roman"/>
                <w:color w:val="000000"/>
                <w:sz w:val="20"/>
                <w:szCs w:val="20"/>
              </w:rPr>
              <w:t>1 (1.1)</w:t>
            </w:r>
          </w:p>
        </w:tc>
        <w:tc>
          <w:tcPr>
            <w:tcW w:w="1176" w:type="dxa"/>
            <w:noWrap/>
            <w:hideMark/>
          </w:tcPr>
          <w:p w14:paraId="03DCEB45" w14:textId="77777777" w:rsidR="00CF64AB" w:rsidRPr="006B074C" w:rsidRDefault="00CF64AB" w:rsidP="00B36965">
            <w:pPr>
              <w:spacing w:line="240" w:lineRule="auto"/>
              <w:contextualSpacing w:val="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B074C">
              <w:rPr>
                <w:rFonts w:eastAsia="Times New Roman" w:cs="Times New Roman"/>
                <w:color w:val="000000"/>
                <w:sz w:val="20"/>
                <w:szCs w:val="20"/>
              </w:rPr>
              <w:t>1 (3.8)</w:t>
            </w:r>
          </w:p>
        </w:tc>
        <w:tc>
          <w:tcPr>
            <w:tcW w:w="1093" w:type="dxa"/>
            <w:noWrap/>
            <w:hideMark/>
          </w:tcPr>
          <w:p w14:paraId="4D3A6EB6" w14:textId="77777777" w:rsidR="00CF64AB" w:rsidRPr="006B074C" w:rsidRDefault="00CF64AB" w:rsidP="00B36965">
            <w:pPr>
              <w:spacing w:line="240" w:lineRule="auto"/>
              <w:contextualSpacing w:val="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c>
          <w:tcPr>
            <w:tcW w:w="954" w:type="dxa"/>
            <w:noWrap/>
            <w:hideMark/>
          </w:tcPr>
          <w:p w14:paraId="55B6223E" w14:textId="77777777" w:rsidR="00CF64AB" w:rsidRPr="006B074C" w:rsidRDefault="00CF64AB" w:rsidP="00B36965">
            <w:pPr>
              <w:spacing w:line="240" w:lineRule="auto"/>
              <w:contextualSpacing w:val="0"/>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p>
        </w:tc>
        <w:tc>
          <w:tcPr>
            <w:tcW w:w="984" w:type="dxa"/>
            <w:noWrap/>
            <w:hideMark/>
          </w:tcPr>
          <w:p w14:paraId="474C9477" w14:textId="77777777" w:rsidR="00CF64AB" w:rsidRPr="006B074C" w:rsidRDefault="00CF64AB" w:rsidP="00B36965">
            <w:pPr>
              <w:spacing w:line="240" w:lineRule="auto"/>
              <w:contextualSpacing w:val="0"/>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p>
        </w:tc>
        <w:tc>
          <w:tcPr>
            <w:tcW w:w="1017" w:type="dxa"/>
            <w:tcBorders>
              <w:right w:val="single" w:sz="4" w:space="0" w:color="auto"/>
            </w:tcBorders>
            <w:noWrap/>
            <w:hideMark/>
          </w:tcPr>
          <w:p w14:paraId="5FE8814E" w14:textId="77777777" w:rsidR="00CF64AB" w:rsidRPr="006B074C" w:rsidRDefault="00CF64AB" w:rsidP="00B36965">
            <w:pPr>
              <w:spacing w:line="240" w:lineRule="auto"/>
              <w:contextualSpacing w:val="0"/>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p>
        </w:tc>
      </w:tr>
      <w:tr w:rsidR="00CF64AB" w:rsidRPr="001D685A" w14:paraId="75959822" w14:textId="77777777" w:rsidTr="00B36965">
        <w:trPr>
          <w:trHeight w:val="300"/>
        </w:trPr>
        <w:tc>
          <w:tcPr>
            <w:cnfStyle w:val="001000000000" w:firstRow="0" w:lastRow="0" w:firstColumn="1" w:lastColumn="0" w:oddVBand="0" w:evenVBand="0" w:oddHBand="0" w:evenHBand="0" w:firstRowFirstColumn="0" w:firstRowLastColumn="0" w:lastRowFirstColumn="0" w:lastRowLastColumn="0"/>
            <w:tcW w:w="2719" w:type="dxa"/>
            <w:vMerge/>
            <w:tcBorders>
              <w:left w:val="single" w:sz="4" w:space="0" w:color="auto"/>
            </w:tcBorders>
            <w:hideMark/>
          </w:tcPr>
          <w:p w14:paraId="4CFBC73B" w14:textId="77777777" w:rsidR="00CF64AB" w:rsidRPr="00AC47CA" w:rsidRDefault="00CF64AB" w:rsidP="00B36965">
            <w:pPr>
              <w:spacing w:line="240" w:lineRule="auto"/>
              <w:contextualSpacing w:val="0"/>
              <w:rPr>
                <w:rFonts w:asciiTheme="minorHAnsi" w:eastAsia="Times New Roman" w:hAnsiTheme="minorHAnsi" w:cs="Times New Roman"/>
                <w:color w:val="000000"/>
                <w:sz w:val="20"/>
                <w:szCs w:val="20"/>
              </w:rPr>
            </w:pPr>
          </w:p>
        </w:tc>
        <w:tc>
          <w:tcPr>
            <w:tcW w:w="3842" w:type="dxa"/>
            <w:noWrap/>
          </w:tcPr>
          <w:p w14:paraId="7217118D" w14:textId="77777777" w:rsidR="00CF64AB" w:rsidRPr="006B074C" w:rsidRDefault="00CF64AB" w:rsidP="00B36965">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000000"/>
                <w:sz w:val="20"/>
                <w:szCs w:val="20"/>
              </w:rPr>
            </w:pPr>
            <w:r w:rsidRPr="006B074C">
              <w:rPr>
                <w:rFonts w:eastAsia="Times New Roman" w:cs="Times New Roman"/>
                <w:b/>
                <w:bCs/>
                <w:color w:val="000000"/>
                <w:sz w:val="20"/>
                <w:szCs w:val="20"/>
              </w:rPr>
              <w:t>Canada</w:t>
            </w:r>
          </w:p>
        </w:tc>
        <w:tc>
          <w:tcPr>
            <w:tcW w:w="894" w:type="dxa"/>
            <w:noWrap/>
          </w:tcPr>
          <w:p w14:paraId="7A09365F" w14:textId="77777777" w:rsidR="00CF64AB" w:rsidRPr="006B074C" w:rsidRDefault="00CF64AB" w:rsidP="00B36965">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000000"/>
                <w:sz w:val="20"/>
                <w:szCs w:val="20"/>
              </w:rPr>
            </w:pPr>
          </w:p>
        </w:tc>
        <w:tc>
          <w:tcPr>
            <w:tcW w:w="1076" w:type="dxa"/>
            <w:noWrap/>
          </w:tcPr>
          <w:p w14:paraId="4E77C6EF" w14:textId="77777777" w:rsidR="00CF64AB" w:rsidRPr="006B074C" w:rsidRDefault="00CF64AB" w:rsidP="00B36965">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B074C">
              <w:rPr>
                <w:rFonts w:eastAsia="Times New Roman" w:cs="Times New Roman"/>
                <w:color w:val="000000"/>
                <w:sz w:val="20"/>
                <w:szCs w:val="20"/>
              </w:rPr>
              <w:t>2 (2.3)</w:t>
            </w:r>
          </w:p>
        </w:tc>
        <w:tc>
          <w:tcPr>
            <w:tcW w:w="1176" w:type="dxa"/>
            <w:noWrap/>
          </w:tcPr>
          <w:p w14:paraId="6417925E" w14:textId="77777777" w:rsidR="00CF64AB" w:rsidRPr="006B074C" w:rsidRDefault="00CF64AB" w:rsidP="00B36965">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c>
          <w:tcPr>
            <w:tcW w:w="1093" w:type="dxa"/>
            <w:noWrap/>
          </w:tcPr>
          <w:p w14:paraId="77570E4A" w14:textId="77777777" w:rsidR="00CF64AB" w:rsidRPr="006B074C" w:rsidRDefault="00CF64AB" w:rsidP="00B36965">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B074C">
              <w:rPr>
                <w:rFonts w:eastAsia="Times New Roman" w:cs="Times New Roman"/>
                <w:color w:val="000000"/>
                <w:sz w:val="20"/>
                <w:szCs w:val="20"/>
              </w:rPr>
              <w:t>1 (8.3)</w:t>
            </w:r>
          </w:p>
        </w:tc>
        <w:tc>
          <w:tcPr>
            <w:tcW w:w="954" w:type="dxa"/>
            <w:noWrap/>
          </w:tcPr>
          <w:p w14:paraId="61CC2D88" w14:textId="77777777" w:rsidR="00CF64AB" w:rsidRPr="006B074C" w:rsidRDefault="00CF64AB" w:rsidP="00B36965">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c>
          <w:tcPr>
            <w:tcW w:w="984" w:type="dxa"/>
            <w:noWrap/>
          </w:tcPr>
          <w:p w14:paraId="70FBB5F6" w14:textId="77777777" w:rsidR="00CF64AB" w:rsidRPr="006B074C" w:rsidRDefault="00CF64AB" w:rsidP="00B36965">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c>
          <w:tcPr>
            <w:tcW w:w="1017" w:type="dxa"/>
            <w:tcBorders>
              <w:right w:val="single" w:sz="4" w:space="0" w:color="auto"/>
            </w:tcBorders>
            <w:noWrap/>
          </w:tcPr>
          <w:p w14:paraId="03808C5E" w14:textId="77777777" w:rsidR="00CF64AB" w:rsidRPr="006B074C" w:rsidRDefault="00CF64AB" w:rsidP="00B36965">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6B074C">
              <w:rPr>
                <w:rFonts w:eastAsia="Times New Roman" w:cs="Times New Roman"/>
                <w:color w:val="000000"/>
                <w:sz w:val="20"/>
                <w:szCs w:val="20"/>
              </w:rPr>
              <w:t>1 (5.6)</w:t>
            </w:r>
          </w:p>
        </w:tc>
      </w:tr>
      <w:tr w:rsidR="00B425DD" w:rsidRPr="001D685A" w14:paraId="7E26A03A" w14:textId="77777777" w:rsidTr="00B369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719" w:type="dxa"/>
            <w:vMerge/>
            <w:tcBorders>
              <w:left w:val="single" w:sz="4" w:space="0" w:color="auto"/>
              <w:bottom w:val="single" w:sz="4" w:space="0" w:color="auto"/>
            </w:tcBorders>
            <w:hideMark/>
          </w:tcPr>
          <w:p w14:paraId="06FA5414" w14:textId="77777777" w:rsidR="00CF64AB" w:rsidRPr="00AC47CA" w:rsidRDefault="00CF64AB" w:rsidP="00B36965">
            <w:pPr>
              <w:spacing w:line="240" w:lineRule="auto"/>
              <w:contextualSpacing w:val="0"/>
              <w:rPr>
                <w:rFonts w:asciiTheme="minorHAnsi" w:eastAsia="Times New Roman" w:hAnsiTheme="minorHAnsi" w:cs="Times New Roman"/>
                <w:color w:val="000000"/>
                <w:sz w:val="20"/>
                <w:szCs w:val="20"/>
              </w:rPr>
            </w:pPr>
          </w:p>
        </w:tc>
        <w:tc>
          <w:tcPr>
            <w:tcW w:w="3842" w:type="dxa"/>
            <w:tcBorders>
              <w:bottom w:val="single" w:sz="4" w:space="0" w:color="auto"/>
            </w:tcBorders>
            <w:noWrap/>
          </w:tcPr>
          <w:p w14:paraId="4C784354" w14:textId="77777777" w:rsidR="00CF64AB" w:rsidRPr="006B074C" w:rsidRDefault="00CF64AB" w:rsidP="00B36965">
            <w:pPr>
              <w:spacing w:line="240" w:lineRule="auto"/>
              <w:contextualSpacing w:val="0"/>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000000"/>
                <w:sz w:val="20"/>
                <w:szCs w:val="20"/>
              </w:rPr>
            </w:pPr>
            <w:r w:rsidRPr="006B074C">
              <w:rPr>
                <w:rFonts w:eastAsia="Times New Roman" w:cs="Times New Roman"/>
                <w:b/>
                <w:bCs/>
                <w:color w:val="000000"/>
                <w:sz w:val="20"/>
                <w:szCs w:val="20"/>
              </w:rPr>
              <w:t>China</w:t>
            </w:r>
          </w:p>
        </w:tc>
        <w:tc>
          <w:tcPr>
            <w:tcW w:w="894" w:type="dxa"/>
            <w:tcBorders>
              <w:bottom w:val="single" w:sz="4" w:space="0" w:color="auto"/>
            </w:tcBorders>
            <w:noWrap/>
          </w:tcPr>
          <w:p w14:paraId="3CBBD2F8" w14:textId="77777777" w:rsidR="00CF64AB" w:rsidRPr="006B074C" w:rsidRDefault="00CF64AB" w:rsidP="00B36965">
            <w:pPr>
              <w:spacing w:line="240" w:lineRule="auto"/>
              <w:contextualSpacing w:val="0"/>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000000"/>
                <w:sz w:val="20"/>
                <w:szCs w:val="20"/>
              </w:rPr>
            </w:pPr>
          </w:p>
        </w:tc>
        <w:tc>
          <w:tcPr>
            <w:tcW w:w="1076" w:type="dxa"/>
            <w:tcBorders>
              <w:bottom w:val="single" w:sz="4" w:space="0" w:color="auto"/>
            </w:tcBorders>
            <w:noWrap/>
          </w:tcPr>
          <w:p w14:paraId="0C994BB0" w14:textId="77777777" w:rsidR="00CF64AB" w:rsidRPr="006B074C" w:rsidRDefault="00CF64AB" w:rsidP="00B36965">
            <w:pPr>
              <w:spacing w:line="240" w:lineRule="auto"/>
              <w:contextualSpacing w:val="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B074C">
              <w:rPr>
                <w:rFonts w:eastAsia="Times New Roman" w:cs="Times New Roman"/>
                <w:color w:val="000000"/>
                <w:sz w:val="20"/>
                <w:szCs w:val="20"/>
              </w:rPr>
              <w:t>1 (1.1)</w:t>
            </w:r>
          </w:p>
        </w:tc>
        <w:tc>
          <w:tcPr>
            <w:tcW w:w="1176" w:type="dxa"/>
            <w:tcBorders>
              <w:bottom w:val="single" w:sz="4" w:space="0" w:color="auto"/>
            </w:tcBorders>
            <w:noWrap/>
          </w:tcPr>
          <w:p w14:paraId="6FF95F60" w14:textId="77777777" w:rsidR="00CF64AB" w:rsidRPr="006B074C" w:rsidRDefault="00CF64AB" w:rsidP="00B36965">
            <w:pPr>
              <w:spacing w:line="240" w:lineRule="auto"/>
              <w:contextualSpacing w:val="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c>
          <w:tcPr>
            <w:tcW w:w="1093" w:type="dxa"/>
            <w:tcBorders>
              <w:bottom w:val="single" w:sz="4" w:space="0" w:color="auto"/>
            </w:tcBorders>
            <w:noWrap/>
          </w:tcPr>
          <w:p w14:paraId="4CCCC7CE" w14:textId="77777777" w:rsidR="00CF64AB" w:rsidRPr="006B074C" w:rsidRDefault="00CF64AB" w:rsidP="00B36965">
            <w:pPr>
              <w:spacing w:line="240" w:lineRule="auto"/>
              <w:contextualSpacing w:val="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c>
          <w:tcPr>
            <w:tcW w:w="954" w:type="dxa"/>
            <w:tcBorders>
              <w:bottom w:val="single" w:sz="4" w:space="0" w:color="auto"/>
            </w:tcBorders>
            <w:noWrap/>
          </w:tcPr>
          <w:p w14:paraId="671A1342" w14:textId="77777777" w:rsidR="00CF64AB" w:rsidRPr="006B074C" w:rsidRDefault="00CF64AB" w:rsidP="00B36965">
            <w:pPr>
              <w:spacing w:line="240" w:lineRule="auto"/>
              <w:contextualSpacing w:val="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B074C">
              <w:rPr>
                <w:rFonts w:eastAsia="Times New Roman" w:cs="Times New Roman"/>
                <w:color w:val="000000"/>
                <w:sz w:val="20"/>
                <w:szCs w:val="20"/>
              </w:rPr>
              <w:t>1 (5.6)</w:t>
            </w:r>
          </w:p>
        </w:tc>
        <w:tc>
          <w:tcPr>
            <w:tcW w:w="984" w:type="dxa"/>
            <w:tcBorders>
              <w:bottom w:val="single" w:sz="4" w:space="0" w:color="auto"/>
            </w:tcBorders>
            <w:noWrap/>
          </w:tcPr>
          <w:p w14:paraId="6E61BA9E" w14:textId="77777777" w:rsidR="00CF64AB" w:rsidRPr="006B074C" w:rsidRDefault="00CF64AB" w:rsidP="00B36965">
            <w:pPr>
              <w:spacing w:line="240" w:lineRule="auto"/>
              <w:contextualSpacing w:val="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c>
          <w:tcPr>
            <w:tcW w:w="1017" w:type="dxa"/>
            <w:tcBorders>
              <w:bottom w:val="single" w:sz="4" w:space="0" w:color="auto"/>
              <w:right w:val="single" w:sz="4" w:space="0" w:color="auto"/>
            </w:tcBorders>
            <w:noWrap/>
          </w:tcPr>
          <w:p w14:paraId="364131F7" w14:textId="77777777" w:rsidR="00CF64AB" w:rsidRPr="006B074C" w:rsidRDefault="00CF64AB" w:rsidP="00B36965">
            <w:pPr>
              <w:spacing w:line="240" w:lineRule="auto"/>
              <w:contextualSpacing w:val="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r>
      <w:tr w:rsidR="00CF64AB" w:rsidRPr="001D685A" w14:paraId="5169DBDF" w14:textId="77777777" w:rsidTr="00B36965">
        <w:trPr>
          <w:trHeight w:val="300"/>
        </w:trPr>
        <w:tc>
          <w:tcPr>
            <w:cnfStyle w:val="001000000000" w:firstRow="0" w:lastRow="0" w:firstColumn="1" w:lastColumn="0" w:oddVBand="0" w:evenVBand="0" w:oddHBand="0" w:evenHBand="0" w:firstRowFirstColumn="0" w:firstRowLastColumn="0" w:lastRowFirstColumn="0" w:lastRowLastColumn="0"/>
            <w:tcW w:w="2719" w:type="dxa"/>
            <w:vMerge w:val="restart"/>
            <w:tcBorders>
              <w:top w:val="single" w:sz="4" w:space="0" w:color="auto"/>
              <w:left w:val="single" w:sz="4" w:space="0" w:color="auto"/>
            </w:tcBorders>
            <w:noWrap/>
            <w:hideMark/>
          </w:tcPr>
          <w:p w14:paraId="2ADDC68F" w14:textId="77777777" w:rsidR="00CF64AB" w:rsidRPr="006B074C" w:rsidRDefault="00CF64AB" w:rsidP="00B36965">
            <w:pPr>
              <w:spacing w:line="240" w:lineRule="auto"/>
              <w:contextualSpacing w:val="0"/>
              <w:rPr>
                <w:rFonts w:eastAsia="Times New Roman" w:cs="Times New Roman"/>
                <w:color w:val="000000"/>
                <w:sz w:val="20"/>
                <w:szCs w:val="20"/>
              </w:rPr>
            </w:pPr>
            <w:r w:rsidRPr="006B074C">
              <w:rPr>
                <w:rFonts w:eastAsia="Times New Roman" w:cs="Times New Roman"/>
                <w:color w:val="000000"/>
                <w:sz w:val="20"/>
                <w:szCs w:val="20"/>
              </w:rPr>
              <w:t>Mentioned_Mission_Data, n (%)</w:t>
            </w:r>
          </w:p>
        </w:tc>
        <w:tc>
          <w:tcPr>
            <w:tcW w:w="3842" w:type="dxa"/>
            <w:tcBorders>
              <w:top w:val="single" w:sz="4" w:space="0" w:color="auto"/>
            </w:tcBorders>
            <w:noWrap/>
            <w:hideMark/>
          </w:tcPr>
          <w:p w14:paraId="19172E99" w14:textId="77777777" w:rsidR="00CF64AB" w:rsidRPr="006B074C" w:rsidRDefault="00CF64AB" w:rsidP="00B36965">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000000"/>
                <w:sz w:val="20"/>
                <w:szCs w:val="20"/>
              </w:rPr>
            </w:pPr>
            <w:r w:rsidRPr="006B074C">
              <w:rPr>
                <w:rFonts w:eastAsia="Times New Roman" w:cs="Times New Roman"/>
                <w:b/>
                <w:bCs/>
                <w:color w:val="000000"/>
                <w:sz w:val="20"/>
                <w:szCs w:val="20"/>
              </w:rPr>
              <w:t>No</w:t>
            </w:r>
          </w:p>
        </w:tc>
        <w:tc>
          <w:tcPr>
            <w:tcW w:w="894" w:type="dxa"/>
            <w:tcBorders>
              <w:top w:val="single" w:sz="4" w:space="0" w:color="auto"/>
            </w:tcBorders>
            <w:noWrap/>
            <w:hideMark/>
          </w:tcPr>
          <w:p w14:paraId="29636479" w14:textId="77777777" w:rsidR="00CF64AB" w:rsidRPr="006B074C" w:rsidRDefault="00CF64AB" w:rsidP="00B36965">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B074C">
              <w:rPr>
                <w:rFonts w:eastAsia="Times New Roman" w:cs="Times New Roman"/>
                <w:color w:val="000000"/>
                <w:sz w:val="20"/>
                <w:szCs w:val="20"/>
              </w:rPr>
              <w:t>0</w:t>
            </w:r>
          </w:p>
        </w:tc>
        <w:tc>
          <w:tcPr>
            <w:tcW w:w="1076" w:type="dxa"/>
            <w:tcBorders>
              <w:top w:val="single" w:sz="4" w:space="0" w:color="auto"/>
            </w:tcBorders>
            <w:noWrap/>
            <w:hideMark/>
          </w:tcPr>
          <w:p w14:paraId="651234F8" w14:textId="77777777" w:rsidR="00CF64AB" w:rsidRPr="006B074C" w:rsidRDefault="00CF64AB" w:rsidP="00B36965">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B074C">
              <w:rPr>
                <w:rFonts w:eastAsia="Times New Roman" w:cs="Times New Roman"/>
                <w:color w:val="000000"/>
                <w:sz w:val="20"/>
                <w:szCs w:val="20"/>
              </w:rPr>
              <w:t>46 (52.3)</w:t>
            </w:r>
          </w:p>
        </w:tc>
        <w:tc>
          <w:tcPr>
            <w:tcW w:w="1176" w:type="dxa"/>
            <w:tcBorders>
              <w:top w:val="single" w:sz="4" w:space="0" w:color="auto"/>
            </w:tcBorders>
            <w:noWrap/>
            <w:hideMark/>
          </w:tcPr>
          <w:p w14:paraId="06870515" w14:textId="77777777" w:rsidR="00CF64AB" w:rsidRPr="006B074C" w:rsidRDefault="00CF64AB" w:rsidP="00B36965">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B074C">
              <w:rPr>
                <w:rFonts w:eastAsia="Times New Roman" w:cs="Times New Roman"/>
                <w:color w:val="000000"/>
                <w:sz w:val="20"/>
                <w:szCs w:val="20"/>
              </w:rPr>
              <w:t>17 (65.4)</w:t>
            </w:r>
          </w:p>
        </w:tc>
        <w:tc>
          <w:tcPr>
            <w:tcW w:w="1093" w:type="dxa"/>
            <w:tcBorders>
              <w:top w:val="single" w:sz="4" w:space="0" w:color="auto"/>
            </w:tcBorders>
            <w:noWrap/>
            <w:hideMark/>
          </w:tcPr>
          <w:p w14:paraId="04DABB31" w14:textId="77777777" w:rsidR="00CF64AB" w:rsidRPr="006B074C" w:rsidRDefault="00CF64AB" w:rsidP="00B36965">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B074C">
              <w:rPr>
                <w:rFonts w:eastAsia="Times New Roman" w:cs="Times New Roman"/>
                <w:color w:val="000000"/>
                <w:sz w:val="20"/>
                <w:szCs w:val="20"/>
              </w:rPr>
              <w:t>5 (41.7)</w:t>
            </w:r>
          </w:p>
        </w:tc>
        <w:tc>
          <w:tcPr>
            <w:tcW w:w="954" w:type="dxa"/>
            <w:tcBorders>
              <w:top w:val="single" w:sz="4" w:space="0" w:color="auto"/>
            </w:tcBorders>
            <w:noWrap/>
            <w:hideMark/>
          </w:tcPr>
          <w:p w14:paraId="564C01FE" w14:textId="77777777" w:rsidR="00CF64AB" w:rsidRPr="006B074C" w:rsidRDefault="00CF64AB" w:rsidP="00B36965">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B074C">
              <w:rPr>
                <w:rFonts w:eastAsia="Times New Roman" w:cs="Times New Roman"/>
                <w:color w:val="000000"/>
                <w:sz w:val="20"/>
                <w:szCs w:val="20"/>
              </w:rPr>
              <w:t>6 (33.3)</w:t>
            </w:r>
          </w:p>
        </w:tc>
        <w:tc>
          <w:tcPr>
            <w:tcW w:w="984" w:type="dxa"/>
            <w:tcBorders>
              <w:top w:val="single" w:sz="4" w:space="0" w:color="auto"/>
            </w:tcBorders>
            <w:noWrap/>
            <w:hideMark/>
          </w:tcPr>
          <w:p w14:paraId="3CF55A25" w14:textId="77777777" w:rsidR="00CF64AB" w:rsidRPr="006B074C" w:rsidRDefault="00CF64AB" w:rsidP="00B36965">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B074C">
              <w:rPr>
                <w:rFonts w:eastAsia="Times New Roman" w:cs="Times New Roman"/>
                <w:color w:val="000000"/>
                <w:sz w:val="20"/>
                <w:szCs w:val="20"/>
              </w:rPr>
              <w:t>10 (71.4)</w:t>
            </w:r>
          </w:p>
        </w:tc>
        <w:tc>
          <w:tcPr>
            <w:tcW w:w="1017" w:type="dxa"/>
            <w:tcBorders>
              <w:top w:val="single" w:sz="4" w:space="0" w:color="auto"/>
              <w:right w:val="single" w:sz="4" w:space="0" w:color="auto"/>
            </w:tcBorders>
            <w:noWrap/>
            <w:hideMark/>
          </w:tcPr>
          <w:p w14:paraId="2B90145C" w14:textId="77777777" w:rsidR="00CF64AB" w:rsidRPr="006B074C" w:rsidRDefault="00CF64AB" w:rsidP="00B36965">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B074C">
              <w:rPr>
                <w:rFonts w:eastAsia="Times New Roman" w:cs="Times New Roman"/>
                <w:color w:val="000000"/>
                <w:sz w:val="20"/>
                <w:szCs w:val="20"/>
              </w:rPr>
              <w:t>8 (44.4)</w:t>
            </w:r>
          </w:p>
        </w:tc>
      </w:tr>
      <w:tr w:rsidR="00CF64AB" w:rsidRPr="001D685A" w14:paraId="7E492849" w14:textId="77777777" w:rsidTr="00B369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719" w:type="dxa"/>
            <w:vMerge/>
            <w:tcBorders>
              <w:left w:val="single" w:sz="4" w:space="0" w:color="auto"/>
            </w:tcBorders>
            <w:hideMark/>
          </w:tcPr>
          <w:p w14:paraId="6524DAAB" w14:textId="77777777" w:rsidR="00CF64AB" w:rsidRPr="006B074C" w:rsidRDefault="00CF64AB" w:rsidP="00B36965">
            <w:pPr>
              <w:spacing w:line="240" w:lineRule="auto"/>
              <w:contextualSpacing w:val="0"/>
              <w:rPr>
                <w:rFonts w:eastAsia="Times New Roman" w:cs="Times New Roman"/>
                <w:color w:val="000000"/>
                <w:sz w:val="20"/>
                <w:szCs w:val="20"/>
              </w:rPr>
            </w:pPr>
          </w:p>
        </w:tc>
        <w:tc>
          <w:tcPr>
            <w:tcW w:w="3842" w:type="dxa"/>
            <w:noWrap/>
            <w:hideMark/>
          </w:tcPr>
          <w:p w14:paraId="51E5B819" w14:textId="77777777" w:rsidR="00CF64AB" w:rsidRPr="006B074C" w:rsidRDefault="00CF64AB" w:rsidP="00B36965">
            <w:pPr>
              <w:spacing w:line="240" w:lineRule="auto"/>
              <w:contextualSpacing w:val="0"/>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000000"/>
                <w:sz w:val="20"/>
                <w:szCs w:val="20"/>
              </w:rPr>
            </w:pPr>
            <w:r w:rsidRPr="006B074C">
              <w:rPr>
                <w:rFonts w:eastAsia="Times New Roman" w:cs="Times New Roman"/>
                <w:b/>
                <w:bCs/>
                <w:color w:val="000000"/>
                <w:sz w:val="20"/>
                <w:szCs w:val="20"/>
              </w:rPr>
              <w:t>Yes Data Analytic</w:t>
            </w:r>
          </w:p>
        </w:tc>
        <w:tc>
          <w:tcPr>
            <w:tcW w:w="894" w:type="dxa"/>
            <w:noWrap/>
            <w:hideMark/>
          </w:tcPr>
          <w:p w14:paraId="74D47916" w14:textId="77777777" w:rsidR="00CF64AB" w:rsidRPr="006B074C" w:rsidRDefault="00CF64AB" w:rsidP="00B36965">
            <w:pPr>
              <w:spacing w:line="240" w:lineRule="auto"/>
              <w:contextualSpacing w:val="0"/>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000000"/>
                <w:sz w:val="20"/>
                <w:szCs w:val="20"/>
              </w:rPr>
            </w:pPr>
          </w:p>
        </w:tc>
        <w:tc>
          <w:tcPr>
            <w:tcW w:w="1076" w:type="dxa"/>
            <w:noWrap/>
            <w:hideMark/>
          </w:tcPr>
          <w:p w14:paraId="16363150" w14:textId="77777777" w:rsidR="00CF64AB" w:rsidRPr="006B074C" w:rsidRDefault="00CF64AB" w:rsidP="00B36965">
            <w:pPr>
              <w:spacing w:line="240" w:lineRule="auto"/>
              <w:contextualSpacing w:val="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B074C">
              <w:rPr>
                <w:rFonts w:eastAsia="Times New Roman" w:cs="Times New Roman"/>
                <w:color w:val="000000"/>
                <w:sz w:val="20"/>
                <w:szCs w:val="20"/>
              </w:rPr>
              <w:t>9 (10.2)</w:t>
            </w:r>
          </w:p>
        </w:tc>
        <w:tc>
          <w:tcPr>
            <w:tcW w:w="1176" w:type="dxa"/>
            <w:noWrap/>
            <w:hideMark/>
          </w:tcPr>
          <w:p w14:paraId="380E8854" w14:textId="77777777" w:rsidR="00CF64AB" w:rsidRPr="006B074C" w:rsidRDefault="00CF64AB" w:rsidP="00B36965">
            <w:pPr>
              <w:spacing w:line="240" w:lineRule="auto"/>
              <w:contextualSpacing w:val="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B074C">
              <w:rPr>
                <w:rFonts w:eastAsia="Times New Roman" w:cs="Times New Roman"/>
                <w:color w:val="000000"/>
                <w:sz w:val="20"/>
                <w:szCs w:val="20"/>
              </w:rPr>
              <w:t>1 (3.8)</w:t>
            </w:r>
          </w:p>
        </w:tc>
        <w:tc>
          <w:tcPr>
            <w:tcW w:w="1093" w:type="dxa"/>
            <w:noWrap/>
            <w:hideMark/>
          </w:tcPr>
          <w:p w14:paraId="2090D62F" w14:textId="77777777" w:rsidR="00CF64AB" w:rsidRPr="006B074C" w:rsidRDefault="00CF64AB" w:rsidP="00B36965">
            <w:pPr>
              <w:spacing w:line="240" w:lineRule="auto"/>
              <w:contextualSpacing w:val="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c>
          <w:tcPr>
            <w:tcW w:w="954" w:type="dxa"/>
            <w:noWrap/>
            <w:hideMark/>
          </w:tcPr>
          <w:p w14:paraId="6F75907A" w14:textId="77777777" w:rsidR="00CF64AB" w:rsidRPr="006B074C" w:rsidRDefault="00CF64AB" w:rsidP="00B36965">
            <w:pPr>
              <w:spacing w:line="240" w:lineRule="auto"/>
              <w:contextualSpacing w:val="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B074C">
              <w:rPr>
                <w:rFonts w:eastAsia="Times New Roman" w:cs="Times New Roman"/>
                <w:color w:val="000000"/>
                <w:sz w:val="20"/>
                <w:szCs w:val="20"/>
              </w:rPr>
              <w:t>3 (16.7)</w:t>
            </w:r>
          </w:p>
        </w:tc>
        <w:tc>
          <w:tcPr>
            <w:tcW w:w="984" w:type="dxa"/>
            <w:noWrap/>
            <w:hideMark/>
          </w:tcPr>
          <w:p w14:paraId="0C349C7F" w14:textId="77777777" w:rsidR="00CF64AB" w:rsidRPr="006B074C" w:rsidRDefault="00CF64AB" w:rsidP="00B36965">
            <w:pPr>
              <w:spacing w:line="240" w:lineRule="auto"/>
              <w:contextualSpacing w:val="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B074C">
              <w:rPr>
                <w:rFonts w:eastAsia="Times New Roman" w:cs="Times New Roman"/>
                <w:color w:val="000000"/>
                <w:sz w:val="20"/>
                <w:szCs w:val="20"/>
              </w:rPr>
              <w:t>2 (14.3)</w:t>
            </w:r>
          </w:p>
        </w:tc>
        <w:tc>
          <w:tcPr>
            <w:tcW w:w="1017" w:type="dxa"/>
            <w:tcBorders>
              <w:right w:val="single" w:sz="4" w:space="0" w:color="auto"/>
            </w:tcBorders>
            <w:noWrap/>
            <w:hideMark/>
          </w:tcPr>
          <w:p w14:paraId="5964777F" w14:textId="77777777" w:rsidR="00CF64AB" w:rsidRPr="006B074C" w:rsidRDefault="00CF64AB" w:rsidP="00B36965">
            <w:pPr>
              <w:spacing w:line="240" w:lineRule="auto"/>
              <w:contextualSpacing w:val="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B074C">
              <w:rPr>
                <w:rFonts w:eastAsia="Times New Roman" w:cs="Times New Roman"/>
                <w:color w:val="000000"/>
                <w:sz w:val="20"/>
                <w:szCs w:val="20"/>
              </w:rPr>
              <w:t>3 (16.7)</w:t>
            </w:r>
          </w:p>
        </w:tc>
      </w:tr>
      <w:tr w:rsidR="00CF64AB" w:rsidRPr="001D685A" w14:paraId="799E2401" w14:textId="77777777" w:rsidTr="00B36965">
        <w:trPr>
          <w:trHeight w:val="300"/>
        </w:trPr>
        <w:tc>
          <w:tcPr>
            <w:cnfStyle w:val="001000000000" w:firstRow="0" w:lastRow="0" w:firstColumn="1" w:lastColumn="0" w:oddVBand="0" w:evenVBand="0" w:oddHBand="0" w:evenHBand="0" w:firstRowFirstColumn="0" w:firstRowLastColumn="0" w:lastRowFirstColumn="0" w:lastRowLastColumn="0"/>
            <w:tcW w:w="2719" w:type="dxa"/>
            <w:vMerge/>
            <w:tcBorders>
              <w:left w:val="single" w:sz="4" w:space="0" w:color="auto"/>
            </w:tcBorders>
            <w:hideMark/>
          </w:tcPr>
          <w:p w14:paraId="579B80F6" w14:textId="77777777" w:rsidR="00CF64AB" w:rsidRPr="006B074C" w:rsidRDefault="00CF64AB" w:rsidP="00B36965">
            <w:pPr>
              <w:spacing w:line="240" w:lineRule="auto"/>
              <w:contextualSpacing w:val="0"/>
              <w:rPr>
                <w:rFonts w:eastAsia="Times New Roman" w:cs="Times New Roman"/>
                <w:color w:val="000000"/>
                <w:sz w:val="20"/>
                <w:szCs w:val="20"/>
              </w:rPr>
            </w:pPr>
          </w:p>
        </w:tc>
        <w:tc>
          <w:tcPr>
            <w:tcW w:w="3842" w:type="dxa"/>
            <w:noWrap/>
            <w:hideMark/>
          </w:tcPr>
          <w:p w14:paraId="03AF54BB" w14:textId="77777777" w:rsidR="00CF64AB" w:rsidRPr="006B074C" w:rsidRDefault="00CF64AB" w:rsidP="00B36965">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000000"/>
                <w:sz w:val="20"/>
                <w:szCs w:val="20"/>
              </w:rPr>
            </w:pPr>
            <w:r w:rsidRPr="006B074C">
              <w:rPr>
                <w:rFonts w:eastAsia="Times New Roman" w:cs="Times New Roman"/>
                <w:b/>
                <w:bCs/>
                <w:color w:val="000000"/>
                <w:sz w:val="20"/>
                <w:szCs w:val="20"/>
              </w:rPr>
              <w:t>Yes Data Cleaning</w:t>
            </w:r>
          </w:p>
        </w:tc>
        <w:tc>
          <w:tcPr>
            <w:tcW w:w="894" w:type="dxa"/>
            <w:noWrap/>
            <w:hideMark/>
          </w:tcPr>
          <w:p w14:paraId="78524AF8" w14:textId="77777777" w:rsidR="00CF64AB" w:rsidRPr="006B074C" w:rsidRDefault="00CF64AB" w:rsidP="00B36965">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000000"/>
                <w:sz w:val="20"/>
                <w:szCs w:val="20"/>
              </w:rPr>
            </w:pPr>
          </w:p>
        </w:tc>
        <w:tc>
          <w:tcPr>
            <w:tcW w:w="1076" w:type="dxa"/>
            <w:noWrap/>
            <w:hideMark/>
          </w:tcPr>
          <w:p w14:paraId="0812FF6A" w14:textId="77777777" w:rsidR="00CF64AB" w:rsidRPr="006B074C" w:rsidRDefault="00CF64AB" w:rsidP="00B36965">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B074C">
              <w:rPr>
                <w:rFonts w:eastAsia="Times New Roman" w:cs="Times New Roman"/>
                <w:color w:val="000000"/>
                <w:sz w:val="20"/>
                <w:szCs w:val="20"/>
              </w:rPr>
              <w:t>14 (15.9)</w:t>
            </w:r>
          </w:p>
        </w:tc>
        <w:tc>
          <w:tcPr>
            <w:tcW w:w="1176" w:type="dxa"/>
            <w:noWrap/>
            <w:hideMark/>
          </w:tcPr>
          <w:p w14:paraId="5BDD2799" w14:textId="77777777" w:rsidR="00CF64AB" w:rsidRPr="006B074C" w:rsidRDefault="00CF64AB" w:rsidP="00B36965">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c>
          <w:tcPr>
            <w:tcW w:w="1093" w:type="dxa"/>
            <w:noWrap/>
            <w:hideMark/>
          </w:tcPr>
          <w:p w14:paraId="4E450B39" w14:textId="77777777" w:rsidR="00CF64AB" w:rsidRPr="006B074C" w:rsidRDefault="00CF64AB" w:rsidP="00B36965">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B074C">
              <w:rPr>
                <w:rFonts w:eastAsia="Times New Roman" w:cs="Times New Roman"/>
                <w:color w:val="000000"/>
                <w:sz w:val="20"/>
                <w:szCs w:val="20"/>
              </w:rPr>
              <w:t>3 (25.0)</w:t>
            </w:r>
          </w:p>
        </w:tc>
        <w:tc>
          <w:tcPr>
            <w:tcW w:w="954" w:type="dxa"/>
            <w:noWrap/>
            <w:hideMark/>
          </w:tcPr>
          <w:p w14:paraId="49CC6019" w14:textId="77777777" w:rsidR="00CF64AB" w:rsidRPr="006B074C" w:rsidRDefault="00CF64AB" w:rsidP="00B36965">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B074C">
              <w:rPr>
                <w:rFonts w:eastAsia="Times New Roman" w:cs="Times New Roman"/>
                <w:color w:val="000000"/>
                <w:sz w:val="20"/>
                <w:szCs w:val="20"/>
              </w:rPr>
              <w:t>6 (33.3)</w:t>
            </w:r>
          </w:p>
        </w:tc>
        <w:tc>
          <w:tcPr>
            <w:tcW w:w="984" w:type="dxa"/>
            <w:noWrap/>
            <w:hideMark/>
          </w:tcPr>
          <w:p w14:paraId="408F897B" w14:textId="77777777" w:rsidR="00CF64AB" w:rsidRPr="006B074C" w:rsidRDefault="00CF64AB" w:rsidP="00B36965">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B074C">
              <w:rPr>
                <w:rFonts w:eastAsia="Times New Roman" w:cs="Times New Roman"/>
                <w:color w:val="000000"/>
                <w:sz w:val="20"/>
                <w:szCs w:val="20"/>
              </w:rPr>
              <w:t>2 (14.3)</w:t>
            </w:r>
          </w:p>
        </w:tc>
        <w:tc>
          <w:tcPr>
            <w:tcW w:w="1017" w:type="dxa"/>
            <w:tcBorders>
              <w:right w:val="single" w:sz="4" w:space="0" w:color="auto"/>
            </w:tcBorders>
            <w:noWrap/>
            <w:hideMark/>
          </w:tcPr>
          <w:p w14:paraId="5D9A0AD3" w14:textId="77777777" w:rsidR="00CF64AB" w:rsidRPr="006B074C" w:rsidRDefault="00CF64AB" w:rsidP="00B36965">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B074C">
              <w:rPr>
                <w:rFonts w:eastAsia="Times New Roman" w:cs="Times New Roman"/>
                <w:color w:val="000000"/>
                <w:sz w:val="20"/>
                <w:szCs w:val="20"/>
              </w:rPr>
              <w:t>3 (16.7)</w:t>
            </w:r>
          </w:p>
        </w:tc>
      </w:tr>
      <w:tr w:rsidR="00B425DD" w:rsidRPr="001D685A" w14:paraId="2C94204C" w14:textId="77777777" w:rsidTr="00B3696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719" w:type="dxa"/>
            <w:vMerge/>
            <w:tcBorders>
              <w:left w:val="single" w:sz="4" w:space="0" w:color="auto"/>
              <w:bottom w:val="single" w:sz="4" w:space="0" w:color="auto"/>
            </w:tcBorders>
            <w:hideMark/>
          </w:tcPr>
          <w:p w14:paraId="42D83505" w14:textId="77777777" w:rsidR="00CF64AB" w:rsidRPr="006B074C" w:rsidRDefault="00CF64AB" w:rsidP="00B36965">
            <w:pPr>
              <w:spacing w:line="240" w:lineRule="auto"/>
              <w:contextualSpacing w:val="0"/>
              <w:rPr>
                <w:rFonts w:eastAsia="Times New Roman" w:cs="Times New Roman"/>
                <w:color w:val="000000"/>
                <w:sz w:val="20"/>
                <w:szCs w:val="20"/>
              </w:rPr>
            </w:pPr>
          </w:p>
        </w:tc>
        <w:tc>
          <w:tcPr>
            <w:tcW w:w="3842" w:type="dxa"/>
            <w:tcBorders>
              <w:bottom w:val="single" w:sz="4" w:space="0" w:color="auto"/>
            </w:tcBorders>
            <w:noWrap/>
            <w:hideMark/>
          </w:tcPr>
          <w:p w14:paraId="7B76E7FD" w14:textId="77777777" w:rsidR="00CF64AB" w:rsidRPr="006B074C" w:rsidRDefault="00CF64AB" w:rsidP="00B36965">
            <w:pPr>
              <w:spacing w:line="240" w:lineRule="auto"/>
              <w:contextualSpacing w:val="0"/>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000000"/>
                <w:sz w:val="20"/>
                <w:szCs w:val="20"/>
              </w:rPr>
            </w:pPr>
            <w:r w:rsidRPr="006B074C">
              <w:rPr>
                <w:rFonts w:eastAsia="Times New Roman" w:cs="Times New Roman"/>
                <w:b/>
                <w:bCs/>
                <w:color w:val="000000"/>
                <w:sz w:val="20"/>
                <w:szCs w:val="20"/>
              </w:rPr>
              <w:t>Yes Limitation</w:t>
            </w:r>
          </w:p>
        </w:tc>
        <w:tc>
          <w:tcPr>
            <w:tcW w:w="894" w:type="dxa"/>
            <w:tcBorders>
              <w:bottom w:val="single" w:sz="4" w:space="0" w:color="auto"/>
            </w:tcBorders>
            <w:noWrap/>
            <w:hideMark/>
          </w:tcPr>
          <w:p w14:paraId="1BAED9B0" w14:textId="77777777" w:rsidR="00CF64AB" w:rsidRPr="006B074C" w:rsidRDefault="00CF64AB" w:rsidP="00B36965">
            <w:pPr>
              <w:spacing w:line="240" w:lineRule="auto"/>
              <w:contextualSpacing w:val="0"/>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000000"/>
                <w:sz w:val="20"/>
                <w:szCs w:val="20"/>
              </w:rPr>
            </w:pPr>
          </w:p>
        </w:tc>
        <w:tc>
          <w:tcPr>
            <w:tcW w:w="1076" w:type="dxa"/>
            <w:tcBorders>
              <w:bottom w:val="single" w:sz="4" w:space="0" w:color="auto"/>
            </w:tcBorders>
            <w:noWrap/>
            <w:hideMark/>
          </w:tcPr>
          <w:p w14:paraId="1DE1E352" w14:textId="77777777" w:rsidR="00CF64AB" w:rsidRPr="006B074C" w:rsidRDefault="00CF64AB" w:rsidP="00B36965">
            <w:pPr>
              <w:spacing w:line="240" w:lineRule="auto"/>
              <w:contextualSpacing w:val="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B074C">
              <w:rPr>
                <w:rFonts w:eastAsia="Times New Roman" w:cs="Times New Roman"/>
                <w:color w:val="000000"/>
                <w:sz w:val="20"/>
                <w:szCs w:val="20"/>
              </w:rPr>
              <w:t>19 (21.6)</w:t>
            </w:r>
          </w:p>
        </w:tc>
        <w:tc>
          <w:tcPr>
            <w:tcW w:w="1176" w:type="dxa"/>
            <w:tcBorders>
              <w:bottom w:val="single" w:sz="4" w:space="0" w:color="auto"/>
            </w:tcBorders>
            <w:noWrap/>
            <w:hideMark/>
          </w:tcPr>
          <w:p w14:paraId="7DDA84F8" w14:textId="77777777" w:rsidR="00CF64AB" w:rsidRPr="006B074C" w:rsidRDefault="00CF64AB" w:rsidP="00B36965">
            <w:pPr>
              <w:spacing w:line="240" w:lineRule="auto"/>
              <w:contextualSpacing w:val="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B074C">
              <w:rPr>
                <w:rFonts w:eastAsia="Times New Roman" w:cs="Times New Roman"/>
                <w:color w:val="000000"/>
                <w:sz w:val="20"/>
                <w:szCs w:val="20"/>
              </w:rPr>
              <w:t>8 (30.8)</w:t>
            </w:r>
          </w:p>
        </w:tc>
        <w:tc>
          <w:tcPr>
            <w:tcW w:w="1093" w:type="dxa"/>
            <w:tcBorders>
              <w:bottom w:val="single" w:sz="4" w:space="0" w:color="auto"/>
            </w:tcBorders>
            <w:noWrap/>
            <w:hideMark/>
          </w:tcPr>
          <w:p w14:paraId="432C2989" w14:textId="77777777" w:rsidR="00CF64AB" w:rsidRPr="006B074C" w:rsidRDefault="00CF64AB" w:rsidP="00B36965">
            <w:pPr>
              <w:spacing w:line="240" w:lineRule="auto"/>
              <w:contextualSpacing w:val="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B074C">
              <w:rPr>
                <w:rFonts w:eastAsia="Times New Roman" w:cs="Times New Roman"/>
                <w:color w:val="000000"/>
                <w:sz w:val="20"/>
                <w:szCs w:val="20"/>
              </w:rPr>
              <w:t>4 (33.3)</w:t>
            </w:r>
          </w:p>
        </w:tc>
        <w:tc>
          <w:tcPr>
            <w:tcW w:w="954" w:type="dxa"/>
            <w:tcBorders>
              <w:bottom w:val="single" w:sz="4" w:space="0" w:color="auto"/>
            </w:tcBorders>
            <w:noWrap/>
            <w:hideMark/>
          </w:tcPr>
          <w:p w14:paraId="104247F6" w14:textId="77777777" w:rsidR="00CF64AB" w:rsidRPr="006B074C" w:rsidRDefault="00CF64AB" w:rsidP="00B36965">
            <w:pPr>
              <w:spacing w:line="240" w:lineRule="auto"/>
              <w:contextualSpacing w:val="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B074C">
              <w:rPr>
                <w:rFonts w:eastAsia="Times New Roman" w:cs="Times New Roman"/>
                <w:color w:val="000000"/>
                <w:sz w:val="20"/>
                <w:szCs w:val="20"/>
              </w:rPr>
              <w:t>3 (16.7)</w:t>
            </w:r>
          </w:p>
        </w:tc>
        <w:tc>
          <w:tcPr>
            <w:tcW w:w="984" w:type="dxa"/>
            <w:tcBorders>
              <w:bottom w:val="single" w:sz="4" w:space="0" w:color="auto"/>
            </w:tcBorders>
            <w:noWrap/>
            <w:hideMark/>
          </w:tcPr>
          <w:p w14:paraId="59CF5E04" w14:textId="77777777" w:rsidR="00CF64AB" w:rsidRPr="006B074C" w:rsidRDefault="00CF64AB" w:rsidP="00B36965">
            <w:pPr>
              <w:spacing w:line="240" w:lineRule="auto"/>
              <w:contextualSpacing w:val="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c>
          <w:tcPr>
            <w:tcW w:w="1017" w:type="dxa"/>
            <w:tcBorders>
              <w:bottom w:val="single" w:sz="4" w:space="0" w:color="auto"/>
              <w:right w:val="single" w:sz="4" w:space="0" w:color="auto"/>
            </w:tcBorders>
            <w:noWrap/>
            <w:hideMark/>
          </w:tcPr>
          <w:p w14:paraId="03569B65" w14:textId="77777777" w:rsidR="00CF64AB" w:rsidRPr="006B074C" w:rsidRDefault="00CF64AB" w:rsidP="00B36965">
            <w:pPr>
              <w:spacing w:line="240" w:lineRule="auto"/>
              <w:contextualSpacing w:val="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B074C">
              <w:rPr>
                <w:rFonts w:eastAsia="Times New Roman" w:cs="Times New Roman"/>
                <w:color w:val="000000"/>
                <w:sz w:val="20"/>
                <w:szCs w:val="20"/>
              </w:rPr>
              <w:t>4 (22.2)</w:t>
            </w:r>
          </w:p>
        </w:tc>
      </w:tr>
      <w:tr w:rsidR="00CF64AB" w:rsidRPr="00AD4F88" w14:paraId="1F2CC114" w14:textId="77777777" w:rsidTr="00B36965">
        <w:tc>
          <w:tcPr>
            <w:cnfStyle w:val="001000000000" w:firstRow="0" w:lastRow="0" w:firstColumn="1" w:lastColumn="0" w:oddVBand="0" w:evenVBand="0" w:oddHBand="0" w:evenHBand="0" w:firstRowFirstColumn="0" w:firstRowLastColumn="0" w:lastRowFirstColumn="0" w:lastRowLastColumn="0"/>
            <w:tcW w:w="2719" w:type="dxa"/>
            <w:vMerge w:val="restart"/>
            <w:tcBorders>
              <w:top w:val="single" w:sz="4" w:space="0" w:color="auto"/>
              <w:left w:val="single" w:sz="4" w:space="0" w:color="auto"/>
            </w:tcBorders>
            <w:hideMark/>
          </w:tcPr>
          <w:p w14:paraId="49A7DCB3" w14:textId="77777777" w:rsidR="00CF64AB" w:rsidRPr="006B074C" w:rsidRDefault="00CF64AB" w:rsidP="00B36965">
            <w:pPr>
              <w:spacing w:before="240" w:line="240" w:lineRule="auto"/>
              <w:contextualSpacing w:val="0"/>
              <w:rPr>
                <w:rFonts w:eastAsia="Times New Roman" w:cs="Times New Roman"/>
                <w:color w:val="000000"/>
                <w:sz w:val="18"/>
                <w:szCs w:val="18"/>
              </w:rPr>
            </w:pPr>
            <w:r w:rsidRPr="006B074C">
              <w:rPr>
                <w:rFonts w:eastAsia="Times New Roman" w:cs="Times New Roman"/>
                <w:color w:val="000000"/>
                <w:sz w:val="18"/>
                <w:szCs w:val="18"/>
              </w:rPr>
              <w:t>Check_List, n (%)</w:t>
            </w:r>
          </w:p>
        </w:tc>
        <w:tc>
          <w:tcPr>
            <w:tcW w:w="3842" w:type="dxa"/>
            <w:tcBorders>
              <w:top w:val="single" w:sz="4" w:space="0" w:color="auto"/>
            </w:tcBorders>
            <w:hideMark/>
          </w:tcPr>
          <w:p w14:paraId="47CA97BE" w14:textId="77777777" w:rsidR="00CF64AB" w:rsidRPr="006B074C" w:rsidRDefault="00CF64AB" w:rsidP="00B36965">
            <w:pPr>
              <w:spacing w:before="240" w:line="240" w:lineRule="auto"/>
              <w:contextualSpacing w:val="0"/>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000000"/>
                <w:sz w:val="20"/>
                <w:szCs w:val="20"/>
              </w:rPr>
            </w:pPr>
            <w:r w:rsidRPr="006B074C">
              <w:rPr>
                <w:rFonts w:eastAsia="Times New Roman" w:cs="Times New Roman"/>
                <w:b/>
                <w:bCs/>
                <w:color w:val="000000"/>
                <w:sz w:val="20"/>
                <w:szCs w:val="20"/>
              </w:rPr>
              <w:t>Guidelines for good pharmacoepidemiology practices (GPP)</w:t>
            </w:r>
          </w:p>
        </w:tc>
        <w:tc>
          <w:tcPr>
            <w:tcW w:w="0" w:type="auto"/>
            <w:tcBorders>
              <w:top w:val="single" w:sz="4" w:space="0" w:color="auto"/>
            </w:tcBorders>
            <w:hideMark/>
          </w:tcPr>
          <w:p w14:paraId="422C3043" w14:textId="77777777" w:rsidR="00CF64AB" w:rsidRPr="006B074C" w:rsidRDefault="00CF64AB" w:rsidP="00B36965">
            <w:pPr>
              <w:spacing w:before="240" w:line="240" w:lineRule="auto"/>
              <w:contextualSpacing w:val="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B074C">
              <w:rPr>
                <w:rFonts w:eastAsia="Times New Roman" w:cs="Times New Roman"/>
                <w:color w:val="000000"/>
                <w:sz w:val="20"/>
                <w:szCs w:val="20"/>
              </w:rPr>
              <w:t>85</w:t>
            </w:r>
          </w:p>
        </w:tc>
        <w:tc>
          <w:tcPr>
            <w:tcW w:w="0" w:type="auto"/>
            <w:tcBorders>
              <w:top w:val="single" w:sz="4" w:space="0" w:color="auto"/>
            </w:tcBorders>
            <w:hideMark/>
          </w:tcPr>
          <w:p w14:paraId="344444D2" w14:textId="77777777" w:rsidR="00CF64AB" w:rsidRPr="006B074C" w:rsidRDefault="00CF64AB" w:rsidP="00B36965">
            <w:pPr>
              <w:spacing w:before="240" w:line="240" w:lineRule="auto"/>
              <w:contextualSpacing w:val="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B074C">
              <w:rPr>
                <w:rFonts w:eastAsia="Times New Roman" w:cs="Times New Roman"/>
                <w:color w:val="000000"/>
                <w:sz w:val="20"/>
                <w:szCs w:val="20"/>
              </w:rPr>
              <w:t>1 (33.3)</w:t>
            </w:r>
          </w:p>
        </w:tc>
        <w:tc>
          <w:tcPr>
            <w:tcW w:w="0" w:type="auto"/>
            <w:tcBorders>
              <w:top w:val="single" w:sz="4" w:space="0" w:color="auto"/>
            </w:tcBorders>
            <w:hideMark/>
          </w:tcPr>
          <w:p w14:paraId="3A10F4E5" w14:textId="77777777" w:rsidR="00CF64AB" w:rsidRPr="006B074C" w:rsidRDefault="00CF64AB" w:rsidP="00B36965">
            <w:pPr>
              <w:spacing w:before="240" w:line="240" w:lineRule="auto"/>
              <w:contextualSpacing w:val="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p>
        </w:tc>
        <w:tc>
          <w:tcPr>
            <w:tcW w:w="0" w:type="auto"/>
            <w:tcBorders>
              <w:top w:val="single" w:sz="4" w:space="0" w:color="auto"/>
            </w:tcBorders>
            <w:hideMark/>
          </w:tcPr>
          <w:p w14:paraId="378FCF68" w14:textId="77777777" w:rsidR="00CF64AB" w:rsidRPr="006B074C" w:rsidRDefault="00CF64AB" w:rsidP="00B36965">
            <w:pPr>
              <w:spacing w:before="240" w:line="240" w:lineRule="auto"/>
              <w:contextualSpacing w:val="0"/>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c>
          <w:tcPr>
            <w:tcW w:w="954" w:type="dxa"/>
            <w:tcBorders>
              <w:top w:val="single" w:sz="4" w:space="0" w:color="auto"/>
            </w:tcBorders>
            <w:hideMark/>
          </w:tcPr>
          <w:p w14:paraId="231496EF" w14:textId="77777777" w:rsidR="00CF64AB" w:rsidRPr="006B074C" w:rsidRDefault="00CF64AB" w:rsidP="00B36965">
            <w:pPr>
              <w:spacing w:before="240" w:line="240" w:lineRule="auto"/>
              <w:contextualSpacing w:val="0"/>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c>
          <w:tcPr>
            <w:tcW w:w="984" w:type="dxa"/>
            <w:tcBorders>
              <w:top w:val="single" w:sz="4" w:space="0" w:color="auto"/>
            </w:tcBorders>
            <w:hideMark/>
          </w:tcPr>
          <w:p w14:paraId="67EF139B" w14:textId="77777777" w:rsidR="00CF64AB" w:rsidRPr="006B074C" w:rsidRDefault="00CF64AB" w:rsidP="00B36965">
            <w:pPr>
              <w:spacing w:before="240" w:line="240" w:lineRule="auto"/>
              <w:contextualSpacing w:val="0"/>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p>
        </w:tc>
        <w:tc>
          <w:tcPr>
            <w:tcW w:w="0" w:type="auto"/>
            <w:tcBorders>
              <w:top w:val="single" w:sz="4" w:space="0" w:color="auto"/>
              <w:right w:val="single" w:sz="4" w:space="0" w:color="auto"/>
            </w:tcBorders>
            <w:hideMark/>
          </w:tcPr>
          <w:p w14:paraId="59D017C5" w14:textId="77777777" w:rsidR="00CF64AB" w:rsidRPr="006B074C" w:rsidRDefault="00CF64AB" w:rsidP="00B36965">
            <w:pPr>
              <w:spacing w:before="240" w:line="240" w:lineRule="auto"/>
              <w:contextualSpacing w:val="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B074C">
              <w:rPr>
                <w:rFonts w:eastAsia="Times New Roman" w:cs="Times New Roman"/>
                <w:color w:val="000000"/>
                <w:sz w:val="20"/>
                <w:szCs w:val="20"/>
              </w:rPr>
              <w:t>1 (33.3)</w:t>
            </w:r>
          </w:p>
        </w:tc>
      </w:tr>
      <w:tr w:rsidR="00CF64AB" w:rsidRPr="00AD4F88" w14:paraId="4186690A" w14:textId="77777777" w:rsidTr="00B369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9" w:type="dxa"/>
            <w:vMerge/>
            <w:tcBorders>
              <w:left w:val="single" w:sz="4" w:space="0" w:color="auto"/>
              <w:bottom w:val="single" w:sz="4" w:space="0" w:color="auto"/>
            </w:tcBorders>
            <w:hideMark/>
          </w:tcPr>
          <w:p w14:paraId="12F7CDF2" w14:textId="77777777" w:rsidR="00CF64AB" w:rsidRPr="00AD4F88" w:rsidRDefault="00CF64AB" w:rsidP="00B36965">
            <w:pPr>
              <w:spacing w:before="240" w:line="240" w:lineRule="auto"/>
              <w:contextualSpacing w:val="0"/>
              <w:jc w:val="right"/>
              <w:rPr>
                <w:rFonts w:ascii="Helvetica Neue" w:eastAsia="Times New Roman" w:hAnsi="Helvetica Neue" w:cs="Times New Roman"/>
                <w:color w:val="000000"/>
                <w:sz w:val="18"/>
                <w:szCs w:val="18"/>
              </w:rPr>
            </w:pPr>
          </w:p>
        </w:tc>
        <w:tc>
          <w:tcPr>
            <w:tcW w:w="3842" w:type="dxa"/>
            <w:tcBorders>
              <w:bottom w:val="single" w:sz="4" w:space="0" w:color="auto"/>
            </w:tcBorders>
            <w:hideMark/>
          </w:tcPr>
          <w:p w14:paraId="47A480CD" w14:textId="77777777" w:rsidR="00CF64AB" w:rsidRPr="006B074C" w:rsidRDefault="00CF64AB" w:rsidP="00B36965">
            <w:pPr>
              <w:spacing w:before="240" w:line="240" w:lineRule="auto"/>
              <w:contextualSpacing w:val="0"/>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000000"/>
                <w:sz w:val="20"/>
                <w:szCs w:val="20"/>
              </w:rPr>
            </w:pPr>
            <w:r w:rsidRPr="006B074C">
              <w:rPr>
                <w:rFonts w:eastAsia="Times New Roman" w:cs="Times New Roman"/>
                <w:b/>
                <w:bCs/>
                <w:color w:val="000000"/>
                <w:sz w:val="20"/>
                <w:szCs w:val="20"/>
              </w:rPr>
              <w:t>STROBE</w:t>
            </w:r>
          </w:p>
        </w:tc>
        <w:tc>
          <w:tcPr>
            <w:tcW w:w="0" w:type="auto"/>
            <w:tcBorders>
              <w:bottom w:val="single" w:sz="4" w:space="0" w:color="auto"/>
            </w:tcBorders>
            <w:hideMark/>
          </w:tcPr>
          <w:p w14:paraId="0CEE01AE" w14:textId="77777777" w:rsidR="00CF64AB" w:rsidRPr="006B074C" w:rsidRDefault="00CF64AB" w:rsidP="00B36965">
            <w:pPr>
              <w:spacing w:before="240" w:line="240" w:lineRule="auto"/>
              <w:contextualSpacing w:val="0"/>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000000"/>
                <w:sz w:val="20"/>
                <w:szCs w:val="20"/>
              </w:rPr>
            </w:pPr>
          </w:p>
        </w:tc>
        <w:tc>
          <w:tcPr>
            <w:tcW w:w="0" w:type="auto"/>
            <w:tcBorders>
              <w:bottom w:val="single" w:sz="4" w:space="0" w:color="auto"/>
            </w:tcBorders>
            <w:hideMark/>
          </w:tcPr>
          <w:p w14:paraId="21C33572" w14:textId="77777777" w:rsidR="00CF64AB" w:rsidRPr="006B074C" w:rsidRDefault="00CF64AB" w:rsidP="00B36965">
            <w:pPr>
              <w:spacing w:before="240" w:line="240" w:lineRule="auto"/>
              <w:contextualSpacing w:val="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B074C">
              <w:rPr>
                <w:rFonts w:eastAsia="Times New Roman" w:cs="Times New Roman"/>
                <w:color w:val="000000"/>
                <w:sz w:val="20"/>
                <w:szCs w:val="20"/>
              </w:rPr>
              <w:t>2 (66.7)</w:t>
            </w:r>
          </w:p>
        </w:tc>
        <w:tc>
          <w:tcPr>
            <w:tcW w:w="0" w:type="auto"/>
            <w:tcBorders>
              <w:bottom w:val="single" w:sz="4" w:space="0" w:color="auto"/>
            </w:tcBorders>
            <w:hideMark/>
          </w:tcPr>
          <w:p w14:paraId="58E629F5" w14:textId="77777777" w:rsidR="00CF64AB" w:rsidRPr="006B074C" w:rsidRDefault="00CF64AB" w:rsidP="00B36965">
            <w:pPr>
              <w:spacing w:before="240" w:line="240" w:lineRule="auto"/>
              <w:contextualSpacing w:val="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p>
        </w:tc>
        <w:tc>
          <w:tcPr>
            <w:tcW w:w="0" w:type="auto"/>
            <w:tcBorders>
              <w:bottom w:val="single" w:sz="4" w:space="0" w:color="auto"/>
            </w:tcBorders>
            <w:hideMark/>
          </w:tcPr>
          <w:p w14:paraId="10E48A27" w14:textId="77777777" w:rsidR="00CF64AB" w:rsidRPr="006B074C" w:rsidRDefault="00CF64AB" w:rsidP="00B36965">
            <w:pPr>
              <w:spacing w:before="240" w:line="240" w:lineRule="auto"/>
              <w:contextualSpacing w:val="0"/>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p>
        </w:tc>
        <w:tc>
          <w:tcPr>
            <w:tcW w:w="954" w:type="dxa"/>
            <w:tcBorders>
              <w:bottom w:val="single" w:sz="4" w:space="0" w:color="auto"/>
            </w:tcBorders>
            <w:hideMark/>
          </w:tcPr>
          <w:p w14:paraId="2A94AE18" w14:textId="77777777" w:rsidR="00CF64AB" w:rsidRPr="006B074C" w:rsidRDefault="00CF64AB" w:rsidP="00B36965">
            <w:pPr>
              <w:spacing w:before="240" w:line="240" w:lineRule="auto"/>
              <w:contextualSpacing w:val="0"/>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p>
        </w:tc>
        <w:tc>
          <w:tcPr>
            <w:tcW w:w="984" w:type="dxa"/>
            <w:tcBorders>
              <w:bottom w:val="single" w:sz="4" w:space="0" w:color="auto"/>
            </w:tcBorders>
            <w:hideMark/>
          </w:tcPr>
          <w:p w14:paraId="24E7A3D7" w14:textId="77777777" w:rsidR="00CF64AB" w:rsidRPr="006B074C" w:rsidRDefault="00CF64AB" w:rsidP="00B36965">
            <w:pPr>
              <w:spacing w:before="240" w:line="240" w:lineRule="auto"/>
              <w:contextualSpacing w:val="0"/>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p>
        </w:tc>
        <w:tc>
          <w:tcPr>
            <w:tcW w:w="0" w:type="auto"/>
            <w:tcBorders>
              <w:bottom w:val="single" w:sz="4" w:space="0" w:color="auto"/>
              <w:right w:val="single" w:sz="4" w:space="0" w:color="auto"/>
            </w:tcBorders>
            <w:hideMark/>
          </w:tcPr>
          <w:p w14:paraId="65852FC4" w14:textId="77777777" w:rsidR="00CF64AB" w:rsidRPr="006B074C" w:rsidRDefault="00CF64AB" w:rsidP="00B36965">
            <w:pPr>
              <w:spacing w:before="240" w:line="240" w:lineRule="auto"/>
              <w:contextualSpacing w:val="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B074C">
              <w:rPr>
                <w:rFonts w:eastAsia="Times New Roman" w:cs="Times New Roman"/>
                <w:color w:val="000000"/>
                <w:sz w:val="20"/>
                <w:szCs w:val="20"/>
              </w:rPr>
              <w:t>2 (66.7)</w:t>
            </w:r>
          </w:p>
        </w:tc>
      </w:tr>
    </w:tbl>
    <w:p w14:paraId="0CBBBD3F" w14:textId="77777777" w:rsidR="00CF64AB" w:rsidRDefault="00CF64AB">
      <w:pPr>
        <w:spacing w:after="160" w:line="259" w:lineRule="auto"/>
        <w:contextualSpacing w:val="0"/>
      </w:pPr>
    </w:p>
    <w:p w14:paraId="620A2D86" w14:textId="288016C9" w:rsidR="00CF64AB" w:rsidRDefault="00CF64AB" w:rsidP="00CF64AB">
      <w:pPr>
        <w:pStyle w:val="ListParagraph"/>
        <w:numPr>
          <w:ilvl w:val="0"/>
          <w:numId w:val="18"/>
        </w:numPr>
        <w:spacing w:after="160" w:line="259" w:lineRule="auto"/>
        <w:contextualSpacing w:val="0"/>
      </w:pPr>
      <w:r>
        <w:t xml:space="preserve"> Included papers by epoch </w:t>
      </w:r>
    </w:p>
    <w:p w14:paraId="5BCC93A8" w14:textId="5D4CB009" w:rsidR="00CF64AB" w:rsidRDefault="00CF64AB" w:rsidP="00B425DD">
      <w:r>
        <w:rPr>
          <w:noProof/>
        </w:rPr>
        <w:lastRenderedPageBreak/>
        <w:drawing>
          <wp:inline distT="0" distB="0" distL="0" distR="0" wp14:anchorId="758ED882" wp14:editId="0414E4F9">
            <wp:extent cx="4502426" cy="3859222"/>
            <wp:effectExtent l="0" t="0" r="0" b="1905"/>
            <wp:docPr id="1065807346"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23">
                      <a:extLst>
                        <a:ext uri="{28A0092B-C50C-407E-A947-70E740481C1C}">
                          <a14:useLocalDpi xmlns:a14="http://schemas.microsoft.com/office/drawing/2010/main" val="0"/>
                        </a:ext>
                      </a:extLst>
                    </a:blip>
                    <a:stretch>
                      <a:fillRect/>
                    </a:stretch>
                  </pic:blipFill>
                  <pic:spPr>
                    <a:xfrm>
                      <a:off x="0" y="0"/>
                      <a:ext cx="4502426" cy="3859222"/>
                    </a:xfrm>
                    <a:prstGeom prst="rect">
                      <a:avLst/>
                    </a:prstGeom>
                  </pic:spPr>
                </pic:pic>
              </a:graphicData>
            </a:graphic>
          </wp:inline>
        </w:drawing>
      </w:r>
    </w:p>
    <w:p w14:paraId="3A0A0E3E" w14:textId="49629D49" w:rsidR="00CF64AB" w:rsidRDefault="00CF64AB" w:rsidP="00CF64AB">
      <w:pPr>
        <w:pStyle w:val="Caption"/>
        <w:numPr>
          <w:ilvl w:val="0"/>
          <w:numId w:val="18"/>
        </w:numPr>
      </w:pPr>
      <w:r>
        <w:t>Proportion estimation and Confidence Interval</w:t>
      </w:r>
    </w:p>
    <w:p w14:paraId="2ED13738" w14:textId="77777777" w:rsidR="00CF64AB" w:rsidRPr="006A70F6" w:rsidRDefault="00CF64AB" w:rsidP="00B425DD">
      <w:pPr>
        <w:pStyle w:val="ListParagraph"/>
      </w:pPr>
    </w:p>
    <w:tbl>
      <w:tblPr>
        <w:tblW w:w="1000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3"/>
        <w:gridCol w:w="1530"/>
        <w:gridCol w:w="1440"/>
        <w:gridCol w:w="1530"/>
        <w:gridCol w:w="1710"/>
        <w:gridCol w:w="1530"/>
      </w:tblGrid>
      <w:tr w:rsidR="00CF64AB" w:rsidRPr="00CC5BA5" w14:paraId="5507A97C" w14:textId="77777777" w:rsidTr="00B36965">
        <w:trPr>
          <w:trHeight w:val="323"/>
        </w:trPr>
        <w:tc>
          <w:tcPr>
            <w:tcW w:w="10003" w:type="dxa"/>
            <w:gridSpan w:val="6"/>
            <w:tcMar>
              <w:top w:w="120" w:type="nil"/>
              <w:left w:w="120" w:type="nil"/>
              <w:bottom w:w="120" w:type="nil"/>
              <w:right w:w="120" w:type="nil"/>
            </w:tcMar>
            <w:vAlign w:val="center"/>
          </w:tcPr>
          <w:p w14:paraId="2B4018E4" w14:textId="77777777" w:rsidR="00CF64AB" w:rsidRPr="00CC5BA5" w:rsidRDefault="00CF64AB" w:rsidP="00B36965">
            <w:pPr>
              <w:autoSpaceDE w:val="0"/>
              <w:autoSpaceDN w:val="0"/>
              <w:adjustRightInd w:val="0"/>
              <w:spacing w:line="240" w:lineRule="auto"/>
              <w:contextualSpacing w:val="0"/>
              <w:jc w:val="center"/>
              <w:rPr>
                <w:rFonts w:cs="Times New Roman"/>
                <w:b/>
                <w:bCs/>
                <w:sz w:val="20"/>
                <w:szCs w:val="20"/>
              </w:rPr>
            </w:pPr>
            <w:r>
              <w:rPr>
                <w:rFonts w:cs="Times New Roman"/>
                <w:b/>
                <w:bCs/>
                <w:sz w:val="20"/>
                <w:szCs w:val="20"/>
              </w:rPr>
              <w:t>Estimated Proportion and Confidence Interval of Methods used in EHRs Based Research</w:t>
            </w:r>
          </w:p>
        </w:tc>
      </w:tr>
      <w:tr w:rsidR="00CF64AB" w:rsidRPr="004A3ED0" w14:paraId="5FA43FDC" w14:textId="77777777" w:rsidTr="00B36965">
        <w:trPr>
          <w:trHeight w:val="323"/>
        </w:trPr>
        <w:tc>
          <w:tcPr>
            <w:tcW w:w="2263" w:type="dxa"/>
            <w:tcMar>
              <w:top w:w="120" w:type="nil"/>
              <w:left w:w="120" w:type="nil"/>
              <w:bottom w:w="120" w:type="nil"/>
              <w:right w:w="120" w:type="nil"/>
            </w:tcMar>
            <w:vAlign w:val="center"/>
          </w:tcPr>
          <w:p w14:paraId="21FDDEE7" w14:textId="77777777" w:rsidR="00CF64AB" w:rsidRPr="004A3ED0" w:rsidRDefault="00CF64AB" w:rsidP="00B36965">
            <w:pPr>
              <w:autoSpaceDE w:val="0"/>
              <w:autoSpaceDN w:val="0"/>
              <w:adjustRightInd w:val="0"/>
              <w:spacing w:line="240" w:lineRule="auto"/>
              <w:contextualSpacing w:val="0"/>
              <w:jc w:val="right"/>
              <w:rPr>
                <w:rFonts w:cs="Times New Roman"/>
                <w:b/>
                <w:bCs/>
                <w:sz w:val="20"/>
                <w:szCs w:val="20"/>
              </w:rPr>
            </w:pPr>
          </w:p>
        </w:tc>
        <w:tc>
          <w:tcPr>
            <w:tcW w:w="1530" w:type="dxa"/>
            <w:vAlign w:val="center"/>
          </w:tcPr>
          <w:p w14:paraId="235D0A21" w14:textId="77777777" w:rsidR="00CF64AB" w:rsidRPr="004A3ED0" w:rsidRDefault="00CF64AB" w:rsidP="00B36965">
            <w:pPr>
              <w:autoSpaceDE w:val="0"/>
              <w:autoSpaceDN w:val="0"/>
              <w:adjustRightInd w:val="0"/>
              <w:spacing w:line="240" w:lineRule="auto"/>
              <w:contextualSpacing w:val="0"/>
              <w:jc w:val="center"/>
              <w:rPr>
                <w:rFonts w:cs="Times New Roman"/>
                <w:b/>
                <w:bCs/>
                <w:sz w:val="20"/>
                <w:szCs w:val="20"/>
              </w:rPr>
            </w:pPr>
            <w:r w:rsidRPr="004A3ED0">
              <w:rPr>
                <w:rFonts w:cs="Times New Roman"/>
                <w:b/>
                <w:bCs/>
                <w:sz w:val="20"/>
                <w:szCs w:val="20"/>
              </w:rPr>
              <w:t>2010-2013</w:t>
            </w:r>
          </w:p>
        </w:tc>
        <w:tc>
          <w:tcPr>
            <w:tcW w:w="1440" w:type="dxa"/>
            <w:tcMar>
              <w:top w:w="120" w:type="nil"/>
              <w:left w:w="120" w:type="nil"/>
              <w:bottom w:w="120" w:type="nil"/>
              <w:right w:w="120" w:type="nil"/>
            </w:tcMar>
            <w:vAlign w:val="center"/>
          </w:tcPr>
          <w:p w14:paraId="435A4F08" w14:textId="77777777" w:rsidR="00CF64AB" w:rsidRPr="004A3ED0" w:rsidRDefault="00CF64AB" w:rsidP="00B36965">
            <w:pPr>
              <w:autoSpaceDE w:val="0"/>
              <w:autoSpaceDN w:val="0"/>
              <w:adjustRightInd w:val="0"/>
              <w:spacing w:line="240" w:lineRule="auto"/>
              <w:contextualSpacing w:val="0"/>
              <w:jc w:val="center"/>
              <w:rPr>
                <w:rFonts w:cs="Times New Roman"/>
                <w:b/>
                <w:bCs/>
                <w:sz w:val="20"/>
                <w:szCs w:val="20"/>
              </w:rPr>
            </w:pPr>
            <w:r w:rsidRPr="004A3ED0">
              <w:rPr>
                <w:rFonts w:cs="Times New Roman"/>
                <w:b/>
                <w:bCs/>
                <w:sz w:val="20"/>
                <w:szCs w:val="20"/>
              </w:rPr>
              <w:t>2014-2016</w:t>
            </w:r>
          </w:p>
        </w:tc>
        <w:tc>
          <w:tcPr>
            <w:tcW w:w="1530" w:type="dxa"/>
            <w:tcMar>
              <w:top w:w="120" w:type="nil"/>
              <w:left w:w="120" w:type="nil"/>
              <w:bottom w:w="120" w:type="nil"/>
              <w:right w:w="120" w:type="nil"/>
            </w:tcMar>
            <w:vAlign w:val="center"/>
          </w:tcPr>
          <w:p w14:paraId="7A96C4D6" w14:textId="77777777" w:rsidR="00CF64AB" w:rsidRPr="004A3ED0" w:rsidRDefault="00CF64AB" w:rsidP="00B36965">
            <w:pPr>
              <w:autoSpaceDE w:val="0"/>
              <w:autoSpaceDN w:val="0"/>
              <w:adjustRightInd w:val="0"/>
              <w:spacing w:line="240" w:lineRule="auto"/>
              <w:contextualSpacing w:val="0"/>
              <w:jc w:val="center"/>
              <w:rPr>
                <w:rFonts w:cs="Times New Roman"/>
                <w:b/>
                <w:bCs/>
                <w:sz w:val="20"/>
                <w:szCs w:val="20"/>
              </w:rPr>
            </w:pPr>
            <w:r w:rsidRPr="004A3ED0">
              <w:rPr>
                <w:rFonts w:cs="Times New Roman"/>
                <w:b/>
                <w:bCs/>
                <w:sz w:val="20"/>
                <w:szCs w:val="20"/>
              </w:rPr>
              <w:t>2017</w:t>
            </w:r>
          </w:p>
        </w:tc>
        <w:tc>
          <w:tcPr>
            <w:tcW w:w="1710" w:type="dxa"/>
            <w:tcMar>
              <w:top w:w="120" w:type="nil"/>
              <w:left w:w="120" w:type="nil"/>
              <w:bottom w:w="120" w:type="nil"/>
              <w:right w:w="120" w:type="nil"/>
            </w:tcMar>
            <w:vAlign w:val="center"/>
          </w:tcPr>
          <w:p w14:paraId="050A4B45" w14:textId="77777777" w:rsidR="00CF64AB" w:rsidRPr="004A3ED0" w:rsidRDefault="00CF64AB" w:rsidP="00B36965">
            <w:pPr>
              <w:autoSpaceDE w:val="0"/>
              <w:autoSpaceDN w:val="0"/>
              <w:adjustRightInd w:val="0"/>
              <w:spacing w:line="240" w:lineRule="auto"/>
              <w:contextualSpacing w:val="0"/>
              <w:jc w:val="center"/>
              <w:rPr>
                <w:rFonts w:cs="Times New Roman"/>
                <w:b/>
                <w:bCs/>
                <w:sz w:val="20"/>
                <w:szCs w:val="20"/>
              </w:rPr>
            </w:pPr>
            <w:r w:rsidRPr="004A3ED0">
              <w:rPr>
                <w:rFonts w:cs="Times New Roman"/>
                <w:b/>
                <w:bCs/>
                <w:sz w:val="20"/>
                <w:szCs w:val="20"/>
              </w:rPr>
              <w:t>2018</w:t>
            </w:r>
          </w:p>
        </w:tc>
        <w:tc>
          <w:tcPr>
            <w:tcW w:w="1530" w:type="dxa"/>
            <w:tcMar>
              <w:top w:w="120" w:type="nil"/>
              <w:left w:w="120" w:type="nil"/>
              <w:bottom w:w="120" w:type="nil"/>
              <w:right w:w="120" w:type="nil"/>
            </w:tcMar>
            <w:vAlign w:val="center"/>
          </w:tcPr>
          <w:p w14:paraId="76F63D8D" w14:textId="77777777" w:rsidR="00CF64AB" w:rsidRPr="004A3ED0" w:rsidRDefault="00CF64AB" w:rsidP="00B36965">
            <w:pPr>
              <w:autoSpaceDE w:val="0"/>
              <w:autoSpaceDN w:val="0"/>
              <w:adjustRightInd w:val="0"/>
              <w:spacing w:line="240" w:lineRule="auto"/>
              <w:contextualSpacing w:val="0"/>
              <w:jc w:val="center"/>
              <w:rPr>
                <w:rFonts w:cs="Times New Roman"/>
                <w:b/>
                <w:bCs/>
                <w:sz w:val="20"/>
                <w:szCs w:val="20"/>
              </w:rPr>
            </w:pPr>
            <w:r w:rsidRPr="004A3ED0">
              <w:rPr>
                <w:rFonts w:cs="Times New Roman"/>
                <w:b/>
                <w:bCs/>
                <w:sz w:val="20"/>
                <w:szCs w:val="20"/>
              </w:rPr>
              <w:t>2019</w:t>
            </w:r>
          </w:p>
        </w:tc>
      </w:tr>
      <w:tr w:rsidR="00CF64AB" w:rsidRPr="004A3ED0" w14:paraId="2F6C0D72" w14:textId="77777777" w:rsidTr="00B36965">
        <w:trPr>
          <w:trHeight w:val="310"/>
        </w:trPr>
        <w:tc>
          <w:tcPr>
            <w:tcW w:w="2263" w:type="dxa"/>
            <w:tcMar>
              <w:top w:w="120" w:type="nil"/>
              <w:left w:w="120" w:type="nil"/>
              <w:bottom w:w="120" w:type="nil"/>
              <w:right w:w="120" w:type="nil"/>
            </w:tcMar>
            <w:vAlign w:val="center"/>
          </w:tcPr>
          <w:p w14:paraId="3B32BBA8" w14:textId="77777777" w:rsidR="00CF64AB" w:rsidRPr="004A3ED0" w:rsidRDefault="00CF64AB" w:rsidP="00B36965">
            <w:pPr>
              <w:autoSpaceDE w:val="0"/>
              <w:autoSpaceDN w:val="0"/>
              <w:adjustRightInd w:val="0"/>
              <w:spacing w:line="240" w:lineRule="auto"/>
              <w:contextualSpacing w:val="0"/>
              <w:rPr>
                <w:rFonts w:cs="Times New Roman"/>
                <w:b/>
                <w:bCs/>
                <w:sz w:val="20"/>
                <w:szCs w:val="20"/>
              </w:rPr>
            </w:pPr>
            <w:r w:rsidRPr="004A3ED0">
              <w:rPr>
                <w:rFonts w:cs="Times New Roman"/>
                <w:b/>
                <w:bCs/>
                <w:sz w:val="20"/>
                <w:szCs w:val="20"/>
              </w:rPr>
              <w:t>Real-World_Method</w:t>
            </w:r>
          </w:p>
        </w:tc>
        <w:tc>
          <w:tcPr>
            <w:tcW w:w="1530" w:type="dxa"/>
            <w:vAlign w:val="center"/>
          </w:tcPr>
          <w:p w14:paraId="2455E29E" w14:textId="77777777" w:rsidR="00CF64AB" w:rsidRPr="004A3ED0" w:rsidRDefault="00CF64AB" w:rsidP="00B36965">
            <w:pPr>
              <w:autoSpaceDE w:val="0"/>
              <w:autoSpaceDN w:val="0"/>
              <w:adjustRightInd w:val="0"/>
              <w:spacing w:line="240" w:lineRule="auto"/>
              <w:contextualSpacing w:val="0"/>
              <w:rPr>
                <w:rFonts w:cs="Times New Roman"/>
                <w:sz w:val="20"/>
                <w:szCs w:val="20"/>
              </w:rPr>
            </w:pPr>
            <w:r>
              <w:rPr>
                <w:rFonts w:cs="Times New Roman"/>
                <w:sz w:val="20"/>
                <w:szCs w:val="20"/>
              </w:rPr>
              <w:t xml:space="preserve">0.04 </w:t>
            </w:r>
            <w:r w:rsidRPr="004A3ED0">
              <w:rPr>
                <w:rFonts w:cs="Times New Roman"/>
                <w:sz w:val="20"/>
                <w:szCs w:val="20"/>
              </w:rPr>
              <w:t xml:space="preserve">(0, </w:t>
            </w:r>
            <w:r>
              <w:rPr>
                <w:rFonts w:cs="Times New Roman"/>
                <w:sz w:val="20"/>
                <w:szCs w:val="20"/>
              </w:rPr>
              <w:t>0.11</w:t>
            </w:r>
            <w:r w:rsidRPr="004A3ED0">
              <w:rPr>
                <w:rFonts w:cs="Times New Roman"/>
                <w:sz w:val="20"/>
                <w:szCs w:val="20"/>
              </w:rPr>
              <w:t>)</w:t>
            </w:r>
          </w:p>
        </w:tc>
        <w:tc>
          <w:tcPr>
            <w:tcW w:w="1440" w:type="dxa"/>
            <w:tcMar>
              <w:top w:w="120" w:type="nil"/>
              <w:left w:w="120" w:type="nil"/>
              <w:bottom w:w="120" w:type="nil"/>
              <w:right w:w="120" w:type="nil"/>
            </w:tcMar>
            <w:vAlign w:val="center"/>
          </w:tcPr>
          <w:p w14:paraId="0DE37EEC" w14:textId="77777777" w:rsidR="00CF64AB" w:rsidRPr="004A3ED0" w:rsidRDefault="00CF64AB" w:rsidP="00B36965">
            <w:pPr>
              <w:autoSpaceDE w:val="0"/>
              <w:autoSpaceDN w:val="0"/>
              <w:adjustRightInd w:val="0"/>
              <w:spacing w:line="240" w:lineRule="auto"/>
              <w:contextualSpacing w:val="0"/>
              <w:rPr>
                <w:rFonts w:cs="Times New Roman"/>
                <w:sz w:val="20"/>
                <w:szCs w:val="20"/>
              </w:rPr>
            </w:pPr>
            <w:r w:rsidRPr="004A3ED0">
              <w:rPr>
                <w:rFonts w:cs="Times New Roman"/>
                <w:sz w:val="20"/>
                <w:szCs w:val="20"/>
              </w:rPr>
              <w:t>0.08(0, 0.24)</w:t>
            </w:r>
          </w:p>
        </w:tc>
        <w:tc>
          <w:tcPr>
            <w:tcW w:w="1530" w:type="dxa"/>
            <w:tcMar>
              <w:top w:w="120" w:type="nil"/>
              <w:left w:w="120" w:type="nil"/>
              <w:bottom w:w="120" w:type="nil"/>
              <w:right w:w="120" w:type="nil"/>
            </w:tcMar>
            <w:vAlign w:val="center"/>
          </w:tcPr>
          <w:p w14:paraId="6B88EE10" w14:textId="77777777" w:rsidR="00CF64AB" w:rsidRPr="004A3ED0" w:rsidRDefault="00CF64AB" w:rsidP="00B36965">
            <w:pPr>
              <w:autoSpaceDE w:val="0"/>
              <w:autoSpaceDN w:val="0"/>
              <w:adjustRightInd w:val="0"/>
              <w:spacing w:line="240" w:lineRule="auto"/>
              <w:contextualSpacing w:val="0"/>
              <w:rPr>
                <w:rFonts w:cs="Times New Roman"/>
                <w:sz w:val="20"/>
                <w:szCs w:val="20"/>
              </w:rPr>
            </w:pPr>
            <w:r w:rsidRPr="004A3ED0">
              <w:rPr>
                <w:rFonts w:cs="Times New Roman"/>
                <w:sz w:val="20"/>
                <w:szCs w:val="20"/>
              </w:rPr>
              <w:t>0.03</w:t>
            </w:r>
            <w:r w:rsidRPr="00423274">
              <w:rPr>
                <w:rFonts w:cs="Times New Roman"/>
                <w:sz w:val="20"/>
                <w:szCs w:val="20"/>
              </w:rPr>
              <w:t>(0, 0.1)</w:t>
            </w:r>
          </w:p>
        </w:tc>
        <w:tc>
          <w:tcPr>
            <w:tcW w:w="1710" w:type="dxa"/>
            <w:tcMar>
              <w:top w:w="120" w:type="nil"/>
              <w:left w:w="120" w:type="nil"/>
              <w:bottom w:w="120" w:type="nil"/>
              <w:right w:w="120" w:type="nil"/>
            </w:tcMar>
            <w:vAlign w:val="center"/>
          </w:tcPr>
          <w:p w14:paraId="7F21BCD7" w14:textId="77777777" w:rsidR="00CF64AB" w:rsidRPr="004A3ED0" w:rsidRDefault="00CF64AB" w:rsidP="00B36965">
            <w:pPr>
              <w:autoSpaceDE w:val="0"/>
              <w:autoSpaceDN w:val="0"/>
              <w:adjustRightInd w:val="0"/>
              <w:spacing w:line="240" w:lineRule="auto"/>
              <w:contextualSpacing w:val="0"/>
              <w:rPr>
                <w:rFonts w:cs="Times New Roman"/>
                <w:b/>
                <w:bCs/>
                <w:sz w:val="20"/>
                <w:szCs w:val="20"/>
              </w:rPr>
            </w:pPr>
            <w:r w:rsidRPr="004A3ED0">
              <w:rPr>
                <w:rFonts w:cs="Times New Roman"/>
                <w:sz w:val="20"/>
                <w:szCs w:val="20"/>
              </w:rPr>
              <w:t>0.21</w:t>
            </w:r>
            <w:r w:rsidRPr="00423274">
              <w:rPr>
                <w:rFonts w:cs="Times New Roman"/>
                <w:sz w:val="20"/>
                <w:szCs w:val="20"/>
              </w:rPr>
              <w:t>(0, 0.43)</w:t>
            </w:r>
          </w:p>
        </w:tc>
        <w:tc>
          <w:tcPr>
            <w:tcW w:w="1530" w:type="dxa"/>
            <w:tcMar>
              <w:top w:w="120" w:type="nil"/>
              <w:left w:w="120" w:type="nil"/>
              <w:bottom w:w="120" w:type="nil"/>
              <w:right w:w="120" w:type="nil"/>
            </w:tcMar>
            <w:vAlign w:val="center"/>
          </w:tcPr>
          <w:p w14:paraId="4C568D00" w14:textId="77777777" w:rsidR="00CF64AB" w:rsidRPr="004A3ED0" w:rsidRDefault="00CF64AB" w:rsidP="00B36965">
            <w:pPr>
              <w:autoSpaceDE w:val="0"/>
              <w:autoSpaceDN w:val="0"/>
              <w:adjustRightInd w:val="0"/>
              <w:spacing w:line="240" w:lineRule="auto"/>
              <w:contextualSpacing w:val="0"/>
              <w:rPr>
                <w:rFonts w:cs="Times New Roman"/>
                <w:sz w:val="20"/>
                <w:szCs w:val="20"/>
              </w:rPr>
            </w:pPr>
            <w:r w:rsidRPr="004A3ED0">
              <w:rPr>
                <w:rFonts w:cs="Times New Roman"/>
                <w:sz w:val="20"/>
                <w:szCs w:val="20"/>
              </w:rPr>
              <w:t>0.11</w:t>
            </w:r>
            <w:r w:rsidRPr="00423274">
              <w:rPr>
                <w:rFonts w:cs="Times New Roman"/>
                <w:sz w:val="20"/>
                <w:szCs w:val="20"/>
              </w:rPr>
              <w:t>(0, 0.26)</w:t>
            </w:r>
          </w:p>
        </w:tc>
      </w:tr>
      <w:tr w:rsidR="00CF64AB" w:rsidRPr="004A3ED0" w14:paraId="55B56F94" w14:textId="77777777" w:rsidTr="00B36965">
        <w:trPr>
          <w:trHeight w:val="323"/>
        </w:trPr>
        <w:tc>
          <w:tcPr>
            <w:tcW w:w="2263" w:type="dxa"/>
            <w:shd w:val="clear" w:color="auto" w:fill="F2F2F2"/>
            <w:tcMar>
              <w:top w:w="120" w:type="nil"/>
              <w:left w:w="120" w:type="nil"/>
              <w:bottom w:w="120" w:type="nil"/>
              <w:right w:w="120" w:type="nil"/>
            </w:tcMar>
            <w:vAlign w:val="center"/>
          </w:tcPr>
          <w:p w14:paraId="5F4C9D16" w14:textId="77777777" w:rsidR="00CF64AB" w:rsidRPr="004A3ED0" w:rsidRDefault="00CF64AB" w:rsidP="00B36965">
            <w:pPr>
              <w:autoSpaceDE w:val="0"/>
              <w:autoSpaceDN w:val="0"/>
              <w:adjustRightInd w:val="0"/>
              <w:spacing w:line="240" w:lineRule="auto"/>
              <w:contextualSpacing w:val="0"/>
              <w:rPr>
                <w:rFonts w:cs="Times New Roman"/>
                <w:b/>
                <w:bCs/>
                <w:sz w:val="20"/>
                <w:szCs w:val="20"/>
              </w:rPr>
            </w:pPr>
            <w:r w:rsidRPr="004A3ED0">
              <w:rPr>
                <w:rFonts w:cs="Times New Roman"/>
                <w:b/>
                <w:bCs/>
                <w:sz w:val="20"/>
                <w:szCs w:val="20"/>
              </w:rPr>
              <w:t>Sensitivity_Analysis</w:t>
            </w:r>
          </w:p>
        </w:tc>
        <w:tc>
          <w:tcPr>
            <w:tcW w:w="1530" w:type="dxa"/>
            <w:shd w:val="clear" w:color="auto" w:fill="F2F2F2"/>
            <w:vAlign w:val="center"/>
          </w:tcPr>
          <w:p w14:paraId="19334A8F" w14:textId="77777777" w:rsidR="00CF64AB" w:rsidRPr="004A3ED0" w:rsidRDefault="00CF64AB" w:rsidP="00B36965">
            <w:pPr>
              <w:keepNext/>
              <w:autoSpaceDE w:val="0"/>
              <w:autoSpaceDN w:val="0"/>
              <w:adjustRightInd w:val="0"/>
              <w:spacing w:line="240" w:lineRule="auto"/>
              <w:contextualSpacing w:val="0"/>
              <w:rPr>
                <w:rFonts w:cs="Times New Roman"/>
                <w:sz w:val="20"/>
                <w:szCs w:val="20"/>
              </w:rPr>
            </w:pPr>
            <w:r w:rsidRPr="004A3ED0">
              <w:rPr>
                <w:rFonts w:cs="Times New Roman"/>
                <w:sz w:val="20"/>
                <w:szCs w:val="20"/>
              </w:rPr>
              <w:t>0.19(0.04,0.34)</w:t>
            </w:r>
          </w:p>
        </w:tc>
        <w:tc>
          <w:tcPr>
            <w:tcW w:w="1440" w:type="dxa"/>
            <w:shd w:val="clear" w:color="auto" w:fill="F2F2F2"/>
            <w:tcMar>
              <w:top w:w="120" w:type="nil"/>
              <w:left w:w="120" w:type="nil"/>
              <w:bottom w:w="120" w:type="nil"/>
              <w:right w:w="120" w:type="nil"/>
            </w:tcMar>
            <w:vAlign w:val="center"/>
          </w:tcPr>
          <w:p w14:paraId="5FC00333" w14:textId="77777777" w:rsidR="00CF64AB" w:rsidRPr="004A3ED0" w:rsidRDefault="00CF64AB" w:rsidP="00B36965">
            <w:pPr>
              <w:keepNext/>
              <w:autoSpaceDE w:val="0"/>
              <w:autoSpaceDN w:val="0"/>
              <w:adjustRightInd w:val="0"/>
              <w:spacing w:line="240" w:lineRule="auto"/>
              <w:contextualSpacing w:val="0"/>
              <w:rPr>
                <w:rFonts w:cs="Times New Roman"/>
                <w:sz w:val="20"/>
                <w:szCs w:val="20"/>
              </w:rPr>
            </w:pPr>
            <w:r w:rsidRPr="004A3ED0">
              <w:rPr>
                <w:rFonts w:cs="Times New Roman"/>
                <w:sz w:val="20"/>
                <w:szCs w:val="20"/>
              </w:rPr>
              <w:t>0.25(0.01, 0.5)</w:t>
            </w:r>
          </w:p>
        </w:tc>
        <w:tc>
          <w:tcPr>
            <w:tcW w:w="1530" w:type="dxa"/>
            <w:shd w:val="clear" w:color="auto" w:fill="F2F2F2"/>
            <w:tcMar>
              <w:top w:w="120" w:type="nil"/>
              <w:left w:w="120" w:type="nil"/>
              <w:bottom w:w="120" w:type="nil"/>
              <w:right w:w="120" w:type="nil"/>
            </w:tcMar>
            <w:vAlign w:val="center"/>
          </w:tcPr>
          <w:p w14:paraId="64479EA8" w14:textId="77777777" w:rsidR="00CF64AB" w:rsidRPr="004A3ED0" w:rsidRDefault="00CF64AB" w:rsidP="00B36965">
            <w:pPr>
              <w:keepNext/>
              <w:autoSpaceDE w:val="0"/>
              <w:autoSpaceDN w:val="0"/>
              <w:adjustRightInd w:val="0"/>
              <w:spacing w:line="240" w:lineRule="auto"/>
              <w:contextualSpacing w:val="0"/>
              <w:rPr>
                <w:rFonts w:cs="Times New Roman"/>
                <w:sz w:val="20"/>
                <w:szCs w:val="20"/>
              </w:rPr>
            </w:pPr>
            <w:r w:rsidRPr="004A3ED0">
              <w:rPr>
                <w:rFonts w:cs="Times New Roman"/>
                <w:sz w:val="20"/>
                <w:szCs w:val="20"/>
              </w:rPr>
              <w:t>0.28</w:t>
            </w:r>
            <w:r w:rsidRPr="00423274">
              <w:rPr>
                <w:rFonts w:cs="Times New Roman"/>
                <w:sz w:val="20"/>
                <w:szCs w:val="20"/>
              </w:rPr>
              <w:t>(0</w:t>
            </w:r>
            <w:r>
              <w:rPr>
                <w:rFonts w:cs="Times New Roman"/>
                <w:sz w:val="20"/>
                <w:szCs w:val="20"/>
              </w:rPr>
              <w:t>.07,</w:t>
            </w:r>
            <w:r w:rsidRPr="00423274">
              <w:rPr>
                <w:rFonts w:cs="Times New Roman"/>
                <w:sz w:val="20"/>
                <w:szCs w:val="20"/>
              </w:rPr>
              <w:t xml:space="preserve"> 0.</w:t>
            </w:r>
            <w:r>
              <w:rPr>
                <w:rFonts w:cs="Times New Roman"/>
                <w:sz w:val="20"/>
                <w:szCs w:val="20"/>
              </w:rPr>
              <w:t>48</w:t>
            </w:r>
            <w:r w:rsidRPr="00423274">
              <w:rPr>
                <w:rFonts w:cs="Times New Roman"/>
                <w:sz w:val="20"/>
                <w:szCs w:val="20"/>
              </w:rPr>
              <w:t>)</w:t>
            </w:r>
          </w:p>
        </w:tc>
        <w:tc>
          <w:tcPr>
            <w:tcW w:w="1710" w:type="dxa"/>
            <w:shd w:val="clear" w:color="auto" w:fill="F2F2F2"/>
            <w:tcMar>
              <w:top w:w="120" w:type="nil"/>
              <w:left w:w="120" w:type="nil"/>
              <w:bottom w:w="120" w:type="nil"/>
              <w:right w:w="120" w:type="nil"/>
            </w:tcMar>
            <w:vAlign w:val="center"/>
          </w:tcPr>
          <w:p w14:paraId="2A9E78C9" w14:textId="77777777" w:rsidR="00CF64AB" w:rsidRPr="004A3ED0" w:rsidRDefault="00CF64AB" w:rsidP="00B36965">
            <w:pPr>
              <w:keepNext/>
              <w:autoSpaceDE w:val="0"/>
              <w:autoSpaceDN w:val="0"/>
              <w:adjustRightInd w:val="0"/>
              <w:spacing w:line="240" w:lineRule="auto"/>
              <w:contextualSpacing w:val="0"/>
              <w:rPr>
                <w:rFonts w:cs="Times New Roman"/>
                <w:sz w:val="20"/>
                <w:szCs w:val="20"/>
              </w:rPr>
            </w:pPr>
            <w:r w:rsidRPr="004A3ED0">
              <w:rPr>
                <w:rFonts w:cs="Times New Roman"/>
                <w:sz w:val="20"/>
                <w:szCs w:val="20"/>
              </w:rPr>
              <w:t>0.07</w:t>
            </w:r>
            <w:r w:rsidRPr="00423274">
              <w:rPr>
                <w:rFonts w:cs="Times New Roman"/>
                <w:sz w:val="20"/>
                <w:szCs w:val="20"/>
              </w:rPr>
              <w:t>(0, 0.21)</w:t>
            </w:r>
          </w:p>
        </w:tc>
        <w:tc>
          <w:tcPr>
            <w:tcW w:w="1530" w:type="dxa"/>
            <w:shd w:val="clear" w:color="auto" w:fill="F2F2F2"/>
            <w:tcMar>
              <w:top w:w="120" w:type="nil"/>
              <w:left w:w="120" w:type="nil"/>
              <w:bottom w:w="120" w:type="nil"/>
              <w:right w:w="120" w:type="nil"/>
            </w:tcMar>
            <w:vAlign w:val="center"/>
          </w:tcPr>
          <w:p w14:paraId="1C8C8420" w14:textId="77777777" w:rsidR="00CF64AB" w:rsidRPr="004A3ED0" w:rsidRDefault="00CF64AB" w:rsidP="00B36965">
            <w:pPr>
              <w:keepNext/>
              <w:autoSpaceDE w:val="0"/>
              <w:autoSpaceDN w:val="0"/>
              <w:adjustRightInd w:val="0"/>
              <w:spacing w:line="240" w:lineRule="auto"/>
              <w:contextualSpacing w:val="0"/>
              <w:rPr>
                <w:rFonts w:cs="Times New Roman"/>
                <w:sz w:val="20"/>
                <w:szCs w:val="20"/>
              </w:rPr>
            </w:pPr>
            <w:r w:rsidRPr="004A3ED0">
              <w:rPr>
                <w:rFonts w:cs="Times New Roman"/>
                <w:sz w:val="20"/>
                <w:szCs w:val="20"/>
              </w:rPr>
              <w:t>0.22</w:t>
            </w:r>
            <w:r w:rsidRPr="00423274">
              <w:rPr>
                <w:rFonts w:cs="Times New Roman"/>
                <w:sz w:val="20"/>
                <w:szCs w:val="20"/>
              </w:rPr>
              <w:t>(0</w:t>
            </w:r>
            <w:r>
              <w:rPr>
                <w:rFonts w:cs="Times New Roman"/>
                <w:sz w:val="20"/>
                <w:szCs w:val="20"/>
              </w:rPr>
              <w:t>.03</w:t>
            </w:r>
            <w:r w:rsidRPr="00423274">
              <w:rPr>
                <w:rFonts w:cs="Times New Roman"/>
                <w:sz w:val="20"/>
                <w:szCs w:val="20"/>
              </w:rPr>
              <w:t>, 0.</w:t>
            </w:r>
            <w:r>
              <w:rPr>
                <w:rFonts w:cs="Times New Roman"/>
                <w:sz w:val="20"/>
                <w:szCs w:val="20"/>
              </w:rPr>
              <w:t>41</w:t>
            </w:r>
            <w:r w:rsidRPr="00423274">
              <w:rPr>
                <w:rFonts w:cs="Times New Roman"/>
                <w:sz w:val="20"/>
                <w:szCs w:val="20"/>
              </w:rPr>
              <w:t>)</w:t>
            </w:r>
          </w:p>
        </w:tc>
      </w:tr>
      <w:tr w:rsidR="00CF64AB" w:rsidRPr="004A3ED0" w14:paraId="4F76E528" w14:textId="77777777" w:rsidTr="00B36965">
        <w:trPr>
          <w:trHeight w:val="323"/>
        </w:trPr>
        <w:tc>
          <w:tcPr>
            <w:tcW w:w="2263" w:type="dxa"/>
            <w:shd w:val="clear" w:color="auto" w:fill="F2F2F2"/>
            <w:tcMar>
              <w:top w:w="120" w:type="nil"/>
              <w:left w:w="120" w:type="nil"/>
              <w:bottom w:w="120" w:type="nil"/>
              <w:right w:w="120" w:type="nil"/>
            </w:tcMar>
            <w:vAlign w:val="center"/>
          </w:tcPr>
          <w:p w14:paraId="2C866432" w14:textId="77777777" w:rsidR="00CF64AB" w:rsidRPr="004A3ED0" w:rsidRDefault="00CF64AB" w:rsidP="00B36965">
            <w:pPr>
              <w:autoSpaceDE w:val="0"/>
              <w:autoSpaceDN w:val="0"/>
              <w:adjustRightInd w:val="0"/>
              <w:spacing w:line="240" w:lineRule="auto"/>
              <w:contextualSpacing w:val="0"/>
              <w:rPr>
                <w:rFonts w:cs="Times New Roman"/>
                <w:b/>
                <w:bCs/>
                <w:sz w:val="20"/>
                <w:szCs w:val="20"/>
              </w:rPr>
            </w:pPr>
            <w:r w:rsidRPr="004A3ED0">
              <w:rPr>
                <w:rFonts w:cs="Times New Roman"/>
                <w:b/>
                <w:bCs/>
                <w:sz w:val="20"/>
                <w:szCs w:val="20"/>
              </w:rPr>
              <w:t>Handled_Missing_Data</w:t>
            </w:r>
          </w:p>
        </w:tc>
        <w:tc>
          <w:tcPr>
            <w:tcW w:w="1530" w:type="dxa"/>
            <w:shd w:val="clear" w:color="auto" w:fill="F2F2F2"/>
            <w:vAlign w:val="center"/>
          </w:tcPr>
          <w:p w14:paraId="3ABEAD6D" w14:textId="77777777" w:rsidR="00CF64AB" w:rsidRPr="004A3ED0" w:rsidRDefault="00CF64AB" w:rsidP="00B36965">
            <w:pPr>
              <w:autoSpaceDE w:val="0"/>
              <w:autoSpaceDN w:val="0"/>
              <w:adjustRightInd w:val="0"/>
              <w:spacing w:line="240" w:lineRule="auto"/>
              <w:contextualSpacing w:val="0"/>
              <w:rPr>
                <w:rFonts w:cs="Times New Roman"/>
                <w:sz w:val="20"/>
                <w:szCs w:val="20"/>
              </w:rPr>
            </w:pPr>
            <w:r w:rsidRPr="004A3ED0">
              <w:rPr>
                <w:rFonts w:cs="Times New Roman"/>
                <w:sz w:val="20"/>
                <w:szCs w:val="20"/>
              </w:rPr>
              <w:t>0.12 (0, 0.24)</w:t>
            </w:r>
          </w:p>
        </w:tc>
        <w:tc>
          <w:tcPr>
            <w:tcW w:w="1440" w:type="dxa"/>
            <w:shd w:val="clear" w:color="auto" w:fill="F2F2F2"/>
            <w:tcMar>
              <w:top w:w="120" w:type="nil"/>
              <w:left w:w="120" w:type="nil"/>
              <w:bottom w:w="120" w:type="nil"/>
              <w:right w:w="120" w:type="nil"/>
            </w:tcMar>
            <w:vAlign w:val="center"/>
          </w:tcPr>
          <w:p w14:paraId="40101194" w14:textId="77777777" w:rsidR="00CF64AB" w:rsidRPr="004A3ED0" w:rsidRDefault="00CF64AB" w:rsidP="00B36965">
            <w:pPr>
              <w:autoSpaceDE w:val="0"/>
              <w:autoSpaceDN w:val="0"/>
              <w:adjustRightInd w:val="0"/>
              <w:spacing w:line="240" w:lineRule="auto"/>
              <w:contextualSpacing w:val="0"/>
              <w:rPr>
                <w:rFonts w:cs="Times New Roman"/>
                <w:sz w:val="20"/>
                <w:szCs w:val="20"/>
              </w:rPr>
            </w:pPr>
            <w:r w:rsidRPr="004A3ED0">
              <w:rPr>
                <w:rFonts w:cs="Times New Roman"/>
                <w:sz w:val="20"/>
                <w:szCs w:val="20"/>
              </w:rPr>
              <w:t>0.17(0, 0.38)</w:t>
            </w:r>
          </w:p>
        </w:tc>
        <w:tc>
          <w:tcPr>
            <w:tcW w:w="1530" w:type="dxa"/>
            <w:shd w:val="clear" w:color="auto" w:fill="F2F2F2"/>
            <w:tcMar>
              <w:top w:w="120" w:type="nil"/>
              <w:left w:w="120" w:type="nil"/>
              <w:bottom w:w="120" w:type="nil"/>
              <w:right w:w="120" w:type="nil"/>
            </w:tcMar>
            <w:vAlign w:val="center"/>
          </w:tcPr>
          <w:p w14:paraId="437F3295" w14:textId="77777777" w:rsidR="00CF64AB" w:rsidRPr="004A3ED0" w:rsidRDefault="00CF64AB" w:rsidP="00B36965">
            <w:pPr>
              <w:autoSpaceDE w:val="0"/>
              <w:autoSpaceDN w:val="0"/>
              <w:adjustRightInd w:val="0"/>
              <w:spacing w:line="240" w:lineRule="auto"/>
              <w:contextualSpacing w:val="0"/>
              <w:rPr>
                <w:rFonts w:cs="Times New Roman"/>
                <w:sz w:val="20"/>
                <w:szCs w:val="20"/>
              </w:rPr>
            </w:pPr>
            <w:r w:rsidRPr="004A3ED0">
              <w:rPr>
                <w:rFonts w:cs="Times New Roman"/>
                <w:sz w:val="20"/>
                <w:szCs w:val="20"/>
              </w:rPr>
              <w:t>0.17</w:t>
            </w:r>
            <w:r w:rsidRPr="00423274">
              <w:rPr>
                <w:rFonts w:cs="Times New Roman"/>
                <w:sz w:val="20"/>
                <w:szCs w:val="20"/>
              </w:rPr>
              <w:t>(0, 0.34)</w:t>
            </w:r>
          </w:p>
        </w:tc>
        <w:tc>
          <w:tcPr>
            <w:tcW w:w="1710" w:type="dxa"/>
            <w:shd w:val="clear" w:color="auto" w:fill="F2F2F2"/>
            <w:tcMar>
              <w:top w:w="120" w:type="nil"/>
              <w:left w:w="120" w:type="nil"/>
              <w:bottom w:w="120" w:type="nil"/>
              <w:right w:w="120" w:type="nil"/>
            </w:tcMar>
            <w:vAlign w:val="center"/>
          </w:tcPr>
          <w:p w14:paraId="01C4537A" w14:textId="77777777" w:rsidR="00CF64AB" w:rsidRPr="004A3ED0" w:rsidRDefault="00CF64AB" w:rsidP="00B36965">
            <w:pPr>
              <w:autoSpaceDE w:val="0"/>
              <w:autoSpaceDN w:val="0"/>
              <w:adjustRightInd w:val="0"/>
              <w:spacing w:line="240" w:lineRule="auto"/>
              <w:contextualSpacing w:val="0"/>
              <w:rPr>
                <w:rFonts w:cs="Times New Roman"/>
                <w:sz w:val="20"/>
                <w:szCs w:val="20"/>
              </w:rPr>
            </w:pPr>
            <w:r w:rsidRPr="004A3ED0">
              <w:rPr>
                <w:rFonts w:cs="Times New Roman"/>
                <w:sz w:val="20"/>
                <w:szCs w:val="20"/>
              </w:rPr>
              <w:t>0.21</w:t>
            </w:r>
            <w:r w:rsidRPr="00423274">
              <w:rPr>
                <w:rFonts w:cs="Times New Roman"/>
                <w:sz w:val="20"/>
                <w:szCs w:val="20"/>
              </w:rPr>
              <w:t>(0, 0.43)</w:t>
            </w:r>
          </w:p>
        </w:tc>
        <w:tc>
          <w:tcPr>
            <w:tcW w:w="1530" w:type="dxa"/>
            <w:shd w:val="clear" w:color="auto" w:fill="F2F2F2"/>
            <w:tcMar>
              <w:top w:w="120" w:type="nil"/>
              <w:left w:w="120" w:type="nil"/>
              <w:bottom w:w="120" w:type="nil"/>
              <w:right w:w="120" w:type="nil"/>
            </w:tcMar>
            <w:vAlign w:val="center"/>
          </w:tcPr>
          <w:p w14:paraId="63C31E86" w14:textId="77777777" w:rsidR="00CF64AB" w:rsidRPr="004A3ED0" w:rsidRDefault="00CF64AB" w:rsidP="00B36965">
            <w:pPr>
              <w:keepNext/>
              <w:autoSpaceDE w:val="0"/>
              <w:autoSpaceDN w:val="0"/>
              <w:adjustRightInd w:val="0"/>
              <w:spacing w:line="240" w:lineRule="auto"/>
              <w:contextualSpacing w:val="0"/>
              <w:rPr>
                <w:rFonts w:cs="Times New Roman"/>
                <w:sz w:val="20"/>
                <w:szCs w:val="20"/>
              </w:rPr>
            </w:pPr>
            <w:r w:rsidRPr="004A3ED0">
              <w:rPr>
                <w:rFonts w:cs="Times New Roman"/>
                <w:sz w:val="20"/>
                <w:szCs w:val="20"/>
              </w:rPr>
              <w:t>0.22</w:t>
            </w:r>
            <w:r w:rsidRPr="00423274">
              <w:rPr>
                <w:rFonts w:cs="Times New Roman"/>
                <w:sz w:val="20"/>
                <w:szCs w:val="20"/>
              </w:rPr>
              <w:t>(0.03, 0.41)</w:t>
            </w:r>
          </w:p>
        </w:tc>
      </w:tr>
    </w:tbl>
    <w:p w14:paraId="1F41FE49" w14:textId="4624B63A" w:rsidR="00CF64AB" w:rsidRPr="006A70F6" w:rsidRDefault="00CF64AB" w:rsidP="00CF64AB">
      <w:pPr>
        <w:pStyle w:val="ListParagraph"/>
        <w:numPr>
          <w:ilvl w:val="0"/>
          <w:numId w:val="18"/>
        </w:numPr>
      </w:pPr>
      <w:r>
        <w:t xml:space="preserve"> Proportion of Methods Used </w:t>
      </w:r>
    </w:p>
    <w:p w14:paraId="6BD2FFE7" w14:textId="1685D8CE" w:rsidR="00CF64AB" w:rsidRDefault="00CF64AB" w:rsidP="00B425DD">
      <w:r>
        <w:rPr>
          <w:noProof/>
        </w:rPr>
        <w:lastRenderedPageBreak/>
        <w:drawing>
          <wp:inline distT="0" distB="0" distL="0" distR="0" wp14:anchorId="27DB1E9E" wp14:editId="1C326DB1">
            <wp:extent cx="5930899" cy="4140200"/>
            <wp:effectExtent l="0" t="0" r="0" b="0"/>
            <wp:docPr id="1624147637"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24">
                      <a:extLst>
                        <a:ext uri="{28A0092B-C50C-407E-A947-70E740481C1C}">
                          <a14:useLocalDpi xmlns:a14="http://schemas.microsoft.com/office/drawing/2010/main" val="0"/>
                        </a:ext>
                      </a:extLst>
                    </a:blip>
                    <a:stretch>
                      <a:fillRect/>
                    </a:stretch>
                  </pic:blipFill>
                  <pic:spPr>
                    <a:xfrm>
                      <a:off x="0" y="0"/>
                      <a:ext cx="5930899" cy="4140200"/>
                    </a:xfrm>
                    <a:prstGeom prst="rect">
                      <a:avLst/>
                    </a:prstGeom>
                  </pic:spPr>
                </pic:pic>
              </a:graphicData>
            </a:graphic>
          </wp:inline>
        </w:drawing>
      </w:r>
    </w:p>
    <w:p w14:paraId="6A69E33F" w14:textId="77777777" w:rsidR="00CF64AB" w:rsidRDefault="00CF64AB">
      <w:pPr>
        <w:spacing w:after="160" w:line="259" w:lineRule="auto"/>
        <w:contextualSpacing w:val="0"/>
      </w:pPr>
    </w:p>
    <w:p w14:paraId="5881C809" w14:textId="77777777" w:rsidR="00CF64AB" w:rsidRDefault="00CF64AB">
      <w:pPr>
        <w:spacing w:after="160" w:line="259" w:lineRule="auto"/>
        <w:contextualSpacing w:val="0"/>
      </w:pPr>
    </w:p>
    <w:p w14:paraId="10681DB6" w14:textId="77777777" w:rsidR="00CF64AB" w:rsidRDefault="00CF64AB">
      <w:pPr>
        <w:spacing w:after="160" w:line="259" w:lineRule="auto"/>
        <w:contextualSpacing w:val="0"/>
      </w:pPr>
    </w:p>
    <w:p w14:paraId="61DB729E" w14:textId="05E3D4D2" w:rsidR="00CF64AB" w:rsidRDefault="00CF64AB">
      <w:pPr>
        <w:spacing w:after="160" w:line="259" w:lineRule="auto"/>
        <w:contextualSpacing w:val="0"/>
        <w:sectPr w:rsidR="00CF64AB" w:rsidSect="00CF64AB">
          <w:pgSz w:w="15840" w:h="12240" w:orient="landscape"/>
          <w:pgMar w:top="1440" w:right="1440" w:bottom="1440" w:left="1440" w:header="720" w:footer="720" w:gutter="0"/>
          <w:cols w:space="720"/>
          <w:docGrid w:linePitch="360"/>
        </w:sectPr>
      </w:pPr>
    </w:p>
    <w:p w14:paraId="2DECFDD0" w14:textId="3791D6A7" w:rsidR="00CF64AB" w:rsidRDefault="00CF64AB">
      <w:pPr>
        <w:spacing w:after="160" w:line="259" w:lineRule="auto"/>
        <w:contextualSpacing w:val="0"/>
      </w:pPr>
    </w:p>
    <w:p w14:paraId="67ABA032" w14:textId="214504A9" w:rsidR="009E74C5" w:rsidRDefault="009E74C5">
      <w:pPr>
        <w:spacing w:after="160" w:line="259" w:lineRule="auto"/>
        <w:contextualSpacing w:val="0"/>
        <w:rPr>
          <w:rFonts w:eastAsiaTheme="majorEastAsia" w:cstheme="majorBidi"/>
          <w:b/>
          <w:bCs/>
          <w:color w:val="000000" w:themeColor="text1"/>
          <w:sz w:val="48"/>
          <w:szCs w:val="32"/>
        </w:rPr>
      </w:pPr>
    </w:p>
    <w:p w14:paraId="0DEA5A42" w14:textId="2D852365" w:rsidR="0009027F" w:rsidRPr="00F3634D" w:rsidRDefault="0009027F" w:rsidP="00E202F4">
      <w:pPr>
        <w:pStyle w:val="Heading1"/>
        <w:rPr>
          <w:rFonts w:asciiTheme="majorHAnsi" w:hAnsiTheme="majorHAnsi"/>
          <w:color w:val="2E74B5" w:themeColor="accent1" w:themeShade="BF"/>
          <w:sz w:val="28"/>
          <w:szCs w:val="28"/>
        </w:rPr>
      </w:pPr>
      <w:r>
        <w:t>Appendix</w:t>
      </w:r>
      <w:bookmarkEnd w:id="88"/>
      <w:r>
        <w:t xml:space="preserve"> </w:t>
      </w:r>
    </w:p>
    <w:p w14:paraId="0AA1AE1E" w14:textId="0011B3E0" w:rsidR="00C016A4" w:rsidRDefault="00864CD9" w:rsidP="007963E2">
      <w:pPr>
        <w:pStyle w:val="Caption"/>
      </w:pPr>
      <w:r>
        <w:t xml:space="preserve">Appendix </w:t>
      </w:r>
      <w:fldSimple w:instr=" SEQ Appendix \* ARABIC ">
        <w:r w:rsidR="003F74E7">
          <w:rPr>
            <w:noProof/>
          </w:rPr>
          <w:t>1</w:t>
        </w:r>
      </w:fldSimple>
      <w:r>
        <w:t>.1</w:t>
      </w:r>
      <w:r w:rsidRPr="00C016A4">
        <w:t xml:space="preserve"> </w:t>
      </w:r>
      <w:r w:rsidRPr="00675A5D">
        <w:t xml:space="preserve">Search Strategy Details </w:t>
      </w:r>
      <w:r>
        <w:t>Cohort1</w:t>
      </w:r>
      <w:r w:rsidRPr="00675A5D">
        <w:t>( on March 23rd, 2020)</w:t>
      </w:r>
    </w:p>
    <w:tbl>
      <w:tblPr>
        <w:tblStyle w:val="TableGrid"/>
        <w:tblpPr w:leftFromText="180" w:rightFromText="180" w:vertAnchor="page" w:horzAnchor="margin" w:tblpX="-100" w:tblpY="7325"/>
        <w:tblW w:w="9350" w:type="dxa"/>
        <w:tblLayout w:type="fixed"/>
        <w:tblLook w:val="04A0" w:firstRow="1" w:lastRow="0" w:firstColumn="1" w:lastColumn="0" w:noHBand="0" w:noVBand="1"/>
      </w:tblPr>
      <w:tblGrid>
        <w:gridCol w:w="1345"/>
        <w:gridCol w:w="5310"/>
        <w:gridCol w:w="2695"/>
      </w:tblGrid>
      <w:tr w:rsidR="00E44AF3" w:rsidRPr="00B73AE2" w14:paraId="545C3F6D" w14:textId="77777777" w:rsidTr="00B37D14">
        <w:tc>
          <w:tcPr>
            <w:tcW w:w="1345" w:type="dxa"/>
          </w:tcPr>
          <w:p w14:paraId="63AB7EC2" w14:textId="249EA169" w:rsidR="0009027F" w:rsidRPr="00B82F94" w:rsidRDefault="00AC2E72" w:rsidP="00B82F94">
            <w:pPr>
              <w:pStyle w:val="tables"/>
              <w:framePr w:hSpace="0" w:wrap="auto" w:vAnchor="margin" w:hAnchor="text" w:xAlign="left" w:yAlign="inline"/>
              <w:rPr>
                <w:i w:val="0"/>
                <w:iCs w:val="0"/>
              </w:rPr>
            </w:pPr>
            <w:r>
              <w:rPr>
                <w:i w:val="0"/>
                <w:iCs w:val="0"/>
              </w:rPr>
              <w:t>Intention</w:t>
            </w:r>
          </w:p>
        </w:tc>
        <w:tc>
          <w:tcPr>
            <w:tcW w:w="5310" w:type="dxa"/>
          </w:tcPr>
          <w:p w14:paraId="452AD5FB" w14:textId="74A30771" w:rsidR="0009027F" w:rsidRPr="00B82F94" w:rsidRDefault="00AC2E72" w:rsidP="00B82F94">
            <w:pPr>
              <w:pStyle w:val="tables"/>
              <w:framePr w:hSpace="0" w:wrap="auto" w:vAnchor="margin" w:hAnchor="text" w:xAlign="left" w:yAlign="inline"/>
              <w:rPr>
                <w:i w:val="0"/>
                <w:iCs w:val="0"/>
              </w:rPr>
            </w:pPr>
            <w:r>
              <w:rPr>
                <w:i w:val="0"/>
                <w:iCs w:val="0"/>
              </w:rPr>
              <w:t>Operationalization</w:t>
            </w:r>
          </w:p>
        </w:tc>
        <w:tc>
          <w:tcPr>
            <w:tcW w:w="2695" w:type="dxa"/>
          </w:tcPr>
          <w:p w14:paraId="175FE18B" w14:textId="77777777" w:rsidR="0009027F" w:rsidRPr="00B82F94" w:rsidRDefault="0009027F" w:rsidP="00B82F94">
            <w:pPr>
              <w:pStyle w:val="tables"/>
              <w:framePr w:hSpace="0" w:wrap="auto" w:vAnchor="margin" w:hAnchor="text" w:xAlign="left" w:yAlign="inline"/>
              <w:rPr>
                <w:i w:val="0"/>
                <w:iCs w:val="0"/>
              </w:rPr>
            </w:pPr>
            <w:r w:rsidRPr="00B82F94">
              <w:rPr>
                <w:i w:val="0"/>
                <w:iCs w:val="0"/>
              </w:rPr>
              <w:t>Reference</w:t>
            </w:r>
          </w:p>
        </w:tc>
      </w:tr>
      <w:tr w:rsidR="00E44AF3" w:rsidRPr="00B73AE2" w14:paraId="181713D2" w14:textId="77777777" w:rsidTr="00B37D14">
        <w:tc>
          <w:tcPr>
            <w:tcW w:w="1345" w:type="dxa"/>
          </w:tcPr>
          <w:p w14:paraId="71FA1FB2" w14:textId="77777777" w:rsidR="0009027F" w:rsidRPr="00B82F94" w:rsidRDefault="0009027F" w:rsidP="00B82F94">
            <w:pPr>
              <w:pStyle w:val="tables"/>
              <w:framePr w:hSpace="0" w:wrap="auto" w:vAnchor="margin" w:hAnchor="text" w:xAlign="left" w:yAlign="inline"/>
              <w:rPr>
                <w:b w:val="0"/>
                <w:bCs w:val="0"/>
                <w:i w:val="0"/>
                <w:iCs w:val="0"/>
              </w:rPr>
            </w:pPr>
            <w:r w:rsidRPr="00B82F94">
              <w:rPr>
                <w:b w:val="0"/>
                <w:bCs w:val="0"/>
                <w:i w:val="0"/>
                <w:iCs w:val="0"/>
              </w:rPr>
              <w:t>Electronic Health Record</w:t>
            </w:r>
          </w:p>
          <w:p w14:paraId="239EED79" w14:textId="77777777" w:rsidR="0009027F" w:rsidRPr="00B73AE2" w:rsidRDefault="0009027F" w:rsidP="00B82F94">
            <w:pPr>
              <w:pStyle w:val="tables"/>
              <w:framePr w:hSpace="0" w:wrap="auto" w:vAnchor="margin" w:hAnchor="text" w:xAlign="left" w:yAlign="inline"/>
            </w:pPr>
            <w:r w:rsidRPr="00B82F94">
              <w:rPr>
                <w:b w:val="0"/>
                <w:bCs w:val="0"/>
                <w:i w:val="0"/>
                <w:iCs w:val="0"/>
              </w:rPr>
              <w:t>(#1)</w:t>
            </w:r>
          </w:p>
        </w:tc>
        <w:tc>
          <w:tcPr>
            <w:tcW w:w="5310" w:type="dxa"/>
          </w:tcPr>
          <w:p w14:paraId="2308ED89" w14:textId="05E10FB9" w:rsidR="0009027F" w:rsidRPr="00F370FC" w:rsidRDefault="0009027F" w:rsidP="00E408F5">
            <w:pPr>
              <w:pStyle w:val="tableNormal0"/>
              <w:framePr w:hSpace="0" w:wrap="auto" w:vAnchor="margin" w:hAnchor="text" w:yAlign="inline"/>
            </w:pPr>
            <w:r w:rsidRPr="00F370FC">
              <w:t>((health information exchange [tw] OR</w:t>
            </w:r>
            <w:r w:rsidR="00917BFF">
              <w:t xml:space="preserve"> </w:t>
            </w:r>
            <w:r w:rsidRPr="00F370FC">
              <w:t>hie [tw] OR</w:t>
            </w:r>
            <w:r>
              <w:t xml:space="preserve"> </w:t>
            </w:r>
            <w:r w:rsidRPr="00F370FC">
              <w:t>rhio [tw] OR</w:t>
            </w:r>
            <w:r>
              <w:t xml:space="preserve"> </w:t>
            </w:r>
            <w:r w:rsidRPr="00F370FC">
              <w:t>regional health information organization [tw] OR</w:t>
            </w:r>
            <w:r>
              <w:t xml:space="preserve"> </w:t>
            </w:r>
            <w:r w:rsidRPr="00F370FC">
              <w:t>hl7 [tw] ORhealth level seven [tw] OR</w:t>
            </w:r>
            <w:r>
              <w:t xml:space="preserve"> </w:t>
            </w:r>
            <w:r w:rsidRPr="00F370FC">
              <w:t>unified medical language system [majr] OR</w:t>
            </w:r>
            <w:r>
              <w:t xml:space="preserve"> </w:t>
            </w:r>
            <w:r w:rsidRPr="00F370FC">
              <w:t>umls [tw] OR</w:t>
            </w:r>
            <w:r>
              <w:t xml:space="preserve"> l</w:t>
            </w:r>
            <w:r w:rsidRPr="00F370FC">
              <w:t>oinc [tw] OR</w:t>
            </w:r>
            <w:r>
              <w:t xml:space="preserve"> </w:t>
            </w:r>
            <w:r w:rsidRPr="00F370FC">
              <w:t>rxnorm [tw] OR</w:t>
            </w:r>
            <w:r>
              <w:t xml:space="preserve"> </w:t>
            </w:r>
            <w:r w:rsidRPr="00F370FC">
              <w:t>snomed [tw] OR</w:t>
            </w:r>
            <w:r>
              <w:t xml:space="preserve"> </w:t>
            </w:r>
            <w:r w:rsidRPr="00F370FC">
              <w:t>icd9 cm [ti] OR</w:t>
            </w:r>
            <w:r>
              <w:t xml:space="preserve"> i</w:t>
            </w:r>
            <w:r w:rsidRPr="00F370FC">
              <w:t>cd 9 cm [ti] OR</w:t>
            </w:r>
          </w:p>
          <w:p w14:paraId="288D6B8D" w14:textId="77777777" w:rsidR="0009027F" w:rsidRPr="00F370FC" w:rsidRDefault="0009027F" w:rsidP="00E408F5">
            <w:pPr>
              <w:pStyle w:val="tableNormal0"/>
              <w:framePr w:hSpace="0" w:wrap="auto" w:vAnchor="margin" w:hAnchor="text" w:yAlign="inline"/>
            </w:pPr>
            <w:r w:rsidRPr="00F370FC">
              <w:t>icd10 [ti] OR</w:t>
            </w:r>
          </w:p>
          <w:p w14:paraId="5463BE56" w14:textId="77777777" w:rsidR="0009027F" w:rsidRPr="00F370FC" w:rsidRDefault="0009027F" w:rsidP="00E408F5">
            <w:pPr>
              <w:pStyle w:val="tableNormal0"/>
              <w:framePr w:hSpace="0" w:wrap="auto" w:vAnchor="margin" w:hAnchor="text" w:yAlign="inline"/>
            </w:pPr>
            <w:r w:rsidRPr="00F370FC">
              <w:t>icd 10 [ti] OR</w:t>
            </w:r>
          </w:p>
          <w:p w14:paraId="1189D957" w14:textId="77777777" w:rsidR="0009027F" w:rsidRPr="00F370FC" w:rsidRDefault="0009027F" w:rsidP="00E408F5">
            <w:pPr>
              <w:pStyle w:val="tableNormal0"/>
              <w:framePr w:hSpace="0" w:wrap="auto" w:vAnchor="margin" w:hAnchor="text" w:yAlign="inline"/>
            </w:pPr>
            <w:r w:rsidRPr="00F370FC">
              <w:t>metathesaurus [tw] OR</w:t>
            </w:r>
          </w:p>
          <w:p w14:paraId="706387E3" w14:textId="77777777" w:rsidR="0009027F" w:rsidRPr="00F370FC" w:rsidRDefault="0009027F" w:rsidP="00E408F5">
            <w:pPr>
              <w:pStyle w:val="tableNormal0"/>
              <w:framePr w:hSpace="0" w:wrap="auto" w:vAnchor="margin" w:hAnchor="text" w:yAlign="inline"/>
            </w:pPr>
            <w:r w:rsidRPr="00F370FC">
              <w:t>patient card [tw] OR</w:t>
            </w:r>
          </w:p>
          <w:p w14:paraId="356112E4" w14:textId="77777777" w:rsidR="0009027F" w:rsidRPr="00F370FC" w:rsidRDefault="0009027F" w:rsidP="00E408F5">
            <w:pPr>
              <w:pStyle w:val="tableNormal0"/>
              <w:framePr w:hSpace="0" w:wrap="auto" w:vAnchor="margin" w:hAnchor="text" w:yAlign="inline"/>
            </w:pPr>
            <w:r w:rsidRPr="00F370FC">
              <w:t>patient cards [tw] OR</w:t>
            </w:r>
          </w:p>
          <w:p w14:paraId="681E7F61" w14:textId="77777777" w:rsidR="0009027F" w:rsidRPr="00F370FC" w:rsidRDefault="0009027F" w:rsidP="00E408F5">
            <w:pPr>
              <w:pStyle w:val="tableNormal0"/>
              <w:framePr w:hSpace="0" w:wrap="auto" w:vAnchor="margin" w:hAnchor="text" w:yAlign="inline"/>
            </w:pPr>
            <w:r w:rsidRPr="00F370FC">
              <w:t>health card [tw] OR</w:t>
            </w:r>
          </w:p>
          <w:p w14:paraId="7509A22C" w14:textId="77777777" w:rsidR="0009027F" w:rsidRPr="00F370FC" w:rsidRDefault="0009027F" w:rsidP="00E408F5">
            <w:pPr>
              <w:pStyle w:val="tableNormal0"/>
              <w:framePr w:hSpace="0" w:wrap="auto" w:vAnchor="margin" w:hAnchor="text" w:yAlign="inline"/>
            </w:pPr>
            <w:r w:rsidRPr="00F370FC">
              <w:t>health cards [tw] OR</w:t>
            </w:r>
          </w:p>
          <w:p w14:paraId="0D9F6E72" w14:textId="77777777" w:rsidR="0009027F" w:rsidRPr="00F370FC" w:rsidRDefault="0009027F" w:rsidP="00E408F5">
            <w:pPr>
              <w:pStyle w:val="tableNormal0"/>
              <w:framePr w:hSpace="0" w:wrap="auto" w:vAnchor="margin" w:hAnchor="text" w:yAlign="inline"/>
            </w:pPr>
            <w:r w:rsidRPr="00F370FC">
              <w:t>electronic health data [tw] OR</w:t>
            </w:r>
          </w:p>
          <w:p w14:paraId="385CB3A7" w14:textId="77777777" w:rsidR="0009027F" w:rsidRPr="00F370FC" w:rsidRDefault="0009027F" w:rsidP="00E408F5">
            <w:pPr>
              <w:pStyle w:val="tableNormal0"/>
              <w:framePr w:hSpace="0" w:wrap="auto" w:vAnchor="margin" w:hAnchor="text" w:yAlign="inline"/>
            </w:pPr>
            <w:r w:rsidRPr="00F370FC">
              <w:t>personal health data [tw] OR</w:t>
            </w:r>
          </w:p>
          <w:p w14:paraId="5764D5E6" w14:textId="77777777" w:rsidR="0009027F" w:rsidRPr="00F370FC" w:rsidRDefault="0009027F" w:rsidP="00E408F5">
            <w:pPr>
              <w:pStyle w:val="tableNormal0"/>
              <w:framePr w:hSpace="0" w:wrap="auto" w:vAnchor="margin" w:hAnchor="text" w:yAlign="inline"/>
            </w:pPr>
            <w:r w:rsidRPr="00F370FC">
              <w:t>personal health record [tw] OR</w:t>
            </w:r>
          </w:p>
          <w:p w14:paraId="526EB64A" w14:textId="77777777" w:rsidR="0009027F" w:rsidRPr="00F370FC" w:rsidRDefault="0009027F" w:rsidP="00E408F5">
            <w:pPr>
              <w:pStyle w:val="tableNormal0"/>
              <w:framePr w:hSpace="0" w:wrap="auto" w:vAnchor="margin" w:hAnchor="text" w:yAlign="inline"/>
            </w:pPr>
            <w:r w:rsidRPr="00F370FC">
              <w:t>personal health records [tw] OR</w:t>
            </w:r>
          </w:p>
          <w:p w14:paraId="7C5417A3" w14:textId="77777777" w:rsidR="0009027F" w:rsidRPr="00F370FC" w:rsidRDefault="0009027F" w:rsidP="00E408F5">
            <w:pPr>
              <w:pStyle w:val="tableNormal0"/>
              <w:framePr w:hSpace="0" w:wrap="auto" w:vAnchor="margin" w:hAnchor="text" w:yAlign="inline"/>
            </w:pPr>
            <w:r w:rsidRPr="00F370FC">
              <w:t>Health Records, Personal [Majr] OR</w:t>
            </w:r>
          </w:p>
          <w:p w14:paraId="411BB17D" w14:textId="77777777" w:rsidR="0009027F" w:rsidRPr="00F370FC" w:rsidRDefault="0009027F" w:rsidP="00E408F5">
            <w:pPr>
              <w:pStyle w:val="tableNormal0"/>
              <w:framePr w:hSpace="0" w:wrap="auto" w:vAnchor="margin" w:hAnchor="text" w:yAlign="inline"/>
            </w:pPr>
            <w:r w:rsidRPr="00F370FC">
              <w:t>Health Record, Personal [Majr] OR</w:t>
            </w:r>
          </w:p>
          <w:p w14:paraId="5E74EA31" w14:textId="77777777" w:rsidR="0009027F" w:rsidRPr="00F370FC" w:rsidRDefault="0009027F" w:rsidP="00E408F5">
            <w:pPr>
              <w:pStyle w:val="tableNormal0"/>
              <w:framePr w:hSpace="0" w:wrap="auto" w:vAnchor="margin" w:hAnchor="text" w:yAlign="inline"/>
            </w:pPr>
            <w:r w:rsidRPr="00F370FC">
              <w:t>ehealth [tw] OR</w:t>
            </w:r>
          </w:p>
          <w:p w14:paraId="46493537" w14:textId="77777777" w:rsidR="0009027F" w:rsidRPr="00F370FC" w:rsidRDefault="0009027F" w:rsidP="00E408F5">
            <w:pPr>
              <w:pStyle w:val="tableNormal0"/>
              <w:framePr w:hSpace="0" w:wrap="auto" w:vAnchor="margin" w:hAnchor="text" w:yAlign="inline"/>
            </w:pPr>
            <w:r w:rsidRPr="00F370FC">
              <w:t>e-health [tw] OR</w:t>
            </w:r>
          </w:p>
          <w:p w14:paraId="018B498A" w14:textId="77777777" w:rsidR="0009027F" w:rsidRPr="00F370FC" w:rsidRDefault="0009027F" w:rsidP="00E408F5">
            <w:pPr>
              <w:pStyle w:val="tableNormal0"/>
              <w:framePr w:hSpace="0" w:wrap="auto" w:vAnchor="margin" w:hAnchor="text" w:yAlign="inline"/>
            </w:pPr>
            <w:r w:rsidRPr="00F370FC">
              <w:t>medical informatics application [mh] OR</w:t>
            </w:r>
          </w:p>
          <w:p w14:paraId="5790DC58" w14:textId="77777777" w:rsidR="0009027F" w:rsidRPr="00F370FC" w:rsidRDefault="0009027F" w:rsidP="00E408F5">
            <w:pPr>
              <w:pStyle w:val="tableNormal0"/>
              <w:framePr w:hSpace="0" w:wrap="auto" w:vAnchor="margin" w:hAnchor="text" w:yAlign="inline"/>
            </w:pPr>
            <w:r w:rsidRPr="00F370FC">
              <w:t>medical informatics applications [mh] OR</w:t>
            </w:r>
          </w:p>
          <w:p w14:paraId="6B61F20F" w14:textId="77777777" w:rsidR="0009027F" w:rsidRPr="00F370FC" w:rsidRDefault="0009027F" w:rsidP="00E408F5">
            <w:pPr>
              <w:pStyle w:val="tableNormal0"/>
              <w:framePr w:hSpace="0" w:wrap="auto" w:vAnchor="margin" w:hAnchor="text" w:yAlign="inline"/>
            </w:pPr>
            <w:r w:rsidRPr="00F370FC">
              <w:t>medical records system, computerized [mh] OR</w:t>
            </w:r>
          </w:p>
          <w:p w14:paraId="279029CE" w14:textId="77777777" w:rsidR="0009027F" w:rsidRPr="00F370FC" w:rsidRDefault="0009027F" w:rsidP="00E408F5">
            <w:pPr>
              <w:pStyle w:val="tableNormal0"/>
              <w:framePr w:hSpace="0" w:wrap="auto" w:vAnchor="margin" w:hAnchor="text" w:yAlign="inline"/>
            </w:pPr>
            <w:r w:rsidRPr="00F370FC">
              <w:t>medical records systems, computerized [mh] OR</w:t>
            </w:r>
          </w:p>
          <w:p w14:paraId="60A07D28" w14:textId="77777777" w:rsidR="0009027F" w:rsidRPr="00F370FC" w:rsidRDefault="0009027F" w:rsidP="00E408F5">
            <w:pPr>
              <w:pStyle w:val="tableNormal0"/>
              <w:framePr w:hSpace="0" w:wrap="auto" w:vAnchor="margin" w:hAnchor="text" w:yAlign="inline"/>
            </w:pPr>
            <w:r w:rsidRPr="00F370FC">
              <w:t>computerized patient medical records [tw] OR</w:t>
            </w:r>
          </w:p>
          <w:p w14:paraId="07EE3FA7" w14:textId="77777777" w:rsidR="0009027F" w:rsidRPr="00F370FC" w:rsidRDefault="0009027F" w:rsidP="00E408F5">
            <w:pPr>
              <w:pStyle w:val="tableNormal0"/>
              <w:framePr w:hSpace="0" w:wrap="auto" w:vAnchor="margin" w:hAnchor="text" w:yAlign="inline"/>
            </w:pPr>
            <w:r w:rsidRPr="00F370FC">
              <w:t>automated medical record system [tw] OR</w:t>
            </w:r>
          </w:p>
          <w:p w14:paraId="5A0C8E28" w14:textId="77777777" w:rsidR="0009027F" w:rsidRPr="00F370FC" w:rsidRDefault="0009027F" w:rsidP="00E408F5">
            <w:pPr>
              <w:pStyle w:val="tableNormal0"/>
              <w:framePr w:hSpace="0" w:wrap="auto" w:vAnchor="margin" w:hAnchor="text" w:yAlign="inline"/>
            </w:pPr>
            <w:r w:rsidRPr="00F370FC">
              <w:t>automated medical record systems [tw] OR</w:t>
            </w:r>
          </w:p>
          <w:p w14:paraId="2EB67FFB" w14:textId="77777777" w:rsidR="0009027F" w:rsidRPr="00F370FC" w:rsidRDefault="0009027F" w:rsidP="00E408F5">
            <w:pPr>
              <w:pStyle w:val="tableNormal0"/>
              <w:framePr w:hSpace="0" w:wrap="auto" w:vAnchor="margin" w:hAnchor="text" w:yAlign="inline"/>
            </w:pPr>
            <w:r w:rsidRPr="00F370FC">
              <w:t>automated medical records system [tw] OR</w:t>
            </w:r>
          </w:p>
          <w:p w14:paraId="2A5885CB" w14:textId="77777777" w:rsidR="0009027F" w:rsidRPr="00F370FC" w:rsidRDefault="0009027F" w:rsidP="00E408F5">
            <w:pPr>
              <w:pStyle w:val="tableNormal0"/>
              <w:framePr w:hSpace="0" w:wrap="auto" w:vAnchor="margin" w:hAnchor="text" w:yAlign="inline"/>
            </w:pPr>
            <w:r w:rsidRPr="00F370FC">
              <w:t>automated medical records systems [tw] OR</w:t>
            </w:r>
          </w:p>
          <w:p w14:paraId="21118CC6" w14:textId="77777777" w:rsidR="0009027F" w:rsidRPr="00F370FC" w:rsidRDefault="0009027F" w:rsidP="00E408F5">
            <w:pPr>
              <w:pStyle w:val="tableNormal0"/>
              <w:framePr w:hSpace="0" w:wrap="auto" w:vAnchor="margin" w:hAnchor="text" w:yAlign="inline"/>
            </w:pPr>
            <w:r w:rsidRPr="00F370FC">
              <w:t>computerized medical record [tw] OR</w:t>
            </w:r>
          </w:p>
          <w:p w14:paraId="39523B1B" w14:textId="77777777" w:rsidR="0009027F" w:rsidRPr="00F370FC" w:rsidRDefault="0009027F" w:rsidP="00E408F5">
            <w:pPr>
              <w:pStyle w:val="tableNormal0"/>
              <w:framePr w:hSpace="0" w:wrap="auto" w:vAnchor="margin" w:hAnchor="text" w:yAlign="inline"/>
            </w:pPr>
            <w:r w:rsidRPr="00F370FC">
              <w:t>computerized medical records [tw] OR</w:t>
            </w:r>
          </w:p>
          <w:p w14:paraId="22B256F9" w14:textId="77777777" w:rsidR="0009027F" w:rsidRPr="00F370FC" w:rsidRDefault="0009027F" w:rsidP="00E408F5">
            <w:pPr>
              <w:pStyle w:val="tableNormal0"/>
              <w:framePr w:hSpace="0" w:wrap="auto" w:vAnchor="margin" w:hAnchor="text" w:yAlign="inline"/>
            </w:pPr>
            <w:r w:rsidRPr="00F370FC">
              <w:t>computerized patient records [tw] OR</w:t>
            </w:r>
          </w:p>
          <w:p w14:paraId="2EBF51F8" w14:textId="77777777" w:rsidR="0009027F" w:rsidRPr="00F370FC" w:rsidRDefault="0009027F" w:rsidP="00E408F5">
            <w:pPr>
              <w:pStyle w:val="tableNormal0"/>
              <w:framePr w:hSpace="0" w:wrap="auto" w:vAnchor="margin" w:hAnchor="text" w:yAlign="inline"/>
            </w:pPr>
            <w:r w:rsidRPr="00F370FC">
              <w:t>computerized patient record [tw] OR</w:t>
            </w:r>
          </w:p>
          <w:p w14:paraId="7CB863D1" w14:textId="77777777" w:rsidR="0009027F" w:rsidRPr="00F370FC" w:rsidRDefault="0009027F" w:rsidP="00E408F5">
            <w:pPr>
              <w:pStyle w:val="tableNormal0"/>
              <w:framePr w:hSpace="0" w:wrap="auto" w:vAnchor="margin" w:hAnchor="text" w:yAlign="inline"/>
            </w:pPr>
            <w:r w:rsidRPr="00F370FC">
              <w:t>computerized patient medical record [tw] OR</w:t>
            </w:r>
          </w:p>
          <w:p w14:paraId="48DA4921" w14:textId="77777777" w:rsidR="0009027F" w:rsidRPr="00F370FC" w:rsidRDefault="0009027F" w:rsidP="00E408F5">
            <w:pPr>
              <w:pStyle w:val="tableNormal0"/>
              <w:framePr w:hSpace="0" w:wrap="auto" w:vAnchor="margin" w:hAnchor="text" w:yAlign="inline"/>
            </w:pPr>
            <w:r w:rsidRPr="00F370FC">
              <w:t>electronic health record [tw] OR</w:t>
            </w:r>
          </w:p>
          <w:p w14:paraId="793448BB" w14:textId="77777777" w:rsidR="0009027F" w:rsidRPr="00F370FC" w:rsidRDefault="0009027F" w:rsidP="00E408F5">
            <w:pPr>
              <w:pStyle w:val="tableNormal0"/>
              <w:framePr w:hSpace="0" w:wrap="auto" w:vAnchor="margin" w:hAnchor="text" w:yAlign="inline"/>
            </w:pPr>
            <w:r w:rsidRPr="00F370FC">
              <w:lastRenderedPageBreak/>
              <w:t>electronic health records [tw] OR</w:t>
            </w:r>
          </w:p>
          <w:p w14:paraId="65D734A7" w14:textId="77777777" w:rsidR="0009027F" w:rsidRPr="00F370FC" w:rsidRDefault="0009027F" w:rsidP="00E408F5">
            <w:pPr>
              <w:pStyle w:val="tableNormal0"/>
              <w:framePr w:hSpace="0" w:wrap="auto" w:vAnchor="margin" w:hAnchor="text" w:yAlign="inline"/>
            </w:pPr>
            <w:r w:rsidRPr="00F370FC">
              <w:t>Electronic Health Record [Majr] OR</w:t>
            </w:r>
          </w:p>
          <w:p w14:paraId="0C0BDB4A" w14:textId="77777777" w:rsidR="0009027F" w:rsidRPr="00F370FC" w:rsidRDefault="0009027F" w:rsidP="00E408F5">
            <w:pPr>
              <w:pStyle w:val="tableNormal0"/>
              <w:framePr w:hSpace="0" w:wrap="auto" w:vAnchor="margin" w:hAnchor="text" w:yAlign="inline"/>
            </w:pPr>
            <w:r w:rsidRPr="00F370FC">
              <w:t>Electronic Health Records [Majr] OR</w:t>
            </w:r>
          </w:p>
          <w:p w14:paraId="3DE85995" w14:textId="77777777" w:rsidR="0009027F" w:rsidRPr="00F370FC" w:rsidRDefault="0009027F" w:rsidP="00E408F5">
            <w:pPr>
              <w:pStyle w:val="tableNormal0"/>
              <w:framePr w:hSpace="0" w:wrap="auto" w:vAnchor="margin" w:hAnchor="text" w:yAlign="inline"/>
            </w:pPr>
            <w:r w:rsidRPr="00F370FC">
              <w:t>electronic patient record [tw] OR</w:t>
            </w:r>
          </w:p>
          <w:p w14:paraId="15C18FB5" w14:textId="77777777" w:rsidR="0009027F" w:rsidRPr="00F370FC" w:rsidRDefault="0009027F" w:rsidP="00E408F5">
            <w:pPr>
              <w:pStyle w:val="tableNormal0"/>
              <w:framePr w:hSpace="0" w:wrap="auto" w:vAnchor="margin" w:hAnchor="text" w:yAlign="inline"/>
            </w:pPr>
            <w:r w:rsidRPr="00F370FC">
              <w:t>electronic patient records [tw] OR</w:t>
            </w:r>
          </w:p>
          <w:p w14:paraId="3DB2DFC8" w14:textId="77777777" w:rsidR="0009027F" w:rsidRPr="00F370FC" w:rsidRDefault="0009027F" w:rsidP="00E408F5">
            <w:pPr>
              <w:pStyle w:val="tableNormal0"/>
              <w:framePr w:hSpace="0" w:wrap="auto" w:vAnchor="margin" w:hAnchor="text" w:yAlign="inline"/>
            </w:pPr>
            <w:r w:rsidRPr="00F370FC">
              <w:t>electronic medical record [tw] OR</w:t>
            </w:r>
          </w:p>
          <w:p w14:paraId="123FCB02" w14:textId="77777777" w:rsidR="0009027F" w:rsidRPr="00F370FC" w:rsidRDefault="0009027F" w:rsidP="00E408F5">
            <w:pPr>
              <w:pStyle w:val="tableNormal0"/>
              <w:framePr w:hSpace="0" w:wrap="auto" w:vAnchor="margin" w:hAnchor="text" w:yAlign="inline"/>
            </w:pPr>
            <w:r w:rsidRPr="00F370FC">
              <w:t>electronic medical records [tw] OR</w:t>
            </w:r>
          </w:p>
          <w:p w14:paraId="345BCCEA" w14:textId="77777777" w:rsidR="0009027F" w:rsidRPr="00F370FC" w:rsidRDefault="0009027F" w:rsidP="00E408F5">
            <w:pPr>
              <w:pStyle w:val="tableNormal0"/>
              <w:framePr w:hSpace="0" w:wrap="auto" w:vAnchor="margin" w:hAnchor="text" w:yAlign="inline"/>
            </w:pPr>
            <w:r w:rsidRPr="00F370FC">
              <w:t>electronic healthcare records [tw] OR</w:t>
            </w:r>
          </w:p>
          <w:p w14:paraId="40D107E5" w14:textId="77777777" w:rsidR="0009027F" w:rsidRPr="00F370FC" w:rsidRDefault="0009027F" w:rsidP="00E408F5">
            <w:pPr>
              <w:pStyle w:val="tableNormal0"/>
              <w:framePr w:hSpace="0" w:wrap="auto" w:vAnchor="margin" w:hAnchor="text" w:yAlign="inline"/>
            </w:pPr>
            <w:r w:rsidRPr="00F370FC">
              <w:t>electronic healthcare record [tw] OR</w:t>
            </w:r>
          </w:p>
          <w:p w14:paraId="2E28C2B2" w14:textId="77777777" w:rsidR="0009027F" w:rsidRPr="00F370FC" w:rsidRDefault="0009027F" w:rsidP="00E408F5">
            <w:pPr>
              <w:pStyle w:val="tableNormal0"/>
              <w:framePr w:hSpace="0" w:wrap="auto" w:vAnchor="margin" w:hAnchor="text" w:yAlign="inline"/>
            </w:pPr>
            <w:r w:rsidRPr="00F370FC">
              <w:t>electronic health care record [tw] OR</w:t>
            </w:r>
          </w:p>
          <w:p w14:paraId="6CC1ECB8" w14:textId="77777777" w:rsidR="0009027F" w:rsidRPr="00F370FC" w:rsidRDefault="0009027F" w:rsidP="00E408F5">
            <w:pPr>
              <w:pStyle w:val="tableNormal0"/>
              <w:framePr w:hSpace="0" w:wrap="auto" w:vAnchor="margin" w:hAnchor="text" w:yAlign="inline"/>
            </w:pPr>
            <w:r w:rsidRPr="00F370FC">
              <w:t>electronic health care records [tw] OR</w:t>
            </w:r>
          </w:p>
          <w:p w14:paraId="66A348AD" w14:textId="77777777" w:rsidR="0009027F" w:rsidRPr="00F370FC" w:rsidRDefault="0009027F" w:rsidP="00E408F5">
            <w:pPr>
              <w:pStyle w:val="tableNormal0"/>
              <w:framePr w:hSpace="0" w:wrap="auto" w:vAnchor="margin" w:hAnchor="text" w:yAlign="inline"/>
            </w:pPr>
            <w:r w:rsidRPr="00F370FC">
              <w:t>archives [majr] OR</w:t>
            </w:r>
          </w:p>
          <w:p w14:paraId="2127FC2D" w14:textId="77777777" w:rsidR="0009027F" w:rsidRPr="00F370FC" w:rsidRDefault="0009027F" w:rsidP="00E408F5">
            <w:pPr>
              <w:pStyle w:val="tableNormal0"/>
              <w:framePr w:hSpace="0" w:wrap="auto" w:vAnchor="margin" w:hAnchor="text" w:yAlign="inline"/>
            </w:pPr>
            <w:r w:rsidRPr="00F370FC">
              <w:t>ehr [tw] OR</w:t>
            </w:r>
          </w:p>
          <w:p w14:paraId="16021055" w14:textId="77777777" w:rsidR="0009027F" w:rsidRPr="00F370FC" w:rsidRDefault="0009027F" w:rsidP="00E408F5">
            <w:pPr>
              <w:pStyle w:val="tableNormal0"/>
              <w:framePr w:hSpace="0" w:wrap="auto" w:vAnchor="margin" w:hAnchor="text" w:yAlign="inline"/>
            </w:pPr>
            <w:r w:rsidRPr="00F370FC">
              <w:t>ehrs [tw] OR</w:t>
            </w:r>
          </w:p>
          <w:p w14:paraId="68395961" w14:textId="77777777" w:rsidR="0009027F" w:rsidRPr="00F370FC" w:rsidRDefault="0009027F" w:rsidP="00E408F5">
            <w:pPr>
              <w:pStyle w:val="tableNormal0"/>
              <w:framePr w:hSpace="0" w:wrap="auto" w:vAnchor="margin" w:hAnchor="text" w:yAlign="inline"/>
            </w:pPr>
            <w:r w:rsidRPr="00F370FC">
              <w:t>phr [tw] OR</w:t>
            </w:r>
          </w:p>
          <w:p w14:paraId="7B26C988" w14:textId="77777777" w:rsidR="0009027F" w:rsidRPr="00F370FC" w:rsidRDefault="0009027F" w:rsidP="00E408F5">
            <w:pPr>
              <w:pStyle w:val="tableNormal0"/>
              <w:framePr w:hSpace="0" w:wrap="auto" w:vAnchor="margin" w:hAnchor="text" w:yAlign="inline"/>
            </w:pPr>
            <w:r w:rsidRPr="00F370FC">
              <w:t>phrs [tw] OR</w:t>
            </w:r>
          </w:p>
          <w:p w14:paraId="1A0E6ACF" w14:textId="77777777" w:rsidR="0009027F" w:rsidRPr="00F370FC" w:rsidRDefault="0009027F" w:rsidP="00E408F5">
            <w:pPr>
              <w:pStyle w:val="tableNormal0"/>
              <w:framePr w:hSpace="0" w:wrap="auto" w:vAnchor="margin" w:hAnchor="text" w:yAlign="inline"/>
            </w:pPr>
            <w:r w:rsidRPr="00F370FC">
              <w:t>emr [tw] OR</w:t>
            </w:r>
          </w:p>
          <w:p w14:paraId="3624392D" w14:textId="77777777" w:rsidR="0009027F" w:rsidRPr="00F370FC" w:rsidRDefault="0009027F" w:rsidP="00E408F5">
            <w:pPr>
              <w:pStyle w:val="tableNormal0"/>
              <w:framePr w:hSpace="0" w:wrap="auto" w:vAnchor="margin" w:hAnchor="text" w:yAlign="inline"/>
            </w:pPr>
            <w:r w:rsidRPr="00F370FC">
              <w:t>emrs [tw] OR</w:t>
            </w:r>
          </w:p>
          <w:p w14:paraId="26B2531C" w14:textId="77777777" w:rsidR="0009027F" w:rsidRPr="00F370FC" w:rsidRDefault="0009027F" w:rsidP="00E408F5">
            <w:pPr>
              <w:pStyle w:val="tableNormal0"/>
              <w:framePr w:hSpace="0" w:wrap="auto" w:vAnchor="margin" w:hAnchor="text" w:yAlign="inline"/>
            </w:pPr>
            <w:r w:rsidRPr="00F370FC">
              <w:t>Health Information Systems [Majr] OR</w:t>
            </w:r>
          </w:p>
          <w:p w14:paraId="222B11E5" w14:textId="77777777" w:rsidR="0009027F" w:rsidRPr="00F370FC" w:rsidRDefault="0009027F" w:rsidP="00E408F5">
            <w:pPr>
              <w:pStyle w:val="tableNormal0"/>
              <w:framePr w:hSpace="0" w:wrap="auto" w:vAnchor="margin" w:hAnchor="text" w:yAlign="inline"/>
            </w:pPr>
            <w:r w:rsidRPr="00F370FC">
              <w:t>health information interoperability[mh] OR</w:t>
            </w:r>
          </w:p>
          <w:p w14:paraId="695A44EC" w14:textId="77777777" w:rsidR="0009027F" w:rsidRPr="00F370FC" w:rsidRDefault="0009027F" w:rsidP="00E408F5">
            <w:pPr>
              <w:pStyle w:val="tableNormal0"/>
              <w:framePr w:hSpace="0" w:wrap="auto" w:vAnchor="margin" w:hAnchor="text" w:yAlign="inline"/>
            </w:pPr>
            <w:r w:rsidRPr="00F370FC">
              <w:t>health information interoperability[tw]) AND</w:t>
            </w:r>
          </w:p>
          <w:p w14:paraId="4712FD8E" w14:textId="77777777" w:rsidR="0009027F" w:rsidRPr="00F370FC" w:rsidRDefault="0009027F" w:rsidP="00E408F5">
            <w:pPr>
              <w:pStyle w:val="tableNormal0"/>
              <w:framePr w:hSpace="0" w:wrap="auto" w:vAnchor="margin" w:hAnchor="text" w:yAlign="inline"/>
            </w:pPr>
            <w:r w:rsidRPr="00F370FC">
              <w:t>(medical record [ti] OR</w:t>
            </w:r>
          </w:p>
          <w:p w14:paraId="3E961909" w14:textId="77777777" w:rsidR="0009027F" w:rsidRPr="00F370FC" w:rsidRDefault="0009027F" w:rsidP="00E408F5">
            <w:pPr>
              <w:pStyle w:val="tableNormal0"/>
              <w:framePr w:hSpace="0" w:wrap="auto" w:vAnchor="margin" w:hAnchor="text" w:yAlign="inline"/>
            </w:pPr>
            <w:r w:rsidRPr="00F370FC">
              <w:t>medical records [mh] OR</w:t>
            </w:r>
          </w:p>
          <w:p w14:paraId="1F4B500E" w14:textId="77777777" w:rsidR="0009027F" w:rsidRPr="00F370FC" w:rsidRDefault="0009027F" w:rsidP="00E408F5">
            <w:pPr>
              <w:pStyle w:val="tableNormal0"/>
              <w:framePr w:hSpace="0" w:wrap="auto" w:vAnchor="margin" w:hAnchor="text" w:yAlign="inline"/>
            </w:pPr>
            <w:r w:rsidRPr="00F370FC">
              <w:t>medical records [ti] OR</w:t>
            </w:r>
          </w:p>
          <w:p w14:paraId="274ADE23" w14:textId="77777777" w:rsidR="0009027F" w:rsidRPr="00F370FC" w:rsidRDefault="0009027F" w:rsidP="00E408F5">
            <w:pPr>
              <w:pStyle w:val="tableNormal0"/>
              <w:framePr w:hSpace="0" w:wrap="auto" w:vAnchor="margin" w:hAnchor="text" w:yAlign="inline"/>
            </w:pPr>
            <w:r w:rsidRPr="00F370FC">
              <w:t>patient record [ti] OR</w:t>
            </w:r>
          </w:p>
          <w:p w14:paraId="7E38AF44" w14:textId="77777777" w:rsidR="0009027F" w:rsidRPr="00F370FC" w:rsidRDefault="0009027F" w:rsidP="00E408F5">
            <w:pPr>
              <w:pStyle w:val="tableNormal0"/>
              <w:framePr w:hSpace="0" w:wrap="auto" w:vAnchor="margin" w:hAnchor="text" w:yAlign="inline"/>
            </w:pPr>
            <w:r w:rsidRPr="00F370FC">
              <w:t>patient records [ti] OR</w:t>
            </w:r>
          </w:p>
          <w:p w14:paraId="5FA8B9A3" w14:textId="77777777" w:rsidR="0009027F" w:rsidRPr="00F370FC" w:rsidRDefault="0009027F" w:rsidP="00E408F5">
            <w:pPr>
              <w:pStyle w:val="tableNormal0"/>
              <w:framePr w:hSpace="0" w:wrap="auto" w:vAnchor="margin" w:hAnchor="text" w:yAlign="inline"/>
            </w:pPr>
            <w:r w:rsidRPr="00F370FC">
              <w:t>patient health record [ti] OR</w:t>
            </w:r>
          </w:p>
          <w:p w14:paraId="66E69ED2" w14:textId="77777777" w:rsidR="0009027F" w:rsidRPr="00F370FC" w:rsidRDefault="0009027F" w:rsidP="00E408F5">
            <w:pPr>
              <w:pStyle w:val="tableNormal0"/>
              <w:framePr w:hSpace="0" w:wrap="auto" w:vAnchor="margin" w:hAnchor="text" w:yAlign="inline"/>
            </w:pPr>
            <w:r w:rsidRPr="00F370FC">
              <w:t>patient health records [ti] OR</w:t>
            </w:r>
          </w:p>
          <w:p w14:paraId="3867BAC0" w14:textId="77777777" w:rsidR="0009027F" w:rsidRPr="00F370FC" w:rsidRDefault="0009027F" w:rsidP="00E408F5">
            <w:pPr>
              <w:pStyle w:val="tableNormal0"/>
              <w:framePr w:hSpace="0" w:wrap="auto" w:vAnchor="margin" w:hAnchor="text" w:yAlign="inline"/>
            </w:pPr>
            <w:r w:rsidRPr="00F370FC">
              <w:t>patient identification system [mh] OR</w:t>
            </w:r>
          </w:p>
          <w:p w14:paraId="7E743721" w14:textId="77777777" w:rsidR="0009027F" w:rsidRPr="00F370FC" w:rsidRDefault="0009027F" w:rsidP="00E408F5">
            <w:pPr>
              <w:pStyle w:val="tableNormal0"/>
              <w:framePr w:hSpace="0" w:wrap="auto" w:vAnchor="margin" w:hAnchor="text" w:yAlign="inline"/>
            </w:pPr>
            <w:r w:rsidRPr="00F370FC">
              <w:t>patient identification systems [mh] OR</w:t>
            </w:r>
          </w:p>
          <w:p w14:paraId="4B73F5F5" w14:textId="77777777" w:rsidR="0009027F" w:rsidRPr="00F370FC" w:rsidRDefault="0009027F" w:rsidP="00E408F5">
            <w:pPr>
              <w:pStyle w:val="tableNormal0"/>
              <w:framePr w:hSpace="0" w:wrap="auto" w:vAnchor="margin" w:hAnchor="text" w:yAlign="inline"/>
            </w:pPr>
            <w:r w:rsidRPr="00F370FC">
              <w:t>Patient Outcome Assessment[Majr] OR</w:t>
            </w:r>
          </w:p>
          <w:p w14:paraId="3AAF9358" w14:textId="77777777" w:rsidR="0009027F" w:rsidRPr="00F370FC" w:rsidRDefault="0009027F" w:rsidP="00E408F5">
            <w:pPr>
              <w:pStyle w:val="tableNormal0"/>
              <w:framePr w:hSpace="0" w:wrap="auto" w:vAnchor="margin" w:hAnchor="text" w:yAlign="inline"/>
            </w:pPr>
            <w:r w:rsidRPr="00F370FC">
              <w:t>Patient Discharge Summaries[Majr] OR</w:t>
            </w:r>
          </w:p>
          <w:p w14:paraId="7CB45A8D" w14:textId="77777777" w:rsidR="0009027F" w:rsidRPr="00F370FC" w:rsidRDefault="0009027F" w:rsidP="00E408F5">
            <w:pPr>
              <w:pStyle w:val="tableNormal0"/>
              <w:framePr w:hSpace="0" w:wrap="auto" w:vAnchor="margin" w:hAnchor="text" w:yAlign="inline"/>
            </w:pPr>
            <w:r w:rsidRPr="00F370FC">
              <w:t>healthcare record [ti] OR</w:t>
            </w:r>
          </w:p>
          <w:p w14:paraId="2E02CD48" w14:textId="77777777" w:rsidR="0009027F" w:rsidRPr="00F370FC" w:rsidRDefault="0009027F" w:rsidP="00E408F5">
            <w:pPr>
              <w:pStyle w:val="tableNormal0"/>
              <w:framePr w:hSpace="0" w:wrap="auto" w:vAnchor="margin" w:hAnchor="text" w:yAlign="inline"/>
            </w:pPr>
            <w:r w:rsidRPr="00F370FC">
              <w:t>healthcare records [ti] OR</w:t>
            </w:r>
          </w:p>
          <w:p w14:paraId="3C8A18F3" w14:textId="77777777" w:rsidR="0009027F" w:rsidRPr="00F370FC" w:rsidRDefault="0009027F" w:rsidP="00E408F5">
            <w:pPr>
              <w:pStyle w:val="tableNormal0"/>
              <w:framePr w:hSpace="0" w:wrap="auto" w:vAnchor="margin" w:hAnchor="text" w:yAlign="inline"/>
            </w:pPr>
            <w:r w:rsidRPr="00F370FC">
              <w:t>health care record [ti] OR</w:t>
            </w:r>
          </w:p>
          <w:p w14:paraId="18EBFB4B" w14:textId="77777777" w:rsidR="0009027F" w:rsidRPr="00F370FC" w:rsidRDefault="0009027F" w:rsidP="00E408F5">
            <w:pPr>
              <w:pStyle w:val="tableNormal0"/>
              <w:framePr w:hSpace="0" w:wrap="auto" w:vAnchor="margin" w:hAnchor="text" w:yAlign="inline"/>
            </w:pPr>
            <w:r w:rsidRPr="00F370FC">
              <w:t>health care records [ti] OR</w:t>
            </w:r>
          </w:p>
          <w:p w14:paraId="30143DFF" w14:textId="77777777" w:rsidR="0009027F" w:rsidRPr="00F370FC" w:rsidRDefault="0009027F" w:rsidP="00E408F5">
            <w:pPr>
              <w:pStyle w:val="tableNormal0"/>
              <w:framePr w:hSpace="0" w:wrap="auto" w:vAnchor="margin" w:hAnchor="text" w:yAlign="inline"/>
            </w:pPr>
            <w:r w:rsidRPr="00F370FC">
              <w:t>health record [ti] OR</w:t>
            </w:r>
          </w:p>
          <w:p w14:paraId="139B19A2" w14:textId="77777777" w:rsidR="0009027F" w:rsidRPr="00F370FC" w:rsidRDefault="0009027F" w:rsidP="00E408F5">
            <w:pPr>
              <w:pStyle w:val="tableNormal0"/>
              <w:framePr w:hSpace="0" w:wrap="auto" w:vAnchor="margin" w:hAnchor="text" w:yAlign="inline"/>
            </w:pPr>
            <w:r w:rsidRPr="00F370FC">
              <w:t>health records [ti] OR</w:t>
            </w:r>
          </w:p>
          <w:p w14:paraId="403325F5" w14:textId="77777777" w:rsidR="0009027F" w:rsidRPr="00F370FC" w:rsidRDefault="0009027F" w:rsidP="00E408F5">
            <w:pPr>
              <w:pStyle w:val="tableNormal0"/>
              <w:framePr w:hSpace="0" w:wrap="auto" w:vAnchor="margin" w:hAnchor="text" w:yAlign="inline"/>
            </w:pPr>
            <w:r w:rsidRPr="00F370FC">
              <w:t>hospital information system [tw] OR</w:t>
            </w:r>
          </w:p>
          <w:p w14:paraId="0543F423" w14:textId="77777777" w:rsidR="0009027F" w:rsidRPr="00F370FC" w:rsidRDefault="0009027F" w:rsidP="00E408F5">
            <w:pPr>
              <w:pStyle w:val="tableNormal0"/>
              <w:framePr w:hSpace="0" w:wrap="auto" w:vAnchor="margin" w:hAnchor="text" w:yAlign="inline"/>
            </w:pPr>
            <w:r w:rsidRPr="00F370FC">
              <w:t>hospital information systems [tw] OR</w:t>
            </w:r>
          </w:p>
          <w:p w14:paraId="1AF984CF" w14:textId="77777777" w:rsidR="0009027F" w:rsidRPr="00F370FC" w:rsidRDefault="0009027F" w:rsidP="00E408F5">
            <w:pPr>
              <w:pStyle w:val="tableNormal0"/>
              <w:framePr w:hSpace="0" w:wrap="auto" w:vAnchor="margin" w:hAnchor="text" w:yAlign="inline"/>
            </w:pPr>
            <w:r w:rsidRPr="00F370FC">
              <w:t>umae [ti] OR</w:t>
            </w:r>
          </w:p>
          <w:p w14:paraId="7168C579" w14:textId="77777777" w:rsidR="0009027F" w:rsidRPr="00F370FC" w:rsidRDefault="0009027F" w:rsidP="00E408F5">
            <w:pPr>
              <w:pStyle w:val="tableNormal0"/>
              <w:framePr w:hSpace="0" w:wrap="auto" w:vAnchor="margin" w:hAnchor="text" w:yAlign="inline"/>
            </w:pPr>
            <w:r w:rsidRPr="00F370FC">
              <w:t>attitude to computers [mh] OR</w:t>
            </w:r>
          </w:p>
          <w:p w14:paraId="5B6CAFB6" w14:textId="77777777" w:rsidR="0009027F" w:rsidRPr="00F370FC" w:rsidRDefault="0009027F" w:rsidP="00E408F5">
            <w:pPr>
              <w:pStyle w:val="tableNormal0"/>
              <w:framePr w:hSpace="0" w:wrap="auto" w:vAnchor="margin" w:hAnchor="text" w:yAlign="inline"/>
            </w:pPr>
            <w:r w:rsidRPr="00F370FC">
              <w:t>medical informatics [ti] OR</w:t>
            </w:r>
          </w:p>
          <w:p w14:paraId="739DC396" w14:textId="77777777" w:rsidR="0009027F" w:rsidRPr="00F370FC" w:rsidRDefault="0009027F" w:rsidP="00E408F5">
            <w:pPr>
              <w:pStyle w:val="tableNormal0"/>
              <w:framePr w:hSpace="0" w:wrap="auto" w:vAnchor="margin" w:hAnchor="text" w:yAlign="inline"/>
            </w:pPr>
            <w:r w:rsidRPr="00F370FC">
              <w:t>Information Technology[mh] OR</w:t>
            </w:r>
          </w:p>
          <w:p w14:paraId="066555F8" w14:textId="77777777" w:rsidR="0009027F" w:rsidRPr="00F370FC" w:rsidRDefault="0009027F" w:rsidP="00E408F5">
            <w:pPr>
              <w:pStyle w:val="tableNormal0"/>
              <w:framePr w:hSpace="0" w:wrap="auto" w:vAnchor="margin" w:hAnchor="text" w:yAlign="inline"/>
            </w:pPr>
            <w:r w:rsidRPr="00F370FC">
              <w:t>Information Technology[tw]))</w:t>
            </w:r>
          </w:p>
          <w:p w14:paraId="789FC3F6" w14:textId="77777777" w:rsidR="0009027F" w:rsidRPr="00F370FC" w:rsidRDefault="0009027F" w:rsidP="00E408F5">
            <w:pPr>
              <w:pStyle w:val="tableNormal0"/>
              <w:framePr w:hSpace="0" w:wrap="auto" w:vAnchor="margin" w:hAnchor="text" w:yAlign="inline"/>
            </w:pPr>
            <w:r w:rsidRPr="00F370FC">
              <w:t>OR</w:t>
            </w:r>
          </w:p>
          <w:p w14:paraId="242DAF67" w14:textId="77777777" w:rsidR="0009027F" w:rsidRPr="00F370FC" w:rsidRDefault="0009027F" w:rsidP="00E408F5">
            <w:pPr>
              <w:pStyle w:val="tableNormal0"/>
              <w:framePr w:hSpace="0" w:wrap="auto" w:vAnchor="margin" w:hAnchor="text" w:yAlign="inline"/>
            </w:pPr>
            <w:r w:rsidRPr="00F370FC">
              <w:t>((medical records systems, computerized [majr] OR</w:t>
            </w:r>
          </w:p>
          <w:p w14:paraId="07AEBFCA" w14:textId="77777777" w:rsidR="0009027F" w:rsidRPr="00F370FC" w:rsidRDefault="0009027F" w:rsidP="00E408F5">
            <w:pPr>
              <w:pStyle w:val="tableNormal0"/>
              <w:framePr w:hSpace="0" w:wrap="auto" w:vAnchor="margin" w:hAnchor="text" w:yAlign="inline"/>
            </w:pPr>
            <w:r w:rsidRPr="00F370FC">
              <w:t>medical records systems, computerized [mh] OR</w:t>
            </w:r>
          </w:p>
          <w:p w14:paraId="560052CB" w14:textId="77777777" w:rsidR="0009027F" w:rsidRPr="00F370FC" w:rsidRDefault="0009027F" w:rsidP="00E408F5">
            <w:pPr>
              <w:pStyle w:val="tableNormal0"/>
              <w:framePr w:hSpace="0" w:wrap="auto" w:vAnchor="margin" w:hAnchor="text" w:yAlign="inline"/>
            </w:pPr>
            <w:r w:rsidRPr="00F370FC">
              <w:t>computerized patient medical record [tw] OR</w:t>
            </w:r>
          </w:p>
          <w:p w14:paraId="6575083D" w14:textId="77777777" w:rsidR="0009027F" w:rsidRPr="00F370FC" w:rsidRDefault="0009027F" w:rsidP="00E408F5">
            <w:pPr>
              <w:pStyle w:val="tableNormal0"/>
              <w:framePr w:hSpace="0" w:wrap="auto" w:vAnchor="margin" w:hAnchor="text" w:yAlign="inline"/>
            </w:pPr>
            <w:r w:rsidRPr="00F370FC">
              <w:t>computerized patient medical records [tw] OR</w:t>
            </w:r>
          </w:p>
          <w:p w14:paraId="55CA0BD6" w14:textId="77777777" w:rsidR="0009027F" w:rsidRPr="00F370FC" w:rsidRDefault="0009027F" w:rsidP="00E408F5">
            <w:pPr>
              <w:pStyle w:val="tableNormal0"/>
              <w:framePr w:hSpace="0" w:wrap="auto" w:vAnchor="margin" w:hAnchor="text" w:yAlign="inline"/>
            </w:pPr>
            <w:r w:rsidRPr="00F370FC">
              <w:t>automated medical record system [tw] OR</w:t>
            </w:r>
          </w:p>
          <w:p w14:paraId="4334FE5D" w14:textId="77777777" w:rsidR="0009027F" w:rsidRPr="00F370FC" w:rsidRDefault="0009027F" w:rsidP="00E408F5">
            <w:pPr>
              <w:pStyle w:val="tableNormal0"/>
              <w:framePr w:hSpace="0" w:wrap="auto" w:vAnchor="margin" w:hAnchor="text" w:yAlign="inline"/>
            </w:pPr>
            <w:r w:rsidRPr="00F370FC">
              <w:t>automated medical record systems [tw] OR</w:t>
            </w:r>
          </w:p>
          <w:p w14:paraId="630F05A8" w14:textId="77777777" w:rsidR="0009027F" w:rsidRPr="00F370FC" w:rsidRDefault="0009027F" w:rsidP="00E408F5">
            <w:pPr>
              <w:pStyle w:val="tableNormal0"/>
              <w:framePr w:hSpace="0" w:wrap="auto" w:vAnchor="margin" w:hAnchor="text" w:yAlign="inline"/>
            </w:pPr>
            <w:r w:rsidRPr="00F370FC">
              <w:t>automated medical records system [tw] OR</w:t>
            </w:r>
          </w:p>
          <w:p w14:paraId="5258EFFF" w14:textId="77777777" w:rsidR="0009027F" w:rsidRPr="00F370FC" w:rsidRDefault="0009027F" w:rsidP="00E408F5">
            <w:pPr>
              <w:pStyle w:val="tableNormal0"/>
              <w:framePr w:hSpace="0" w:wrap="auto" w:vAnchor="margin" w:hAnchor="text" w:yAlign="inline"/>
            </w:pPr>
            <w:r w:rsidRPr="00F370FC">
              <w:t>automated medical records systems [tw] OR</w:t>
            </w:r>
          </w:p>
          <w:p w14:paraId="38FBEE0B" w14:textId="77777777" w:rsidR="0009027F" w:rsidRPr="00F370FC" w:rsidRDefault="0009027F" w:rsidP="00E408F5">
            <w:pPr>
              <w:pStyle w:val="tableNormal0"/>
              <w:framePr w:hSpace="0" w:wrap="auto" w:vAnchor="margin" w:hAnchor="text" w:yAlign="inline"/>
            </w:pPr>
            <w:r w:rsidRPr="00F370FC">
              <w:t>computerized medical record [tw] OR</w:t>
            </w:r>
          </w:p>
          <w:p w14:paraId="33E7DEC2" w14:textId="77777777" w:rsidR="0009027F" w:rsidRPr="00F370FC" w:rsidRDefault="0009027F" w:rsidP="00E408F5">
            <w:pPr>
              <w:pStyle w:val="tableNormal0"/>
              <w:framePr w:hSpace="0" w:wrap="auto" w:vAnchor="margin" w:hAnchor="text" w:yAlign="inline"/>
            </w:pPr>
            <w:r w:rsidRPr="00F370FC">
              <w:t>computerized medical records [tw] OR</w:t>
            </w:r>
          </w:p>
          <w:p w14:paraId="61598C3F" w14:textId="77777777" w:rsidR="0009027F" w:rsidRPr="00F370FC" w:rsidRDefault="0009027F" w:rsidP="00E408F5">
            <w:pPr>
              <w:pStyle w:val="tableNormal0"/>
              <w:framePr w:hSpace="0" w:wrap="auto" w:vAnchor="margin" w:hAnchor="text" w:yAlign="inline"/>
            </w:pPr>
            <w:r w:rsidRPr="00F370FC">
              <w:lastRenderedPageBreak/>
              <w:t>computerized patient records [tw] OR</w:t>
            </w:r>
          </w:p>
          <w:p w14:paraId="43662993" w14:textId="77777777" w:rsidR="0009027F" w:rsidRPr="00F370FC" w:rsidRDefault="0009027F" w:rsidP="00E408F5">
            <w:pPr>
              <w:pStyle w:val="tableNormal0"/>
              <w:framePr w:hSpace="0" w:wrap="auto" w:vAnchor="margin" w:hAnchor="text" w:yAlign="inline"/>
            </w:pPr>
            <w:r w:rsidRPr="00F370FC">
              <w:t>computerized patient record [tw] OR</w:t>
            </w:r>
          </w:p>
          <w:p w14:paraId="4155BA54" w14:textId="77777777" w:rsidR="0009027F" w:rsidRPr="00F370FC" w:rsidRDefault="0009027F" w:rsidP="00E408F5">
            <w:pPr>
              <w:pStyle w:val="tableNormal0"/>
              <w:framePr w:hSpace="0" w:wrap="auto" w:vAnchor="margin" w:hAnchor="text" w:yAlign="inline"/>
            </w:pPr>
            <w:r w:rsidRPr="00F370FC">
              <w:t>patient generated health data[mh] OR</w:t>
            </w:r>
          </w:p>
          <w:p w14:paraId="10D9FEC3" w14:textId="77777777" w:rsidR="0009027F" w:rsidRPr="00F370FC" w:rsidRDefault="0009027F" w:rsidP="00E408F5">
            <w:pPr>
              <w:pStyle w:val="tableNormal0"/>
              <w:framePr w:hSpace="0" w:wrap="auto" w:vAnchor="margin" w:hAnchor="text" w:yAlign="inline"/>
            </w:pPr>
            <w:r w:rsidRPr="00F370FC">
              <w:t>patient generated health data[tw] OR</w:t>
            </w:r>
          </w:p>
          <w:p w14:paraId="160F34F1" w14:textId="77777777" w:rsidR="0009027F" w:rsidRPr="00F370FC" w:rsidRDefault="0009027F" w:rsidP="00E408F5">
            <w:pPr>
              <w:pStyle w:val="tableNormal0"/>
              <w:framePr w:hSpace="0" w:wrap="auto" w:vAnchor="margin" w:hAnchor="text" w:yAlign="inline"/>
            </w:pPr>
            <w:r w:rsidRPr="00F370FC">
              <w:t>electronic health record [tw] OR</w:t>
            </w:r>
          </w:p>
          <w:p w14:paraId="606EBA92" w14:textId="77777777" w:rsidR="0009027F" w:rsidRPr="00F370FC" w:rsidRDefault="0009027F" w:rsidP="00E408F5">
            <w:pPr>
              <w:pStyle w:val="tableNormal0"/>
              <w:framePr w:hSpace="0" w:wrap="auto" w:vAnchor="margin" w:hAnchor="text" w:yAlign="inline"/>
            </w:pPr>
            <w:r w:rsidRPr="00F370FC">
              <w:t>electronic health records [tw] OR</w:t>
            </w:r>
          </w:p>
          <w:p w14:paraId="12F855A6" w14:textId="77777777" w:rsidR="0009027F" w:rsidRPr="00F370FC" w:rsidRDefault="0009027F" w:rsidP="00E408F5">
            <w:pPr>
              <w:pStyle w:val="tableNormal0"/>
              <w:framePr w:hSpace="0" w:wrap="auto" w:vAnchor="margin" w:hAnchor="text" w:yAlign="inline"/>
            </w:pPr>
            <w:r w:rsidRPr="00F370FC">
              <w:t>electronic patient record [tw] OR</w:t>
            </w:r>
          </w:p>
          <w:p w14:paraId="5BFA7647" w14:textId="77777777" w:rsidR="0009027F" w:rsidRPr="00F370FC" w:rsidRDefault="0009027F" w:rsidP="00E408F5">
            <w:pPr>
              <w:pStyle w:val="tableNormal0"/>
              <w:framePr w:hSpace="0" w:wrap="auto" w:vAnchor="margin" w:hAnchor="text" w:yAlign="inline"/>
            </w:pPr>
            <w:r w:rsidRPr="00F370FC">
              <w:t>electronic patient records [tw] OR</w:t>
            </w:r>
          </w:p>
          <w:p w14:paraId="32986BBE" w14:textId="77777777" w:rsidR="0009027F" w:rsidRPr="00F370FC" w:rsidRDefault="0009027F" w:rsidP="00E408F5">
            <w:pPr>
              <w:pStyle w:val="tableNormal0"/>
              <w:framePr w:hSpace="0" w:wrap="auto" w:vAnchor="margin" w:hAnchor="text" w:yAlign="inline"/>
            </w:pPr>
            <w:r w:rsidRPr="00F370FC">
              <w:t>electronic medical record [tw] OR</w:t>
            </w:r>
          </w:p>
          <w:p w14:paraId="1C6A2BB9" w14:textId="77777777" w:rsidR="0009027F" w:rsidRPr="00F370FC" w:rsidRDefault="0009027F" w:rsidP="00E408F5">
            <w:pPr>
              <w:pStyle w:val="tableNormal0"/>
              <w:framePr w:hSpace="0" w:wrap="auto" w:vAnchor="margin" w:hAnchor="text" w:yAlign="inline"/>
            </w:pPr>
            <w:r w:rsidRPr="00F370FC">
              <w:t>electronic medical records [tw] OR</w:t>
            </w:r>
          </w:p>
          <w:p w14:paraId="301C0790" w14:textId="77777777" w:rsidR="0009027F" w:rsidRPr="00F370FC" w:rsidRDefault="0009027F" w:rsidP="00E408F5">
            <w:pPr>
              <w:pStyle w:val="tableNormal0"/>
              <w:framePr w:hSpace="0" w:wrap="auto" w:vAnchor="margin" w:hAnchor="text" w:yAlign="inline"/>
            </w:pPr>
            <w:r w:rsidRPr="00F370FC">
              <w:t>electronic healthcare records [tw] OR</w:t>
            </w:r>
          </w:p>
          <w:p w14:paraId="3E5AF15C" w14:textId="77777777" w:rsidR="0009027F" w:rsidRPr="00F370FC" w:rsidRDefault="0009027F" w:rsidP="00E408F5">
            <w:pPr>
              <w:pStyle w:val="tableNormal0"/>
              <w:framePr w:hSpace="0" w:wrap="auto" w:vAnchor="margin" w:hAnchor="text" w:yAlign="inline"/>
            </w:pPr>
            <w:r w:rsidRPr="00F370FC">
              <w:t>electronic healthcare record [tw] OR</w:t>
            </w:r>
          </w:p>
          <w:p w14:paraId="41EA2C4A" w14:textId="77777777" w:rsidR="0009027F" w:rsidRPr="00F370FC" w:rsidRDefault="0009027F" w:rsidP="00E408F5">
            <w:pPr>
              <w:pStyle w:val="tableNormal0"/>
              <w:framePr w:hSpace="0" w:wrap="auto" w:vAnchor="margin" w:hAnchor="text" w:yAlign="inline"/>
            </w:pPr>
            <w:r w:rsidRPr="00F370FC">
              <w:t>electronic health care record [tw] OR</w:t>
            </w:r>
          </w:p>
          <w:p w14:paraId="4FB1F2DE" w14:textId="77777777" w:rsidR="0009027F" w:rsidRPr="00F370FC" w:rsidRDefault="0009027F" w:rsidP="00E408F5">
            <w:pPr>
              <w:pStyle w:val="tableNormal0"/>
              <w:framePr w:hSpace="0" w:wrap="auto" w:vAnchor="margin" w:hAnchor="text" w:yAlign="inline"/>
            </w:pPr>
            <w:r w:rsidRPr="00F370FC">
              <w:t>electronic health care records [tw] OR</w:t>
            </w:r>
          </w:p>
          <w:p w14:paraId="78BEFC45" w14:textId="77777777" w:rsidR="0009027F" w:rsidRPr="00F370FC" w:rsidRDefault="0009027F" w:rsidP="00E408F5">
            <w:pPr>
              <w:pStyle w:val="tableNormal0"/>
              <w:framePr w:hSpace="0" w:wrap="auto" w:vAnchor="margin" w:hAnchor="text" w:yAlign="inline"/>
            </w:pPr>
            <w:r w:rsidRPr="00F370FC">
              <w:t>unified medical language system [majr] OR</w:t>
            </w:r>
          </w:p>
          <w:p w14:paraId="51E0EA29" w14:textId="77777777" w:rsidR="0009027F" w:rsidRPr="00F370FC" w:rsidRDefault="0009027F" w:rsidP="00E408F5">
            <w:pPr>
              <w:pStyle w:val="tableNormal0"/>
              <w:framePr w:hSpace="0" w:wrap="auto" w:vAnchor="margin" w:hAnchor="text" w:yAlign="inline"/>
            </w:pPr>
            <w:r w:rsidRPr="00F370FC">
              <w:t>unified medical language system [tw] OR</w:t>
            </w:r>
          </w:p>
          <w:p w14:paraId="3C8413EA" w14:textId="77777777" w:rsidR="0009027F" w:rsidRPr="00F370FC" w:rsidRDefault="0009027F" w:rsidP="00E408F5">
            <w:pPr>
              <w:pStyle w:val="tableNormal0"/>
              <w:framePr w:hSpace="0" w:wrap="auto" w:vAnchor="margin" w:hAnchor="text" w:yAlign="inline"/>
            </w:pPr>
            <w:r w:rsidRPr="00F370FC">
              <w:t>umls [tw] OR</w:t>
            </w:r>
          </w:p>
          <w:p w14:paraId="31FCDCDD" w14:textId="77777777" w:rsidR="0009027F" w:rsidRPr="00F370FC" w:rsidRDefault="0009027F" w:rsidP="00E408F5">
            <w:pPr>
              <w:pStyle w:val="tableNormal0"/>
              <w:framePr w:hSpace="0" w:wrap="auto" w:vAnchor="margin" w:hAnchor="text" w:yAlign="inline"/>
            </w:pPr>
            <w:r w:rsidRPr="00F370FC">
              <w:t>loinc [tw] OR</w:t>
            </w:r>
          </w:p>
          <w:p w14:paraId="4CB1D07E" w14:textId="77777777" w:rsidR="0009027F" w:rsidRPr="00F370FC" w:rsidRDefault="0009027F" w:rsidP="00E408F5">
            <w:pPr>
              <w:pStyle w:val="tableNormal0"/>
              <w:framePr w:hSpace="0" w:wrap="auto" w:vAnchor="margin" w:hAnchor="text" w:yAlign="inline"/>
            </w:pPr>
            <w:r w:rsidRPr="00F370FC">
              <w:t>rxnorm [tw] OR</w:t>
            </w:r>
          </w:p>
          <w:p w14:paraId="5C98532E" w14:textId="77777777" w:rsidR="0009027F" w:rsidRPr="00F370FC" w:rsidRDefault="0009027F" w:rsidP="00E408F5">
            <w:pPr>
              <w:pStyle w:val="tableNormal0"/>
              <w:framePr w:hSpace="0" w:wrap="auto" w:vAnchor="margin" w:hAnchor="text" w:yAlign="inline"/>
            </w:pPr>
            <w:r w:rsidRPr="00F370FC">
              <w:t>snomed [tw] OR</w:t>
            </w:r>
          </w:p>
          <w:p w14:paraId="5ABBEAA5" w14:textId="77777777" w:rsidR="0009027F" w:rsidRPr="00F370FC" w:rsidRDefault="0009027F" w:rsidP="00E408F5">
            <w:pPr>
              <w:pStyle w:val="tableNormal0"/>
              <w:framePr w:hSpace="0" w:wrap="auto" w:vAnchor="margin" w:hAnchor="text" w:yAlign="inline"/>
            </w:pPr>
            <w:r w:rsidRPr="00F370FC">
              <w:t>icd9 cm [ti] OR</w:t>
            </w:r>
          </w:p>
          <w:p w14:paraId="76259B19" w14:textId="77777777" w:rsidR="0009027F" w:rsidRPr="00F370FC" w:rsidRDefault="0009027F" w:rsidP="00E408F5">
            <w:pPr>
              <w:pStyle w:val="tableNormal0"/>
              <w:framePr w:hSpace="0" w:wrap="auto" w:vAnchor="margin" w:hAnchor="text" w:yAlign="inline"/>
            </w:pPr>
            <w:r w:rsidRPr="00F370FC">
              <w:t>icd 9 cm [ti] OR</w:t>
            </w:r>
          </w:p>
          <w:p w14:paraId="1BBC0226" w14:textId="77777777" w:rsidR="0009027F" w:rsidRPr="00F370FC" w:rsidRDefault="0009027F" w:rsidP="00E408F5">
            <w:pPr>
              <w:pStyle w:val="tableNormal0"/>
              <w:framePr w:hSpace="0" w:wrap="auto" w:vAnchor="margin" w:hAnchor="text" w:yAlign="inline"/>
            </w:pPr>
            <w:r w:rsidRPr="00F370FC">
              <w:t>icd10 [ti] OR</w:t>
            </w:r>
          </w:p>
          <w:p w14:paraId="16AB2D38" w14:textId="77777777" w:rsidR="0009027F" w:rsidRPr="00F370FC" w:rsidRDefault="0009027F" w:rsidP="00E408F5">
            <w:pPr>
              <w:pStyle w:val="tableNormal0"/>
              <w:framePr w:hSpace="0" w:wrap="auto" w:vAnchor="margin" w:hAnchor="text" w:yAlign="inline"/>
            </w:pPr>
            <w:r w:rsidRPr="00F370FC">
              <w:t>icd 10 [ti] OR</w:t>
            </w:r>
          </w:p>
          <w:p w14:paraId="3FF286C6" w14:textId="77777777" w:rsidR="0009027F" w:rsidRPr="00F370FC" w:rsidRDefault="0009027F" w:rsidP="00E408F5">
            <w:pPr>
              <w:pStyle w:val="tableNormal0"/>
              <w:framePr w:hSpace="0" w:wrap="auto" w:vAnchor="margin" w:hAnchor="text" w:yAlign="inline"/>
            </w:pPr>
            <w:r w:rsidRPr="00F370FC">
              <w:t xml:space="preserve">metathesaurus [tw] OR </w:t>
            </w:r>
          </w:p>
          <w:p w14:paraId="56293411" w14:textId="77777777" w:rsidR="0009027F" w:rsidRPr="00F370FC" w:rsidRDefault="0009027F" w:rsidP="00E408F5">
            <w:pPr>
              <w:pStyle w:val="tableNormal0"/>
              <w:framePr w:hSpace="0" w:wrap="auto" w:vAnchor="margin" w:hAnchor="text" w:yAlign="inline"/>
            </w:pPr>
            <w:r w:rsidRPr="00F370FC">
              <w:t>ehr [tw] OR</w:t>
            </w:r>
          </w:p>
          <w:p w14:paraId="05BF5DBA" w14:textId="77777777" w:rsidR="0009027F" w:rsidRPr="00F370FC" w:rsidRDefault="0009027F" w:rsidP="00E408F5">
            <w:pPr>
              <w:pStyle w:val="tableNormal0"/>
              <w:framePr w:hSpace="0" w:wrap="auto" w:vAnchor="margin" w:hAnchor="text" w:yAlign="inline"/>
            </w:pPr>
            <w:r w:rsidRPr="00F370FC">
              <w:t>ehrs [tw] OR</w:t>
            </w:r>
          </w:p>
          <w:p w14:paraId="197B4B1D" w14:textId="77777777" w:rsidR="0009027F" w:rsidRPr="00F370FC" w:rsidRDefault="0009027F" w:rsidP="00E408F5">
            <w:pPr>
              <w:pStyle w:val="tableNormal0"/>
              <w:framePr w:hSpace="0" w:wrap="auto" w:vAnchor="margin" w:hAnchor="text" w:yAlign="inline"/>
            </w:pPr>
            <w:r w:rsidRPr="00F370FC">
              <w:t>phr [tw] OR</w:t>
            </w:r>
          </w:p>
          <w:p w14:paraId="29FD6743" w14:textId="77777777" w:rsidR="0009027F" w:rsidRPr="00F370FC" w:rsidRDefault="0009027F" w:rsidP="00E408F5">
            <w:pPr>
              <w:pStyle w:val="tableNormal0"/>
              <w:framePr w:hSpace="0" w:wrap="auto" w:vAnchor="margin" w:hAnchor="text" w:yAlign="inline"/>
            </w:pPr>
            <w:r w:rsidRPr="00F370FC">
              <w:t>phrs [tw] OR</w:t>
            </w:r>
          </w:p>
          <w:p w14:paraId="796F3301" w14:textId="77777777" w:rsidR="0009027F" w:rsidRPr="00F370FC" w:rsidRDefault="0009027F" w:rsidP="00E408F5">
            <w:pPr>
              <w:pStyle w:val="tableNormal0"/>
              <w:framePr w:hSpace="0" w:wrap="auto" w:vAnchor="margin" w:hAnchor="text" w:yAlign="inline"/>
            </w:pPr>
            <w:r w:rsidRPr="00F370FC">
              <w:t>emr [tw] OR</w:t>
            </w:r>
          </w:p>
          <w:p w14:paraId="3A049A03" w14:textId="77777777" w:rsidR="0009027F" w:rsidRPr="00F370FC" w:rsidRDefault="0009027F" w:rsidP="00E408F5">
            <w:pPr>
              <w:pStyle w:val="tableNormal0"/>
              <w:framePr w:hSpace="0" w:wrap="auto" w:vAnchor="margin" w:hAnchor="text" w:yAlign="inline"/>
            </w:pPr>
            <w:r w:rsidRPr="00F370FC">
              <w:t>emrs [tw] OR</w:t>
            </w:r>
          </w:p>
          <w:p w14:paraId="5D952740" w14:textId="77777777" w:rsidR="0009027F" w:rsidRPr="00F370FC" w:rsidRDefault="0009027F" w:rsidP="00E408F5">
            <w:pPr>
              <w:pStyle w:val="tableNormal0"/>
              <w:framePr w:hSpace="0" w:wrap="auto" w:vAnchor="margin" w:hAnchor="text" w:yAlign="inline"/>
            </w:pPr>
            <w:r w:rsidRPr="00F370FC">
              <w:t>meaningful use [tiab] OR</w:t>
            </w:r>
          </w:p>
          <w:p w14:paraId="3E0FAB00" w14:textId="77777777" w:rsidR="0009027F" w:rsidRPr="00F370FC" w:rsidRDefault="0009027F" w:rsidP="00E408F5">
            <w:pPr>
              <w:pStyle w:val="tableNormal0"/>
              <w:framePr w:hSpace="0" w:wrap="auto" w:vAnchor="margin" w:hAnchor="text" w:yAlign="inline"/>
            </w:pPr>
            <w:r w:rsidRPr="00F370FC">
              <w:t>meaningful use [tw] OR</w:t>
            </w:r>
          </w:p>
          <w:p w14:paraId="7A1FF64A" w14:textId="77777777" w:rsidR="0009027F" w:rsidRPr="00F370FC" w:rsidRDefault="0009027F" w:rsidP="00E408F5">
            <w:pPr>
              <w:pStyle w:val="tableNormal0"/>
              <w:framePr w:hSpace="0" w:wrap="auto" w:vAnchor="margin" w:hAnchor="text" w:yAlign="inline"/>
            </w:pPr>
            <w:r w:rsidRPr="00F370FC">
              <w:t>Meaningful Use [Majr])</w:t>
            </w:r>
          </w:p>
          <w:p w14:paraId="3738662D" w14:textId="77777777" w:rsidR="0009027F" w:rsidRPr="00F370FC" w:rsidRDefault="0009027F" w:rsidP="00E408F5">
            <w:pPr>
              <w:pStyle w:val="tableNormal0"/>
              <w:framePr w:hSpace="0" w:wrap="auto" w:vAnchor="margin" w:hAnchor="text" w:yAlign="inline"/>
            </w:pPr>
            <w:r w:rsidRPr="00F370FC">
              <w:t>AND</w:t>
            </w:r>
          </w:p>
          <w:p w14:paraId="09B49867" w14:textId="041555B2" w:rsidR="0009027F" w:rsidRPr="00F370FC" w:rsidRDefault="0009027F" w:rsidP="00E408F5">
            <w:pPr>
              <w:pStyle w:val="tableNormal0"/>
              <w:framePr w:hSpace="0" w:wrap="auto" w:vAnchor="margin" w:hAnchor="text" w:yAlign="inline"/>
            </w:pPr>
            <w:r w:rsidRPr="00F370FC">
              <w:t xml:space="preserve">(j ahima </w:t>
            </w:r>
            <w:r w:rsidR="00AE7711">
              <w:fldChar w:fldCharType="begin"/>
            </w:r>
            <w:r w:rsidR="001E78A6">
              <w:instrText xml:space="preserve"> ADDIN EN.CITE &lt;EndNote&gt;&lt;Cite ExcludeYear="1"&gt;&lt;Author&gt;Madigan&lt;/Author&gt;&lt;Year&gt;2014&lt;/Year&gt;&lt;RecNum&gt;1199&lt;/RecNum&gt;&lt;DisplayText&gt;[39]&lt;/DisplayText&gt;&lt;record&gt;&lt;rec-number&gt;1199&lt;/rec-number&gt;&lt;foreign-keys&gt;&lt;key app="EN" db-id="wzpv2ppvtpz2foedrep5pvddrz5tx2a55ptt" timestamp="1597282609"&gt;1199&lt;/key&gt;&lt;/foreign-keys&gt;&lt;ref-type name="Journal Article"&gt;17&lt;/ref-type&gt;&lt;contributors&gt;&lt;authors&gt;&lt;author&gt;Madigan, David&lt;/author&gt;&lt;author&gt;Stang, Paul E.&lt;/author&gt;&lt;author&gt;Berlin, Jesse A.&lt;/author&gt;&lt;author&gt;Schuemie, Martijn&lt;/author&gt;&lt;author&gt;Overhage, J. Marc&lt;/author&gt;&lt;author&gt;Suchard, Marc A.&lt;/author&gt;&lt;author&gt;Dumouchel, Bill&lt;/author&gt;&lt;author&gt;Hartzema, Abraham G.&lt;/author&gt;&lt;author&gt;Ryan, Patrick B.&lt;/author&gt;&lt;/authors&gt;&lt;/contributors&gt;&lt;titles&gt;&lt;title&gt;A Systematic Statistical Approach to Evaluating Evidence from Observational Studies&lt;/title&gt;&lt;secondary-title&gt;Annual Review of Statistics and Its Application&lt;/secondary-title&gt;&lt;/titles&gt;&lt;periodical&gt;&lt;full-title&gt;Annual Review of Statistics and Its Application&lt;/full-title&gt;&lt;/periodical&gt;&lt;pages&gt;11-39&lt;/pages&gt;&lt;volume&gt;1&lt;/volume&gt;&lt;number&gt;1&lt;/number&gt;&lt;section&gt;11&lt;/section&gt;&lt;dates&gt;&lt;year&gt;2014&lt;/year&gt;&lt;/dates&gt;&lt;isbn&gt;2326-8298&amp;#xD;2326-831X&lt;/isbn&gt;&lt;urls&gt;&lt;/urls&gt;&lt;electronic-resource-num&gt;10.1146/annurev-statistics-022513-115645&lt;/electronic-resource-num&gt;&lt;/record&gt;&lt;/Cite&gt;&lt;/EndNote&gt;</w:instrText>
            </w:r>
            <w:r w:rsidR="00AE7711">
              <w:fldChar w:fldCharType="separate"/>
            </w:r>
            <w:r w:rsidR="001E78A6">
              <w:rPr>
                <w:noProof/>
              </w:rPr>
              <w:t>[</w:t>
            </w:r>
            <w:hyperlink w:anchor="_ENREF_39" w:tooltip="Madigan, 2014 #1199" w:history="1">
              <w:r w:rsidR="00891C47" w:rsidRPr="00891C47">
                <w:rPr>
                  <w:rStyle w:val="Hyperlink"/>
                </w:rPr>
                <w:t>39</w:t>
              </w:r>
            </w:hyperlink>
            <w:r w:rsidR="001E78A6">
              <w:rPr>
                <w:noProof/>
              </w:rPr>
              <w:t>]</w:t>
            </w:r>
            <w:r w:rsidR="00AE7711">
              <w:fldChar w:fldCharType="end"/>
            </w:r>
            <w:r w:rsidRPr="00F370FC">
              <w:t xml:space="preserve"> OR</w:t>
            </w:r>
          </w:p>
          <w:p w14:paraId="704768E7" w14:textId="589BA872" w:rsidR="0009027F" w:rsidRPr="00F370FC" w:rsidRDefault="0009027F" w:rsidP="00E408F5">
            <w:pPr>
              <w:pStyle w:val="tableNormal0"/>
              <w:framePr w:hSpace="0" w:wrap="auto" w:vAnchor="margin" w:hAnchor="text" w:yAlign="inline"/>
            </w:pPr>
            <w:r w:rsidRPr="00F370FC">
              <w:t xml:space="preserve">j am med inform assoc </w:t>
            </w:r>
            <w:r w:rsidR="00AE7711">
              <w:fldChar w:fldCharType="begin"/>
            </w:r>
            <w:r w:rsidR="001E78A6">
              <w:instrText xml:space="preserve"> ADDIN EN.CITE &lt;EndNote&gt;&lt;Cite ExcludeYear="1"&gt;&lt;Author&gt;Madigan&lt;/Author&gt;&lt;Year&gt;2014&lt;/Year&gt;&lt;RecNum&gt;1199&lt;/RecNum&gt;&lt;DisplayText&gt;[39]&lt;/DisplayText&gt;&lt;record&gt;&lt;rec-number&gt;1199&lt;/rec-number&gt;&lt;foreign-keys&gt;&lt;key app="EN" db-id="wzpv2ppvtpz2foedrep5pvddrz5tx2a55ptt" timestamp="1597282609"&gt;1199&lt;/key&gt;&lt;/foreign-keys&gt;&lt;ref-type name="Journal Article"&gt;17&lt;/ref-type&gt;&lt;contributors&gt;&lt;authors&gt;&lt;author&gt;Madigan, David&lt;/author&gt;&lt;author&gt;Stang, Paul E.&lt;/author&gt;&lt;author&gt;Berlin, Jesse A.&lt;/author&gt;&lt;author&gt;Schuemie, Martijn&lt;/author&gt;&lt;author&gt;Overhage, J. Marc&lt;/author&gt;&lt;author&gt;Suchard, Marc A.&lt;/author&gt;&lt;author&gt;Dumouchel, Bill&lt;/author&gt;&lt;author&gt;Hartzema, Abraham G.&lt;/author&gt;&lt;author&gt;Ryan, Patrick B.&lt;/author&gt;&lt;/authors&gt;&lt;/contributors&gt;&lt;titles&gt;&lt;title&gt;A Systematic Statistical Approach to Evaluating Evidence from Observational Studies&lt;/title&gt;&lt;secondary-title&gt;Annual Review of Statistics and Its Application&lt;/secondary-title&gt;&lt;/titles&gt;&lt;periodical&gt;&lt;full-title&gt;Annual Review of Statistics and Its Application&lt;/full-title&gt;&lt;/periodical&gt;&lt;pages&gt;11-39&lt;/pages&gt;&lt;volume&gt;1&lt;/volume&gt;&lt;number&gt;1&lt;/number&gt;&lt;section&gt;11&lt;/section&gt;&lt;dates&gt;&lt;year&gt;2014&lt;/year&gt;&lt;/dates&gt;&lt;isbn&gt;2326-8298&amp;#xD;2326-831X&lt;/isbn&gt;&lt;urls&gt;&lt;/urls&gt;&lt;electronic-resource-num&gt;10.1146/annurev-statistics-022513-115645&lt;/electronic-resource-num&gt;&lt;/record&gt;&lt;/Cite&gt;&lt;/EndNote&gt;</w:instrText>
            </w:r>
            <w:r w:rsidR="00AE7711">
              <w:fldChar w:fldCharType="separate"/>
            </w:r>
            <w:r w:rsidR="001E78A6">
              <w:rPr>
                <w:noProof/>
              </w:rPr>
              <w:t>[</w:t>
            </w:r>
            <w:hyperlink w:anchor="_ENREF_39" w:tooltip="Madigan, 2014 #1199" w:history="1">
              <w:r w:rsidR="00891C47" w:rsidRPr="00891C47">
                <w:rPr>
                  <w:rStyle w:val="Hyperlink"/>
                </w:rPr>
                <w:t>39</w:t>
              </w:r>
            </w:hyperlink>
            <w:r w:rsidR="001E78A6">
              <w:rPr>
                <w:noProof/>
              </w:rPr>
              <w:t>]</w:t>
            </w:r>
            <w:r w:rsidR="00AE7711">
              <w:fldChar w:fldCharType="end"/>
            </w:r>
            <w:r w:rsidRPr="00F370FC">
              <w:t xml:space="preserve"> OR</w:t>
            </w:r>
          </w:p>
          <w:p w14:paraId="7E905CAD" w14:textId="10C88C5B" w:rsidR="0009027F" w:rsidRPr="00B425DD" w:rsidRDefault="0009027F" w:rsidP="00E408F5">
            <w:pPr>
              <w:pStyle w:val="tableNormal0"/>
              <w:framePr w:hSpace="0" w:wrap="auto" w:vAnchor="margin" w:hAnchor="text" w:yAlign="inline"/>
            </w:pPr>
            <w:r w:rsidRPr="00B425DD">
              <w:t xml:space="preserve">amia annu symp proc </w:t>
            </w:r>
            <w:r w:rsidR="00AE7711">
              <w:rPr>
                <w:lang w:val="fr-FR"/>
              </w:rPr>
              <w:fldChar w:fldCharType="begin"/>
            </w:r>
            <w:r w:rsidR="001E78A6" w:rsidRPr="00B425DD">
              <w:instrText xml:space="preserve"> ADDIN EN.CITE &lt;EndNote&gt;&lt;Cite ExcludeYear="1"&gt;&lt;Author&gt;Madigan&lt;/Author&gt;&lt;Year&gt;2014&lt;/Year&gt;&lt;RecNum&gt;1199&lt;/RecNum&gt;&lt;DisplayText&gt;[39]&lt;/DisplayText&gt;&lt;record&gt;&lt;rec-number&gt;1199&lt;/rec-number&gt;&lt;foreign-keys&gt;&lt;key app="EN" db-id="wzpv2ppvtpz2foedrep5pvddrz5tx2a55ptt" timestamp="1597282609"&gt;1199&lt;/key&gt;&lt;/foreign-keys&gt;&lt;ref-type name="Journal Article"&gt;17&lt;/ref-type&gt;&lt;contributors&gt;&lt;authors&gt;&lt;author&gt;Madigan, David&lt;/author&gt;&lt;author&gt;Stang, Paul E.&lt;/author&gt;&lt;author&gt;Berlin, Jesse A.&lt;/author&gt;&lt;author&gt;Schuemie, Martijn&lt;/author&gt;&lt;author&gt;Overhage, J. Marc&lt;/author&gt;&lt;author&gt;Suchard, Marc A.&lt;/author&gt;&lt;author&gt;Dumouchel, Bill&lt;/author&gt;&lt;author&gt;Hartzema, Abraham G.&lt;/author&gt;&lt;author&gt;Ryan, Patrick B.&lt;/author&gt;&lt;/authors&gt;&lt;/contributors&gt;&lt;titles&gt;&lt;title&gt;A Systematic Statistical Approach to Evaluating Evidence from Observational Studies&lt;/title&gt;&lt;secondary-title&gt;Annual Review of Statistics and Its Application&lt;/secondary-title&gt;&lt;/titles&gt;&lt;periodical&gt;&lt;full-title&gt;Annual Review of Statistics and Its Application&lt;/full-title&gt;&lt;/periodical&gt;&lt;pages&gt;11-39&lt;/pages&gt;&lt;volume&gt;1&lt;/volume&gt;&lt;number&gt;1&lt;/number&gt;&lt;section&gt;11&lt;/section&gt;&lt;dates&gt;&lt;year&gt;2014&lt;/year&gt;&lt;/dates&gt;&lt;isbn&gt;2326-8298&amp;#xD;2326-831X&lt;/isbn&gt;&lt;urls&gt;&lt;/urls&gt;&lt;electronic-resource-num&gt;10.1146/annurev-statistics-022513-115645&lt;/electronic-resource-num&gt;&lt;/record&gt;&lt;/Cite&gt;&lt;/EndNote&gt;</w:instrText>
            </w:r>
            <w:r w:rsidR="00AE7711">
              <w:rPr>
                <w:lang w:val="fr-FR"/>
              </w:rPr>
              <w:fldChar w:fldCharType="separate"/>
            </w:r>
            <w:r w:rsidR="001E78A6" w:rsidRPr="001E78A6">
              <w:rPr>
                <w:noProof/>
              </w:rPr>
              <w:t>[</w:t>
            </w:r>
            <w:hyperlink w:anchor="_ENREF_39" w:tooltip="Madigan, 2014 #1199" w:history="1">
              <w:r w:rsidR="00891C47" w:rsidRPr="00891C47">
                <w:rPr>
                  <w:rStyle w:val="Hyperlink"/>
                </w:rPr>
                <w:t>39</w:t>
              </w:r>
            </w:hyperlink>
            <w:r w:rsidR="001E78A6" w:rsidRPr="001E78A6">
              <w:rPr>
                <w:noProof/>
              </w:rPr>
              <w:t>]</w:t>
            </w:r>
            <w:r w:rsidR="00AE7711">
              <w:rPr>
                <w:lang w:val="fr-FR"/>
              </w:rPr>
              <w:fldChar w:fldCharType="end"/>
            </w:r>
            <w:r w:rsidRPr="00B425DD">
              <w:t xml:space="preserve"> OR</w:t>
            </w:r>
          </w:p>
          <w:p w14:paraId="0340554F" w14:textId="22ECD5A1" w:rsidR="0009027F" w:rsidRPr="00F370FC" w:rsidRDefault="0009027F" w:rsidP="00E408F5">
            <w:pPr>
              <w:pStyle w:val="tableNormal0"/>
              <w:framePr w:hSpace="0" w:wrap="auto" w:vAnchor="margin" w:hAnchor="text" w:yAlign="inline"/>
            </w:pPr>
            <w:r w:rsidRPr="00F370FC">
              <w:t xml:space="preserve">health data manag </w:t>
            </w:r>
            <w:r w:rsidR="00AE7711">
              <w:fldChar w:fldCharType="begin"/>
            </w:r>
            <w:r w:rsidR="001E78A6">
              <w:instrText xml:space="preserve"> ADDIN EN.CITE &lt;EndNote&gt;&lt;Cite ExcludeYear="1"&gt;&lt;Author&gt;Madigan&lt;/Author&gt;&lt;Year&gt;2014&lt;/Year&gt;&lt;RecNum&gt;1199&lt;/RecNum&gt;&lt;DisplayText&gt;[39]&lt;/DisplayText&gt;&lt;record&gt;&lt;rec-number&gt;1199&lt;/rec-number&gt;&lt;foreign-keys&gt;&lt;key app="EN" db-id="wzpv2ppvtpz2foedrep5pvddrz5tx2a55ptt" timestamp="1597282609"&gt;1199&lt;/key&gt;&lt;/foreign-keys&gt;&lt;ref-type name="Journal Article"&gt;17&lt;/ref-type&gt;&lt;contributors&gt;&lt;authors&gt;&lt;author&gt;Madigan, David&lt;/author&gt;&lt;author&gt;Stang, Paul E.&lt;/author&gt;&lt;author&gt;Berlin, Jesse A.&lt;/author&gt;&lt;author&gt;Schuemie, Martijn&lt;/author&gt;&lt;author&gt;Overhage, J. Marc&lt;/author&gt;&lt;author&gt;Suchard, Marc A.&lt;/author&gt;&lt;author&gt;Dumouchel, Bill&lt;/author&gt;&lt;author&gt;Hartzema, Abraham G.&lt;/author&gt;&lt;author&gt;Ryan, Patrick B.&lt;/author&gt;&lt;/authors&gt;&lt;/contributors&gt;&lt;titles&gt;&lt;title&gt;A Systematic Statistical Approach to Evaluating Evidence from Observational Studies&lt;/title&gt;&lt;secondary-title&gt;Annual Review of Statistics and Its Application&lt;/secondary-title&gt;&lt;/titles&gt;&lt;periodical&gt;&lt;full-title&gt;Annual Review of Statistics and Its Application&lt;/full-title&gt;&lt;/periodical&gt;&lt;pages&gt;11-39&lt;/pages&gt;&lt;volume&gt;1&lt;/volume&gt;&lt;number&gt;1&lt;/number&gt;&lt;section&gt;11&lt;/section&gt;&lt;dates&gt;&lt;year&gt;2014&lt;/year&gt;&lt;/dates&gt;&lt;isbn&gt;2326-8298&amp;#xD;2326-831X&lt;/isbn&gt;&lt;urls&gt;&lt;/urls&gt;&lt;electronic-resource-num&gt;10.1146/annurev-statistics-022513-115645&lt;/electronic-resource-num&gt;&lt;/record&gt;&lt;/Cite&gt;&lt;/EndNote&gt;</w:instrText>
            </w:r>
            <w:r w:rsidR="00AE7711">
              <w:fldChar w:fldCharType="separate"/>
            </w:r>
            <w:r w:rsidR="001E78A6">
              <w:rPr>
                <w:noProof/>
              </w:rPr>
              <w:t>[</w:t>
            </w:r>
            <w:hyperlink w:anchor="_ENREF_39" w:tooltip="Madigan, 2014 #1199" w:history="1">
              <w:r w:rsidR="00891C47" w:rsidRPr="00891C47">
                <w:rPr>
                  <w:rStyle w:val="Hyperlink"/>
                </w:rPr>
                <w:t>39</w:t>
              </w:r>
            </w:hyperlink>
            <w:r w:rsidR="001E78A6">
              <w:rPr>
                <w:noProof/>
              </w:rPr>
              <w:t>]</w:t>
            </w:r>
            <w:r w:rsidR="00AE7711">
              <w:fldChar w:fldCharType="end"/>
            </w:r>
            <w:r w:rsidRPr="00F370FC">
              <w:t xml:space="preserve"> OR</w:t>
            </w:r>
          </w:p>
          <w:p w14:paraId="56155FEF" w14:textId="67EC103D" w:rsidR="0009027F" w:rsidRPr="00F370FC" w:rsidRDefault="0009027F" w:rsidP="00E408F5">
            <w:pPr>
              <w:pStyle w:val="tableNormal0"/>
              <w:framePr w:hSpace="0" w:wrap="auto" w:vAnchor="margin" w:hAnchor="text" w:yAlign="inline"/>
            </w:pPr>
            <w:r w:rsidRPr="00F370FC">
              <w:t xml:space="preserve">int j med inform </w:t>
            </w:r>
            <w:r w:rsidR="00AE7711">
              <w:fldChar w:fldCharType="begin"/>
            </w:r>
            <w:r w:rsidR="001E78A6">
              <w:instrText xml:space="preserve"> ADDIN EN.CITE &lt;EndNote&gt;&lt;Cite ExcludeYear="1"&gt;&lt;Author&gt;Madigan&lt;/Author&gt;&lt;Year&gt;2014&lt;/Year&gt;&lt;RecNum&gt;1199&lt;/RecNum&gt;&lt;DisplayText&gt;[39]&lt;/DisplayText&gt;&lt;record&gt;&lt;rec-number&gt;1199&lt;/rec-number&gt;&lt;foreign-keys&gt;&lt;key app="EN" db-id="wzpv2ppvtpz2foedrep5pvddrz5tx2a55ptt" timestamp="1597282609"&gt;1199&lt;/key&gt;&lt;/foreign-keys&gt;&lt;ref-type name="Journal Article"&gt;17&lt;/ref-type&gt;&lt;contributors&gt;&lt;authors&gt;&lt;author&gt;Madigan, David&lt;/author&gt;&lt;author&gt;Stang, Paul E.&lt;/author&gt;&lt;author&gt;Berlin, Jesse A.&lt;/author&gt;&lt;author&gt;Schuemie, Martijn&lt;/author&gt;&lt;author&gt;Overhage, J. Marc&lt;/author&gt;&lt;author&gt;Suchard, Marc A.&lt;/author&gt;&lt;author&gt;Dumouchel, Bill&lt;/author&gt;&lt;author&gt;Hartzema, Abraham G.&lt;/author&gt;&lt;author&gt;Ryan, Patrick B.&lt;/author&gt;&lt;/authors&gt;&lt;/contributors&gt;&lt;titles&gt;&lt;title&gt;A Systematic Statistical Approach to Evaluating Evidence from Observational Studies&lt;/title&gt;&lt;secondary-title&gt;Annual Review of Statistics and Its Application&lt;/secondary-title&gt;&lt;/titles&gt;&lt;periodical&gt;&lt;full-title&gt;Annual Review of Statistics and Its Application&lt;/full-title&gt;&lt;/periodical&gt;&lt;pages&gt;11-39&lt;/pages&gt;&lt;volume&gt;1&lt;/volume&gt;&lt;number&gt;1&lt;/number&gt;&lt;section&gt;11&lt;/section&gt;&lt;dates&gt;&lt;year&gt;2014&lt;/year&gt;&lt;/dates&gt;&lt;isbn&gt;2326-8298&amp;#xD;2326-831X&lt;/isbn&gt;&lt;urls&gt;&lt;/urls&gt;&lt;electronic-resource-num&gt;10.1146/annurev-statistics-022513-115645&lt;/electronic-resource-num&gt;&lt;/record&gt;&lt;/Cite&gt;&lt;/EndNote&gt;</w:instrText>
            </w:r>
            <w:r w:rsidR="00AE7711">
              <w:fldChar w:fldCharType="separate"/>
            </w:r>
            <w:r w:rsidR="001E78A6">
              <w:rPr>
                <w:noProof/>
              </w:rPr>
              <w:t>[</w:t>
            </w:r>
            <w:hyperlink w:anchor="_ENREF_39" w:tooltip="Madigan, 2014 #1199" w:history="1">
              <w:r w:rsidR="00891C47" w:rsidRPr="00891C47">
                <w:rPr>
                  <w:rStyle w:val="Hyperlink"/>
                </w:rPr>
                <w:t>39</w:t>
              </w:r>
            </w:hyperlink>
            <w:r w:rsidR="001E78A6">
              <w:rPr>
                <w:noProof/>
              </w:rPr>
              <w:t>]</w:t>
            </w:r>
            <w:r w:rsidR="00AE7711">
              <w:fldChar w:fldCharType="end"/>
            </w:r>
            <w:r w:rsidRPr="00F370FC">
              <w:t xml:space="preserve"> OR</w:t>
            </w:r>
          </w:p>
          <w:p w14:paraId="0D0E426D" w14:textId="23895FF9" w:rsidR="0009027F" w:rsidRPr="00F370FC" w:rsidRDefault="0009027F" w:rsidP="00E408F5">
            <w:pPr>
              <w:pStyle w:val="tableNormal0"/>
              <w:framePr w:hSpace="0" w:wrap="auto" w:vAnchor="margin" w:hAnchor="text" w:yAlign="inline"/>
            </w:pPr>
            <w:r w:rsidRPr="00F370FC">
              <w:t xml:space="preserve">yearb med inform </w:t>
            </w:r>
            <w:r w:rsidR="00AE7711">
              <w:fldChar w:fldCharType="begin"/>
            </w:r>
            <w:r w:rsidR="001E78A6">
              <w:instrText xml:space="preserve"> ADDIN EN.CITE &lt;EndNote&gt;&lt;Cite ExcludeYear="1"&gt;&lt;Author&gt;Madigan&lt;/Author&gt;&lt;Year&gt;2014&lt;/Year&gt;&lt;RecNum&gt;1199&lt;/RecNum&gt;&lt;DisplayText&gt;[39]&lt;/DisplayText&gt;&lt;record&gt;&lt;rec-number&gt;1199&lt;/rec-number&gt;&lt;foreign-keys&gt;&lt;key app="EN" db-id="wzpv2ppvtpz2foedrep5pvddrz5tx2a55ptt" timestamp="1597282609"&gt;1199&lt;/key&gt;&lt;/foreign-keys&gt;&lt;ref-type name="Journal Article"&gt;17&lt;/ref-type&gt;&lt;contributors&gt;&lt;authors&gt;&lt;author&gt;Madigan, David&lt;/author&gt;&lt;author&gt;Stang, Paul E.&lt;/author&gt;&lt;author&gt;Berlin, Jesse A.&lt;/author&gt;&lt;author&gt;Schuemie, Martijn&lt;/author&gt;&lt;author&gt;Overhage, J. Marc&lt;/author&gt;&lt;author&gt;Suchard, Marc A.&lt;/author&gt;&lt;author&gt;Dumouchel, Bill&lt;/author&gt;&lt;author&gt;Hartzema, Abraham G.&lt;/author&gt;&lt;author&gt;Ryan, Patrick B.&lt;/author&gt;&lt;/authors&gt;&lt;/contributors&gt;&lt;titles&gt;&lt;title&gt;A Systematic Statistical Approach to Evaluating Evidence from Observational Studies&lt;/title&gt;&lt;secondary-title&gt;Annual Review of Statistics and Its Application&lt;/secondary-title&gt;&lt;/titles&gt;&lt;periodical&gt;&lt;full-title&gt;Annual Review of Statistics and Its Application&lt;/full-title&gt;&lt;/periodical&gt;&lt;pages&gt;11-39&lt;/pages&gt;&lt;volume&gt;1&lt;/volume&gt;&lt;number&gt;1&lt;/number&gt;&lt;section&gt;11&lt;/section&gt;&lt;dates&gt;&lt;year&gt;2014&lt;/year&gt;&lt;/dates&gt;&lt;isbn&gt;2326-8298&amp;#xD;2326-831X&lt;/isbn&gt;&lt;urls&gt;&lt;/urls&gt;&lt;electronic-resource-num&gt;10.1146/annurev-statistics-022513-115645&lt;/electronic-resource-num&gt;&lt;/record&gt;&lt;/Cite&gt;&lt;/EndNote&gt;</w:instrText>
            </w:r>
            <w:r w:rsidR="00AE7711">
              <w:fldChar w:fldCharType="separate"/>
            </w:r>
            <w:r w:rsidR="001E78A6">
              <w:rPr>
                <w:noProof/>
              </w:rPr>
              <w:t>[</w:t>
            </w:r>
            <w:hyperlink w:anchor="_ENREF_39" w:tooltip="Madigan, 2014 #1199" w:history="1">
              <w:r w:rsidR="00891C47" w:rsidRPr="00891C47">
                <w:rPr>
                  <w:rStyle w:val="Hyperlink"/>
                </w:rPr>
                <w:t>39</w:t>
              </w:r>
            </w:hyperlink>
            <w:r w:rsidR="001E78A6">
              <w:rPr>
                <w:noProof/>
              </w:rPr>
              <w:t>]</w:t>
            </w:r>
            <w:r w:rsidR="00AE7711">
              <w:fldChar w:fldCharType="end"/>
            </w:r>
            <w:r w:rsidRPr="00F370FC">
              <w:t xml:space="preserve"> OR</w:t>
            </w:r>
          </w:p>
          <w:p w14:paraId="7716F79B" w14:textId="50E86AAF" w:rsidR="0009027F" w:rsidRPr="00F370FC" w:rsidRDefault="0009027F" w:rsidP="00E408F5">
            <w:pPr>
              <w:pStyle w:val="tableNormal0"/>
              <w:framePr w:hSpace="0" w:wrap="auto" w:vAnchor="margin" w:hAnchor="text" w:yAlign="inline"/>
            </w:pPr>
            <w:r w:rsidRPr="00F370FC">
              <w:t xml:space="preserve">telemed j e health </w:t>
            </w:r>
            <w:r w:rsidR="00AE7711">
              <w:fldChar w:fldCharType="begin"/>
            </w:r>
            <w:r w:rsidR="001E78A6">
              <w:instrText xml:space="preserve"> ADDIN EN.CITE &lt;EndNote&gt;&lt;Cite ExcludeYear="1"&gt;&lt;Author&gt;Madigan&lt;/Author&gt;&lt;Year&gt;2014&lt;/Year&gt;&lt;RecNum&gt;1199&lt;/RecNum&gt;&lt;DisplayText&gt;[39]&lt;/DisplayText&gt;&lt;record&gt;&lt;rec-number&gt;1199&lt;/rec-number&gt;&lt;foreign-keys&gt;&lt;key app="EN" db-id="wzpv2ppvtpz2foedrep5pvddrz5tx2a55ptt" timestamp="1597282609"&gt;1199&lt;/key&gt;&lt;/foreign-keys&gt;&lt;ref-type name="Journal Article"&gt;17&lt;/ref-type&gt;&lt;contributors&gt;&lt;authors&gt;&lt;author&gt;Madigan, David&lt;/author&gt;&lt;author&gt;Stang, Paul E.&lt;/author&gt;&lt;author&gt;Berlin, Jesse A.&lt;/author&gt;&lt;author&gt;Schuemie, Martijn&lt;/author&gt;&lt;author&gt;Overhage, J. Marc&lt;/author&gt;&lt;author&gt;Suchard, Marc A.&lt;/author&gt;&lt;author&gt;Dumouchel, Bill&lt;/author&gt;&lt;author&gt;Hartzema, Abraham G.&lt;/author&gt;&lt;author&gt;Ryan, Patrick B.&lt;/author&gt;&lt;/authors&gt;&lt;/contributors&gt;&lt;titles&gt;&lt;title&gt;A Systematic Statistical Approach to Evaluating Evidence from Observational Studies&lt;/title&gt;&lt;secondary-title&gt;Annual Review of Statistics and Its Application&lt;/secondary-title&gt;&lt;/titles&gt;&lt;periodical&gt;&lt;full-title&gt;Annual Review of Statistics and Its Application&lt;/full-title&gt;&lt;/periodical&gt;&lt;pages&gt;11-39&lt;/pages&gt;&lt;volume&gt;1&lt;/volume&gt;&lt;number&gt;1&lt;/number&gt;&lt;section&gt;11&lt;/section&gt;&lt;dates&gt;&lt;year&gt;2014&lt;/year&gt;&lt;/dates&gt;&lt;isbn&gt;2326-8298&amp;#xD;2326-831X&lt;/isbn&gt;&lt;urls&gt;&lt;/urls&gt;&lt;electronic-resource-num&gt;10.1146/annurev-statistics-022513-115645&lt;/electronic-resource-num&gt;&lt;/record&gt;&lt;/Cite&gt;&lt;/EndNote&gt;</w:instrText>
            </w:r>
            <w:r w:rsidR="00AE7711">
              <w:fldChar w:fldCharType="separate"/>
            </w:r>
            <w:r w:rsidR="001E78A6">
              <w:rPr>
                <w:noProof/>
              </w:rPr>
              <w:t>[</w:t>
            </w:r>
            <w:hyperlink w:anchor="_ENREF_39" w:tooltip="Madigan, 2014 #1199" w:history="1">
              <w:r w:rsidR="00891C47" w:rsidRPr="00891C47">
                <w:rPr>
                  <w:rStyle w:val="Hyperlink"/>
                </w:rPr>
                <w:t>39</w:t>
              </w:r>
            </w:hyperlink>
            <w:r w:rsidR="001E78A6">
              <w:rPr>
                <w:noProof/>
              </w:rPr>
              <w:t>]</w:t>
            </w:r>
            <w:r w:rsidR="00AE7711">
              <w:fldChar w:fldCharType="end"/>
            </w:r>
            <w:r w:rsidRPr="00F370FC">
              <w:t xml:space="preserve"> OR</w:t>
            </w:r>
          </w:p>
          <w:p w14:paraId="4725F55C" w14:textId="4524AF30" w:rsidR="0009027F" w:rsidRPr="00F370FC" w:rsidRDefault="0009027F" w:rsidP="00E408F5">
            <w:pPr>
              <w:pStyle w:val="tableNormal0"/>
              <w:framePr w:hSpace="0" w:wrap="auto" w:vAnchor="margin" w:hAnchor="text" w:yAlign="inline"/>
            </w:pPr>
            <w:r w:rsidRPr="00F370FC">
              <w:t xml:space="preserve">stud health technol inform </w:t>
            </w:r>
            <w:r w:rsidR="00AE7711">
              <w:fldChar w:fldCharType="begin"/>
            </w:r>
            <w:r w:rsidR="001E78A6">
              <w:instrText xml:space="preserve"> ADDIN EN.CITE &lt;EndNote&gt;&lt;Cite ExcludeYear="1"&gt;&lt;Author&gt;Madigan&lt;/Author&gt;&lt;Year&gt;2014&lt;/Year&gt;&lt;RecNum&gt;1199&lt;/RecNum&gt;&lt;DisplayText&gt;[39]&lt;/DisplayText&gt;&lt;record&gt;&lt;rec-number&gt;1199&lt;/rec-number&gt;&lt;foreign-keys&gt;&lt;key app="EN" db-id="wzpv2ppvtpz2foedrep5pvddrz5tx2a55ptt" timestamp="1597282609"&gt;1199&lt;/key&gt;&lt;/foreign-keys&gt;&lt;ref-type name="Journal Article"&gt;17&lt;/ref-type&gt;&lt;contributors&gt;&lt;authors&gt;&lt;author&gt;Madigan, David&lt;/author&gt;&lt;author&gt;Stang, Paul E.&lt;/author&gt;&lt;author&gt;Berlin, Jesse A.&lt;/author&gt;&lt;author&gt;Schuemie, Martijn&lt;/author&gt;&lt;author&gt;Overhage, J. Marc&lt;/author&gt;&lt;author&gt;Suchard, Marc A.&lt;/author&gt;&lt;author&gt;Dumouchel, Bill&lt;/author&gt;&lt;author&gt;Hartzema, Abraham G.&lt;/author&gt;&lt;author&gt;Ryan, Patrick B.&lt;/author&gt;&lt;/authors&gt;&lt;/contributors&gt;&lt;titles&gt;&lt;title&gt;A Systematic Statistical Approach to Evaluating Evidence from Observational Studies&lt;/title&gt;&lt;secondary-title&gt;Annual Review of Statistics and Its Application&lt;/secondary-title&gt;&lt;/titles&gt;&lt;periodical&gt;&lt;full-title&gt;Annual Review of Statistics and Its Application&lt;/full-title&gt;&lt;/periodical&gt;&lt;pages&gt;11-39&lt;/pages&gt;&lt;volume&gt;1&lt;/volume&gt;&lt;number&gt;1&lt;/number&gt;&lt;section&gt;11&lt;/section&gt;&lt;dates&gt;&lt;year&gt;2014&lt;/year&gt;&lt;/dates&gt;&lt;isbn&gt;2326-8298&amp;#xD;2326-831X&lt;/isbn&gt;&lt;urls&gt;&lt;/urls&gt;&lt;electronic-resource-num&gt;10.1146/annurev-statistics-022513-115645&lt;/electronic-resource-num&gt;&lt;/record&gt;&lt;/Cite&gt;&lt;/EndNote&gt;</w:instrText>
            </w:r>
            <w:r w:rsidR="00AE7711">
              <w:fldChar w:fldCharType="separate"/>
            </w:r>
            <w:r w:rsidR="001E78A6">
              <w:rPr>
                <w:noProof/>
              </w:rPr>
              <w:t>[</w:t>
            </w:r>
            <w:hyperlink w:anchor="_ENREF_39" w:tooltip="Madigan, 2014 #1199" w:history="1">
              <w:r w:rsidR="00891C47" w:rsidRPr="00891C47">
                <w:rPr>
                  <w:rStyle w:val="Hyperlink"/>
                </w:rPr>
                <w:t>39</w:t>
              </w:r>
            </w:hyperlink>
            <w:r w:rsidR="001E78A6">
              <w:rPr>
                <w:noProof/>
              </w:rPr>
              <w:t>]</w:t>
            </w:r>
            <w:r w:rsidR="00AE7711">
              <w:fldChar w:fldCharType="end"/>
            </w:r>
            <w:r w:rsidRPr="00F370FC">
              <w:t xml:space="preserve">) </w:t>
            </w:r>
          </w:p>
        </w:tc>
        <w:tc>
          <w:tcPr>
            <w:tcW w:w="2695" w:type="dxa"/>
          </w:tcPr>
          <w:p w14:paraId="2161E4EB" w14:textId="77777777" w:rsidR="0009027F" w:rsidRPr="00BB143E" w:rsidRDefault="0009027F" w:rsidP="00E408F5">
            <w:pPr>
              <w:pStyle w:val="tableNormal0"/>
              <w:framePr w:hSpace="0" w:wrap="auto" w:vAnchor="margin" w:hAnchor="text" w:yAlign="inline"/>
            </w:pPr>
          </w:p>
          <w:p w14:paraId="7DD1BD39" w14:textId="77777777" w:rsidR="00BB143E" w:rsidRPr="00BB143E" w:rsidRDefault="00BB143E" w:rsidP="00E408F5">
            <w:pPr>
              <w:pStyle w:val="tableNormal0"/>
              <w:framePr w:hSpace="0" w:wrap="auto" w:vAnchor="margin" w:hAnchor="text" w:yAlign="inline"/>
              <w:rPr>
                <w:sz w:val="48"/>
              </w:rPr>
            </w:pPr>
            <w:r w:rsidRPr="00BB143E">
              <w:t>MEDLINE / PubMed Search Strategy &amp; Electronic Health Record Information Resources</w:t>
            </w:r>
          </w:p>
          <w:p w14:paraId="2F9B3B57" w14:textId="77777777" w:rsidR="005B59C1" w:rsidRPr="00BB143E" w:rsidRDefault="005B59C1" w:rsidP="00E408F5">
            <w:pPr>
              <w:pStyle w:val="tableNormal0"/>
              <w:framePr w:hSpace="0" w:wrap="auto" w:vAnchor="margin" w:hAnchor="text" w:yAlign="inline"/>
            </w:pPr>
          </w:p>
          <w:p w14:paraId="7B586122" w14:textId="4ACB0829" w:rsidR="00252217" w:rsidRDefault="00252217" w:rsidP="00E408F5">
            <w:pPr>
              <w:pStyle w:val="tableNormal0"/>
              <w:framePr w:hSpace="0" w:wrap="auto" w:vAnchor="margin" w:hAnchor="text" w:yAlign="inline"/>
            </w:pPr>
            <w:r w:rsidRPr="00252217">
              <w:t>https://www.nlm.nih.gov/services/</w:t>
            </w:r>
          </w:p>
          <w:p w14:paraId="0DA130B9" w14:textId="5BC6F957" w:rsidR="005B59C1" w:rsidRPr="00BB143E" w:rsidRDefault="005B59C1" w:rsidP="00E408F5">
            <w:pPr>
              <w:pStyle w:val="tableNormal0"/>
              <w:framePr w:hSpace="0" w:wrap="auto" w:vAnchor="margin" w:hAnchor="text" w:yAlign="inline"/>
              <w:rPr>
                <w:sz w:val="24"/>
              </w:rPr>
            </w:pPr>
            <w:r w:rsidRPr="00252217">
              <w:t>queries/ehr_details.html</w:t>
            </w:r>
          </w:p>
          <w:p w14:paraId="1642B499" w14:textId="4397BF85" w:rsidR="005B59C1" w:rsidRPr="00BB143E" w:rsidRDefault="005B59C1" w:rsidP="00E408F5">
            <w:pPr>
              <w:pStyle w:val="tableNormal0"/>
              <w:framePr w:hSpace="0" w:wrap="auto" w:vAnchor="margin" w:hAnchor="text" w:yAlign="inline"/>
            </w:pPr>
          </w:p>
        </w:tc>
      </w:tr>
      <w:tr w:rsidR="00E44AF3" w:rsidRPr="00B73AE2" w14:paraId="08462477" w14:textId="77777777" w:rsidTr="00B37D14">
        <w:tc>
          <w:tcPr>
            <w:tcW w:w="1345" w:type="dxa"/>
          </w:tcPr>
          <w:p w14:paraId="486028A5" w14:textId="77777777" w:rsidR="0009027F" w:rsidRPr="00B82F94" w:rsidRDefault="0009027F" w:rsidP="00B82F94">
            <w:pPr>
              <w:pStyle w:val="tables"/>
              <w:framePr w:hSpace="0" w:wrap="auto" w:vAnchor="margin" w:hAnchor="text" w:xAlign="left" w:yAlign="inline"/>
              <w:rPr>
                <w:b w:val="0"/>
                <w:bCs w:val="0"/>
                <w:i w:val="0"/>
                <w:iCs w:val="0"/>
              </w:rPr>
            </w:pPr>
            <w:r w:rsidRPr="00B82F94">
              <w:rPr>
                <w:b w:val="0"/>
                <w:bCs w:val="0"/>
                <w:i w:val="0"/>
                <w:iCs w:val="0"/>
              </w:rPr>
              <w:lastRenderedPageBreak/>
              <w:t xml:space="preserve">Biomedical Quantitative Study </w:t>
            </w:r>
          </w:p>
          <w:p w14:paraId="2C04151D" w14:textId="77777777" w:rsidR="0009027F" w:rsidRPr="00B73AE2" w:rsidRDefault="0009027F" w:rsidP="00B82F94">
            <w:pPr>
              <w:pStyle w:val="tables"/>
              <w:framePr w:hSpace="0" w:wrap="auto" w:vAnchor="margin" w:hAnchor="text" w:xAlign="left" w:yAlign="inline"/>
            </w:pPr>
            <w:r w:rsidRPr="00B82F94">
              <w:rPr>
                <w:b w:val="0"/>
                <w:bCs w:val="0"/>
                <w:i w:val="0"/>
                <w:iCs w:val="0"/>
              </w:rPr>
              <w:t>(#2)</w:t>
            </w:r>
          </w:p>
        </w:tc>
        <w:tc>
          <w:tcPr>
            <w:tcW w:w="5310" w:type="dxa"/>
          </w:tcPr>
          <w:p w14:paraId="33AAC4D7" w14:textId="1EA5584C" w:rsidR="0009027F" w:rsidRPr="00B73AE2" w:rsidRDefault="0009027F" w:rsidP="00E408F5">
            <w:pPr>
              <w:pStyle w:val="tableNormal0"/>
              <w:framePr w:hSpace="0" w:wrap="auto" w:vAnchor="margin" w:hAnchor="text" w:yAlign="inline"/>
            </w:pPr>
            <w:r w:rsidRPr="00B73AE2">
              <w:t>"Study Characteristics"[Publication Type]</w:t>
            </w:r>
            <w:r>
              <w:t xml:space="preserve"> </w:t>
            </w:r>
            <w:r w:rsidR="003A3781">
              <w:t>AND “data”</w:t>
            </w:r>
            <w:r w:rsidR="00436B9D">
              <w:t>[All fileds]</w:t>
            </w:r>
            <w:r w:rsidR="003A3781">
              <w:t xml:space="preserve"> AND “analy*”</w:t>
            </w:r>
            <w:r w:rsidR="004A46B9">
              <w:t>[All Fields]</w:t>
            </w:r>
            <w:r w:rsidR="003A3781">
              <w:t xml:space="preserve"> </w:t>
            </w:r>
            <w:r w:rsidRPr="00B73AE2">
              <w:t>NOT "Review"[Publication Type] NOT “Systematic Review"[Publication Type]</w:t>
            </w:r>
          </w:p>
        </w:tc>
        <w:tc>
          <w:tcPr>
            <w:tcW w:w="2695" w:type="dxa"/>
          </w:tcPr>
          <w:p w14:paraId="53B79C85" w14:textId="77777777" w:rsidR="008B723B" w:rsidRPr="00292117" w:rsidRDefault="008B723B" w:rsidP="00E408F5">
            <w:pPr>
              <w:pStyle w:val="tableNormal0"/>
              <w:framePr w:hSpace="0" w:wrap="auto" w:vAnchor="margin" w:hAnchor="text" w:yAlign="inline"/>
              <w:rPr>
                <w:sz w:val="48"/>
              </w:rPr>
            </w:pPr>
            <w:r w:rsidRPr="00292117">
              <w:t>Publication Characteristics (Publication Types) with Scope Notes</w:t>
            </w:r>
          </w:p>
          <w:p w14:paraId="45FC7EA5" w14:textId="19DA1FC9" w:rsidR="008B723B" w:rsidRDefault="008B723B" w:rsidP="00E408F5">
            <w:pPr>
              <w:pStyle w:val="tableNormal0"/>
              <w:framePr w:hSpace="0" w:wrap="auto" w:vAnchor="margin" w:hAnchor="text" w:yAlign="inline"/>
            </w:pPr>
            <w:r>
              <w:t>2020 MeSH Pubtypes</w:t>
            </w:r>
          </w:p>
          <w:p w14:paraId="60022C7F" w14:textId="77777777" w:rsidR="00FC0745" w:rsidRDefault="00FC0745" w:rsidP="00E408F5">
            <w:pPr>
              <w:pStyle w:val="tableNormal0"/>
              <w:framePr w:hSpace="0" w:wrap="auto" w:vAnchor="margin" w:hAnchor="text" w:yAlign="inline"/>
            </w:pPr>
          </w:p>
          <w:p w14:paraId="32223CC8" w14:textId="4FCD80FC" w:rsidR="00292117" w:rsidRDefault="00292117" w:rsidP="00292117">
            <w:pPr>
              <w:spacing w:line="240" w:lineRule="auto"/>
              <w:contextualSpacing w:val="0"/>
            </w:pPr>
            <w:r w:rsidRPr="00FC0745">
              <w:t>https://www.nlm.nih.gov/mesh/pubtypes.html</w:t>
            </w:r>
          </w:p>
          <w:p w14:paraId="5710024D" w14:textId="77777777" w:rsidR="00292117" w:rsidRDefault="00292117" w:rsidP="00E408F5">
            <w:pPr>
              <w:pStyle w:val="tableNormal0"/>
              <w:framePr w:hSpace="0" w:wrap="auto" w:vAnchor="margin" w:hAnchor="text" w:yAlign="inline"/>
            </w:pPr>
          </w:p>
          <w:p w14:paraId="394E34A3" w14:textId="77777777" w:rsidR="0009027F" w:rsidRPr="00B73AE2" w:rsidRDefault="0009027F" w:rsidP="00E408F5">
            <w:pPr>
              <w:pStyle w:val="tableNormal0"/>
              <w:framePr w:hSpace="0" w:wrap="auto" w:vAnchor="margin" w:hAnchor="text" w:yAlign="inline"/>
            </w:pPr>
          </w:p>
        </w:tc>
      </w:tr>
      <w:tr w:rsidR="00E44AF3" w:rsidRPr="00B73AE2" w14:paraId="0E660EA9" w14:textId="77777777" w:rsidTr="00B37D14">
        <w:trPr>
          <w:trHeight w:val="170"/>
        </w:trPr>
        <w:tc>
          <w:tcPr>
            <w:tcW w:w="1345" w:type="dxa"/>
          </w:tcPr>
          <w:p w14:paraId="05F19524" w14:textId="77777777" w:rsidR="0009027F" w:rsidRPr="00B82F94" w:rsidRDefault="0009027F" w:rsidP="00B82F94">
            <w:pPr>
              <w:pStyle w:val="tableNormal0"/>
              <w:framePr w:hSpace="0" w:wrap="auto" w:vAnchor="margin" w:hAnchor="text" w:yAlign="inline"/>
              <w:ind w:left="0"/>
            </w:pPr>
            <w:r w:rsidRPr="00B82F94">
              <w:t>Clinical Filter (#3)</w:t>
            </w:r>
          </w:p>
        </w:tc>
        <w:tc>
          <w:tcPr>
            <w:tcW w:w="5310" w:type="dxa"/>
          </w:tcPr>
          <w:p w14:paraId="1FF34A7D" w14:textId="77777777" w:rsidR="0009027F" w:rsidRPr="00B82F94" w:rsidRDefault="0009027F" w:rsidP="00B82F94">
            <w:pPr>
              <w:pStyle w:val="tableNormal0"/>
              <w:framePr w:hSpace="0" w:wrap="auto" w:vAnchor="margin" w:hAnchor="text" w:yAlign="inline"/>
            </w:pPr>
            <w:r w:rsidRPr="00B82F94">
              <w:t xml:space="preserve">(sensitiv*[Title/Abstract] OR sensitivity and specificity[MeSH Terms] OR diagnose[Title/Abstract] OR </w:t>
            </w:r>
            <w:r w:rsidRPr="00B82F94">
              <w:lastRenderedPageBreak/>
              <w:t>diagnosed[Title/Abstract] OR diagnoses[Title/Abstract] OR diagnosing[Title/Abstract] OR diagnosis[Title/Abstract] OR diagnostic[Title/Abstract] OR diagnosis[MeSH:noexp] OR diagnostic * [MeSH:noexp] OR diagnosis,differential[MeSH:noexp] OR diagnosis[Subheading:noexp]) OR (risk*[Title/Abstract] OR risk*[MeSH:noexp] OR risk *[MeSH:noexp] OR cohort studies[MeSH Terms] OR group[Text Word] OR groups[Text Word] OR grouped [Text Word]) OR (incidence[MeSH:noexp] OR mortality[MeSH Terms] OR follow up studies[MeSH:noexp] OR prognos*[Text Word] OR predict*[Text Word] OR course*[Text Word])</w:t>
            </w:r>
          </w:p>
        </w:tc>
        <w:tc>
          <w:tcPr>
            <w:tcW w:w="2695" w:type="dxa"/>
          </w:tcPr>
          <w:p w14:paraId="5B86BA9C" w14:textId="77777777" w:rsidR="0021159B" w:rsidRDefault="0021159B" w:rsidP="00E408F5">
            <w:pPr>
              <w:pStyle w:val="tableNormal0"/>
              <w:framePr w:hSpace="0" w:wrap="auto" w:vAnchor="margin" w:hAnchor="text" w:yAlign="inline"/>
            </w:pPr>
          </w:p>
          <w:p w14:paraId="1611EAE7" w14:textId="77777777" w:rsidR="003A5AC3" w:rsidRDefault="003A5AC3" w:rsidP="00E408F5">
            <w:pPr>
              <w:pStyle w:val="tableNormal0"/>
              <w:framePr w:hSpace="0" w:wrap="auto" w:vAnchor="margin" w:hAnchor="text" w:yAlign="inline"/>
              <w:rPr>
                <w:sz w:val="24"/>
              </w:rPr>
            </w:pPr>
            <w:r>
              <w:lastRenderedPageBreak/>
              <w:t>Clinical Queries using Research Methodology Filters</w:t>
            </w:r>
          </w:p>
          <w:p w14:paraId="734A2063" w14:textId="350BDBA6" w:rsidR="0021159B" w:rsidRDefault="0021159B" w:rsidP="00E408F5">
            <w:pPr>
              <w:pStyle w:val="tableNormal0"/>
              <w:framePr w:hSpace="0" w:wrap="auto" w:vAnchor="margin" w:hAnchor="text" w:yAlign="inline"/>
            </w:pPr>
          </w:p>
          <w:p w14:paraId="22F63464" w14:textId="5A44A5EF" w:rsidR="003A5AC3" w:rsidRDefault="003A5AC3" w:rsidP="00E408F5">
            <w:pPr>
              <w:pStyle w:val="tableNormal0"/>
              <w:framePr w:hSpace="0" w:wrap="auto" w:vAnchor="margin" w:hAnchor="text" w:yAlign="inline"/>
            </w:pPr>
          </w:p>
          <w:p w14:paraId="169EB837" w14:textId="620DC928" w:rsidR="003A5AC3" w:rsidRDefault="003A5AC3" w:rsidP="00E408F5">
            <w:pPr>
              <w:pStyle w:val="tableNormal0"/>
              <w:framePr w:hSpace="0" w:wrap="auto" w:vAnchor="margin" w:hAnchor="text" w:yAlign="inline"/>
            </w:pPr>
          </w:p>
          <w:p w14:paraId="45EADFB1" w14:textId="77777777" w:rsidR="003A5AC3" w:rsidRDefault="003A5AC3" w:rsidP="00E408F5">
            <w:pPr>
              <w:pStyle w:val="tableNormal0"/>
              <w:framePr w:hSpace="0" w:wrap="auto" w:vAnchor="margin" w:hAnchor="text" w:yAlign="inline"/>
            </w:pPr>
          </w:p>
          <w:p w14:paraId="116D1F9A" w14:textId="5AB1D520" w:rsidR="0021159B" w:rsidRDefault="0021159B" w:rsidP="00E408F5">
            <w:pPr>
              <w:pStyle w:val="tableNormal0"/>
              <w:framePr w:hSpace="0" w:wrap="auto" w:vAnchor="margin" w:hAnchor="text" w:yAlign="inline"/>
            </w:pPr>
            <w:r w:rsidRPr="0021159B">
              <w:t>https://www.ncbi.nlm.nih.gov/</w:t>
            </w:r>
          </w:p>
          <w:p w14:paraId="3900DDB4" w14:textId="77777777" w:rsidR="0021159B" w:rsidRDefault="006D0081" w:rsidP="00E408F5">
            <w:pPr>
              <w:pStyle w:val="tableNormal0"/>
              <w:framePr w:hSpace="0" w:wrap="auto" w:vAnchor="margin" w:hAnchor="text" w:yAlign="inline"/>
            </w:pPr>
            <w:r w:rsidRPr="00D70993">
              <w:t>books/</w:t>
            </w:r>
            <w:r w:rsidRPr="006D0081">
              <w:t>NBK3827/table/pubmedhelp.</w:t>
            </w:r>
          </w:p>
          <w:p w14:paraId="0AF1F7CF" w14:textId="67C62EDE" w:rsidR="006D0081" w:rsidRPr="0021159B" w:rsidRDefault="006D0081" w:rsidP="00E408F5">
            <w:pPr>
              <w:pStyle w:val="tableNormal0"/>
              <w:framePr w:hSpace="0" w:wrap="auto" w:vAnchor="margin" w:hAnchor="text" w:yAlign="inline"/>
            </w:pPr>
            <w:r w:rsidRPr="006D0081">
              <w:t>T.clinical_queries_using_rese/</w:t>
            </w:r>
          </w:p>
          <w:p w14:paraId="537D7107" w14:textId="77777777" w:rsidR="0009027F" w:rsidRPr="00B73AE2" w:rsidRDefault="0009027F" w:rsidP="00E408F5">
            <w:pPr>
              <w:pStyle w:val="tableNormal0"/>
              <w:framePr w:hSpace="0" w:wrap="auto" w:vAnchor="margin" w:hAnchor="text" w:yAlign="inline"/>
            </w:pPr>
          </w:p>
        </w:tc>
      </w:tr>
      <w:tr w:rsidR="00E44AF3" w:rsidRPr="00B73AE2" w14:paraId="207189E5" w14:textId="77777777" w:rsidTr="00B37D14">
        <w:tc>
          <w:tcPr>
            <w:tcW w:w="1345" w:type="dxa"/>
          </w:tcPr>
          <w:p w14:paraId="7C4D1932" w14:textId="77777777" w:rsidR="0009027F" w:rsidRPr="00B82F94" w:rsidRDefault="0009027F" w:rsidP="00B82F94">
            <w:pPr>
              <w:pStyle w:val="tables"/>
              <w:framePr w:hSpace="0" w:wrap="auto" w:vAnchor="margin" w:hAnchor="text" w:xAlign="left" w:yAlign="inline"/>
              <w:rPr>
                <w:b w:val="0"/>
                <w:bCs w:val="0"/>
                <w:i w:val="0"/>
                <w:iCs w:val="0"/>
                <w:sz w:val="20"/>
                <w:szCs w:val="20"/>
              </w:rPr>
            </w:pPr>
            <w:r w:rsidRPr="00B82F94">
              <w:rPr>
                <w:b w:val="0"/>
                <w:bCs w:val="0"/>
                <w:i w:val="0"/>
                <w:iCs w:val="0"/>
                <w:sz w:val="20"/>
                <w:szCs w:val="20"/>
              </w:rPr>
              <w:lastRenderedPageBreak/>
              <w:t>From 2010/01/01-2019/12/31 (#4)</w:t>
            </w:r>
          </w:p>
        </w:tc>
        <w:tc>
          <w:tcPr>
            <w:tcW w:w="5310" w:type="dxa"/>
          </w:tcPr>
          <w:p w14:paraId="1686624F" w14:textId="77777777" w:rsidR="0009027F" w:rsidRPr="00B82F94" w:rsidRDefault="0009027F" w:rsidP="00B82F94">
            <w:pPr>
              <w:pStyle w:val="tables"/>
              <w:framePr w:hSpace="0" w:wrap="auto" w:vAnchor="margin" w:hAnchor="text" w:xAlign="left" w:yAlign="inline"/>
              <w:rPr>
                <w:b w:val="0"/>
                <w:bCs w:val="0"/>
                <w:i w:val="0"/>
                <w:iCs w:val="0"/>
                <w:sz w:val="20"/>
                <w:szCs w:val="20"/>
              </w:rPr>
            </w:pPr>
            <w:r w:rsidRPr="00B82F94">
              <w:rPr>
                <w:b w:val="0"/>
                <w:bCs w:val="0"/>
                <w:i w:val="0"/>
                <w:iCs w:val="0"/>
                <w:sz w:val="20"/>
                <w:szCs w:val="20"/>
              </w:rPr>
              <w:t>"2010/01/01"[PDat] : "2019/12/31"[PDat]</w:t>
            </w:r>
          </w:p>
          <w:p w14:paraId="34CC8F06" w14:textId="00AD619D" w:rsidR="00B82F94" w:rsidRPr="00B82F94" w:rsidRDefault="00B82F94" w:rsidP="00B82F94">
            <w:pPr>
              <w:pStyle w:val="tables"/>
              <w:framePr w:hSpace="0" w:wrap="auto" w:vAnchor="margin" w:hAnchor="text" w:xAlign="left" w:yAlign="inline"/>
              <w:rPr>
                <w:b w:val="0"/>
                <w:bCs w:val="0"/>
                <w:i w:val="0"/>
                <w:iCs w:val="0"/>
                <w:sz w:val="20"/>
                <w:szCs w:val="20"/>
              </w:rPr>
            </w:pPr>
          </w:p>
        </w:tc>
        <w:tc>
          <w:tcPr>
            <w:tcW w:w="2695" w:type="dxa"/>
          </w:tcPr>
          <w:p w14:paraId="26979666" w14:textId="77777777" w:rsidR="0009027F" w:rsidRPr="00B73AE2" w:rsidRDefault="0009027F" w:rsidP="00B82F94">
            <w:pPr>
              <w:pStyle w:val="tables"/>
              <w:framePr w:hSpace="0" w:wrap="auto" w:vAnchor="margin" w:hAnchor="text" w:xAlign="left" w:yAlign="inline"/>
            </w:pPr>
          </w:p>
        </w:tc>
      </w:tr>
    </w:tbl>
    <w:p w14:paraId="06BCB89B" w14:textId="7C975302" w:rsidR="0009027F" w:rsidRDefault="0009027F" w:rsidP="0009027F"/>
    <w:p w14:paraId="5FB7CAF7" w14:textId="10EAD421" w:rsidR="005F7B83" w:rsidRDefault="005F7B83" w:rsidP="007963E2">
      <w:pPr>
        <w:pStyle w:val="Caption"/>
      </w:pPr>
      <w:r>
        <w:t>Appendix</w:t>
      </w:r>
      <w:r w:rsidR="00864CD9">
        <w:t xml:space="preserve"> 1</w:t>
      </w:r>
      <w:r>
        <w:t>.2</w:t>
      </w:r>
      <w:r w:rsidRPr="00675A5D">
        <w:t xml:space="preserve"> Search Strategy Details</w:t>
      </w:r>
      <w:r>
        <w:t xml:space="preserve"> Cohort2</w:t>
      </w:r>
      <w:r w:rsidRPr="00675A5D">
        <w:t xml:space="preserve"> ( on </w:t>
      </w:r>
      <w:r>
        <w:t>November 9th</w:t>
      </w:r>
      <w:r w:rsidRPr="00675A5D">
        <w:t>, 2020)</w:t>
      </w:r>
    </w:p>
    <w:tbl>
      <w:tblPr>
        <w:tblStyle w:val="TableGrid"/>
        <w:tblpPr w:leftFromText="180" w:rightFromText="180" w:vertAnchor="page" w:horzAnchor="margin" w:tblpX="-100" w:tblpY="7325"/>
        <w:tblW w:w="9350" w:type="dxa"/>
        <w:tblLayout w:type="fixed"/>
        <w:tblLook w:val="04A0" w:firstRow="1" w:lastRow="0" w:firstColumn="1" w:lastColumn="0" w:noHBand="0" w:noVBand="1"/>
      </w:tblPr>
      <w:tblGrid>
        <w:gridCol w:w="1345"/>
        <w:gridCol w:w="5310"/>
        <w:gridCol w:w="2695"/>
      </w:tblGrid>
      <w:tr w:rsidR="005F7B83" w:rsidRPr="00B73AE2" w14:paraId="076362E0" w14:textId="77777777" w:rsidTr="003634EC">
        <w:tc>
          <w:tcPr>
            <w:tcW w:w="1345" w:type="dxa"/>
          </w:tcPr>
          <w:p w14:paraId="50961AE6" w14:textId="77777777" w:rsidR="005F7B83" w:rsidRPr="00B82F94" w:rsidRDefault="005F7B83" w:rsidP="003634EC">
            <w:pPr>
              <w:pStyle w:val="tables"/>
              <w:framePr w:hSpace="0" w:wrap="auto" w:vAnchor="margin" w:hAnchor="text" w:xAlign="left" w:yAlign="inline"/>
              <w:rPr>
                <w:i w:val="0"/>
                <w:iCs w:val="0"/>
              </w:rPr>
            </w:pPr>
            <w:r w:rsidRPr="00B82F94">
              <w:rPr>
                <w:i w:val="0"/>
                <w:iCs w:val="0"/>
              </w:rPr>
              <w:t>Keyworks</w:t>
            </w:r>
          </w:p>
        </w:tc>
        <w:tc>
          <w:tcPr>
            <w:tcW w:w="5310" w:type="dxa"/>
          </w:tcPr>
          <w:p w14:paraId="2992D77A" w14:textId="77777777" w:rsidR="005F7B83" w:rsidRPr="00B82F94" w:rsidRDefault="005F7B83" w:rsidP="003634EC">
            <w:pPr>
              <w:pStyle w:val="tables"/>
              <w:framePr w:hSpace="0" w:wrap="auto" w:vAnchor="margin" w:hAnchor="text" w:xAlign="left" w:yAlign="inline"/>
              <w:rPr>
                <w:i w:val="0"/>
                <w:iCs w:val="0"/>
              </w:rPr>
            </w:pPr>
            <w:r w:rsidRPr="00B82F94">
              <w:rPr>
                <w:i w:val="0"/>
                <w:iCs w:val="0"/>
              </w:rPr>
              <w:t>Details</w:t>
            </w:r>
          </w:p>
        </w:tc>
        <w:tc>
          <w:tcPr>
            <w:tcW w:w="2695" w:type="dxa"/>
          </w:tcPr>
          <w:p w14:paraId="016128B5" w14:textId="77777777" w:rsidR="005F7B83" w:rsidRPr="00B82F94" w:rsidRDefault="005F7B83" w:rsidP="003634EC">
            <w:pPr>
              <w:pStyle w:val="tables"/>
              <w:framePr w:hSpace="0" w:wrap="auto" w:vAnchor="margin" w:hAnchor="text" w:xAlign="left" w:yAlign="inline"/>
              <w:rPr>
                <w:i w:val="0"/>
                <w:iCs w:val="0"/>
              </w:rPr>
            </w:pPr>
            <w:r w:rsidRPr="00B82F94">
              <w:rPr>
                <w:i w:val="0"/>
                <w:iCs w:val="0"/>
              </w:rPr>
              <w:t>Reference</w:t>
            </w:r>
          </w:p>
        </w:tc>
      </w:tr>
      <w:tr w:rsidR="005F7B83" w:rsidRPr="00B73AE2" w14:paraId="2342B6C3" w14:textId="77777777" w:rsidTr="003634EC">
        <w:tc>
          <w:tcPr>
            <w:tcW w:w="1345" w:type="dxa"/>
          </w:tcPr>
          <w:p w14:paraId="0AD4EAEB" w14:textId="77777777" w:rsidR="005F7B83" w:rsidRPr="00B82F94" w:rsidRDefault="005F7B83" w:rsidP="003634EC">
            <w:pPr>
              <w:pStyle w:val="tables"/>
              <w:framePr w:hSpace="0" w:wrap="auto" w:vAnchor="margin" w:hAnchor="text" w:xAlign="left" w:yAlign="inline"/>
              <w:rPr>
                <w:b w:val="0"/>
                <w:bCs w:val="0"/>
                <w:i w:val="0"/>
                <w:iCs w:val="0"/>
              </w:rPr>
            </w:pPr>
            <w:r w:rsidRPr="00B82F94">
              <w:rPr>
                <w:b w:val="0"/>
                <w:bCs w:val="0"/>
                <w:i w:val="0"/>
                <w:iCs w:val="0"/>
              </w:rPr>
              <w:t>Electronic Health Record</w:t>
            </w:r>
          </w:p>
          <w:p w14:paraId="2544F98D" w14:textId="77777777" w:rsidR="005F7B83" w:rsidRPr="00B73AE2" w:rsidRDefault="005F7B83" w:rsidP="003634EC">
            <w:pPr>
              <w:pStyle w:val="tables"/>
              <w:framePr w:hSpace="0" w:wrap="auto" w:vAnchor="margin" w:hAnchor="text" w:xAlign="left" w:yAlign="inline"/>
            </w:pPr>
            <w:r w:rsidRPr="00B82F94">
              <w:rPr>
                <w:b w:val="0"/>
                <w:bCs w:val="0"/>
                <w:i w:val="0"/>
                <w:iCs w:val="0"/>
              </w:rPr>
              <w:t>(#1)</w:t>
            </w:r>
          </w:p>
        </w:tc>
        <w:tc>
          <w:tcPr>
            <w:tcW w:w="5310" w:type="dxa"/>
          </w:tcPr>
          <w:p w14:paraId="62264C95" w14:textId="7215D22E" w:rsidR="005F7B83" w:rsidRPr="00F370FC" w:rsidRDefault="005F7B83" w:rsidP="003634EC">
            <w:pPr>
              <w:pStyle w:val="tableNormal0"/>
              <w:framePr w:hSpace="0" w:wrap="auto" w:vAnchor="margin" w:hAnchor="text" w:yAlign="inline"/>
            </w:pPr>
            <w:r w:rsidRPr="00F370FC">
              <w:t>((health information exchange [tw] OR</w:t>
            </w:r>
            <w:r w:rsidR="00917BFF">
              <w:t xml:space="preserve"> </w:t>
            </w:r>
            <w:r w:rsidRPr="00F370FC">
              <w:t>hie [tw] OR</w:t>
            </w:r>
            <w:r>
              <w:t xml:space="preserve"> </w:t>
            </w:r>
            <w:r w:rsidRPr="00F370FC">
              <w:t>rhio [tw] OR</w:t>
            </w:r>
            <w:r>
              <w:t xml:space="preserve"> </w:t>
            </w:r>
            <w:r w:rsidRPr="00F370FC">
              <w:t>regional health information organization [tw] OR</w:t>
            </w:r>
            <w:r>
              <w:t xml:space="preserve"> </w:t>
            </w:r>
            <w:r w:rsidRPr="00F370FC">
              <w:t>hl7 [tw] ORhealth level seven [tw] OR</w:t>
            </w:r>
            <w:r>
              <w:t xml:space="preserve"> </w:t>
            </w:r>
            <w:r w:rsidRPr="00F370FC">
              <w:t>unified medical language system [majr] OR</w:t>
            </w:r>
            <w:r>
              <w:t xml:space="preserve"> </w:t>
            </w:r>
            <w:r w:rsidRPr="00F370FC">
              <w:t>umls [tw] OR</w:t>
            </w:r>
            <w:r>
              <w:t xml:space="preserve"> l</w:t>
            </w:r>
            <w:r w:rsidRPr="00F370FC">
              <w:t>oinc [tw] OR</w:t>
            </w:r>
            <w:r>
              <w:t xml:space="preserve"> </w:t>
            </w:r>
            <w:r w:rsidRPr="00F370FC">
              <w:t>rxnorm [tw] OR</w:t>
            </w:r>
            <w:r>
              <w:t xml:space="preserve"> </w:t>
            </w:r>
            <w:r w:rsidRPr="00F370FC">
              <w:t>snomed [tw] OR</w:t>
            </w:r>
            <w:r>
              <w:t xml:space="preserve"> </w:t>
            </w:r>
            <w:r w:rsidRPr="00F370FC">
              <w:t>icd9 cm [ti] OR</w:t>
            </w:r>
            <w:r>
              <w:t xml:space="preserve"> i</w:t>
            </w:r>
            <w:r w:rsidRPr="00F370FC">
              <w:t>cd 9 cm [ti] OR</w:t>
            </w:r>
          </w:p>
          <w:p w14:paraId="7254D4B8" w14:textId="77777777" w:rsidR="005F7B83" w:rsidRPr="00F370FC" w:rsidRDefault="005F7B83" w:rsidP="003634EC">
            <w:pPr>
              <w:pStyle w:val="tableNormal0"/>
              <w:framePr w:hSpace="0" w:wrap="auto" w:vAnchor="margin" w:hAnchor="text" w:yAlign="inline"/>
            </w:pPr>
            <w:r w:rsidRPr="00F370FC">
              <w:t>icd10 [ti] OR</w:t>
            </w:r>
          </w:p>
          <w:p w14:paraId="3B717E3F" w14:textId="77777777" w:rsidR="005F7B83" w:rsidRPr="00F370FC" w:rsidRDefault="005F7B83" w:rsidP="003634EC">
            <w:pPr>
              <w:pStyle w:val="tableNormal0"/>
              <w:framePr w:hSpace="0" w:wrap="auto" w:vAnchor="margin" w:hAnchor="text" w:yAlign="inline"/>
            </w:pPr>
            <w:r w:rsidRPr="00F370FC">
              <w:t>icd 10 [ti] OR</w:t>
            </w:r>
          </w:p>
          <w:p w14:paraId="0C0503D7" w14:textId="77777777" w:rsidR="005F7B83" w:rsidRPr="00F370FC" w:rsidRDefault="005F7B83" w:rsidP="003634EC">
            <w:pPr>
              <w:pStyle w:val="tableNormal0"/>
              <w:framePr w:hSpace="0" w:wrap="auto" w:vAnchor="margin" w:hAnchor="text" w:yAlign="inline"/>
            </w:pPr>
            <w:r w:rsidRPr="00F370FC">
              <w:t>metathesaurus [tw] OR</w:t>
            </w:r>
          </w:p>
          <w:p w14:paraId="3771177D" w14:textId="77777777" w:rsidR="005F7B83" w:rsidRPr="00F370FC" w:rsidRDefault="005F7B83" w:rsidP="003634EC">
            <w:pPr>
              <w:pStyle w:val="tableNormal0"/>
              <w:framePr w:hSpace="0" w:wrap="auto" w:vAnchor="margin" w:hAnchor="text" w:yAlign="inline"/>
            </w:pPr>
            <w:r w:rsidRPr="00F370FC">
              <w:t>patient card [tw] OR</w:t>
            </w:r>
          </w:p>
          <w:p w14:paraId="089EDBB9" w14:textId="77777777" w:rsidR="005F7B83" w:rsidRPr="00F370FC" w:rsidRDefault="005F7B83" w:rsidP="003634EC">
            <w:pPr>
              <w:pStyle w:val="tableNormal0"/>
              <w:framePr w:hSpace="0" w:wrap="auto" w:vAnchor="margin" w:hAnchor="text" w:yAlign="inline"/>
            </w:pPr>
            <w:r w:rsidRPr="00F370FC">
              <w:t>patient cards [tw] OR</w:t>
            </w:r>
          </w:p>
          <w:p w14:paraId="515FFC5B" w14:textId="77777777" w:rsidR="005F7B83" w:rsidRPr="00F370FC" w:rsidRDefault="005F7B83" w:rsidP="003634EC">
            <w:pPr>
              <w:pStyle w:val="tableNormal0"/>
              <w:framePr w:hSpace="0" w:wrap="auto" w:vAnchor="margin" w:hAnchor="text" w:yAlign="inline"/>
            </w:pPr>
            <w:r w:rsidRPr="00F370FC">
              <w:t>health card [tw] OR</w:t>
            </w:r>
          </w:p>
          <w:p w14:paraId="6A611914" w14:textId="77777777" w:rsidR="005F7B83" w:rsidRPr="00F370FC" w:rsidRDefault="005F7B83" w:rsidP="003634EC">
            <w:pPr>
              <w:pStyle w:val="tableNormal0"/>
              <w:framePr w:hSpace="0" w:wrap="auto" w:vAnchor="margin" w:hAnchor="text" w:yAlign="inline"/>
            </w:pPr>
            <w:r w:rsidRPr="00F370FC">
              <w:t>health cards [tw] OR</w:t>
            </w:r>
          </w:p>
          <w:p w14:paraId="2A0C154B" w14:textId="77777777" w:rsidR="005F7B83" w:rsidRPr="00F370FC" w:rsidRDefault="005F7B83" w:rsidP="003634EC">
            <w:pPr>
              <w:pStyle w:val="tableNormal0"/>
              <w:framePr w:hSpace="0" w:wrap="auto" w:vAnchor="margin" w:hAnchor="text" w:yAlign="inline"/>
            </w:pPr>
            <w:r w:rsidRPr="00F370FC">
              <w:t>electronic health data [tw] OR</w:t>
            </w:r>
          </w:p>
          <w:p w14:paraId="2C99AFD8" w14:textId="77777777" w:rsidR="005F7B83" w:rsidRPr="00F370FC" w:rsidRDefault="005F7B83" w:rsidP="003634EC">
            <w:pPr>
              <w:pStyle w:val="tableNormal0"/>
              <w:framePr w:hSpace="0" w:wrap="auto" w:vAnchor="margin" w:hAnchor="text" w:yAlign="inline"/>
            </w:pPr>
            <w:r w:rsidRPr="00F370FC">
              <w:t>personal health data [tw] OR</w:t>
            </w:r>
          </w:p>
          <w:p w14:paraId="1EFBC3E4" w14:textId="77777777" w:rsidR="005F7B83" w:rsidRPr="00F370FC" w:rsidRDefault="005F7B83" w:rsidP="003634EC">
            <w:pPr>
              <w:pStyle w:val="tableNormal0"/>
              <w:framePr w:hSpace="0" w:wrap="auto" w:vAnchor="margin" w:hAnchor="text" w:yAlign="inline"/>
            </w:pPr>
            <w:r w:rsidRPr="00F370FC">
              <w:t>personal health record [tw] OR</w:t>
            </w:r>
          </w:p>
          <w:p w14:paraId="3B96D42D" w14:textId="77777777" w:rsidR="005F7B83" w:rsidRPr="00F370FC" w:rsidRDefault="005F7B83" w:rsidP="003634EC">
            <w:pPr>
              <w:pStyle w:val="tableNormal0"/>
              <w:framePr w:hSpace="0" w:wrap="auto" w:vAnchor="margin" w:hAnchor="text" w:yAlign="inline"/>
            </w:pPr>
            <w:r w:rsidRPr="00F370FC">
              <w:t>personal health records [tw] OR</w:t>
            </w:r>
          </w:p>
          <w:p w14:paraId="24568DBA" w14:textId="77777777" w:rsidR="005F7B83" w:rsidRPr="00F370FC" w:rsidRDefault="005F7B83" w:rsidP="003634EC">
            <w:pPr>
              <w:pStyle w:val="tableNormal0"/>
              <w:framePr w:hSpace="0" w:wrap="auto" w:vAnchor="margin" w:hAnchor="text" w:yAlign="inline"/>
            </w:pPr>
            <w:r w:rsidRPr="00F370FC">
              <w:t>Health Records, Personal [Majr] OR</w:t>
            </w:r>
          </w:p>
          <w:p w14:paraId="2787E812" w14:textId="77777777" w:rsidR="005F7B83" w:rsidRPr="00F370FC" w:rsidRDefault="005F7B83" w:rsidP="003634EC">
            <w:pPr>
              <w:pStyle w:val="tableNormal0"/>
              <w:framePr w:hSpace="0" w:wrap="auto" w:vAnchor="margin" w:hAnchor="text" w:yAlign="inline"/>
            </w:pPr>
            <w:r w:rsidRPr="00F370FC">
              <w:t>Health Record, Personal [Majr] OR</w:t>
            </w:r>
          </w:p>
          <w:p w14:paraId="23DEC9AA" w14:textId="77777777" w:rsidR="005F7B83" w:rsidRPr="00F370FC" w:rsidRDefault="005F7B83" w:rsidP="003634EC">
            <w:pPr>
              <w:pStyle w:val="tableNormal0"/>
              <w:framePr w:hSpace="0" w:wrap="auto" w:vAnchor="margin" w:hAnchor="text" w:yAlign="inline"/>
            </w:pPr>
            <w:r w:rsidRPr="00F370FC">
              <w:t>ehealth [tw] OR</w:t>
            </w:r>
          </w:p>
          <w:p w14:paraId="34EB5168" w14:textId="77777777" w:rsidR="005F7B83" w:rsidRPr="00F370FC" w:rsidRDefault="005F7B83" w:rsidP="003634EC">
            <w:pPr>
              <w:pStyle w:val="tableNormal0"/>
              <w:framePr w:hSpace="0" w:wrap="auto" w:vAnchor="margin" w:hAnchor="text" w:yAlign="inline"/>
            </w:pPr>
            <w:r w:rsidRPr="00F370FC">
              <w:t>e-health [tw] OR</w:t>
            </w:r>
          </w:p>
          <w:p w14:paraId="429EC3AB" w14:textId="77777777" w:rsidR="005F7B83" w:rsidRPr="00F370FC" w:rsidRDefault="005F7B83" w:rsidP="003634EC">
            <w:pPr>
              <w:pStyle w:val="tableNormal0"/>
              <w:framePr w:hSpace="0" w:wrap="auto" w:vAnchor="margin" w:hAnchor="text" w:yAlign="inline"/>
            </w:pPr>
            <w:r w:rsidRPr="00F370FC">
              <w:t>medical informatics application [mh] OR</w:t>
            </w:r>
          </w:p>
          <w:p w14:paraId="5FC55C7F" w14:textId="77777777" w:rsidR="005F7B83" w:rsidRPr="00F370FC" w:rsidRDefault="005F7B83" w:rsidP="003634EC">
            <w:pPr>
              <w:pStyle w:val="tableNormal0"/>
              <w:framePr w:hSpace="0" w:wrap="auto" w:vAnchor="margin" w:hAnchor="text" w:yAlign="inline"/>
            </w:pPr>
            <w:r w:rsidRPr="00F370FC">
              <w:t>medical informatics applications [mh] OR</w:t>
            </w:r>
          </w:p>
          <w:p w14:paraId="317A6B20" w14:textId="77777777" w:rsidR="005F7B83" w:rsidRPr="00F370FC" w:rsidRDefault="005F7B83" w:rsidP="003634EC">
            <w:pPr>
              <w:pStyle w:val="tableNormal0"/>
              <w:framePr w:hSpace="0" w:wrap="auto" w:vAnchor="margin" w:hAnchor="text" w:yAlign="inline"/>
            </w:pPr>
            <w:r w:rsidRPr="00F370FC">
              <w:t>medical records system, computerized [mh] OR</w:t>
            </w:r>
          </w:p>
          <w:p w14:paraId="406C6F2F" w14:textId="77777777" w:rsidR="005F7B83" w:rsidRPr="00F370FC" w:rsidRDefault="005F7B83" w:rsidP="003634EC">
            <w:pPr>
              <w:pStyle w:val="tableNormal0"/>
              <w:framePr w:hSpace="0" w:wrap="auto" w:vAnchor="margin" w:hAnchor="text" w:yAlign="inline"/>
            </w:pPr>
            <w:r w:rsidRPr="00F370FC">
              <w:t>medical records systems, computerized [mh] OR</w:t>
            </w:r>
          </w:p>
          <w:p w14:paraId="1AF23FA2" w14:textId="77777777" w:rsidR="005F7B83" w:rsidRPr="00F370FC" w:rsidRDefault="005F7B83" w:rsidP="003634EC">
            <w:pPr>
              <w:pStyle w:val="tableNormal0"/>
              <w:framePr w:hSpace="0" w:wrap="auto" w:vAnchor="margin" w:hAnchor="text" w:yAlign="inline"/>
            </w:pPr>
            <w:r w:rsidRPr="00F370FC">
              <w:t>computerized patient medical records [tw] OR</w:t>
            </w:r>
          </w:p>
          <w:p w14:paraId="5A7FF05C" w14:textId="77777777" w:rsidR="005F7B83" w:rsidRPr="00F370FC" w:rsidRDefault="005F7B83" w:rsidP="003634EC">
            <w:pPr>
              <w:pStyle w:val="tableNormal0"/>
              <w:framePr w:hSpace="0" w:wrap="auto" w:vAnchor="margin" w:hAnchor="text" w:yAlign="inline"/>
            </w:pPr>
            <w:r w:rsidRPr="00F370FC">
              <w:t>automated medical record system [tw] OR</w:t>
            </w:r>
          </w:p>
          <w:p w14:paraId="7934D056" w14:textId="77777777" w:rsidR="005F7B83" w:rsidRPr="00F370FC" w:rsidRDefault="005F7B83" w:rsidP="003634EC">
            <w:pPr>
              <w:pStyle w:val="tableNormal0"/>
              <w:framePr w:hSpace="0" w:wrap="auto" w:vAnchor="margin" w:hAnchor="text" w:yAlign="inline"/>
            </w:pPr>
            <w:r w:rsidRPr="00F370FC">
              <w:t>automated medical record systems [tw] OR</w:t>
            </w:r>
          </w:p>
          <w:p w14:paraId="7A29680D" w14:textId="77777777" w:rsidR="005F7B83" w:rsidRPr="00F370FC" w:rsidRDefault="005F7B83" w:rsidP="003634EC">
            <w:pPr>
              <w:pStyle w:val="tableNormal0"/>
              <w:framePr w:hSpace="0" w:wrap="auto" w:vAnchor="margin" w:hAnchor="text" w:yAlign="inline"/>
            </w:pPr>
            <w:r w:rsidRPr="00F370FC">
              <w:t>automated medical records system [tw] OR</w:t>
            </w:r>
          </w:p>
          <w:p w14:paraId="2189C1D2" w14:textId="77777777" w:rsidR="005F7B83" w:rsidRPr="00F370FC" w:rsidRDefault="005F7B83" w:rsidP="003634EC">
            <w:pPr>
              <w:pStyle w:val="tableNormal0"/>
              <w:framePr w:hSpace="0" w:wrap="auto" w:vAnchor="margin" w:hAnchor="text" w:yAlign="inline"/>
            </w:pPr>
            <w:r w:rsidRPr="00F370FC">
              <w:lastRenderedPageBreak/>
              <w:t>automated medical records systems [tw] OR</w:t>
            </w:r>
          </w:p>
          <w:p w14:paraId="3CDD5BF2" w14:textId="77777777" w:rsidR="005F7B83" w:rsidRPr="00F370FC" w:rsidRDefault="005F7B83" w:rsidP="003634EC">
            <w:pPr>
              <w:pStyle w:val="tableNormal0"/>
              <w:framePr w:hSpace="0" w:wrap="auto" w:vAnchor="margin" w:hAnchor="text" w:yAlign="inline"/>
            </w:pPr>
            <w:r w:rsidRPr="00F370FC">
              <w:t>computerized medical record [tw] OR</w:t>
            </w:r>
          </w:p>
          <w:p w14:paraId="131D37C5" w14:textId="77777777" w:rsidR="005F7B83" w:rsidRPr="00F370FC" w:rsidRDefault="005F7B83" w:rsidP="003634EC">
            <w:pPr>
              <w:pStyle w:val="tableNormal0"/>
              <w:framePr w:hSpace="0" w:wrap="auto" w:vAnchor="margin" w:hAnchor="text" w:yAlign="inline"/>
            </w:pPr>
            <w:r w:rsidRPr="00F370FC">
              <w:t>computerized medical records [tw] OR</w:t>
            </w:r>
          </w:p>
          <w:p w14:paraId="62F146C6" w14:textId="77777777" w:rsidR="005F7B83" w:rsidRPr="00F370FC" w:rsidRDefault="005F7B83" w:rsidP="003634EC">
            <w:pPr>
              <w:pStyle w:val="tableNormal0"/>
              <w:framePr w:hSpace="0" w:wrap="auto" w:vAnchor="margin" w:hAnchor="text" w:yAlign="inline"/>
            </w:pPr>
            <w:r w:rsidRPr="00F370FC">
              <w:t>computerized patient records [tw] OR</w:t>
            </w:r>
          </w:p>
          <w:p w14:paraId="5D34FB56" w14:textId="77777777" w:rsidR="005F7B83" w:rsidRPr="00F370FC" w:rsidRDefault="005F7B83" w:rsidP="003634EC">
            <w:pPr>
              <w:pStyle w:val="tableNormal0"/>
              <w:framePr w:hSpace="0" w:wrap="auto" w:vAnchor="margin" w:hAnchor="text" w:yAlign="inline"/>
            </w:pPr>
            <w:r w:rsidRPr="00F370FC">
              <w:t>computerized patient record [tw] OR</w:t>
            </w:r>
          </w:p>
          <w:p w14:paraId="549AF12D" w14:textId="77777777" w:rsidR="005F7B83" w:rsidRPr="00F370FC" w:rsidRDefault="005F7B83" w:rsidP="003634EC">
            <w:pPr>
              <w:pStyle w:val="tableNormal0"/>
              <w:framePr w:hSpace="0" w:wrap="auto" w:vAnchor="margin" w:hAnchor="text" w:yAlign="inline"/>
            </w:pPr>
            <w:r w:rsidRPr="00F370FC">
              <w:t>computerized patient medical record [tw] OR</w:t>
            </w:r>
          </w:p>
          <w:p w14:paraId="57232A81" w14:textId="77777777" w:rsidR="005F7B83" w:rsidRPr="00F370FC" w:rsidRDefault="005F7B83" w:rsidP="003634EC">
            <w:pPr>
              <w:pStyle w:val="tableNormal0"/>
              <w:framePr w:hSpace="0" w:wrap="auto" w:vAnchor="margin" w:hAnchor="text" w:yAlign="inline"/>
            </w:pPr>
            <w:r w:rsidRPr="00F370FC">
              <w:t>electronic health record [tw] OR</w:t>
            </w:r>
          </w:p>
          <w:p w14:paraId="7B228AED" w14:textId="77777777" w:rsidR="005F7B83" w:rsidRPr="00F370FC" w:rsidRDefault="005F7B83" w:rsidP="003634EC">
            <w:pPr>
              <w:pStyle w:val="tableNormal0"/>
              <w:framePr w:hSpace="0" w:wrap="auto" w:vAnchor="margin" w:hAnchor="text" w:yAlign="inline"/>
            </w:pPr>
            <w:r w:rsidRPr="00F370FC">
              <w:t>electronic health records [tw] OR</w:t>
            </w:r>
          </w:p>
          <w:p w14:paraId="77388DCC" w14:textId="77777777" w:rsidR="005F7B83" w:rsidRPr="00F370FC" w:rsidRDefault="005F7B83" w:rsidP="003634EC">
            <w:pPr>
              <w:pStyle w:val="tableNormal0"/>
              <w:framePr w:hSpace="0" w:wrap="auto" w:vAnchor="margin" w:hAnchor="text" w:yAlign="inline"/>
            </w:pPr>
            <w:r w:rsidRPr="00F370FC">
              <w:t>Electronic Health Record [Majr] OR</w:t>
            </w:r>
          </w:p>
          <w:p w14:paraId="4FA4B3EF" w14:textId="77777777" w:rsidR="005F7B83" w:rsidRPr="00F370FC" w:rsidRDefault="005F7B83" w:rsidP="003634EC">
            <w:pPr>
              <w:pStyle w:val="tableNormal0"/>
              <w:framePr w:hSpace="0" w:wrap="auto" w:vAnchor="margin" w:hAnchor="text" w:yAlign="inline"/>
            </w:pPr>
            <w:r w:rsidRPr="00F370FC">
              <w:t>Electronic Health Records [Majr] OR</w:t>
            </w:r>
          </w:p>
          <w:p w14:paraId="7C97B628" w14:textId="77777777" w:rsidR="005F7B83" w:rsidRPr="00F370FC" w:rsidRDefault="005F7B83" w:rsidP="003634EC">
            <w:pPr>
              <w:pStyle w:val="tableNormal0"/>
              <w:framePr w:hSpace="0" w:wrap="auto" w:vAnchor="margin" w:hAnchor="text" w:yAlign="inline"/>
            </w:pPr>
            <w:r w:rsidRPr="00F370FC">
              <w:t>electronic patient record [tw] OR</w:t>
            </w:r>
          </w:p>
          <w:p w14:paraId="633410AB" w14:textId="77777777" w:rsidR="005F7B83" w:rsidRPr="00F370FC" w:rsidRDefault="005F7B83" w:rsidP="003634EC">
            <w:pPr>
              <w:pStyle w:val="tableNormal0"/>
              <w:framePr w:hSpace="0" w:wrap="auto" w:vAnchor="margin" w:hAnchor="text" w:yAlign="inline"/>
            </w:pPr>
            <w:r w:rsidRPr="00F370FC">
              <w:t>electronic patient records [tw] OR</w:t>
            </w:r>
          </w:p>
          <w:p w14:paraId="5F705EF0" w14:textId="77777777" w:rsidR="005F7B83" w:rsidRPr="00F370FC" w:rsidRDefault="005F7B83" w:rsidP="003634EC">
            <w:pPr>
              <w:pStyle w:val="tableNormal0"/>
              <w:framePr w:hSpace="0" w:wrap="auto" w:vAnchor="margin" w:hAnchor="text" w:yAlign="inline"/>
            </w:pPr>
            <w:r w:rsidRPr="00F370FC">
              <w:t>electronic medical record [tw] OR</w:t>
            </w:r>
          </w:p>
          <w:p w14:paraId="74F70FD3" w14:textId="77777777" w:rsidR="005F7B83" w:rsidRPr="00F370FC" w:rsidRDefault="005F7B83" w:rsidP="003634EC">
            <w:pPr>
              <w:pStyle w:val="tableNormal0"/>
              <w:framePr w:hSpace="0" w:wrap="auto" w:vAnchor="margin" w:hAnchor="text" w:yAlign="inline"/>
            </w:pPr>
            <w:r w:rsidRPr="00F370FC">
              <w:t>electronic medical records [tw] OR</w:t>
            </w:r>
          </w:p>
          <w:p w14:paraId="45270E68" w14:textId="77777777" w:rsidR="005F7B83" w:rsidRPr="00F370FC" w:rsidRDefault="005F7B83" w:rsidP="003634EC">
            <w:pPr>
              <w:pStyle w:val="tableNormal0"/>
              <w:framePr w:hSpace="0" w:wrap="auto" w:vAnchor="margin" w:hAnchor="text" w:yAlign="inline"/>
            </w:pPr>
            <w:r w:rsidRPr="00F370FC">
              <w:t>electronic healthcare records [tw] OR</w:t>
            </w:r>
          </w:p>
          <w:p w14:paraId="06609642" w14:textId="77777777" w:rsidR="005F7B83" w:rsidRPr="00F370FC" w:rsidRDefault="005F7B83" w:rsidP="003634EC">
            <w:pPr>
              <w:pStyle w:val="tableNormal0"/>
              <w:framePr w:hSpace="0" w:wrap="auto" w:vAnchor="margin" w:hAnchor="text" w:yAlign="inline"/>
            </w:pPr>
            <w:r w:rsidRPr="00F370FC">
              <w:t>electronic healthcare record [tw] OR</w:t>
            </w:r>
          </w:p>
          <w:p w14:paraId="427119B9" w14:textId="77777777" w:rsidR="005F7B83" w:rsidRPr="00F370FC" w:rsidRDefault="005F7B83" w:rsidP="003634EC">
            <w:pPr>
              <w:pStyle w:val="tableNormal0"/>
              <w:framePr w:hSpace="0" w:wrap="auto" w:vAnchor="margin" w:hAnchor="text" w:yAlign="inline"/>
            </w:pPr>
            <w:r w:rsidRPr="00F370FC">
              <w:t>electronic health care record [tw] OR</w:t>
            </w:r>
          </w:p>
          <w:p w14:paraId="07F4AD72" w14:textId="77777777" w:rsidR="005F7B83" w:rsidRPr="00F370FC" w:rsidRDefault="005F7B83" w:rsidP="003634EC">
            <w:pPr>
              <w:pStyle w:val="tableNormal0"/>
              <w:framePr w:hSpace="0" w:wrap="auto" w:vAnchor="margin" w:hAnchor="text" w:yAlign="inline"/>
            </w:pPr>
            <w:r w:rsidRPr="00F370FC">
              <w:t>electronic health care records [tw] OR</w:t>
            </w:r>
          </w:p>
          <w:p w14:paraId="50AE9CB8" w14:textId="77777777" w:rsidR="005F7B83" w:rsidRPr="00F370FC" w:rsidRDefault="005F7B83" w:rsidP="003634EC">
            <w:pPr>
              <w:pStyle w:val="tableNormal0"/>
              <w:framePr w:hSpace="0" w:wrap="auto" w:vAnchor="margin" w:hAnchor="text" w:yAlign="inline"/>
            </w:pPr>
            <w:r w:rsidRPr="00F370FC">
              <w:t>archives [majr] OR</w:t>
            </w:r>
          </w:p>
          <w:p w14:paraId="55BF226C" w14:textId="77777777" w:rsidR="005F7B83" w:rsidRPr="00F370FC" w:rsidRDefault="005F7B83" w:rsidP="003634EC">
            <w:pPr>
              <w:pStyle w:val="tableNormal0"/>
              <w:framePr w:hSpace="0" w:wrap="auto" w:vAnchor="margin" w:hAnchor="text" w:yAlign="inline"/>
            </w:pPr>
            <w:r w:rsidRPr="00F370FC">
              <w:t>ehr [tw] OR</w:t>
            </w:r>
          </w:p>
          <w:p w14:paraId="20987270" w14:textId="77777777" w:rsidR="005F7B83" w:rsidRPr="00F370FC" w:rsidRDefault="005F7B83" w:rsidP="003634EC">
            <w:pPr>
              <w:pStyle w:val="tableNormal0"/>
              <w:framePr w:hSpace="0" w:wrap="auto" w:vAnchor="margin" w:hAnchor="text" w:yAlign="inline"/>
            </w:pPr>
            <w:r w:rsidRPr="00F370FC">
              <w:t>ehrs [tw] OR</w:t>
            </w:r>
          </w:p>
          <w:p w14:paraId="136AE711" w14:textId="77777777" w:rsidR="005F7B83" w:rsidRPr="00F370FC" w:rsidRDefault="005F7B83" w:rsidP="003634EC">
            <w:pPr>
              <w:pStyle w:val="tableNormal0"/>
              <w:framePr w:hSpace="0" w:wrap="auto" w:vAnchor="margin" w:hAnchor="text" w:yAlign="inline"/>
            </w:pPr>
            <w:r w:rsidRPr="00F370FC">
              <w:t>phr [tw] OR</w:t>
            </w:r>
          </w:p>
          <w:p w14:paraId="072F2962" w14:textId="77777777" w:rsidR="005F7B83" w:rsidRPr="00F370FC" w:rsidRDefault="005F7B83" w:rsidP="003634EC">
            <w:pPr>
              <w:pStyle w:val="tableNormal0"/>
              <w:framePr w:hSpace="0" w:wrap="auto" w:vAnchor="margin" w:hAnchor="text" w:yAlign="inline"/>
            </w:pPr>
            <w:r w:rsidRPr="00F370FC">
              <w:t>phrs [tw] OR</w:t>
            </w:r>
          </w:p>
          <w:p w14:paraId="37533C8A" w14:textId="77777777" w:rsidR="005F7B83" w:rsidRPr="00F370FC" w:rsidRDefault="005F7B83" w:rsidP="003634EC">
            <w:pPr>
              <w:pStyle w:val="tableNormal0"/>
              <w:framePr w:hSpace="0" w:wrap="auto" w:vAnchor="margin" w:hAnchor="text" w:yAlign="inline"/>
            </w:pPr>
            <w:r w:rsidRPr="00F370FC">
              <w:t>emr [tw] OR</w:t>
            </w:r>
          </w:p>
          <w:p w14:paraId="0F464CDB" w14:textId="77777777" w:rsidR="005F7B83" w:rsidRPr="00F370FC" w:rsidRDefault="005F7B83" w:rsidP="003634EC">
            <w:pPr>
              <w:pStyle w:val="tableNormal0"/>
              <w:framePr w:hSpace="0" w:wrap="auto" w:vAnchor="margin" w:hAnchor="text" w:yAlign="inline"/>
            </w:pPr>
            <w:r w:rsidRPr="00F370FC">
              <w:t>emrs [tw] OR</w:t>
            </w:r>
          </w:p>
          <w:p w14:paraId="16FF356B" w14:textId="77777777" w:rsidR="005F7B83" w:rsidRPr="00F370FC" w:rsidRDefault="005F7B83" w:rsidP="003634EC">
            <w:pPr>
              <w:pStyle w:val="tableNormal0"/>
              <w:framePr w:hSpace="0" w:wrap="auto" w:vAnchor="margin" w:hAnchor="text" w:yAlign="inline"/>
            </w:pPr>
            <w:r w:rsidRPr="00F370FC">
              <w:t>Health Information Systems [Majr] OR</w:t>
            </w:r>
          </w:p>
          <w:p w14:paraId="57B104C3" w14:textId="77777777" w:rsidR="005F7B83" w:rsidRPr="00F370FC" w:rsidRDefault="005F7B83" w:rsidP="003634EC">
            <w:pPr>
              <w:pStyle w:val="tableNormal0"/>
              <w:framePr w:hSpace="0" w:wrap="auto" w:vAnchor="margin" w:hAnchor="text" w:yAlign="inline"/>
            </w:pPr>
            <w:r w:rsidRPr="00F370FC">
              <w:t>health information interoperability[mh] OR</w:t>
            </w:r>
          </w:p>
          <w:p w14:paraId="3D10A433" w14:textId="77777777" w:rsidR="005F7B83" w:rsidRPr="00F370FC" w:rsidRDefault="005F7B83" w:rsidP="003634EC">
            <w:pPr>
              <w:pStyle w:val="tableNormal0"/>
              <w:framePr w:hSpace="0" w:wrap="auto" w:vAnchor="margin" w:hAnchor="text" w:yAlign="inline"/>
            </w:pPr>
            <w:r w:rsidRPr="00F370FC">
              <w:t>health information interoperability[tw]) AND</w:t>
            </w:r>
          </w:p>
          <w:p w14:paraId="42781FEE" w14:textId="77777777" w:rsidR="005F7B83" w:rsidRPr="00F370FC" w:rsidRDefault="005F7B83" w:rsidP="003634EC">
            <w:pPr>
              <w:pStyle w:val="tableNormal0"/>
              <w:framePr w:hSpace="0" w:wrap="auto" w:vAnchor="margin" w:hAnchor="text" w:yAlign="inline"/>
            </w:pPr>
            <w:r w:rsidRPr="00F370FC">
              <w:t>(medical record [ti] OR</w:t>
            </w:r>
          </w:p>
          <w:p w14:paraId="156DBA6A" w14:textId="77777777" w:rsidR="005F7B83" w:rsidRPr="00F370FC" w:rsidRDefault="005F7B83" w:rsidP="003634EC">
            <w:pPr>
              <w:pStyle w:val="tableNormal0"/>
              <w:framePr w:hSpace="0" w:wrap="auto" w:vAnchor="margin" w:hAnchor="text" w:yAlign="inline"/>
            </w:pPr>
            <w:r w:rsidRPr="00F370FC">
              <w:t>medical records [mh] OR</w:t>
            </w:r>
          </w:p>
          <w:p w14:paraId="2D953CE4" w14:textId="77777777" w:rsidR="005F7B83" w:rsidRPr="00F370FC" w:rsidRDefault="005F7B83" w:rsidP="003634EC">
            <w:pPr>
              <w:pStyle w:val="tableNormal0"/>
              <w:framePr w:hSpace="0" w:wrap="auto" w:vAnchor="margin" w:hAnchor="text" w:yAlign="inline"/>
            </w:pPr>
            <w:r w:rsidRPr="00F370FC">
              <w:t>medical records [ti] OR</w:t>
            </w:r>
          </w:p>
          <w:p w14:paraId="514DBC23" w14:textId="77777777" w:rsidR="005F7B83" w:rsidRPr="00F370FC" w:rsidRDefault="005F7B83" w:rsidP="003634EC">
            <w:pPr>
              <w:pStyle w:val="tableNormal0"/>
              <w:framePr w:hSpace="0" w:wrap="auto" w:vAnchor="margin" w:hAnchor="text" w:yAlign="inline"/>
            </w:pPr>
            <w:r w:rsidRPr="00F370FC">
              <w:t>patient record [ti] OR</w:t>
            </w:r>
          </w:p>
          <w:p w14:paraId="2E37653B" w14:textId="77777777" w:rsidR="005F7B83" w:rsidRPr="00F370FC" w:rsidRDefault="005F7B83" w:rsidP="003634EC">
            <w:pPr>
              <w:pStyle w:val="tableNormal0"/>
              <w:framePr w:hSpace="0" w:wrap="auto" w:vAnchor="margin" w:hAnchor="text" w:yAlign="inline"/>
            </w:pPr>
            <w:r w:rsidRPr="00F370FC">
              <w:t>patient records [ti] OR</w:t>
            </w:r>
          </w:p>
          <w:p w14:paraId="1E334C19" w14:textId="77777777" w:rsidR="005F7B83" w:rsidRPr="00F370FC" w:rsidRDefault="005F7B83" w:rsidP="003634EC">
            <w:pPr>
              <w:pStyle w:val="tableNormal0"/>
              <w:framePr w:hSpace="0" w:wrap="auto" w:vAnchor="margin" w:hAnchor="text" w:yAlign="inline"/>
            </w:pPr>
            <w:r w:rsidRPr="00F370FC">
              <w:t>patient health record [ti] OR</w:t>
            </w:r>
          </w:p>
          <w:p w14:paraId="30FB0F62" w14:textId="77777777" w:rsidR="005F7B83" w:rsidRPr="00F370FC" w:rsidRDefault="005F7B83" w:rsidP="003634EC">
            <w:pPr>
              <w:pStyle w:val="tableNormal0"/>
              <w:framePr w:hSpace="0" w:wrap="auto" w:vAnchor="margin" w:hAnchor="text" w:yAlign="inline"/>
            </w:pPr>
            <w:r w:rsidRPr="00F370FC">
              <w:t>patient health records [ti] OR</w:t>
            </w:r>
          </w:p>
          <w:p w14:paraId="2A89F433" w14:textId="77777777" w:rsidR="005F7B83" w:rsidRPr="00F370FC" w:rsidRDefault="005F7B83" w:rsidP="003634EC">
            <w:pPr>
              <w:pStyle w:val="tableNormal0"/>
              <w:framePr w:hSpace="0" w:wrap="auto" w:vAnchor="margin" w:hAnchor="text" w:yAlign="inline"/>
            </w:pPr>
            <w:r w:rsidRPr="00F370FC">
              <w:t>patient identification system [mh] OR</w:t>
            </w:r>
          </w:p>
          <w:p w14:paraId="096A1AF4" w14:textId="77777777" w:rsidR="005F7B83" w:rsidRPr="00F370FC" w:rsidRDefault="005F7B83" w:rsidP="003634EC">
            <w:pPr>
              <w:pStyle w:val="tableNormal0"/>
              <w:framePr w:hSpace="0" w:wrap="auto" w:vAnchor="margin" w:hAnchor="text" w:yAlign="inline"/>
            </w:pPr>
            <w:r w:rsidRPr="00F370FC">
              <w:t>patient identification systems [mh] OR</w:t>
            </w:r>
          </w:p>
          <w:p w14:paraId="4698AEA0" w14:textId="77777777" w:rsidR="005F7B83" w:rsidRPr="00F370FC" w:rsidRDefault="005F7B83" w:rsidP="003634EC">
            <w:pPr>
              <w:pStyle w:val="tableNormal0"/>
              <w:framePr w:hSpace="0" w:wrap="auto" w:vAnchor="margin" w:hAnchor="text" w:yAlign="inline"/>
            </w:pPr>
            <w:r w:rsidRPr="00F370FC">
              <w:t>Patient Outcome Assessment[Majr] OR</w:t>
            </w:r>
          </w:p>
          <w:p w14:paraId="6A6FFB80" w14:textId="77777777" w:rsidR="005F7B83" w:rsidRPr="00F370FC" w:rsidRDefault="005F7B83" w:rsidP="003634EC">
            <w:pPr>
              <w:pStyle w:val="tableNormal0"/>
              <w:framePr w:hSpace="0" w:wrap="auto" w:vAnchor="margin" w:hAnchor="text" w:yAlign="inline"/>
            </w:pPr>
            <w:r w:rsidRPr="00F370FC">
              <w:t>Patient Discharge Summaries[Majr] OR</w:t>
            </w:r>
          </w:p>
          <w:p w14:paraId="6510535C" w14:textId="77777777" w:rsidR="005F7B83" w:rsidRPr="00F370FC" w:rsidRDefault="005F7B83" w:rsidP="003634EC">
            <w:pPr>
              <w:pStyle w:val="tableNormal0"/>
              <w:framePr w:hSpace="0" w:wrap="auto" w:vAnchor="margin" w:hAnchor="text" w:yAlign="inline"/>
            </w:pPr>
            <w:r w:rsidRPr="00F370FC">
              <w:t>healthcare record [ti] OR</w:t>
            </w:r>
          </w:p>
          <w:p w14:paraId="3E5AE5E9" w14:textId="77777777" w:rsidR="005F7B83" w:rsidRPr="00F370FC" w:rsidRDefault="005F7B83" w:rsidP="003634EC">
            <w:pPr>
              <w:pStyle w:val="tableNormal0"/>
              <w:framePr w:hSpace="0" w:wrap="auto" w:vAnchor="margin" w:hAnchor="text" w:yAlign="inline"/>
            </w:pPr>
            <w:r w:rsidRPr="00F370FC">
              <w:t>healthcare records [ti] OR</w:t>
            </w:r>
          </w:p>
          <w:p w14:paraId="4032EE4A" w14:textId="77777777" w:rsidR="005F7B83" w:rsidRPr="00F370FC" w:rsidRDefault="005F7B83" w:rsidP="003634EC">
            <w:pPr>
              <w:pStyle w:val="tableNormal0"/>
              <w:framePr w:hSpace="0" w:wrap="auto" w:vAnchor="margin" w:hAnchor="text" w:yAlign="inline"/>
            </w:pPr>
            <w:r w:rsidRPr="00F370FC">
              <w:t>health care record [ti] OR</w:t>
            </w:r>
          </w:p>
          <w:p w14:paraId="7CEC7421" w14:textId="77777777" w:rsidR="005F7B83" w:rsidRPr="00F370FC" w:rsidRDefault="005F7B83" w:rsidP="003634EC">
            <w:pPr>
              <w:pStyle w:val="tableNormal0"/>
              <w:framePr w:hSpace="0" w:wrap="auto" w:vAnchor="margin" w:hAnchor="text" w:yAlign="inline"/>
            </w:pPr>
            <w:r w:rsidRPr="00F370FC">
              <w:t>health care records [ti] OR</w:t>
            </w:r>
          </w:p>
          <w:p w14:paraId="163021BC" w14:textId="77777777" w:rsidR="005F7B83" w:rsidRPr="00F370FC" w:rsidRDefault="005F7B83" w:rsidP="003634EC">
            <w:pPr>
              <w:pStyle w:val="tableNormal0"/>
              <w:framePr w:hSpace="0" w:wrap="auto" w:vAnchor="margin" w:hAnchor="text" w:yAlign="inline"/>
            </w:pPr>
            <w:r w:rsidRPr="00F370FC">
              <w:t>health record [ti] OR</w:t>
            </w:r>
          </w:p>
          <w:p w14:paraId="4F8AD3A1" w14:textId="77777777" w:rsidR="005F7B83" w:rsidRPr="00F370FC" w:rsidRDefault="005F7B83" w:rsidP="003634EC">
            <w:pPr>
              <w:pStyle w:val="tableNormal0"/>
              <w:framePr w:hSpace="0" w:wrap="auto" w:vAnchor="margin" w:hAnchor="text" w:yAlign="inline"/>
            </w:pPr>
            <w:r w:rsidRPr="00F370FC">
              <w:t>health records [ti] OR</w:t>
            </w:r>
          </w:p>
          <w:p w14:paraId="1BE5B962" w14:textId="77777777" w:rsidR="005F7B83" w:rsidRPr="00F370FC" w:rsidRDefault="005F7B83" w:rsidP="003634EC">
            <w:pPr>
              <w:pStyle w:val="tableNormal0"/>
              <w:framePr w:hSpace="0" w:wrap="auto" w:vAnchor="margin" w:hAnchor="text" w:yAlign="inline"/>
            </w:pPr>
            <w:r w:rsidRPr="00F370FC">
              <w:t>hospital information system [tw] OR</w:t>
            </w:r>
          </w:p>
          <w:p w14:paraId="57059BAC" w14:textId="77777777" w:rsidR="005F7B83" w:rsidRPr="00F370FC" w:rsidRDefault="005F7B83" w:rsidP="003634EC">
            <w:pPr>
              <w:pStyle w:val="tableNormal0"/>
              <w:framePr w:hSpace="0" w:wrap="auto" w:vAnchor="margin" w:hAnchor="text" w:yAlign="inline"/>
            </w:pPr>
            <w:r w:rsidRPr="00F370FC">
              <w:t>hospital information systems [tw] OR</w:t>
            </w:r>
          </w:p>
          <w:p w14:paraId="0D3202BC" w14:textId="77777777" w:rsidR="005F7B83" w:rsidRPr="00F370FC" w:rsidRDefault="005F7B83" w:rsidP="003634EC">
            <w:pPr>
              <w:pStyle w:val="tableNormal0"/>
              <w:framePr w:hSpace="0" w:wrap="auto" w:vAnchor="margin" w:hAnchor="text" w:yAlign="inline"/>
            </w:pPr>
            <w:r w:rsidRPr="00F370FC">
              <w:t>umae [ti] OR</w:t>
            </w:r>
          </w:p>
          <w:p w14:paraId="529F9354" w14:textId="77777777" w:rsidR="005F7B83" w:rsidRPr="00F370FC" w:rsidRDefault="005F7B83" w:rsidP="003634EC">
            <w:pPr>
              <w:pStyle w:val="tableNormal0"/>
              <w:framePr w:hSpace="0" w:wrap="auto" w:vAnchor="margin" w:hAnchor="text" w:yAlign="inline"/>
            </w:pPr>
            <w:r w:rsidRPr="00F370FC">
              <w:t>attitude to computers [mh] OR</w:t>
            </w:r>
          </w:p>
          <w:p w14:paraId="4EE3DDB9" w14:textId="77777777" w:rsidR="005F7B83" w:rsidRPr="00F370FC" w:rsidRDefault="005F7B83" w:rsidP="003634EC">
            <w:pPr>
              <w:pStyle w:val="tableNormal0"/>
              <w:framePr w:hSpace="0" w:wrap="auto" w:vAnchor="margin" w:hAnchor="text" w:yAlign="inline"/>
            </w:pPr>
            <w:r w:rsidRPr="00F370FC">
              <w:t>medical informatics [ti] OR</w:t>
            </w:r>
          </w:p>
          <w:p w14:paraId="16BDE4BE" w14:textId="77777777" w:rsidR="005F7B83" w:rsidRPr="00F370FC" w:rsidRDefault="005F7B83" w:rsidP="003634EC">
            <w:pPr>
              <w:pStyle w:val="tableNormal0"/>
              <w:framePr w:hSpace="0" w:wrap="auto" w:vAnchor="margin" w:hAnchor="text" w:yAlign="inline"/>
            </w:pPr>
            <w:r w:rsidRPr="00F370FC">
              <w:t>Information Technology[mh] OR</w:t>
            </w:r>
          </w:p>
          <w:p w14:paraId="0DFCFB08" w14:textId="77777777" w:rsidR="005F7B83" w:rsidRPr="00F370FC" w:rsidRDefault="005F7B83" w:rsidP="003634EC">
            <w:pPr>
              <w:pStyle w:val="tableNormal0"/>
              <w:framePr w:hSpace="0" w:wrap="auto" w:vAnchor="margin" w:hAnchor="text" w:yAlign="inline"/>
            </w:pPr>
            <w:r w:rsidRPr="00F370FC">
              <w:t>Information Technology[tw]))</w:t>
            </w:r>
          </w:p>
          <w:p w14:paraId="3D37299D" w14:textId="77777777" w:rsidR="005F7B83" w:rsidRPr="00F370FC" w:rsidRDefault="005F7B83" w:rsidP="003634EC">
            <w:pPr>
              <w:pStyle w:val="tableNormal0"/>
              <w:framePr w:hSpace="0" w:wrap="auto" w:vAnchor="margin" w:hAnchor="text" w:yAlign="inline"/>
            </w:pPr>
            <w:r w:rsidRPr="00F370FC">
              <w:t>OR</w:t>
            </w:r>
          </w:p>
          <w:p w14:paraId="08443F5C" w14:textId="77777777" w:rsidR="005F7B83" w:rsidRPr="00F370FC" w:rsidRDefault="005F7B83" w:rsidP="003634EC">
            <w:pPr>
              <w:pStyle w:val="tableNormal0"/>
              <w:framePr w:hSpace="0" w:wrap="auto" w:vAnchor="margin" w:hAnchor="text" w:yAlign="inline"/>
            </w:pPr>
            <w:r w:rsidRPr="00F370FC">
              <w:t>((medical records systems, computerized [majr] OR</w:t>
            </w:r>
          </w:p>
          <w:p w14:paraId="3D3F5F4C" w14:textId="77777777" w:rsidR="005F7B83" w:rsidRPr="00F370FC" w:rsidRDefault="005F7B83" w:rsidP="003634EC">
            <w:pPr>
              <w:pStyle w:val="tableNormal0"/>
              <w:framePr w:hSpace="0" w:wrap="auto" w:vAnchor="margin" w:hAnchor="text" w:yAlign="inline"/>
            </w:pPr>
            <w:r w:rsidRPr="00F370FC">
              <w:t>medical records systems, computerized [mh] OR</w:t>
            </w:r>
          </w:p>
          <w:p w14:paraId="4337CD43" w14:textId="77777777" w:rsidR="005F7B83" w:rsidRPr="00F370FC" w:rsidRDefault="005F7B83" w:rsidP="003634EC">
            <w:pPr>
              <w:pStyle w:val="tableNormal0"/>
              <w:framePr w:hSpace="0" w:wrap="auto" w:vAnchor="margin" w:hAnchor="text" w:yAlign="inline"/>
            </w:pPr>
            <w:r w:rsidRPr="00F370FC">
              <w:t>computerized patient medical record [tw] OR</w:t>
            </w:r>
          </w:p>
          <w:p w14:paraId="4ECA5755" w14:textId="77777777" w:rsidR="005F7B83" w:rsidRPr="00F370FC" w:rsidRDefault="005F7B83" w:rsidP="003634EC">
            <w:pPr>
              <w:pStyle w:val="tableNormal0"/>
              <w:framePr w:hSpace="0" w:wrap="auto" w:vAnchor="margin" w:hAnchor="text" w:yAlign="inline"/>
            </w:pPr>
            <w:r w:rsidRPr="00F370FC">
              <w:lastRenderedPageBreak/>
              <w:t>computerized patient medical records [tw] OR</w:t>
            </w:r>
          </w:p>
          <w:p w14:paraId="43854978" w14:textId="77777777" w:rsidR="005F7B83" w:rsidRPr="00F370FC" w:rsidRDefault="005F7B83" w:rsidP="003634EC">
            <w:pPr>
              <w:pStyle w:val="tableNormal0"/>
              <w:framePr w:hSpace="0" w:wrap="auto" w:vAnchor="margin" w:hAnchor="text" w:yAlign="inline"/>
            </w:pPr>
            <w:r w:rsidRPr="00F370FC">
              <w:t>automated medical record system [tw] OR</w:t>
            </w:r>
          </w:p>
          <w:p w14:paraId="6B606884" w14:textId="77777777" w:rsidR="005F7B83" w:rsidRPr="00F370FC" w:rsidRDefault="005F7B83" w:rsidP="003634EC">
            <w:pPr>
              <w:pStyle w:val="tableNormal0"/>
              <w:framePr w:hSpace="0" w:wrap="auto" w:vAnchor="margin" w:hAnchor="text" w:yAlign="inline"/>
            </w:pPr>
            <w:r w:rsidRPr="00F370FC">
              <w:t>automated medical record systems [tw] OR</w:t>
            </w:r>
          </w:p>
          <w:p w14:paraId="6C968DAE" w14:textId="77777777" w:rsidR="005F7B83" w:rsidRPr="00F370FC" w:rsidRDefault="005F7B83" w:rsidP="003634EC">
            <w:pPr>
              <w:pStyle w:val="tableNormal0"/>
              <w:framePr w:hSpace="0" w:wrap="auto" w:vAnchor="margin" w:hAnchor="text" w:yAlign="inline"/>
            </w:pPr>
            <w:r w:rsidRPr="00F370FC">
              <w:t>automated medical records system [tw] OR</w:t>
            </w:r>
          </w:p>
          <w:p w14:paraId="66C6449E" w14:textId="77777777" w:rsidR="005F7B83" w:rsidRPr="00F370FC" w:rsidRDefault="005F7B83" w:rsidP="003634EC">
            <w:pPr>
              <w:pStyle w:val="tableNormal0"/>
              <w:framePr w:hSpace="0" w:wrap="auto" w:vAnchor="margin" w:hAnchor="text" w:yAlign="inline"/>
            </w:pPr>
            <w:r w:rsidRPr="00F370FC">
              <w:t>automated medical records systems [tw] OR</w:t>
            </w:r>
          </w:p>
          <w:p w14:paraId="5F435DB4" w14:textId="77777777" w:rsidR="005F7B83" w:rsidRPr="00F370FC" w:rsidRDefault="005F7B83" w:rsidP="003634EC">
            <w:pPr>
              <w:pStyle w:val="tableNormal0"/>
              <w:framePr w:hSpace="0" w:wrap="auto" w:vAnchor="margin" w:hAnchor="text" w:yAlign="inline"/>
            </w:pPr>
            <w:r w:rsidRPr="00F370FC">
              <w:t>computerized medical record [tw] OR</w:t>
            </w:r>
          </w:p>
          <w:p w14:paraId="366EA958" w14:textId="77777777" w:rsidR="005F7B83" w:rsidRPr="00F370FC" w:rsidRDefault="005F7B83" w:rsidP="003634EC">
            <w:pPr>
              <w:pStyle w:val="tableNormal0"/>
              <w:framePr w:hSpace="0" w:wrap="auto" w:vAnchor="margin" w:hAnchor="text" w:yAlign="inline"/>
            </w:pPr>
            <w:r w:rsidRPr="00F370FC">
              <w:t>computerized medical records [tw] OR</w:t>
            </w:r>
          </w:p>
          <w:p w14:paraId="4E635E79" w14:textId="77777777" w:rsidR="005F7B83" w:rsidRPr="00F370FC" w:rsidRDefault="005F7B83" w:rsidP="003634EC">
            <w:pPr>
              <w:pStyle w:val="tableNormal0"/>
              <w:framePr w:hSpace="0" w:wrap="auto" w:vAnchor="margin" w:hAnchor="text" w:yAlign="inline"/>
            </w:pPr>
            <w:r w:rsidRPr="00F370FC">
              <w:t>computerized patient records [tw] OR</w:t>
            </w:r>
          </w:p>
          <w:p w14:paraId="552C2910" w14:textId="77777777" w:rsidR="005F7B83" w:rsidRPr="00F370FC" w:rsidRDefault="005F7B83" w:rsidP="003634EC">
            <w:pPr>
              <w:pStyle w:val="tableNormal0"/>
              <w:framePr w:hSpace="0" w:wrap="auto" w:vAnchor="margin" w:hAnchor="text" w:yAlign="inline"/>
            </w:pPr>
            <w:r w:rsidRPr="00F370FC">
              <w:t>computerized patient record [tw] OR</w:t>
            </w:r>
          </w:p>
          <w:p w14:paraId="1A30343D" w14:textId="77777777" w:rsidR="005F7B83" w:rsidRPr="00F370FC" w:rsidRDefault="005F7B83" w:rsidP="003634EC">
            <w:pPr>
              <w:pStyle w:val="tableNormal0"/>
              <w:framePr w:hSpace="0" w:wrap="auto" w:vAnchor="margin" w:hAnchor="text" w:yAlign="inline"/>
            </w:pPr>
            <w:r w:rsidRPr="00F370FC">
              <w:t>patient generated health data[mh] OR</w:t>
            </w:r>
          </w:p>
          <w:p w14:paraId="4650D171" w14:textId="77777777" w:rsidR="005F7B83" w:rsidRPr="00F370FC" w:rsidRDefault="005F7B83" w:rsidP="003634EC">
            <w:pPr>
              <w:pStyle w:val="tableNormal0"/>
              <w:framePr w:hSpace="0" w:wrap="auto" w:vAnchor="margin" w:hAnchor="text" w:yAlign="inline"/>
            </w:pPr>
            <w:r w:rsidRPr="00F370FC">
              <w:t>patient generated health data[tw] OR</w:t>
            </w:r>
          </w:p>
          <w:p w14:paraId="257FA841" w14:textId="77777777" w:rsidR="005F7B83" w:rsidRPr="00F370FC" w:rsidRDefault="005F7B83" w:rsidP="003634EC">
            <w:pPr>
              <w:pStyle w:val="tableNormal0"/>
              <w:framePr w:hSpace="0" w:wrap="auto" w:vAnchor="margin" w:hAnchor="text" w:yAlign="inline"/>
            </w:pPr>
            <w:r w:rsidRPr="00F370FC">
              <w:t>electronic health record [tw] OR</w:t>
            </w:r>
          </w:p>
          <w:p w14:paraId="2D66950A" w14:textId="77777777" w:rsidR="005F7B83" w:rsidRPr="00F370FC" w:rsidRDefault="005F7B83" w:rsidP="003634EC">
            <w:pPr>
              <w:pStyle w:val="tableNormal0"/>
              <w:framePr w:hSpace="0" w:wrap="auto" w:vAnchor="margin" w:hAnchor="text" w:yAlign="inline"/>
            </w:pPr>
            <w:r w:rsidRPr="00F370FC">
              <w:t>electronic health records [tw] OR</w:t>
            </w:r>
          </w:p>
          <w:p w14:paraId="537068CA" w14:textId="77777777" w:rsidR="005F7B83" w:rsidRPr="00F370FC" w:rsidRDefault="005F7B83" w:rsidP="003634EC">
            <w:pPr>
              <w:pStyle w:val="tableNormal0"/>
              <w:framePr w:hSpace="0" w:wrap="auto" w:vAnchor="margin" w:hAnchor="text" w:yAlign="inline"/>
            </w:pPr>
            <w:r w:rsidRPr="00F370FC">
              <w:t>electronic patient record [tw] OR</w:t>
            </w:r>
          </w:p>
          <w:p w14:paraId="1A70E427" w14:textId="77777777" w:rsidR="005F7B83" w:rsidRPr="00F370FC" w:rsidRDefault="005F7B83" w:rsidP="003634EC">
            <w:pPr>
              <w:pStyle w:val="tableNormal0"/>
              <w:framePr w:hSpace="0" w:wrap="auto" w:vAnchor="margin" w:hAnchor="text" w:yAlign="inline"/>
            </w:pPr>
            <w:r w:rsidRPr="00F370FC">
              <w:t>electronic patient records [tw] OR</w:t>
            </w:r>
          </w:p>
          <w:p w14:paraId="77ED6CAE" w14:textId="77777777" w:rsidR="005F7B83" w:rsidRPr="00F370FC" w:rsidRDefault="005F7B83" w:rsidP="003634EC">
            <w:pPr>
              <w:pStyle w:val="tableNormal0"/>
              <w:framePr w:hSpace="0" w:wrap="auto" w:vAnchor="margin" w:hAnchor="text" w:yAlign="inline"/>
            </w:pPr>
            <w:r w:rsidRPr="00F370FC">
              <w:t>electronic medical record [tw] OR</w:t>
            </w:r>
          </w:p>
          <w:p w14:paraId="6A6F381C" w14:textId="77777777" w:rsidR="005F7B83" w:rsidRPr="00F370FC" w:rsidRDefault="005F7B83" w:rsidP="003634EC">
            <w:pPr>
              <w:pStyle w:val="tableNormal0"/>
              <w:framePr w:hSpace="0" w:wrap="auto" w:vAnchor="margin" w:hAnchor="text" w:yAlign="inline"/>
            </w:pPr>
            <w:r w:rsidRPr="00F370FC">
              <w:t>electronic medical records [tw] OR</w:t>
            </w:r>
          </w:p>
          <w:p w14:paraId="47C86F66" w14:textId="77777777" w:rsidR="005F7B83" w:rsidRPr="00F370FC" w:rsidRDefault="005F7B83" w:rsidP="003634EC">
            <w:pPr>
              <w:pStyle w:val="tableNormal0"/>
              <w:framePr w:hSpace="0" w:wrap="auto" w:vAnchor="margin" w:hAnchor="text" w:yAlign="inline"/>
            </w:pPr>
            <w:r w:rsidRPr="00F370FC">
              <w:t>electronic healthcare records [tw] OR</w:t>
            </w:r>
          </w:p>
          <w:p w14:paraId="6F66851A" w14:textId="77777777" w:rsidR="005F7B83" w:rsidRPr="00F370FC" w:rsidRDefault="005F7B83" w:rsidP="003634EC">
            <w:pPr>
              <w:pStyle w:val="tableNormal0"/>
              <w:framePr w:hSpace="0" w:wrap="auto" w:vAnchor="margin" w:hAnchor="text" w:yAlign="inline"/>
            </w:pPr>
            <w:r w:rsidRPr="00F370FC">
              <w:t>electronic healthcare record [tw] OR</w:t>
            </w:r>
          </w:p>
          <w:p w14:paraId="4B0D299C" w14:textId="77777777" w:rsidR="005F7B83" w:rsidRPr="00F370FC" w:rsidRDefault="005F7B83" w:rsidP="003634EC">
            <w:pPr>
              <w:pStyle w:val="tableNormal0"/>
              <w:framePr w:hSpace="0" w:wrap="auto" w:vAnchor="margin" w:hAnchor="text" w:yAlign="inline"/>
            </w:pPr>
            <w:r w:rsidRPr="00F370FC">
              <w:t>electronic health care record [tw] OR</w:t>
            </w:r>
          </w:p>
          <w:p w14:paraId="5302268E" w14:textId="77777777" w:rsidR="005F7B83" w:rsidRPr="00F370FC" w:rsidRDefault="005F7B83" w:rsidP="003634EC">
            <w:pPr>
              <w:pStyle w:val="tableNormal0"/>
              <w:framePr w:hSpace="0" w:wrap="auto" w:vAnchor="margin" w:hAnchor="text" w:yAlign="inline"/>
            </w:pPr>
            <w:r w:rsidRPr="00F370FC">
              <w:t>electronic health care records [tw] OR</w:t>
            </w:r>
          </w:p>
          <w:p w14:paraId="148DEA1C" w14:textId="77777777" w:rsidR="005F7B83" w:rsidRPr="00F370FC" w:rsidRDefault="005F7B83" w:rsidP="003634EC">
            <w:pPr>
              <w:pStyle w:val="tableNormal0"/>
              <w:framePr w:hSpace="0" w:wrap="auto" w:vAnchor="margin" w:hAnchor="text" w:yAlign="inline"/>
            </w:pPr>
            <w:r w:rsidRPr="00F370FC">
              <w:t>unified medical language system [majr] OR</w:t>
            </w:r>
          </w:p>
          <w:p w14:paraId="235AE374" w14:textId="77777777" w:rsidR="005F7B83" w:rsidRPr="00F370FC" w:rsidRDefault="005F7B83" w:rsidP="003634EC">
            <w:pPr>
              <w:pStyle w:val="tableNormal0"/>
              <w:framePr w:hSpace="0" w:wrap="auto" w:vAnchor="margin" w:hAnchor="text" w:yAlign="inline"/>
            </w:pPr>
            <w:r w:rsidRPr="00F370FC">
              <w:t>unified medical language system [tw] OR</w:t>
            </w:r>
          </w:p>
          <w:p w14:paraId="70D4A437" w14:textId="77777777" w:rsidR="005F7B83" w:rsidRPr="00F370FC" w:rsidRDefault="005F7B83" w:rsidP="003634EC">
            <w:pPr>
              <w:pStyle w:val="tableNormal0"/>
              <w:framePr w:hSpace="0" w:wrap="auto" w:vAnchor="margin" w:hAnchor="text" w:yAlign="inline"/>
            </w:pPr>
            <w:r w:rsidRPr="00F370FC">
              <w:t>umls [tw] OR</w:t>
            </w:r>
          </w:p>
          <w:p w14:paraId="28ACD256" w14:textId="77777777" w:rsidR="005F7B83" w:rsidRPr="00F370FC" w:rsidRDefault="005F7B83" w:rsidP="003634EC">
            <w:pPr>
              <w:pStyle w:val="tableNormal0"/>
              <w:framePr w:hSpace="0" w:wrap="auto" w:vAnchor="margin" w:hAnchor="text" w:yAlign="inline"/>
            </w:pPr>
            <w:r w:rsidRPr="00F370FC">
              <w:t>loinc [tw] OR</w:t>
            </w:r>
          </w:p>
          <w:p w14:paraId="090DE691" w14:textId="77777777" w:rsidR="005F7B83" w:rsidRPr="00F370FC" w:rsidRDefault="005F7B83" w:rsidP="003634EC">
            <w:pPr>
              <w:pStyle w:val="tableNormal0"/>
              <w:framePr w:hSpace="0" w:wrap="auto" w:vAnchor="margin" w:hAnchor="text" w:yAlign="inline"/>
            </w:pPr>
            <w:r w:rsidRPr="00F370FC">
              <w:t>rxnorm [tw] OR</w:t>
            </w:r>
          </w:p>
          <w:p w14:paraId="7552FA6D" w14:textId="77777777" w:rsidR="005F7B83" w:rsidRPr="00F370FC" w:rsidRDefault="005F7B83" w:rsidP="003634EC">
            <w:pPr>
              <w:pStyle w:val="tableNormal0"/>
              <w:framePr w:hSpace="0" w:wrap="auto" w:vAnchor="margin" w:hAnchor="text" w:yAlign="inline"/>
            </w:pPr>
            <w:r w:rsidRPr="00F370FC">
              <w:t>snomed [tw] OR</w:t>
            </w:r>
          </w:p>
          <w:p w14:paraId="0B5E18D1" w14:textId="77777777" w:rsidR="005F7B83" w:rsidRPr="00F370FC" w:rsidRDefault="005F7B83" w:rsidP="003634EC">
            <w:pPr>
              <w:pStyle w:val="tableNormal0"/>
              <w:framePr w:hSpace="0" w:wrap="auto" w:vAnchor="margin" w:hAnchor="text" w:yAlign="inline"/>
            </w:pPr>
            <w:r w:rsidRPr="00F370FC">
              <w:t>icd9 cm [ti] OR</w:t>
            </w:r>
          </w:p>
          <w:p w14:paraId="33EACF16" w14:textId="77777777" w:rsidR="005F7B83" w:rsidRPr="00F370FC" w:rsidRDefault="005F7B83" w:rsidP="003634EC">
            <w:pPr>
              <w:pStyle w:val="tableNormal0"/>
              <w:framePr w:hSpace="0" w:wrap="auto" w:vAnchor="margin" w:hAnchor="text" w:yAlign="inline"/>
            </w:pPr>
            <w:r w:rsidRPr="00F370FC">
              <w:t>icd 9 cm [ti] OR</w:t>
            </w:r>
          </w:p>
          <w:p w14:paraId="52174B91" w14:textId="77777777" w:rsidR="005F7B83" w:rsidRPr="00F370FC" w:rsidRDefault="005F7B83" w:rsidP="003634EC">
            <w:pPr>
              <w:pStyle w:val="tableNormal0"/>
              <w:framePr w:hSpace="0" w:wrap="auto" w:vAnchor="margin" w:hAnchor="text" w:yAlign="inline"/>
            </w:pPr>
            <w:r w:rsidRPr="00F370FC">
              <w:t>icd10 [ti] OR</w:t>
            </w:r>
          </w:p>
          <w:p w14:paraId="62BAEBF1" w14:textId="77777777" w:rsidR="005F7B83" w:rsidRPr="00F370FC" w:rsidRDefault="005F7B83" w:rsidP="003634EC">
            <w:pPr>
              <w:pStyle w:val="tableNormal0"/>
              <w:framePr w:hSpace="0" w:wrap="auto" w:vAnchor="margin" w:hAnchor="text" w:yAlign="inline"/>
            </w:pPr>
            <w:r w:rsidRPr="00F370FC">
              <w:t>icd 10 [ti] OR</w:t>
            </w:r>
          </w:p>
          <w:p w14:paraId="37FA5677" w14:textId="77777777" w:rsidR="005F7B83" w:rsidRPr="00F370FC" w:rsidRDefault="005F7B83" w:rsidP="003634EC">
            <w:pPr>
              <w:pStyle w:val="tableNormal0"/>
              <w:framePr w:hSpace="0" w:wrap="auto" w:vAnchor="margin" w:hAnchor="text" w:yAlign="inline"/>
            </w:pPr>
            <w:r w:rsidRPr="00F370FC">
              <w:t xml:space="preserve">metathesaurus [tw] OR </w:t>
            </w:r>
          </w:p>
          <w:p w14:paraId="19D3EBE0" w14:textId="77777777" w:rsidR="005F7B83" w:rsidRPr="00F370FC" w:rsidRDefault="005F7B83" w:rsidP="003634EC">
            <w:pPr>
              <w:pStyle w:val="tableNormal0"/>
              <w:framePr w:hSpace="0" w:wrap="auto" w:vAnchor="margin" w:hAnchor="text" w:yAlign="inline"/>
            </w:pPr>
            <w:r w:rsidRPr="00F370FC">
              <w:t>ehr [tw] OR</w:t>
            </w:r>
          </w:p>
          <w:p w14:paraId="720C9F47" w14:textId="77777777" w:rsidR="005F7B83" w:rsidRPr="00F370FC" w:rsidRDefault="005F7B83" w:rsidP="003634EC">
            <w:pPr>
              <w:pStyle w:val="tableNormal0"/>
              <w:framePr w:hSpace="0" w:wrap="auto" w:vAnchor="margin" w:hAnchor="text" w:yAlign="inline"/>
            </w:pPr>
            <w:r w:rsidRPr="00F370FC">
              <w:t>ehrs [tw] OR</w:t>
            </w:r>
          </w:p>
          <w:p w14:paraId="69475BC1" w14:textId="77777777" w:rsidR="005F7B83" w:rsidRPr="00F370FC" w:rsidRDefault="005F7B83" w:rsidP="003634EC">
            <w:pPr>
              <w:pStyle w:val="tableNormal0"/>
              <w:framePr w:hSpace="0" w:wrap="auto" w:vAnchor="margin" w:hAnchor="text" w:yAlign="inline"/>
            </w:pPr>
            <w:r w:rsidRPr="00F370FC">
              <w:t>phr [tw] OR</w:t>
            </w:r>
          </w:p>
          <w:p w14:paraId="7197E9C8" w14:textId="77777777" w:rsidR="005F7B83" w:rsidRPr="00F370FC" w:rsidRDefault="005F7B83" w:rsidP="003634EC">
            <w:pPr>
              <w:pStyle w:val="tableNormal0"/>
              <w:framePr w:hSpace="0" w:wrap="auto" w:vAnchor="margin" w:hAnchor="text" w:yAlign="inline"/>
            </w:pPr>
            <w:r w:rsidRPr="00F370FC">
              <w:t>phrs [tw] OR</w:t>
            </w:r>
          </w:p>
          <w:p w14:paraId="6BF0825C" w14:textId="77777777" w:rsidR="005F7B83" w:rsidRPr="00F370FC" w:rsidRDefault="005F7B83" w:rsidP="003634EC">
            <w:pPr>
              <w:pStyle w:val="tableNormal0"/>
              <w:framePr w:hSpace="0" w:wrap="auto" w:vAnchor="margin" w:hAnchor="text" w:yAlign="inline"/>
            </w:pPr>
            <w:r w:rsidRPr="00F370FC">
              <w:t>emr [tw] OR</w:t>
            </w:r>
          </w:p>
          <w:p w14:paraId="04C5E20F" w14:textId="77777777" w:rsidR="005F7B83" w:rsidRPr="00F370FC" w:rsidRDefault="005F7B83" w:rsidP="003634EC">
            <w:pPr>
              <w:pStyle w:val="tableNormal0"/>
              <w:framePr w:hSpace="0" w:wrap="auto" w:vAnchor="margin" w:hAnchor="text" w:yAlign="inline"/>
            </w:pPr>
            <w:r w:rsidRPr="00F370FC">
              <w:t>emrs [tw] OR</w:t>
            </w:r>
          </w:p>
          <w:p w14:paraId="367E1CD0" w14:textId="77777777" w:rsidR="005F7B83" w:rsidRPr="00F370FC" w:rsidRDefault="005F7B83" w:rsidP="003634EC">
            <w:pPr>
              <w:pStyle w:val="tableNormal0"/>
              <w:framePr w:hSpace="0" w:wrap="auto" w:vAnchor="margin" w:hAnchor="text" w:yAlign="inline"/>
            </w:pPr>
            <w:r w:rsidRPr="00F370FC">
              <w:t>meaningful use [tiab] OR</w:t>
            </w:r>
          </w:p>
          <w:p w14:paraId="1F24165B" w14:textId="77777777" w:rsidR="005F7B83" w:rsidRPr="00F370FC" w:rsidRDefault="005F7B83" w:rsidP="003634EC">
            <w:pPr>
              <w:pStyle w:val="tableNormal0"/>
              <w:framePr w:hSpace="0" w:wrap="auto" w:vAnchor="margin" w:hAnchor="text" w:yAlign="inline"/>
            </w:pPr>
            <w:r w:rsidRPr="00F370FC">
              <w:t>meaningful use [tw] OR</w:t>
            </w:r>
          </w:p>
          <w:p w14:paraId="467A5CC7" w14:textId="77777777" w:rsidR="005F7B83" w:rsidRPr="00F370FC" w:rsidRDefault="005F7B83" w:rsidP="003634EC">
            <w:pPr>
              <w:pStyle w:val="tableNormal0"/>
              <w:framePr w:hSpace="0" w:wrap="auto" w:vAnchor="margin" w:hAnchor="text" w:yAlign="inline"/>
            </w:pPr>
            <w:r w:rsidRPr="00F370FC">
              <w:t>Meaningful Use [Majr])</w:t>
            </w:r>
          </w:p>
          <w:p w14:paraId="2C258F9C" w14:textId="7785368E" w:rsidR="005F7B83" w:rsidRPr="00F370FC" w:rsidRDefault="005F7B83" w:rsidP="003634EC">
            <w:pPr>
              <w:pStyle w:val="tableNormal0"/>
              <w:framePr w:hSpace="0" w:wrap="auto" w:vAnchor="margin" w:hAnchor="text" w:yAlign="inline"/>
            </w:pPr>
            <w:r w:rsidRPr="00F370FC">
              <w:t xml:space="preserve"> </w:t>
            </w:r>
          </w:p>
        </w:tc>
        <w:tc>
          <w:tcPr>
            <w:tcW w:w="2695" w:type="dxa"/>
          </w:tcPr>
          <w:p w14:paraId="380314A3" w14:textId="77777777" w:rsidR="005F7B83" w:rsidRPr="00BB143E" w:rsidRDefault="005F7B83" w:rsidP="003634EC">
            <w:pPr>
              <w:pStyle w:val="tableNormal0"/>
              <w:framePr w:hSpace="0" w:wrap="auto" w:vAnchor="margin" w:hAnchor="text" w:yAlign="inline"/>
            </w:pPr>
          </w:p>
          <w:p w14:paraId="693B7732" w14:textId="77777777" w:rsidR="005F7B83" w:rsidRPr="00BB143E" w:rsidRDefault="005F7B83" w:rsidP="003634EC">
            <w:pPr>
              <w:pStyle w:val="tableNormal0"/>
              <w:framePr w:hSpace="0" w:wrap="auto" w:vAnchor="margin" w:hAnchor="text" w:yAlign="inline"/>
              <w:rPr>
                <w:sz w:val="48"/>
              </w:rPr>
            </w:pPr>
            <w:r w:rsidRPr="00BB143E">
              <w:t>MEDLINE / PubMed Search Strategy &amp; Electronic Health Record Information Resources</w:t>
            </w:r>
          </w:p>
          <w:p w14:paraId="2958AC08" w14:textId="77777777" w:rsidR="005F7B83" w:rsidRPr="00BB143E" w:rsidRDefault="005F7B83" w:rsidP="003634EC">
            <w:pPr>
              <w:pStyle w:val="tableNormal0"/>
              <w:framePr w:hSpace="0" w:wrap="auto" w:vAnchor="margin" w:hAnchor="text" w:yAlign="inline"/>
            </w:pPr>
          </w:p>
          <w:p w14:paraId="49CC73D7" w14:textId="77777777" w:rsidR="005F7B83" w:rsidRDefault="005F7B83" w:rsidP="003634EC">
            <w:pPr>
              <w:pStyle w:val="tableNormal0"/>
              <w:framePr w:hSpace="0" w:wrap="auto" w:vAnchor="margin" w:hAnchor="text" w:yAlign="inline"/>
            </w:pPr>
            <w:r w:rsidRPr="00252217">
              <w:t>https://www.nlm.nih.gov/services/</w:t>
            </w:r>
          </w:p>
          <w:p w14:paraId="4384DD24" w14:textId="77777777" w:rsidR="005F7B83" w:rsidRPr="00BB143E" w:rsidRDefault="005F7B83" w:rsidP="003634EC">
            <w:pPr>
              <w:pStyle w:val="tableNormal0"/>
              <w:framePr w:hSpace="0" w:wrap="auto" w:vAnchor="margin" w:hAnchor="text" w:yAlign="inline"/>
              <w:rPr>
                <w:sz w:val="24"/>
              </w:rPr>
            </w:pPr>
            <w:r w:rsidRPr="00252217">
              <w:t>queries/ehr_details.html</w:t>
            </w:r>
          </w:p>
          <w:p w14:paraId="5B248658" w14:textId="77777777" w:rsidR="005F7B83" w:rsidRPr="00BB143E" w:rsidRDefault="005F7B83" w:rsidP="003634EC">
            <w:pPr>
              <w:pStyle w:val="tableNormal0"/>
              <w:framePr w:hSpace="0" w:wrap="auto" w:vAnchor="margin" w:hAnchor="text" w:yAlign="inline"/>
            </w:pPr>
          </w:p>
        </w:tc>
      </w:tr>
      <w:tr w:rsidR="005F7B83" w:rsidRPr="00B73AE2" w14:paraId="14BCCDF7" w14:textId="77777777" w:rsidTr="003634EC">
        <w:tc>
          <w:tcPr>
            <w:tcW w:w="1345" w:type="dxa"/>
          </w:tcPr>
          <w:p w14:paraId="516A13AE" w14:textId="77777777" w:rsidR="005F7B83" w:rsidRPr="00B82F94" w:rsidRDefault="005F7B83" w:rsidP="003634EC">
            <w:pPr>
              <w:pStyle w:val="tables"/>
              <w:framePr w:hSpace="0" w:wrap="auto" w:vAnchor="margin" w:hAnchor="text" w:xAlign="left" w:yAlign="inline"/>
              <w:rPr>
                <w:b w:val="0"/>
                <w:bCs w:val="0"/>
                <w:i w:val="0"/>
                <w:iCs w:val="0"/>
              </w:rPr>
            </w:pPr>
            <w:r w:rsidRPr="00B82F94">
              <w:rPr>
                <w:b w:val="0"/>
                <w:bCs w:val="0"/>
                <w:i w:val="0"/>
                <w:iCs w:val="0"/>
              </w:rPr>
              <w:lastRenderedPageBreak/>
              <w:t xml:space="preserve">Biomedical Quantitative Study </w:t>
            </w:r>
          </w:p>
          <w:p w14:paraId="6D81E6EE" w14:textId="77777777" w:rsidR="005F7B83" w:rsidRPr="00B73AE2" w:rsidRDefault="005F7B83" w:rsidP="003634EC">
            <w:pPr>
              <w:pStyle w:val="tables"/>
              <w:framePr w:hSpace="0" w:wrap="auto" w:vAnchor="margin" w:hAnchor="text" w:xAlign="left" w:yAlign="inline"/>
            </w:pPr>
            <w:r w:rsidRPr="00B82F94">
              <w:rPr>
                <w:b w:val="0"/>
                <w:bCs w:val="0"/>
                <w:i w:val="0"/>
                <w:iCs w:val="0"/>
              </w:rPr>
              <w:t>(#2)</w:t>
            </w:r>
          </w:p>
        </w:tc>
        <w:tc>
          <w:tcPr>
            <w:tcW w:w="5310" w:type="dxa"/>
          </w:tcPr>
          <w:p w14:paraId="2B8527CE" w14:textId="02EB2D89" w:rsidR="005F7B83" w:rsidRPr="00B73AE2" w:rsidRDefault="005F7B83" w:rsidP="003634EC">
            <w:pPr>
              <w:pStyle w:val="tableNormal0"/>
              <w:framePr w:hSpace="0" w:wrap="auto" w:vAnchor="margin" w:hAnchor="text" w:yAlign="inline"/>
            </w:pPr>
            <w:r w:rsidRPr="00B73AE2">
              <w:t>"</w:t>
            </w:r>
            <w:r w:rsidR="002372ED">
              <w:t xml:space="preserve">Epidimeological </w:t>
            </w:r>
            <w:r w:rsidRPr="00B73AE2">
              <w:t>Study Characteristics"</w:t>
            </w:r>
            <w:r w:rsidR="0070349C">
              <w:fldChar w:fldCharType="begin">
                <w:fldData xml:space="preserve">PEVuZE5vdGU+PENpdGUgRXhjbHVkZVllYXI9IjEiPjxBdXRob3I+SGViZXJ0PC9BdXRob3I+PFll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</w:fldData>
              </w:fldChar>
            </w:r>
            <w:r w:rsidR="001E78A6">
              <w:instrText xml:space="preserve"> ADDIN EN.CITE </w:instrText>
            </w:r>
            <w:r w:rsidR="001E78A6">
              <w:fldChar w:fldCharType="begin">
                <w:fldData xml:space="preserve">PEVuZE5vdGU+PENpdGUgRXhjbHVkZVllYXI9IjEiPjxBdXRob3I+SGViZXJ0PC9BdXRob3I+PFll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</w:fldData>
              </w:fldChar>
            </w:r>
            <w:r w:rsidR="001E78A6">
              <w:instrText xml:space="preserve"> ADDIN EN.CITE.DATA </w:instrText>
            </w:r>
            <w:r w:rsidR="001E78A6">
              <w:fldChar w:fldCharType="end"/>
            </w:r>
            <w:r w:rsidR="0070349C">
              <w:fldChar w:fldCharType="separate"/>
            </w:r>
            <w:r w:rsidR="001E78A6">
              <w:rPr>
                <w:noProof/>
              </w:rPr>
              <w:t>[</w:t>
            </w:r>
            <w:hyperlink w:anchor="_ENREF_40" w:tooltip="Hebert, 2014 #722" w:history="1">
              <w:r w:rsidR="00891C47" w:rsidRPr="00891C47">
                <w:rPr>
                  <w:rStyle w:val="Hyperlink"/>
                </w:rPr>
                <w:t>40</w:t>
              </w:r>
            </w:hyperlink>
            <w:r w:rsidR="001E78A6">
              <w:rPr>
                <w:noProof/>
              </w:rPr>
              <w:t>]</w:t>
            </w:r>
            <w:r w:rsidR="0070349C">
              <w:fldChar w:fldCharType="end"/>
            </w:r>
            <w:r>
              <w:t xml:space="preserve"> AND “data”[All </w:t>
            </w:r>
            <w:commentRangeStart w:id="117"/>
            <w:r>
              <w:t>fileds</w:t>
            </w:r>
            <w:commentRangeEnd w:id="117"/>
            <w:r w:rsidR="007723CB">
              <w:rPr>
                <w:rStyle w:val="CommentReference"/>
                <w:rFonts w:eastAsia="Times New Roman" w:cs="Times New Roman"/>
                <w:shd w:val="clear" w:color="auto" w:fill="auto"/>
              </w:rPr>
              <w:commentReference w:id="117"/>
            </w:r>
            <w:r>
              <w:t xml:space="preserve">] AND “analy*”[All Fields] </w:t>
            </w:r>
            <w:r w:rsidRPr="00B73AE2">
              <w:t>NOT "Review"[Publication Type] NOT “Systematic Review"[Publication Type]</w:t>
            </w:r>
          </w:p>
        </w:tc>
        <w:tc>
          <w:tcPr>
            <w:tcW w:w="2695" w:type="dxa"/>
          </w:tcPr>
          <w:p w14:paraId="40148B50" w14:textId="77777777" w:rsidR="00F20A3E" w:rsidRPr="00F20A3E" w:rsidRDefault="00F20A3E" w:rsidP="00F20A3E">
            <w:pPr>
              <w:pStyle w:val="meshdsscopenote"/>
              <w:shd w:val="clear" w:color="auto" w:fill="FFFFFF"/>
              <w:spacing w:before="24" w:beforeAutospacing="0" w:after="24" w:afterAutospacing="0"/>
              <w:rPr>
                <w:rFonts w:eastAsiaTheme="minorEastAsia" w:cstheme="minorHAnsi"/>
                <w:sz w:val="20"/>
                <w:szCs w:val="20"/>
                <w:shd w:val="clear" w:color="auto" w:fill="FFFFFF"/>
              </w:rPr>
            </w:pPr>
            <w:r w:rsidRPr="00F20A3E">
              <w:rPr>
                <w:rFonts w:eastAsiaTheme="minorEastAsia" w:cstheme="minorHAnsi"/>
                <w:sz w:val="20"/>
                <w:szCs w:val="20"/>
                <w:shd w:val="clear" w:color="auto" w:fill="FFFFFF"/>
              </w:rPr>
              <w:t>Works about types and formulations of studies used in epidemiological research.</w:t>
            </w:r>
          </w:p>
          <w:p w14:paraId="6F315A18" w14:textId="77777777" w:rsidR="00F20A3E" w:rsidRPr="00F20A3E" w:rsidRDefault="00F20A3E" w:rsidP="00F20A3E">
            <w:pPr>
              <w:pStyle w:val="meshyearintroduced"/>
              <w:shd w:val="clear" w:color="auto" w:fill="FFFFFF"/>
              <w:spacing w:before="24" w:beforeAutospacing="0" w:after="24" w:afterAutospacing="0"/>
              <w:rPr>
                <w:rFonts w:eastAsiaTheme="minorEastAsia" w:cstheme="minorHAnsi"/>
                <w:sz w:val="20"/>
                <w:szCs w:val="20"/>
                <w:shd w:val="clear" w:color="auto" w:fill="FFFFFF"/>
              </w:rPr>
            </w:pPr>
            <w:r w:rsidRPr="00F20A3E">
              <w:rPr>
                <w:rFonts w:eastAsiaTheme="minorEastAsia" w:cstheme="minorHAnsi"/>
                <w:sz w:val="20"/>
                <w:szCs w:val="20"/>
                <w:shd w:val="clear" w:color="auto" w:fill="FFFFFF"/>
              </w:rPr>
              <w:t>Year introduced: 2018 (1998)</w:t>
            </w:r>
          </w:p>
          <w:p w14:paraId="66A47D14" w14:textId="77777777" w:rsidR="005F7B83" w:rsidRDefault="005F7B83" w:rsidP="003634EC">
            <w:pPr>
              <w:pStyle w:val="tableNormal0"/>
              <w:framePr w:hSpace="0" w:wrap="auto" w:vAnchor="margin" w:hAnchor="text" w:yAlign="inline"/>
            </w:pPr>
          </w:p>
          <w:p w14:paraId="163B232E" w14:textId="6366ECB0" w:rsidR="005F7B83" w:rsidRDefault="00F20A3E" w:rsidP="00F20A3E">
            <w:pPr>
              <w:pStyle w:val="tableNormal0"/>
              <w:framePr w:hSpace="0" w:wrap="auto" w:vAnchor="margin" w:hAnchor="text" w:yAlign="inline"/>
              <w:ind w:left="0"/>
            </w:pPr>
            <w:r w:rsidRPr="00F20A3E">
              <w:t>https://www.ncbi.nlm.nih.gov/mesh/68016020</w:t>
            </w:r>
          </w:p>
          <w:p w14:paraId="75C153E7" w14:textId="77777777" w:rsidR="005F7B83" w:rsidRPr="00B73AE2" w:rsidRDefault="005F7B83" w:rsidP="003634EC">
            <w:pPr>
              <w:pStyle w:val="tableNormal0"/>
              <w:framePr w:hSpace="0" w:wrap="auto" w:vAnchor="margin" w:hAnchor="text" w:yAlign="inline"/>
            </w:pPr>
          </w:p>
        </w:tc>
      </w:tr>
      <w:tr w:rsidR="005F7B83" w:rsidRPr="00B73AE2" w14:paraId="73109C48" w14:textId="77777777" w:rsidTr="003634EC">
        <w:trPr>
          <w:trHeight w:val="170"/>
        </w:trPr>
        <w:tc>
          <w:tcPr>
            <w:tcW w:w="1345" w:type="dxa"/>
          </w:tcPr>
          <w:p w14:paraId="2A3638C0" w14:textId="77777777" w:rsidR="005F7B83" w:rsidRPr="00B82F94" w:rsidRDefault="005F7B83" w:rsidP="003634EC">
            <w:pPr>
              <w:pStyle w:val="tableNormal0"/>
              <w:framePr w:hSpace="0" w:wrap="auto" w:vAnchor="margin" w:hAnchor="text" w:yAlign="inline"/>
              <w:ind w:left="0"/>
            </w:pPr>
            <w:r w:rsidRPr="00B82F94">
              <w:t>Clinical Filter (#3)</w:t>
            </w:r>
          </w:p>
        </w:tc>
        <w:tc>
          <w:tcPr>
            <w:tcW w:w="5310" w:type="dxa"/>
          </w:tcPr>
          <w:p w14:paraId="7D2BE42E" w14:textId="77777777" w:rsidR="005F7B83" w:rsidRPr="00B82F94" w:rsidRDefault="005F7B83" w:rsidP="003634EC">
            <w:pPr>
              <w:pStyle w:val="tableNormal0"/>
              <w:framePr w:hSpace="0" w:wrap="auto" w:vAnchor="margin" w:hAnchor="text" w:yAlign="inline"/>
            </w:pPr>
            <w:r w:rsidRPr="00B82F94">
              <w:t xml:space="preserve">(sensitiv*[Title/Abstract] OR sensitivity and specificity[MeSH Terms] OR diagnose[Title/Abstract] OR diagnosed[Title/Abstract] OR diagnoses[Title/Abstract] OR diagnosing[Title/Abstract] OR diagnosis[Title/Abstract] OR diagnostic[Title/Abstract] OR </w:t>
            </w:r>
            <w:r w:rsidRPr="00B82F94">
              <w:lastRenderedPageBreak/>
              <w:t>diagnosis[MeSH:noexp] OR diagnostic * [MeSH:noexp] OR diagnosis,differential[MeSH:noexp] OR diagnosis[Subheading:noexp]) OR (risk*[Title/Abstract] OR risk*[MeSH:noexp] OR risk *[MeSH:noexp] OR cohort studies[MeSH Terms] OR group[Text Word] OR groups[Text Word] OR grouped [Text Word]) OR (incidence[MeSH:noexp] OR mortality[MeSH Terms] OR follow up studies[MeSH:noexp] OR prognos*[Text Word] OR predict*[Text Word] OR course*[Text Word])</w:t>
            </w:r>
          </w:p>
        </w:tc>
        <w:tc>
          <w:tcPr>
            <w:tcW w:w="2695" w:type="dxa"/>
          </w:tcPr>
          <w:p w14:paraId="17DDAF07" w14:textId="77777777" w:rsidR="005F7B83" w:rsidRDefault="005F7B83" w:rsidP="003634EC">
            <w:pPr>
              <w:pStyle w:val="tableNormal0"/>
              <w:framePr w:hSpace="0" w:wrap="auto" w:vAnchor="margin" w:hAnchor="text" w:yAlign="inline"/>
            </w:pPr>
          </w:p>
          <w:p w14:paraId="2E904BD4" w14:textId="77777777" w:rsidR="005F7B83" w:rsidRDefault="005F7B83" w:rsidP="003634EC">
            <w:pPr>
              <w:pStyle w:val="tableNormal0"/>
              <w:framePr w:hSpace="0" w:wrap="auto" w:vAnchor="margin" w:hAnchor="text" w:yAlign="inline"/>
              <w:rPr>
                <w:sz w:val="24"/>
              </w:rPr>
            </w:pPr>
            <w:r>
              <w:t>Clinical Queries using Research Methodology Filters</w:t>
            </w:r>
          </w:p>
          <w:p w14:paraId="70B9C4E7" w14:textId="77777777" w:rsidR="005F7B83" w:rsidRDefault="005F7B83" w:rsidP="003634EC">
            <w:pPr>
              <w:pStyle w:val="tableNormal0"/>
              <w:framePr w:hSpace="0" w:wrap="auto" w:vAnchor="margin" w:hAnchor="text" w:yAlign="inline"/>
            </w:pPr>
          </w:p>
          <w:p w14:paraId="21C3B74C" w14:textId="77777777" w:rsidR="005F7B83" w:rsidRDefault="005F7B83" w:rsidP="003634EC">
            <w:pPr>
              <w:pStyle w:val="tableNormal0"/>
              <w:framePr w:hSpace="0" w:wrap="auto" w:vAnchor="margin" w:hAnchor="text" w:yAlign="inline"/>
            </w:pPr>
          </w:p>
          <w:p w14:paraId="6C5BAF4E" w14:textId="77777777" w:rsidR="005F7B83" w:rsidRDefault="005F7B83" w:rsidP="003634EC">
            <w:pPr>
              <w:pStyle w:val="tableNormal0"/>
              <w:framePr w:hSpace="0" w:wrap="auto" w:vAnchor="margin" w:hAnchor="text" w:yAlign="inline"/>
            </w:pPr>
          </w:p>
          <w:p w14:paraId="1461353B" w14:textId="77777777" w:rsidR="005F7B83" w:rsidRDefault="005F7B83" w:rsidP="003634EC">
            <w:pPr>
              <w:pStyle w:val="tableNormal0"/>
              <w:framePr w:hSpace="0" w:wrap="auto" w:vAnchor="margin" w:hAnchor="text" w:yAlign="inline"/>
            </w:pPr>
          </w:p>
          <w:p w14:paraId="7043CF81" w14:textId="77777777" w:rsidR="005F7B83" w:rsidRDefault="005F7B83" w:rsidP="003634EC">
            <w:pPr>
              <w:pStyle w:val="tableNormal0"/>
              <w:framePr w:hSpace="0" w:wrap="auto" w:vAnchor="margin" w:hAnchor="text" w:yAlign="inline"/>
            </w:pPr>
            <w:r w:rsidRPr="0021159B">
              <w:t>https://www.ncbi.nlm.nih.gov/</w:t>
            </w:r>
          </w:p>
          <w:p w14:paraId="747C751B" w14:textId="77777777" w:rsidR="005F7B83" w:rsidRDefault="005F7B83" w:rsidP="003634EC">
            <w:pPr>
              <w:pStyle w:val="tableNormal0"/>
              <w:framePr w:hSpace="0" w:wrap="auto" w:vAnchor="margin" w:hAnchor="text" w:yAlign="inline"/>
            </w:pPr>
            <w:r w:rsidRPr="00D70993">
              <w:t>books/</w:t>
            </w:r>
            <w:r w:rsidRPr="006D0081">
              <w:t>NBK3827/table/pubmedhelp.</w:t>
            </w:r>
          </w:p>
          <w:p w14:paraId="65A586B7" w14:textId="77777777" w:rsidR="005F7B83" w:rsidRPr="0021159B" w:rsidRDefault="005F7B83" w:rsidP="003634EC">
            <w:pPr>
              <w:pStyle w:val="tableNormal0"/>
              <w:framePr w:hSpace="0" w:wrap="auto" w:vAnchor="margin" w:hAnchor="text" w:yAlign="inline"/>
            </w:pPr>
            <w:r w:rsidRPr="006D0081">
              <w:t>T.clinical_queries_using_rese/</w:t>
            </w:r>
          </w:p>
          <w:p w14:paraId="1A2E08B4" w14:textId="77777777" w:rsidR="005F7B83" w:rsidRPr="00B73AE2" w:rsidRDefault="005F7B83" w:rsidP="003634EC">
            <w:pPr>
              <w:pStyle w:val="tableNormal0"/>
              <w:framePr w:hSpace="0" w:wrap="auto" w:vAnchor="margin" w:hAnchor="text" w:yAlign="inline"/>
            </w:pPr>
          </w:p>
        </w:tc>
      </w:tr>
      <w:tr w:rsidR="005F7B83" w:rsidRPr="00B73AE2" w14:paraId="20C4FE8C" w14:textId="77777777" w:rsidTr="003634EC">
        <w:tc>
          <w:tcPr>
            <w:tcW w:w="1345" w:type="dxa"/>
          </w:tcPr>
          <w:p w14:paraId="5F486D84" w14:textId="77777777" w:rsidR="005F7B83" w:rsidRPr="00B82F94" w:rsidRDefault="005F7B83" w:rsidP="003634EC">
            <w:pPr>
              <w:pStyle w:val="tables"/>
              <w:framePr w:hSpace="0" w:wrap="auto" w:vAnchor="margin" w:hAnchor="text" w:xAlign="left" w:yAlign="inline"/>
              <w:rPr>
                <w:b w:val="0"/>
                <w:bCs w:val="0"/>
                <w:i w:val="0"/>
                <w:iCs w:val="0"/>
                <w:sz w:val="20"/>
                <w:szCs w:val="20"/>
              </w:rPr>
            </w:pPr>
            <w:r w:rsidRPr="00B82F94">
              <w:rPr>
                <w:b w:val="0"/>
                <w:bCs w:val="0"/>
                <w:i w:val="0"/>
                <w:iCs w:val="0"/>
                <w:sz w:val="20"/>
                <w:szCs w:val="20"/>
              </w:rPr>
              <w:lastRenderedPageBreak/>
              <w:t>From 2010/01/01-2019/12/31 (#4)</w:t>
            </w:r>
          </w:p>
        </w:tc>
        <w:tc>
          <w:tcPr>
            <w:tcW w:w="5310" w:type="dxa"/>
          </w:tcPr>
          <w:p w14:paraId="789E486D" w14:textId="77777777" w:rsidR="005F7B83" w:rsidRPr="00B82F94" w:rsidRDefault="005F7B83" w:rsidP="003634EC">
            <w:pPr>
              <w:pStyle w:val="tables"/>
              <w:framePr w:hSpace="0" w:wrap="auto" w:vAnchor="margin" w:hAnchor="text" w:xAlign="left" w:yAlign="inline"/>
              <w:rPr>
                <w:b w:val="0"/>
                <w:bCs w:val="0"/>
                <w:i w:val="0"/>
                <w:iCs w:val="0"/>
                <w:sz w:val="20"/>
                <w:szCs w:val="20"/>
              </w:rPr>
            </w:pPr>
            <w:r w:rsidRPr="00B82F94">
              <w:rPr>
                <w:b w:val="0"/>
                <w:bCs w:val="0"/>
                <w:i w:val="0"/>
                <w:iCs w:val="0"/>
                <w:sz w:val="20"/>
                <w:szCs w:val="20"/>
              </w:rPr>
              <w:t>"2010/01/01"[PDat] : "2019/12/31"[PDat]</w:t>
            </w:r>
          </w:p>
          <w:p w14:paraId="6B4D77E1" w14:textId="77777777" w:rsidR="005F7B83" w:rsidRPr="00B82F94" w:rsidRDefault="005F7B83" w:rsidP="003634EC">
            <w:pPr>
              <w:pStyle w:val="tables"/>
              <w:framePr w:hSpace="0" w:wrap="auto" w:vAnchor="margin" w:hAnchor="text" w:xAlign="left" w:yAlign="inline"/>
              <w:rPr>
                <w:b w:val="0"/>
                <w:bCs w:val="0"/>
                <w:i w:val="0"/>
                <w:iCs w:val="0"/>
                <w:sz w:val="20"/>
                <w:szCs w:val="20"/>
              </w:rPr>
            </w:pPr>
          </w:p>
        </w:tc>
        <w:tc>
          <w:tcPr>
            <w:tcW w:w="2695" w:type="dxa"/>
          </w:tcPr>
          <w:p w14:paraId="15FCDD5D" w14:textId="77777777" w:rsidR="005F7B83" w:rsidRPr="00B73AE2" w:rsidRDefault="005F7B83" w:rsidP="003634EC">
            <w:pPr>
              <w:pStyle w:val="tables"/>
              <w:framePr w:hSpace="0" w:wrap="auto" w:vAnchor="margin" w:hAnchor="text" w:xAlign="left" w:yAlign="inline"/>
            </w:pPr>
          </w:p>
        </w:tc>
      </w:tr>
    </w:tbl>
    <w:p w14:paraId="0D78064B" w14:textId="77777777" w:rsidR="005F7B83" w:rsidRPr="005F7B83" w:rsidRDefault="005F7B83" w:rsidP="005F7B83"/>
    <w:p w14:paraId="54586F6F" w14:textId="77777777" w:rsidR="005F7B83" w:rsidRPr="00D27703" w:rsidRDefault="005F7B83" w:rsidP="0009027F"/>
    <w:p w14:paraId="101F02D4" w14:textId="37FC2258" w:rsidR="004832EE" w:rsidRDefault="004832EE" w:rsidP="007963E2">
      <w:pPr>
        <w:pStyle w:val="Caption"/>
      </w:pPr>
      <w:bookmarkStart w:id="118" w:name="_Ref48391643"/>
      <w:bookmarkStart w:id="119" w:name="_Ref48391568"/>
      <w:r>
        <w:t xml:space="preserve">Appendix </w:t>
      </w:r>
      <w:fldSimple w:instr=" SEQ Appendix \* ARABIC ">
        <w:r w:rsidR="003F74E7">
          <w:rPr>
            <w:noProof/>
          </w:rPr>
          <w:t>2</w:t>
        </w:r>
      </w:fldSimple>
      <w:bookmarkEnd w:id="118"/>
      <w:r>
        <w:t xml:space="preserve"> PubMed searched result</w:t>
      </w:r>
      <w:bookmarkEnd w:id="119"/>
    </w:p>
    <w:p w14:paraId="2CAB20F1" w14:textId="77B4C328" w:rsidR="0009027F" w:rsidRPr="00B82F94" w:rsidRDefault="00462F6E" w:rsidP="00B82F94">
      <w:pPr>
        <w:rPr>
          <w:rStyle w:val="Hyperlink"/>
        </w:rPr>
      </w:pPr>
      <w:hyperlink r:id="rId25" w:history="1">
        <w:r w:rsidR="00435B67" w:rsidRPr="00435B67">
          <w:rPr>
            <w:rStyle w:val="Hyperlink"/>
          </w:rPr>
          <w:t>PubMed file -github</w:t>
        </w:r>
      </w:hyperlink>
    </w:p>
    <w:p w14:paraId="05CB9433" w14:textId="1CED022F" w:rsidR="0009027F" w:rsidRDefault="004832EE" w:rsidP="007963E2">
      <w:pPr>
        <w:pStyle w:val="Caption"/>
      </w:pPr>
      <w:bookmarkStart w:id="120" w:name="_Ref48391585"/>
      <w:r>
        <w:t xml:space="preserve">Appendix </w:t>
      </w:r>
      <w:fldSimple w:instr=" SEQ Appendix \* ARABIC ">
        <w:r w:rsidR="003F74E7">
          <w:rPr>
            <w:noProof/>
          </w:rPr>
          <w:t>3</w:t>
        </w:r>
      </w:fldSimple>
      <w:bookmarkEnd w:id="120"/>
      <w:r>
        <w:t xml:space="preserve"> EndNote Library</w:t>
      </w:r>
    </w:p>
    <w:p w14:paraId="06223371" w14:textId="7B19EE34" w:rsidR="003A31E0" w:rsidRPr="003A31E0" w:rsidRDefault="00462F6E" w:rsidP="003A31E0">
      <w:hyperlink r:id="rId26" w:history="1">
        <w:r w:rsidR="00435B67" w:rsidRPr="00435B67">
          <w:rPr>
            <w:rStyle w:val="Hyperlink"/>
          </w:rPr>
          <w:t>EndNote Library-github</w:t>
        </w:r>
      </w:hyperlink>
    </w:p>
    <w:p w14:paraId="49AD5C43" w14:textId="7B826213" w:rsidR="004832EE" w:rsidRDefault="004832EE" w:rsidP="007963E2">
      <w:pPr>
        <w:pStyle w:val="Caption"/>
      </w:pPr>
      <w:bookmarkStart w:id="121" w:name="_Ref48391658"/>
      <w:bookmarkStart w:id="122" w:name="_Ref48651357"/>
      <w:r>
        <w:t xml:space="preserve">Appendix </w:t>
      </w:r>
      <w:fldSimple w:instr=" SEQ Appendix \* ARABIC ">
        <w:r w:rsidR="003F74E7">
          <w:rPr>
            <w:noProof/>
          </w:rPr>
          <w:t>4</w:t>
        </w:r>
      </w:fldSimple>
      <w:bookmarkEnd w:id="121"/>
      <w:r>
        <w:t xml:space="preserve"> Excel Database</w:t>
      </w:r>
      <w:bookmarkEnd w:id="122"/>
    </w:p>
    <w:p w14:paraId="396E0414" w14:textId="35388E6A" w:rsidR="00A81C18" w:rsidRPr="00A81C18" w:rsidRDefault="00462F6E" w:rsidP="00A81C18">
      <w:hyperlink r:id="rId27" w:history="1">
        <w:r w:rsidR="000C762A" w:rsidRPr="000C762A">
          <w:rPr>
            <w:rStyle w:val="Hyperlink"/>
          </w:rPr>
          <w:t>Excel-Database-github</w:t>
        </w:r>
      </w:hyperlink>
    </w:p>
    <w:p w14:paraId="6E0116E8" w14:textId="1AB93FFF" w:rsidR="0009027F" w:rsidRDefault="0009027F" w:rsidP="007963E2">
      <w:pPr>
        <w:pStyle w:val="Caption"/>
      </w:pPr>
    </w:p>
    <w:p w14:paraId="3AD8ACD4" w14:textId="3F549A2E" w:rsidR="0009027F" w:rsidRPr="00C50165" w:rsidRDefault="0009027F" w:rsidP="007963E2">
      <w:pPr>
        <w:pStyle w:val="Caption"/>
      </w:pPr>
      <w:bookmarkStart w:id="123" w:name="_Ref48085549"/>
      <w:bookmarkStart w:id="124" w:name="_Ref47987224"/>
      <w:bookmarkStart w:id="125" w:name="_Toc48814302"/>
      <w:r>
        <w:t xml:space="preserve">Table </w:t>
      </w:r>
      <w:fldSimple w:instr=" SEQ Table \* ARABIC ">
        <w:r w:rsidR="003F74E7">
          <w:rPr>
            <w:noProof/>
          </w:rPr>
          <w:t>7</w:t>
        </w:r>
      </w:fldSimple>
      <w:bookmarkEnd w:id="123"/>
      <w:r>
        <w:t xml:space="preserve"> Database Filed Definitions</w:t>
      </w:r>
      <w:bookmarkEnd w:id="124"/>
      <w:bookmarkEnd w:id="125"/>
    </w:p>
    <w:tbl>
      <w:tblPr>
        <w:tblpPr w:leftFromText="187" w:rightFromText="187" w:vertAnchor="text" w:horzAnchor="page" w:tblpX="1355" w:tblpY="1"/>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3073"/>
        <w:gridCol w:w="2693"/>
        <w:gridCol w:w="3584"/>
      </w:tblGrid>
      <w:tr w:rsidR="00DA5AAE" w:rsidRPr="001404C4" w14:paraId="043AB274" w14:textId="77777777" w:rsidTr="00867BEF">
        <w:trPr>
          <w:trHeight w:val="391"/>
        </w:trPr>
        <w:tc>
          <w:tcPr>
            <w:tcW w:w="3083" w:type="dxa"/>
            <w:shd w:val="clear" w:color="auto" w:fill="D0CECE" w:themeFill="background2" w:themeFillShade="E6"/>
            <w:noWrap/>
            <w:hideMark/>
          </w:tcPr>
          <w:p w14:paraId="73CD844D" w14:textId="77777777" w:rsidR="00DA5AAE" w:rsidRPr="00B82F94" w:rsidRDefault="00DA5AAE" w:rsidP="00B82F94">
            <w:pPr>
              <w:pStyle w:val="tableNormal0"/>
              <w:framePr w:hSpace="0" w:wrap="auto" w:vAnchor="margin" w:hAnchor="text" w:yAlign="inline"/>
              <w:rPr>
                <w:highlight w:val="lightGray"/>
              </w:rPr>
            </w:pPr>
            <w:r w:rsidRPr="00B82F94">
              <w:rPr>
                <w:highlight w:val="lightGray"/>
              </w:rPr>
              <w:t>Article</w:t>
            </w:r>
          </w:p>
        </w:tc>
        <w:tc>
          <w:tcPr>
            <w:tcW w:w="2672" w:type="dxa"/>
            <w:shd w:val="clear" w:color="auto" w:fill="D0CECE" w:themeFill="background2" w:themeFillShade="E6"/>
            <w:noWrap/>
            <w:hideMark/>
          </w:tcPr>
          <w:p w14:paraId="2E597662" w14:textId="4B990078" w:rsidR="00DA5AAE" w:rsidRPr="00B82F94" w:rsidRDefault="00DA5AAE" w:rsidP="00B82F94">
            <w:pPr>
              <w:pStyle w:val="tableNormal0"/>
              <w:framePr w:hSpace="0" w:wrap="auto" w:vAnchor="margin" w:hAnchor="text" w:yAlign="inline"/>
              <w:rPr>
                <w:highlight w:val="lightGray"/>
              </w:rPr>
            </w:pPr>
          </w:p>
        </w:tc>
        <w:tc>
          <w:tcPr>
            <w:tcW w:w="3595" w:type="dxa"/>
            <w:shd w:val="clear" w:color="auto" w:fill="D0CECE" w:themeFill="background2" w:themeFillShade="E6"/>
            <w:noWrap/>
            <w:hideMark/>
          </w:tcPr>
          <w:p w14:paraId="391F638C" w14:textId="77777777" w:rsidR="00DA5AAE" w:rsidRPr="00B82F94" w:rsidRDefault="00DA5AAE" w:rsidP="00B82F94">
            <w:pPr>
              <w:pStyle w:val="tableNormal0"/>
              <w:framePr w:hSpace="0" w:wrap="auto" w:vAnchor="margin" w:hAnchor="text" w:yAlign="inline"/>
              <w:ind w:left="0"/>
              <w:rPr>
                <w:highlight w:val="lightGray"/>
              </w:rPr>
            </w:pPr>
            <w:r w:rsidRPr="00B82F94">
              <w:rPr>
                <w:highlight w:val="lightGray"/>
              </w:rPr>
              <w:t>Source of truth for article entities; data taken from EndNote</w:t>
            </w:r>
          </w:p>
        </w:tc>
      </w:tr>
      <w:tr w:rsidR="00DA5AAE" w:rsidRPr="001404C4" w14:paraId="1A6E1D7C" w14:textId="77777777" w:rsidTr="00867BEF">
        <w:trPr>
          <w:trHeight w:val="144"/>
        </w:trPr>
        <w:tc>
          <w:tcPr>
            <w:tcW w:w="3083" w:type="dxa"/>
            <w:shd w:val="clear" w:color="auto" w:fill="auto"/>
            <w:noWrap/>
            <w:hideMark/>
          </w:tcPr>
          <w:p w14:paraId="5ADCAF48" w14:textId="77777777" w:rsidR="00DA5AAE" w:rsidRPr="001404C4" w:rsidRDefault="00DA5AAE" w:rsidP="00B82F94">
            <w:pPr>
              <w:pStyle w:val="tableNormal0"/>
              <w:framePr w:hSpace="0" w:wrap="auto" w:vAnchor="margin" w:hAnchor="text" w:yAlign="inline"/>
            </w:pPr>
          </w:p>
        </w:tc>
        <w:tc>
          <w:tcPr>
            <w:tcW w:w="2672" w:type="dxa"/>
            <w:shd w:val="clear" w:color="000000" w:fill="FFFFFF"/>
            <w:hideMark/>
          </w:tcPr>
          <w:p w14:paraId="5F3D3E43" w14:textId="77777777" w:rsidR="00DA5AAE" w:rsidRPr="001404C4" w:rsidRDefault="00DA5AAE" w:rsidP="00B82F94">
            <w:pPr>
              <w:pStyle w:val="tableNormal0"/>
              <w:framePr w:hSpace="0" w:wrap="auto" w:vAnchor="margin" w:hAnchor="text" w:yAlign="inline"/>
            </w:pPr>
            <w:r w:rsidRPr="001404C4">
              <w:t>EndNote_ID</w:t>
            </w:r>
          </w:p>
        </w:tc>
        <w:tc>
          <w:tcPr>
            <w:tcW w:w="3595" w:type="dxa"/>
            <w:shd w:val="clear" w:color="auto" w:fill="auto"/>
            <w:noWrap/>
            <w:hideMark/>
          </w:tcPr>
          <w:p w14:paraId="4B8A79C3" w14:textId="77777777" w:rsidR="00DA5AAE" w:rsidRPr="001404C4" w:rsidRDefault="00DA5AAE" w:rsidP="00B82F94">
            <w:pPr>
              <w:pStyle w:val="tableNormal0"/>
              <w:framePr w:hSpace="0" w:wrap="auto" w:vAnchor="margin" w:hAnchor="text" w:yAlign="inline"/>
            </w:pPr>
            <w:r w:rsidRPr="001404C4">
              <w:t>From EndNote</w:t>
            </w:r>
          </w:p>
        </w:tc>
      </w:tr>
      <w:tr w:rsidR="00DA5AAE" w:rsidRPr="001404C4" w14:paraId="1ED46622" w14:textId="77777777" w:rsidTr="00867BEF">
        <w:trPr>
          <w:trHeight w:val="144"/>
        </w:trPr>
        <w:tc>
          <w:tcPr>
            <w:tcW w:w="3083" w:type="dxa"/>
            <w:shd w:val="clear" w:color="auto" w:fill="auto"/>
            <w:noWrap/>
            <w:hideMark/>
          </w:tcPr>
          <w:p w14:paraId="0D6DEA41" w14:textId="77777777" w:rsidR="00DA5AAE" w:rsidRPr="001404C4" w:rsidRDefault="00DA5AAE" w:rsidP="00B82F94">
            <w:pPr>
              <w:pStyle w:val="tableNormal0"/>
              <w:framePr w:hSpace="0" w:wrap="auto" w:vAnchor="margin" w:hAnchor="text" w:yAlign="inline"/>
            </w:pPr>
          </w:p>
        </w:tc>
        <w:tc>
          <w:tcPr>
            <w:tcW w:w="2672" w:type="dxa"/>
            <w:shd w:val="clear" w:color="000000" w:fill="FFFFFF"/>
            <w:hideMark/>
          </w:tcPr>
          <w:p w14:paraId="4CC068AC" w14:textId="77777777" w:rsidR="00DA5AAE" w:rsidRPr="001404C4" w:rsidRDefault="00DA5AAE" w:rsidP="00B82F94">
            <w:pPr>
              <w:pStyle w:val="tableNormal0"/>
              <w:framePr w:hSpace="0" w:wrap="auto" w:vAnchor="margin" w:hAnchor="text" w:yAlign="inline"/>
            </w:pPr>
            <w:r w:rsidRPr="001404C4">
              <w:t>Article_Name</w:t>
            </w:r>
          </w:p>
        </w:tc>
        <w:tc>
          <w:tcPr>
            <w:tcW w:w="3595" w:type="dxa"/>
            <w:shd w:val="clear" w:color="auto" w:fill="auto"/>
            <w:noWrap/>
            <w:hideMark/>
          </w:tcPr>
          <w:p w14:paraId="0C7C7D02" w14:textId="77777777" w:rsidR="00DA5AAE" w:rsidRPr="001404C4" w:rsidRDefault="00DA5AAE" w:rsidP="00B82F94">
            <w:pPr>
              <w:pStyle w:val="tableNormal0"/>
              <w:framePr w:hSpace="0" w:wrap="auto" w:vAnchor="margin" w:hAnchor="text" w:yAlign="inline"/>
            </w:pPr>
            <w:r w:rsidRPr="001404C4">
              <w:t>From EndNote</w:t>
            </w:r>
          </w:p>
        </w:tc>
      </w:tr>
      <w:tr w:rsidR="00DA5AAE" w:rsidRPr="001404C4" w14:paraId="52CFA005" w14:textId="77777777" w:rsidTr="00867BEF">
        <w:trPr>
          <w:trHeight w:val="144"/>
        </w:trPr>
        <w:tc>
          <w:tcPr>
            <w:tcW w:w="3083" w:type="dxa"/>
            <w:shd w:val="clear" w:color="auto" w:fill="auto"/>
            <w:noWrap/>
            <w:hideMark/>
          </w:tcPr>
          <w:p w14:paraId="555EE6DD" w14:textId="77777777" w:rsidR="00DA5AAE" w:rsidRPr="001404C4" w:rsidRDefault="00DA5AAE" w:rsidP="00B82F94">
            <w:pPr>
              <w:pStyle w:val="tableNormal0"/>
              <w:framePr w:hSpace="0" w:wrap="auto" w:vAnchor="margin" w:hAnchor="text" w:yAlign="inline"/>
            </w:pPr>
          </w:p>
        </w:tc>
        <w:tc>
          <w:tcPr>
            <w:tcW w:w="2672" w:type="dxa"/>
            <w:shd w:val="clear" w:color="000000" w:fill="FFFFFF"/>
            <w:hideMark/>
          </w:tcPr>
          <w:p w14:paraId="34CB9530" w14:textId="77777777" w:rsidR="00DA5AAE" w:rsidRPr="001404C4" w:rsidRDefault="00DA5AAE" w:rsidP="00B82F94">
            <w:pPr>
              <w:pStyle w:val="tableNormal0"/>
              <w:framePr w:hSpace="0" w:wrap="auto" w:vAnchor="margin" w:hAnchor="text" w:yAlign="inline"/>
            </w:pPr>
            <w:r w:rsidRPr="001404C4">
              <w:t>Abstract</w:t>
            </w:r>
          </w:p>
        </w:tc>
        <w:tc>
          <w:tcPr>
            <w:tcW w:w="3595" w:type="dxa"/>
            <w:shd w:val="clear" w:color="auto" w:fill="auto"/>
            <w:noWrap/>
            <w:hideMark/>
          </w:tcPr>
          <w:p w14:paraId="0127114E" w14:textId="77777777" w:rsidR="00DA5AAE" w:rsidRPr="001404C4" w:rsidRDefault="00DA5AAE" w:rsidP="00B82F94">
            <w:pPr>
              <w:pStyle w:val="tableNormal0"/>
              <w:framePr w:hSpace="0" w:wrap="auto" w:vAnchor="margin" w:hAnchor="text" w:yAlign="inline"/>
            </w:pPr>
            <w:r w:rsidRPr="001404C4">
              <w:t>From EndNote</w:t>
            </w:r>
          </w:p>
        </w:tc>
      </w:tr>
      <w:tr w:rsidR="00DA5AAE" w:rsidRPr="001404C4" w14:paraId="6AAD60B0" w14:textId="77777777" w:rsidTr="00867BEF">
        <w:trPr>
          <w:trHeight w:val="144"/>
        </w:trPr>
        <w:tc>
          <w:tcPr>
            <w:tcW w:w="3083" w:type="dxa"/>
            <w:shd w:val="clear" w:color="auto" w:fill="auto"/>
            <w:noWrap/>
            <w:hideMark/>
          </w:tcPr>
          <w:p w14:paraId="023AD2FD" w14:textId="77777777" w:rsidR="00DA5AAE" w:rsidRPr="001404C4" w:rsidRDefault="00DA5AAE" w:rsidP="00B82F94">
            <w:pPr>
              <w:pStyle w:val="tableNormal0"/>
              <w:framePr w:hSpace="0" w:wrap="auto" w:vAnchor="margin" w:hAnchor="text" w:yAlign="inline"/>
            </w:pPr>
          </w:p>
        </w:tc>
        <w:tc>
          <w:tcPr>
            <w:tcW w:w="2672" w:type="dxa"/>
            <w:shd w:val="clear" w:color="000000" w:fill="FFFFFF"/>
            <w:hideMark/>
          </w:tcPr>
          <w:p w14:paraId="25BCD375" w14:textId="77777777" w:rsidR="00DA5AAE" w:rsidRPr="001404C4" w:rsidRDefault="00DA5AAE" w:rsidP="00B82F94">
            <w:pPr>
              <w:pStyle w:val="tableNormal0"/>
              <w:framePr w:hSpace="0" w:wrap="auto" w:vAnchor="margin" w:hAnchor="text" w:yAlign="inline"/>
            </w:pPr>
            <w:r w:rsidRPr="001404C4">
              <w:t>Author_Institution</w:t>
            </w:r>
          </w:p>
        </w:tc>
        <w:tc>
          <w:tcPr>
            <w:tcW w:w="3595" w:type="dxa"/>
            <w:shd w:val="clear" w:color="auto" w:fill="auto"/>
            <w:noWrap/>
            <w:hideMark/>
          </w:tcPr>
          <w:p w14:paraId="5808F50A" w14:textId="77777777" w:rsidR="00DA5AAE" w:rsidRPr="001404C4" w:rsidRDefault="00DA5AAE" w:rsidP="00B82F94">
            <w:pPr>
              <w:pStyle w:val="tableNormal0"/>
              <w:framePr w:hSpace="0" w:wrap="auto" w:vAnchor="margin" w:hAnchor="text" w:yAlign="inline"/>
            </w:pPr>
            <w:r w:rsidRPr="001404C4">
              <w:t>From EndNote</w:t>
            </w:r>
          </w:p>
        </w:tc>
      </w:tr>
      <w:tr w:rsidR="00DA5AAE" w:rsidRPr="001404C4" w14:paraId="0107AE1D" w14:textId="77777777" w:rsidTr="00867BEF">
        <w:trPr>
          <w:trHeight w:val="144"/>
        </w:trPr>
        <w:tc>
          <w:tcPr>
            <w:tcW w:w="3083" w:type="dxa"/>
            <w:shd w:val="clear" w:color="auto" w:fill="auto"/>
            <w:noWrap/>
            <w:hideMark/>
          </w:tcPr>
          <w:p w14:paraId="18633AE6" w14:textId="77777777" w:rsidR="00DA5AAE" w:rsidRPr="001404C4" w:rsidRDefault="00DA5AAE" w:rsidP="00B82F94">
            <w:pPr>
              <w:pStyle w:val="tableNormal0"/>
              <w:framePr w:hSpace="0" w:wrap="auto" w:vAnchor="margin" w:hAnchor="text" w:yAlign="inline"/>
            </w:pPr>
          </w:p>
        </w:tc>
        <w:tc>
          <w:tcPr>
            <w:tcW w:w="2672" w:type="dxa"/>
            <w:shd w:val="clear" w:color="000000" w:fill="FFFFFF"/>
            <w:hideMark/>
          </w:tcPr>
          <w:p w14:paraId="31D73FCE" w14:textId="77777777" w:rsidR="00DA5AAE" w:rsidRPr="001404C4" w:rsidRDefault="00DA5AAE" w:rsidP="00B82F94">
            <w:pPr>
              <w:pStyle w:val="tableNormal0"/>
              <w:framePr w:hSpace="0" w:wrap="auto" w:vAnchor="margin" w:hAnchor="text" w:yAlign="inline"/>
            </w:pPr>
            <w:r w:rsidRPr="001404C4">
              <w:t>Year</w:t>
            </w:r>
          </w:p>
        </w:tc>
        <w:tc>
          <w:tcPr>
            <w:tcW w:w="3595" w:type="dxa"/>
            <w:shd w:val="clear" w:color="auto" w:fill="auto"/>
            <w:noWrap/>
            <w:hideMark/>
          </w:tcPr>
          <w:p w14:paraId="29B788CB" w14:textId="77777777" w:rsidR="00DA5AAE" w:rsidRPr="001404C4" w:rsidRDefault="00DA5AAE" w:rsidP="00B82F94">
            <w:pPr>
              <w:pStyle w:val="tableNormal0"/>
              <w:framePr w:hSpace="0" w:wrap="auto" w:vAnchor="margin" w:hAnchor="text" w:yAlign="inline"/>
            </w:pPr>
            <w:r w:rsidRPr="001404C4">
              <w:t>From EndNote</w:t>
            </w:r>
          </w:p>
        </w:tc>
      </w:tr>
      <w:tr w:rsidR="00DA5AAE" w:rsidRPr="001404C4" w14:paraId="4C4F7FED" w14:textId="77777777" w:rsidTr="00867BEF">
        <w:trPr>
          <w:trHeight w:val="144"/>
        </w:trPr>
        <w:tc>
          <w:tcPr>
            <w:tcW w:w="3083" w:type="dxa"/>
            <w:shd w:val="clear" w:color="auto" w:fill="auto"/>
            <w:noWrap/>
            <w:hideMark/>
          </w:tcPr>
          <w:p w14:paraId="1EAF4443" w14:textId="77777777" w:rsidR="00DA5AAE" w:rsidRPr="001404C4" w:rsidRDefault="00DA5AAE" w:rsidP="00B82F94">
            <w:pPr>
              <w:pStyle w:val="tableNormal0"/>
              <w:framePr w:hSpace="0" w:wrap="auto" w:vAnchor="margin" w:hAnchor="text" w:yAlign="inline"/>
            </w:pPr>
          </w:p>
        </w:tc>
        <w:tc>
          <w:tcPr>
            <w:tcW w:w="2672" w:type="dxa"/>
            <w:shd w:val="clear" w:color="000000" w:fill="FFFFFF"/>
            <w:hideMark/>
          </w:tcPr>
          <w:p w14:paraId="44DA7AE2" w14:textId="77777777" w:rsidR="00DA5AAE" w:rsidRPr="001404C4" w:rsidRDefault="00DA5AAE" w:rsidP="00B82F94">
            <w:pPr>
              <w:pStyle w:val="tableNormal0"/>
              <w:framePr w:hSpace="0" w:wrap="auto" w:vAnchor="margin" w:hAnchor="text" w:yAlign="inline"/>
            </w:pPr>
            <w:r w:rsidRPr="001404C4">
              <w:t>Journal</w:t>
            </w:r>
          </w:p>
        </w:tc>
        <w:tc>
          <w:tcPr>
            <w:tcW w:w="3595" w:type="dxa"/>
            <w:shd w:val="clear" w:color="auto" w:fill="auto"/>
            <w:noWrap/>
            <w:hideMark/>
          </w:tcPr>
          <w:p w14:paraId="0CA90C74" w14:textId="77777777" w:rsidR="00DA5AAE" w:rsidRPr="001404C4" w:rsidRDefault="00DA5AAE" w:rsidP="00B82F94">
            <w:pPr>
              <w:pStyle w:val="tableNormal0"/>
              <w:framePr w:hSpace="0" w:wrap="auto" w:vAnchor="margin" w:hAnchor="text" w:yAlign="inline"/>
            </w:pPr>
            <w:r w:rsidRPr="001404C4">
              <w:t>From EndNote</w:t>
            </w:r>
          </w:p>
        </w:tc>
      </w:tr>
      <w:tr w:rsidR="00DA5AAE" w:rsidRPr="001404C4" w14:paraId="28A7522C" w14:textId="77777777" w:rsidTr="00867BEF">
        <w:trPr>
          <w:trHeight w:val="144"/>
        </w:trPr>
        <w:tc>
          <w:tcPr>
            <w:tcW w:w="3083" w:type="dxa"/>
            <w:shd w:val="clear" w:color="auto" w:fill="auto"/>
            <w:hideMark/>
          </w:tcPr>
          <w:p w14:paraId="20EB935F" w14:textId="77777777" w:rsidR="00DA5AAE" w:rsidRPr="001404C4" w:rsidRDefault="00DA5AAE" w:rsidP="00B82F94">
            <w:pPr>
              <w:pStyle w:val="tableNormal0"/>
              <w:framePr w:hSpace="0" w:wrap="auto" w:vAnchor="margin" w:hAnchor="text" w:yAlign="inline"/>
            </w:pPr>
          </w:p>
        </w:tc>
        <w:tc>
          <w:tcPr>
            <w:tcW w:w="2672" w:type="dxa"/>
            <w:shd w:val="clear" w:color="000000" w:fill="FFFFFF"/>
            <w:hideMark/>
          </w:tcPr>
          <w:p w14:paraId="0881690D" w14:textId="77777777" w:rsidR="00DA5AAE" w:rsidRPr="001404C4" w:rsidRDefault="00DA5AAE" w:rsidP="00B82F94">
            <w:pPr>
              <w:pStyle w:val="tableNormal0"/>
              <w:framePr w:hSpace="0" w:wrap="auto" w:vAnchor="margin" w:hAnchor="text" w:yAlign="inline"/>
            </w:pPr>
            <w:r w:rsidRPr="001404C4">
              <w:t>PubMed_ID</w:t>
            </w:r>
          </w:p>
        </w:tc>
        <w:tc>
          <w:tcPr>
            <w:tcW w:w="3595" w:type="dxa"/>
            <w:shd w:val="clear" w:color="auto" w:fill="auto"/>
            <w:noWrap/>
            <w:hideMark/>
          </w:tcPr>
          <w:p w14:paraId="67A7BA6A" w14:textId="77777777" w:rsidR="00DA5AAE" w:rsidRPr="001404C4" w:rsidRDefault="00DA5AAE" w:rsidP="00B82F94">
            <w:pPr>
              <w:pStyle w:val="tableNormal0"/>
              <w:framePr w:hSpace="0" w:wrap="auto" w:vAnchor="margin" w:hAnchor="text" w:yAlign="inline"/>
            </w:pPr>
            <w:r w:rsidRPr="001404C4">
              <w:t>From EndNote</w:t>
            </w:r>
          </w:p>
        </w:tc>
      </w:tr>
      <w:tr w:rsidR="00DA5AAE" w:rsidRPr="001404C4" w14:paraId="431BFC40" w14:textId="77777777" w:rsidTr="00867BEF">
        <w:trPr>
          <w:trHeight w:val="144"/>
        </w:trPr>
        <w:tc>
          <w:tcPr>
            <w:tcW w:w="3083" w:type="dxa"/>
            <w:shd w:val="clear" w:color="auto" w:fill="auto"/>
            <w:noWrap/>
            <w:hideMark/>
          </w:tcPr>
          <w:p w14:paraId="36081769" w14:textId="77777777" w:rsidR="00DA5AAE" w:rsidRPr="001404C4" w:rsidRDefault="00DA5AAE" w:rsidP="00B82F94">
            <w:pPr>
              <w:pStyle w:val="tableNormal0"/>
              <w:framePr w:hSpace="0" w:wrap="auto" w:vAnchor="margin" w:hAnchor="text" w:yAlign="inline"/>
            </w:pPr>
          </w:p>
        </w:tc>
        <w:tc>
          <w:tcPr>
            <w:tcW w:w="2672" w:type="dxa"/>
            <w:shd w:val="clear" w:color="000000" w:fill="FFFFFF"/>
            <w:hideMark/>
          </w:tcPr>
          <w:p w14:paraId="6F76DE2D" w14:textId="77777777" w:rsidR="00DA5AAE" w:rsidRPr="001404C4" w:rsidRDefault="00DA5AAE" w:rsidP="00B82F94">
            <w:pPr>
              <w:pStyle w:val="tableNormal0"/>
              <w:framePr w:hSpace="0" w:wrap="auto" w:vAnchor="margin" w:hAnchor="text" w:yAlign="inline"/>
            </w:pPr>
            <w:r w:rsidRPr="001404C4">
              <w:t>L_Key_Words</w:t>
            </w:r>
          </w:p>
        </w:tc>
        <w:tc>
          <w:tcPr>
            <w:tcW w:w="3595" w:type="dxa"/>
            <w:shd w:val="clear" w:color="auto" w:fill="auto"/>
            <w:noWrap/>
            <w:hideMark/>
          </w:tcPr>
          <w:p w14:paraId="3E3645AE" w14:textId="77777777" w:rsidR="00DA5AAE" w:rsidRPr="001404C4" w:rsidRDefault="00DA5AAE" w:rsidP="00B82F94">
            <w:pPr>
              <w:pStyle w:val="tableNormal0"/>
              <w:framePr w:hSpace="0" w:wrap="auto" w:vAnchor="margin" w:hAnchor="text" w:yAlign="inline"/>
            </w:pPr>
            <w:r w:rsidRPr="001404C4">
              <w:t>From EndNote</w:t>
            </w:r>
          </w:p>
        </w:tc>
      </w:tr>
      <w:tr w:rsidR="00DA5AAE" w:rsidRPr="001404C4" w14:paraId="0E71C175" w14:textId="77777777" w:rsidTr="00867BEF">
        <w:trPr>
          <w:trHeight w:val="144"/>
        </w:trPr>
        <w:tc>
          <w:tcPr>
            <w:tcW w:w="3083" w:type="dxa"/>
            <w:shd w:val="clear" w:color="auto" w:fill="auto"/>
            <w:noWrap/>
            <w:hideMark/>
          </w:tcPr>
          <w:p w14:paraId="23A90D80" w14:textId="77777777" w:rsidR="00DA5AAE" w:rsidRPr="001404C4" w:rsidRDefault="00DA5AAE" w:rsidP="00B82F94">
            <w:pPr>
              <w:pStyle w:val="tableNormal0"/>
              <w:framePr w:hSpace="0" w:wrap="auto" w:vAnchor="margin" w:hAnchor="text" w:yAlign="inline"/>
            </w:pPr>
          </w:p>
        </w:tc>
        <w:tc>
          <w:tcPr>
            <w:tcW w:w="2672" w:type="dxa"/>
            <w:shd w:val="clear" w:color="000000" w:fill="FFFFFF"/>
            <w:hideMark/>
          </w:tcPr>
          <w:p w14:paraId="2777B0B5" w14:textId="77777777" w:rsidR="00DA5AAE" w:rsidRPr="001404C4" w:rsidRDefault="00DA5AAE" w:rsidP="00B82F94">
            <w:pPr>
              <w:pStyle w:val="tableNormal0"/>
              <w:framePr w:hSpace="0" w:wrap="auto" w:vAnchor="margin" w:hAnchor="text" w:yAlign="inline"/>
            </w:pPr>
            <w:r w:rsidRPr="001404C4">
              <w:t>Language</w:t>
            </w:r>
          </w:p>
        </w:tc>
        <w:tc>
          <w:tcPr>
            <w:tcW w:w="3595" w:type="dxa"/>
            <w:shd w:val="clear" w:color="auto" w:fill="auto"/>
            <w:noWrap/>
            <w:hideMark/>
          </w:tcPr>
          <w:p w14:paraId="35C2D4FD" w14:textId="77777777" w:rsidR="00DA5AAE" w:rsidRPr="001404C4" w:rsidRDefault="00DA5AAE" w:rsidP="00B82F94">
            <w:pPr>
              <w:pStyle w:val="tableNormal0"/>
              <w:framePr w:hSpace="0" w:wrap="auto" w:vAnchor="margin" w:hAnchor="text" w:yAlign="inline"/>
            </w:pPr>
            <w:r w:rsidRPr="001404C4">
              <w:t>From EndNote</w:t>
            </w:r>
          </w:p>
        </w:tc>
      </w:tr>
      <w:tr w:rsidR="00DA5AAE" w:rsidRPr="001404C4" w14:paraId="5DCFF773" w14:textId="77777777" w:rsidTr="00867BEF">
        <w:trPr>
          <w:trHeight w:val="144"/>
        </w:trPr>
        <w:tc>
          <w:tcPr>
            <w:tcW w:w="3083" w:type="dxa"/>
            <w:shd w:val="clear" w:color="auto" w:fill="auto"/>
            <w:noWrap/>
            <w:hideMark/>
          </w:tcPr>
          <w:p w14:paraId="3D176D49" w14:textId="77777777" w:rsidR="00DA5AAE" w:rsidRPr="001404C4" w:rsidRDefault="00DA5AAE" w:rsidP="00B82F94">
            <w:pPr>
              <w:pStyle w:val="tableNormal0"/>
              <w:framePr w:hSpace="0" w:wrap="auto" w:vAnchor="margin" w:hAnchor="text" w:yAlign="inline"/>
            </w:pPr>
          </w:p>
        </w:tc>
        <w:tc>
          <w:tcPr>
            <w:tcW w:w="2672" w:type="dxa"/>
            <w:shd w:val="clear" w:color="000000" w:fill="FFFFFF"/>
            <w:hideMark/>
          </w:tcPr>
          <w:p w14:paraId="46C863CF" w14:textId="77777777" w:rsidR="00DA5AAE" w:rsidRPr="001404C4" w:rsidRDefault="00DA5AAE" w:rsidP="00B82F94">
            <w:pPr>
              <w:pStyle w:val="tableNormal0"/>
              <w:framePr w:hSpace="0" w:wrap="auto" w:vAnchor="margin" w:hAnchor="text" w:yAlign="inline"/>
            </w:pPr>
            <w:r w:rsidRPr="001404C4">
              <w:t>DOI</w:t>
            </w:r>
          </w:p>
        </w:tc>
        <w:tc>
          <w:tcPr>
            <w:tcW w:w="3595" w:type="dxa"/>
            <w:shd w:val="clear" w:color="auto" w:fill="auto"/>
            <w:noWrap/>
            <w:hideMark/>
          </w:tcPr>
          <w:p w14:paraId="10A9D152" w14:textId="77777777" w:rsidR="00DA5AAE" w:rsidRPr="001404C4" w:rsidRDefault="00DA5AAE" w:rsidP="00B82F94">
            <w:pPr>
              <w:pStyle w:val="tableNormal0"/>
              <w:framePr w:hSpace="0" w:wrap="auto" w:vAnchor="margin" w:hAnchor="text" w:yAlign="inline"/>
            </w:pPr>
            <w:r w:rsidRPr="001404C4">
              <w:t>From EndNote</w:t>
            </w:r>
          </w:p>
        </w:tc>
      </w:tr>
      <w:tr w:rsidR="00DA5AAE" w:rsidRPr="001404C4" w14:paraId="3767FD28" w14:textId="77777777" w:rsidTr="00867BEF">
        <w:trPr>
          <w:trHeight w:val="391"/>
        </w:trPr>
        <w:tc>
          <w:tcPr>
            <w:tcW w:w="3083" w:type="dxa"/>
            <w:shd w:val="clear" w:color="auto" w:fill="D0CECE" w:themeFill="background2" w:themeFillShade="E6"/>
            <w:noWrap/>
            <w:hideMark/>
          </w:tcPr>
          <w:p w14:paraId="0E54ED9E" w14:textId="77777777" w:rsidR="00DA5AAE" w:rsidRPr="00B82F94" w:rsidRDefault="00DA5AAE" w:rsidP="00B82F94">
            <w:pPr>
              <w:pStyle w:val="tableNormal0"/>
              <w:framePr w:hSpace="0" w:wrap="auto" w:vAnchor="margin" w:hAnchor="text" w:yAlign="inline"/>
              <w:rPr>
                <w:highlight w:val="lightGray"/>
              </w:rPr>
            </w:pPr>
            <w:r w:rsidRPr="00B82F94">
              <w:rPr>
                <w:highlight w:val="lightGray"/>
              </w:rPr>
              <w:t>Article_Review</w:t>
            </w:r>
          </w:p>
        </w:tc>
        <w:tc>
          <w:tcPr>
            <w:tcW w:w="2672" w:type="dxa"/>
            <w:shd w:val="clear" w:color="auto" w:fill="D0CECE" w:themeFill="background2" w:themeFillShade="E6"/>
            <w:noWrap/>
            <w:hideMark/>
          </w:tcPr>
          <w:p w14:paraId="6B2C7D05" w14:textId="58E45B8C" w:rsidR="00DA5AAE" w:rsidRPr="00B82F94" w:rsidRDefault="00DA5AAE" w:rsidP="00B82F94">
            <w:pPr>
              <w:pStyle w:val="tableNormal0"/>
              <w:framePr w:hSpace="0" w:wrap="auto" w:vAnchor="margin" w:hAnchor="text" w:yAlign="inline"/>
              <w:rPr>
                <w:highlight w:val="lightGray"/>
              </w:rPr>
            </w:pPr>
          </w:p>
        </w:tc>
        <w:tc>
          <w:tcPr>
            <w:tcW w:w="3595" w:type="dxa"/>
            <w:shd w:val="clear" w:color="auto" w:fill="D0CECE" w:themeFill="background2" w:themeFillShade="E6"/>
            <w:noWrap/>
            <w:hideMark/>
          </w:tcPr>
          <w:p w14:paraId="24C5129E" w14:textId="77777777" w:rsidR="00DA5AAE" w:rsidRPr="00B82F94" w:rsidRDefault="00DA5AAE" w:rsidP="00B82F94">
            <w:pPr>
              <w:pStyle w:val="tableNormal0"/>
              <w:framePr w:hSpace="0" w:wrap="auto" w:vAnchor="margin" w:hAnchor="text" w:yAlign="inline"/>
              <w:rPr>
                <w:highlight w:val="lightGray"/>
              </w:rPr>
            </w:pPr>
            <w:r w:rsidRPr="00B82F94">
              <w:rPr>
                <w:highlight w:val="lightGray"/>
              </w:rPr>
              <w:t>One row per review; allows multiple reviews per article</w:t>
            </w:r>
          </w:p>
        </w:tc>
      </w:tr>
      <w:tr w:rsidR="00DA5AAE" w:rsidRPr="001404C4" w14:paraId="48F8759C" w14:textId="77777777" w:rsidTr="00867BEF">
        <w:trPr>
          <w:trHeight w:val="144"/>
        </w:trPr>
        <w:tc>
          <w:tcPr>
            <w:tcW w:w="3083" w:type="dxa"/>
            <w:shd w:val="clear" w:color="auto" w:fill="auto"/>
            <w:noWrap/>
            <w:hideMark/>
          </w:tcPr>
          <w:p w14:paraId="2B67C57E" w14:textId="77777777" w:rsidR="00DA5AAE" w:rsidRPr="001404C4" w:rsidRDefault="00DA5AAE" w:rsidP="00B82F94">
            <w:pPr>
              <w:pStyle w:val="tableNormal0"/>
              <w:framePr w:hSpace="0" w:wrap="auto" w:vAnchor="margin" w:hAnchor="text" w:yAlign="inline"/>
            </w:pPr>
          </w:p>
        </w:tc>
        <w:tc>
          <w:tcPr>
            <w:tcW w:w="2672" w:type="dxa"/>
            <w:shd w:val="clear" w:color="000000" w:fill="FFFFFF"/>
            <w:hideMark/>
          </w:tcPr>
          <w:p w14:paraId="47104412" w14:textId="77777777" w:rsidR="00DA5AAE" w:rsidRPr="001404C4" w:rsidRDefault="00DA5AAE" w:rsidP="00B82F94">
            <w:pPr>
              <w:pStyle w:val="tableNormal0"/>
              <w:framePr w:hSpace="0" w:wrap="auto" w:vAnchor="margin" w:hAnchor="text" w:yAlign="inline"/>
            </w:pPr>
            <w:r w:rsidRPr="001404C4">
              <w:t>Recode_Review_ID</w:t>
            </w:r>
          </w:p>
        </w:tc>
        <w:tc>
          <w:tcPr>
            <w:tcW w:w="3595" w:type="dxa"/>
            <w:shd w:val="clear" w:color="auto" w:fill="auto"/>
            <w:noWrap/>
            <w:hideMark/>
          </w:tcPr>
          <w:p w14:paraId="56104373" w14:textId="77777777" w:rsidR="00DA5AAE" w:rsidRPr="001404C4" w:rsidRDefault="00DA5AAE" w:rsidP="00B82F94">
            <w:pPr>
              <w:pStyle w:val="tableNormal0"/>
              <w:framePr w:hSpace="0" w:wrap="auto" w:vAnchor="margin" w:hAnchor="text" w:yAlign="inline"/>
            </w:pPr>
            <w:r w:rsidRPr="001404C4">
              <w:t xml:space="preserve">Primary Key </w:t>
            </w:r>
          </w:p>
        </w:tc>
      </w:tr>
      <w:tr w:rsidR="00DA5AAE" w:rsidRPr="001404C4" w14:paraId="750061D6" w14:textId="77777777" w:rsidTr="00867BEF">
        <w:trPr>
          <w:trHeight w:val="144"/>
        </w:trPr>
        <w:tc>
          <w:tcPr>
            <w:tcW w:w="3083" w:type="dxa"/>
            <w:shd w:val="clear" w:color="auto" w:fill="auto"/>
            <w:noWrap/>
            <w:hideMark/>
          </w:tcPr>
          <w:p w14:paraId="7EC4AB8C" w14:textId="77777777" w:rsidR="00DA5AAE" w:rsidRPr="001404C4" w:rsidRDefault="00DA5AAE" w:rsidP="00B82F94">
            <w:pPr>
              <w:pStyle w:val="tableNormal0"/>
              <w:framePr w:hSpace="0" w:wrap="auto" w:vAnchor="margin" w:hAnchor="text" w:yAlign="inline"/>
            </w:pPr>
          </w:p>
        </w:tc>
        <w:tc>
          <w:tcPr>
            <w:tcW w:w="2672" w:type="dxa"/>
            <w:shd w:val="clear" w:color="000000" w:fill="FFFFFF"/>
            <w:hideMark/>
          </w:tcPr>
          <w:p w14:paraId="59F61DCF" w14:textId="77777777" w:rsidR="00DA5AAE" w:rsidRPr="001404C4" w:rsidRDefault="00DA5AAE" w:rsidP="00B82F94">
            <w:pPr>
              <w:pStyle w:val="tableNormal0"/>
              <w:framePr w:hSpace="0" w:wrap="auto" w:vAnchor="margin" w:hAnchor="text" w:yAlign="inline"/>
            </w:pPr>
            <w:r w:rsidRPr="001404C4">
              <w:t>Reviewer_ID</w:t>
            </w:r>
          </w:p>
        </w:tc>
        <w:tc>
          <w:tcPr>
            <w:tcW w:w="3595" w:type="dxa"/>
            <w:shd w:val="clear" w:color="auto" w:fill="auto"/>
            <w:noWrap/>
            <w:hideMark/>
          </w:tcPr>
          <w:p w14:paraId="51E26318" w14:textId="77777777" w:rsidR="00DA5AAE" w:rsidRPr="001404C4" w:rsidRDefault="00DA5AAE" w:rsidP="00B82F94">
            <w:pPr>
              <w:pStyle w:val="tableNormal0"/>
              <w:framePr w:hSpace="0" w:wrap="auto" w:vAnchor="margin" w:hAnchor="text" w:yAlign="inline"/>
            </w:pPr>
            <w:r w:rsidRPr="001404C4">
              <w:t>DD.Keyworks List</w:t>
            </w:r>
          </w:p>
        </w:tc>
      </w:tr>
      <w:tr w:rsidR="00DA5AAE" w:rsidRPr="001404C4" w14:paraId="7512C853" w14:textId="77777777" w:rsidTr="00867BEF">
        <w:trPr>
          <w:trHeight w:val="144"/>
        </w:trPr>
        <w:tc>
          <w:tcPr>
            <w:tcW w:w="3083" w:type="dxa"/>
            <w:shd w:val="clear" w:color="auto" w:fill="auto"/>
            <w:noWrap/>
            <w:hideMark/>
          </w:tcPr>
          <w:p w14:paraId="2AB651F1" w14:textId="77777777" w:rsidR="00DA5AAE" w:rsidRPr="001404C4" w:rsidRDefault="00DA5AAE" w:rsidP="00B82F94">
            <w:pPr>
              <w:pStyle w:val="tableNormal0"/>
              <w:framePr w:hSpace="0" w:wrap="auto" w:vAnchor="margin" w:hAnchor="text" w:yAlign="inline"/>
            </w:pPr>
          </w:p>
        </w:tc>
        <w:tc>
          <w:tcPr>
            <w:tcW w:w="2672" w:type="dxa"/>
            <w:shd w:val="clear" w:color="000000" w:fill="FFFFFF"/>
            <w:hideMark/>
          </w:tcPr>
          <w:p w14:paraId="2F72667D" w14:textId="77777777" w:rsidR="00DA5AAE" w:rsidRPr="001404C4" w:rsidRDefault="00DA5AAE" w:rsidP="00B82F94">
            <w:pPr>
              <w:pStyle w:val="tableNormal0"/>
              <w:framePr w:hSpace="0" w:wrap="auto" w:vAnchor="margin" w:hAnchor="text" w:yAlign="inline"/>
            </w:pPr>
            <w:r w:rsidRPr="001404C4">
              <w:t>EndNote_Index</w:t>
            </w:r>
          </w:p>
        </w:tc>
        <w:tc>
          <w:tcPr>
            <w:tcW w:w="3595" w:type="dxa"/>
            <w:shd w:val="clear" w:color="auto" w:fill="auto"/>
            <w:noWrap/>
            <w:hideMark/>
          </w:tcPr>
          <w:p w14:paraId="52D29E61" w14:textId="77777777" w:rsidR="00DA5AAE" w:rsidRPr="001404C4" w:rsidRDefault="00DA5AAE" w:rsidP="00B82F94">
            <w:pPr>
              <w:pStyle w:val="tableNormal0"/>
              <w:framePr w:hSpace="0" w:wrap="auto" w:vAnchor="margin" w:hAnchor="text" w:yAlign="inline"/>
            </w:pPr>
            <w:r w:rsidRPr="001404C4">
              <w:t>Foreign key for Article table</w:t>
            </w:r>
          </w:p>
        </w:tc>
      </w:tr>
      <w:tr w:rsidR="00DA5AAE" w:rsidRPr="001404C4" w14:paraId="0DCBFA36" w14:textId="77777777" w:rsidTr="00867BEF">
        <w:trPr>
          <w:trHeight w:val="144"/>
        </w:trPr>
        <w:tc>
          <w:tcPr>
            <w:tcW w:w="3083" w:type="dxa"/>
            <w:shd w:val="clear" w:color="auto" w:fill="auto"/>
            <w:noWrap/>
            <w:hideMark/>
          </w:tcPr>
          <w:p w14:paraId="6C9C173A" w14:textId="77777777" w:rsidR="00DA5AAE" w:rsidRPr="001404C4" w:rsidRDefault="00DA5AAE" w:rsidP="00B82F94">
            <w:pPr>
              <w:pStyle w:val="tableNormal0"/>
              <w:framePr w:hSpace="0" w:wrap="auto" w:vAnchor="margin" w:hAnchor="text" w:yAlign="inline"/>
            </w:pPr>
          </w:p>
        </w:tc>
        <w:tc>
          <w:tcPr>
            <w:tcW w:w="2672" w:type="dxa"/>
            <w:shd w:val="clear" w:color="000000" w:fill="FFFFFF"/>
            <w:hideMark/>
          </w:tcPr>
          <w:p w14:paraId="3B340EAC" w14:textId="77777777" w:rsidR="00DA5AAE" w:rsidRPr="001404C4" w:rsidRDefault="00DA5AAE" w:rsidP="00B82F94">
            <w:pPr>
              <w:pStyle w:val="tableNormal0"/>
              <w:framePr w:hSpace="0" w:wrap="auto" w:vAnchor="margin" w:hAnchor="text" w:yAlign="inline"/>
            </w:pPr>
            <w:r w:rsidRPr="001404C4">
              <w:t>Article_Name</w:t>
            </w:r>
          </w:p>
        </w:tc>
        <w:tc>
          <w:tcPr>
            <w:tcW w:w="3595" w:type="dxa"/>
            <w:shd w:val="clear" w:color="auto" w:fill="auto"/>
            <w:noWrap/>
            <w:hideMark/>
          </w:tcPr>
          <w:p w14:paraId="5723A709" w14:textId="77777777" w:rsidR="00DA5AAE" w:rsidRPr="001404C4" w:rsidRDefault="00DA5AAE" w:rsidP="00B82F94">
            <w:pPr>
              <w:pStyle w:val="tableNormal0"/>
              <w:framePr w:hSpace="0" w:wrap="auto" w:vAnchor="margin" w:hAnchor="text" w:yAlign="inline"/>
            </w:pPr>
            <w:r w:rsidRPr="001404C4">
              <w:t>vlookup from Article table</w:t>
            </w:r>
          </w:p>
        </w:tc>
      </w:tr>
      <w:tr w:rsidR="00DA5AAE" w:rsidRPr="001404C4" w14:paraId="113D6302" w14:textId="77777777" w:rsidTr="00867BEF">
        <w:trPr>
          <w:trHeight w:val="144"/>
        </w:trPr>
        <w:tc>
          <w:tcPr>
            <w:tcW w:w="3083" w:type="dxa"/>
            <w:shd w:val="clear" w:color="auto" w:fill="auto"/>
            <w:noWrap/>
            <w:hideMark/>
          </w:tcPr>
          <w:p w14:paraId="654A9958" w14:textId="77777777" w:rsidR="00DA5AAE" w:rsidRPr="001404C4" w:rsidRDefault="00DA5AAE" w:rsidP="00B82F94">
            <w:pPr>
              <w:pStyle w:val="tableNormal0"/>
              <w:framePr w:hSpace="0" w:wrap="auto" w:vAnchor="margin" w:hAnchor="text" w:yAlign="inline"/>
            </w:pPr>
          </w:p>
        </w:tc>
        <w:tc>
          <w:tcPr>
            <w:tcW w:w="2672" w:type="dxa"/>
            <w:shd w:val="clear" w:color="000000" w:fill="FFFFFF"/>
            <w:hideMark/>
          </w:tcPr>
          <w:p w14:paraId="79E9B9DB" w14:textId="77777777" w:rsidR="00DA5AAE" w:rsidRPr="001404C4" w:rsidRDefault="00DA5AAE" w:rsidP="00B82F94">
            <w:pPr>
              <w:pStyle w:val="tableNormal0"/>
              <w:framePr w:hSpace="0" w:wrap="auto" w:vAnchor="margin" w:hAnchor="text" w:yAlign="inline"/>
            </w:pPr>
            <w:r w:rsidRPr="001404C4">
              <w:t>Review_Date</w:t>
            </w:r>
          </w:p>
        </w:tc>
        <w:tc>
          <w:tcPr>
            <w:tcW w:w="3595" w:type="dxa"/>
            <w:shd w:val="clear" w:color="auto" w:fill="auto"/>
            <w:noWrap/>
            <w:hideMark/>
          </w:tcPr>
          <w:p w14:paraId="168BEE30" w14:textId="77777777" w:rsidR="00DA5AAE" w:rsidRPr="001404C4" w:rsidRDefault="00DA5AAE" w:rsidP="00B82F94">
            <w:pPr>
              <w:pStyle w:val="tableNormal0"/>
              <w:framePr w:hSpace="0" w:wrap="auto" w:vAnchor="margin" w:hAnchor="text" w:yAlign="inline"/>
            </w:pPr>
            <w:r w:rsidRPr="001404C4">
              <w:t>Manually enter timestamp</w:t>
            </w:r>
          </w:p>
        </w:tc>
      </w:tr>
      <w:tr w:rsidR="00DA5AAE" w:rsidRPr="001404C4" w14:paraId="711D6975" w14:textId="77777777" w:rsidTr="00867BEF">
        <w:trPr>
          <w:trHeight w:val="144"/>
        </w:trPr>
        <w:tc>
          <w:tcPr>
            <w:tcW w:w="3083" w:type="dxa"/>
            <w:shd w:val="clear" w:color="auto" w:fill="auto"/>
            <w:noWrap/>
            <w:hideMark/>
          </w:tcPr>
          <w:p w14:paraId="7B0C06B6" w14:textId="77777777" w:rsidR="00DA5AAE" w:rsidRPr="001404C4" w:rsidRDefault="00DA5AAE" w:rsidP="00B82F94">
            <w:pPr>
              <w:pStyle w:val="tableNormal0"/>
              <w:framePr w:hSpace="0" w:wrap="auto" w:vAnchor="margin" w:hAnchor="text" w:yAlign="inline"/>
            </w:pPr>
          </w:p>
        </w:tc>
        <w:tc>
          <w:tcPr>
            <w:tcW w:w="2672" w:type="dxa"/>
            <w:shd w:val="clear" w:color="000000" w:fill="FFFFFF"/>
            <w:hideMark/>
          </w:tcPr>
          <w:p w14:paraId="176A5CCB" w14:textId="77777777" w:rsidR="00DA5AAE" w:rsidRPr="001404C4" w:rsidRDefault="00DA5AAE" w:rsidP="00B82F94">
            <w:pPr>
              <w:pStyle w:val="tableNormal0"/>
              <w:framePr w:hSpace="0" w:wrap="auto" w:vAnchor="margin" w:hAnchor="text" w:yAlign="inline"/>
            </w:pPr>
            <w:r w:rsidRPr="001404C4">
              <w:t>First_Author</w:t>
            </w:r>
          </w:p>
        </w:tc>
        <w:tc>
          <w:tcPr>
            <w:tcW w:w="3595" w:type="dxa"/>
            <w:shd w:val="clear" w:color="auto" w:fill="auto"/>
            <w:noWrap/>
            <w:hideMark/>
          </w:tcPr>
          <w:p w14:paraId="6676A824" w14:textId="77777777" w:rsidR="00DA5AAE" w:rsidRPr="001404C4" w:rsidRDefault="00DA5AAE" w:rsidP="00B82F94">
            <w:pPr>
              <w:pStyle w:val="tableNormal0"/>
              <w:framePr w:hSpace="0" w:wrap="auto" w:vAnchor="margin" w:hAnchor="text" w:yAlign="inline"/>
            </w:pPr>
            <w:r w:rsidRPr="001404C4">
              <w:t xml:space="preserve">Manually enter </w:t>
            </w:r>
          </w:p>
        </w:tc>
      </w:tr>
      <w:tr w:rsidR="00DA5AAE" w:rsidRPr="001404C4" w14:paraId="798E008C" w14:textId="77777777" w:rsidTr="00867BEF">
        <w:trPr>
          <w:trHeight w:val="144"/>
        </w:trPr>
        <w:tc>
          <w:tcPr>
            <w:tcW w:w="3083" w:type="dxa"/>
            <w:shd w:val="clear" w:color="auto" w:fill="auto"/>
            <w:noWrap/>
            <w:hideMark/>
          </w:tcPr>
          <w:p w14:paraId="10639B6D" w14:textId="77777777" w:rsidR="00DA5AAE" w:rsidRPr="001404C4" w:rsidRDefault="00DA5AAE" w:rsidP="00B82F94">
            <w:pPr>
              <w:pStyle w:val="tableNormal0"/>
              <w:framePr w:hSpace="0" w:wrap="auto" w:vAnchor="margin" w:hAnchor="text" w:yAlign="inline"/>
            </w:pPr>
          </w:p>
        </w:tc>
        <w:tc>
          <w:tcPr>
            <w:tcW w:w="2672" w:type="dxa"/>
            <w:shd w:val="clear" w:color="000000" w:fill="FFFFFF"/>
            <w:hideMark/>
          </w:tcPr>
          <w:p w14:paraId="584E6A0E" w14:textId="77777777" w:rsidR="00DA5AAE" w:rsidRPr="001404C4" w:rsidRDefault="00DA5AAE" w:rsidP="00B82F94">
            <w:pPr>
              <w:pStyle w:val="tableNormal0"/>
              <w:framePr w:hSpace="0" w:wrap="auto" w:vAnchor="margin" w:hAnchor="text" w:yAlign="inline"/>
            </w:pPr>
            <w:r w:rsidRPr="001404C4">
              <w:t>Key_words</w:t>
            </w:r>
          </w:p>
        </w:tc>
        <w:tc>
          <w:tcPr>
            <w:tcW w:w="3595" w:type="dxa"/>
            <w:shd w:val="clear" w:color="auto" w:fill="auto"/>
            <w:noWrap/>
            <w:hideMark/>
          </w:tcPr>
          <w:p w14:paraId="53478389" w14:textId="77777777" w:rsidR="00DA5AAE" w:rsidRPr="001404C4" w:rsidRDefault="00DA5AAE" w:rsidP="00B82F94">
            <w:pPr>
              <w:pStyle w:val="tableNormal0"/>
              <w:framePr w:hSpace="0" w:wrap="auto" w:vAnchor="margin" w:hAnchor="text" w:yAlign="inline"/>
            </w:pPr>
            <w:r w:rsidRPr="001404C4">
              <w:t xml:space="preserve">Manually enter </w:t>
            </w:r>
          </w:p>
        </w:tc>
      </w:tr>
      <w:tr w:rsidR="00DA5AAE" w:rsidRPr="001404C4" w14:paraId="3C5C372C" w14:textId="77777777" w:rsidTr="00867BEF">
        <w:trPr>
          <w:trHeight w:val="144"/>
        </w:trPr>
        <w:tc>
          <w:tcPr>
            <w:tcW w:w="3083" w:type="dxa"/>
            <w:shd w:val="clear" w:color="auto" w:fill="auto"/>
            <w:noWrap/>
            <w:hideMark/>
          </w:tcPr>
          <w:p w14:paraId="57B7FCA2" w14:textId="77777777" w:rsidR="00DA5AAE" w:rsidRPr="001404C4" w:rsidRDefault="00DA5AAE" w:rsidP="00B82F94">
            <w:pPr>
              <w:pStyle w:val="tableNormal0"/>
              <w:framePr w:hSpace="0" w:wrap="auto" w:vAnchor="margin" w:hAnchor="text" w:yAlign="inline"/>
            </w:pPr>
          </w:p>
        </w:tc>
        <w:tc>
          <w:tcPr>
            <w:tcW w:w="2672" w:type="dxa"/>
            <w:shd w:val="clear" w:color="000000" w:fill="FFFFFF"/>
            <w:hideMark/>
          </w:tcPr>
          <w:p w14:paraId="4863C3C5" w14:textId="77777777" w:rsidR="00DA5AAE" w:rsidRPr="001404C4" w:rsidRDefault="00DA5AAE" w:rsidP="00B82F94">
            <w:pPr>
              <w:pStyle w:val="tableNormal0"/>
              <w:framePr w:hSpace="0" w:wrap="auto" w:vAnchor="margin" w:hAnchor="text" w:yAlign="inline"/>
            </w:pPr>
            <w:r w:rsidRPr="001404C4">
              <w:t>Research_Design(Primary Objective)</w:t>
            </w:r>
          </w:p>
        </w:tc>
        <w:tc>
          <w:tcPr>
            <w:tcW w:w="3595" w:type="dxa"/>
            <w:shd w:val="clear" w:color="auto" w:fill="auto"/>
            <w:noWrap/>
            <w:hideMark/>
          </w:tcPr>
          <w:p w14:paraId="365A2C24" w14:textId="77777777" w:rsidR="00DA5AAE" w:rsidRPr="001404C4" w:rsidRDefault="00DA5AAE" w:rsidP="00B82F94">
            <w:pPr>
              <w:pStyle w:val="tableNormal0"/>
              <w:framePr w:hSpace="0" w:wrap="auto" w:vAnchor="margin" w:hAnchor="text" w:yAlign="inline"/>
            </w:pPr>
            <w:r w:rsidRPr="001404C4">
              <w:t xml:space="preserve">Manually enter </w:t>
            </w:r>
          </w:p>
        </w:tc>
      </w:tr>
      <w:tr w:rsidR="00DA5AAE" w:rsidRPr="001404C4" w14:paraId="12CAE51B" w14:textId="77777777" w:rsidTr="00867BEF">
        <w:trPr>
          <w:trHeight w:val="144"/>
        </w:trPr>
        <w:tc>
          <w:tcPr>
            <w:tcW w:w="3083" w:type="dxa"/>
            <w:shd w:val="clear" w:color="auto" w:fill="auto"/>
            <w:noWrap/>
            <w:hideMark/>
          </w:tcPr>
          <w:p w14:paraId="38BD6183" w14:textId="77777777" w:rsidR="00DA5AAE" w:rsidRPr="001404C4" w:rsidRDefault="00DA5AAE" w:rsidP="00B82F94">
            <w:pPr>
              <w:pStyle w:val="tableNormal0"/>
              <w:framePr w:hSpace="0" w:wrap="auto" w:vAnchor="margin" w:hAnchor="text" w:yAlign="inline"/>
            </w:pPr>
          </w:p>
        </w:tc>
        <w:tc>
          <w:tcPr>
            <w:tcW w:w="2672" w:type="dxa"/>
            <w:shd w:val="clear" w:color="000000" w:fill="FFFFFF"/>
            <w:hideMark/>
          </w:tcPr>
          <w:p w14:paraId="54529FDA" w14:textId="77777777" w:rsidR="00DA5AAE" w:rsidRPr="001404C4" w:rsidRDefault="00DA5AAE" w:rsidP="00B82F94">
            <w:pPr>
              <w:pStyle w:val="tableNormal0"/>
              <w:framePr w:hSpace="0" w:wrap="auto" w:vAnchor="margin" w:hAnchor="text" w:yAlign="inline"/>
            </w:pPr>
            <w:r w:rsidRPr="001404C4">
              <w:t>Review/Original</w:t>
            </w:r>
          </w:p>
        </w:tc>
        <w:tc>
          <w:tcPr>
            <w:tcW w:w="3595" w:type="dxa"/>
            <w:shd w:val="clear" w:color="auto" w:fill="auto"/>
            <w:noWrap/>
            <w:hideMark/>
          </w:tcPr>
          <w:p w14:paraId="00CB500E" w14:textId="77777777" w:rsidR="00DA5AAE" w:rsidRPr="001404C4" w:rsidRDefault="00DA5AAE" w:rsidP="00B82F94">
            <w:pPr>
              <w:pStyle w:val="tableNormal0"/>
              <w:framePr w:hSpace="0" w:wrap="auto" w:vAnchor="margin" w:hAnchor="text" w:yAlign="inline"/>
            </w:pPr>
            <w:r w:rsidRPr="001404C4">
              <w:t xml:space="preserve">Manually enter </w:t>
            </w:r>
          </w:p>
        </w:tc>
      </w:tr>
      <w:tr w:rsidR="00DA5AAE" w:rsidRPr="001404C4" w14:paraId="0388B682" w14:textId="77777777" w:rsidTr="00867BEF">
        <w:trPr>
          <w:trHeight w:val="144"/>
        </w:trPr>
        <w:tc>
          <w:tcPr>
            <w:tcW w:w="3083" w:type="dxa"/>
            <w:shd w:val="clear" w:color="auto" w:fill="auto"/>
            <w:noWrap/>
            <w:hideMark/>
          </w:tcPr>
          <w:p w14:paraId="0CC4033F" w14:textId="77777777" w:rsidR="00DA5AAE" w:rsidRPr="001404C4" w:rsidRDefault="00DA5AAE" w:rsidP="00B82F94">
            <w:pPr>
              <w:pStyle w:val="tableNormal0"/>
              <w:framePr w:hSpace="0" w:wrap="auto" w:vAnchor="margin" w:hAnchor="text" w:yAlign="inline"/>
            </w:pPr>
          </w:p>
        </w:tc>
        <w:tc>
          <w:tcPr>
            <w:tcW w:w="2672" w:type="dxa"/>
            <w:shd w:val="clear" w:color="000000" w:fill="FFFFFF"/>
            <w:hideMark/>
          </w:tcPr>
          <w:p w14:paraId="56BD3CF9" w14:textId="77777777" w:rsidR="00DA5AAE" w:rsidRPr="001404C4" w:rsidRDefault="00DA5AAE" w:rsidP="00B82F94">
            <w:pPr>
              <w:pStyle w:val="tableNormal0"/>
              <w:framePr w:hSpace="0" w:wrap="auto" w:vAnchor="margin" w:hAnchor="text" w:yAlign="inline"/>
            </w:pPr>
            <w:r w:rsidRPr="001404C4">
              <w:t>Study_Design_Type</w:t>
            </w:r>
          </w:p>
        </w:tc>
        <w:tc>
          <w:tcPr>
            <w:tcW w:w="3595" w:type="dxa"/>
            <w:shd w:val="clear" w:color="auto" w:fill="auto"/>
            <w:noWrap/>
            <w:hideMark/>
          </w:tcPr>
          <w:p w14:paraId="34D8FDAD" w14:textId="77777777" w:rsidR="00DA5AAE" w:rsidRPr="001404C4" w:rsidRDefault="00DA5AAE" w:rsidP="00B82F94">
            <w:pPr>
              <w:pStyle w:val="tableNormal0"/>
              <w:framePr w:hSpace="0" w:wrap="auto" w:vAnchor="margin" w:hAnchor="text" w:yAlign="inline"/>
            </w:pPr>
            <w:r w:rsidRPr="001404C4">
              <w:t>Select from DD.Keywords_List Study Type</w:t>
            </w:r>
          </w:p>
        </w:tc>
      </w:tr>
      <w:tr w:rsidR="00DA5AAE" w:rsidRPr="001404C4" w14:paraId="2AC81BF7" w14:textId="77777777" w:rsidTr="00867BEF">
        <w:trPr>
          <w:trHeight w:val="144"/>
        </w:trPr>
        <w:tc>
          <w:tcPr>
            <w:tcW w:w="3083" w:type="dxa"/>
            <w:shd w:val="clear" w:color="auto" w:fill="auto"/>
            <w:noWrap/>
            <w:hideMark/>
          </w:tcPr>
          <w:p w14:paraId="2ECE58D8" w14:textId="77777777" w:rsidR="00DA5AAE" w:rsidRPr="001404C4" w:rsidRDefault="00DA5AAE" w:rsidP="00B82F94">
            <w:pPr>
              <w:pStyle w:val="tableNormal0"/>
              <w:framePr w:hSpace="0" w:wrap="auto" w:vAnchor="margin" w:hAnchor="text" w:yAlign="inline"/>
            </w:pPr>
          </w:p>
        </w:tc>
        <w:tc>
          <w:tcPr>
            <w:tcW w:w="2672" w:type="dxa"/>
            <w:shd w:val="clear" w:color="000000" w:fill="FFFFFF"/>
            <w:hideMark/>
          </w:tcPr>
          <w:p w14:paraId="3D33121D" w14:textId="77777777" w:rsidR="00DA5AAE" w:rsidRPr="001404C4" w:rsidRDefault="00DA5AAE" w:rsidP="00B82F94">
            <w:pPr>
              <w:pStyle w:val="tableNormal0"/>
              <w:framePr w:hSpace="0" w:wrap="auto" w:vAnchor="margin" w:hAnchor="text" w:yAlign="inline"/>
            </w:pPr>
            <w:r w:rsidRPr="001404C4">
              <w:t>Database/Datasource</w:t>
            </w:r>
          </w:p>
        </w:tc>
        <w:tc>
          <w:tcPr>
            <w:tcW w:w="3595" w:type="dxa"/>
            <w:shd w:val="clear" w:color="auto" w:fill="auto"/>
            <w:noWrap/>
            <w:hideMark/>
          </w:tcPr>
          <w:p w14:paraId="6B4AAC7D" w14:textId="77777777" w:rsidR="00DA5AAE" w:rsidRPr="001404C4" w:rsidRDefault="00DA5AAE" w:rsidP="00B82F94">
            <w:pPr>
              <w:pStyle w:val="tableNormal0"/>
              <w:framePr w:hSpace="0" w:wrap="auto" w:vAnchor="margin" w:hAnchor="text" w:yAlign="inline"/>
            </w:pPr>
            <w:r w:rsidRPr="001404C4">
              <w:t xml:space="preserve">Manually enter </w:t>
            </w:r>
          </w:p>
        </w:tc>
      </w:tr>
      <w:tr w:rsidR="00DA5AAE" w:rsidRPr="001404C4" w14:paraId="0F0C121F" w14:textId="77777777" w:rsidTr="00867BEF">
        <w:trPr>
          <w:trHeight w:val="144"/>
        </w:trPr>
        <w:tc>
          <w:tcPr>
            <w:tcW w:w="3083" w:type="dxa"/>
            <w:shd w:val="clear" w:color="auto" w:fill="auto"/>
            <w:noWrap/>
            <w:hideMark/>
          </w:tcPr>
          <w:p w14:paraId="59E5A394" w14:textId="77777777" w:rsidR="00DA5AAE" w:rsidRPr="001404C4" w:rsidRDefault="00DA5AAE" w:rsidP="00B82F94">
            <w:pPr>
              <w:pStyle w:val="tableNormal0"/>
              <w:framePr w:hSpace="0" w:wrap="auto" w:vAnchor="margin" w:hAnchor="text" w:yAlign="inline"/>
            </w:pPr>
          </w:p>
        </w:tc>
        <w:tc>
          <w:tcPr>
            <w:tcW w:w="2672" w:type="dxa"/>
            <w:shd w:val="clear" w:color="000000" w:fill="FFFFFF"/>
            <w:hideMark/>
          </w:tcPr>
          <w:p w14:paraId="59C13E3B" w14:textId="77777777" w:rsidR="00DA5AAE" w:rsidRPr="001404C4" w:rsidRDefault="00DA5AAE" w:rsidP="00B82F94">
            <w:pPr>
              <w:pStyle w:val="tableNormal0"/>
              <w:framePr w:hSpace="0" w:wrap="auto" w:vAnchor="margin" w:hAnchor="text" w:yAlign="inline"/>
            </w:pPr>
            <w:r w:rsidRPr="001404C4">
              <w:t>Analytic_tool</w:t>
            </w:r>
          </w:p>
        </w:tc>
        <w:tc>
          <w:tcPr>
            <w:tcW w:w="3595" w:type="dxa"/>
            <w:shd w:val="clear" w:color="auto" w:fill="auto"/>
            <w:noWrap/>
            <w:hideMark/>
          </w:tcPr>
          <w:p w14:paraId="657D32A0" w14:textId="77777777" w:rsidR="00DA5AAE" w:rsidRPr="001404C4" w:rsidRDefault="00DA5AAE" w:rsidP="00B82F94">
            <w:pPr>
              <w:pStyle w:val="tableNormal0"/>
              <w:framePr w:hSpace="0" w:wrap="auto" w:vAnchor="margin" w:hAnchor="text" w:yAlign="inline"/>
            </w:pPr>
            <w:r w:rsidRPr="001404C4">
              <w:t xml:space="preserve">Manually enter </w:t>
            </w:r>
          </w:p>
        </w:tc>
      </w:tr>
      <w:tr w:rsidR="00DA5AAE" w:rsidRPr="001404C4" w14:paraId="15AF549D" w14:textId="77777777" w:rsidTr="00867BEF">
        <w:trPr>
          <w:trHeight w:val="144"/>
        </w:trPr>
        <w:tc>
          <w:tcPr>
            <w:tcW w:w="3083" w:type="dxa"/>
            <w:shd w:val="clear" w:color="auto" w:fill="auto"/>
            <w:noWrap/>
            <w:hideMark/>
          </w:tcPr>
          <w:p w14:paraId="5D1FFB9D" w14:textId="77777777" w:rsidR="00DA5AAE" w:rsidRPr="001404C4" w:rsidRDefault="00DA5AAE" w:rsidP="00B82F94">
            <w:pPr>
              <w:pStyle w:val="tableNormal0"/>
              <w:framePr w:hSpace="0" w:wrap="auto" w:vAnchor="margin" w:hAnchor="text" w:yAlign="inline"/>
            </w:pPr>
          </w:p>
        </w:tc>
        <w:tc>
          <w:tcPr>
            <w:tcW w:w="2672" w:type="dxa"/>
            <w:shd w:val="clear" w:color="000000" w:fill="FFFFFF"/>
            <w:hideMark/>
          </w:tcPr>
          <w:p w14:paraId="2F049366" w14:textId="77777777" w:rsidR="00DA5AAE" w:rsidRPr="001404C4" w:rsidRDefault="00DA5AAE" w:rsidP="00B82F94">
            <w:pPr>
              <w:pStyle w:val="tableNormal0"/>
              <w:framePr w:hSpace="0" w:wrap="auto" w:vAnchor="margin" w:hAnchor="text" w:yAlign="inline"/>
            </w:pPr>
            <w:r w:rsidRPr="001404C4">
              <w:t xml:space="preserve">Country/district </w:t>
            </w:r>
          </w:p>
        </w:tc>
        <w:tc>
          <w:tcPr>
            <w:tcW w:w="3595" w:type="dxa"/>
            <w:shd w:val="clear" w:color="auto" w:fill="auto"/>
            <w:noWrap/>
            <w:hideMark/>
          </w:tcPr>
          <w:p w14:paraId="5D976FF8" w14:textId="77777777" w:rsidR="00DA5AAE" w:rsidRPr="001404C4" w:rsidRDefault="00DA5AAE" w:rsidP="00B82F94">
            <w:pPr>
              <w:pStyle w:val="tableNormal0"/>
              <w:framePr w:hSpace="0" w:wrap="auto" w:vAnchor="margin" w:hAnchor="text" w:yAlign="inline"/>
            </w:pPr>
            <w:r w:rsidRPr="001404C4">
              <w:t xml:space="preserve">Manually enter </w:t>
            </w:r>
          </w:p>
        </w:tc>
      </w:tr>
      <w:tr w:rsidR="00DA5AAE" w:rsidRPr="001404C4" w14:paraId="505A7362" w14:textId="77777777" w:rsidTr="00867BEF">
        <w:trPr>
          <w:trHeight w:val="144"/>
        </w:trPr>
        <w:tc>
          <w:tcPr>
            <w:tcW w:w="3083" w:type="dxa"/>
            <w:shd w:val="clear" w:color="auto" w:fill="auto"/>
            <w:noWrap/>
            <w:hideMark/>
          </w:tcPr>
          <w:p w14:paraId="024DC482" w14:textId="77777777" w:rsidR="00DA5AAE" w:rsidRPr="001404C4" w:rsidRDefault="00DA5AAE" w:rsidP="00B82F94">
            <w:pPr>
              <w:pStyle w:val="tableNormal0"/>
              <w:framePr w:hSpace="0" w:wrap="auto" w:vAnchor="margin" w:hAnchor="text" w:yAlign="inline"/>
            </w:pPr>
          </w:p>
        </w:tc>
        <w:tc>
          <w:tcPr>
            <w:tcW w:w="2672" w:type="dxa"/>
            <w:shd w:val="clear" w:color="000000" w:fill="FFFFFF"/>
            <w:hideMark/>
          </w:tcPr>
          <w:p w14:paraId="7C786EEA" w14:textId="77777777" w:rsidR="00DA5AAE" w:rsidRPr="001404C4" w:rsidRDefault="00DA5AAE" w:rsidP="00B82F94">
            <w:pPr>
              <w:pStyle w:val="tableNormal0"/>
              <w:framePr w:hSpace="0" w:wrap="auto" w:vAnchor="margin" w:hAnchor="text" w:yAlign="inline"/>
            </w:pPr>
            <w:r w:rsidRPr="001404C4">
              <w:t>X</w:t>
            </w:r>
          </w:p>
        </w:tc>
        <w:tc>
          <w:tcPr>
            <w:tcW w:w="3595" w:type="dxa"/>
            <w:shd w:val="clear" w:color="auto" w:fill="auto"/>
            <w:noWrap/>
            <w:hideMark/>
          </w:tcPr>
          <w:p w14:paraId="3343EFFC" w14:textId="77777777" w:rsidR="00DA5AAE" w:rsidRPr="001404C4" w:rsidRDefault="00DA5AAE" w:rsidP="00B82F94">
            <w:pPr>
              <w:pStyle w:val="tableNormal0"/>
              <w:framePr w:hSpace="0" w:wrap="auto" w:vAnchor="margin" w:hAnchor="text" w:yAlign="inline"/>
            </w:pPr>
            <w:r w:rsidRPr="001404C4">
              <w:t xml:space="preserve">Manually enter </w:t>
            </w:r>
          </w:p>
        </w:tc>
      </w:tr>
      <w:tr w:rsidR="00DA5AAE" w:rsidRPr="001404C4" w14:paraId="2C638B49" w14:textId="77777777" w:rsidTr="00867BEF">
        <w:trPr>
          <w:trHeight w:val="144"/>
        </w:trPr>
        <w:tc>
          <w:tcPr>
            <w:tcW w:w="3083" w:type="dxa"/>
            <w:shd w:val="clear" w:color="auto" w:fill="auto"/>
            <w:noWrap/>
            <w:hideMark/>
          </w:tcPr>
          <w:p w14:paraId="39095277" w14:textId="77777777" w:rsidR="00DA5AAE" w:rsidRPr="001404C4" w:rsidRDefault="00DA5AAE" w:rsidP="00B82F94">
            <w:pPr>
              <w:pStyle w:val="tableNormal0"/>
              <w:framePr w:hSpace="0" w:wrap="auto" w:vAnchor="margin" w:hAnchor="text" w:yAlign="inline"/>
            </w:pPr>
          </w:p>
        </w:tc>
        <w:tc>
          <w:tcPr>
            <w:tcW w:w="2672" w:type="dxa"/>
            <w:shd w:val="clear" w:color="000000" w:fill="FFFFFF"/>
            <w:hideMark/>
          </w:tcPr>
          <w:p w14:paraId="35AD6D3B" w14:textId="77777777" w:rsidR="00DA5AAE" w:rsidRPr="001404C4" w:rsidRDefault="00DA5AAE" w:rsidP="00B82F94">
            <w:pPr>
              <w:pStyle w:val="tableNormal0"/>
              <w:framePr w:hSpace="0" w:wrap="auto" w:vAnchor="margin" w:hAnchor="text" w:yAlign="inline"/>
            </w:pPr>
            <w:r w:rsidRPr="001404C4">
              <w:t>Y</w:t>
            </w:r>
          </w:p>
        </w:tc>
        <w:tc>
          <w:tcPr>
            <w:tcW w:w="3595" w:type="dxa"/>
            <w:shd w:val="clear" w:color="auto" w:fill="auto"/>
            <w:noWrap/>
            <w:hideMark/>
          </w:tcPr>
          <w:p w14:paraId="59444DA5" w14:textId="77777777" w:rsidR="00DA5AAE" w:rsidRPr="001404C4" w:rsidRDefault="00DA5AAE" w:rsidP="00B82F94">
            <w:pPr>
              <w:pStyle w:val="tableNormal0"/>
              <w:framePr w:hSpace="0" w:wrap="auto" w:vAnchor="margin" w:hAnchor="text" w:yAlign="inline"/>
            </w:pPr>
            <w:r w:rsidRPr="001404C4">
              <w:t xml:space="preserve">Manually enter </w:t>
            </w:r>
          </w:p>
        </w:tc>
      </w:tr>
      <w:tr w:rsidR="00DA5AAE" w:rsidRPr="001404C4" w14:paraId="23ADF999" w14:textId="77777777" w:rsidTr="00867BEF">
        <w:trPr>
          <w:trHeight w:val="144"/>
        </w:trPr>
        <w:tc>
          <w:tcPr>
            <w:tcW w:w="3083" w:type="dxa"/>
            <w:shd w:val="clear" w:color="auto" w:fill="auto"/>
            <w:noWrap/>
            <w:hideMark/>
          </w:tcPr>
          <w:p w14:paraId="01E328EB" w14:textId="77777777" w:rsidR="00DA5AAE" w:rsidRPr="001404C4" w:rsidRDefault="00DA5AAE" w:rsidP="00B82F94">
            <w:pPr>
              <w:pStyle w:val="tableNormal0"/>
              <w:framePr w:hSpace="0" w:wrap="auto" w:vAnchor="margin" w:hAnchor="text" w:yAlign="inline"/>
            </w:pPr>
          </w:p>
        </w:tc>
        <w:tc>
          <w:tcPr>
            <w:tcW w:w="2672" w:type="dxa"/>
            <w:shd w:val="clear" w:color="000000" w:fill="FFFFFF"/>
            <w:hideMark/>
          </w:tcPr>
          <w:p w14:paraId="02A57819" w14:textId="77777777" w:rsidR="00DA5AAE" w:rsidRPr="001404C4" w:rsidRDefault="00DA5AAE" w:rsidP="00B82F94">
            <w:pPr>
              <w:pStyle w:val="tableNormal0"/>
              <w:framePr w:hSpace="0" w:wrap="auto" w:vAnchor="margin" w:hAnchor="text" w:yAlign="inline"/>
            </w:pPr>
            <w:r w:rsidRPr="001404C4">
              <w:t>Z</w:t>
            </w:r>
          </w:p>
        </w:tc>
        <w:tc>
          <w:tcPr>
            <w:tcW w:w="3595" w:type="dxa"/>
            <w:shd w:val="clear" w:color="auto" w:fill="auto"/>
            <w:noWrap/>
            <w:hideMark/>
          </w:tcPr>
          <w:p w14:paraId="20FCF775" w14:textId="77777777" w:rsidR="00DA5AAE" w:rsidRPr="001404C4" w:rsidRDefault="00DA5AAE" w:rsidP="00B82F94">
            <w:pPr>
              <w:pStyle w:val="tableNormal0"/>
              <w:framePr w:hSpace="0" w:wrap="auto" w:vAnchor="margin" w:hAnchor="text" w:yAlign="inline"/>
            </w:pPr>
            <w:r w:rsidRPr="001404C4">
              <w:t xml:space="preserve">Manually enter </w:t>
            </w:r>
          </w:p>
        </w:tc>
      </w:tr>
      <w:tr w:rsidR="00DA5AAE" w:rsidRPr="001404C4" w14:paraId="238F0409" w14:textId="77777777" w:rsidTr="00867BEF">
        <w:trPr>
          <w:trHeight w:val="144"/>
        </w:trPr>
        <w:tc>
          <w:tcPr>
            <w:tcW w:w="3083" w:type="dxa"/>
            <w:shd w:val="clear" w:color="auto" w:fill="auto"/>
            <w:noWrap/>
            <w:hideMark/>
          </w:tcPr>
          <w:p w14:paraId="644D3A52" w14:textId="77777777" w:rsidR="00DA5AAE" w:rsidRPr="001404C4" w:rsidRDefault="00DA5AAE" w:rsidP="00B82F94">
            <w:pPr>
              <w:pStyle w:val="tableNormal0"/>
              <w:framePr w:hSpace="0" w:wrap="auto" w:vAnchor="margin" w:hAnchor="text" w:yAlign="inline"/>
            </w:pPr>
          </w:p>
        </w:tc>
        <w:tc>
          <w:tcPr>
            <w:tcW w:w="2672" w:type="dxa"/>
            <w:shd w:val="clear" w:color="000000" w:fill="FFFFFF"/>
            <w:hideMark/>
          </w:tcPr>
          <w:p w14:paraId="01C35088" w14:textId="77777777" w:rsidR="00DA5AAE" w:rsidRPr="001404C4" w:rsidRDefault="00DA5AAE" w:rsidP="00B82F94">
            <w:pPr>
              <w:pStyle w:val="tableNormal0"/>
              <w:framePr w:hSpace="0" w:wrap="auto" w:vAnchor="margin" w:hAnchor="text" w:yAlign="inline"/>
            </w:pPr>
            <w:r w:rsidRPr="001404C4">
              <w:t>Association_Type</w:t>
            </w:r>
          </w:p>
        </w:tc>
        <w:tc>
          <w:tcPr>
            <w:tcW w:w="3595" w:type="dxa"/>
            <w:shd w:val="clear" w:color="auto" w:fill="auto"/>
            <w:noWrap/>
            <w:hideMark/>
          </w:tcPr>
          <w:p w14:paraId="3CF524BC" w14:textId="77777777" w:rsidR="00DA5AAE" w:rsidRPr="001404C4" w:rsidRDefault="00DA5AAE" w:rsidP="00B82F94">
            <w:pPr>
              <w:pStyle w:val="tableNormal0"/>
              <w:framePr w:hSpace="0" w:wrap="auto" w:vAnchor="margin" w:hAnchor="text" w:yAlign="inline"/>
            </w:pPr>
            <w:r w:rsidRPr="001404C4">
              <w:t xml:space="preserve">Manually enter </w:t>
            </w:r>
          </w:p>
        </w:tc>
      </w:tr>
      <w:tr w:rsidR="00DA5AAE" w:rsidRPr="001404C4" w14:paraId="2AB8BAAB" w14:textId="77777777" w:rsidTr="00867BEF">
        <w:trPr>
          <w:trHeight w:val="144"/>
        </w:trPr>
        <w:tc>
          <w:tcPr>
            <w:tcW w:w="3083" w:type="dxa"/>
            <w:shd w:val="clear" w:color="auto" w:fill="auto"/>
            <w:noWrap/>
            <w:hideMark/>
          </w:tcPr>
          <w:p w14:paraId="409A9F8B" w14:textId="77777777" w:rsidR="00DA5AAE" w:rsidRPr="001404C4" w:rsidRDefault="00DA5AAE" w:rsidP="00B82F94">
            <w:pPr>
              <w:pStyle w:val="tableNormal0"/>
              <w:framePr w:hSpace="0" w:wrap="auto" w:vAnchor="margin" w:hAnchor="text" w:yAlign="inline"/>
            </w:pPr>
          </w:p>
        </w:tc>
        <w:tc>
          <w:tcPr>
            <w:tcW w:w="2672" w:type="dxa"/>
            <w:shd w:val="clear" w:color="000000" w:fill="FFFFFF"/>
            <w:hideMark/>
          </w:tcPr>
          <w:p w14:paraId="06E75BE9" w14:textId="77777777" w:rsidR="00DA5AAE" w:rsidRPr="001404C4" w:rsidRDefault="00DA5AAE" w:rsidP="00B82F94">
            <w:pPr>
              <w:pStyle w:val="tableNormal0"/>
              <w:framePr w:hSpace="0" w:wrap="auto" w:vAnchor="margin" w:hAnchor="text" w:yAlign="inline"/>
            </w:pPr>
            <w:r w:rsidRPr="001404C4">
              <w:t>Unit_of_Analysis</w:t>
            </w:r>
          </w:p>
        </w:tc>
        <w:tc>
          <w:tcPr>
            <w:tcW w:w="3595" w:type="dxa"/>
            <w:shd w:val="clear" w:color="auto" w:fill="auto"/>
            <w:noWrap/>
            <w:hideMark/>
          </w:tcPr>
          <w:p w14:paraId="74BDA6E6" w14:textId="77777777" w:rsidR="00DA5AAE" w:rsidRPr="001404C4" w:rsidRDefault="00DA5AAE" w:rsidP="00B82F94">
            <w:pPr>
              <w:pStyle w:val="tableNormal0"/>
              <w:framePr w:hSpace="0" w:wrap="auto" w:vAnchor="margin" w:hAnchor="text" w:yAlign="inline"/>
            </w:pPr>
            <w:r w:rsidRPr="001404C4">
              <w:t xml:space="preserve">Manually enter </w:t>
            </w:r>
          </w:p>
        </w:tc>
      </w:tr>
      <w:tr w:rsidR="00DA5AAE" w:rsidRPr="001404C4" w14:paraId="504E9DAC" w14:textId="77777777" w:rsidTr="00867BEF">
        <w:trPr>
          <w:trHeight w:val="144"/>
        </w:trPr>
        <w:tc>
          <w:tcPr>
            <w:tcW w:w="3083" w:type="dxa"/>
            <w:shd w:val="clear" w:color="auto" w:fill="auto"/>
            <w:noWrap/>
            <w:hideMark/>
          </w:tcPr>
          <w:p w14:paraId="0BDE085E" w14:textId="77777777" w:rsidR="00DA5AAE" w:rsidRPr="001404C4" w:rsidRDefault="00DA5AAE" w:rsidP="00B82F94">
            <w:pPr>
              <w:pStyle w:val="tableNormal0"/>
              <w:framePr w:hSpace="0" w:wrap="auto" w:vAnchor="margin" w:hAnchor="text" w:yAlign="inline"/>
            </w:pPr>
          </w:p>
        </w:tc>
        <w:tc>
          <w:tcPr>
            <w:tcW w:w="2672" w:type="dxa"/>
            <w:shd w:val="clear" w:color="000000" w:fill="FFFFFF"/>
            <w:hideMark/>
          </w:tcPr>
          <w:p w14:paraId="5FF3B43F" w14:textId="77777777" w:rsidR="00DA5AAE" w:rsidRPr="001404C4" w:rsidRDefault="00DA5AAE" w:rsidP="00B82F94">
            <w:pPr>
              <w:pStyle w:val="tableNormal0"/>
              <w:framePr w:hSpace="0" w:wrap="auto" w:vAnchor="margin" w:hAnchor="text" w:yAlign="inline"/>
            </w:pPr>
            <w:r w:rsidRPr="001404C4">
              <w:t>Check_List</w:t>
            </w:r>
          </w:p>
        </w:tc>
        <w:tc>
          <w:tcPr>
            <w:tcW w:w="3595" w:type="dxa"/>
            <w:shd w:val="clear" w:color="auto" w:fill="auto"/>
            <w:noWrap/>
            <w:hideMark/>
          </w:tcPr>
          <w:p w14:paraId="2356B446" w14:textId="77777777" w:rsidR="00DA5AAE" w:rsidRPr="001404C4" w:rsidRDefault="00DA5AAE" w:rsidP="00B82F94">
            <w:pPr>
              <w:pStyle w:val="tableNormal0"/>
              <w:framePr w:hSpace="0" w:wrap="auto" w:vAnchor="margin" w:hAnchor="text" w:yAlign="inline"/>
            </w:pPr>
            <w:r w:rsidRPr="001404C4">
              <w:t xml:space="preserve">Manually enter </w:t>
            </w:r>
          </w:p>
        </w:tc>
      </w:tr>
      <w:tr w:rsidR="00DA5AAE" w:rsidRPr="001404C4" w14:paraId="26ED6618" w14:textId="77777777" w:rsidTr="00867BEF">
        <w:trPr>
          <w:trHeight w:val="144"/>
        </w:trPr>
        <w:tc>
          <w:tcPr>
            <w:tcW w:w="3083" w:type="dxa"/>
            <w:shd w:val="clear" w:color="auto" w:fill="auto"/>
            <w:noWrap/>
            <w:hideMark/>
          </w:tcPr>
          <w:p w14:paraId="7303AAD2" w14:textId="77777777" w:rsidR="00DA5AAE" w:rsidRPr="001404C4" w:rsidRDefault="00DA5AAE" w:rsidP="00B82F94">
            <w:pPr>
              <w:pStyle w:val="tableNormal0"/>
              <w:framePr w:hSpace="0" w:wrap="auto" w:vAnchor="margin" w:hAnchor="text" w:yAlign="inline"/>
            </w:pPr>
          </w:p>
        </w:tc>
        <w:tc>
          <w:tcPr>
            <w:tcW w:w="2672" w:type="dxa"/>
            <w:shd w:val="clear" w:color="000000" w:fill="FFFFFF"/>
            <w:hideMark/>
          </w:tcPr>
          <w:p w14:paraId="6EBD243C" w14:textId="77777777" w:rsidR="00DA5AAE" w:rsidRPr="001404C4" w:rsidRDefault="00DA5AAE" w:rsidP="00B82F94">
            <w:pPr>
              <w:pStyle w:val="tableNormal0"/>
              <w:framePr w:hSpace="0" w:wrap="auto" w:vAnchor="margin" w:hAnchor="text" w:yAlign="inline"/>
            </w:pPr>
            <w:r w:rsidRPr="001404C4">
              <w:t>Mentioned_Mission_Data</w:t>
            </w:r>
          </w:p>
        </w:tc>
        <w:tc>
          <w:tcPr>
            <w:tcW w:w="3595" w:type="dxa"/>
            <w:shd w:val="clear" w:color="auto" w:fill="auto"/>
            <w:noWrap/>
            <w:hideMark/>
          </w:tcPr>
          <w:p w14:paraId="69240C01" w14:textId="77777777" w:rsidR="00DA5AAE" w:rsidRPr="001404C4" w:rsidRDefault="00DA5AAE" w:rsidP="00B82F94">
            <w:pPr>
              <w:pStyle w:val="tableNormal0"/>
              <w:framePr w:hSpace="0" w:wrap="auto" w:vAnchor="margin" w:hAnchor="text" w:yAlign="inline"/>
            </w:pPr>
            <w:r w:rsidRPr="001404C4">
              <w:t xml:space="preserve">Manually enter </w:t>
            </w:r>
          </w:p>
        </w:tc>
      </w:tr>
      <w:tr w:rsidR="00DA5AAE" w:rsidRPr="001404C4" w14:paraId="53A76DBA" w14:textId="77777777" w:rsidTr="00867BEF">
        <w:trPr>
          <w:trHeight w:val="144"/>
        </w:trPr>
        <w:tc>
          <w:tcPr>
            <w:tcW w:w="3083" w:type="dxa"/>
            <w:shd w:val="clear" w:color="auto" w:fill="auto"/>
            <w:noWrap/>
            <w:hideMark/>
          </w:tcPr>
          <w:p w14:paraId="7C72777D" w14:textId="77777777" w:rsidR="00DA5AAE" w:rsidRPr="001404C4" w:rsidRDefault="00DA5AAE" w:rsidP="00B82F94">
            <w:pPr>
              <w:pStyle w:val="tableNormal0"/>
              <w:framePr w:hSpace="0" w:wrap="auto" w:vAnchor="margin" w:hAnchor="text" w:yAlign="inline"/>
            </w:pPr>
          </w:p>
        </w:tc>
        <w:tc>
          <w:tcPr>
            <w:tcW w:w="2672" w:type="dxa"/>
            <w:shd w:val="clear" w:color="000000" w:fill="FFFFFF"/>
            <w:hideMark/>
          </w:tcPr>
          <w:p w14:paraId="4E5EEF45" w14:textId="77777777" w:rsidR="00DA5AAE" w:rsidRPr="001404C4" w:rsidRDefault="00DA5AAE" w:rsidP="00B82F94">
            <w:pPr>
              <w:pStyle w:val="tableNormal0"/>
              <w:framePr w:hSpace="0" w:wrap="auto" w:vAnchor="margin" w:hAnchor="text" w:yAlign="inline"/>
            </w:pPr>
            <w:r w:rsidRPr="001404C4">
              <w:t>Handled_Missing_Data</w:t>
            </w:r>
          </w:p>
        </w:tc>
        <w:tc>
          <w:tcPr>
            <w:tcW w:w="3595" w:type="dxa"/>
            <w:shd w:val="clear" w:color="auto" w:fill="auto"/>
            <w:noWrap/>
            <w:hideMark/>
          </w:tcPr>
          <w:p w14:paraId="2B0E0375" w14:textId="77777777" w:rsidR="00DA5AAE" w:rsidRPr="001404C4" w:rsidRDefault="00DA5AAE" w:rsidP="00B82F94">
            <w:pPr>
              <w:pStyle w:val="tableNormal0"/>
              <w:framePr w:hSpace="0" w:wrap="auto" w:vAnchor="margin" w:hAnchor="text" w:yAlign="inline"/>
            </w:pPr>
            <w:r w:rsidRPr="001404C4">
              <w:t xml:space="preserve">Manually enter </w:t>
            </w:r>
          </w:p>
        </w:tc>
      </w:tr>
      <w:tr w:rsidR="00DA5AAE" w:rsidRPr="001404C4" w14:paraId="617E6158" w14:textId="77777777" w:rsidTr="00867BEF">
        <w:trPr>
          <w:trHeight w:val="144"/>
        </w:trPr>
        <w:tc>
          <w:tcPr>
            <w:tcW w:w="3083" w:type="dxa"/>
            <w:shd w:val="clear" w:color="auto" w:fill="auto"/>
            <w:noWrap/>
            <w:hideMark/>
          </w:tcPr>
          <w:p w14:paraId="59296AAF" w14:textId="77777777" w:rsidR="00DA5AAE" w:rsidRPr="001404C4" w:rsidRDefault="00DA5AAE" w:rsidP="00B82F94">
            <w:pPr>
              <w:pStyle w:val="tableNormal0"/>
              <w:framePr w:hSpace="0" w:wrap="auto" w:vAnchor="margin" w:hAnchor="text" w:yAlign="inline"/>
            </w:pPr>
          </w:p>
        </w:tc>
        <w:tc>
          <w:tcPr>
            <w:tcW w:w="2672" w:type="dxa"/>
            <w:shd w:val="clear" w:color="000000" w:fill="FFFFFF"/>
            <w:hideMark/>
          </w:tcPr>
          <w:p w14:paraId="24EEADEB" w14:textId="77777777" w:rsidR="00DA5AAE" w:rsidRPr="001404C4" w:rsidRDefault="00DA5AAE" w:rsidP="00B82F94">
            <w:pPr>
              <w:pStyle w:val="tableNormal0"/>
              <w:framePr w:hSpace="0" w:wrap="auto" w:vAnchor="margin" w:hAnchor="text" w:yAlign="inline"/>
            </w:pPr>
            <w:r w:rsidRPr="001404C4">
              <w:t>Rate_of_Article</w:t>
            </w:r>
          </w:p>
        </w:tc>
        <w:tc>
          <w:tcPr>
            <w:tcW w:w="3595" w:type="dxa"/>
            <w:shd w:val="clear" w:color="auto" w:fill="auto"/>
            <w:noWrap/>
            <w:hideMark/>
          </w:tcPr>
          <w:p w14:paraId="7392CAE3" w14:textId="77777777" w:rsidR="00DA5AAE" w:rsidRPr="001404C4" w:rsidRDefault="00DA5AAE" w:rsidP="00B82F94">
            <w:pPr>
              <w:pStyle w:val="tableNormal0"/>
              <w:framePr w:hSpace="0" w:wrap="auto" w:vAnchor="margin" w:hAnchor="text" w:yAlign="inline"/>
            </w:pPr>
            <w:r w:rsidRPr="001404C4">
              <w:t xml:space="preserve">Manually enter </w:t>
            </w:r>
          </w:p>
        </w:tc>
      </w:tr>
      <w:tr w:rsidR="00DA5AAE" w:rsidRPr="001404C4" w14:paraId="7019321A" w14:textId="77777777" w:rsidTr="00867BEF">
        <w:trPr>
          <w:trHeight w:val="144"/>
        </w:trPr>
        <w:tc>
          <w:tcPr>
            <w:tcW w:w="3083" w:type="dxa"/>
            <w:shd w:val="clear" w:color="auto" w:fill="auto"/>
            <w:noWrap/>
            <w:hideMark/>
          </w:tcPr>
          <w:p w14:paraId="486968FA" w14:textId="77777777" w:rsidR="00DA5AAE" w:rsidRPr="001404C4" w:rsidRDefault="00DA5AAE" w:rsidP="00B82F94">
            <w:pPr>
              <w:pStyle w:val="tableNormal0"/>
              <w:framePr w:hSpace="0" w:wrap="auto" w:vAnchor="margin" w:hAnchor="text" w:yAlign="inline"/>
            </w:pPr>
          </w:p>
        </w:tc>
        <w:tc>
          <w:tcPr>
            <w:tcW w:w="2672" w:type="dxa"/>
            <w:shd w:val="clear" w:color="000000" w:fill="FFFFFF"/>
            <w:hideMark/>
          </w:tcPr>
          <w:p w14:paraId="0EED09E7" w14:textId="77777777" w:rsidR="00DA5AAE" w:rsidRPr="001404C4" w:rsidRDefault="00DA5AAE" w:rsidP="00B82F94">
            <w:pPr>
              <w:pStyle w:val="tableNormal0"/>
              <w:framePr w:hSpace="0" w:wrap="auto" w:vAnchor="margin" w:hAnchor="text" w:yAlign="inline"/>
            </w:pPr>
            <w:r w:rsidRPr="001404C4">
              <w:t>Include_in_Research</w:t>
            </w:r>
          </w:p>
        </w:tc>
        <w:tc>
          <w:tcPr>
            <w:tcW w:w="3595" w:type="dxa"/>
            <w:shd w:val="clear" w:color="auto" w:fill="auto"/>
            <w:noWrap/>
            <w:hideMark/>
          </w:tcPr>
          <w:p w14:paraId="36A1968B" w14:textId="77777777" w:rsidR="00DA5AAE" w:rsidRPr="001404C4" w:rsidRDefault="00DA5AAE" w:rsidP="00B82F94">
            <w:pPr>
              <w:pStyle w:val="tableNormal0"/>
              <w:framePr w:hSpace="0" w:wrap="auto" w:vAnchor="margin" w:hAnchor="text" w:yAlign="inline"/>
            </w:pPr>
            <w:r w:rsidRPr="001404C4">
              <w:t xml:space="preserve">Manually enter </w:t>
            </w:r>
          </w:p>
        </w:tc>
      </w:tr>
      <w:tr w:rsidR="00DA5AAE" w:rsidRPr="001404C4" w14:paraId="781F4C36" w14:textId="77777777" w:rsidTr="00867BEF">
        <w:trPr>
          <w:trHeight w:val="144"/>
        </w:trPr>
        <w:tc>
          <w:tcPr>
            <w:tcW w:w="3083" w:type="dxa"/>
            <w:shd w:val="clear" w:color="auto" w:fill="auto"/>
            <w:noWrap/>
            <w:hideMark/>
          </w:tcPr>
          <w:p w14:paraId="11A406F6" w14:textId="77777777" w:rsidR="00DA5AAE" w:rsidRPr="001404C4" w:rsidRDefault="00DA5AAE" w:rsidP="00B82F94">
            <w:pPr>
              <w:pStyle w:val="tableNormal0"/>
              <w:framePr w:hSpace="0" w:wrap="auto" w:vAnchor="margin" w:hAnchor="text" w:yAlign="inline"/>
            </w:pPr>
          </w:p>
        </w:tc>
        <w:tc>
          <w:tcPr>
            <w:tcW w:w="2672" w:type="dxa"/>
            <w:shd w:val="clear" w:color="000000" w:fill="FFFFFF"/>
            <w:hideMark/>
          </w:tcPr>
          <w:p w14:paraId="5CABB40D" w14:textId="77777777" w:rsidR="00DA5AAE" w:rsidRPr="001404C4" w:rsidRDefault="00DA5AAE" w:rsidP="00B82F94">
            <w:pPr>
              <w:pStyle w:val="tableNormal0"/>
              <w:framePr w:hSpace="0" w:wrap="auto" w:vAnchor="margin" w:hAnchor="text" w:yAlign="inline"/>
            </w:pPr>
            <w:r w:rsidRPr="001404C4">
              <w:t>Exclusion Reason</w:t>
            </w:r>
          </w:p>
        </w:tc>
        <w:tc>
          <w:tcPr>
            <w:tcW w:w="3595" w:type="dxa"/>
            <w:shd w:val="clear" w:color="auto" w:fill="auto"/>
            <w:noWrap/>
            <w:hideMark/>
          </w:tcPr>
          <w:p w14:paraId="422748C4" w14:textId="77777777" w:rsidR="00DA5AAE" w:rsidRPr="001404C4" w:rsidRDefault="00DA5AAE" w:rsidP="00B82F94">
            <w:pPr>
              <w:pStyle w:val="tableNormal0"/>
              <w:framePr w:hSpace="0" w:wrap="auto" w:vAnchor="margin" w:hAnchor="text" w:yAlign="inline"/>
            </w:pPr>
            <w:r w:rsidRPr="001404C4">
              <w:t>Select from Exclusion Criteria(DD.Keywords_List)</w:t>
            </w:r>
          </w:p>
        </w:tc>
      </w:tr>
      <w:tr w:rsidR="00DA5AAE" w:rsidRPr="001404C4" w14:paraId="4E341519" w14:textId="77777777" w:rsidTr="00867BEF">
        <w:trPr>
          <w:trHeight w:val="144"/>
        </w:trPr>
        <w:tc>
          <w:tcPr>
            <w:tcW w:w="3083" w:type="dxa"/>
            <w:shd w:val="clear" w:color="auto" w:fill="auto"/>
            <w:noWrap/>
            <w:hideMark/>
          </w:tcPr>
          <w:p w14:paraId="63BB989E" w14:textId="77777777" w:rsidR="00DA5AAE" w:rsidRPr="001404C4" w:rsidRDefault="00DA5AAE" w:rsidP="00B82F94">
            <w:pPr>
              <w:pStyle w:val="tableNormal0"/>
              <w:framePr w:hSpace="0" w:wrap="auto" w:vAnchor="margin" w:hAnchor="text" w:yAlign="inline"/>
            </w:pPr>
          </w:p>
        </w:tc>
        <w:tc>
          <w:tcPr>
            <w:tcW w:w="2672" w:type="dxa"/>
            <w:shd w:val="clear" w:color="000000" w:fill="FFFFFF"/>
            <w:hideMark/>
          </w:tcPr>
          <w:p w14:paraId="2EDADFE8" w14:textId="77777777" w:rsidR="00DA5AAE" w:rsidRPr="001404C4" w:rsidRDefault="00DA5AAE" w:rsidP="00B82F94">
            <w:pPr>
              <w:pStyle w:val="tableNormal0"/>
              <w:framePr w:hSpace="0" w:wrap="auto" w:vAnchor="margin" w:hAnchor="text" w:yAlign="inline"/>
            </w:pPr>
            <w:r w:rsidRPr="001404C4">
              <w:t>Real-World_Method</w:t>
            </w:r>
          </w:p>
        </w:tc>
        <w:tc>
          <w:tcPr>
            <w:tcW w:w="3595" w:type="dxa"/>
            <w:shd w:val="clear" w:color="auto" w:fill="auto"/>
            <w:noWrap/>
            <w:hideMark/>
          </w:tcPr>
          <w:p w14:paraId="1DCCA073" w14:textId="77777777" w:rsidR="00DA5AAE" w:rsidRPr="001404C4" w:rsidRDefault="00DA5AAE" w:rsidP="00B82F94">
            <w:pPr>
              <w:pStyle w:val="tableNormal0"/>
              <w:framePr w:hSpace="0" w:wrap="auto" w:vAnchor="margin" w:hAnchor="text" w:yAlign="inline"/>
            </w:pPr>
            <w:r w:rsidRPr="001404C4">
              <w:t>TRUE/FALSE searched from Methods_Used_ In_Literature table</w:t>
            </w:r>
          </w:p>
        </w:tc>
      </w:tr>
      <w:tr w:rsidR="00DA5AAE" w:rsidRPr="001404C4" w14:paraId="109988B3" w14:textId="77777777" w:rsidTr="00867BEF">
        <w:trPr>
          <w:trHeight w:val="144"/>
        </w:trPr>
        <w:tc>
          <w:tcPr>
            <w:tcW w:w="3083" w:type="dxa"/>
            <w:shd w:val="clear" w:color="auto" w:fill="auto"/>
            <w:noWrap/>
            <w:hideMark/>
          </w:tcPr>
          <w:p w14:paraId="3F1A3833" w14:textId="77777777" w:rsidR="00DA5AAE" w:rsidRPr="001404C4" w:rsidRDefault="00DA5AAE" w:rsidP="00B82F94">
            <w:pPr>
              <w:pStyle w:val="tableNormal0"/>
              <w:framePr w:hSpace="0" w:wrap="auto" w:vAnchor="margin" w:hAnchor="text" w:yAlign="inline"/>
            </w:pPr>
          </w:p>
        </w:tc>
        <w:tc>
          <w:tcPr>
            <w:tcW w:w="2672" w:type="dxa"/>
            <w:shd w:val="clear" w:color="000000" w:fill="FFFFFF"/>
            <w:hideMark/>
          </w:tcPr>
          <w:p w14:paraId="6BEAC761" w14:textId="77777777" w:rsidR="00DA5AAE" w:rsidRPr="001404C4" w:rsidRDefault="00DA5AAE" w:rsidP="00B82F94">
            <w:pPr>
              <w:pStyle w:val="tableNormal0"/>
              <w:framePr w:hSpace="0" w:wrap="auto" w:vAnchor="margin" w:hAnchor="text" w:yAlign="inline"/>
            </w:pPr>
            <w:r w:rsidRPr="001404C4">
              <w:t>Sensitivity_Analysis</w:t>
            </w:r>
          </w:p>
        </w:tc>
        <w:tc>
          <w:tcPr>
            <w:tcW w:w="3595" w:type="dxa"/>
            <w:shd w:val="clear" w:color="auto" w:fill="auto"/>
            <w:noWrap/>
            <w:hideMark/>
          </w:tcPr>
          <w:p w14:paraId="28EFBFB0" w14:textId="77777777" w:rsidR="00DA5AAE" w:rsidRPr="001404C4" w:rsidRDefault="00DA5AAE" w:rsidP="00B82F94">
            <w:pPr>
              <w:pStyle w:val="tableNormal0"/>
              <w:framePr w:hSpace="0" w:wrap="auto" w:vAnchor="margin" w:hAnchor="text" w:yAlign="inline"/>
            </w:pPr>
            <w:r w:rsidRPr="001404C4">
              <w:t>TRUE/FALSE searched from Methods_Used_ In_Literature table</w:t>
            </w:r>
          </w:p>
        </w:tc>
      </w:tr>
      <w:tr w:rsidR="00DA5AAE" w:rsidRPr="001404C4" w14:paraId="2FD2C725" w14:textId="77777777" w:rsidTr="00867BEF">
        <w:trPr>
          <w:trHeight w:val="144"/>
        </w:trPr>
        <w:tc>
          <w:tcPr>
            <w:tcW w:w="3083" w:type="dxa"/>
            <w:shd w:val="clear" w:color="auto" w:fill="auto"/>
            <w:noWrap/>
            <w:hideMark/>
          </w:tcPr>
          <w:p w14:paraId="6D1DF29F" w14:textId="77777777" w:rsidR="00DA5AAE" w:rsidRPr="001404C4" w:rsidRDefault="00DA5AAE" w:rsidP="00B82F94">
            <w:pPr>
              <w:pStyle w:val="tableNormal0"/>
              <w:framePr w:hSpace="0" w:wrap="auto" w:vAnchor="margin" w:hAnchor="text" w:yAlign="inline"/>
            </w:pPr>
          </w:p>
        </w:tc>
        <w:tc>
          <w:tcPr>
            <w:tcW w:w="2672" w:type="dxa"/>
            <w:shd w:val="clear" w:color="000000" w:fill="FFFFFF"/>
            <w:hideMark/>
          </w:tcPr>
          <w:p w14:paraId="30F1B56C" w14:textId="77777777" w:rsidR="00DA5AAE" w:rsidRPr="001404C4" w:rsidRDefault="00DA5AAE" w:rsidP="00B82F94">
            <w:pPr>
              <w:pStyle w:val="tableNormal0"/>
              <w:framePr w:hSpace="0" w:wrap="auto" w:vAnchor="margin" w:hAnchor="text" w:yAlign="inline"/>
            </w:pPr>
            <w:r w:rsidRPr="001404C4">
              <w:t>Other_Notes</w:t>
            </w:r>
          </w:p>
        </w:tc>
        <w:tc>
          <w:tcPr>
            <w:tcW w:w="3595" w:type="dxa"/>
            <w:shd w:val="clear" w:color="auto" w:fill="auto"/>
            <w:noWrap/>
            <w:hideMark/>
          </w:tcPr>
          <w:p w14:paraId="43C9CD38" w14:textId="77777777" w:rsidR="00DA5AAE" w:rsidRPr="001404C4" w:rsidRDefault="00DA5AAE" w:rsidP="00B82F94">
            <w:pPr>
              <w:pStyle w:val="tableNormal0"/>
              <w:framePr w:hSpace="0" w:wrap="auto" w:vAnchor="margin" w:hAnchor="text" w:yAlign="inline"/>
            </w:pPr>
          </w:p>
        </w:tc>
      </w:tr>
      <w:tr w:rsidR="00DA5AAE" w:rsidRPr="001404C4" w14:paraId="5C42F6AA" w14:textId="77777777" w:rsidTr="00867BEF">
        <w:trPr>
          <w:trHeight w:val="391"/>
        </w:trPr>
        <w:tc>
          <w:tcPr>
            <w:tcW w:w="3083" w:type="dxa"/>
            <w:shd w:val="clear" w:color="auto" w:fill="D0CECE" w:themeFill="background2" w:themeFillShade="E6"/>
            <w:noWrap/>
            <w:hideMark/>
          </w:tcPr>
          <w:p w14:paraId="442E9C33" w14:textId="77777777" w:rsidR="00DA5AAE" w:rsidRPr="00B82F94" w:rsidRDefault="00DA5AAE" w:rsidP="00B82F94">
            <w:pPr>
              <w:pStyle w:val="tableNormal0"/>
              <w:framePr w:hSpace="0" w:wrap="auto" w:vAnchor="margin" w:hAnchor="text" w:yAlign="inline"/>
              <w:rPr>
                <w:highlight w:val="lightGray"/>
              </w:rPr>
            </w:pPr>
            <w:r w:rsidRPr="00B82F94">
              <w:rPr>
                <w:highlight w:val="lightGray"/>
              </w:rPr>
              <w:t>Methods_Used_in_Literatures</w:t>
            </w:r>
          </w:p>
        </w:tc>
        <w:tc>
          <w:tcPr>
            <w:tcW w:w="2672" w:type="dxa"/>
            <w:shd w:val="clear" w:color="auto" w:fill="D0CECE" w:themeFill="background2" w:themeFillShade="E6"/>
            <w:noWrap/>
            <w:hideMark/>
          </w:tcPr>
          <w:p w14:paraId="4B2B2E7D" w14:textId="77777777" w:rsidR="00DA5AAE" w:rsidRPr="00B82F94" w:rsidRDefault="00DA5AAE" w:rsidP="00B82F94">
            <w:pPr>
              <w:pStyle w:val="tableNormal0"/>
              <w:framePr w:hSpace="0" w:wrap="auto" w:vAnchor="margin" w:hAnchor="text" w:yAlign="inline"/>
              <w:rPr>
                <w:highlight w:val="lightGray"/>
              </w:rPr>
            </w:pPr>
            <w:r w:rsidRPr="00B82F94">
              <w:rPr>
                <w:highlight w:val="lightGray"/>
              </w:rPr>
              <w:t> </w:t>
            </w:r>
          </w:p>
        </w:tc>
        <w:tc>
          <w:tcPr>
            <w:tcW w:w="3595" w:type="dxa"/>
            <w:shd w:val="clear" w:color="auto" w:fill="D0CECE" w:themeFill="background2" w:themeFillShade="E6"/>
            <w:noWrap/>
            <w:hideMark/>
          </w:tcPr>
          <w:p w14:paraId="52A342B5" w14:textId="77777777" w:rsidR="00DA5AAE" w:rsidRPr="00B82F94" w:rsidRDefault="00DA5AAE" w:rsidP="00B82F94">
            <w:pPr>
              <w:pStyle w:val="tableNormal0"/>
              <w:framePr w:hSpace="0" w:wrap="auto" w:vAnchor="margin" w:hAnchor="text" w:yAlign="inline"/>
              <w:rPr>
                <w:highlight w:val="lightGray"/>
              </w:rPr>
            </w:pPr>
            <w:r w:rsidRPr="00B82F94">
              <w:rPr>
                <w:highlight w:val="lightGray"/>
              </w:rPr>
              <w:t>One row per analytic method; enables multiple methods per review</w:t>
            </w:r>
          </w:p>
        </w:tc>
      </w:tr>
      <w:tr w:rsidR="00DA5AAE" w:rsidRPr="001404C4" w14:paraId="71C1D3EB" w14:textId="77777777" w:rsidTr="00867BEF">
        <w:trPr>
          <w:trHeight w:val="144"/>
        </w:trPr>
        <w:tc>
          <w:tcPr>
            <w:tcW w:w="3083" w:type="dxa"/>
            <w:shd w:val="clear" w:color="auto" w:fill="auto"/>
            <w:noWrap/>
            <w:hideMark/>
          </w:tcPr>
          <w:p w14:paraId="0FFDBA97" w14:textId="77777777" w:rsidR="00DA5AAE" w:rsidRPr="001404C4" w:rsidRDefault="00DA5AAE" w:rsidP="00B82F94">
            <w:pPr>
              <w:pStyle w:val="tableNormal0"/>
              <w:framePr w:hSpace="0" w:wrap="auto" w:vAnchor="margin" w:hAnchor="text" w:yAlign="inline"/>
            </w:pPr>
          </w:p>
        </w:tc>
        <w:tc>
          <w:tcPr>
            <w:tcW w:w="2672" w:type="dxa"/>
            <w:shd w:val="clear" w:color="000000" w:fill="FFFFFF"/>
            <w:noWrap/>
            <w:hideMark/>
          </w:tcPr>
          <w:p w14:paraId="13EBFCBD" w14:textId="77777777" w:rsidR="00DA5AAE" w:rsidRPr="001404C4" w:rsidRDefault="00DA5AAE" w:rsidP="00B82F94">
            <w:pPr>
              <w:pStyle w:val="tableNormal0"/>
              <w:framePr w:hSpace="0" w:wrap="auto" w:vAnchor="margin" w:hAnchor="text" w:yAlign="inline"/>
            </w:pPr>
            <w:r w:rsidRPr="001404C4">
              <w:t>ML_ID</w:t>
            </w:r>
          </w:p>
        </w:tc>
        <w:tc>
          <w:tcPr>
            <w:tcW w:w="3595" w:type="dxa"/>
            <w:shd w:val="clear" w:color="auto" w:fill="auto"/>
            <w:noWrap/>
            <w:hideMark/>
          </w:tcPr>
          <w:p w14:paraId="5F4B95E1" w14:textId="77777777" w:rsidR="00DA5AAE" w:rsidRPr="001404C4" w:rsidRDefault="00DA5AAE" w:rsidP="00B82F94">
            <w:pPr>
              <w:pStyle w:val="tableNormal0"/>
              <w:framePr w:hSpace="0" w:wrap="auto" w:vAnchor="margin" w:hAnchor="text" w:yAlign="inline"/>
            </w:pPr>
            <w:r w:rsidRPr="001404C4">
              <w:t xml:space="preserve">Methods records ID </w:t>
            </w:r>
          </w:p>
        </w:tc>
      </w:tr>
      <w:tr w:rsidR="00DA5AAE" w:rsidRPr="001404C4" w14:paraId="5EAD6EC5" w14:textId="77777777" w:rsidTr="00867BEF">
        <w:trPr>
          <w:trHeight w:val="144"/>
        </w:trPr>
        <w:tc>
          <w:tcPr>
            <w:tcW w:w="3083" w:type="dxa"/>
            <w:shd w:val="clear" w:color="auto" w:fill="auto"/>
            <w:noWrap/>
            <w:hideMark/>
          </w:tcPr>
          <w:p w14:paraId="33EBCFE3" w14:textId="77777777" w:rsidR="00DA5AAE" w:rsidRPr="001404C4" w:rsidRDefault="00DA5AAE" w:rsidP="00B82F94">
            <w:pPr>
              <w:pStyle w:val="tableNormal0"/>
              <w:framePr w:hSpace="0" w:wrap="auto" w:vAnchor="margin" w:hAnchor="text" w:yAlign="inline"/>
            </w:pPr>
          </w:p>
        </w:tc>
        <w:tc>
          <w:tcPr>
            <w:tcW w:w="2672" w:type="dxa"/>
            <w:shd w:val="clear" w:color="000000" w:fill="FFFFFF"/>
            <w:noWrap/>
            <w:hideMark/>
          </w:tcPr>
          <w:p w14:paraId="7893187E" w14:textId="77777777" w:rsidR="00DA5AAE" w:rsidRPr="001404C4" w:rsidRDefault="00DA5AAE" w:rsidP="00B82F94">
            <w:pPr>
              <w:pStyle w:val="tableNormal0"/>
              <w:framePr w:hSpace="0" w:wrap="auto" w:vAnchor="margin" w:hAnchor="text" w:yAlign="inline"/>
            </w:pPr>
            <w:r w:rsidRPr="001404C4">
              <w:t>Review_ID</w:t>
            </w:r>
          </w:p>
        </w:tc>
        <w:tc>
          <w:tcPr>
            <w:tcW w:w="3595" w:type="dxa"/>
            <w:shd w:val="clear" w:color="auto" w:fill="auto"/>
            <w:noWrap/>
            <w:hideMark/>
          </w:tcPr>
          <w:p w14:paraId="3E1FA298" w14:textId="77777777" w:rsidR="00DA5AAE" w:rsidRPr="001404C4" w:rsidRDefault="00DA5AAE" w:rsidP="00B82F94">
            <w:pPr>
              <w:pStyle w:val="tableNormal0"/>
              <w:framePr w:hSpace="0" w:wrap="auto" w:vAnchor="margin" w:hAnchor="text" w:yAlign="inline"/>
            </w:pPr>
            <w:r w:rsidRPr="001404C4">
              <w:t>foreign key for Article_Review table</w:t>
            </w:r>
          </w:p>
        </w:tc>
      </w:tr>
      <w:tr w:rsidR="00DA5AAE" w:rsidRPr="001404C4" w14:paraId="4ACED66E" w14:textId="77777777" w:rsidTr="00867BEF">
        <w:trPr>
          <w:trHeight w:val="144"/>
        </w:trPr>
        <w:tc>
          <w:tcPr>
            <w:tcW w:w="3083" w:type="dxa"/>
            <w:shd w:val="clear" w:color="auto" w:fill="auto"/>
            <w:noWrap/>
            <w:hideMark/>
          </w:tcPr>
          <w:p w14:paraId="3E7F5555" w14:textId="77777777" w:rsidR="00DA5AAE" w:rsidRPr="001404C4" w:rsidRDefault="00DA5AAE" w:rsidP="00B82F94">
            <w:pPr>
              <w:pStyle w:val="tableNormal0"/>
              <w:framePr w:hSpace="0" w:wrap="auto" w:vAnchor="margin" w:hAnchor="text" w:yAlign="inline"/>
            </w:pPr>
          </w:p>
        </w:tc>
        <w:tc>
          <w:tcPr>
            <w:tcW w:w="2672" w:type="dxa"/>
            <w:shd w:val="clear" w:color="000000" w:fill="FFFFFF"/>
            <w:noWrap/>
            <w:hideMark/>
          </w:tcPr>
          <w:p w14:paraId="35F96895" w14:textId="77777777" w:rsidR="00DA5AAE" w:rsidRPr="001404C4" w:rsidRDefault="00DA5AAE" w:rsidP="00B82F94">
            <w:pPr>
              <w:pStyle w:val="tableNormal0"/>
              <w:framePr w:hSpace="0" w:wrap="auto" w:vAnchor="margin" w:hAnchor="text" w:yAlign="inline"/>
            </w:pPr>
            <w:r w:rsidRPr="001404C4">
              <w:t>EndNote_ID</w:t>
            </w:r>
          </w:p>
        </w:tc>
        <w:tc>
          <w:tcPr>
            <w:tcW w:w="3595" w:type="dxa"/>
            <w:shd w:val="clear" w:color="auto" w:fill="auto"/>
            <w:noWrap/>
            <w:hideMark/>
          </w:tcPr>
          <w:p w14:paraId="3C2DF9A4" w14:textId="77777777" w:rsidR="00DA5AAE" w:rsidRPr="001404C4" w:rsidRDefault="00DA5AAE" w:rsidP="00B82F94">
            <w:pPr>
              <w:pStyle w:val="tableNormal0"/>
              <w:framePr w:hSpace="0" w:wrap="auto" w:vAnchor="margin" w:hAnchor="text" w:yAlign="inline"/>
            </w:pPr>
            <w:r w:rsidRPr="001404C4">
              <w:t>Foreign key for Article table</w:t>
            </w:r>
          </w:p>
        </w:tc>
      </w:tr>
      <w:tr w:rsidR="00DA5AAE" w:rsidRPr="001404C4" w14:paraId="56B079E2" w14:textId="77777777" w:rsidTr="00867BEF">
        <w:trPr>
          <w:trHeight w:val="144"/>
        </w:trPr>
        <w:tc>
          <w:tcPr>
            <w:tcW w:w="3083" w:type="dxa"/>
            <w:shd w:val="clear" w:color="auto" w:fill="auto"/>
            <w:noWrap/>
            <w:hideMark/>
          </w:tcPr>
          <w:p w14:paraId="7C05093B" w14:textId="77777777" w:rsidR="00DA5AAE" w:rsidRPr="001404C4" w:rsidRDefault="00DA5AAE" w:rsidP="00B82F94">
            <w:pPr>
              <w:pStyle w:val="tableNormal0"/>
              <w:framePr w:hSpace="0" w:wrap="auto" w:vAnchor="margin" w:hAnchor="text" w:yAlign="inline"/>
            </w:pPr>
          </w:p>
        </w:tc>
        <w:tc>
          <w:tcPr>
            <w:tcW w:w="2672" w:type="dxa"/>
            <w:shd w:val="clear" w:color="000000" w:fill="FFFFFF"/>
            <w:noWrap/>
            <w:hideMark/>
          </w:tcPr>
          <w:p w14:paraId="68402361" w14:textId="77777777" w:rsidR="00DA5AAE" w:rsidRPr="001404C4" w:rsidRDefault="00DA5AAE" w:rsidP="00B82F94">
            <w:pPr>
              <w:pStyle w:val="tableNormal0"/>
              <w:framePr w:hSpace="0" w:wrap="auto" w:vAnchor="margin" w:hAnchor="text" w:yAlign="inline"/>
            </w:pPr>
            <w:r w:rsidRPr="001404C4">
              <w:t>Analytic_Method_ID</w:t>
            </w:r>
          </w:p>
        </w:tc>
        <w:tc>
          <w:tcPr>
            <w:tcW w:w="3595" w:type="dxa"/>
            <w:shd w:val="clear" w:color="auto" w:fill="auto"/>
            <w:noWrap/>
            <w:hideMark/>
          </w:tcPr>
          <w:p w14:paraId="7F9A1F52" w14:textId="77777777" w:rsidR="00DA5AAE" w:rsidRPr="001404C4" w:rsidRDefault="00DA5AAE" w:rsidP="00B82F94">
            <w:pPr>
              <w:pStyle w:val="tableNormal0"/>
              <w:framePr w:hSpace="0" w:wrap="auto" w:vAnchor="margin" w:hAnchor="text" w:yAlign="inline"/>
            </w:pPr>
            <w:r w:rsidRPr="001404C4">
              <w:t>foreign key for DD.Analytic_Method table</w:t>
            </w:r>
          </w:p>
        </w:tc>
      </w:tr>
      <w:tr w:rsidR="00DA5AAE" w:rsidRPr="001404C4" w14:paraId="43BB14F9" w14:textId="77777777" w:rsidTr="00867BEF">
        <w:trPr>
          <w:trHeight w:val="144"/>
        </w:trPr>
        <w:tc>
          <w:tcPr>
            <w:tcW w:w="3083" w:type="dxa"/>
            <w:shd w:val="clear" w:color="auto" w:fill="auto"/>
            <w:noWrap/>
            <w:hideMark/>
          </w:tcPr>
          <w:p w14:paraId="4B40BEEC" w14:textId="77777777" w:rsidR="00DA5AAE" w:rsidRPr="001404C4" w:rsidRDefault="00DA5AAE" w:rsidP="00B82F94">
            <w:pPr>
              <w:pStyle w:val="tableNormal0"/>
              <w:framePr w:hSpace="0" w:wrap="auto" w:vAnchor="margin" w:hAnchor="text" w:yAlign="inline"/>
            </w:pPr>
          </w:p>
        </w:tc>
        <w:tc>
          <w:tcPr>
            <w:tcW w:w="2672" w:type="dxa"/>
            <w:shd w:val="clear" w:color="000000" w:fill="FFFFFF"/>
            <w:noWrap/>
            <w:hideMark/>
          </w:tcPr>
          <w:p w14:paraId="0DE94C30" w14:textId="77777777" w:rsidR="00DA5AAE" w:rsidRPr="001404C4" w:rsidRDefault="00DA5AAE" w:rsidP="00B82F94">
            <w:pPr>
              <w:pStyle w:val="tableNormal0"/>
              <w:framePr w:hSpace="0" w:wrap="auto" w:vAnchor="margin" w:hAnchor="text" w:yAlign="inline"/>
            </w:pPr>
            <w:r w:rsidRPr="001404C4">
              <w:t>Real_World_Evidence</w:t>
            </w:r>
          </w:p>
        </w:tc>
        <w:tc>
          <w:tcPr>
            <w:tcW w:w="3595" w:type="dxa"/>
            <w:shd w:val="clear" w:color="auto" w:fill="auto"/>
            <w:noWrap/>
            <w:hideMark/>
          </w:tcPr>
          <w:p w14:paraId="4A1C88DB" w14:textId="77777777" w:rsidR="00DA5AAE" w:rsidRPr="001404C4" w:rsidRDefault="00DA5AAE" w:rsidP="00B82F94">
            <w:pPr>
              <w:pStyle w:val="tableNormal0"/>
              <w:framePr w:hSpace="0" w:wrap="auto" w:vAnchor="margin" w:hAnchor="text" w:yAlign="inline"/>
            </w:pPr>
            <w:r w:rsidRPr="001404C4">
              <w:t>vlookup from DD.Analytic_Method table</w:t>
            </w:r>
          </w:p>
        </w:tc>
      </w:tr>
      <w:tr w:rsidR="00DA5AAE" w:rsidRPr="001404C4" w14:paraId="6BD49976" w14:textId="77777777" w:rsidTr="00867BEF">
        <w:trPr>
          <w:trHeight w:val="391"/>
        </w:trPr>
        <w:tc>
          <w:tcPr>
            <w:tcW w:w="3083" w:type="dxa"/>
            <w:shd w:val="clear" w:color="auto" w:fill="D0CECE" w:themeFill="background2" w:themeFillShade="E6"/>
            <w:noWrap/>
            <w:hideMark/>
          </w:tcPr>
          <w:p w14:paraId="7B205F02" w14:textId="77777777" w:rsidR="00DA5AAE" w:rsidRPr="00B82F94" w:rsidRDefault="00DA5AAE" w:rsidP="00B82F94">
            <w:pPr>
              <w:pStyle w:val="tableNormal0"/>
              <w:framePr w:hSpace="0" w:wrap="auto" w:vAnchor="margin" w:hAnchor="text" w:yAlign="inline"/>
              <w:rPr>
                <w:highlight w:val="lightGray"/>
              </w:rPr>
            </w:pPr>
            <w:r w:rsidRPr="00B82F94">
              <w:rPr>
                <w:highlight w:val="lightGray"/>
              </w:rPr>
              <w:t>Analytic_Method</w:t>
            </w:r>
          </w:p>
        </w:tc>
        <w:tc>
          <w:tcPr>
            <w:tcW w:w="2672" w:type="dxa"/>
            <w:shd w:val="clear" w:color="auto" w:fill="D0CECE" w:themeFill="background2" w:themeFillShade="E6"/>
            <w:noWrap/>
            <w:hideMark/>
          </w:tcPr>
          <w:p w14:paraId="23E9C5AA" w14:textId="25322D6C" w:rsidR="00DA5AAE" w:rsidRPr="00B82F94" w:rsidRDefault="00DA5AAE" w:rsidP="00B82F94">
            <w:pPr>
              <w:pStyle w:val="tableNormal0"/>
              <w:framePr w:hSpace="0" w:wrap="auto" w:vAnchor="margin" w:hAnchor="text" w:yAlign="inline"/>
              <w:rPr>
                <w:highlight w:val="lightGray"/>
              </w:rPr>
            </w:pPr>
          </w:p>
        </w:tc>
        <w:tc>
          <w:tcPr>
            <w:tcW w:w="3595" w:type="dxa"/>
            <w:shd w:val="clear" w:color="auto" w:fill="D0CECE" w:themeFill="background2" w:themeFillShade="E6"/>
            <w:noWrap/>
            <w:hideMark/>
          </w:tcPr>
          <w:p w14:paraId="5A50E100" w14:textId="77777777" w:rsidR="00DA5AAE" w:rsidRPr="00B82F94" w:rsidRDefault="00DA5AAE" w:rsidP="00B82F94">
            <w:pPr>
              <w:pStyle w:val="tableNormal0"/>
              <w:framePr w:hSpace="0" w:wrap="auto" w:vAnchor="margin" w:hAnchor="text" w:yAlign="inline"/>
            </w:pPr>
          </w:p>
        </w:tc>
      </w:tr>
      <w:tr w:rsidR="00DA5AAE" w:rsidRPr="001404C4" w14:paraId="7637D107" w14:textId="77777777" w:rsidTr="00867BEF">
        <w:trPr>
          <w:trHeight w:val="144"/>
        </w:trPr>
        <w:tc>
          <w:tcPr>
            <w:tcW w:w="3083" w:type="dxa"/>
            <w:shd w:val="clear" w:color="auto" w:fill="auto"/>
            <w:noWrap/>
            <w:hideMark/>
          </w:tcPr>
          <w:p w14:paraId="56102340" w14:textId="77777777" w:rsidR="00DA5AAE" w:rsidRPr="001404C4" w:rsidRDefault="00DA5AAE" w:rsidP="00B82F94">
            <w:pPr>
              <w:pStyle w:val="tableNormal0"/>
              <w:framePr w:hSpace="0" w:wrap="auto" w:vAnchor="margin" w:hAnchor="text" w:yAlign="inline"/>
            </w:pPr>
          </w:p>
        </w:tc>
        <w:tc>
          <w:tcPr>
            <w:tcW w:w="2672" w:type="dxa"/>
            <w:shd w:val="clear" w:color="000000" w:fill="FFFFFF"/>
            <w:noWrap/>
            <w:vAlign w:val="bottom"/>
            <w:hideMark/>
          </w:tcPr>
          <w:p w14:paraId="442530EE" w14:textId="77777777" w:rsidR="00DA5AAE" w:rsidRPr="001404C4" w:rsidRDefault="00DA5AAE" w:rsidP="00B82F94">
            <w:pPr>
              <w:pStyle w:val="tableNormal0"/>
              <w:framePr w:hSpace="0" w:wrap="auto" w:vAnchor="margin" w:hAnchor="text" w:yAlign="inline"/>
            </w:pPr>
            <w:r w:rsidRPr="001404C4">
              <w:t>Analytic_Method_ID</w:t>
            </w:r>
          </w:p>
        </w:tc>
        <w:tc>
          <w:tcPr>
            <w:tcW w:w="3595" w:type="dxa"/>
            <w:shd w:val="clear" w:color="auto" w:fill="auto"/>
            <w:noWrap/>
            <w:hideMark/>
          </w:tcPr>
          <w:p w14:paraId="61D2FCC4" w14:textId="77777777" w:rsidR="00DA5AAE" w:rsidRPr="001404C4" w:rsidRDefault="00DA5AAE" w:rsidP="00B82F94">
            <w:pPr>
              <w:pStyle w:val="tableNormal0"/>
              <w:framePr w:hSpace="0" w:wrap="auto" w:vAnchor="margin" w:hAnchor="text" w:yAlign="inline"/>
            </w:pPr>
            <w:r w:rsidRPr="001404C4">
              <w:t xml:space="preserve">Primary Key </w:t>
            </w:r>
          </w:p>
        </w:tc>
      </w:tr>
      <w:tr w:rsidR="00DA5AAE" w:rsidRPr="001404C4" w14:paraId="441708A6" w14:textId="77777777" w:rsidTr="00867BEF">
        <w:trPr>
          <w:trHeight w:val="144"/>
        </w:trPr>
        <w:tc>
          <w:tcPr>
            <w:tcW w:w="3083" w:type="dxa"/>
            <w:shd w:val="clear" w:color="auto" w:fill="auto"/>
            <w:noWrap/>
            <w:hideMark/>
          </w:tcPr>
          <w:p w14:paraId="565AF3FA" w14:textId="77777777" w:rsidR="00DA5AAE" w:rsidRPr="001404C4" w:rsidRDefault="00DA5AAE" w:rsidP="00B82F94">
            <w:pPr>
              <w:pStyle w:val="tableNormal0"/>
              <w:framePr w:hSpace="0" w:wrap="auto" w:vAnchor="margin" w:hAnchor="text" w:yAlign="inline"/>
            </w:pPr>
          </w:p>
        </w:tc>
        <w:tc>
          <w:tcPr>
            <w:tcW w:w="2672" w:type="dxa"/>
            <w:shd w:val="clear" w:color="000000" w:fill="FFFFFF"/>
            <w:vAlign w:val="bottom"/>
            <w:hideMark/>
          </w:tcPr>
          <w:p w14:paraId="7A4E902A" w14:textId="77777777" w:rsidR="00DA5AAE" w:rsidRPr="001404C4" w:rsidRDefault="00DA5AAE" w:rsidP="00B82F94">
            <w:pPr>
              <w:pStyle w:val="tableNormal0"/>
              <w:framePr w:hSpace="0" w:wrap="auto" w:vAnchor="margin" w:hAnchor="text" w:yAlign="inline"/>
            </w:pPr>
            <w:r w:rsidRPr="001404C4">
              <w:t>Analytic_Method_Name</w:t>
            </w:r>
          </w:p>
        </w:tc>
        <w:tc>
          <w:tcPr>
            <w:tcW w:w="3595" w:type="dxa"/>
            <w:shd w:val="clear" w:color="auto" w:fill="auto"/>
            <w:noWrap/>
            <w:hideMark/>
          </w:tcPr>
          <w:p w14:paraId="32FD8D00" w14:textId="77777777" w:rsidR="00DA5AAE" w:rsidRPr="001404C4" w:rsidRDefault="00DA5AAE" w:rsidP="00B82F94">
            <w:pPr>
              <w:pStyle w:val="tableNormal0"/>
              <w:framePr w:hSpace="0" w:wrap="auto" w:vAnchor="margin" w:hAnchor="text" w:yAlign="inline"/>
            </w:pPr>
            <w:r w:rsidRPr="001404C4">
              <w:t xml:space="preserve">Manually enter </w:t>
            </w:r>
          </w:p>
        </w:tc>
      </w:tr>
      <w:tr w:rsidR="00DA5AAE" w:rsidRPr="001404C4" w14:paraId="68ACC70A" w14:textId="77777777" w:rsidTr="00867BEF">
        <w:trPr>
          <w:trHeight w:val="144"/>
        </w:trPr>
        <w:tc>
          <w:tcPr>
            <w:tcW w:w="3083" w:type="dxa"/>
            <w:shd w:val="clear" w:color="auto" w:fill="auto"/>
            <w:noWrap/>
            <w:hideMark/>
          </w:tcPr>
          <w:p w14:paraId="42B3A55E" w14:textId="77777777" w:rsidR="00DA5AAE" w:rsidRPr="001404C4" w:rsidRDefault="00DA5AAE" w:rsidP="00B82F94">
            <w:pPr>
              <w:pStyle w:val="tableNormal0"/>
              <w:framePr w:hSpace="0" w:wrap="auto" w:vAnchor="margin" w:hAnchor="text" w:yAlign="inline"/>
            </w:pPr>
          </w:p>
        </w:tc>
        <w:tc>
          <w:tcPr>
            <w:tcW w:w="2672" w:type="dxa"/>
            <w:shd w:val="clear" w:color="000000" w:fill="FFFFFF"/>
            <w:noWrap/>
            <w:vAlign w:val="bottom"/>
            <w:hideMark/>
          </w:tcPr>
          <w:p w14:paraId="00DBD18E" w14:textId="77777777" w:rsidR="00DA5AAE" w:rsidRPr="001404C4" w:rsidRDefault="00DA5AAE" w:rsidP="00B82F94">
            <w:pPr>
              <w:pStyle w:val="tableNormal0"/>
              <w:framePr w:hSpace="0" w:wrap="auto" w:vAnchor="margin" w:hAnchor="text" w:yAlign="inline"/>
            </w:pPr>
            <w:r w:rsidRPr="001404C4">
              <w:t>Method_Category</w:t>
            </w:r>
          </w:p>
        </w:tc>
        <w:tc>
          <w:tcPr>
            <w:tcW w:w="3595" w:type="dxa"/>
            <w:shd w:val="clear" w:color="auto" w:fill="auto"/>
            <w:noWrap/>
            <w:hideMark/>
          </w:tcPr>
          <w:p w14:paraId="0C02F63A" w14:textId="77777777" w:rsidR="00DA5AAE" w:rsidRPr="001404C4" w:rsidRDefault="00DA5AAE" w:rsidP="00B82F94">
            <w:pPr>
              <w:pStyle w:val="tableNormal0"/>
              <w:framePr w:hSpace="0" w:wrap="auto" w:vAnchor="margin" w:hAnchor="text" w:yAlign="inline"/>
            </w:pPr>
            <w:r w:rsidRPr="001404C4">
              <w:t xml:space="preserve">Enter based on Guidelines </w:t>
            </w:r>
          </w:p>
        </w:tc>
      </w:tr>
      <w:tr w:rsidR="00DA5AAE" w:rsidRPr="001404C4" w14:paraId="5FF6D350" w14:textId="77777777" w:rsidTr="00867BEF">
        <w:trPr>
          <w:trHeight w:val="144"/>
        </w:trPr>
        <w:tc>
          <w:tcPr>
            <w:tcW w:w="3083" w:type="dxa"/>
            <w:shd w:val="clear" w:color="auto" w:fill="auto"/>
            <w:noWrap/>
            <w:hideMark/>
          </w:tcPr>
          <w:p w14:paraId="475CCA46" w14:textId="77777777" w:rsidR="00DA5AAE" w:rsidRPr="001404C4" w:rsidRDefault="00DA5AAE" w:rsidP="00B82F94">
            <w:pPr>
              <w:pStyle w:val="tableNormal0"/>
              <w:framePr w:hSpace="0" w:wrap="auto" w:vAnchor="margin" w:hAnchor="text" w:yAlign="inline"/>
            </w:pPr>
          </w:p>
        </w:tc>
        <w:tc>
          <w:tcPr>
            <w:tcW w:w="2672" w:type="dxa"/>
            <w:shd w:val="clear" w:color="000000" w:fill="FFFFFF"/>
            <w:noWrap/>
            <w:vAlign w:val="bottom"/>
            <w:hideMark/>
          </w:tcPr>
          <w:p w14:paraId="4DC8B659" w14:textId="77777777" w:rsidR="00DA5AAE" w:rsidRPr="001404C4" w:rsidRDefault="00DA5AAE" w:rsidP="00B82F94">
            <w:pPr>
              <w:pStyle w:val="tableNormal0"/>
              <w:framePr w:hSpace="0" w:wrap="auto" w:vAnchor="margin" w:hAnchor="text" w:yAlign="inline"/>
            </w:pPr>
            <w:r w:rsidRPr="001404C4">
              <w:t>Domain</w:t>
            </w:r>
          </w:p>
        </w:tc>
        <w:tc>
          <w:tcPr>
            <w:tcW w:w="3595" w:type="dxa"/>
            <w:shd w:val="clear" w:color="auto" w:fill="auto"/>
            <w:noWrap/>
            <w:hideMark/>
          </w:tcPr>
          <w:p w14:paraId="280842C9" w14:textId="77777777" w:rsidR="00DA5AAE" w:rsidRPr="001404C4" w:rsidRDefault="00DA5AAE" w:rsidP="00B82F94">
            <w:pPr>
              <w:pStyle w:val="tableNormal0"/>
              <w:framePr w:hSpace="0" w:wrap="auto" w:vAnchor="margin" w:hAnchor="text" w:yAlign="inline"/>
            </w:pPr>
            <w:r w:rsidRPr="001404C4">
              <w:t xml:space="preserve">Manually enter </w:t>
            </w:r>
          </w:p>
        </w:tc>
      </w:tr>
      <w:tr w:rsidR="00DA5AAE" w:rsidRPr="001404C4" w14:paraId="57A4E9F5" w14:textId="77777777" w:rsidTr="00867BEF">
        <w:trPr>
          <w:trHeight w:val="144"/>
        </w:trPr>
        <w:tc>
          <w:tcPr>
            <w:tcW w:w="3083" w:type="dxa"/>
            <w:shd w:val="clear" w:color="auto" w:fill="auto"/>
            <w:noWrap/>
            <w:hideMark/>
          </w:tcPr>
          <w:p w14:paraId="1B158A0B" w14:textId="77777777" w:rsidR="00DA5AAE" w:rsidRPr="001404C4" w:rsidRDefault="00DA5AAE" w:rsidP="00B82F94">
            <w:pPr>
              <w:pStyle w:val="tableNormal0"/>
              <w:framePr w:hSpace="0" w:wrap="auto" w:vAnchor="margin" w:hAnchor="text" w:yAlign="inline"/>
            </w:pPr>
          </w:p>
        </w:tc>
        <w:tc>
          <w:tcPr>
            <w:tcW w:w="2672" w:type="dxa"/>
            <w:shd w:val="clear" w:color="000000" w:fill="FFFFFF"/>
            <w:noWrap/>
            <w:vAlign w:val="bottom"/>
            <w:hideMark/>
          </w:tcPr>
          <w:p w14:paraId="245D83A4" w14:textId="77777777" w:rsidR="00DA5AAE" w:rsidRPr="001404C4" w:rsidRDefault="00DA5AAE" w:rsidP="00B82F94">
            <w:pPr>
              <w:pStyle w:val="tableNormal0"/>
              <w:framePr w:hSpace="0" w:wrap="auto" w:vAnchor="margin" w:hAnchor="text" w:yAlign="inline"/>
            </w:pPr>
            <w:r w:rsidRPr="001404C4">
              <w:t>Definition</w:t>
            </w:r>
          </w:p>
        </w:tc>
        <w:tc>
          <w:tcPr>
            <w:tcW w:w="3595" w:type="dxa"/>
            <w:shd w:val="clear" w:color="auto" w:fill="auto"/>
            <w:noWrap/>
            <w:hideMark/>
          </w:tcPr>
          <w:p w14:paraId="328FF489" w14:textId="77777777" w:rsidR="00DA5AAE" w:rsidRPr="001404C4" w:rsidRDefault="00DA5AAE" w:rsidP="00B82F94">
            <w:pPr>
              <w:pStyle w:val="tableNormal0"/>
              <w:framePr w:hSpace="0" w:wrap="auto" w:vAnchor="margin" w:hAnchor="text" w:yAlign="inline"/>
            </w:pPr>
            <w:r w:rsidRPr="001404C4">
              <w:t xml:space="preserve">Manually enter </w:t>
            </w:r>
          </w:p>
        </w:tc>
      </w:tr>
      <w:tr w:rsidR="00DA5AAE" w:rsidRPr="001404C4" w14:paraId="26F937E6" w14:textId="77777777" w:rsidTr="00867BEF">
        <w:trPr>
          <w:trHeight w:val="144"/>
        </w:trPr>
        <w:tc>
          <w:tcPr>
            <w:tcW w:w="3083" w:type="dxa"/>
            <w:shd w:val="clear" w:color="auto" w:fill="auto"/>
            <w:noWrap/>
            <w:hideMark/>
          </w:tcPr>
          <w:p w14:paraId="6CB05310" w14:textId="77777777" w:rsidR="00DA5AAE" w:rsidRPr="001404C4" w:rsidRDefault="00DA5AAE" w:rsidP="00B82F94">
            <w:pPr>
              <w:pStyle w:val="tableNormal0"/>
              <w:framePr w:hSpace="0" w:wrap="auto" w:vAnchor="margin" w:hAnchor="text" w:yAlign="inline"/>
            </w:pPr>
          </w:p>
        </w:tc>
        <w:tc>
          <w:tcPr>
            <w:tcW w:w="2672" w:type="dxa"/>
            <w:shd w:val="clear" w:color="000000" w:fill="FFFFFF"/>
            <w:noWrap/>
            <w:vAlign w:val="bottom"/>
            <w:hideMark/>
          </w:tcPr>
          <w:p w14:paraId="436F7EB4" w14:textId="77777777" w:rsidR="00DA5AAE" w:rsidRPr="001404C4" w:rsidRDefault="00DA5AAE" w:rsidP="00B82F94">
            <w:pPr>
              <w:pStyle w:val="tableNormal0"/>
              <w:framePr w:hSpace="0" w:wrap="auto" w:vAnchor="margin" w:hAnchor="text" w:yAlign="inline"/>
            </w:pPr>
            <w:r w:rsidRPr="001404C4">
              <w:t>Definition_Source</w:t>
            </w:r>
          </w:p>
        </w:tc>
        <w:tc>
          <w:tcPr>
            <w:tcW w:w="3595" w:type="dxa"/>
            <w:shd w:val="clear" w:color="auto" w:fill="auto"/>
            <w:noWrap/>
            <w:hideMark/>
          </w:tcPr>
          <w:p w14:paraId="275C9CD4" w14:textId="77777777" w:rsidR="00DA5AAE" w:rsidRPr="001404C4" w:rsidRDefault="00DA5AAE" w:rsidP="00B82F94">
            <w:pPr>
              <w:pStyle w:val="tableNormal0"/>
              <w:framePr w:hSpace="0" w:wrap="auto" w:vAnchor="margin" w:hAnchor="text" w:yAlign="inline"/>
            </w:pPr>
            <w:r w:rsidRPr="001404C4">
              <w:t xml:space="preserve">Manually enter </w:t>
            </w:r>
          </w:p>
        </w:tc>
      </w:tr>
      <w:tr w:rsidR="00DA5AAE" w:rsidRPr="001404C4" w14:paraId="02E3B024" w14:textId="77777777" w:rsidTr="00867BEF">
        <w:trPr>
          <w:trHeight w:val="144"/>
        </w:trPr>
        <w:tc>
          <w:tcPr>
            <w:tcW w:w="3083" w:type="dxa"/>
            <w:shd w:val="clear" w:color="auto" w:fill="auto"/>
            <w:noWrap/>
            <w:hideMark/>
          </w:tcPr>
          <w:p w14:paraId="41E245F3" w14:textId="77777777" w:rsidR="00DA5AAE" w:rsidRPr="001404C4" w:rsidRDefault="00DA5AAE" w:rsidP="00B82F94">
            <w:pPr>
              <w:pStyle w:val="tableNormal0"/>
              <w:framePr w:hSpace="0" w:wrap="auto" w:vAnchor="margin" w:hAnchor="text" w:yAlign="inline"/>
            </w:pPr>
          </w:p>
        </w:tc>
        <w:tc>
          <w:tcPr>
            <w:tcW w:w="2672" w:type="dxa"/>
            <w:shd w:val="clear" w:color="000000" w:fill="FFFFFF"/>
            <w:noWrap/>
            <w:vAlign w:val="bottom"/>
            <w:hideMark/>
          </w:tcPr>
          <w:p w14:paraId="20A25B7D" w14:textId="77777777" w:rsidR="00DA5AAE" w:rsidRPr="001404C4" w:rsidRDefault="00DA5AAE" w:rsidP="00B82F94">
            <w:pPr>
              <w:pStyle w:val="tableNormal0"/>
              <w:framePr w:hSpace="0" w:wrap="auto" w:vAnchor="margin" w:hAnchor="text" w:yAlign="inline"/>
            </w:pPr>
            <w:r w:rsidRPr="001404C4">
              <w:t>Reference_Paper</w:t>
            </w:r>
          </w:p>
        </w:tc>
        <w:tc>
          <w:tcPr>
            <w:tcW w:w="3595" w:type="dxa"/>
            <w:shd w:val="clear" w:color="auto" w:fill="auto"/>
            <w:noWrap/>
            <w:hideMark/>
          </w:tcPr>
          <w:p w14:paraId="0F9C8695" w14:textId="77777777" w:rsidR="00DA5AAE" w:rsidRPr="001404C4" w:rsidRDefault="00DA5AAE" w:rsidP="00B82F94">
            <w:pPr>
              <w:pStyle w:val="tableNormal0"/>
              <w:framePr w:hSpace="0" w:wrap="auto" w:vAnchor="margin" w:hAnchor="text" w:yAlign="inline"/>
            </w:pPr>
            <w:r w:rsidRPr="001404C4">
              <w:t xml:space="preserve">Manually enter </w:t>
            </w:r>
          </w:p>
        </w:tc>
      </w:tr>
      <w:tr w:rsidR="00DA5AAE" w:rsidRPr="001404C4" w14:paraId="42C4DD79" w14:textId="77777777" w:rsidTr="00867BEF">
        <w:trPr>
          <w:trHeight w:val="391"/>
        </w:trPr>
        <w:tc>
          <w:tcPr>
            <w:tcW w:w="3083" w:type="dxa"/>
            <w:shd w:val="clear" w:color="auto" w:fill="D0CECE" w:themeFill="background2" w:themeFillShade="E6"/>
            <w:noWrap/>
            <w:hideMark/>
          </w:tcPr>
          <w:p w14:paraId="73E8F66B" w14:textId="51578AD6" w:rsidR="00DA5AAE" w:rsidRPr="001404C4" w:rsidRDefault="00DA5AAE" w:rsidP="00B82F94">
            <w:pPr>
              <w:pStyle w:val="tableNormal0"/>
              <w:framePr w:hSpace="0" w:wrap="auto" w:vAnchor="margin" w:hAnchor="text" w:yAlign="inline"/>
            </w:pPr>
            <w:r w:rsidRPr="00B82F94">
              <w:rPr>
                <w:highlight w:val="lightGray"/>
              </w:rPr>
              <w:t>DD.Keywords</w:t>
            </w:r>
          </w:p>
        </w:tc>
        <w:tc>
          <w:tcPr>
            <w:tcW w:w="2672" w:type="dxa"/>
            <w:shd w:val="clear" w:color="auto" w:fill="D0CECE" w:themeFill="background2" w:themeFillShade="E6"/>
            <w:noWrap/>
            <w:hideMark/>
          </w:tcPr>
          <w:p w14:paraId="4B42608E" w14:textId="5B85559C" w:rsidR="00DA5AAE" w:rsidRPr="001404C4" w:rsidRDefault="00DA5AAE" w:rsidP="00B82F94">
            <w:pPr>
              <w:pStyle w:val="tableNormal0"/>
              <w:framePr w:hSpace="0" w:wrap="auto" w:vAnchor="margin" w:hAnchor="text" w:yAlign="inline"/>
            </w:pPr>
          </w:p>
        </w:tc>
        <w:tc>
          <w:tcPr>
            <w:tcW w:w="3595" w:type="dxa"/>
            <w:shd w:val="clear" w:color="auto" w:fill="D0CECE" w:themeFill="background2" w:themeFillShade="E6"/>
            <w:noWrap/>
            <w:hideMark/>
          </w:tcPr>
          <w:p w14:paraId="4C7F17E7" w14:textId="77777777" w:rsidR="00DA5AAE" w:rsidRPr="001404C4" w:rsidRDefault="00DA5AAE" w:rsidP="00B82F94">
            <w:pPr>
              <w:pStyle w:val="tableNormal0"/>
              <w:framePr w:hSpace="0" w:wrap="auto" w:vAnchor="margin" w:hAnchor="text" w:yAlign="inline"/>
            </w:pPr>
          </w:p>
        </w:tc>
      </w:tr>
      <w:tr w:rsidR="00DA5AAE" w:rsidRPr="001404C4" w14:paraId="70E8BAD8" w14:textId="77777777" w:rsidTr="00867BEF">
        <w:trPr>
          <w:trHeight w:val="144"/>
        </w:trPr>
        <w:tc>
          <w:tcPr>
            <w:tcW w:w="3083" w:type="dxa"/>
            <w:shd w:val="clear" w:color="auto" w:fill="auto"/>
            <w:noWrap/>
            <w:hideMark/>
          </w:tcPr>
          <w:p w14:paraId="15713BA8" w14:textId="77777777" w:rsidR="00DA5AAE" w:rsidRPr="001404C4" w:rsidRDefault="00DA5AAE" w:rsidP="00B82F94">
            <w:pPr>
              <w:pStyle w:val="tableNormal0"/>
              <w:framePr w:hSpace="0" w:wrap="auto" w:vAnchor="margin" w:hAnchor="text" w:yAlign="inline"/>
            </w:pPr>
          </w:p>
        </w:tc>
        <w:tc>
          <w:tcPr>
            <w:tcW w:w="2672" w:type="dxa"/>
            <w:shd w:val="clear" w:color="000000" w:fill="FFFFFF"/>
            <w:noWrap/>
            <w:vAlign w:val="bottom"/>
            <w:hideMark/>
          </w:tcPr>
          <w:p w14:paraId="340A678F" w14:textId="77777777" w:rsidR="00DA5AAE" w:rsidRPr="001404C4" w:rsidRDefault="00DA5AAE" w:rsidP="00B82F94">
            <w:pPr>
              <w:pStyle w:val="tableNormal0"/>
              <w:framePr w:hSpace="0" w:wrap="auto" w:vAnchor="margin" w:hAnchor="text" w:yAlign="inline"/>
            </w:pPr>
            <w:r w:rsidRPr="001404C4">
              <w:t>Study_Design_Type</w:t>
            </w:r>
          </w:p>
        </w:tc>
        <w:tc>
          <w:tcPr>
            <w:tcW w:w="3595" w:type="dxa"/>
            <w:shd w:val="clear" w:color="auto" w:fill="auto"/>
            <w:noWrap/>
            <w:hideMark/>
          </w:tcPr>
          <w:p w14:paraId="0E33B663" w14:textId="77777777" w:rsidR="00DA5AAE" w:rsidRPr="001404C4" w:rsidRDefault="00DA5AAE" w:rsidP="00B82F94">
            <w:pPr>
              <w:pStyle w:val="tableNormal0"/>
              <w:framePr w:hSpace="0" w:wrap="auto" w:vAnchor="margin" w:hAnchor="text" w:yAlign="inline"/>
            </w:pPr>
            <w:r w:rsidRPr="001404C4">
              <w:t>A list generated from reading process</w:t>
            </w:r>
          </w:p>
        </w:tc>
      </w:tr>
      <w:tr w:rsidR="00DA5AAE" w:rsidRPr="001404C4" w14:paraId="4B43C769" w14:textId="77777777" w:rsidTr="00867BEF">
        <w:trPr>
          <w:trHeight w:val="144"/>
        </w:trPr>
        <w:tc>
          <w:tcPr>
            <w:tcW w:w="3083" w:type="dxa"/>
            <w:shd w:val="clear" w:color="auto" w:fill="auto"/>
            <w:noWrap/>
            <w:hideMark/>
          </w:tcPr>
          <w:p w14:paraId="2B54EA3B" w14:textId="77777777" w:rsidR="00DA5AAE" w:rsidRPr="001404C4" w:rsidRDefault="00DA5AAE" w:rsidP="00B82F94">
            <w:pPr>
              <w:pStyle w:val="tableNormal0"/>
              <w:framePr w:hSpace="0" w:wrap="auto" w:vAnchor="margin" w:hAnchor="text" w:yAlign="inline"/>
            </w:pPr>
          </w:p>
        </w:tc>
        <w:tc>
          <w:tcPr>
            <w:tcW w:w="2672" w:type="dxa"/>
            <w:shd w:val="clear" w:color="000000" w:fill="FFFFFF"/>
            <w:noWrap/>
            <w:vAlign w:val="bottom"/>
            <w:hideMark/>
          </w:tcPr>
          <w:p w14:paraId="73AA935A" w14:textId="77777777" w:rsidR="00DA5AAE" w:rsidRPr="001404C4" w:rsidRDefault="00DA5AAE" w:rsidP="00B82F94">
            <w:pPr>
              <w:pStyle w:val="tableNormal0"/>
              <w:framePr w:hSpace="0" w:wrap="auto" w:vAnchor="margin" w:hAnchor="text" w:yAlign="inline"/>
            </w:pPr>
            <w:r w:rsidRPr="001404C4">
              <w:t>Exclusion Reason</w:t>
            </w:r>
          </w:p>
        </w:tc>
        <w:tc>
          <w:tcPr>
            <w:tcW w:w="3595" w:type="dxa"/>
            <w:shd w:val="clear" w:color="auto" w:fill="auto"/>
            <w:noWrap/>
            <w:hideMark/>
          </w:tcPr>
          <w:p w14:paraId="71E3CD31" w14:textId="77777777" w:rsidR="00DA5AAE" w:rsidRPr="001404C4" w:rsidRDefault="00DA5AAE" w:rsidP="00B82F94">
            <w:pPr>
              <w:pStyle w:val="tableNormal0"/>
              <w:framePr w:hSpace="0" w:wrap="auto" w:vAnchor="margin" w:hAnchor="text" w:yAlign="inline"/>
            </w:pPr>
            <w:r w:rsidRPr="001404C4">
              <w:t>A list defined before reading</w:t>
            </w:r>
          </w:p>
        </w:tc>
      </w:tr>
      <w:tr w:rsidR="00DA5AAE" w:rsidRPr="001404C4" w14:paraId="474A0F7D" w14:textId="77777777" w:rsidTr="00867BEF">
        <w:trPr>
          <w:trHeight w:val="144"/>
        </w:trPr>
        <w:tc>
          <w:tcPr>
            <w:tcW w:w="3083" w:type="dxa"/>
            <w:shd w:val="clear" w:color="auto" w:fill="auto"/>
            <w:noWrap/>
            <w:hideMark/>
          </w:tcPr>
          <w:p w14:paraId="0245F5AB" w14:textId="77777777" w:rsidR="00DA5AAE" w:rsidRPr="001404C4" w:rsidRDefault="00DA5AAE" w:rsidP="00B82F94">
            <w:pPr>
              <w:pStyle w:val="tableNormal0"/>
              <w:framePr w:hSpace="0" w:wrap="auto" w:vAnchor="margin" w:hAnchor="text" w:yAlign="inline"/>
            </w:pPr>
          </w:p>
        </w:tc>
        <w:tc>
          <w:tcPr>
            <w:tcW w:w="2672" w:type="dxa"/>
            <w:shd w:val="clear" w:color="000000" w:fill="FFFFFF"/>
            <w:noWrap/>
            <w:vAlign w:val="bottom"/>
            <w:hideMark/>
          </w:tcPr>
          <w:p w14:paraId="50EE5186" w14:textId="77777777" w:rsidR="00DA5AAE" w:rsidRPr="001404C4" w:rsidRDefault="00DA5AAE" w:rsidP="00B82F94">
            <w:pPr>
              <w:pStyle w:val="tableNormal0"/>
              <w:framePr w:hSpace="0" w:wrap="auto" w:vAnchor="margin" w:hAnchor="text" w:yAlign="inline"/>
            </w:pPr>
            <w:r w:rsidRPr="001404C4">
              <w:t>Reviewer</w:t>
            </w:r>
          </w:p>
        </w:tc>
        <w:tc>
          <w:tcPr>
            <w:tcW w:w="3595" w:type="dxa"/>
            <w:shd w:val="clear" w:color="auto" w:fill="auto"/>
            <w:noWrap/>
            <w:hideMark/>
          </w:tcPr>
          <w:p w14:paraId="61BA688F" w14:textId="77777777" w:rsidR="00DA5AAE" w:rsidRPr="001404C4" w:rsidRDefault="00DA5AAE" w:rsidP="00B82F94">
            <w:pPr>
              <w:pStyle w:val="tableNormal0"/>
              <w:framePr w:hSpace="0" w:wrap="auto" w:vAnchor="margin" w:hAnchor="text" w:yAlign="inline"/>
            </w:pPr>
            <w:r w:rsidRPr="001404C4">
              <w:t>A list defined before reading</w:t>
            </w:r>
          </w:p>
        </w:tc>
      </w:tr>
      <w:tr w:rsidR="00DA5AAE" w:rsidRPr="001404C4" w14:paraId="53E4FB15" w14:textId="77777777" w:rsidTr="00867BEF">
        <w:trPr>
          <w:trHeight w:val="144"/>
        </w:trPr>
        <w:tc>
          <w:tcPr>
            <w:tcW w:w="3083" w:type="dxa"/>
            <w:shd w:val="clear" w:color="auto" w:fill="auto"/>
            <w:noWrap/>
            <w:hideMark/>
          </w:tcPr>
          <w:p w14:paraId="7F410A92" w14:textId="77777777" w:rsidR="00DA5AAE" w:rsidRPr="001404C4" w:rsidRDefault="00DA5AAE" w:rsidP="00B82F94">
            <w:pPr>
              <w:pStyle w:val="tableNormal0"/>
              <w:framePr w:hSpace="0" w:wrap="auto" w:vAnchor="margin" w:hAnchor="text" w:yAlign="inline"/>
            </w:pPr>
          </w:p>
        </w:tc>
        <w:tc>
          <w:tcPr>
            <w:tcW w:w="2672" w:type="dxa"/>
            <w:shd w:val="clear" w:color="000000" w:fill="FFFFFF"/>
            <w:noWrap/>
            <w:vAlign w:val="bottom"/>
            <w:hideMark/>
          </w:tcPr>
          <w:p w14:paraId="7D3F6CE9" w14:textId="77777777" w:rsidR="00DA5AAE" w:rsidRPr="001404C4" w:rsidRDefault="00DA5AAE" w:rsidP="00B82F94">
            <w:pPr>
              <w:pStyle w:val="tableNormal0"/>
              <w:framePr w:hSpace="0" w:wrap="auto" w:vAnchor="margin" w:hAnchor="text" w:yAlign="inline"/>
            </w:pPr>
            <w:r w:rsidRPr="001404C4">
              <w:t>MeSH_Term</w:t>
            </w:r>
          </w:p>
        </w:tc>
        <w:tc>
          <w:tcPr>
            <w:tcW w:w="3595" w:type="dxa"/>
            <w:shd w:val="clear" w:color="auto" w:fill="auto"/>
            <w:noWrap/>
            <w:hideMark/>
          </w:tcPr>
          <w:p w14:paraId="054219D0" w14:textId="77777777" w:rsidR="00DA5AAE" w:rsidRPr="001404C4" w:rsidRDefault="00DA5AAE" w:rsidP="00B82F94">
            <w:pPr>
              <w:pStyle w:val="tableNormal0"/>
              <w:framePr w:hSpace="0" w:wrap="auto" w:vAnchor="margin" w:hAnchor="text" w:yAlign="inline"/>
            </w:pPr>
            <w:r w:rsidRPr="001404C4">
              <w:t>A list extracted from EndNote</w:t>
            </w:r>
          </w:p>
        </w:tc>
      </w:tr>
    </w:tbl>
    <w:p w14:paraId="5B937AFE" w14:textId="77777777" w:rsidR="0009027F" w:rsidRDefault="0009027F" w:rsidP="0009027F"/>
    <w:p w14:paraId="367E820E" w14:textId="78A53ED9" w:rsidR="004832EE" w:rsidRPr="0076125B" w:rsidRDefault="004832EE" w:rsidP="007963E2">
      <w:pPr>
        <w:pStyle w:val="Caption"/>
        <w:rPr>
          <w:rFonts w:eastAsia="Times New Roman"/>
          <w:szCs w:val="24"/>
          <w:lang w:val="fr-FR"/>
        </w:rPr>
      </w:pPr>
      <w:bookmarkStart w:id="126" w:name="_Ref48135864"/>
      <w:bookmarkStart w:id="127" w:name="_Ref48391891"/>
      <w:r w:rsidRPr="0076125B">
        <w:rPr>
          <w:lang w:val="fr-FR"/>
        </w:rPr>
        <w:t xml:space="preserve">Appendix </w:t>
      </w:r>
      <w:r w:rsidR="00864CD9">
        <w:rPr>
          <w:lang w:val="fr-FR"/>
        </w:rPr>
        <w:fldChar w:fldCharType="begin"/>
      </w:r>
      <w:r w:rsidR="00864CD9">
        <w:rPr>
          <w:lang w:val="fr-FR"/>
        </w:rPr>
        <w:instrText xml:space="preserve"> SEQ Appendix \* ARABIC </w:instrText>
      </w:r>
      <w:r w:rsidR="00864CD9">
        <w:rPr>
          <w:lang w:val="fr-FR"/>
        </w:rPr>
        <w:fldChar w:fldCharType="separate"/>
      </w:r>
      <w:r w:rsidR="003F74E7">
        <w:rPr>
          <w:noProof/>
          <w:lang w:val="fr-FR"/>
        </w:rPr>
        <w:t>5</w:t>
      </w:r>
      <w:r w:rsidR="00864CD9">
        <w:rPr>
          <w:lang w:val="fr-FR"/>
        </w:rPr>
        <w:fldChar w:fldCharType="end"/>
      </w:r>
      <w:bookmarkEnd w:id="126"/>
      <w:r w:rsidRPr="0076125B">
        <w:rPr>
          <w:lang w:val="fr-FR"/>
        </w:rPr>
        <w:t xml:space="preserve"> Analytic Code-Python 3.7</w:t>
      </w:r>
      <w:bookmarkEnd w:id="127"/>
    </w:p>
    <w:p w14:paraId="5E02BE56" w14:textId="77777777" w:rsidR="0009027F" w:rsidRPr="0076125B" w:rsidRDefault="0009027F" w:rsidP="0009027F">
      <w:pPr>
        <w:rPr>
          <w:lang w:val="fr-FR"/>
        </w:rPr>
      </w:pPr>
    </w:p>
    <w:p w14:paraId="290B35C9" w14:textId="432A5766" w:rsidR="00351887" w:rsidRPr="00C9649C" w:rsidRDefault="00462F6E" w:rsidP="0009027F">
      <w:pPr>
        <w:rPr>
          <w:lang w:val="fr-FR"/>
        </w:rPr>
        <w:sectPr w:rsidR="00351887" w:rsidRPr="00C9649C" w:rsidSect="00CF64AB">
          <w:pgSz w:w="12240" w:h="15840"/>
          <w:pgMar w:top="1440" w:right="1440" w:bottom="1440" w:left="1440" w:header="720" w:footer="720" w:gutter="0"/>
          <w:cols w:space="720"/>
          <w:docGrid w:linePitch="360"/>
        </w:sectPr>
      </w:pPr>
      <w:hyperlink r:id="rId28" w:history="1">
        <w:r w:rsidR="00435B67" w:rsidRPr="00C9649C">
          <w:rPr>
            <w:rStyle w:val="Hyperlink"/>
            <w:lang w:val="fr-FR"/>
          </w:rPr>
          <w:t>Analytic Code-github</w:t>
        </w:r>
      </w:hyperlink>
    </w:p>
    <w:p w14:paraId="6CB90687" w14:textId="1BCE1A55" w:rsidR="000F0F45" w:rsidRDefault="00E462B7" w:rsidP="00E202F4">
      <w:pPr>
        <w:pStyle w:val="Heading1"/>
        <w:rPr>
          <w:lang w:val="fr-FR"/>
        </w:rPr>
      </w:pPr>
      <w:r>
        <w:rPr>
          <w:lang w:val="fr-FR"/>
        </w:rPr>
        <w:lastRenderedPageBreak/>
        <w:t>&lt;</w:t>
      </w:r>
      <w:r w:rsidR="00101CA0">
        <w:rPr>
          <w:lang w:val="fr-FR"/>
        </w:rPr>
        <w:t xml:space="preserve">from - </w:t>
      </w:r>
      <w:r>
        <w:rPr>
          <w:lang w:val="fr-FR"/>
        </w:rPr>
        <w:t>RWM</w:t>
      </w:r>
      <w:r w:rsidR="00101CA0">
        <w:rPr>
          <w:lang w:val="fr-FR"/>
        </w:rPr>
        <w:t xml:space="preserve">-appendix </w:t>
      </w:r>
      <w:r>
        <w:rPr>
          <w:lang w:val="fr-FR"/>
        </w:rPr>
        <w:t>&gt;</w:t>
      </w:r>
    </w:p>
    <w:tbl>
      <w:tblPr>
        <w:tblW w:w="8574" w:type="dxa"/>
        <w:tblLook w:val="04A0" w:firstRow="1" w:lastRow="0" w:firstColumn="1" w:lastColumn="0" w:noHBand="0" w:noVBand="1"/>
      </w:tblPr>
      <w:tblGrid>
        <w:gridCol w:w="1517"/>
        <w:gridCol w:w="1300"/>
        <w:gridCol w:w="1300"/>
        <w:gridCol w:w="3343"/>
        <w:gridCol w:w="1300"/>
      </w:tblGrid>
      <w:tr w:rsidR="001A75EF" w:rsidRPr="001A75EF" w14:paraId="4701A029" w14:textId="77777777" w:rsidTr="001A75EF">
        <w:trPr>
          <w:trHeight w:val="320"/>
        </w:trPr>
        <w:tc>
          <w:tcPr>
            <w:tcW w:w="1331" w:type="dxa"/>
            <w:tcBorders>
              <w:top w:val="nil"/>
              <w:left w:val="nil"/>
              <w:bottom w:val="nil"/>
              <w:right w:val="nil"/>
            </w:tcBorders>
            <w:shd w:val="clear" w:color="auto" w:fill="auto"/>
            <w:noWrap/>
            <w:vAlign w:val="bottom"/>
            <w:hideMark/>
          </w:tcPr>
          <w:p w14:paraId="2362FE16" w14:textId="77777777" w:rsidR="001A75EF" w:rsidRPr="001A75EF" w:rsidRDefault="001A75EF" w:rsidP="001A75EF">
            <w:pPr>
              <w:spacing w:line="240" w:lineRule="auto"/>
              <w:contextualSpacing w:val="0"/>
              <w:rPr>
                <w:rFonts w:ascii="Calibri" w:eastAsia="Times New Roman" w:hAnsi="Calibri" w:cs="Calibri"/>
                <w:color w:val="000000"/>
                <w:szCs w:val="24"/>
              </w:rPr>
            </w:pPr>
            <w:r w:rsidRPr="001A75EF">
              <w:rPr>
                <w:rFonts w:ascii="Calibri" w:eastAsia="Times New Roman" w:hAnsi="Calibri" w:cs="Calibri"/>
                <w:color w:val="000000"/>
                <w:szCs w:val="24"/>
              </w:rPr>
              <w:t>RWM</w:t>
            </w:r>
          </w:p>
        </w:tc>
        <w:tc>
          <w:tcPr>
            <w:tcW w:w="1300" w:type="dxa"/>
            <w:tcBorders>
              <w:top w:val="nil"/>
              <w:left w:val="nil"/>
              <w:bottom w:val="nil"/>
              <w:right w:val="nil"/>
            </w:tcBorders>
            <w:shd w:val="clear" w:color="auto" w:fill="auto"/>
            <w:noWrap/>
            <w:vAlign w:val="bottom"/>
            <w:hideMark/>
          </w:tcPr>
          <w:p w14:paraId="27BA5CEC" w14:textId="77777777" w:rsidR="001A75EF" w:rsidRPr="001A75EF" w:rsidRDefault="001A75EF" w:rsidP="001A75EF">
            <w:pPr>
              <w:spacing w:line="240" w:lineRule="auto"/>
              <w:contextualSpacing w:val="0"/>
              <w:rPr>
                <w:rFonts w:ascii="Calibri" w:eastAsia="Times New Roman" w:hAnsi="Calibri" w:cs="Calibri"/>
                <w:color w:val="000000"/>
                <w:szCs w:val="24"/>
              </w:rPr>
            </w:pPr>
            <w:r w:rsidRPr="001A75EF">
              <w:rPr>
                <w:rFonts w:ascii="Calibri" w:eastAsia="Times New Roman" w:hAnsi="Calibri" w:cs="Calibri"/>
                <w:color w:val="000000"/>
                <w:szCs w:val="24"/>
              </w:rPr>
              <w:t>cohrot 1/2</w:t>
            </w:r>
          </w:p>
        </w:tc>
        <w:tc>
          <w:tcPr>
            <w:tcW w:w="1300" w:type="dxa"/>
            <w:tcBorders>
              <w:top w:val="nil"/>
              <w:left w:val="nil"/>
              <w:bottom w:val="nil"/>
              <w:right w:val="nil"/>
            </w:tcBorders>
            <w:shd w:val="clear" w:color="auto" w:fill="auto"/>
            <w:noWrap/>
            <w:vAlign w:val="bottom"/>
            <w:hideMark/>
          </w:tcPr>
          <w:p w14:paraId="338B95CA" w14:textId="77777777" w:rsidR="001A75EF" w:rsidRPr="001A75EF" w:rsidRDefault="001A75EF" w:rsidP="001A75EF">
            <w:pPr>
              <w:spacing w:line="240" w:lineRule="auto"/>
              <w:contextualSpacing w:val="0"/>
              <w:rPr>
                <w:rFonts w:ascii="Calibri" w:eastAsia="Times New Roman" w:hAnsi="Calibri" w:cs="Calibri"/>
                <w:color w:val="000000"/>
                <w:szCs w:val="24"/>
              </w:rPr>
            </w:pPr>
            <w:r w:rsidRPr="001A75EF">
              <w:rPr>
                <w:rFonts w:ascii="Calibri" w:eastAsia="Times New Roman" w:hAnsi="Calibri" w:cs="Calibri"/>
                <w:color w:val="000000"/>
                <w:szCs w:val="24"/>
              </w:rPr>
              <w:t>NonRWM</w:t>
            </w:r>
          </w:p>
        </w:tc>
        <w:tc>
          <w:tcPr>
            <w:tcW w:w="3343" w:type="dxa"/>
            <w:tcBorders>
              <w:top w:val="nil"/>
              <w:left w:val="nil"/>
              <w:bottom w:val="nil"/>
              <w:right w:val="nil"/>
            </w:tcBorders>
            <w:shd w:val="clear" w:color="auto" w:fill="auto"/>
            <w:noWrap/>
            <w:vAlign w:val="bottom"/>
            <w:hideMark/>
          </w:tcPr>
          <w:p w14:paraId="0CFE27E0" w14:textId="77777777" w:rsidR="001A75EF" w:rsidRPr="001A75EF" w:rsidRDefault="001A75EF" w:rsidP="001A75EF">
            <w:pPr>
              <w:spacing w:line="240" w:lineRule="auto"/>
              <w:contextualSpacing w:val="0"/>
              <w:rPr>
                <w:rFonts w:ascii="Calibri" w:eastAsia="Times New Roman" w:hAnsi="Calibri" w:cs="Calibri"/>
                <w:color w:val="000000"/>
                <w:szCs w:val="24"/>
              </w:rPr>
            </w:pPr>
            <w:r w:rsidRPr="001A75EF">
              <w:rPr>
                <w:rFonts w:ascii="Calibri" w:eastAsia="Times New Roman" w:hAnsi="Calibri" w:cs="Calibri"/>
                <w:color w:val="000000"/>
                <w:szCs w:val="24"/>
              </w:rPr>
              <w:t>Cohort Number</w:t>
            </w:r>
          </w:p>
        </w:tc>
        <w:tc>
          <w:tcPr>
            <w:tcW w:w="1300" w:type="dxa"/>
            <w:tcBorders>
              <w:top w:val="nil"/>
              <w:left w:val="nil"/>
              <w:bottom w:val="nil"/>
              <w:right w:val="nil"/>
            </w:tcBorders>
            <w:shd w:val="clear" w:color="auto" w:fill="auto"/>
            <w:noWrap/>
            <w:vAlign w:val="bottom"/>
            <w:hideMark/>
          </w:tcPr>
          <w:p w14:paraId="0D4C666A" w14:textId="77777777" w:rsidR="001A75EF" w:rsidRPr="001A75EF" w:rsidRDefault="001A75EF" w:rsidP="001A75EF">
            <w:pPr>
              <w:spacing w:line="240" w:lineRule="auto"/>
              <w:contextualSpacing w:val="0"/>
              <w:rPr>
                <w:rFonts w:ascii="Calibri" w:eastAsia="Times New Roman" w:hAnsi="Calibri" w:cs="Calibri"/>
                <w:color w:val="000000"/>
                <w:szCs w:val="24"/>
              </w:rPr>
            </w:pPr>
          </w:p>
        </w:tc>
      </w:tr>
      <w:tr w:rsidR="001A75EF" w:rsidRPr="001A75EF" w14:paraId="6D0283FA" w14:textId="77777777" w:rsidTr="001A75EF">
        <w:trPr>
          <w:trHeight w:val="1360"/>
        </w:trPr>
        <w:tc>
          <w:tcPr>
            <w:tcW w:w="1331" w:type="dxa"/>
            <w:tcBorders>
              <w:top w:val="nil"/>
              <w:left w:val="nil"/>
              <w:bottom w:val="nil"/>
              <w:right w:val="nil"/>
            </w:tcBorders>
            <w:shd w:val="clear" w:color="000000" w:fill="FFFFFF"/>
            <w:vAlign w:val="center"/>
            <w:hideMark/>
          </w:tcPr>
          <w:p w14:paraId="246A32D1" w14:textId="77777777" w:rsidR="001A75EF" w:rsidRPr="001A75EF" w:rsidRDefault="001A75EF" w:rsidP="001A75EF">
            <w:pPr>
              <w:spacing w:line="240" w:lineRule="auto"/>
              <w:contextualSpacing w:val="0"/>
              <w:rPr>
                <w:rFonts w:ascii="Calibri" w:eastAsia="Times New Roman" w:hAnsi="Calibri" w:cs="Calibri"/>
                <w:color w:val="000000"/>
                <w:szCs w:val="24"/>
              </w:rPr>
            </w:pPr>
            <w:r w:rsidRPr="001A75EF">
              <w:rPr>
                <w:rFonts w:ascii="Calibri" w:eastAsia="Times New Roman" w:hAnsi="Calibri" w:cs="Calibri"/>
                <w:color w:val="000000"/>
                <w:szCs w:val="24"/>
              </w:rPr>
              <w:t>Confounding</w:t>
            </w:r>
          </w:p>
        </w:tc>
        <w:tc>
          <w:tcPr>
            <w:tcW w:w="1300" w:type="dxa"/>
            <w:tcBorders>
              <w:top w:val="nil"/>
              <w:left w:val="nil"/>
              <w:bottom w:val="nil"/>
              <w:right w:val="nil"/>
            </w:tcBorders>
            <w:shd w:val="clear" w:color="auto" w:fill="auto"/>
            <w:noWrap/>
            <w:vAlign w:val="bottom"/>
            <w:hideMark/>
          </w:tcPr>
          <w:p w14:paraId="192C4150" w14:textId="77777777" w:rsidR="001A75EF" w:rsidRPr="001A75EF" w:rsidRDefault="001A75EF" w:rsidP="001A75EF">
            <w:pPr>
              <w:spacing w:line="240" w:lineRule="auto"/>
              <w:contextualSpacing w:val="0"/>
              <w:jc w:val="right"/>
              <w:rPr>
                <w:rFonts w:ascii="Calibri" w:eastAsia="Times New Roman" w:hAnsi="Calibri" w:cs="Calibri"/>
                <w:color w:val="000000"/>
                <w:szCs w:val="24"/>
              </w:rPr>
            </w:pPr>
            <w:r w:rsidRPr="001A75EF">
              <w:rPr>
                <w:rFonts w:ascii="Calibri" w:eastAsia="Times New Roman" w:hAnsi="Calibri" w:cs="Calibri"/>
                <w:color w:val="000000"/>
                <w:szCs w:val="24"/>
              </w:rPr>
              <w:t>1</w:t>
            </w:r>
          </w:p>
        </w:tc>
        <w:tc>
          <w:tcPr>
            <w:tcW w:w="1300" w:type="dxa"/>
            <w:tcBorders>
              <w:top w:val="nil"/>
              <w:left w:val="nil"/>
              <w:bottom w:val="nil"/>
              <w:right w:val="nil"/>
            </w:tcBorders>
            <w:shd w:val="clear" w:color="auto" w:fill="auto"/>
            <w:noWrap/>
            <w:vAlign w:val="bottom"/>
            <w:hideMark/>
          </w:tcPr>
          <w:p w14:paraId="51D2552E" w14:textId="77777777" w:rsidR="001A75EF" w:rsidRPr="001A75EF" w:rsidRDefault="001A75EF" w:rsidP="001A75EF">
            <w:pPr>
              <w:spacing w:line="240" w:lineRule="auto"/>
              <w:contextualSpacing w:val="0"/>
              <w:jc w:val="right"/>
              <w:rPr>
                <w:rFonts w:ascii="Calibri" w:eastAsia="Times New Roman" w:hAnsi="Calibri" w:cs="Calibri"/>
                <w:color w:val="000000"/>
                <w:szCs w:val="24"/>
              </w:rPr>
            </w:pPr>
          </w:p>
        </w:tc>
        <w:tc>
          <w:tcPr>
            <w:tcW w:w="3343" w:type="dxa"/>
            <w:tcBorders>
              <w:top w:val="nil"/>
              <w:left w:val="nil"/>
              <w:bottom w:val="nil"/>
              <w:right w:val="nil"/>
            </w:tcBorders>
            <w:shd w:val="clear" w:color="000000" w:fill="FFFFFF"/>
            <w:vAlign w:val="bottom"/>
            <w:hideMark/>
          </w:tcPr>
          <w:p w14:paraId="0D1AAB9E" w14:textId="77777777" w:rsidR="001A75EF" w:rsidRPr="001A75EF" w:rsidRDefault="001A75EF" w:rsidP="001A75EF">
            <w:pPr>
              <w:spacing w:line="240" w:lineRule="auto"/>
              <w:contextualSpacing w:val="0"/>
              <w:rPr>
                <w:rFonts w:ascii="Calibri" w:eastAsia="Times New Roman" w:hAnsi="Calibri" w:cs="Calibri"/>
                <w:color w:val="000000"/>
                <w:szCs w:val="24"/>
              </w:rPr>
            </w:pPr>
            <w:r w:rsidRPr="001A75EF">
              <w:rPr>
                <w:rFonts w:ascii="Calibri" w:eastAsia="Times New Roman" w:hAnsi="Calibri" w:cs="Calibri"/>
                <w:color w:val="000000"/>
                <w:szCs w:val="24"/>
              </w:rPr>
              <w:t>Mixed -effects Regression Model</w:t>
            </w:r>
          </w:p>
        </w:tc>
        <w:tc>
          <w:tcPr>
            <w:tcW w:w="1300" w:type="dxa"/>
            <w:tcBorders>
              <w:top w:val="nil"/>
              <w:left w:val="nil"/>
              <w:bottom w:val="nil"/>
              <w:right w:val="nil"/>
            </w:tcBorders>
            <w:shd w:val="clear" w:color="auto" w:fill="auto"/>
            <w:noWrap/>
            <w:vAlign w:val="bottom"/>
            <w:hideMark/>
          </w:tcPr>
          <w:p w14:paraId="53368112" w14:textId="77777777" w:rsidR="001A75EF" w:rsidRPr="001A75EF" w:rsidRDefault="001A75EF" w:rsidP="001A75EF">
            <w:pPr>
              <w:spacing w:line="240" w:lineRule="auto"/>
              <w:contextualSpacing w:val="0"/>
              <w:jc w:val="right"/>
              <w:rPr>
                <w:rFonts w:ascii="Calibri" w:eastAsia="Times New Roman" w:hAnsi="Calibri" w:cs="Calibri"/>
                <w:color w:val="000000"/>
                <w:szCs w:val="24"/>
              </w:rPr>
            </w:pPr>
            <w:r w:rsidRPr="001A75EF">
              <w:rPr>
                <w:rFonts w:ascii="Calibri" w:eastAsia="Times New Roman" w:hAnsi="Calibri" w:cs="Calibri"/>
                <w:color w:val="000000"/>
                <w:szCs w:val="24"/>
              </w:rPr>
              <w:t>1</w:t>
            </w:r>
          </w:p>
        </w:tc>
      </w:tr>
      <w:tr w:rsidR="001A75EF" w:rsidRPr="001A75EF" w14:paraId="067A70EC" w14:textId="77777777" w:rsidTr="001A75EF">
        <w:trPr>
          <w:trHeight w:val="680"/>
        </w:trPr>
        <w:tc>
          <w:tcPr>
            <w:tcW w:w="1331" w:type="dxa"/>
            <w:tcBorders>
              <w:top w:val="nil"/>
              <w:left w:val="nil"/>
              <w:bottom w:val="nil"/>
              <w:right w:val="nil"/>
            </w:tcBorders>
            <w:shd w:val="clear" w:color="000000" w:fill="FFFFFF"/>
            <w:vAlign w:val="center"/>
            <w:hideMark/>
          </w:tcPr>
          <w:p w14:paraId="148DF201" w14:textId="77777777" w:rsidR="001A75EF" w:rsidRPr="001A75EF" w:rsidRDefault="001A75EF" w:rsidP="001A75EF">
            <w:pPr>
              <w:spacing w:line="240" w:lineRule="auto"/>
              <w:contextualSpacing w:val="0"/>
              <w:rPr>
                <w:rFonts w:ascii="Calibri" w:eastAsia="Times New Roman" w:hAnsi="Calibri" w:cs="Calibri"/>
                <w:color w:val="000000"/>
                <w:szCs w:val="24"/>
              </w:rPr>
            </w:pPr>
            <w:r w:rsidRPr="001A75EF">
              <w:rPr>
                <w:rFonts w:ascii="Calibri" w:eastAsia="Times New Roman" w:hAnsi="Calibri" w:cs="Calibri"/>
                <w:color w:val="000000"/>
                <w:szCs w:val="24"/>
              </w:rPr>
              <w:t>Non-adherence</w:t>
            </w:r>
          </w:p>
        </w:tc>
        <w:tc>
          <w:tcPr>
            <w:tcW w:w="1300" w:type="dxa"/>
            <w:tcBorders>
              <w:top w:val="nil"/>
              <w:left w:val="nil"/>
              <w:bottom w:val="nil"/>
              <w:right w:val="nil"/>
            </w:tcBorders>
            <w:shd w:val="clear" w:color="auto" w:fill="auto"/>
            <w:noWrap/>
            <w:vAlign w:val="bottom"/>
            <w:hideMark/>
          </w:tcPr>
          <w:p w14:paraId="2489BE4C" w14:textId="77777777" w:rsidR="001A75EF" w:rsidRPr="001A75EF" w:rsidRDefault="001A75EF" w:rsidP="001A75EF">
            <w:pPr>
              <w:spacing w:line="240" w:lineRule="auto"/>
              <w:contextualSpacing w:val="0"/>
              <w:jc w:val="right"/>
              <w:rPr>
                <w:rFonts w:ascii="Calibri" w:eastAsia="Times New Roman" w:hAnsi="Calibri" w:cs="Calibri"/>
                <w:color w:val="000000"/>
                <w:szCs w:val="24"/>
              </w:rPr>
            </w:pPr>
            <w:r w:rsidRPr="001A75EF">
              <w:rPr>
                <w:rFonts w:ascii="Calibri" w:eastAsia="Times New Roman" w:hAnsi="Calibri" w:cs="Calibri"/>
                <w:color w:val="000000"/>
                <w:szCs w:val="24"/>
              </w:rPr>
              <w:t>1</w:t>
            </w:r>
          </w:p>
        </w:tc>
        <w:tc>
          <w:tcPr>
            <w:tcW w:w="1300" w:type="dxa"/>
            <w:tcBorders>
              <w:top w:val="nil"/>
              <w:left w:val="nil"/>
              <w:bottom w:val="nil"/>
              <w:right w:val="nil"/>
            </w:tcBorders>
            <w:shd w:val="clear" w:color="auto" w:fill="auto"/>
            <w:noWrap/>
            <w:vAlign w:val="bottom"/>
            <w:hideMark/>
          </w:tcPr>
          <w:p w14:paraId="53562A59" w14:textId="77777777" w:rsidR="001A75EF" w:rsidRPr="001A75EF" w:rsidRDefault="001A75EF" w:rsidP="001A75EF">
            <w:pPr>
              <w:spacing w:line="240" w:lineRule="auto"/>
              <w:contextualSpacing w:val="0"/>
              <w:jc w:val="right"/>
              <w:rPr>
                <w:rFonts w:ascii="Calibri" w:eastAsia="Times New Roman" w:hAnsi="Calibri" w:cs="Calibri"/>
                <w:color w:val="000000"/>
                <w:szCs w:val="24"/>
              </w:rPr>
            </w:pPr>
          </w:p>
        </w:tc>
        <w:tc>
          <w:tcPr>
            <w:tcW w:w="3343" w:type="dxa"/>
            <w:tcBorders>
              <w:top w:val="nil"/>
              <w:left w:val="nil"/>
              <w:bottom w:val="nil"/>
              <w:right w:val="nil"/>
            </w:tcBorders>
            <w:shd w:val="clear" w:color="000000" w:fill="FFFFFF"/>
            <w:vAlign w:val="bottom"/>
            <w:hideMark/>
          </w:tcPr>
          <w:p w14:paraId="2BA36FC6" w14:textId="77777777" w:rsidR="001A75EF" w:rsidRPr="001A75EF" w:rsidRDefault="001A75EF" w:rsidP="001A75EF">
            <w:pPr>
              <w:spacing w:line="240" w:lineRule="auto"/>
              <w:contextualSpacing w:val="0"/>
              <w:rPr>
                <w:rFonts w:ascii="Calibri" w:eastAsia="Times New Roman" w:hAnsi="Calibri" w:cs="Calibri"/>
                <w:color w:val="000000"/>
                <w:szCs w:val="24"/>
              </w:rPr>
            </w:pPr>
            <w:r w:rsidRPr="001A75EF">
              <w:rPr>
                <w:rFonts w:ascii="Calibri" w:eastAsia="Times New Roman" w:hAnsi="Calibri" w:cs="Calibri"/>
                <w:color w:val="000000"/>
                <w:szCs w:val="24"/>
              </w:rPr>
              <w:t>Logistic Regression</w:t>
            </w:r>
          </w:p>
        </w:tc>
        <w:tc>
          <w:tcPr>
            <w:tcW w:w="1300" w:type="dxa"/>
            <w:tcBorders>
              <w:top w:val="nil"/>
              <w:left w:val="nil"/>
              <w:bottom w:val="nil"/>
              <w:right w:val="nil"/>
            </w:tcBorders>
            <w:shd w:val="clear" w:color="auto" w:fill="auto"/>
            <w:noWrap/>
            <w:vAlign w:val="bottom"/>
            <w:hideMark/>
          </w:tcPr>
          <w:p w14:paraId="3803D7CC" w14:textId="77777777" w:rsidR="001A75EF" w:rsidRPr="001A75EF" w:rsidRDefault="001A75EF" w:rsidP="001A75EF">
            <w:pPr>
              <w:spacing w:line="240" w:lineRule="auto"/>
              <w:contextualSpacing w:val="0"/>
              <w:jc w:val="right"/>
              <w:rPr>
                <w:rFonts w:ascii="Calibri" w:eastAsia="Times New Roman" w:hAnsi="Calibri" w:cs="Calibri"/>
                <w:color w:val="000000"/>
                <w:szCs w:val="24"/>
              </w:rPr>
            </w:pPr>
            <w:r w:rsidRPr="001A75EF">
              <w:rPr>
                <w:rFonts w:ascii="Calibri" w:eastAsia="Times New Roman" w:hAnsi="Calibri" w:cs="Calibri"/>
                <w:color w:val="000000"/>
                <w:szCs w:val="24"/>
              </w:rPr>
              <w:t>1</w:t>
            </w:r>
          </w:p>
        </w:tc>
      </w:tr>
      <w:tr w:rsidR="001A75EF" w:rsidRPr="001A75EF" w14:paraId="41D9F891" w14:textId="77777777" w:rsidTr="001A75EF">
        <w:trPr>
          <w:trHeight w:val="680"/>
        </w:trPr>
        <w:tc>
          <w:tcPr>
            <w:tcW w:w="1331" w:type="dxa"/>
            <w:tcBorders>
              <w:top w:val="nil"/>
              <w:left w:val="nil"/>
              <w:bottom w:val="nil"/>
              <w:right w:val="nil"/>
            </w:tcBorders>
            <w:shd w:val="clear" w:color="000000" w:fill="FFFFFF"/>
            <w:vAlign w:val="center"/>
            <w:hideMark/>
          </w:tcPr>
          <w:p w14:paraId="224ACFF9" w14:textId="77777777" w:rsidR="001A75EF" w:rsidRPr="001A75EF" w:rsidRDefault="001A75EF" w:rsidP="001A75EF">
            <w:pPr>
              <w:spacing w:line="240" w:lineRule="auto"/>
              <w:contextualSpacing w:val="0"/>
              <w:rPr>
                <w:rFonts w:ascii="Calibri" w:eastAsia="Times New Roman" w:hAnsi="Calibri" w:cs="Calibri"/>
                <w:color w:val="000000"/>
                <w:szCs w:val="24"/>
              </w:rPr>
            </w:pPr>
            <w:r w:rsidRPr="001A75EF">
              <w:rPr>
                <w:rFonts w:ascii="Calibri" w:eastAsia="Times New Roman" w:hAnsi="Calibri" w:cs="Calibri"/>
                <w:color w:val="000000"/>
                <w:szCs w:val="24"/>
              </w:rPr>
              <w:t>Immortal Time</w:t>
            </w:r>
          </w:p>
        </w:tc>
        <w:tc>
          <w:tcPr>
            <w:tcW w:w="1300" w:type="dxa"/>
            <w:tcBorders>
              <w:top w:val="nil"/>
              <w:left w:val="nil"/>
              <w:bottom w:val="nil"/>
              <w:right w:val="nil"/>
            </w:tcBorders>
            <w:shd w:val="clear" w:color="auto" w:fill="auto"/>
            <w:noWrap/>
            <w:vAlign w:val="bottom"/>
            <w:hideMark/>
          </w:tcPr>
          <w:p w14:paraId="2B194CD0" w14:textId="77777777" w:rsidR="001A75EF" w:rsidRPr="001A75EF" w:rsidRDefault="001A75EF" w:rsidP="001A75EF">
            <w:pPr>
              <w:spacing w:line="240" w:lineRule="auto"/>
              <w:contextualSpacing w:val="0"/>
              <w:jc w:val="right"/>
              <w:rPr>
                <w:rFonts w:ascii="Calibri" w:eastAsia="Times New Roman" w:hAnsi="Calibri" w:cs="Calibri"/>
                <w:color w:val="000000"/>
                <w:szCs w:val="24"/>
              </w:rPr>
            </w:pPr>
            <w:r w:rsidRPr="001A75EF">
              <w:rPr>
                <w:rFonts w:ascii="Calibri" w:eastAsia="Times New Roman" w:hAnsi="Calibri" w:cs="Calibri"/>
                <w:color w:val="000000"/>
                <w:szCs w:val="24"/>
              </w:rPr>
              <w:t>1</w:t>
            </w:r>
          </w:p>
        </w:tc>
        <w:tc>
          <w:tcPr>
            <w:tcW w:w="1300" w:type="dxa"/>
            <w:tcBorders>
              <w:top w:val="nil"/>
              <w:left w:val="nil"/>
              <w:bottom w:val="nil"/>
              <w:right w:val="nil"/>
            </w:tcBorders>
            <w:shd w:val="clear" w:color="auto" w:fill="auto"/>
            <w:noWrap/>
            <w:vAlign w:val="bottom"/>
            <w:hideMark/>
          </w:tcPr>
          <w:p w14:paraId="04A49ABD" w14:textId="77777777" w:rsidR="001A75EF" w:rsidRPr="001A75EF" w:rsidRDefault="001A75EF" w:rsidP="001A75EF">
            <w:pPr>
              <w:spacing w:line="240" w:lineRule="auto"/>
              <w:contextualSpacing w:val="0"/>
              <w:jc w:val="right"/>
              <w:rPr>
                <w:rFonts w:ascii="Calibri" w:eastAsia="Times New Roman" w:hAnsi="Calibri" w:cs="Calibri"/>
                <w:color w:val="000000"/>
                <w:szCs w:val="24"/>
              </w:rPr>
            </w:pPr>
          </w:p>
        </w:tc>
        <w:tc>
          <w:tcPr>
            <w:tcW w:w="3343" w:type="dxa"/>
            <w:tcBorders>
              <w:top w:val="nil"/>
              <w:left w:val="nil"/>
              <w:bottom w:val="nil"/>
              <w:right w:val="nil"/>
            </w:tcBorders>
            <w:shd w:val="clear" w:color="000000" w:fill="FFFFFF"/>
            <w:noWrap/>
            <w:vAlign w:val="bottom"/>
            <w:hideMark/>
          </w:tcPr>
          <w:p w14:paraId="39D0E99A" w14:textId="77777777" w:rsidR="001A75EF" w:rsidRPr="001A75EF" w:rsidRDefault="001A75EF" w:rsidP="001A75EF">
            <w:pPr>
              <w:spacing w:line="240" w:lineRule="auto"/>
              <w:contextualSpacing w:val="0"/>
              <w:rPr>
                <w:rFonts w:ascii="Calibri" w:eastAsia="Times New Roman" w:hAnsi="Calibri" w:cs="Calibri"/>
                <w:color w:val="000000"/>
                <w:szCs w:val="24"/>
              </w:rPr>
            </w:pPr>
            <w:r w:rsidRPr="001A75EF">
              <w:rPr>
                <w:rFonts w:ascii="Calibri" w:eastAsia="Times New Roman" w:hAnsi="Calibri" w:cs="Calibri"/>
                <w:color w:val="000000"/>
                <w:szCs w:val="24"/>
              </w:rPr>
              <w:t>Multivariate logistic regression</w:t>
            </w:r>
          </w:p>
        </w:tc>
        <w:tc>
          <w:tcPr>
            <w:tcW w:w="1300" w:type="dxa"/>
            <w:tcBorders>
              <w:top w:val="nil"/>
              <w:left w:val="nil"/>
              <w:bottom w:val="nil"/>
              <w:right w:val="nil"/>
            </w:tcBorders>
            <w:shd w:val="clear" w:color="auto" w:fill="auto"/>
            <w:noWrap/>
            <w:vAlign w:val="bottom"/>
            <w:hideMark/>
          </w:tcPr>
          <w:p w14:paraId="1E9E817A" w14:textId="77777777" w:rsidR="001A75EF" w:rsidRPr="001A75EF" w:rsidRDefault="001A75EF" w:rsidP="001A75EF">
            <w:pPr>
              <w:spacing w:line="240" w:lineRule="auto"/>
              <w:contextualSpacing w:val="0"/>
              <w:jc w:val="right"/>
              <w:rPr>
                <w:rFonts w:ascii="Calibri" w:eastAsia="Times New Roman" w:hAnsi="Calibri" w:cs="Calibri"/>
                <w:color w:val="000000"/>
                <w:szCs w:val="24"/>
              </w:rPr>
            </w:pPr>
            <w:r w:rsidRPr="001A75EF">
              <w:rPr>
                <w:rFonts w:ascii="Calibri" w:eastAsia="Times New Roman" w:hAnsi="Calibri" w:cs="Calibri"/>
                <w:color w:val="000000"/>
                <w:szCs w:val="24"/>
              </w:rPr>
              <w:t>1</w:t>
            </w:r>
          </w:p>
        </w:tc>
      </w:tr>
      <w:tr w:rsidR="001A75EF" w:rsidRPr="001A75EF" w14:paraId="269935A9" w14:textId="77777777" w:rsidTr="001A75EF">
        <w:trPr>
          <w:trHeight w:val="1020"/>
        </w:trPr>
        <w:tc>
          <w:tcPr>
            <w:tcW w:w="1331" w:type="dxa"/>
            <w:tcBorders>
              <w:top w:val="nil"/>
              <w:left w:val="nil"/>
              <w:bottom w:val="nil"/>
              <w:right w:val="nil"/>
            </w:tcBorders>
            <w:shd w:val="clear" w:color="000000" w:fill="FFFFFF"/>
            <w:vAlign w:val="center"/>
            <w:hideMark/>
          </w:tcPr>
          <w:p w14:paraId="6221A4F2" w14:textId="77777777" w:rsidR="001A75EF" w:rsidRPr="001A75EF" w:rsidRDefault="001A75EF" w:rsidP="001A75EF">
            <w:pPr>
              <w:spacing w:line="240" w:lineRule="auto"/>
              <w:contextualSpacing w:val="0"/>
              <w:rPr>
                <w:rFonts w:ascii="Calibri" w:eastAsia="Times New Roman" w:hAnsi="Calibri" w:cs="Calibri"/>
                <w:color w:val="000000"/>
                <w:szCs w:val="24"/>
              </w:rPr>
            </w:pPr>
            <w:r w:rsidRPr="001A75EF">
              <w:rPr>
                <w:rFonts w:ascii="Calibri" w:eastAsia="Times New Roman" w:hAnsi="Calibri" w:cs="Calibri"/>
                <w:color w:val="000000"/>
                <w:szCs w:val="24"/>
              </w:rPr>
              <w:t>Causal Inference</w:t>
            </w:r>
          </w:p>
        </w:tc>
        <w:tc>
          <w:tcPr>
            <w:tcW w:w="1300" w:type="dxa"/>
            <w:tcBorders>
              <w:top w:val="nil"/>
              <w:left w:val="nil"/>
              <w:bottom w:val="nil"/>
              <w:right w:val="nil"/>
            </w:tcBorders>
            <w:shd w:val="clear" w:color="auto" w:fill="auto"/>
            <w:noWrap/>
            <w:vAlign w:val="bottom"/>
            <w:hideMark/>
          </w:tcPr>
          <w:p w14:paraId="3FC1C2B0" w14:textId="77777777" w:rsidR="001A75EF" w:rsidRPr="001A75EF" w:rsidRDefault="001A75EF" w:rsidP="001A75EF">
            <w:pPr>
              <w:spacing w:line="240" w:lineRule="auto"/>
              <w:contextualSpacing w:val="0"/>
              <w:jc w:val="right"/>
              <w:rPr>
                <w:rFonts w:ascii="Calibri" w:eastAsia="Times New Roman" w:hAnsi="Calibri" w:cs="Calibri"/>
                <w:color w:val="000000"/>
                <w:szCs w:val="24"/>
              </w:rPr>
            </w:pPr>
            <w:r w:rsidRPr="001A75EF">
              <w:rPr>
                <w:rFonts w:ascii="Calibri" w:eastAsia="Times New Roman" w:hAnsi="Calibri" w:cs="Calibri"/>
                <w:color w:val="000000"/>
                <w:szCs w:val="24"/>
              </w:rPr>
              <w:t>1</w:t>
            </w:r>
          </w:p>
        </w:tc>
        <w:tc>
          <w:tcPr>
            <w:tcW w:w="1300" w:type="dxa"/>
            <w:tcBorders>
              <w:top w:val="nil"/>
              <w:left w:val="nil"/>
              <w:bottom w:val="nil"/>
              <w:right w:val="nil"/>
            </w:tcBorders>
            <w:shd w:val="clear" w:color="auto" w:fill="auto"/>
            <w:noWrap/>
            <w:vAlign w:val="bottom"/>
            <w:hideMark/>
          </w:tcPr>
          <w:p w14:paraId="0756AD90" w14:textId="77777777" w:rsidR="001A75EF" w:rsidRPr="001A75EF" w:rsidRDefault="001A75EF" w:rsidP="001A75EF">
            <w:pPr>
              <w:spacing w:line="240" w:lineRule="auto"/>
              <w:contextualSpacing w:val="0"/>
              <w:jc w:val="right"/>
              <w:rPr>
                <w:rFonts w:ascii="Calibri" w:eastAsia="Times New Roman" w:hAnsi="Calibri" w:cs="Calibri"/>
                <w:color w:val="000000"/>
                <w:szCs w:val="24"/>
              </w:rPr>
            </w:pPr>
          </w:p>
        </w:tc>
        <w:tc>
          <w:tcPr>
            <w:tcW w:w="3343" w:type="dxa"/>
            <w:tcBorders>
              <w:top w:val="nil"/>
              <w:left w:val="nil"/>
              <w:bottom w:val="nil"/>
              <w:right w:val="nil"/>
            </w:tcBorders>
            <w:shd w:val="clear" w:color="000000" w:fill="FFFFFF"/>
            <w:vAlign w:val="bottom"/>
            <w:hideMark/>
          </w:tcPr>
          <w:p w14:paraId="234D15B3" w14:textId="77777777" w:rsidR="001A75EF" w:rsidRPr="001A75EF" w:rsidRDefault="001A75EF" w:rsidP="001A75EF">
            <w:pPr>
              <w:spacing w:line="240" w:lineRule="auto"/>
              <w:contextualSpacing w:val="0"/>
              <w:rPr>
                <w:rFonts w:ascii="Calibri" w:eastAsia="Times New Roman" w:hAnsi="Calibri" w:cs="Calibri"/>
                <w:color w:val="000000"/>
                <w:szCs w:val="24"/>
              </w:rPr>
            </w:pPr>
            <w:r w:rsidRPr="001A75EF">
              <w:rPr>
                <w:rFonts w:ascii="Calibri" w:eastAsia="Times New Roman" w:hAnsi="Calibri" w:cs="Calibri"/>
                <w:color w:val="000000"/>
                <w:szCs w:val="24"/>
              </w:rPr>
              <w:t>Empirical Bayes estimates</w:t>
            </w:r>
          </w:p>
        </w:tc>
        <w:tc>
          <w:tcPr>
            <w:tcW w:w="1300" w:type="dxa"/>
            <w:tcBorders>
              <w:top w:val="nil"/>
              <w:left w:val="nil"/>
              <w:bottom w:val="nil"/>
              <w:right w:val="nil"/>
            </w:tcBorders>
            <w:shd w:val="clear" w:color="auto" w:fill="auto"/>
            <w:noWrap/>
            <w:vAlign w:val="bottom"/>
            <w:hideMark/>
          </w:tcPr>
          <w:p w14:paraId="5F464A31" w14:textId="77777777" w:rsidR="001A75EF" w:rsidRPr="001A75EF" w:rsidRDefault="001A75EF" w:rsidP="001A75EF">
            <w:pPr>
              <w:spacing w:line="240" w:lineRule="auto"/>
              <w:contextualSpacing w:val="0"/>
              <w:jc w:val="right"/>
              <w:rPr>
                <w:rFonts w:ascii="Calibri" w:eastAsia="Times New Roman" w:hAnsi="Calibri" w:cs="Calibri"/>
                <w:color w:val="000000"/>
                <w:szCs w:val="24"/>
              </w:rPr>
            </w:pPr>
            <w:r w:rsidRPr="001A75EF">
              <w:rPr>
                <w:rFonts w:ascii="Calibri" w:eastAsia="Times New Roman" w:hAnsi="Calibri" w:cs="Calibri"/>
                <w:color w:val="000000"/>
                <w:szCs w:val="24"/>
              </w:rPr>
              <w:t>1</w:t>
            </w:r>
          </w:p>
        </w:tc>
      </w:tr>
      <w:tr w:rsidR="001A75EF" w:rsidRPr="001A75EF" w14:paraId="7BBBF962" w14:textId="77777777" w:rsidTr="001A75EF">
        <w:trPr>
          <w:trHeight w:val="1020"/>
        </w:trPr>
        <w:tc>
          <w:tcPr>
            <w:tcW w:w="1331" w:type="dxa"/>
            <w:tcBorders>
              <w:top w:val="nil"/>
              <w:left w:val="nil"/>
              <w:bottom w:val="nil"/>
              <w:right w:val="nil"/>
            </w:tcBorders>
            <w:shd w:val="clear" w:color="000000" w:fill="FFFFFF"/>
            <w:vAlign w:val="center"/>
            <w:hideMark/>
          </w:tcPr>
          <w:p w14:paraId="5EAC5189" w14:textId="77777777" w:rsidR="001A75EF" w:rsidRPr="001A75EF" w:rsidRDefault="001A75EF" w:rsidP="001A75EF">
            <w:pPr>
              <w:spacing w:line="240" w:lineRule="auto"/>
              <w:contextualSpacing w:val="0"/>
              <w:rPr>
                <w:rFonts w:ascii="Calibri" w:eastAsia="Times New Roman" w:hAnsi="Calibri" w:cs="Calibri"/>
                <w:color w:val="000000"/>
                <w:szCs w:val="24"/>
              </w:rPr>
            </w:pPr>
            <w:r w:rsidRPr="001A75EF">
              <w:rPr>
                <w:rFonts w:ascii="Calibri" w:eastAsia="Times New Roman" w:hAnsi="Calibri" w:cs="Calibri"/>
                <w:color w:val="000000"/>
                <w:szCs w:val="24"/>
              </w:rPr>
              <w:t>Inverse Probability</w:t>
            </w:r>
          </w:p>
        </w:tc>
        <w:tc>
          <w:tcPr>
            <w:tcW w:w="1300" w:type="dxa"/>
            <w:tcBorders>
              <w:top w:val="nil"/>
              <w:left w:val="nil"/>
              <w:bottom w:val="nil"/>
              <w:right w:val="nil"/>
            </w:tcBorders>
            <w:shd w:val="clear" w:color="auto" w:fill="auto"/>
            <w:noWrap/>
            <w:vAlign w:val="bottom"/>
            <w:hideMark/>
          </w:tcPr>
          <w:p w14:paraId="13C0D701" w14:textId="77777777" w:rsidR="001A75EF" w:rsidRPr="001A75EF" w:rsidRDefault="001A75EF" w:rsidP="001A75EF">
            <w:pPr>
              <w:spacing w:line="240" w:lineRule="auto"/>
              <w:contextualSpacing w:val="0"/>
              <w:jc w:val="right"/>
              <w:rPr>
                <w:rFonts w:ascii="Calibri" w:eastAsia="Times New Roman" w:hAnsi="Calibri" w:cs="Calibri"/>
                <w:color w:val="000000"/>
                <w:szCs w:val="24"/>
              </w:rPr>
            </w:pPr>
            <w:r w:rsidRPr="001A75EF">
              <w:rPr>
                <w:rFonts w:ascii="Calibri" w:eastAsia="Times New Roman" w:hAnsi="Calibri" w:cs="Calibri"/>
                <w:color w:val="000000"/>
                <w:szCs w:val="24"/>
              </w:rPr>
              <w:t>1</w:t>
            </w:r>
          </w:p>
        </w:tc>
        <w:tc>
          <w:tcPr>
            <w:tcW w:w="1300" w:type="dxa"/>
            <w:tcBorders>
              <w:top w:val="nil"/>
              <w:left w:val="nil"/>
              <w:bottom w:val="nil"/>
              <w:right w:val="nil"/>
            </w:tcBorders>
            <w:shd w:val="clear" w:color="auto" w:fill="auto"/>
            <w:noWrap/>
            <w:vAlign w:val="bottom"/>
            <w:hideMark/>
          </w:tcPr>
          <w:p w14:paraId="6804F9DB" w14:textId="77777777" w:rsidR="001A75EF" w:rsidRPr="001A75EF" w:rsidRDefault="001A75EF" w:rsidP="001A75EF">
            <w:pPr>
              <w:spacing w:line="240" w:lineRule="auto"/>
              <w:contextualSpacing w:val="0"/>
              <w:jc w:val="right"/>
              <w:rPr>
                <w:rFonts w:ascii="Calibri" w:eastAsia="Times New Roman" w:hAnsi="Calibri" w:cs="Calibri"/>
                <w:color w:val="000000"/>
                <w:szCs w:val="24"/>
              </w:rPr>
            </w:pPr>
          </w:p>
        </w:tc>
        <w:tc>
          <w:tcPr>
            <w:tcW w:w="3343" w:type="dxa"/>
            <w:tcBorders>
              <w:top w:val="nil"/>
              <w:left w:val="nil"/>
              <w:bottom w:val="nil"/>
              <w:right w:val="nil"/>
            </w:tcBorders>
            <w:shd w:val="clear" w:color="000000" w:fill="FFFFFF"/>
            <w:vAlign w:val="bottom"/>
            <w:hideMark/>
          </w:tcPr>
          <w:p w14:paraId="21F2451D" w14:textId="77777777" w:rsidR="001A75EF" w:rsidRPr="001A75EF" w:rsidRDefault="001A75EF" w:rsidP="001A75EF">
            <w:pPr>
              <w:spacing w:line="240" w:lineRule="auto"/>
              <w:contextualSpacing w:val="0"/>
              <w:rPr>
                <w:rFonts w:ascii="Calibri" w:eastAsia="Times New Roman" w:hAnsi="Calibri" w:cs="Calibri"/>
                <w:color w:val="000000"/>
                <w:szCs w:val="24"/>
              </w:rPr>
            </w:pPr>
            <w:r w:rsidRPr="001A75EF">
              <w:rPr>
                <w:rFonts w:ascii="Calibri" w:eastAsia="Times New Roman" w:hAnsi="Calibri" w:cs="Calibri"/>
                <w:color w:val="000000"/>
                <w:szCs w:val="24"/>
              </w:rPr>
              <w:t>Kaplan-Meier method</w:t>
            </w:r>
          </w:p>
        </w:tc>
        <w:tc>
          <w:tcPr>
            <w:tcW w:w="1300" w:type="dxa"/>
            <w:tcBorders>
              <w:top w:val="nil"/>
              <w:left w:val="nil"/>
              <w:bottom w:val="nil"/>
              <w:right w:val="nil"/>
            </w:tcBorders>
            <w:shd w:val="clear" w:color="auto" w:fill="auto"/>
            <w:noWrap/>
            <w:vAlign w:val="bottom"/>
            <w:hideMark/>
          </w:tcPr>
          <w:p w14:paraId="66523B5B" w14:textId="77777777" w:rsidR="001A75EF" w:rsidRPr="001A75EF" w:rsidRDefault="001A75EF" w:rsidP="001A75EF">
            <w:pPr>
              <w:spacing w:line="240" w:lineRule="auto"/>
              <w:contextualSpacing w:val="0"/>
              <w:jc w:val="right"/>
              <w:rPr>
                <w:rFonts w:ascii="Calibri" w:eastAsia="Times New Roman" w:hAnsi="Calibri" w:cs="Calibri"/>
                <w:color w:val="000000"/>
                <w:szCs w:val="24"/>
              </w:rPr>
            </w:pPr>
            <w:r w:rsidRPr="001A75EF">
              <w:rPr>
                <w:rFonts w:ascii="Calibri" w:eastAsia="Times New Roman" w:hAnsi="Calibri" w:cs="Calibri"/>
                <w:color w:val="000000"/>
                <w:szCs w:val="24"/>
              </w:rPr>
              <w:t>1</w:t>
            </w:r>
          </w:p>
        </w:tc>
      </w:tr>
      <w:tr w:rsidR="001A75EF" w:rsidRPr="001A75EF" w14:paraId="627B0C73" w14:textId="77777777" w:rsidTr="001A75EF">
        <w:trPr>
          <w:trHeight w:val="680"/>
        </w:trPr>
        <w:tc>
          <w:tcPr>
            <w:tcW w:w="1331" w:type="dxa"/>
            <w:tcBorders>
              <w:top w:val="nil"/>
              <w:left w:val="nil"/>
              <w:bottom w:val="nil"/>
              <w:right w:val="nil"/>
            </w:tcBorders>
            <w:shd w:val="clear" w:color="000000" w:fill="FFFFFF"/>
            <w:vAlign w:val="center"/>
            <w:hideMark/>
          </w:tcPr>
          <w:p w14:paraId="755B10F2" w14:textId="77777777" w:rsidR="001A75EF" w:rsidRPr="001A75EF" w:rsidRDefault="001A75EF" w:rsidP="001A75EF">
            <w:pPr>
              <w:spacing w:line="240" w:lineRule="auto"/>
              <w:contextualSpacing w:val="0"/>
              <w:rPr>
                <w:rFonts w:ascii="Calibri" w:eastAsia="Times New Roman" w:hAnsi="Calibri" w:cs="Calibri"/>
                <w:color w:val="000000"/>
                <w:szCs w:val="24"/>
              </w:rPr>
            </w:pPr>
            <w:r w:rsidRPr="001A75EF">
              <w:rPr>
                <w:rFonts w:ascii="Calibri" w:eastAsia="Times New Roman" w:hAnsi="Calibri" w:cs="Calibri"/>
                <w:color w:val="000000"/>
                <w:szCs w:val="24"/>
              </w:rPr>
              <w:t>Adjusting</w:t>
            </w:r>
          </w:p>
        </w:tc>
        <w:tc>
          <w:tcPr>
            <w:tcW w:w="1300" w:type="dxa"/>
            <w:tcBorders>
              <w:top w:val="nil"/>
              <w:left w:val="nil"/>
              <w:bottom w:val="nil"/>
              <w:right w:val="nil"/>
            </w:tcBorders>
            <w:shd w:val="clear" w:color="auto" w:fill="auto"/>
            <w:noWrap/>
            <w:vAlign w:val="bottom"/>
            <w:hideMark/>
          </w:tcPr>
          <w:p w14:paraId="41A606EE" w14:textId="77777777" w:rsidR="001A75EF" w:rsidRPr="001A75EF" w:rsidRDefault="001A75EF" w:rsidP="001A75EF">
            <w:pPr>
              <w:spacing w:line="240" w:lineRule="auto"/>
              <w:contextualSpacing w:val="0"/>
              <w:jc w:val="right"/>
              <w:rPr>
                <w:rFonts w:ascii="Calibri" w:eastAsia="Times New Roman" w:hAnsi="Calibri" w:cs="Calibri"/>
                <w:color w:val="000000"/>
                <w:szCs w:val="24"/>
              </w:rPr>
            </w:pPr>
            <w:r w:rsidRPr="001A75EF">
              <w:rPr>
                <w:rFonts w:ascii="Calibri" w:eastAsia="Times New Roman" w:hAnsi="Calibri" w:cs="Calibri"/>
                <w:color w:val="000000"/>
                <w:szCs w:val="24"/>
              </w:rPr>
              <w:t>1</w:t>
            </w:r>
          </w:p>
        </w:tc>
        <w:tc>
          <w:tcPr>
            <w:tcW w:w="1300" w:type="dxa"/>
            <w:tcBorders>
              <w:top w:val="nil"/>
              <w:left w:val="nil"/>
              <w:bottom w:val="nil"/>
              <w:right w:val="nil"/>
            </w:tcBorders>
            <w:shd w:val="clear" w:color="auto" w:fill="auto"/>
            <w:noWrap/>
            <w:vAlign w:val="bottom"/>
            <w:hideMark/>
          </w:tcPr>
          <w:p w14:paraId="1964AB69" w14:textId="77777777" w:rsidR="001A75EF" w:rsidRPr="001A75EF" w:rsidRDefault="001A75EF" w:rsidP="001A75EF">
            <w:pPr>
              <w:spacing w:line="240" w:lineRule="auto"/>
              <w:contextualSpacing w:val="0"/>
              <w:jc w:val="right"/>
              <w:rPr>
                <w:rFonts w:ascii="Calibri" w:eastAsia="Times New Roman" w:hAnsi="Calibri" w:cs="Calibri"/>
                <w:color w:val="000000"/>
                <w:szCs w:val="24"/>
              </w:rPr>
            </w:pPr>
          </w:p>
        </w:tc>
        <w:tc>
          <w:tcPr>
            <w:tcW w:w="3343" w:type="dxa"/>
            <w:tcBorders>
              <w:top w:val="nil"/>
              <w:left w:val="nil"/>
              <w:bottom w:val="nil"/>
              <w:right w:val="nil"/>
            </w:tcBorders>
            <w:shd w:val="clear" w:color="000000" w:fill="FFFFFF"/>
            <w:vAlign w:val="bottom"/>
            <w:hideMark/>
          </w:tcPr>
          <w:p w14:paraId="4610918B" w14:textId="77777777" w:rsidR="001A75EF" w:rsidRPr="001A75EF" w:rsidRDefault="001A75EF" w:rsidP="001A75EF">
            <w:pPr>
              <w:spacing w:line="240" w:lineRule="auto"/>
              <w:contextualSpacing w:val="0"/>
              <w:rPr>
                <w:rFonts w:ascii="Calibri" w:eastAsia="Times New Roman" w:hAnsi="Calibri" w:cs="Calibri"/>
                <w:color w:val="000000"/>
                <w:szCs w:val="24"/>
              </w:rPr>
            </w:pPr>
            <w:r w:rsidRPr="001A75EF">
              <w:rPr>
                <w:rFonts w:ascii="Calibri" w:eastAsia="Times New Roman" w:hAnsi="Calibri" w:cs="Calibri"/>
                <w:color w:val="000000"/>
                <w:szCs w:val="24"/>
              </w:rPr>
              <w:t>Linear Regression</w:t>
            </w:r>
          </w:p>
        </w:tc>
        <w:tc>
          <w:tcPr>
            <w:tcW w:w="1300" w:type="dxa"/>
            <w:tcBorders>
              <w:top w:val="nil"/>
              <w:left w:val="nil"/>
              <w:bottom w:val="nil"/>
              <w:right w:val="nil"/>
            </w:tcBorders>
            <w:shd w:val="clear" w:color="auto" w:fill="auto"/>
            <w:noWrap/>
            <w:vAlign w:val="bottom"/>
            <w:hideMark/>
          </w:tcPr>
          <w:p w14:paraId="04AC5665" w14:textId="77777777" w:rsidR="001A75EF" w:rsidRPr="001A75EF" w:rsidRDefault="001A75EF" w:rsidP="001A75EF">
            <w:pPr>
              <w:spacing w:line="240" w:lineRule="auto"/>
              <w:contextualSpacing w:val="0"/>
              <w:jc w:val="right"/>
              <w:rPr>
                <w:rFonts w:ascii="Calibri" w:eastAsia="Times New Roman" w:hAnsi="Calibri" w:cs="Calibri"/>
                <w:color w:val="000000"/>
                <w:szCs w:val="24"/>
              </w:rPr>
            </w:pPr>
            <w:r w:rsidRPr="001A75EF">
              <w:rPr>
                <w:rFonts w:ascii="Calibri" w:eastAsia="Times New Roman" w:hAnsi="Calibri" w:cs="Calibri"/>
                <w:color w:val="000000"/>
                <w:szCs w:val="24"/>
              </w:rPr>
              <w:t>1</w:t>
            </w:r>
          </w:p>
        </w:tc>
      </w:tr>
      <w:tr w:rsidR="001A75EF" w:rsidRPr="001A75EF" w14:paraId="0338A08A" w14:textId="77777777" w:rsidTr="001A75EF">
        <w:trPr>
          <w:trHeight w:val="1360"/>
        </w:trPr>
        <w:tc>
          <w:tcPr>
            <w:tcW w:w="1331" w:type="dxa"/>
            <w:tcBorders>
              <w:top w:val="nil"/>
              <w:left w:val="nil"/>
              <w:bottom w:val="nil"/>
              <w:right w:val="nil"/>
            </w:tcBorders>
            <w:shd w:val="clear" w:color="000000" w:fill="FFFFFF"/>
            <w:vAlign w:val="center"/>
            <w:hideMark/>
          </w:tcPr>
          <w:p w14:paraId="2599749E" w14:textId="77777777" w:rsidR="001A75EF" w:rsidRPr="001A75EF" w:rsidRDefault="001A75EF" w:rsidP="001A75EF">
            <w:pPr>
              <w:spacing w:line="240" w:lineRule="auto"/>
              <w:contextualSpacing w:val="0"/>
              <w:rPr>
                <w:rFonts w:ascii="Calibri" w:eastAsia="Times New Roman" w:hAnsi="Calibri" w:cs="Calibri"/>
                <w:color w:val="000000"/>
                <w:szCs w:val="24"/>
              </w:rPr>
            </w:pPr>
            <w:r w:rsidRPr="001A75EF">
              <w:rPr>
                <w:rFonts w:ascii="Calibri" w:eastAsia="Times New Roman" w:hAnsi="Calibri" w:cs="Calibri"/>
                <w:color w:val="000000"/>
                <w:szCs w:val="24"/>
              </w:rPr>
              <w:t>Bias</w:t>
            </w:r>
          </w:p>
        </w:tc>
        <w:tc>
          <w:tcPr>
            <w:tcW w:w="1300" w:type="dxa"/>
            <w:tcBorders>
              <w:top w:val="nil"/>
              <w:left w:val="nil"/>
              <w:bottom w:val="nil"/>
              <w:right w:val="nil"/>
            </w:tcBorders>
            <w:shd w:val="clear" w:color="auto" w:fill="auto"/>
            <w:noWrap/>
            <w:vAlign w:val="bottom"/>
            <w:hideMark/>
          </w:tcPr>
          <w:p w14:paraId="0B1B86E7" w14:textId="77777777" w:rsidR="001A75EF" w:rsidRPr="001A75EF" w:rsidRDefault="001A75EF" w:rsidP="001A75EF">
            <w:pPr>
              <w:spacing w:line="240" w:lineRule="auto"/>
              <w:contextualSpacing w:val="0"/>
              <w:jc w:val="right"/>
              <w:rPr>
                <w:rFonts w:ascii="Calibri" w:eastAsia="Times New Roman" w:hAnsi="Calibri" w:cs="Calibri"/>
                <w:color w:val="000000"/>
                <w:szCs w:val="24"/>
              </w:rPr>
            </w:pPr>
            <w:r w:rsidRPr="001A75EF">
              <w:rPr>
                <w:rFonts w:ascii="Calibri" w:eastAsia="Times New Roman" w:hAnsi="Calibri" w:cs="Calibri"/>
                <w:color w:val="000000"/>
                <w:szCs w:val="24"/>
              </w:rPr>
              <w:t>1</w:t>
            </w:r>
          </w:p>
        </w:tc>
        <w:tc>
          <w:tcPr>
            <w:tcW w:w="1300" w:type="dxa"/>
            <w:tcBorders>
              <w:top w:val="nil"/>
              <w:left w:val="nil"/>
              <w:bottom w:val="nil"/>
              <w:right w:val="nil"/>
            </w:tcBorders>
            <w:shd w:val="clear" w:color="auto" w:fill="auto"/>
            <w:noWrap/>
            <w:vAlign w:val="bottom"/>
            <w:hideMark/>
          </w:tcPr>
          <w:p w14:paraId="3A12F38E" w14:textId="77777777" w:rsidR="001A75EF" w:rsidRPr="001A75EF" w:rsidRDefault="001A75EF" w:rsidP="001A75EF">
            <w:pPr>
              <w:spacing w:line="240" w:lineRule="auto"/>
              <w:contextualSpacing w:val="0"/>
              <w:jc w:val="right"/>
              <w:rPr>
                <w:rFonts w:ascii="Calibri" w:eastAsia="Times New Roman" w:hAnsi="Calibri" w:cs="Calibri"/>
                <w:color w:val="000000"/>
                <w:szCs w:val="24"/>
              </w:rPr>
            </w:pPr>
          </w:p>
        </w:tc>
        <w:tc>
          <w:tcPr>
            <w:tcW w:w="3343" w:type="dxa"/>
            <w:tcBorders>
              <w:top w:val="nil"/>
              <w:left w:val="nil"/>
              <w:bottom w:val="nil"/>
              <w:right w:val="nil"/>
            </w:tcBorders>
            <w:shd w:val="clear" w:color="000000" w:fill="FFFFFF"/>
            <w:vAlign w:val="bottom"/>
            <w:hideMark/>
          </w:tcPr>
          <w:p w14:paraId="04166BCD" w14:textId="77777777" w:rsidR="001A75EF" w:rsidRPr="001A75EF" w:rsidRDefault="001A75EF" w:rsidP="001A75EF">
            <w:pPr>
              <w:spacing w:line="240" w:lineRule="auto"/>
              <w:contextualSpacing w:val="0"/>
              <w:rPr>
                <w:rFonts w:ascii="Calibri" w:eastAsia="Times New Roman" w:hAnsi="Calibri" w:cs="Calibri"/>
                <w:color w:val="000000"/>
                <w:szCs w:val="24"/>
              </w:rPr>
            </w:pPr>
            <w:r w:rsidRPr="001A75EF">
              <w:rPr>
                <w:rFonts w:ascii="Calibri" w:eastAsia="Times New Roman" w:hAnsi="Calibri" w:cs="Calibri"/>
                <w:color w:val="000000"/>
                <w:szCs w:val="24"/>
              </w:rPr>
              <w:t>Cox proportional hazard models</w:t>
            </w:r>
          </w:p>
        </w:tc>
        <w:tc>
          <w:tcPr>
            <w:tcW w:w="1300" w:type="dxa"/>
            <w:tcBorders>
              <w:top w:val="nil"/>
              <w:left w:val="nil"/>
              <w:bottom w:val="nil"/>
              <w:right w:val="nil"/>
            </w:tcBorders>
            <w:shd w:val="clear" w:color="auto" w:fill="auto"/>
            <w:noWrap/>
            <w:vAlign w:val="bottom"/>
            <w:hideMark/>
          </w:tcPr>
          <w:p w14:paraId="6B324973" w14:textId="77777777" w:rsidR="001A75EF" w:rsidRPr="001A75EF" w:rsidRDefault="001A75EF" w:rsidP="001A75EF">
            <w:pPr>
              <w:spacing w:line="240" w:lineRule="auto"/>
              <w:contextualSpacing w:val="0"/>
              <w:jc w:val="right"/>
              <w:rPr>
                <w:rFonts w:ascii="Calibri" w:eastAsia="Times New Roman" w:hAnsi="Calibri" w:cs="Calibri"/>
                <w:color w:val="000000"/>
                <w:szCs w:val="24"/>
              </w:rPr>
            </w:pPr>
            <w:r w:rsidRPr="001A75EF">
              <w:rPr>
                <w:rFonts w:ascii="Calibri" w:eastAsia="Times New Roman" w:hAnsi="Calibri" w:cs="Calibri"/>
                <w:color w:val="000000"/>
                <w:szCs w:val="24"/>
              </w:rPr>
              <w:t>1</w:t>
            </w:r>
          </w:p>
        </w:tc>
      </w:tr>
      <w:tr w:rsidR="001A75EF" w:rsidRPr="001A75EF" w14:paraId="36C881F1" w14:textId="77777777" w:rsidTr="001A75EF">
        <w:trPr>
          <w:trHeight w:val="1020"/>
        </w:trPr>
        <w:tc>
          <w:tcPr>
            <w:tcW w:w="1331" w:type="dxa"/>
            <w:tcBorders>
              <w:top w:val="nil"/>
              <w:left w:val="nil"/>
              <w:bottom w:val="nil"/>
              <w:right w:val="nil"/>
            </w:tcBorders>
            <w:shd w:val="clear" w:color="000000" w:fill="FFFFFF"/>
            <w:vAlign w:val="center"/>
            <w:hideMark/>
          </w:tcPr>
          <w:p w14:paraId="2E738701" w14:textId="77777777" w:rsidR="001A75EF" w:rsidRPr="001A75EF" w:rsidRDefault="001A75EF" w:rsidP="001A75EF">
            <w:pPr>
              <w:spacing w:line="240" w:lineRule="auto"/>
              <w:contextualSpacing w:val="0"/>
              <w:rPr>
                <w:rFonts w:ascii="Calibri" w:eastAsia="Times New Roman" w:hAnsi="Calibri" w:cs="Calibri"/>
                <w:color w:val="000000"/>
                <w:szCs w:val="24"/>
              </w:rPr>
            </w:pPr>
            <w:r w:rsidRPr="001A75EF">
              <w:rPr>
                <w:rFonts w:ascii="Calibri" w:eastAsia="Times New Roman" w:hAnsi="Calibri" w:cs="Calibri"/>
                <w:color w:val="000000"/>
                <w:szCs w:val="24"/>
              </w:rPr>
              <w:t>Sensitivity Analysis</w:t>
            </w:r>
          </w:p>
        </w:tc>
        <w:tc>
          <w:tcPr>
            <w:tcW w:w="1300" w:type="dxa"/>
            <w:tcBorders>
              <w:top w:val="nil"/>
              <w:left w:val="nil"/>
              <w:bottom w:val="nil"/>
              <w:right w:val="nil"/>
            </w:tcBorders>
            <w:shd w:val="clear" w:color="auto" w:fill="auto"/>
            <w:noWrap/>
            <w:vAlign w:val="bottom"/>
            <w:hideMark/>
          </w:tcPr>
          <w:p w14:paraId="210F0609" w14:textId="77777777" w:rsidR="001A75EF" w:rsidRPr="001A75EF" w:rsidRDefault="001A75EF" w:rsidP="001A75EF">
            <w:pPr>
              <w:spacing w:line="240" w:lineRule="auto"/>
              <w:contextualSpacing w:val="0"/>
              <w:jc w:val="right"/>
              <w:rPr>
                <w:rFonts w:ascii="Calibri" w:eastAsia="Times New Roman" w:hAnsi="Calibri" w:cs="Calibri"/>
                <w:color w:val="000000"/>
                <w:szCs w:val="24"/>
              </w:rPr>
            </w:pPr>
            <w:r w:rsidRPr="001A75EF">
              <w:rPr>
                <w:rFonts w:ascii="Calibri" w:eastAsia="Times New Roman" w:hAnsi="Calibri" w:cs="Calibri"/>
                <w:color w:val="000000"/>
                <w:szCs w:val="24"/>
              </w:rPr>
              <w:t>1</w:t>
            </w:r>
          </w:p>
        </w:tc>
        <w:tc>
          <w:tcPr>
            <w:tcW w:w="1300" w:type="dxa"/>
            <w:tcBorders>
              <w:top w:val="nil"/>
              <w:left w:val="nil"/>
              <w:bottom w:val="nil"/>
              <w:right w:val="nil"/>
            </w:tcBorders>
            <w:shd w:val="clear" w:color="auto" w:fill="auto"/>
            <w:noWrap/>
            <w:vAlign w:val="bottom"/>
            <w:hideMark/>
          </w:tcPr>
          <w:p w14:paraId="58675B7D" w14:textId="77777777" w:rsidR="001A75EF" w:rsidRPr="001A75EF" w:rsidRDefault="001A75EF" w:rsidP="001A75EF">
            <w:pPr>
              <w:spacing w:line="240" w:lineRule="auto"/>
              <w:contextualSpacing w:val="0"/>
              <w:jc w:val="right"/>
              <w:rPr>
                <w:rFonts w:ascii="Calibri" w:eastAsia="Times New Roman" w:hAnsi="Calibri" w:cs="Calibri"/>
                <w:color w:val="000000"/>
                <w:szCs w:val="24"/>
              </w:rPr>
            </w:pPr>
          </w:p>
        </w:tc>
        <w:tc>
          <w:tcPr>
            <w:tcW w:w="3343" w:type="dxa"/>
            <w:tcBorders>
              <w:top w:val="nil"/>
              <w:left w:val="nil"/>
              <w:bottom w:val="nil"/>
              <w:right w:val="nil"/>
            </w:tcBorders>
            <w:shd w:val="clear" w:color="000000" w:fill="FFFFFF"/>
            <w:vAlign w:val="bottom"/>
            <w:hideMark/>
          </w:tcPr>
          <w:p w14:paraId="102DAA8C" w14:textId="77777777" w:rsidR="001A75EF" w:rsidRPr="001A75EF" w:rsidRDefault="001A75EF" w:rsidP="001A75EF">
            <w:pPr>
              <w:spacing w:line="240" w:lineRule="auto"/>
              <w:contextualSpacing w:val="0"/>
              <w:rPr>
                <w:rFonts w:ascii="Calibri" w:eastAsia="Times New Roman" w:hAnsi="Calibri" w:cs="Calibri"/>
                <w:color w:val="000000"/>
                <w:szCs w:val="24"/>
              </w:rPr>
            </w:pPr>
            <w:r w:rsidRPr="001A75EF">
              <w:rPr>
                <w:rFonts w:ascii="Calibri" w:eastAsia="Times New Roman" w:hAnsi="Calibri" w:cs="Calibri"/>
                <w:color w:val="000000"/>
                <w:szCs w:val="24"/>
              </w:rPr>
              <w:t xml:space="preserve">Discriminant function analysis </w:t>
            </w:r>
          </w:p>
        </w:tc>
        <w:tc>
          <w:tcPr>
            <w:tcW w:w="1300" w:type="dxa"/>
            <w:tcBorders>
              <w:top w:val="nil"/>
              <w:left w:val="nil"/>
              <w:bottom w:val="nil"/>
              <w:right w:val="nil"/>
            </w:tcBorders>
            <w:shd w:val="clear" w:color="auto" w:fill="auto"/>
            <w:noWrap/>
            <w:vAlign w:val="bottom"/>
            <w:hideMark/>
          </w:tcPr>
          <w:p w14:paraId="42F4720F" w14:textId="77777777" w:rsidR="001A75EF" w:rsidRPr="001A75EF" w:rsidRDefault="001A75EF" w:rsidP="001A75EF">
            <w:pPr>
              <w:spacing w:line="240" w:lineRule="auto"/>
              <w:contextualSpacing w:val="0"/>
              <w:jc w:val="right"/>
              <w:rPr>
                <w:rFonts w:ascii="Calibri" w:eastAsia="Times New Roman" w:hAnsi="Calibri" w:cs="Calibri"/>
                <w:color w:val="000000"/>
                <w:szCs w:val="24"/>
              </w:rPr>
            </w:pPr>
            <w:r w:rsidRPr="001A75EF">
              <w:rPr>
                <w:rFonts w:ascii="Calibri" w:eastAsia="Times New Roman" w:hAnsi="Calibri" w:cs="Calibri"/>
                <w:color w:val="000000"/>
                <w:szCs w:val="24"/>
              </w:rPr>
              <w:t>1</w:t>
            </w:r>
          </w:p>
        </w:tc>
      </w:tr>
      <w:tr w:rsidR="001A75EF" w:rsidRPr="001A75EF" w14:paraId="76108331" w14:textId="77777777" w:rsidTr="001A75EF">
        <w:trPr>
          <w:trHeight w:val="1360"/>
        </w:trPr>
        <w:tc>
          <w:tcPr>
            <w:tcW w:w="1331" w:type="dxa"/>
            <w:tcBorders>
              <w:top w:val="nil"/>
              <w:left w:val="nil"/>
              <w:bottom w:val="nil"/>
              <w:right w:val="nil"/>
            </w:tcBorders>
            <w:shd w:val="clear" w:color="000000" w:fill="FFFFFF"/>
            <w:vAlign w:val="center"/>
            <w:hideMark/>
          </w:tcPr>
          <w:p w14:paraId="452DC1E2" w14:textId="77777777" w:rsidR="001A75EF" w:rsidRPr="001A75EF" w:rsidRDefault="001A75EF" w:rsidP="001A75EF">
            <w:pPr>
              <w:spacing w:line="240" w:lineRule="auto"/>
              <w:contextualSpacing w:val="0"/>
              <w:rPr>
                <w:rFonts w:ascii="Calibri" w:eastAsia="Times New Roman" w:hAnsi="Calibri" w:cs="Calibri"/>
                <w:color w:val="000000"/>
                <w:szCs w:val="24"/>
              </w:rPr>
            </w:pPr>
            <w:r w:rsidRPr="001A75EF">
              <w:rPr>
                <w:rFonts w:ascii="Calibri" w:eastAsia="Times New Roman" w:hAnsi="Calibri" w:cs="Calibri"/>
                <w:color w:val="000000"/>
                <w:szCs w:val="24"/>
              </w:rPr>
              <w:t>Trimming</w:t>
            </w:r>
          </w:p>
        </w:tc>
        <w:tc>
          <w:tcPr>
            <w:tcW w:w="1300" w:type="dxa"/>
            <w:tcBorders>
              <w:top w:val="nil"/>
              <w:left w:val="nil"/>
              <w:bottom w:val="nil"/>
              <w:right w:val="nil"/>
            </w:tcBorders>
            <w:shd w:val="clear" w:color="auto" w:fill="auto"/>
            <w:noWrap/>
            <w:vAlign w:val="bottom"/>
            <w:hideMark/>
          </w:tcPr>
          <w:p w14:paraId="0773D1F2" w14:textId="77777777" w:rsidR="001A75EF" w:rsidRPr="001A75EF" w:rsidRDefault="001A75EF" w:rsidP="001A75EF">
            <w:pPr>
              <w:spacing w:line="240" w:lineRule="auto"/>
              <w:contextualSpacing w:val="0"/>
              <w:jc w:val="right"/>
              <w:rPr>
                <w:rFonts w:ascii="Calibri" w:eastAsia="Times New Roman" w:hAnsi="Calibri" w:cs="Calibri"/>
                <w:color w:val="000000"/>
                <w:szCs w:val="24"/>
              </w:rPr>
            </w:pPr>
            <w:r w:rsidRPr="001A75EF">
              <w:rPr>
                <w:rFonts w:ascii="Calibri" w:eastAsia="Times New Roman" w:hAnsi="Calibri" w:cs="Calibri"/>
                <w:color w:val="000000"/>
                <w:szCs w:val="24"/>
              </w:rPr>
              <w:t>1</w:t>
            </w:r>
          </w:p>
        </w:tc>
        <w:tc>
          <w:tcPr>
            <w:tcW w:w="1300" w:type="dxa"/>
            <w:tcBorders>
              <w:top w:val="nil"/>
              <w:left w:val="nil"/>
              <w:bottom w:val="nil"/>
              <w:right w:val="nil"/>
            </w:tcBorders>
            <w:shd w:val="clear" w:color="auto" w:fill="auto"/>
            <w:noWrap/>
            <w:vAlign w:val="bottom"/>
            <w:hideMark/>
          </w:tcPr>
          <w:p w14:paraId="0149F866" w14:textId="77777777" w:rsidR="001A75EF" w:rsidRPr="001A75EF" w:rsidRDefault="001A75EF" w:rsidP="001A75EF">
            <w:pPr>
              <w:spacing w:line="240" w:lineRule="auto"/>
              <w:contextualSpacing w:val="0"/>
              <w:jc w:val="right"/>
              <w:rPr>
                <w:rFonts w:ascii="Calibri" w:eastAsia="Times New Roman" w:hAnsi="Calibri" w:cs="Calibri"/>
                <w:color w:val="000000"/>
                <w:szCs w:val="24"/>
              </w:rPr>
            </w:pPr>
          </w:p>
        </w:tc>
        <w:tc>
          <w:tcPr>
            <w:tcW w:w="3343" w:type="dxa"/>
            <w:tcBorders>
              <w:top w:val="nil"/>
              <w:left w:val="nil"/>
              <w:bottom w:val="nil"/>
              <w:right w:val="nil"/>
            </w:tcBorders>
            <w:shd w:val="clear" w:color="000000" w:fill="FFFFFF"/>
            <w:vAlign w:val="bottom"/>
            <w:hideMark/>
          </w:tcPr>
          <w:p w14:paraId="0DCB1F79" w14:textId="77777777" w:rsidR="001A75EF" w:rsidRPr="001A75EF" w:rsidRDefault="001A75EF" w:rsidP="001A75EF">
            <w:pPr>
              <w:spacing w:line="240" w:lineRule="auto"/>
              <w:contextualSpacing w:val="0"/>
              <w:rPr>
                <w:rFonts w:ascii="Calibri" w:eastAsia="Times New Roman" w:hAnsi="Calibri" w:cs="Calibri"/>
                <w:color w:val="000000"/>
                <w:szCs w:val="24"/>
              </w:rPr>
            </w:pPr>
            <w:r w:rsidRPr="001A75EF">
              <w:rPr>
                <w:rFonts w:ascii="Calibri" w:eastAsia="Times New Roman" w:hAnsi="Calibri" w:cs="Calibri"/>
                <w:color w:val="000000"/>
                <w:szCs w:val="24"/>
              </w:rPr>
              <w:t>Individual growth curve (IGC) analysis</w:t>
            </w:r>
          </w:p>
        </w:tc>
        <w:tc>
          <w:tcPr>
            <w:tcW w:w="1300" w:type="dxa"/>
            <w:tcBorders>
              <w:top w:val="nil"/>
              <w:left w:val="nil"/>
              <w:bottom w:val="nil"/>
              <w:right w:val="nil"/>
            </w:tcBorders>
            <w:shd w:val="clear" w:color="auto" w:fill="auto"/>
            <w:noWrap/>
            <w:vAlign w:val="bottom"/>
            <w:hideMark/>
          </w:tcPr>
          <w:p w14:paraId="44832433" w14:textId="77777777" w:rsidR="001A75EF" w:rsidRPr="001A75EF" w:rsidRDefault="001A75EF" w:rsidP="001A75EF">
            <w:pPr>
              <w:spacing w:line="240" w:lineRule="auto"/>
              <w:contextualSpacing w:val="0"/>
              <w:jc w:val="right"/>
              <w:rPr>
                <w:rFonts w:ascii="Calibri" w:eastAsia="Times New Roman" w:hAnsi="Calibri" w:cs="Calibri"/>
                <w:color w:val="000000"/>
                <w:szCs w:val="24"/>
              </w:rPr>
            </w:pPr>
            <w:r w:rsidRPr="001A75EF">
              <w:rPr>
                <w:rFonts w:ascii="Calibri" w:eastAsia="Times New Roman" w:hAnsi="Calibri" w:cs="Calibri"/>
                <w:color w:val="000000"/>
                <w:szCs w:val="24"/>
              </w:rPr>
              <w:t>1</w:t>
            </w:r>
          </w:p>
        </w:tc>
      </w:tr>
      <w:tr w:rsidR="001A75EF" w:rsidRPr="001A75EF" w14:paraId="76109448" w14:textId="77777777" w:rsidTr="001A75EF">
        <w:trPr>
          <w:trHeight w:val="680"/>
        </w:trPr>
        <w:tc>
          <w:tcPr>
            <w:tcW w:w="1331" w:type="dxa"/>
            <w:tcBorders>
              <w:top w:val="nil"/>
              <w:left w:val="nil"/>
              <w:bottom w:val="nil"/>
              <w:right w:val="nil"/>
            </w:tcBorders>
            <w:shd w:val="clear" w:color="000000" w:fill="FFFFFF"/>
            <w:vAlign w:val="center"/>
            <w:hideMark/>
          </w:tcPr>
          <w:p w14:paraId="7285DC0B" w14:textId="77777777" w:rsidR="001A75EF" w:rsidRPr="001A75EF" w:rsidRDefault="001A75EF" w:rsidP="001A75EF">
            <w:pPr>
              <w:spacing w:line="240" w:lineRule="auto"/>
              <w:contextualSpacing w:val="0"/>
              <w:rPr>
                <w:rFonts w:ascii="Calibri" w:eastAsia="Times New Roman" w:hAnsi="Calibri" w:cs="Calibri"/>
                <w:color w:val="000000"/>
                <w:szCs w:val="24"/>
              </w:rPr>
            </w:pPr>
            <w:r w:rsidRPr="001A75EF">
              <w:rPr>
                <w:rFonts w:ascii="Calibri" w:eastAsia="Times New Roman" w:hAnsi="Calibri" w:cs="Calibri"/>
                <w:color w:val="000000"/>
                <w:szCs w:val="24"/>
              </w:rPr>
              <w:t>Propensity Score</w:t>
            </w:r>
          </w:p>
        </w:tc>
        <w:tc>
          <w:tcPr>
            <w:tcW w:w="1300" w:type="dxa"/>
            <w:tcBorders>
              <w:top w:val="nil"/>
              <w:left w:val="nil"/>
              <w:bottom w:val="nil"/>
              <w:right w:val="nil"/>
            </w:tcBorders>
            <w:shd w:val="clear" w:color="auto" w:fill="auto"/>
            <w:noWrap/>
            <w:vAlign w:val="bottom"/>
            <w:hideMark/>
          </w:tcPr>
          <w:p w14:paraId="14578BE8" w14:textId="77777777" w:rsidR="001A75EF" w:rsidRPr="001A75EF" w:rsidRDefault="001A75EF" w:rsidP="001A75EF">
            <w:pPr>
              <w:spacing w:line="240" w:lineRule="auto"/>
              <w:contextualSpacing w:val="0"/>
              <w:jc w:val="right"/>
              <w:rPr>
                <w:rFonts w:ascii="Calibri" w:eastAsia="Times New Roman" w:hAnsi="Calibri" w:cs="Calibri"/>
                <w:color w:val="000000"/>
                <w:szCs w:val="24"/>
              </w:rPr>
            </w:pPr>
            <w:r w:rsidRPr="001A75EF">
              <w:rPr>
                <w:rFonts w:ascii="Calibri" w:eastAsia="Times New Roman" w:hAnsi="Calibri" w:cs="Calibri"/>
                <w:color w:val="000000"/>
                <w:szCs w:val="24"/>
              </w:rPr>
              <w:t>1</w:t>
            </w:r>
          </w:p>
        </w:tc>
        <w:tc>
          <w:tcPr>
            <w:tcW w:w="1300" w:type="dxa"/>
            <w:tcBorders>
              <w:top w:val="nil"/>
              <w:left w:val="nil"/>
              <w:bottom w:val="nil"/>
              <w:right w:val="nil"/>
            </w:tcBorders>
            <w:shd w:val="clear" w:color="auto" w:fill="auto"/>
            <w:noWrap/>
            <w:vAlign w:val="bottom"/>
            <w:hideMark/>
          </w:tcPr>
          <w:p w14:paraId="7D9F0B22" w14:textId="77777777" w:rsidR="001A75EF" w:rsidRPr="001A75EF" w:rsidRDefault="001A75EF" w:rsidP="001A75EF">
            <w:pPr>
              <w:spacing w:line="240" w:lineRule="auto"/>
              <w:contextualSpacing w:val="0"/>
              <w:jc w:val="right"/>
              <w:rPr>
                <w:rFonts w:ascii="Calibri" w:eastAsia="Times New Roman" w:hAnsi="Calibri" w:cs="Calibri"/>
                <w:color w:val="000000"/>
                <w:szCs w:val="24"/>
              </w:rPr>
            </w:pPr>
          </w:p>
        </w:tc>
        <w:tc>
          <w:tcPr>
            <w:tcW w:w="3343" w:type="dxa"/>
            <w:tcBorders>
              <w:top w:val="nil"/>
              <w:left w:val="nil"/>
              <w:bottom w:val="nil"/>
              <w:right w:val="nil"/>
            </w:tcBorders>
            <w:shd w:val="clear" w:color="000000" w:fill="FFFFFF"/>
            <w:vAlign w:val="bottom"/>
            <w:hideMark/>
          </w:tcPr>
          <w:p w14:paraId="597B1EF8" w14:textId="77777777" w:rsidR="001A75EF" w:rsidRPr="001A75EF" w:rsidRDefault="001A75EF" w:rsidP="001A75EF">
            <w:pPr>
              <w:spacing w:line="240" w:lineRule="auto"/>
              <w:contextualSpacing w:val="0"/>
              <w:rPr>
                <w:rFonts w:ascii="Calibri" w:eastAsia="Times New Roman" w:hAnsi="Calibri" w:cs="Calibri"/>
                <w:color w:val="000000"/>
                <w:szCs w:val="24"/>
              </w:rPr>
            </w:pPr>
            <w:r w:rsidRPr="001A75EF">
              <w:rPr>
                <w:rFonts w:ascii="Calibri" w:eastAsia="Times New Roman" w:hAnsi="Calibri" w:cs="Calibri"/>
                <w:color w:val="000000"/>
                <w:szCs w:val="24"/>
              </w:rPr>
              <w:t>Descriptive statistics</w:t>
            </w:r>
          </w:p>
        </w:tc>
        <w:tc>
          <w:tcPr>
            <w:tcW w:w="1300" w:type="dxa"/>
            <w:tcBorders>
              <w:top w:val="nil"/>
              <w:left w:val="nil"/>
              <w:bottom w:val="nil"/>
              <w:right w:val="nil"/>
            </w:tcBorders>
            <w:shd w:val="clear" w:color="auto" w:fill="auto"/>
            <w:noWrap/>
            <w:vAlign w:val="bottom"/>
            <w:hideMark/>
          </w:tcPr>
          <w:p w14:paraId="6360079A" w14:textId="77777777" w:rsidR="001A75EF" w:rsidRPr="001A75EF" w:rsidRDefault="001A75EF" w:rsidP="001A75EF">
            <w:pPr>
              <w:spacing w:line="240" w:lineRule="auto"/>
              <w:contextualSpacing w:val="0"/>
              <w:jc w:val="right"/>
              <w:rPr>
                <w:rFonts w:ascii="Calibri" w:eastAsia="Times New Roman" w:hAnsi="Calibri" w:cs="Calibri"/>
                <w:color w:val="000000"/>
                <w:szCs w:val="24"/>
              </w:rPr>
            </w:pPr>
            <w:r w:rsidRPr="001A75EF">
              <w:rPr>
                <w:rFonts w:ascii="Calibri" w:eastAsia="Times New Roman" w:hAnsi="Calibri" w:cs="Calibri"/>
                <w:color w:val="000000"/>
                <w:szCs w:val="24"/>
              </w:rPr>
              <w:t>1</w:t>
            </w:r>
          </w:p>
        </w:tc>
      </w:tr>
      <w:tr w:rsidR="001A75EF" w:rsidRPr="001A75EF" w14:paraId="7EABC421" w14:textId="77777777" w:rsidTr="001A75EF">
        <w:trPr>
          <w:trHeight w:val="1020"/>
        </w:trPr>
        <w:tc>
          <w:tcPr>
            <w:tcW w:w="1331" w:type="dxa"/>
            <w:tcBorders>
              <w:top w:val="nil"/>
              <w:left w:val="nil"/>
              <w:bottom w:val="nil"/>
              <w:right w:val="nil"/>
            </w:tcBorders>
            <w:shd w:val="clear" w:color="000000" w:fill="FFFFFF"/>
            <w:vAlign w:val="center"/>
            <w:hideMark/>
          </w:tcPr>
          <w:p w14:paraId="7515793A" w14:textId="77777777" w:rsidR="001A75EF" w:rsidRPr="001A75EF" w:rsidRDefault="001A75EF" w:rsidP="001A75EF">
            <w:pPr>
              <w:spacing w:line="240" w:lineRule="auto"/>
              <w:contextualSpacing w:val="0"/>
              <w:rPr>
                <w:rFonts w:ascii="Calibri" w:eastAsia="Times New Roman" w:hAnsi="Calibri" w:cs="Calibri"/>
                <w:color w:val="000000"/>
                <w:szCs w:val="24"/>
              </w:rPr>
            </w:pPr>
            <w:r w:rsidRPr="001A75EF">
              <w:rPr>
                <w:rFonts w:ascii="Calibri" w:eastAsia="Times New Roman" w:hAnsi="Calibri" w:cs="Calibri"/>
                <w:color w:val="000000"/>
                <w:szCs w:val="24"/>
              </w:rPr>
              <w:t>Instrumental Variable</w:t>
            </w:r>
          </w:p>
        </w:tc>
        <w:tc>
          <w:tcPr>
            <w:tcW w:w="1300" w:type="dxa"/>
            <w:tcBorders>
              <w:top w:val="nil"/>
              <w:left w:val="nil"/>
              <w:bottom w:val="nil"/>
              <w:right w:val="nil"/>
            </w:tcBorders>
            <w:shd w:val="clear" w:color="auto" w:fill="auto"/>
            <w:noWrap/>
            <w:vAlign w:val="bottom"/>
            <w:hideMark/>
          </w:tcPr>
          <w:p w14:paraId="53D895A3" w14:textId="77777777" w:rsidR="001A75EF" w:rsidRPr="001A75EF" w:rsidRDefault="001A75EF" w:rsidP="001A75EF">
            <w:pPr>
              <w:spacing w:line="240" w:lineRule="auto"/>
              <w:contextualSpacing w:val="0"/>
              <w:jc w:val="right"/>
              <w:rPr>
                <w:rFonts w:ascii="Calibri" w:eastAsia="Times New Roman" w:hAnsi="Calibri" w:cs="Calibri"/>
                <w:color w:val="000000"/>
                <w:szCs w:val="24"/>
              </w:rPr>
            </w:pPr>
            <w:r w:rsidRPr="001A75EF">
              <w:rPr>
                <w:rFonts w:ascii="Calibri" w:eastAsia="Times New Roman" w:hAnsi="Calibri" w:cs="Calibri"/>
                <w:color w:val="000000"/>
                <w:szCs w:val="24"/>
              </w:rPr>
              <w:t>1</w:t>
            </w:r>
          </w:p>
        </w:tc>
        <w:tc>
          <w:tcPr>
            <w:tcW w:w="1300" w:type="dxa"/>
            <w:tcBorders>
              <w:top w:val="nil"/>
              <w:left w:val="nil"/>
              <w:bottom w:val="nil"/>
              <w:right w:val="nil"/>
            </w:tcBorders>
            <w:shd w:val="clear" w:color="auto" w:fill="auto"/>
            <w:noWrap/>
            <w:vAlign w:val="bottom"/>
            <w:hideMark/>
          </w:tcPr>
          <w:p w14:paraId="36F179E3" w14:textId="77777777" w:rsidR="001A75EF" w:rsidRPr="001A75EF" w:rsidRDefault="001A75EF" w:rsidP="001A75EF">
            <w:pPr>
              <w:spacing w:line="240" w:lineRule="auto"/>
              <w:contextualSpacing w:val="0"/>
              <w:jc w:val="right"/>
              <w:rPr>
                <w:rFonts w:ascii="Calibri" w:eastAsia="Times New Roman" w:hAnsi="Calibri" w:cs="Calibri"/>
                <w:color w:val="000000"/>
                <w:szCs w:val="24"/>
              </w:rPr>
            </w:pPr>
          </w:p>
        </w:tc>
        <w:tc>
          <w:tcPr>
            <w:tcW w:w="3343" w:type="dxa"/>
            <w:tcBorders>
              <w:top w:val="nil"/>
              <w:left w:val="nil"/>
              <w:bottom w:val="nil"/>
              <w:right w:val="nil"/>
            </w:tcBorders>
            <w:shd w:val="clear" w:color="000000" w:fill="FFFFFF"/>
            <w:vAlign w:val="bottom"/>
            <w:hideMark/>
          </w:tcPr>
          <w:p w14:paraId="68DDD3FA" w14:textId="77777777" w:rsidR="001A75EF" w:rsidRPr="001A75EF" w:rsidRDefault="001A75EF" w:rsidP="001A75EF">
            <w:pPr>
              <w:spacing w:line="240" w:lineRule="auto"/>
              <w:contextualSpacing w:val="0"/>
              <w:rPr>
                <w:rFonts w:ascii="Calibri" w:eastAsia="Times New Roman" w:hAnsi="Calibri" w:cs="Calibri"/>
                <w:color w:val="000000"/>
                <w:szCs w:val="24"/>
              </w:rPr>
            </w:pPr>
            <w:r w:rsidRPr="001A75EF">
              <w:rPr>
                <w:rFonts w:ascii="Calibri" w:eastAsia="Times New Roman" w:hAnsi="Calibri" w:cs="Calibri"/>
                <w:color w:val="000000"/>
                <w:szCs w:val="24"/>
              </w:rPr>
              <w:t>Intention-to-Treat Analysis</w:t>
            </w:r>
          </w:p>
        </w:tc>
        <w:tc>
          <w:tcPr>
            <w:tcW w:w="1300" w:type="dxa"/>
            <w:tcBorders>
              <w:top w:val="nil"/>
              <w:left w:val="nil"/>
              <w:bottom w:val="nil"/>
              <w:right w:val="nil"/>
            </w:tcBorders>
            <w:shd w:val="clear" w:color="auto" w:fill="auto"/>
            <w:noWrap/>
            <w:vAlign w:val="bottom"/>
            <w:hideMark/>
          </w:tcPr>
          <w:p w14:paraId="211A07D9" w14:textId="77777777" w:rsidR="001A75EF" w:rsidRPr="001A75EF" w:rsidRDefault="001A75EF" w:rsidP="001A75EF">
            <w:pPr>
              <w:spacing w:line="240" w:lineRule="auto"/>
              <w:contextualSpacing w:val="0"/>
              <w:jc w:val="right"/>
              <w:rPr>
                <w:rFonts w:ascii="Calibri" w:eastAsia="Times New Roman" w:hAnsi="Calibri" w:cs="Calibri"/>
                <w:color w:val="000000"/>
                <w:szCs w:val="24"/>
              </w:rPr>
            </w:pPr>
            <w:r w:rsidRPr="001A75EF">
              <w:rPr>
                <w:rFonts w:ascii="Calibri" w:eastAsia="Times New Roman" w:hAnsi="Calibri" w:cs="Calibri"/>
                <w:color w:val="000000"/>
                <w:szCs w:val="24"/>
              </w:rPr>
              <w:t>1</w:t>
            </w:r>
          </w:p>
        </w:tc>
      </w:tr>
      <w:tr w:rsidR="001A75EF" w:rsidRPr="001A75EF" w14:paraId="55D96407" w14:textId="77777777" w:rsidTr="001A75EF">
        <w:trPr>
          <w:trHeight w:val="1020"/>
        </w:trPr>
        <w:tc>
          <w:tcPr>
            <w:tcW w:w="1331" w:type="dxa"/>
            <w:tcBorders>
              <w:top w:val="nil"/>
              <w:left w:val="nil"/>
              <w:bottom w:val="nil"/>
              <w:right w:val="nil"/>
            </w:tcBorders>
            <w:shd w:val="clear" w:color="000000" w:fill="FFFFFF"/>
            <w:vAlign w:val="center"/>
            <w:hideMark/>
          </w:tcPr>
          <w:p w14:paraId="1E901DF3" w14:textId="77777777" w:rsidR="001A75EF" w:rsidRPr="001A75EF" w:rsidRDefault="001A75EF" w:rsidP="001A75EF">
            <w:pPr>
              <w:spacing w:line="240" w:lineRule="auto"/>
              <w:contextualSpacing w:val="0"/>
              <w:rPr>
                <w:rFonts w:ascii="Calibri" w:eastAsia="Times New Roman" w:hAnsi="Calibri" w:cs="Calibri"/>
                <w:color w:val="000000"/>
                <w:szCs w:val="24"/>
              </w:rPr>
            </w:pPr>
            <w:r w:rsidRPr="001A75EF">
              <w:rPr>
                <w:rFonts w:ascii="Calibri" w:eastAsia="Times New Roman" w:hAnsi="Calibri" w:cs="Calibri"/>
                <w:color w:val="000000"/>
                <w:szCs w:val="24"/>
              </w:rPr>
              <w:lastRenderedPageBreak/>
              <w:t>G-Estimation</w:t>
            </w:r>
          </w:p>
        </w:tc>
        <w:tc>
          <w:tcPr>
            <w:tcW w:w="1300" w:type="dxa"/>
            <w:tcBorders>
              <w:top w:val="nil"/>
              <w:left w:val="nil"/>
              <w:bottom w:val="nil"/>
              <w:right w:val="nil"/>
            </w:tcBorders>
            <w:shd w:val="clear" w:color="auto" w:fill="auto"/>
            <w:noWrap/>
            <w:vAlign w:val="bottom"/>
            <w:hideMark/>
          </w:tcPr>
          <w:p w14:paraId="19D9C5C7" w14:textId="77777777" w:rsidR="001A75EF" w:rsidRPr="001A75EF" w:rsidRDefault="001A75EF" w:rsidP="001A75EF">
            <w:pPr>
              <w:spacing w:line="240" w:lineRule="auto"/>
              <w:contextualSpacing w:val="0"/>
              <w:jc w:val="right"/>
              <w:rPr>
                <w:rFonts w:ascii="Calibri" w:eastAsia="Times New Roman" w:hAnsi="Calibri" w:cs="Calibri"/>
                <w:color w:val="000000"/>
                <w:szCs w:val="24"/>
              </w:rPr>
            </w:pPr>
            <w:r w:rsidRPr="001A75EF">
              <w:rPr>
                <w:rFonts w:ascii="Calibri" w:eastAsia="Times New Roman" w:hAnsi="Calibri" w:cs="Calibri"/>
                <w:color w:val="000000"/>
                <w:szCs w:val="24"/>
              </w:rPr>
              <w:t>1</w:t>
            </w:r>
          </w:p>
        </w:tc>
        <w:tc>
          <w:tcPr>
            <w:tcW w:w="1300" w:type="dxa"/>
            <w:tcBorders>
              <w:top w:val="nil"/>
              <w:left w:val="nil"/>
              <w:bottom w:val="nil"/>
              <w:right w:val="nil"/>
            </w:tcBorders>
            <w:shd w:val="clear" w:color="auto" w:fill="auto"/>
            <w:noWrap/>
            <w:vAlign w:val="bottom"/>
            <w:hideMark/>
          </w:tcPr>
          <w:p w14:paraId="5285163E" w14:textId="77777777" w:rsidR="001A75EF" w:rsidRPr="001A75EF" w:rsidRDefault="001A75EF" w:rsidP="001A75EF">
            <w:pPr>
              <w:spacing w:line="240" w:lineRule="auto"/>
              <w:contextualSpacing w:val="0"/>
              <w:jc w:val="right"/>
              <w:rPr>
                <w:rFonts w:ascii="Calibri" w:eastAsia="Times New Roman" w:hAnsi="Calibri" w:cs="Calibri"/>
                <w:color w:val="000000"/>
                <w:szCs w:val="24"/>
              </w:rPr>
            </w:pPr>
          </w:p>
        </w:tc>
        <w:tc>
          <w:tcPr>
            <w:tcW w:w="3343" w:type="dxa"/>
            <w:tcBorders>
              <w:top w:val="nil"/>
              <w:left w:val="nil"/>
              <w:bottom w:val="nil"/>
              <w:right w:val="nil"/>
            </w:tcBorders>
            <w:shd w:val="clear" w:color="000000" w:fill="FFFFFF"/>
            <w:vAlign w:val="bottom"/>
            <w:hideMark/>
          </w:tcPr>
          <w:p w14:paraId="56B33624" w14:textId="77777777" w:rsidR="001A75EF" w:rsidRPr="001A75EF" w:rsidRDefault="001A75EF" w:rsidP="001A75EF">
            <w:pPr>
              <w:spacing w:line="240" w:lineRule="auto"/>
              <w:contextualSpacing w:val="0"/>
              <w:rPr>
                <w:rFonts w:ascii="Calibri" w:eastAsia="Times New Roman" w:hAnsi="Calibri" w:cs="Calibri"/>
                <w:color w:val="000000"/>
                <w:szCs w:val="24"/>
              </w:rPr>
            </w:pPr>
            <w:r w:rsidRPr="001A75EF">
              <w:rPr>
                <w:rFonts w:ascii="Calibri" w:eastAsia="Times New Roman" w:hAnsi="Calibri" w:cs="Calibri"/>
                <w:color w:val="000000"/>
                <w:szCs w:val="24"/>
              </w:rPr>
              <w:t>retrospective chart review</w:t>
            </w:r>
          </w:p>
        </w:tc>
        <w:tc>
          <w:tcPr>
            <w:tcW w:w="1300" w:type="dxa"/>
            <w:tcBorders>
              <w:top w:val="nil"/>
              <w:left w:val="nil"/>
              <w:bottom w:val="nil"/>
              <w:right w:val="nil"/>
            </w:tcBorders>
            <w:shd w:val="clear" w:color="auto" w:fill="auto"/>
            <w:noWrap/>
            <w:vAlign w:val="bottom"/>
            <w:hideMark/>
          </w:tcPr>
          <w:p w14:paraId="3430F951" w14:textId="77777777" w:rsidR="001A75EF" w:rsidRPr="001A75EF" w:rsidRDefault="001A75EF" w:rsidP="001A75EF">
            <w:pPr>
              <w:spacing w:line="240" w:lineRule="auto"/>
              <w:contextualSpacing w:val="0"/>
              <w:jc w:val="right"/>
              <w:rPr>
                <w:rFonts w:ascii="Calibri" w:eastAsia="Times New Roman" w:hAnsi="Calibri" w:cs="Calibri"/>
                <w:color w:val="000000"/>
                <w:szCs w:val="24"/>
              </w:rPr>
            </w:pPr>
            <w:r w:rsidRPr="001A75EF">
              <w:rPr>
                <w:rFonts w:ascii="Calibri" w:eastAsia="Times New Roman" w:hAnsi="Calibri" w:cs="Calibri"/>
                <w:color w:val="000000"/>
                <w:szCs w:val="24"/>
              </w:rPr>
              <w:t>1</w:t>
            </w:r>
          </w:p>
        </w:tc>
      </w:tr>
      <w:tr w:rsidR="001A75EF" w:rsidRPr="001A75EF" w14:paraId="6ED3D389" w14:textId="77777777" w:rsidTr="001A75EF">
        <w:trPr>
          <w:trHeight w:val="1020"/>
        </w:trPr>
        <w:tc>
          <w:tcPr>
            <w:tcW w:w="1331" w:type="dxa"/>
            <w:tcBorders>
              <w:top w:val="nil"/>
              <w:left w:val="nil"/>
              <w:bottom w:val="nil"/>
              <w:right w:val="nil"/>
            </w:tcBorders>
            <w:shd w:val="clear" w:color="000000" w:fill="FFFFFF"/>
            <w:vAlign w:val="center"/>
            <w:hideMark/>
          </w:tcPr>
          <w:p w14:paraId="0FDF44F3" w14:textId="77777777" w:rsidR="001A75EF" w:rsidRPr="001A75EF" w:rsidRDefault="001A75EF" w:rsidP="001A75EF">
            <w:pPr>
              <w:spacing w:line="240" w:lineRule="auto"/>
              <w:contextualSpacing w:val="0"/>
              <w:rPr>
                <w:rFonts w:ascii="Calibri" w:eastAsia="Times New Roman" w:hAnsi="Calibri" w:cs="Calibri"/>
                <w:color w:val="000000"/>
                <w:szCs w:val="24"/>
              </w:rPr>
            </w:pPr>
            <w:r w:rsidRPr="001A75EF">
              <w:rPr>
                <w:rFonts w:ascii="Calibri" w:eastAsia="Times New Roman" w:hAnsi="Calibri" w:cs="Calibri"/>
                <w:color w:val="000000"/>
                <w:szCs w:val="24"/>
              </w:rPr>
              <w:t>Marginal Structure Models</w:t>
            </w:r>
          </w:p>
        </w:tc>
        <w:tc>
          <w:tcPr>
            <w:tcW w:w="1300" w:type="dxa"/>
            <w:tcBorders>
              <w:top w:val="nil"/>
              <w:left w:val="nil"/>
              <w:bottom w:val="nil"/>
              <w:right w:val="nil"/>
            </w:tcBorders>
            <w:shd w:val="clear" w:color="auto" w:fill="auto"/>
            <w:noWrap/>
            <w:vAlign w:val="bottom"/>
            <w:hideMark/>
          </w:tcPr>
          <w:p w14:paraId="0364E10B" w14:textId="77777777" w:rsidR="001A75EF" w:rsidRPr="001A75EF" w:rsidRDefault="001A75EF" w:rsidP="001A75EF">
            <w:pPr>
              <w:spacing w:line="240" w:lineRule="auto"/>
              <w:contextualSpacing w:val="0"/>
              <w:jc w:val="right"/>
              <w:rPr>
                <w:rFonts w:ascii="Calibri" w:eastAsia="Times New Roman" w:hAnsi="Calibri" w:cs="Calibri"/>
                <w:color w:val="000000"/>
                <w:szCs w:val="24"/>
              </w:rPr>
            </w:pPr>
            <w:r w:rsidRPr="001A75EF">
              <w:rPr>
                <w:rFonts w:ascii="Calibri" w:eastAsia="Times New Roman" w:hAnsi="Calibri" w:cs="Calibri"/>
                <w:color w:val="000000"/>
                <w:szCs w:val="24"/>
              </w:rPr>
              <w:t>1</w:t>
            </w:r>
          </w:p>
        </w:tc>
        <w:tc>
          <w:tcPr>
            <w:tcW w:w="1300" w:type="dxa"/>
            <w:tcBorders>
              <w:top w:val="nil"/>
              <w:left w:val="nil"/>
              <w:bottom w:val="nil"/>
              <w:right w:val="nil"/>
            </w:tcBorders>
            <w:shd w:val="clear" w:color="auto" w:fill="auto"/>
            <w:noWrap/>
            <w:vAlign w:val="bottom"/>
            <w:hideMark/>
          </w:tcPr>
          <w:p w14:paraId="501A1067" w14:textId="77777777" w:rsidR="001A75EF" w:rsidRPr="001A75EF" w:rsidRDefault="001A75EF" w:rsidP="001A75EF">
            <w:pPr>
              <w:spacing w:line="240" w:lineRule="auto"/>
              <w:contextualSpacing w:val="0"/>
              <w:jc w:val="right"/>
              <w:rPr>
                <w:rFonts w:ascii="Calibri" w:eastAsia="Times New Roman" w:hAnsi="Calibri" w:cs="Calibri"/>
                <w:color w:val="000000"/>
                <w:szCs w:val="24"/>
              </w:rPr>
            </w:pPr>
          </w:p>
        </w:tc>
        <w:tc>
          <w:tcPr>
            <w:tcW w:w="3343" w:type="dxa"/>
            <w:tcBorders>
              <w:top w:val="nil"/>
              <w:left w:val="nil"/>
              <w:bottom w:val="nil"/>
              <w:right w:val="nil"/>
            </w:tcBorders>
            <w:shd w:val="clear" w:color="000000" w:fill="FFFFFF"/>
            <w:vAlign w:val="bottom"/>
            <w:hideMark/>
          </w:tcPr>
          <w:p w14:paraId="12F41C1B" w14:textId="77777777" w:rsidR="001A75EF" w:rsidRPr="001A75EF" w:rsidRDefault="001A75EF" w:rsidP="001A75EF">
            <w:pPr>
              <w:spacing w:line="240" w:lineRule="auto"/>
              <w:contextualSpacing w:val="0"/>
              <w:rPr>
                <w:rFonts w:ascii="Calibri" w:eastAsia="Times New Roman" w:hAnsi="Calibri" w:cs="Calibri"/>
                <w:color w:val="000000"/>
                <w:szCs w:val="24"/>
              </w:rPr>
            </w:pPr>
            <w:r w:rsidRPr="001A75EF">
              <w:rPr>
                <w:rFonts w:ascii="Calibri" w:eastAsia="Times New Roman" w:hAnsi="Calibri" w:cs="Calibri"/>
                <w:color w:val="000000"/>
                <w:szCs w:val="24"/>
              </w:rPr>
              <w:t>Post-hoc anaysis</w:t>
            </w:r>
          </w:p>
        </w:tc>
        <w:tc>
          <w:tcPr>
            <w:tcW w:w="1300" w:type="dxa"/>
            <w:tcBorders>
              <w:top w:val="nil"/>
              <w:left w:val="nil"/>
              <w:bottom w:val="nil"/>
              <w:right w:val="nil"/>
            </w:tcBorders>
            <w:shd w:val="clear" w:color="auto" w:fill="auto"/>
            <w:noWrap/>
            <w:vAlign w:val="bottom"/>
            <w:hideMark/>
          </w:tcPr>
          <w:p w14:paraId="39E705BC" w14:textId="77777777" w:rsidR="001A75EF" w:rsidRPr="001A75EF" w:rsidRDefault="001A75EF" w:rsidP="001A75EF">
            <w:pPr>
              <w:spacing w:line="240" w:lineRule="auto"/>
              <w:contextualSpacing w:val="0"/>
              <w:jc w:val="right"/>
              <w:rPr>
                <w:rFonts w:ascii="Calibri" w:eastAsia="Times New Roman" w:hAnsi="Calibri" w:cs="Calibri"/>
                <w:color w:val="000000"/>
                <w:szCs w:val="24"/>
              </w:rPr>
            </w:pPr>
            <w:r w:rsidRPr="001A75EF">
              <w:rPr>
                <w:rFonts w:ascii="Calibri" w:eastAsia="Times New Roman" w:hAnsi="Calibri" w:cs="Calibri"/>
                <w:color w:val="000000"/>
                <w:szCs w:val="24"/>
              </w:rPr>
              <w:t>1</w:t>
            </w:r>
          </w:p>
        </w:tc>
      </w:tr>
      <w:tr w:rsidR="001A75EF" w:rsidRPr="001A75EF" w14:paraId="3FDC21FD" w14:textId="77777777" w:rsidTr="001A75EF">
        <w:trPr>
          <w:trHeight w:val="1020"/>
        </w:trPr>
        <w:tc>
          <w:tcPr>
            <w:tcW w:w="1331" w:type="dxa"/>
            <w:tcBorders>
              <w:top w:val="nil"/>
              <w:left w:val="nil"/>
              <w:bottom w:val="nil"/>
              <w:right w:val="nil"/>
            </w:tcBorders>
            <w:shd w:val="clear" w:color="000000" w:fill="FFFFFF"/>
            <w:vAlign w:val="center"/>
            <w:hideMark/>
          </w:tcPr>
          <w:p w14:paraId="4F673198" w14:textId="77777777" w:rsidR="001A75EF" w:rsidRPr="001A75EF" w:rsidRDefault="001A75EF" w:rsidP="001A75EF">
            <w:pPr>
              <w:spacing w:line="240" w:lineRule="auto"/>
              <w:contextualSpacing w:val="0"/>
              <w:rPr>
                <w:rFonts w:ascii="Calibri" w:eastAsia="Times New Roman" w:hAnsi="Calibri" w:cs="Calibri"/>
                <w:color w:val="000000"/>
                <w:szCs w:val="24"/>
              </w:rPr>
            </w:pPr>
            <w:r w:rsidRPr="001A75EF">
              <w:rPr>
                <w:rFonts w:ascii="Calibri" w:eastAsia="Times New Roman" w:hAnsi="Calibri" w:cs="Calibri"/>
                <w:color w:val="000000"/>
                <w:szCs w:val="24"/>
              </w:rPr>
              <w:t>Doubly Robust Methods</w:t>
            </w:r>
          </w:p>
        </w:tc>
        <w:tc>
          <w:tcPr>
            <w:tcW w:w="1300" w:type="dxa"/>
            <w:tcBorders>
              <w:top w:val="nil"/>
              <w:left w:val="nil"/>
              <w:bottom w:val="nil"/>
              <w:right w:val="nil"/>
            </w:tcBorders>
            <w:shd w:val="clear" w:color="auto" w:fill="auto"/>
            <w:noWrap/>
            <w:vAlign w:val="bottom"/>
            <w:hideMark/>
          </w:tcPr>
          <w:p w14:paraId="44E673C1" w14:textId="77777777" w:rsidR="001A75EF" w:rsidRPr="001A75EF" w:rsidRDefault="001A75EF" w:rsidP="001A75EF">
            <w:pPr>
              <w:spacing w:line="240" w:lineRule="auto"/>
              <w:contextualSpacing w:val="0"/>
              <w:jc w:val="right"/>
              <w:rPr>
                <w:rFonts w:ascii="Calibri" w:eastAsia="Times New Roman" w:hAnsi="Calibri" w:cs="Calibri"/>
                <w:color w:val="000000"/>
                <w:szCs w:val="24"/>
              </w:rPr>
            </w:pPr>
            <w:r w:rsidRPr="001A75EF">
              <w:rPr>
                <w:rFonts w:ascii="Calibri" w:eastAsia="Times New Roman" w:hAnsi="Calibri" w:cs="Calibri"/>
                <w:color w:val="000000"/>
                <w:szCs w:val="24"/>
              </w:rPr>
              <w:t>1</w:t>
            </w:r>
          </w:p>
        </w:tc>
        <w:tc>
          <w:tcPr>
            <w:tcW w:w="1300" w:type="dxa"/>
            <w:tcBorders>
              <w:top w:val="nil"/>
              <w:left w:val="nil"/>
              <w:bottom w:val="nil"/>
              <w:right w:val="nil"/>
            </w:tcBorders>
            <w:shd w:val="clear" w:color="auto" w:fill="auto"/>
            <w:noWrap/>
            <w:vAlign w:val="bottom"/>
            <w:hideMark/>
          </w:tcPr>
          <w:p w14:paraId="57F37D4B" w14:textId="77777777" w:rsidR="001A75EF" w:rsidRPr="001A75EF" w:rsidRDefault="001A75EF" w:rsidP="001A75EF">
            <w:pPr>
              <w:spacing w:line="240" w:lineRule="auto"/>
              <w:contextualSpacing w:val="0"/>
              <w:jc w:val="right"/>
              <w:rPr>
                <w:rFonts w:ascii="Calibri" w:eastAsia="Times New Roman" w:hAnsi="Calibri" w:cs="Calibri"/>
                <w:color w:val="000000"/>
                <w:szCs w:val="24"/>
              </w:rPr>
            </w:pPr>
          </w:p>
        </w:tc>
        <w:tc>
          <w:tcPr>
            <w:tcW w:w="3343" w:type="dxa"/>
            <w:tcBorders>
              <w:top w:val="nil"/>
              <w:left w:val="nil"/>
              <w:bottom w:val="nil"/>
              <w:right w:val="nil"/>
            </w:tcBorders>
            <w:shd w:val="clear" w:color="000000" w:fill="FFFFFF"/>
            <w:vAlign w:val="bottom"/>
            <w:hideMark/>
          </w:tcPr>
          <w:p w14:paraId="331A7958" w14:textId="77777777" w:rsidR="001A75EF" w:rsidRPr="001A75EF" w:rsidRDefault="001A75EF" w:rsidP="001A75EF">
            <w:pPr>
              <w:spacing w:line="240" w:lineRule="auto"/>
              <w:contextualSpacing w:val="0"/>
              <w:rPr>
                <w:rFonts w:ascii="Calibri" w:eastAsia="Times New Roman" w:hAnsi="Calibri" w:cs="Calibri"/>
                <w:color w:val="000000"/>
                <w:szCs w:val="24"/>
              </w:rPr>
            </w:pPr>
            <w:r w:rsidRPr="001A75EF">
              <w:rPr>
                <w:rFonts w:ascii="Calibri" w:eastAsia="Times New Roman" w:hAnsi="Calibri" w:cs="Calibri"/>
                <w:color w:val="000000"/>
                <w:szCs w:val="24"/>
              </w:rPr>
              <w:t xml:space="preserve">Multivariate linear regression </w:t>
            </w:r>
          </w:p>
        </w:tc>
        <w:tc>
          <w:tcPr>
            <w:tcW w:w="1300" w:type="dxa"/>
            <w:tcBorders>
              <w:top w:val="nil"/>
              <w:left w:val="nil"/>
              <w:bottom w:val="nil"/>
              <w:right w:val="nil"/>
            </w:tcBorders>
            <w:shd w:val="clear" w:color="auto" w:fill="auto"/>
            <w:noWrap/>
            <w:vAlign w:val="bottom"/>
            <w:hideMark/>
          </w:tcPr>
          <w:p w14:paraId="19ADE94E" w14:textId="77777777" w:rsidR="001A75EF" w:rsidRPr="001A75EF" w:rsidRDefault="001A75EF" w:rsidP="001A75EF">
            <w:pPr>
              <w:spacing w:line="240" w:lineRule="auto"/>
              <w:contextualSpacing w:val="0"/>
              <w:jc w:val="right"/>
              <w:rPr>
                <w:rFonts w:ascii="Calibri" w:eastAsia="Times New Roman" w:hAnsi="Calibri" w:cs="Calibri"/>
                <w:color w:val="000000"/>
                <w:szCs w:val="24"/>
              </w:rPr>
            </w:pPr>
            <w:r w:rsidRPr="001A75EF">
              <w:rPr>
                <w:rFonts w:ascii="Calibri" w:eastAsia="Times New Roman" w:hAnsi="Calibri" w:cs="Calibri"/>
                <w:color w:val="000000"/>
                <w:szCs w:val="24"/>
              </w:rPr>
              <w:t>1</w:t>
            </w:r>
          </w:p>
        </w:tc>
      </w:tr>
      <w:tr w:rsidR="001A75EF" w:rsidRPr="001A75EF" w14:paraId="121168BD" w14:textId="77777777" w:rsidTr="001A75EF">
        <w:trPr>
          <w:trHeight w:val="1360"/>
        </w:trPr>
        <w:tc>
          <w:tcPr>
            <w:tcW w:w="1331" w:type="dxa"/>
            <w:tcBorders>
              <w:top w:val="nil"/>
              <w:left w:val="nil"/>
              <w:bottom w:val="nil"/>
              <w:right w:val="nil"/>
            </w:tcBorders>
            <w:shd w:val="clear" w:color="000000" w:fill="FFFFFF"/>
            <w:vAlign w:val="center"/>
            <w:hideMark/>
          </w:tcPr>
          <w:p w14:paraId="7B10B9C7" w14:textId="77777777" w:rsidR="001A75EF" w:rsidRPr="001A75EF" w:rsidRDefault="001A75EF" w:rsidP="001A75EF">
            <w:pPr>
              <w:spacing w:line="240" w:lineRule="auto"/>
              <w:contextualSpacing w:val="0"/>
              <w:rPr>
                <w:rFonts w:ascii="Calibri" w:eastAsia="Times New Roman" w:hAnsi="Calibri" w:cs="Calibri"/>
                <w:color w:val="000000"/>
                <w:szCs w:val="24"/>
              </w:rPr>
            </w:pPr>
            <w:r w:rsidRPr="001A75EF">
              <w:rPr>
                <w:rFonts w:ascii="Calibri" w:eastAsia="Times New Roman" w:hAnsi="Calibri" w:cs="Calibri"/>
                <w:color w:val="000000"/>
                <w:szCs w:val="24"/>
              </w:rPr>
              <w:t>Targeted Maximum Likelihood Estimation</w:t>
            </w:r>
          </w:p>
        </w:tc>
        <w:tc>
          <w:tcPr>
            <w:tcW w:w="1300" w:type="dxa"/>
            <w:tcBorders>
              <w:top w:val="nil"/>
              <w:left w:val="nil"/>
              <w:bottom w:val="nil"/>
              <w:right w:val="nil"/>
            </w:tcBorders>
            <w:shd w:val="clear" w:color="auto" w:fill="auto"/>
            <w:noWrap/>
            <w:vAlign w:val="bottom"/>
            <w:hideMark/>
          </w:tcPr>
          <w:p w14:paraId="4BB40373" w14:textId="77777777" w:rsidR="001A75EF" w:rsidRPr="001A75EF" w:rsidRDefault="001A75EF" w:rsidP="001A75EF">
            <w:pPr>
              <w:spacing w:line="240" w:lineRule="auto"/>
              <w:contextualSpacing w:val="0"/>
              <w:jc w:val="right"/>
              <w:rPr>
                <w:rFonts w:ascii="Calibri" w:eastAsia="Times New Roman" w:hAnsi="Calibri" w:cs="Calibri"/>
                <w:color w:val="000000"/>
                <w:szCs w:val="24"/>
              </w:rPr>
            </w:pPr>
            <w:r w:rsidRPr="001A75EF">
              <w:rPr>
                <w:rFonts w:ascii="Calibri" w:eastAsia="Times New Roman" w:hAnsi="Calibri" w:cs="Calibri"/>
                <w:color w:val="000000"/>
                <w:szCs w:val="24"/>
              </w:rPr>
              <w:t>1</w:t>
            </w:r>
          </w:p>
        </w:tc>
        <w:tc>
          <w:tcPr>
            <w:tcW w:w="1300" w:type="dxa"/>
            <w:tcBorders>
              <w:top w:val="nil"/>
              <w:left w:val="nil"/>
              <w:bottom w:val="nil"/>
              <w:right w:val="nil"/>
            </w:tcBorders>
            <w:shd w:val="clear" w:color="auto" w:fill="auto"/>
            <w:noWrap/>
            <w:vAlign w:val="bottom"/>
            <w:hideMark/>
          </w:tcPr>
          <w:p w14:paraId="53F52BDE" w14:textId="77777777" w:rsidR="001A75EF" w:rsidRPr="001A75EF" w:rsidRDefault="001A75EF" w:rsidP="001A75EF">
            <w:pPr>
              <w:spacing w:line="240" w:lineRule="auto"/>
              <w:contextualSpacing w:val="0"/>
              <w:jc w:val="right"/>
              <w:rPr>
                <w:rFonts w:ascii="Calibri" w:eastAsia="Times New Roman" w:hAnsi="Calibri" w:cs="Calibri"/>
                <w:color w:val="000000"/>
                <w:szCs w:val="24"/>
              </w:rPr>
            </w:pPr>
          </w:p>
        </w:tc>
        <w:tc>
          <w:tcPr>
            <w:tcW w:w="3343" w:type="dxa"/>
            <w:tcBorders>
              <w:top w:val="nil"/>
              <w:left w:val="nil"/>
              <w:bottom w:val="nil"/>
              <w:right w:val="nil"/>
            </w:tcBorders>
            <w:shd w:val="clear" w:color="000000" w:fill="FFFFFF"/>
            <w:vAlign w:val="bottom"/>
            <w:hideMark/>
          </w:tcPr>
          <w:p w14:paraId="7FA0BC5C" w14:textId="77777777" w:rsidR="001A75EF" w:rsidRPr="001A75EF" w:rsidRDefault="001A75EF" w:rsidP="001A75EF">
            <w:pPr>
              <w:spacing w:line="240" w:lineRule="auto"/>
              <w:contextualSpacing w:val="0"/>
              <w:rPr>
                <w:rFonts w:ascii="Calibri" w:eastAsia="Times New Roman" w:hAnsi="Calibri" w:cs="Calibri"/>
                <w:color w:val="000000"/>
                <w:szCs w:val="24"/>
              </w:rPr>
            </w:pPr>
            <w:r w:rsidRPr="001A75EF">
              <w:rPr>
                <w:rFonts w:ascii="Calibri" w:eastAsia="Times New Roman" w:hAnsi="Calibri" w:cs="Calibri"/>
                <w:color w:val="000000"/>
                <w:szCs w:val="24"/>
              </w:rPr>
              <w:t>Hypothesis test</w:t>
            </w:r>
          </w:p>
        </w:tc>
        <w:tc>
          <w:tcPr>
            <w:tcW w:w="1300" w:type="dxa"/>
            <w:tcBorders>
              <w:top w:val="nil"/>
              <w:left w:val="nil"/>
              <w:bottom w:val="nil"/>
              <w:right w:val="nil"/>
            </w:tcBorders>
            <w:shd w:val="clear" w:color="auto" w:fill="auto"/>
            <w:noWrap/>
            <w:vAlign w:val="bottom"/>
            <w:hideMark/>
          </w:tcPr>
          <w:p w14:paraId="54671805" w14:textId="77777777" w:rsidR="001A75EF" w:rsidRPr="001A75EF" w:rsidRDefault="001A75EF" w:rsidP="001A75EF">
            <w:pPr>
              <w:spacing w:line="240" w:lineRule="auto"/>
              <w:contextualSpacing w:val="0"/>
              <w:jc w:val="right"/>
              <w:rPr>
                <w:rFonts w:ascii="Calibri" w:eastAsia="Times New Roman" w:hAnsi="Calibri" w:cs="Calibri"/>
                <w:color w:val="000000"/>
                <w:szCs w:val="24"/>
              </w:rPr>
            </w:pPr>
            <w:r w:rsidRPr="001A75EF">
              <w:rPr>
                <w:rFonts w:ascii="Calibri" w:eastAsia="Times New Roman" w:hAnsi="Calibri" w:cs="Calibri"/>
                <w:color w:val="000000"/>
                <w:szCs w:val="24"/>
              </w:rPr>
              <w:t>1</w:t>
            </w:r>
          </w:p>
        </w:tc>
      </w:tr>
      <w:tr w:rsidR="001A75EF" w:rsidRPr="001A75EF" w14:paraId="631BB139" w14:textId="77777777" w:rsidTr="001A75EF">
        <w:trPr>
          <w:trHeight w:val="1360"/>
        </w:trPr>
        <w:tc>
          <w:tcPr>
            <w:tcW w:w="1331" w:type="dxa"/>
            <w:tcBorders>
              <w:top w:val="nil"/>
              <w:left w:val="nil"/>
              <w:bottom w:val="nil"/>
              <w:right w:val="nil"/>
            </w:tcBorders>
            <w:shd w:val="clear" w:color="000000" w:fill="FFFFFF"/>
            <w:vAlign w:val="center"/>
            <w:hideMark/>
          </w:tcPr>
          <w:p w14:paraId="40EBC3DF" w14:textId="77777777" w:rsidR="001A75EF" w:rsidRPr="001A75EF" w:rsidRDefault="001A75EF" w:rsidP="001A75EF">
            <w:pPr>
              <w:spacing w:line="240" w:lineRule="auto"/>
              <w:contextualSpacing w:val="0"/>
              <w:rPr>
                <w:rFonts w:ascii="Calibri" w:eastAsia="Times New Roman" w:hAnsi="Calibri" w:cs="Calibri"/>
                <w:color w:val="000000"/>
                <w:szCs w:val="24"/>
              </w:rPr>
            </w:pPr>
            <w:r w:rsidRPr="001A75EF">
              <w:rPr>
                <w:rFonts w:ascii="Calibri" w:eastAsia="Times New Roman" w:hAnsi="Calibri" w:cs="Calibri"/>
                <w:color w:val="000000"/>
                <w:szCs w:val="24"/>
              </w:rPr>
              <w:t>Active Comparator</w:t>
            </w:r>
          </w:p>
        </w:tc>
        <w:tc>
          <w:tcPr>
            <w:tcW w:w="1300" w:type="dxa"/>
            <w:tcBorders>
              <w:top w:val="nil"/>
              <w:left w:val="nil"/>
              <w:bottom w:val="nil"/>
              <w:right w:val="nil"/>
            </w:tcBorders>
            <w:shd w:val="clear" w:color="auto" w:fill="auto"/>
            <w:noWrap/>
            <w:vAlign w:val="bottom"/>
            <w:hideMark/>
          </w:tcPr>
          <w:p w14:paraId="2FC6181B" w14:textId="77777777" w:rsidR="001A75EF" w:rsidRPr="001A75EF" w:rsidRDefault="001A75EF" w:rsidP="001A75EF">
            <w:pPr>
              <w:spacing w:line="240" w:lineRule="auto"/>
              <w:contextualSpacing w:val="0"/>
              <w:jc w:val="right"/>
              <w:rPr>
                <w:rFonts w:ascii="Calibri" w:eastAsia="Times New Roman" w:hAnsi="Calibri" w:cs="Calibri"/>
                <w:color w:val="000000"/>
                <w:szCs w:val="24"/>
              </w:rPr>
            </w:pPr>
            <w:r w:rsidRPr="001A75EF">
              <w:rPr>
                <w:rFonts w:ascii="Calibri" w:eastAsia="Times New Roman" w:hAnsi="Calibri" w:cs="Calibri"/>
                <w:color w:val="000000"/>
                <w:szCs w:val="24"/>
              </w:rPr>
              <w:t>1</w:t>
            </w:r>
          </w:p>
        </w:tc>
        <w:tc>
          <w:tcPr>
            <w:tcW w:w="1300" w:type="dxa"/>
            <w:tcBorders>
              <w:top w:val="nil"/>
              <w:left w:val="nil"/>
              <w:bottom w:val="nil"/>
              <w:right w:val="nil"/>
            </w:tcBorders>
            <w:shd w:val="clear" w:color="auto" w:fill="auto"/>
            <w:noWrap/>
            <w:vAlign w:val="bottom"/>
            <w:hideMark/>
          </w:tcPr>
          <w:p w14:paraId="5D979255" w14:textId="77777777" w:rsidR="001A75EF" w:rsidRPr="001A75EF" w:rsidRDefault="001A75EF" w:rsidP="001A75EF">
            <w:pPr>
              <w:spacing w:line="240" w:lineRule="auto"/>
              <w:contextualSpacing w:val="0"/>
              <w:jc w:val="right"/>
              <w:rPr>
                <w:rFonts w:ascii="Calibri" w:eastAsia="Times New Roman" w:hAnsi="Calibri" w:cs="Calibri"/>
                <w:color w:val="000000"/>
                <w:szCs w:val="24"/>
              </w:rPr>
            </w:pPr>
          </w:p>
        </w:tc>
        <w:tc>
          <w:tcPr>
            <w:tcW w:w="3343" w:type="dxa"/>
            <w:tcBorders>
              <w:top w:val="nil"/>
              <w:left w:val="nil"/>
              <w:bottom w:val="nil"/>
              <w:right w:val="nil"/>
            </w:tcBorders>
            <w:shd w:val="clear" w:color="000000" w:fill="FFFFFF"/>
            <w:vAlign w:val="bottom"/>
            <w:hideMark/>
          </w:tcPr>
          <w:p w14:paraId="1AD5AE82" w14:textId="77777777" w:rsidR="001A75EF" w:rsidRPr="001A75EF" w:rsidRDefault="001A75EF" w:rsidP="001A75EF">
            <w:pPr>
              <w:spacing w:line="240" w:lineRule="auto"/>
              <w:contextualSpacing w:val="0"/>
              <w:rPr>
                <w:rFonts w:ascii="Calibri" w:eastAsia="Times New Roman" w:hAnsi="Calibri" w:cs="Calibri"/>
                <w:color w:val="000000"/>
                <w:szCs w:val="24"/>
              </w:rPr>
            </w:pPr>
            <w:r w:rsidRPr="001A75EF">
              <w:rPr>
                <w:rFonts w:ascii="Calibri" w:eastAsia="Times New Roman" w:hAnsi="Calibri" w:cs="Calibri"/>
                <w:color w:val="000000"/>
                <w:szCs w:val="24"/>
              </w:rPr>
              <w:t>one-way analysis of variance (ANOVA)</w:t>
            </w:r>
          </w:p>
        </w:tc>
        <w:tc>
          <w:tcPr>
            <w:tcW w:w="1300" w:type="dxa"/>
            <w:tcBorders>
              <w:top w:val="nil"/>
              <w:left w:val="nil"/>
              <w:bottom w:val="nil"/>
              <w:right w:val="nil"/>
            </w:tcBorders>
            <w:shd w:val="clear" w:color="auto" w:fill="auto"/>
            <w:noWrap/>
            <w:vAlign w:val="bottom"/>
            <w:hideMark/>
          </w:tcPr>
          <w:p w14:paraId="12946CB9" w14:textId="77777777" w:rsidR="001A75EF" w:rsidRPr="001A75EF" w:rsidRDefault="001A75EF" w:rsidP="001A75EF">
            <w:pPr>
              <w:spacing w:line="240" w:lineRule="auto"/>
              <w:contextualSpacing w:val="0"/>
              <w:jc w:val="right"/>
              <w:rPr>
                <w:rFonts w:ascii="Calibri" w:eastAsia="Times New Roman" w:hAnsi="Calibri" w:cs="Calibri"/>
                <w:color w:val="000000"/>
                <w:szCs w:val="24"/>
              </w:rPr>
            </w:pPr>
            <w:r w:rsidRPr="001A75EF">
              <w:rPr>
                <w:rFonts w:ascii="Calibri" w:eastAsia="Times New Roman" w:hAnsi="Calibri" w:cs="Calibri"/>
                <w:color w:val="000000"/>
                <w:szCs w:val="24"/>
              </w:rPr>
              <w:t>1</w:t>
            </w:r>
          </w:p>
        </w:tc>
      </w:tr>
      <w:tr w:rsidR="001A75EF" w:rsidRPr="001A75EF" w14:paraId="154A16E1" w14:textId="77777777" w:rsidTr="001A75EF">
        <w:trPr>
          <w:trHeight w:val="1020"/>
        </w:trPr>
        <w:tc>
          <w:tcPr>
            <w:tcW w:w="1331" w:type="dxa"/>
            <w:tcBorders>
              <w:top w:val="nil"/>
              <w:left w:val="nil"/>
              <w:bottom w:val="nil"/>
              <w:right w:val="nil"/>
            </w:tcBorders>
            <w:shd w:val="clear" w:color="000000" w:fill="FFFFFF"/>
            <w:vAlign w:val="center"/>
            <w:hideMark/>
          </w:tcPr>
          <w:p w14:paraId="386AC481" w14:textId="77777777" w:rsidR="001A75EF" w:rsidRPr="001A75EF" w:rsidRDefault="001A75EF" w:rsidP="001A75EF">
            <w:pPr>
              <w:spacing w:line="240" w:lineRule="auto"/>
              <w:contextualSpacing w:val="0"/>
              <w:rPr>
                <w:rFonts w:ascii="Calibri" w:eastAsia="Times New Roman" w:hAnsi="Calibri" w:cs="Calibri"/>
                <w:color w:val="000000"/>
                <w:szCs w:val="24"/>
              </w:rPr>
            </w:pPr>
            <w:r w:rsidRPr="001A75EF">
              <w:rPr>
                <w:rFonts w:ascii="Calibri" w:eastAsia="Times New Roman" w:hAnsi="Calibri" w:cs="Calibri"/>
                <w:color w:val="000000"/>
                <w:szCs w:val="24"/>
              </w:rPr>
              <w:t>Negative Control</w:t>
            </w:r>
          </w:p>
        </w:tc>
        <w:tc>
          <w:tcPr>
            <w:tcW w:w="1300" w:type="dxa"/>
            <w:tcBorders>
              <w:top w:val="nil"/>
              <w:left w:val="nil"/>
              <w:bottom w:val="nil"/>
              <w:right w:val="nil"/>
            </w:tcBorders>
            <w:shd w:val="clear" w:color="auto" w:fill="auto"/>
            <w:noWrap/>
            <w:vAlign w:val="bottom"/>
            <w:hideMark/>
          </w:tcPr>
          <w:p w14:paraId="730158CF" w14:textId="77777777" w:rsidR="001A75EF" w:rsidRPr="001A75EF" w:rsidRDefault="001A75EF" w:rsidP="001A75EF">
            <w:pPr>
              <w:spacing w:line="240" w:lineRule="auto"/>
              <w:contextualSpacing w:val="0"/>
              <w:jc w:val="right"/>
              <w:rPr>
                <w:rFonts w:ascii="Calibri" w:eastAsia="Times New Roman" w:hAnsi="Calibri" w:cs="Calibri"/>
                <w:color w:val="000000"/>
                <w:szCs w:val="24"/>
              </w:rPr>
            </w:pPr>
            <w:r w:rsidRPr="001A75EF">
              <w:rPr>
                <w:rFonts w:ascii="Calibri" w:eastAsia="Times New Roman" w:hAnsi="Calibri" w:cs="Calibri"/>
                <w:color w:val="000000"/>
                <w:szCs w:val="24"/>
              </w:rPr>
              <w:t>1</w:t>
            </w:r>
          </w:p>
        </w:tc>
        <w:tc>
          <w:tcPr>
            <w:tcW w:w="1300" w:type="dxa"/>
            <w:tcBorders>
              <w:top w:val="nil"/>
              <w:left w:val="nil"/>
              <w:bottom w:val="nil"/>
              <w:right w:val="nil"/>
            </w:tcBorders>
            <w:shd w:val="clear" w:color="auto" w:fill="auto"/>
            <w:noWrap/>
            <w:vAlign w:val="bottom"/>
            <w:hideMark/>
          </w:tcPr>
          <w:p w14:paraId="15B8F623" w14:textId="77777777" w:rsidR="001A75EF" w:rsidRPr="001A75EF" w:rsidRDefault="001A75EF" w:rsidP="001A75EF">
            <w:pPr>
              <w:spacing w:line="240" w:lineRule="auto"/>
              <w:contextualSpacing w:val="0"/>
              <w:jc w:val="right"/>
              <w:rPr>
                <w:rFonts w:ascii="Calibri" w:eastAsia="Times New Roman" w:hAnsi="Calibri" w:cs="Calibri"/>
                <w:color w:val="000000"/>
                <w:szCs w:val="24"/>
              </w:rPr>
            </w:pPr>
          </w:p>
        </w:tc>
        <w:tc>
          <w:tcPr>
            <w:tcW w:w="3343" w:type="dxa"/>
            <w:tcBorders>
              <w:top w:val="nil"/>
              <w:left w:val="nil"/>
              <w:bottom w:val="nil"/>
              <w:right w:val="nil"/>
            </w:tcBorders>
            <w:shd w:val="clear" w:color="000000" w:fill="FFFFFF"/>
            <w:vAlign w:val="bottom"/>
            <w:hideMark/>
          </w:tcPr>
          <w:p w14:paraId="73C756C8" w14:textId="77777777" w:rsidR="001A75EF" w:rsidRPr="001A75EF" w:rsidRDefault="001A75EF" w:rsidP="001A75EF">
            <w:pPr>
              <w:spacing w:line="240" w:lineRule="auto"/>
              <w:contextualSpacing w:val="0"/>
              <w:rPr>
                <w:rFonts w:ascii="Calibri" w:eastAsia="Times New Roman" w:hAnsi="Calibri" w:cs="Calibri"/>
                <w:color w:val="000000"/>
                <w:szCs w:val="24"/>
              </w:rPr>
            </w:pPr>
            <w:r w:rsidRPr="001A75EF">
              <w:rPr>
                <w:rFonts w:ascii="Calibri" w:eastAsia="Times New Roman" w:hAnsi="Calibri" w:cs="Calibri"/>
                <w:color w:val="000000"/>
                <w:szCs w:val="24"/>
              </w:rPr>
              <w:t>Multiple logistic regression</w:t>
            </w:r>
          </w:p>
        </w:tc>
        <w:tc>
          <w:tcPr>
            <w:tcW w:w="1300" w:type="dxa"/>
            <w:tcBorders>
              <w:top w:val="nil"/>
              <w:left w:val="nil"/>
              <w:bottom w:val="nil"/>
              <w:right w:val="nil"/>
            </w:tcBorders>
            <w:shd w:val="clear" w:color="auto" w:fill="auto"/>
            <w:noWrap/>
            <w:vAlign w:val="bottom"/>
            <w:hideMark/>
          </w:tcPr>
          <w:p w14:paraId="41592E18" w14:textId="77777777" w:rsidR="001A75EF" w:rsidRPr="001A75EF" w:rsidRDefault="001A75EF" w:rsidP="001A75EF">
            <w:pPr>
              <w:spacing w:line="240" w:lineRule="auto"/>
              <w:contextualSpacing w:val="0"/>
              <w:jc w:val="right"/>
              <w:rPr>
                <w:rFonts w:ascii="Calibri" w:eastAsia="Times New Roman" w:hAnsi="Calibri" w:cs="Calibri"/>
                <w:color w:val="000000"/>
                <w:szCs w:val="24"/>
              </w:rPr>
            </w:pPr>
            <w:r w:rsidRPr="001A75EF">
              <w:rPr>
                <w:rFonts w:ascii="Calibri" w:eastAsia="Times New Roman" w:hAnsi="Calibri" w:cs="Calibri"/>
                <w:color w:val="000000"/>
                <w:szCs w:val="24"/>
              </w:rPr>
              <w:t>1</w:t>
            </w:r>
          </w:p>
        </w:tc>
      </w:tr>
      <w:tr w:rsidR="001A75EF" w:rsidRPr="001A75EF" w14:paraId="102F09E9" w14:textId="77777777" w:rsidTr="001A75EF">
        <w:trPr>
          <w:trHeight w:val="1360"/>
        </w:trPr>
        <w:tc>
          <w:tcPr>
            <w:tcW w:w="1331" w:type="dxa"/>
            <w:tcBorders>
              <w:top w:val="nil"/>
              <w:left w:val="nil"/>
              <w:bottom w:val="nil"/>
              <w:right w:val="nil"/>
            </w:tcBorders>
            <w:shd w:val="clear" w:color="000000" w:fill="FFFFFF"/>
            <w:vAlign w:val="center"/>
            <w:hideMark/>
          </w:tcPr>
          <w:p w14:paraId="565C6624" w14:textId="77777777" w:rsidR="001A75EF" w:rsidRPr="001A75EF" w:rsidRDefault="001A75EF" w:rsidP="001A75EF">
            <w:pPr>
              <w:spacing w:line="240" w:lineRule="auto"/>
              <w:contextualSpacing w:val="0"/>
              <w:rPr>
                <w:rFonts w:ascii="Calibri" w:eastAsia="Times New Roman" w:hAnsi="Calibri" w:cs="Calibri"/>
                <w:color w:val="000000"/>
                <w:szCs w:val="24"/>
              </w:rPr>
            </w:pPr>
            <w:r w:rsidRPr="001A75EF">
              <w:rPr>
                <w:rFonts w:ascii="Calibri" w:eastAsia="Times New Roman" w:hAnsi="Calibri" w:cs="Calibri"/>
                <w:color w:val="000000"/>
                <w:szCs w:val="24"/>
              </w:rPr>
              <w:t>High-dimentional Proxy Adjustment</w:t>
            </w:r>
          </w:p>
        </w:tc>
        <w:tc>
          <w:tcPr>
            <w:tcW w:w="1300" w:type="dxa"/>
            <w:tcBorders>
              <w:top w:val="nil"/>
              <w:left w:val="nil"/>
              <w:bottom w:val="nil"/>
              <w:right w:val="nil"/>
            </w:tcBorders>
            <w:shd w:val="clear" w:color="auto" w:fill="auto"/>
            <w:noWrap/>
            <w:vAlign w:val="bottom"/>
            <w:hideMark/>
          </w:tcPr>
          <w:p w14:paraId="31C759F5" w14:textId="77777777" w:rsidR="001A75EF" w:rsidRPr="001A75EF" w:rsidRDefault="001A75EF" w:rsidP="001A75EF">
            <w:pPr>
              <w:spacing w:line="240" w:lineRule="auto"/>
              <w:contextualSpacing w:val="0"/>
              <w:jc w:val="right"/>
              <w:rPr>
                <w:rFonts w:ascii="Calibri" w:eastAsia="Times New Roman" w:hAnsi="Calibri" w:cs="Calibri"/>
                <w:color w:val="000000"/>
                <w:szCs w:val="24"/>
              </w:rPr>
            </w:pPr>
            <w:r w:rsidRPr="001A75EF">
              <w:rPr>
                <w:rFonts w:ascii="Calibri" w:eastAsia="Times New Roman" w:hAnsi="Calibri" w:cs="Calibri"/>
                <w:color w:val="000000"/>
                <w:szCs w:val="24"/>
              </w:rPr>
              <w:t>1</w:t>
            </w:r>
          </w:p>
        </w:tc>
        <w:tc>
          <w:tcPr>
            <w:tcW w:w="1300" w:type="dxa"/>
            <w:tcBorders>
              <w:top w:val="nil"/>
              <w:left w:val="nil"/>
              <w:bottom w:val="nil"/>
              <w:right w:val="nil"/>
            </w:tcBorders>
            <w:shd w:val="clear" w:color="auto" w:fill="auto"/>
            <w:noWrap/>
            <w:vAlign w:val="bottom"/>
            <w:hideMark/>
          </w:tcPr>
          <w:p w14:paraId="47D2CE8A" w14:textId="77777777" w:rsidR="001A75EF" w:rsidRPr="001A75EF" w:rsidRDefault="001A75EF" w:rsidP="001A75EF">
            <w:pPr>
              <w:spacing w:line="240" w:lineRule="auto"/>
              <w:contextualSpacing w:val="0"/>
              <w:jc w:val="right"/>
              <w:rPr>
                <w:rFonts w:ascii="Calibri" w:eastAsia="Times New Roman" w:hAnsi="Calibri" w:cs="Calibri"/>
                <w:color w:val="000000"/>
                <w:szCs w:val="24"/>
              </w:rPr>
            </w:pPr>
          </w:p>
        </w:tc>
        <w:tc>
          <w:tcPr>
            <w:tcW w:w="3343" w:type="dxa"/>
            <w:tcBorders>
              <w:top w:val="nil"/>
              <w:left w:val="nil"/>
              <w:bottom w:val="nil"/>
              <w:right w:val="nil"/>
            </w:tcBorders>
            <w:shd w:val="clear" w:color="000000" w:fill="FFFFFF"/>
            <w:vAlign w:val="bottom"/>
            <w:hideMark/>
          </w:tcPr>
          <w:p w14:paraId="7D4A695C" w14:textId="77777777" w:rsidR="001A75EF" w:rsidRPr="001A75EF" w:rsidRDefault="001A75EF" w:rsidP="001A75EF">
            <w:pPr>
              <w:spacing w:line="240" w:lineRule="auto"/>
              <w:contextualSpacing w:val="0"/>
              <w:rPr>
                <w:rFonts w:ascii="Calibri" w:eastAsia="Times New Roman" w:hAnsi="Calibri" w:cs="Calibri"/>
                <w:color w:val="000000"/>
                <w:szCs w:val="24"/>
              </w:rPr>
            </w:pPr>
            <w:r w:rsidRPr="001A75EF">
              <w:rPr>
                <w:rFonts w:ascii="Calibri" w:eastAsia="Times New Roman" w:hAnsi="Calibri" w:cs="Calibri"/>
                <w:color w:val="000000"/>
                <w:szCs w:val="24"/>
              </w:rPr>
              <w:t xml:space="preserve">Linear mixed effect model </w:t>
            </w:r>
          </w:p>
        </w:tc>
        <w:tc>
          <w:tcPr>
            <w:tcW w:w="1300" w:type="dxa"/>
            <w:tcBorders>
              <w:top w:val="nil"/>
              <w:left w:val="nil"/>
              <w:bottom w:val="nil"/>
              <w:right w:val="nil"/>
            </w:tcBorders>
            <w:shd w:val="clear" w:color="auto" w:fill="auto"/>
            <w:noWrap/>
            <w:vAlign w:val="bottom"/>
            <w:hideMark/>
          </w:tcPr>
          <w:p w14:paraId="2AB8D779" w14:textId="77777777" w:rsidR="001A75EF" w:rsidRPr="001A75EF" w:rsidRDefault="001A75EF" w:rsidP="001A75EF">
            <w:pPr>
              <w:spacing w:line="240" w:lineRule="auto"/>
              <w:contextualSpacing w:val="0"/>
              <w:jc w:val="right"/>
              <w:rPr>
                <w:rFonts w:ascii="Calibri" w:eastAsia="Times New Roman" w:hAnsi="Calibri" w:cs="Calibri"/>
                <w:color w:val="000000"/>
                <w:szCs w:val="24"/>
              </w:rPr>
            </w:pPr>
            <w:r w:rsidRPr="001A75EF">
              <w:rPr>
                <w:rFonts w:ascii="Calibri" w:eastAsia="Times New Roman" w:hAnsi="Calibri" w:cs="Calibri"/>
                <w:color w:val="000000"/>
                <w:szCs w:val="24"/>
              </w:rPr>
              <w:t>1</w:t>
            </w:r>
          </w:p>
        </w:tc>
      </w:tr>
      <w:tr w:rsidR="001A75EF" w:rsidRPr="001A75EF" w14:paraId="3C4937CE" w14:textId="77777777" w:rsidTr="001A75EF">
        <w:trPr>
          <w:trHeight w:val="680"/>
        </w:trPr>
        <w:tc>
          <w:tcPr>
            <w:tcW w:w="1331" w:type="dxa"/>
            <w:tcBorders>
              <w:top w:val="nil"/>
              <w:left w:val="nil"/>
              <w:bottom w:val="nil"/>
              <w:right w:val="nil"/>
            </w:tcBorders>
            <w:shd w:val="clear" w:color="000000" w:fill="FFFFFF"/>
            <w:vAlign w:val="center"/>
            <w:hideMark/>
          </w:tcPr>
          <w:p w14:paraId="779BF806" w14:textId="77777777" w:rsidR="001A75EF" w:rsidRPr="001A75EF" w:rsidRDefault="001A75EF" w:rsidP="001A75EF">
            <w:pPr>
              <w:spacing w:line="240" w:lineRule="auto"/>
              <w:contextualSpacing w:val="0"/>
              <w:rPr>
                <w:rFonts w:ascii="Calibri" w:eastAsia="Times New Roman" w:hAnsi="Calibri" w:cs="Calibri"/>
                <w:color w:val="000000"/>
                <w:szCs w:val="24"/>
              </w:rPr>
            </w:pPr>
            <w:r w:rsidRPr="001A75EF">
              <w:rPr>
                <w:rFonts w:ascii="Calibri" w:eastAsia="Times New Roman" w:hAnsi="Calibri" w:cs="Calibri"/>
                <w:color w:val="000000"/>
                <w:szCs w:val="24"/>
              </w:rPr>
              <w:t>Reverse Causation</w:t>
            </w:r>
          </w:p>
        </w:tc>
        <w:tc>
          <w:tcPr>
            <w:tcW w:w="1300" w:type="dxa"/>
            <w:tcBorders>
              <w:top w:val="nil"/>
              <w:left w:val="nil"/>
              <w:bottom w:val="nil"/>
              <w:right w:val="nil"/>
            </w:tcBorders>
            <w:shd w:val="clear" w:color="auto" w:fill="auto"/>
            <w:noWrap/>
            <w:vAlign w:val="bottom"/>
            <w:hideMark/>
          </w:tcPr>
          <w:p w14:paraId="3586E9DA" w14:textId="77777777" w:rsidR="001A75EF" w:rsidRPr="001A75EF" w:rsidRDefault="001A75EF" w:rsidP="001A75EF">
            <w:pPr>
              <w:spacing w:line="240" w:lineRule="auto"/>
              <w:contextualSpacing w:val="0"/>
              <w:jc w:val="right"/>
              <w:rPr>
                <w:rFonts w:ascii="Calibri" w:eastAsia="Times New Roman" w:hAnsi="Calibri" w:cs="Calibri"/>
                <w:color w:val="000000"/>
                <w:szCs w:val="24"/>
              </w:rPr>
            </w:pPr>
            <w:r w:rsidRPr="001A75EF">
              <w:rPr>
                <w:rFonts w:ascii="Calibri" w:eastAsia="Times New Roman" w:hAnsi="Calibri" w:cs="Calibri"/>
                <w:color w:val="000000"/>
                <w:szCs w:val="24"/>
              </w:rPr>
              <w:t>1</w:t>
            </w:r>
          </w:p>
        </w:tc>
        <w:tc>
          <w:tcPr>
            <w:tcW w:w="1300" w:type="dxa"/>
            <w:tcBorders>
              <w:top w:val="nil"/>
              <w:left w:val="nil"/>
              <w:bottom w:val="nil"/>
              <w:right w:val="nil"/>
            </w:tcBorders>
            <w:shd w:val="clear" w:color="auto" w:fill="auto"/>
            <w:noWrap/>
            <w:vAlign w:val="bottom"/>
            <w:hideMark/>
          </w:tcPr>
          <w:p w14:paraId="13C62AC9" w14:textId="77777777" w:rsidR="001A75EF" w:rsidRPr="001A75EF" w:rsidRDefault="001A75EF" w:rsidP="001A75EF">
            <w:pPr>
              <w:spacing w:line="240" w:lineRule="auto"/>
              <w:contextualSpacing w:val="0"/>
              <w:jc w:val="right"/>
              <w:rPr>
                <w:rFonts w:ascii="Calibri" w:eastAsia="Times New Roman" w:hAnsi="Calibri" w:cs="Calibri"/>
                <w:color w:val="000000"/>
                <w:szCs w:val="24"/>
              </w:rPr>
            </w:pPr>
          </w:p>
        </w:tc>
        <w:tc>
          <w:tcPr>
            <w:tcW w:w="3343" w:type="dxa"/>
            <w:tcBorders>
              <w:top w:val="nil"/>
              <w:left w:val="nil"/>
              <w:bottom w:val="nil"/>
              <w:right w:val="nil"/>
            </w:tcBorders>
            <w:shd w:val="clear" w:color="000000" w:fill="FFFFFF"/>
            <w:vAlign w:val="bottom"/>
            <w:hideMark/>
          </w:tcPr>
          <w:p w14:paraId="34642BA6" w14:textId="77777777" w:rsidR="001A75EF" w:rsidRPr="001A75EF" w:rsidRDefault="001A75EF" w:rsidP="001A75EF">
            <w:pPr>
              <w:spacing w:line="240" w:lineRule="auto"/>
              <w:contextualSpacing w:val="0"/>
              <w:rPr>
                <w:rFonts w:ascii="Calibri" w:eastAsia="Times New Roman" w:hAnsi="Calibri" w:cs="Calibri"/>
                <w:color w:val="000000"/>
                <w:szCs w:val="24"/>
              </w:rPr>
            </w:pPr>
            <w:r w:rsidRPr="001A75EF">
              <w:rPr>
                <w:rFonts w:ascii="Calibri" w:eastAsia="Times New Roman" w:hAnsi="Calibri" w:cs="Calibri"/>
                <w:color w:val="000000"/>
                <w:szCs w:val="24"/>
              </w:rPr>
              <w:t>LASSO regression</w:t>
            </w:r>
          </w:p>
        </w:tc>
        <w:tc>
          <w:tcPr>
            <w:tcW w:w="1300" w:type="dxa"/>
            <w:tcBorders>
              <w:top w:val="nil"/>
              <w:left w:val="nil"/>
              <w:bottom w:val="nil"/>
              <w:right w:val="nil"/>
            </w:tcBorders>
            <w:shd w:val="clear" w:color="auto" w:fill="auto"/>
            <w:noWrap/>
            <w:vAlign w:val="bottom"/>
            <w:hideMark/>
          </w:tcPr>
          <w:p w14:paraId="01EB55DA" w14:textId="77777777" w:rsidR="001A75EF" w:rsidRPr="001A75EF" w:rsidRDefault="001A75EF" w:rsidP="001A75EF">
            <w:pPr>
              <w:spacing w:line="240" w:lineRule="auto"/>
              <w:contextualSpacing w:val="0"/>
              <w:jc w:val="right"/>
              <w:rPr>
                <w:rFonts w:ascii="Calibri" w:eastAsia="Times New Roman" w:hAnsi="Calibri" w:cs="Calibri"/>
                <w:color w:val="000000"/>
                <w:szCs w:val="24"/>
              </w:rPr>
            </w:pPr>
            <w:r w:rsidRPr="001A75EF">
              <w:rPr>
                <w:rFonts w:ascii="Calibri" w:eastAsia="Times New Roman" w:hAnsi="Calibri" w:cs="Calibri"/>
                <w:color w:val="000000"/>
                <w:szCs w:val="24"/>
              </w:rPr>
              <w:t>1</w:t>
            </w:r>
          </w:p>
        </w:tc>
      </w:tr>
      <w:tr w:rsidR="001A75EF" w:rsidRPr="001A75EF" w14:paraId="2E7455FA" w14:textId="77777777" w:rsidTr="001A75EF">
        <w:trPr>
          <w:trHeight w:val="1020"/>
        </w:trPr>
        <w:tc>
          <w:tcPr>
            <w:tcW w:w="1331" w:type="dxa"/>
            <w:tcBorders>
              <w:top w:val="nil"/>
              <w:left w:val="nil"/>
              <w:bottom w:val="nil"/>
              <w:right w:val="nil"/>
            </w:tcBorders>
            <w:shd w:val="clear" w:color="000000" w:fill="FFFFFF"/>
            <w:vAlign w:val="center"/>
            <w:hideMark/>
          </w:tcPr>
          <w:p w14:paraId="5FEEA8BC" w14:textId="77777777" w:rsidR="001A75EF" w:rsidRPr="001A75EF" w:rsidRDefault="001A75EF" w:rsidP="001A75EF">
            <w:pPr>
              <w:spacing w:line="240" w:lineRule="auto"/>
              <w:contextualSpacing w:val="0"/>
              <w:rPr>
                <w:rFonts w:ascii="Calibri" w:eastAsia="Times New Roman" w:hAnsi="Calibri" w:cs="Calibri"/>
                <w:color w:val="000000"/>
                <w:szCs w:val="24"/>
              </w:rPr>
            </w:pPr>
            <w:r w:rsidRPr="001A75EF">
              <w:rPr>
                <w:rFonts w:ascii="Calibri" w:eastAsia="Times New Roman" w:hAnsi="Calibri" w:cs="Calibri"/>
                <w:color w:val="000000"/>
                <w:szCs w:val="24"/>
              </w:rPr>
              <w:t>Depletion of Susceptible</w:t>
            </w:r>
          </w:p>
        </w:tc>
        <w:tc>
          <w:tcPr>
            <w:tcW w:w="1300" w:type="dxa"/>
            <w:tcBorders>
              <w:top w:val="nil"/>
              <w:left w:val="nil"/>
              <w:bottom w:val="nil"/>
              <w:right w:val="nil"/>
            </w:tcBorders>
            <w:shd w:val="clear" w:color="auto" w:fill="auto"/>
            <w:noWrap/>
            <w:vAlign w:val="bottom"/>
            <w:hideMark/>
          </w:tcPr>
          <w:p w14:paraId="61CC2F67" w14:textId="77777777" w:rsidR="001A75EF" w:rsidRPr="001A75EF" w:rsidRDefault="001A75EF" w:rsidP="001A75EF">
            <w:pPr>
              <w:spacing w:line="240" w:lineRule="auto"/>
              <w:contextualSpacing w:val="0"/>
              <w:jc w:val="right"/>
              <w:rPr>
                <w:rFonts w:ascii="Calibri" w:eastAsia="Times New Roman" w:hAnsi="Calibri" w:cs="Calibri"/>
                <w:color w:val="000000"/>
                <w:szCs w:val="24"/>
              </w:rPr>
            </w:pPr>
            <w:r w:rsidRPr="001A75EF">
              <w:rPr>
                <w:rFonts w:ascii="Calibri" w:eastAsia="Times New Roman" w:hAnsi="Calibri" w:cs="Calibri"/>
                <w:color w:val="000000"/>
                <w:szCs w:val="24"/>
              </w:rPr>
              <w:t>1</w:t>
            </w:r>
          </w:p>
        </w:tc>
        <w:tc>
          <w:tcPr>
            <w:tcW w:w="1300" w:type="dxa"/>
            <w:tcBorders>
              <w:top w:val="nil"/>
              <w:left w:val="nil"/>
              <w:bottom w:val="nil"/>
              <w:right w:val="nil"/>
            </w:tcBorders>
            <w:shd w:val="clear" w:color="auto" w:fill="auto"/>
            <w:noWrap/>
            <w:vAlign w:val="bottom"/>
            <w:hideMark/>
          </w:tcPr>
          <w:p w14:paraId="71436CF7" w14:textId="77777777" w:rsidR="001A75EF" w:rsidRPr="001A75EF" w:rsidRDefault="001A75EF" w:rsidP="001A75EF">
            <w:pPr>
              <w:spacing w:line="240" w:lineRule="auto"/>
              <w:contextualSpacing w:val="0"/>
              <w:jc w:val="right"/>
              <w:rPr>
                <w:rFonts w:ascii="Calibri" w:eastAsia="Times New Roman" w:hAnsi="Calibri" w:cs="Calibri"/>
                <w:color w:val="000000"/>
                <w:szCs w:val="24"/>
              </w:rPr>
            </w:pPr>
          </w:p>
        </w:tc>
        <w:tc>
          <w:tcPr>
            <w:tcW w:w="3343" w:type="dxa"/>
            <w:tcBorders>
              <w:top w:val="nil"/>
              <w:left w:val="nil"/>
              <w:bottom w:val="nil"/>
              <w:right w:val="nil"/>
            </w:tcBorders>
            <w:shd w:val="clear" w:color="000000" w:fill="FFFFFF"/>
            <w:vAlign w:val="bottom"/>
            <w:hideMark/>
          </w:tcPr>
          <w:p w14:paraId="42B824CF" w14:textId="77777777" w:rsidR="001A75EF" w:rsidRPr="001A75EF" w:rsidRDefault="001A75EF" w:rsidP="001A75EF">
            <w:pPr>
              <w:spacing w:line="240" w:lineRule="auto"/>
              <w:contextualSpacing w:val="0"/>
              <w:rPr>
                <w:rFonts w:ascii="Calibri" w:eastAsia="Times New Roman" w:hAnsi="Calibri" w:cs="Calibri"/>
                <w:color w:val="000000"/>
                <w:szCs w:val="24"/>
              </w:rPr>
            </w:pPr>
            <w:r w:rsidRPr="001A75EF">
              <w:rPr>
                <w:rFonts w:ascii="Calibri" w:eastAsia="Times New Roman" w:hAnsi="Calibri" w:cs="Calibri"/>
                <w:color w:val="000000"/>
                <w:szCs w:val="24"/>
              </w:rPr>
              <w:t>Multilevel logistic regression</w:t>
            </w:r>
          </w:p>
        </w:tc>
        <w:tc>
          <w:tcPr>
            <w:tcW w:w="1300" w:type="dxa"/>
            <w:tcBorders>
              <w:top w:val="nil"/>
              <w:left w:val="nil"/>
              <w:bottom w:val="nil"/>
              <w:right w:val="nil"/>
            </w:tcBorders>
            <w:shd w:val="clear" w:color="auto" w:fill="auto"/>
            <w:noWrap/>
            <w:vAlign w:val="bottom"/>
            <w:hideMark/>
          </w:tcPr>
          <w:p w14:paraId="2D68F463" w14:textId="77777777" w:rsidR="001A75EF" w:rsidRPr="001A75EF" w:rsidRDefault="001A75EF" w:rsidP="001A75EF">
            <w:pPr>
              <w:spacing w:line="240" w:lineRule="auto"/>
              <w:contextualSpacing w:val="0"/>
              <w:jc w:val="right"/>
              <w:rPr>
                <w:rFonts w:ascii="Calibri" w:eastAsia="Times New Roman" w:hAnsi="Calibri" w:cs="Calibri"/>
                <w:color w:val="000000"/>
                <w:szCs w:val="24"/>
              </w:rPr>
            </w:pPr>
            <w:r w:rsidRPr="001A75EF">
              <w:rPr>
                <w:rFonts w:ascii="Calibri" w:eastAsia="Times New Roman" w:hAnsi="Calibri" w:cs="Calibri"/>
                <w:color w:val="000000"/>
                <w:szCs w:val="24"/>
              </w:rPr>
              <w:t>1</w:t>
            </w:r>
          </w:p>
        </w:tc>
      </w:tr>
      <w:tr w:rsidR="001A75EF" w:rsidRPr="001A75EF" w14:paraId="5CA65BD7" w14:textId="77777777" w:rsidTr="001A75EF">
        <w:trPr>
          <w:trHeight w:val="1360"/>
        </w:trPr>
        <w:tc>
          <w:tcPr>
            <w:tcW w:w="1331" w:type="dxa"/>
            <w:tcBorders>
              <w:top w:val="nil"/>
              <w:left w:val="nil"/>
              <w:bottom w:val="nil"/>
              <w:right w:val="nil"/>
            </w:tcBorders>
            <w:shd w:val="clear" w:color="000000" w:fill="FFFFFF"/>
            <w:vAlign w:val="center"/>
            <w:hideMark/>
          </w:tcPr>
          <w:p w14:paraId="401333C2" w14:textId="77777777" w:rsidR="001A75EF" w:rsidRPr="001A75EF" w:rsidRDefault="001A75EF" w:rsidP="001A75EF">
            <w:pPr>
              <w:spacing w:line="240" w:lineRule="auto"/>
              <w:contextualSpacing w:val="0"/>
              <w:rPr>
                <w:rFonts w:ascii="Calibri" w:eastAsia="Times New Roman" w:hAnsi="Calibri" w:cs="Calibri"/>
                <w:color w:val="000000"/>
                <w:szCs w:val="24"/>
              </w:rPr>
            </w:pPr>
            <w:r w:rsidRPr="001A75EF">
              <w:rPr>
                <w:rFonts w:ascii="Calibri" w:eastAsia="Times New Roman" w:hAnsi="Calibri" w:cs="Calibri"/>
                <w:color w:val="000000"/>
                <w:szCs w:val="24"/>
              </w:rPr>
              <w:t>Pseudo Treatment</w:t>
            </w:r>
          </w:p>
        </w:tc>
        <w:tc>
          <w:tcPr>
            <w:tcW w:w="1300" w:type="dxa"/>
            <w:tcBorders>
              <w:top w:val="nil"/>
              <w:left w:val="nil"/>
              <w:bottom w:val="nil"/>
              <w:right w:val="nil"/>
            </w:tcBorders>
            <w:shd w:val="clear" w:color="auto" w:fill="auto"/>
            <w:noWrap/>
            <w:vAlign w:val="bottom"/>
            <w:hideMark/>
          </w:tcPr>
          <w:p w14:paraId="3BB56E72" w14:textId="77777777" w:rsidR="001A75EF" w:rsidRPr="001A75EF" w:rsidRDefault="001A75EF" w:rsidP="001A75EF">
            <w:pPr>
              <w:spacing w:line="240" w:lineRule="auto"/>
              <w:contextualSpacing w:val="0"/>
              <w:jc w:val="right"/>
              <w:rPr>
                <w:rFonts w:ascii="Calibri" w:eastAsia="Times New Roman" w:hAnsi="Calibri" w:cs="Calibri"/>
                <w:color w:val="000000"/>
                <w:szCs w:val="24"/>
              </w:rPr>
            </w:pPr>
            <w:r w:rsidRPr="001A75EF">
              <w:rPr>
                <w:rFonts w:ascii="Calibri" w:eastAsia="Times New Roman" w:hAnsi="Calibri" w:cs="Calibri"/>
                <w:color w:val="000000"/>
                <w:szCs w:val="24"/>
              </w:rPr>
              <w:t>1</w:t>
            </w:r>
          </w:p>
        </w:tc>
        <w:tc>
          <w:tcPr>
            <w:tcW w:w="1300" w:type="dxa"/>
            <w:tcBorders>
              <w:top w:val="nil"/>
              <w:left w:val="nil"/>
              <w:bottom w:val="nil"/>
              <w:right w:val="nil"/>
            </w:tcBorders>
            <w:shd w:val="clear" w:color="auto" w:fill="auto"/>
            <w:noWrap/>
            <w:vAlign w:val="bottom"/>
            <w:hideMark/>
          </w:tcPr>
          <w:p w14:paraId="3A5AE481" w14:textId="77777777" w:rsidR="001A75EF" w:rsidRPr="001A75EF" w:rsidRDefault="001A75EF" w:rsidP="001A75EF">
            <w:pPr>
              <w:spacing w:line="240" w:lineRule="auto"/>
              <w:contextualSpacing w:val="0"/>
              <w:jc w:val="right"/>
              <w:rPr>
                <w:rFonts w:ascii="Calibri" w:eastAsia="Times New Roman" w:hAnsi="Calibri" w:cs="Calibri"/>
                <w:color w:val="000000"/>
                <w:szCs w:val="24"/>
              </w:rPr>
            </w:pPr>
          </w:p>
        </w:tc>
        <w:tc>
          <w:tcPr>
            <w:tcW w:w="3343" w:type="dxa"/>
            <w:tcBorders>
              <w:top w:val="nil"/>
              <w:left w:val="nil"/>
              <w:bottom w:val="nil"/>
              <w:right w:val="nil"/>
            </w:tcBorders>
            <w:shd w:val="clear" w:color="000000" w:fill="FFFFFF"/>
            <w:vAlign w:val="bottom"/>
            <w:hideMark/>
          </w:tcPr>
          <w:p w14:paraId="4BFD0194" w14:textId="77777777" w:rsidR="001A75EF" w:rsidRPr="001A75EF" w:rsidRDefault="001A75EF" w:rsidP="001A75EF">
            <w:pPr>
              <w:spacing w:line="240" w:lineRule="auto"/>
              <w:contextualSpacing w:val="0"/>
              <w:rPr>
                <w:rFonts w:ascii="Calibri" w:eastAsia="Times New Roman" w:hAnsi="Calibri" w:cs="Calibri"/>
                <w:color w:val="000000"/>
                <w:szCs w:val="24"/>
              </w:rPr>
            </w:pPr>
            <w:r w:rsidRPr="001A75EF">
              <w:rPr>
                <w:rFonts w:ascii="Calibri" w:eastAsia="Times New Roman" w:hAnsi="Calibri" w:cs="Calibri"/>
                <w:color w:val="000000"/>
                <w:szCs w:val="24"/>
              </w:rPr>
              <w:t>Generalized Estimating Equations</w:t>
            </w:r>
          </w:p>
        </w:tc>
        <w:tc>
          <w:tcPr>
            <w:tcW w:w="1300" w:type="dxa"/>
            <w:tcBorders>
              <w:top w:val="nil"/>
              <w:left w:val="nil"/>
              <w:bottom w:val="nil"/>
              <w:right w:val="nil"/>
            </w:tcBorders>
            <w:shd w:val="clear" w:color="auto" w:fill="auto"/>
            <w:noWrap/>
            <w:vAlign w:val="bottom"/>
            <w:hideMark/>
          </w:tcPr>
          <w:p w14:paraId="44326701" w14:textId="77777777" w:rsidR="001A75EF" w:rsidRPr="001A75EF" w:rsidRDefault="001A75EF" w:rsidP="001A75EF">
            <w:pPr>
              <w:spacing w:line="240" w:lineRule="auto"/>
              <w:contextualSpacing w:val="0"/>
              <w:jc w:val="right"/>
              <w:rPr>
                <w:rFonts w:ascii="Calibri" w:eastAsia="Times New Roman" w:hAnsi="Calibri" w:cs="Calibri"/>
                <w:color w:val="000000"/>
                <w:szCs w:val="24"/>
              </w:rPr>
            </w:pPr>
            <w:r w:rsidRPr="001A75EF">
              <w:rPr>
                <w:rFonts w:ascii="Calibri" w:eastAsia="Times New Roman" w:hAnsi="Calibri" w:cs="Calibri"/>
                <w:color w:val="000000"/>
                <w:szCs w:val="24"/>
              </w:rPr>
              <w:t>1</w:t>
            </w:r>
          </w:p>
        </w:tc>
      </w:tr>
      <w:tr w:rsidR="001A75EF" w:rsidRPr="001A75EF" w14:paraId="0193E0AA" w14:textId="77777777" w:rsidTr="001A75EF">
        <w:trPr>
          <w:trHeight w:val="1360"/>
        </w:trPr>
        <w:tc>
          <w:tcPr>
            <w:tcW w:w="1331" w:type="dxa"/>
            <w:tcBorders>
              <w:top w:val="nil"/>
              <w:left w:val="nil"/>
              <w:bottom w:val="nil"/>
              <w:right w:val="nil"/>
            </w:tcBorders>
            <w:shd w:val="clear" w:color="000000" w:fill="FFFFFF"/>
            <w:vAlign w:val="center"/>
            <w:hideMark/>
          </w:tcPr>
          <w:p w14:paraId="751E3612" w14:textId="77777777" w:rsidR="001A75EF" w:rsidRPr="001A75EF" w:rsidRDefault="001A75EF" w:rsidP="001A75EF">
            <w:pPr>
              <w:spacing w:line="240" w:lineRule="auto"/>
              <w:contextualSpacing w:val="0"/>
              <w:rPr>
                <w:rFonts w:ascii="Calibri" w:eastAsia="Times New Roman" w:hAnsi="Calibri" w:cs="Calibri"/>
                <w:color w:val="000000"/>
                <w:szCs w:val="24"/>
              </w:rPr>
            </w:pPr>
            <w:r w:rsidRPr="001A75EF">
              <w:rPr>
                <w:rFonts w:ascii="Calibri" w:eastAsia="Times New Roman" w:hAnsi="Calibri" w:cs="Calibri"/>
                <w:color w:val="000000"/>
                <w:szCs w:val="24"/>
              </w:rPr>
              <w:t>(Manski's) Partial Identification</w:t>
            </w:r>
          </w:p>
        </w:tc>
        <w:tc>
          <w:tcPr>
            <w:tcW w:w="1300" w:type="dxa"/>
            <w:tcBorders>
              <w:top w:val="nil"/>
              <w:left w:val="nil"/>
              <w:bottom w:val="nil"/>
              <w:right w:val="nil"/>
            </w:tcBorders>
            <w:shd w:val="clear" w:color="auto" w:fill="auto"/>
            <w:noWrap/>
            <w:vAlign w:val="bottom"/>
            <w:hideMark/>
          </w:tcPr>
          <w:p w14:paraId="230D511E" w14:textId="77777777" w:rsidR="001A75EF" w:rsidRPr="001A75EF" w:rsidRDefault="001A75EF" w:rsidP="001A75EF">
            <w:pPr>
              <w:spacing w:line="240" w:lineRule="auto"/>
              <w:contextualSpacing w:val="0"/>
              <w:jc w:val="right"/>
              <w:rPr>
                <w:rFonts w:ascii="Calibri" w:eastAsia="Times New Roman" w:hAnsi="Calibri" w:cs="Calibri"/>
                <w:color w:val="000000"/>
                <w:szCs w:val="24"/>
              </w:rPr>
            </w:pPr>
            <w:r w:rsidRPr="001A75EF">
              <w:rPr>
                <w:rFonts w:ascii="Calibri" w:eastAsia="Times New Roman" w:hAnsi="Calibri" w:cs="Calibri"/>
                <w:color w:val="000000"/>
                <w:szCs w:val="24"/>
              </w:rPr>
              <w:t>1</w:t>
            </w:r>
          </w:p>
        </w:tc>
        <w:tc>
          <w:tcPr>
            <w:tcW w:w="1300" w:type="dxa"/>
            <w:tcBorders>
              <w:top w:val="nil"/>
              <w:left w:val="nil"/>
              <w:bottom w:val="nil"/>
              <w:right w:val="nil"/>
            </w:tcBorders>
            <w:shd w:val="clear" w:color="auto" w:fill="auto"/>
            <w:noWrap/>
            <w:vAlign w:val="bottom"/>
            <w:hideMark/>
          </w:tcPr>
          <w:p w14:paraId="50EDBA0C" w14:textId="77777777" w:rsidR="001A75EF" w:rsidRPr="001A75EF" w:rsidRDefault="001A75EF" w:rsidP="001A75EF">
            <w:pPr>
              <w:spacing w:line="240" w:lineRule="auto"/>
              <w:contextualSpacing w:val="0"/>
              <w:jc w:val="right"/>
              <w:rPr>
                <w:rFonts w:ascii="Calibri" w:eastAsia="Times New Roman" w:hAnsi="Calibri" w:cs="Calibri"/>
                <w:color w:val="000000"/>
                <w:szCs w:val="24"/>
              </w:rPr>
            </w:pPr>
          </w:p>
        </w:tc>
        <w:tc>
          <w:tcPr>
            <w:tcW w:w="3343" w:type="dxa"/>
            <w:tcBorders>
              <w:top w:val="nil"/>
              <w:left w:val="nil"/>
              <w:bottom w:val="nil"/>
              <w:right w:val="nil"/>
            </w:tcBorders>
            <w:shd w:val="clear" w:color="000000" w:fill="FFFFFF"/>
            <w:vAlign w:val="bottom"/>
            <w:hideMark/>
          </w:tcPr>
          <w:p w14:paraId="4B074982" w14:textId="77777777" w:rsidR="001A75EF" w:rsidRPr="001A75EF" w:rsidRDefault="001A75EF" w:rsidP="001A75EF">
            <w:pPr>
              <w:spacing w:line="240" w:lineRule="auto"/>
              <w:contextualSpacing w:val="0"/>
              <w:rPr>
                <w:rFonts w:ascii="Calibri" w:eastAsia="Times New Roman" w:hAnsi="Calibri" w:cs="Calibri"/>
                <w:color w:val="000000"/>
                <w:szCs w:val="24"/>
              </w:rPr>
            </w:pPr>
            <w:r w:rsidRPr="001A75EF">
              <w:rPr>
                <w:rFonts w:ascii="Calibri" w:eastAsia="Times New Roman" w:hAnsi="Calibri" w:cs="Calibri"/>
                <w:color w:val="000000"/>
                <w:szCs w:val="24"/>
              </w:rPr>
              <w:t>Poisson regression</w:t>
            </w:r>
          </w:p>
        </w:tc>
        <w:tc>
          <w:tcPr>
            <w:tcW w:w="1300" w:type="dxa"/>
            <w:tcBorders>
              <w:top w:val="nil"/>
              <w:left w:val="nil"/>
              <w:bottom w:val="nil"/>
              <w:right w:val="nil"/>
            </w:tcBorders>
            <w:shd w:val="clear" w:color="auto" w:fill="auto"/>
            <w:noWrap/>
            <w:vAlign w:val="bottom"/>
            <w:hideMark/>
          </w:tcPr>
          <w:p w14:paraId="719BD052" w14:textId="77777777" w:rsidR="001A75EF" w:rsidRPr="001A75EF" w:rsidRDefault="001A75EF" w:rsidP="001A75EF">
            <w:pPr>
              <w:spacing w:line="240" w:lineRule="auto"/>
              <w:contextualSpacing w:val="0"/>
              <w:jc w:val="right"/>
              <w:rPr>
                <w:rFonts w:ascii="Calibri" w:eastAsia="Times New Roman" w:hAnsi="Calibri" w:cs="Calibri"/>
                <w:color w:val="000000"/>
                <w:szCs w:val="24"/>
              </w:rPr>
            </w:pPr>
            <w:r w:rsidRPr="001A75EF">
              <w:rPr>
                <w:rFonts w:ascii="Calibri" w:eastAsia="Times New Roman" w:hAnsi="Calibri" w:cs="Calibri"/>
                <w:color w:val="000000"/>
                <w:szCs w:val="24"/>
              </w:rPr>
              <w:t>1</w:t>
            </w:r>
          </w:p>
        </w:tc>
      </w:tr>
      <w:tr w:rsidR="001A75EF" w:rsidRPr="001A75EF" w14:paraId="21D096F6" w14:textId="77777777" w:rsidTr="001A75EF">
        <w:trPr>
          <w:trHeight w:val="1020"/>
        </w:trPr>
        <w:tc>
          <w:tcPr>
            <w:tcW w:w="1331" w:type="dxa"/>
            <w:tcBorders>
              <w:top w:val="nil"/>
              <w:left w:val="nil"/>
              <w:bottom w:val="nil"/>
              <w:right w:val="nil"/>
            </w:tcBorders>
            <w:shd w:val="clear" w:color="000000" w:fill="FFFFFF"/>
            <w:vAlign w:val="center"/>
            <w:hideMark/>
          </w:tcPr>
          <w:p w14:paraId="211E8B70" w14:textId="77777777" w:rsidR="001A75EF" w:rsidRPr="001A75EF" w:rsidRDefault="001A75EF" w:rsidP="001A75EF">
            <w:pPr>
              <w:spacing w:line="240" w:lineRule="auto"/>
              <w:contextualSpacing w:val="0"/>
              <w:rPr>
                <w:rFonts w:ascii="Calibri" w:eastAsia="Times New Roman" w:hAnsi="Calibri" w:cs="Calibri"/>
                <w:color w:val="000000"/>
                <w:szCs w:val="24"/>
              </w:rPr>
            </w:pPr>
            <w:r w:rsidRPr="001A75EF">
              <w:rPr>
                <w:rFonts w:ascii="Calibri" w:eastAsia="Times New Roman" w:hAnsi="Calibri" w:cs="Calibri"/>
                <w:color w:val="000000"/>
                <w:szCs w:val="24"/>
              </w:rPr>
              <w:lastRenderedPageBreak/>
              <w:t>Empirical Calibration</w:t>
            </w:r>
          </w:p>
        </w:tc>
        <w:tc>
          <w:tcPr>
            <w:tcW w:w="1300" w:type="dxa"/>
            <w:tcBorders>
              <w:top w:val="nil"/>
              <w:left w:val="nil"/>
              <w:bottom w:val="nil"/>
              <w:right w:val="nil"/>
            </w:tcBorders>
            <w:shd w:val="clear" w:color="auto" w:fill="auto"/>
            <w:noWrap/>
            <w:vAlign w:val="bottom"/>
            <w:hideMark/>
          </w:tcPr>
          <w:p w14:paraId="2BD80B93" w14:textId="77777777" w:rsidR="001A75EF" w:rsidRPr="001A75EF" w:rsidRDefault="001A75EF" w:rsidP="001A75EF">
            <w:pPr>
              <w:spacing w:line="240" w:lineRule="auto"/>
              <w:contextualSpacing w:val="0"/>
              <w:jc w:val="right"/>
              <w:rPr>
                <w:rFonts w:ascii="Calibri" w:eastAsia="Times New Roman" w:hAnsi="Calibri" w:cs="Calibri"/>
                <w:color w:val="000000"/>
                <w:szCs w:val="24"/>
              </w:rPr>
            </w:pPr>
            <w:r w:rsidRPr="001A75EF">
              <w:rPr>
                <w:rFonts w:ascii="Calibri" w:eastAsia="Times New Roman" w:hAnsi="Calibri" w:cs="Calibri"/>
                <w:color w:val="000000"/>
                <w:szCs w:val="24"/>
              </w:rPr>
              <w:t>1</w:t>
            </w:r>
          </w:p>
        </w:tc>
        <w:tc>
          <w:tcPr>
            <w:tcW w:w="1300" w:type="dxa"/>
            <w:tcBorders>
              <w:top w:val="nil"/>
              <w:left w:val="nil"/>
              <w:bottom w:val="nil"/>
              <w:right w:val="nil"/>
            </w:tcBorders>
            <w:shd w:val="clear" w:color="auto" w:fill="auto"/>
            <w:noWrap/>
            <w:vAlign w:val="bottom"/>
            <w:hideMark/>
          </w:tcPr>
          <w:p w14:paraId="1A40DB1D" w14:textId="77777777" w:rsidR="001A75EF" w:rsidRPr="001A75EF" w:rsidRDefault="001A75EF" w:rsidP="001A75EF">
            <w:pPr>
              <w:spacing w:line="240" w:lineRule="auto"/>
              <w:contextualSpacing w:val="0"/>
              <w:jc w:val="right"/>
              <w:rPr>
                <w:rFonts w:ascii="Calibri" w:eastAsia="Times New Roman" w:hAnsi="Calibri" w:cs="Calibri"/>
                <w:color w:val="000000"/>
                <w:szCs w:val="24"/>
              </w:rPr>
            </w:pPr>
          </w:p>
        </w:tc>
        <w:tc>
          <w:tcPr>
            <w:tcW w:w="3343" w:type="dxa"/>
            <w:tcBorders>
              <w:top w:val="nil"/>
              <w:left w:val="nil"/>
              <w:bottom w:val="nil"/>
              <w:right w:val="nil"/>
            </w:tcBorders>
            <w:shd w:val="clear" w:color="000000" w:fill="F8CBAD"/>
            <w:vAlign w:val="bottom"/>
            <w:hideMark/>
          </w:tcPr>
          <w:p w14:paraId="4522950E" w14:textId="77777777" w:rsidR="001A75EF" w:rsidRPr="001A75EF" w:rsidRDefault="001A75EF" w:rsidP="001A75EF">
            <w:pPr>
              <w:spacing w:line="240" w:lineRule="auto"/>
              <w:contextualSpacing w:val="0"/>
              <w:rPr>
                <w:rFonts w:ascii="Calibri" w:eastAsia="Times New Roman" w:hAnsi="Calibri" w:cs="Calibri"/>
                <w:color w:val="000000"/>
                <w:szCs w:val="24"/>
              </w:rPr>
            </w:pPr>
            <w:r w:rsidRPr="001A75EF">
              <w:rPr>
                <w:rFonts w:ascii="Calibri" w:eastAsia="Times New Roman" w:hAnsi="Calibri" w:cs="Calibri"/>
                <w:color w:val="000000"/>
                <w:szCs w:val="24"/>
              </w:rPr>
              <w:t>recursive partitioning (RP) model</w:t>
            </w:r>
          </w:p>
        </w:tc>
        <w:tc>
          <w:tcPr>
            <w:tcW w:w="1300" w:type="dxa"/>
            <w:tcBorders>
              <w:top w:val="nil"/>
              <w:left w:val="nil"/>
              <w:bottom w:val="nil"/>
              <w:right w:val="nil"/>
            </w:tcBorders>
            <w:shd w:val="clear" w:color="auto" w:fill="auto"/>
            <w:noWrap/>
            <w:vAlign w:val="bottom"/>
            <w:hideMark/>
          </w:tcPr>
          <w:p w14:paraId="5ABD0E0B" w14:textId="77777777" w:rsidR="001A75EF" w:rsidRPr="001A75EF" w:rsidRDefault="001A75EF" w:rsidP="001A75EF">
            <w:pPr>
              <w:spacing w:line="240" w:lineRule="auto"/>
              <w:contextualSpacing w:val="0"/>
              <w:jc w:val="right"/>
              <w:rPr>
                <w:rFonts w:ascii="Calibri" w:eastAsia="Times New Roman" w:hAnsi="Calibri" w:cs="Calibri"/>
                <w:color w:val="000000"/>
                <w:szCs w:val="24"/>
              </w:rPr>
            </w:pPr>
            <w:r w:rsidRPr="001A75EF">
              <w:rPr>
                <w:rFonts w:ascii="Calibri" w:eastAsia="Times New Roman" w:hAnsi="Calibri" w:cs="Calibri"/>
                <w:color w:val="000000"/>
                <w:szCs w:val="24"/>
              </w:rPr>
              <w:t>1</w:t>
            </w:r>
          </w:p>
        </w:tc>
      </w:tr>
      <w:tr w:rsidR="001A75EF" w:rsidRPr="001A75EF" w14:paraId="0954CC77" w14:textId="77777777" w:rsidTr="001A75EF">
        <w:trPr>
          <w:trHeight w:val="1020"/>
        </w:trPr>
        <w:tc>
          <w:tcPr>
            <w:tcW w:w="1331" w:type="dxa"/>
            <w:tcBorders>
              <w:top w:val="nil"/>
              <w:left w:val="nil"/>
              <w:bottom w:val="nil"/>
              <w:right w:val="nil"/>
            </w:tcBorders>
            <w:shd w:val="clear" w:color="000000" w:fill="FFFFFF"/>
            <w:vAlign w:val="center"/>
            <w:hideMark/>
          </w:tcPr>
          <w:p w14:paraId="5A3C2279" w14:textId="77777777" w:rsidR="001A75EF" w:rsidRPr="001A75EF" w:rsidRDefault="001A75EF" w:rsidP="001A75EF">
            <w:pPr>
              <w:spacing w:line="240" w:lineRule="auto"/>
              <w:contextualSpacing w:val="0"/>
              <w:rPr>
                <w:rFonts w:ascii="Calibri" w:eastAsia="Times New Roman" w:hAnsi="Calibri" w:cs="Calibri"/>
                <w:color w:val="000000"/>
                <w:szCs w:val="24"/>
              </w:rPr>
            </w:pPr>
            <w:r w:rsidRPr="001A75EF">
              <w:rPr>
                <w:rFonts w:ascii="Calibri" w:eastAsia="Times New Roman" w:hAnsi="Calibri" w:cs="Calibri"/>
                <w:color w:val="000000"/>
                <w:szCs w:val="24"/>
              </w:rPr>
              <w:t xml:space="preserve">Regression Discontinuity </w:t>
            </w:r>
          </w:p>
        </w:tc>
        <w:tc>
          <w:tcPr>
            <w:tcW w:w="1300" w:type="dxa"/>
            <w:tcBorders>
              <w:top w:val="nil"/>
              <w:left w:val="nil"/>
              <w:bottom w:val="nil"/>
              <w:right w:val="nil"/>
            </w:tcBorders>
            <w:shd w:val="clear" w:color="auto" w:fill="auto"/>
            <w:noWrap/>
            <w:vAlign w:val="bottom"/>
            <w:hideMark/>
          </w:tcPr>
          <w:p w14:paraId="50036442" w14:textId="77777777" w:rsidR="001A75EF" w:rsidRPr="001A75EF" w:rsidRDefault="001A75EF" w:rsidP="001A75EF">
            <w:pPr>
              <w:spacing w:line="240" w:lineRule="auto"/>
              <w:contextualSpacing w:val="0"/>
              <w:jc w:val="right"/>
              <w:rPr>
                <w:rFonts w:ascii="Calibri" w:eastAsia="Times New Roman" w:hAnsi="Calibri" w:cs="Calibri"/>
                <w:color w:val="000000"/>
                <w:szCs w:val="24"/>
              </w:rPr>
            </w:pPr>
            <w:r w:rsidRPr="001A75EF">
              <w:rPr>
                <w:rFonts w:ascii="Calibri" w:eastAsia="Times New Roman" w:hAnsi="Calibri" w:cs="Calibri"/>
                <w:color w:val="000000"/>
                <w:szCs w:val="24"/>
              </w:rPr>
              <w:t>1</w:t>
            </w:r>
          </w:p>
        </w:tc>
        <w:tc>
          <w:tcPr>
            <w:tcW w:w="1300" w:type="dxa"/>
            <w:tcBorders>
              <w:top w:val="nil"/>
              <w:left w:val="nil"/>
              <w:bottom w:val="nil"/>
              <w:right w:val="nil"/>
            </w:tcBorders>
            <w:shd w:val="clear" w:color="auto" w:fill="auto"/>
            <w:noWrap/>
            <w:vAlign w:val="bottom"/>
            <w:hideMark/>
          </w:tcPr>
          <w:p w14:paraId="2D2A0BD3" w14:textId="77777777" w:rsidR="001A75EF" w:rsidRPr="001A75EF" w:rsidRDefault="001A75EF" w:rsidP="001A75EF">
            <w:pPr>
              <w:spacing w:line="240" w:lineRule="auto"/>
              <w:contextualSpacing w:val="0"/>
              <w:jc w:val="right"/>
              <w:rPr>
                <w:rFonts w:ascii="Calibri" w:eastAsia="Times New Roman" w:hAnsi="Calibri" w:cs="Calibri"/>
                <w:color w:val="000000"/>
                <w:szCs w:val="24"/>
              </w:rPr>
            </w:pPr>
          </w:p>
        </w:tc>
        <w:tc>
          <w:tcPr>
            <w:tcW w:w="3343" w:type="dxa"/>
            <w:tcBorders>
              <w:top w:val="nil"/>
              <w:left w:val="nil"/>
              <w:bottom w:val="nil"/>
              <w:right w:val="nil"/>
            </w:tcBorders>
            <w:shd w:val="clear" w:color="000000" w:fill="FFFFFF"/>
            <w:vAlign w:val="bottom"/>
            <w:hideMark/>
          </w:tcPr>
          <w:p w14:paraId="41145AF2" w14:textId="77777777" w:rsidR="001A75EF" w:rsidRPr="001A75EF" w:rsidRDefault="001A75EF" w:rsidP="001A75EF">
            <w:pPr>
              <w:spacing w:line="240" w:lineRule="auto"/>
              <w:contextualSpacing w:val="0"/>
              <w:rPr>
                <w:rFonts w:ascii="Calibri" w:eastAsia="Times New Roman" w:hAnsi="Calibri" w:cs="Calibri"/>
                <w:color w:val="000000"/>
                <w:szCs w:val="24"/>
              </w:rPr>
            </w:pPr>
            <w:r w:rsidRPr="001A75EF">
              <w:rPr>
                <w:rFonts w:ascii="Calibri" w:eastAsia="Times New Roman" w:hAnsi="Calibri" w:cs="Calibri"/>
                <w:color w:val="000000"/>
                <w:szCs w:val="24"/>
              </w:rPr>
              <w:t>C-Statistics</w:t>
            </w:r>
          </w:p>
        </w:tc>
        <w:tc>
          <w:tcPr>
            <w:tcW w:w="1300" w:type="dxa"/>
            <w:tcBorders>
              <w:top w:val="nil"/>
              <w:left w:val="nil"/>
              <w:bottom w:val="nil"/>
              <w:right w:val="nil"/>
            </w:tcBorders>
            <w:shd w:val="clear" w:color="auto" w:fill="auto"/>
            <w:noWrap/>
            <w:vAlign w:val="bottom"/>
            <w:hideMark/>
          </w:tcPr>
          <w:p w14:paraId="44F1BFB8" w14:textId="77777777" w:rsidR="001A75EF" w:rsidRPr="001A75EF" w:rsidRDefault="001A75EF" w:rsidP="001A75EF">
            <w:pPr>
              <w:spacing w:line="240" w:lineRule="auto"/>
              <w:contextualSpacing w:val="0"/>
              <w:jc w:val="right"/>
              <w:rPr>
                <w:rFonts w:ascii="Calibri" w:eastAsia="Times New Roman" w:hAnsi="Calibri" w:cs="Calibri"/>
                <w:color w:val="000000"/>
                <w:szCs w:val="24"/>
              </w:rPr>
            </w:pPr>
            <w:r w:rsidRPr="001A75EF">
              <w:rPr>
                <w:rFonts w:ascii="Calibri" w:eastAsia="Times New Roman" w:hAnsi="Calibri" w:cs="Calibri"/>
                <w:color w:val="000000"/>
                <w:szCs w:val="24"/>
              </w:rPr>
              <w:t>1</w:t>
            </w:r>
          </w:p>
        </w:tc>
      </w:tr>
      <w:tr w:rsidR="001A75EF" w:rsidRPr="001A75EF" w14:paraId="2B4839C5" w14:textId="77777777" w:rsidTr="001A75EF">
        <w:trPr>
          <w:trHeight w:val="1020"/>
        </w:trPr>
        <w:tc>
          <w:tcPr>
            <w:tcW w:w="1331" w:type="dxa"/>
            <w:tcBorders>
              <w:top w:val="nil"/>
              <w:left w:val="nil"/>
              <w:bottom w:val="nil"/>
              <w:right w:val="nil"/>
            </w:tcBorders>
            <w:shd w:val="clear" w:color="000000" w:fill="FFFFFF"/>
            <w:vAlign w:val="center"/>
            <w:hideMark/>
          </w:tcPr>
          <w:p w14:paraId="1534A3CF" w14:textId="77777777" w:rsidR="001A75EF" w:rsidRPr="001A75EF" w:rsidRDefault="001A75EF" w:rsidP="001A75EF">
            <w:pPr>
              <w:spacing w:line="240" w:lineRule="auto"/>
              <w:contextualSpacing w:val="0"/>
              <w:rPr>
                <w:rFonts w:ascii="Calibri" w:eastAsia="Times New Roman" w:hAnsi="Calibri" w:cs="Calibri"/>
                <w:color w:val="000000"/>
                <w:szCs w:val="24"/>
              </w:rPr>
            </w:pPr>
            <w:r w:rsidRPr="001A75EF">
              <w:rPr>
                <w:rFonts w:ascii="Calibri" w:eastAsia="Times New Roman" w:hAnsi="Calibri" w:cs="Calibri"/>
                <w:color w:val="000000"/>
                <w:szCs w:val="24"/>
              </w:rPr>
              <w:t>Missing Cause</w:t>
            </w:r>
          </w:p>
        </w:tc>
        <w:tc>
          <w:tcPr>
            <w:tcW w:w="1300" w:type="dxa"/>
            <w:tcBorders>
              <w:top w:val="nil"/>
              <w:left w:val="nil"/>
              <w:bottom w:val="nil"/>
              <w:right w:val="nil"/>
            </w:tcBorders>
            <w:shd w:val="clear" w:color="auto" w:fill="auto"/>
            <w:noWrap/>
            <w:vAlign w:val="bottom"/>
            <w:hideMark/>
          </w:tcPr>
          <w:p w14:paraId="1F7D06FB" w14:textId="77777777" w:rsidR="001A75EF" w:rsidRPr="001A75EF" w:rsidRDefault="001A75EF" w:rsidP="001A75EF">
            <w:pPr>
              <w:spacing w:line="240" w:lineRule="auto"/>
              <w:contextualSpacing w:val="0"/>
              <w:jc w:val="right"/>
              <w:rPr>
                <w:rFonts w:ascii="Calibri" w:eastAsia="Times New Roman" w:hAnsi="Calibri" w:cs="Calibri"/>
                <w:color w:val="000000"/>
                <w:szCs w:val="24"/>
              </w:rPr>
            </w:pPr>
            <w:r w:rsidRPr="001A75EF">
              <w:rPr>
                <w:rFonts w:ascii="Calibri" w:eastAsia="Times New Roman" w:hAnsi="Calibri" w:cs="Calibri"/>
                <w:color w:val="000000"/>
                <w:szCs w:val="24"/>
              </w:rPr>
              <w:t>1</w:t>
            </w:r>
          </w:p>
        </w:tc>
        <w:tc>
          <w:tcPr>
            <w:tcW w:w="1300" w:type="dxa"/>
            <w:tcBorders>
              <w:top w:val="nil"/>
              <w:left w:val="nil"/>
              <w:bottom w:val="nil"/>
              <w:right w:val="nil"/>
            </w:tcBorders>
            <w:shd w:val="clear" w:color="auto" w:fill="auto"/>
            <w:noWrap/>
            <w:vAlign w:val="bottom"/>
            <w:hideMark/>
          </w:tcPr>
          <w:p w14:paraId="1A81894D" w14:textId="77777777" w:rsidR="001A75EF" w:rsidRPr="001A75EF" w:rsidRDefault="001A75EF" w:rsidP="001A75EF">
            <w:pPr>
              <w:spacing w:line="240" w:lineRule="auto"/>
              <w:contextualSpacing w:val="0"/>
              <w:jc w:val="right"/>
              <w:rPr>
                <w:rFonts w:ascii="Calibri" w:eastAsia="Times New Roman" w:hAnsi="Calibri" w:cs="Calibri"/>
                <w:color w:val="000000"/>
                <w:szCs w:val="24"/>
              </w:rPr>
            </w:pPr>
          </w:p>
        </w:tc>
        <w:tc>
          <w:tcPr>
            <w:tcW w:w="3343" w:type="dxa"/>
            <w:tcBorders>
              <w:top w:val="nil"/>
              <w:left w:val="nil"/>
              <w:bottom w:val="nil"/>
              <w:right w:val="nil"/>
            </w:tcBorders>
            <w:shd w:val="clear" w:color="000000" w:fill="FFFFFF"/>
            <w:vAlign w:val="bottom"/>
            <w:hideMark/>
          </w:tcPr>
          <w:p w14:paraId="767D18B3" w14:textId="77777777" w:rsidR="001A75EF" w:rsidRPr="001A75EF" w:rsidRDefault="001A75EF" w:rsidP="001A75EF">
            <w:pPr>
              <w:spacing w:line="240" w:lineRule="auto"/>
              <w:contextualSpacing w:val="0"/>
              <w:rPr>
                <w:rFonts w:ascii="Calibri" w:eastAsia="Times New Roman" w:hAnsi="Calibri" w:cs="Calibri"/>
                <w:color w:val="000000"/>
                <w:szCs w:val="24"/>
              </w:rPr>
            </w:pPr>
            <w:r w:rsidRPr="001A75EF">
              <w:rPr>
                <w:rFonts w:ascii="Calibri" w:eastAsia="Times New Roman" w:hAnsi="Calibri" w:cs="Calibri"/>
                <w:color w:val="000000"/>
                <w:szCs w:val="24"/>
              </w:rPr>
              <w:t>Decision Curve Analysis</w:t>
            </w:r>
          </w:p>
        </w:tc>
        <w:tc>
          <w:tcPr>
            <w:tcW w:w="1300" w:type="dxa"/>
            <w:tcBorders>
              <w:top w:val="nil"/>
              <w:left w:val="nil"/>
              <w:bottom w:val="nil"/>
              <w:right w:val="nil"/>
            </w:tcBorders>
            <w:shd w:val="clear" w:color="auto" w:fill="auto"/>
            <w:noWrap/>
            <w:vAlign w:val="bottom"/>
            <w:hideMark/>
          </w:tcPr>
          <w:p w14:paraId="3829810A" w14:textId="77777777" w:rsidR="001A75EF" w:rsidRPr="001A75EF" w:rsidRDefault="001A75EF" w:rsidP="001A75EF">
            <w:pPr>
              <w:spacing w:line="240" w:lineRule="auto"/>
              <w:contextualSpacing w:val="0"/>
              <w:jc w:val="right"/>
              <w:rPr>
                <w:rFonts w:ascii="Calibri" w:eastAsia="Times New Roman" w:hAnsi="Calibri" w:cs="Calibri"/>
                <w:color w:val="000000"/>
                <w:szCs w:val="24"/>
              </w:rPr>
            </w:pPr>
            <w:r w:rsidRPr="001A75EF">
              <w:rPr>
                <w:rFonts w:ascii="Calibri" w:eastAsia="Times New Roman" w:hAnsi="Calibri" w:cs="Calibri"/>
                <w:color w:val="000000"/>
                <w:szCs w:val="24"/>
              </w:rPr>
              <w:t>1</w:t>
            </w:r>
          </w:p>
        </w:tc>
      </w:tr>
      <w:tr w:rsidR="001A75EF" w:rsidRPr="001A75EF" w14:paraId="7290B0DB" w14:textId="77777777" w:rsidTr="001A75EF">
        <w:trPr>
          <w:trHeight w:val="680"/>
        </w:trPr>
        <w:tc>
          <w:tcPr>
            <w:tcW w:w="1331" w:type="dxa"/>
            <w:tcBorders>
              <w:top w:val="nil"/>
              <w:left w:val="nil"/>
              <w:bottom w:val="nil"/>
              <w:right w:val="nil"/>
            </w:tcBorders>
            <w:shd w:val="clear" w:color="000000" w:fill="FFFFFF"/>
            <w:vAlign w:val="center"/>
            <w:hideMark/>
          </w:tcPr>
          <w:p w14:paraId="0CDD0BF1" w14:textId="77777777" w:rsidR="001A75EF" w:rsidRPr="001A75EF" w:rsidRDefault="001A75EF" w:rsidP="001A75EF">
            <w:pPr>
              <w:spacing w:line="240" w:lineRule="auto"/>
              <w:contextualSpacing w:val="0"/>
              <w:rPr>
                <w:rFonts w:ascii="Calibri" w:eastAsia="Times New Roman" w:hAnsi="Calibri" w:cs="Calibri"/>
                <w:color w:val="000000"/>
                <w:szCs w:val="24"/>
              </w:rPr>
            </w:pPr>
            <w:r w:rsidRPr="001A75EF">
              <w:rPr>
                <w:rFonts w:ascii="Calibri" w:eastAsia="Times New Roman" w:hAnsi="Calibri" w:cs="Calibri"/>
                <w:color w:val="000000"/>
                <w:szCs w:val="24"/>
              </w:rPr>
              <w:t>Perturbation Variable</w:t>
            </w:r>
          </w:p>
        </w:tc>
        <w:tc>
          <w:tcPr>
            <w:tcW w:w="1300" w:type="dxa"/>
            <w:tcBorders>
              <w:top w:val="nil"/>
              <w:left w:val="nil"/>
              <w:bottom w:val="nil"/>
              <w:right w:val="nil"/>
            </w:tcBorders>
            <w:shd w:val="clear" w:color="auto" w:fill="auto"/>
            <w:noWrap/>
            <w:vAlign w:val="bottom"/>
            <w:hideMark/>
          </w:tcPr>
          <w:p w14:paraId="171FDA12" w14:textId="77777777" w:rsidR="001A75EF" w:rsidRPr="001A75EF" w:rsidRDefault="001A75EF" w:rsidP="001A75EF">
            <w:pPr>
              <w:spacing w:line="240" w:lineRule="auto"/>
              <w:contextualSpacing w:val="0"/>
              <w:jc w:val="right"/>
              <w:rPr>
                <w:rFonts w:ascii="Calibri" w:eastAsia="Times New Roman" w:hAnsi="Calibri" w:cs="Calibri"/>
                <w:color w:val="000000"/>
                <w:szCs w:val="24"/>
              </w:rPr>
            </w:pPr>
            <w:r w:rsidRPr="001A75EF">
              <w:rPr>
                <w:rFonts w:ascii="Calibri" w:eastAsia="Times New Roman" w:hAnsi="Calibri" w:cs="Calibri"/>
                <w:color w:val="000000"/>
                <w:szCs w:val="24"/>
              </w:rPr>
              <w:t>1</w:t>
            </w:r>
          </w:p>
        </w:tc>
        <w:tc>
          <w:tcPr>
            <w:tcW w:w="1300" w:type="dxa"/>
            <w:tcBorders>
              <w:top w:val="nil"/>
              <w:left w:val="nil"/>
              <w:bottom w:val="nil"/>
              <w:right w:val="nil"/>
            </w:tcBorders>
            <w:shd w:val="clear" w:color="auto" w:fill="auto"/>
            <w:noWrap/>
            <w:vAlign w:val="bottom"/>
            <w:hideMark/>
          </w:tcPr>
          <w:p w14:paraId="3BFD9CE3" w14:textId="77777777" w:rsidR="001A75EF" w:rsidRPr="001A75EF" w:rsidRDefault="001A75EF" w:rsidP="001A75EF">
            <w:pPr>
              <w:spacing w:line="240" w:lineRule="auto"/>
              <w:contextualSpacing w:val="0"/>
              <w:jc w:val="right"/>
              <w:rPr>
                <w:rFonts w:ascii="Calibri" w:eastAsia="Times New Roman" w:hAnsi="Calibri" w:cs="Calibri"/>
                <w:color w:val="000000"/>
                <w:szCs w:val="24"/>
              </w:rPr>
            </w:pPr>
          </w:p>
        </w:tc>
        <w:tc>
          <w:tcPr>
            <w:tcW w:w="3343" w:type="dxa"/>
            <w:tcBorders>
              <w:top w:val="nil"/>
              <w:left w:val="nil"/>
              <w:bottom w:val="nil"/>
              <w:right w:val="nil"/>
            </w:tcBorders>
            <w:shd w:val="clear" w:color="000000" w:fill="FFFFFF"/>
            <w:vAlign w:val="bottom"/>
            <w:hideMark/>
          </w:tcPr>
          <w:p w14:paraId="0B787AB9" w14:textId="77777777" w:rsidR="001A75EF" w:rsidRPr="001A75EF" w:rsidRDefault="001A75EF" w:rsidP="001A75EF">
            <w:pPr>
              <w:spacing w:line="240" w:lineRule="auto"/>
              <w:contextualSpacing w:val="0"/>
              <w:rPr>
                <w:rFonts w:ascii="Calibri" w:eastAsia="Times New Roman" w:hAnsi="Calibri" w:cs="Calibri"/>
                <w:color w:val="000000"/>
                <w:szCs w:val="24"/>
              </w:rPr>
            </w:pPr>
            <w:r w:rsidRPr="001A75EF">
              <w:rPr>
                <w:rFonts w:ascii="Calibri" w:eastAsia="Times New Roman" w:hAnsi="Calibri" w:cs="Calibri"/>
                <w:color w:val="000000"/>
                <w:szCs w:val="24"/>
              </w:rPr>
              <w:t xml:space="preserve">Random Forest </w:t>
            </w:r>
          </w:p>
        </w:tc>
        <w:tc>
          <w:tcPr>
            <w:tcW w:w="1300" w:type="dxa"/>
            <w:tcBorders>
              <w:top w:val="nil"/>
              <w:left w:val="nil"/>
              <w:bottom w:val="nil"/>
              <w:right w:val="nil"/>
            </w:tcBorders>
            <w:shd w:val="clear" w:color="auto" w:fill="auto"/>
            <w:noWrap/>
            <w:vAlign w:val="bottom"/>
            <w:hideMark/>
          </w:tcPr>
          <w:p w14:paraId="2808BEE9" w14:textId="77777777" w:rsidR="001A75EF" w:rsidRPr="001A75EF" w:rsidRDefault="001A75EF" w:rsidP="001A75EF">
            <w:pPr>
              <w:spacing w:line="240" w:lineRule="auto"/>
              <w:contextualSpacing w:val="0"/>
              <w:jc w:val="right"/>
              <w:rPr>
                <w:rFonts w:ascii="Calibri" w:eastAsia="Times New Roman" w:hAnsi="Calibri" w:cs="Calibri"/>
                <w:color w:val="000000"/>
                <w:szCs w:val="24"/>
              </w:rPr>
            </w:pPr>
            <w:r w:rsidRPr="001A75EF">
              <w:rPr>
                <w:rFonts w:ascii="Calibri" w:eastAsia="Times New Roman" w:hAnsi="Calibri" w:cs="Calibri"/>
                <w:color w:val="000000"/>
                <w:szCs w:val="24"/>
              </w:rPr>
              <w:t>1</w:t>
            </w:r>
          </w:p>
        </w:tc>
      </w:tr>
      <w:tr w:rsidR="001A75EF" w:rsidRPr="001A75EF" w14:paraId="1531B967" w14:textId="77777777" w:rsidTr="001A75EF">
        <w:trPr>
          <w:trHeight w:val="2040"/>
        </w:trPr>
        <w:tc>
          <w:tcPr>
            <w:tcW w:w="1331" w:type="dxa"/>
            <w:tcBorders>
              <w:top w:val="nil"/>
              <w:left w:val="nil"/>
              <w:bottom w:val="nil"/>
              <w:right w:val="nil"/>
            </w:tcBorders>
            <w:shd w:val="clear" w:color="000000" w:fill="FFFFFF"/>
            <w:vAlign w:val="center"/>
            <w:hideMark/>
          </w:tcPr>
          <w:p w14:paraId="33DDB4F3" w14:textId="77777777" w:rsidR="001A75EF" w:rsidRPr="001A75EF" w:rsidRDefault="001A75EF" w:rsidP="001A75EF">
            <w:pPr>
              <w:spacing w:line="240" w:lineRule="auto"/>
              <w:contextualSpacing w:val="0"/>
              <w:rPr>
                <w:rFonts w:ascii="Calibri" w:eastAsia="Times New Roman" w:hAnsi="Calibri" w:cs="Calibri"/>
                <w:color w:val="000000"/>
                <w:szCs w:val="24"/>
              </w:rPr>
            </w:pPr>
            <w:r w:rsidRPr="001A75EF">
              <w:rPr>
                <w:rFonts w:ascii="Calibri" w:eastAsia="Times New Roman" w:hAnsi="Calibri" w:cs="Calibri"/>
                <w:color w:val="000000"/>
                <w:szCs w:val="24"/>
              </w:rPr>
              <w:t>Difference in Difference</w:t>
            </w:r>
          </w:p>
        </w:tc>
        <w:tc>
          <w:tcPr>
            <w:tcW w:w="1300" w:type="dxa"/>
            <w:tcBorders>
              <w:top w:val="nil"/>
              <w:left w:val="nil"/>
              <w:bottom w:val="nil"/>
              <w:right w:val="nil"/>
            </w:tcBorders>
            <w:shd w:val="clear" w:color="auto" w:fill="auto"/>
            <w:noWrap/>
            <w:vAlign w:val="bottom"/>
            <w:hideMark/>
          </w:tcPr>
          <w:p w14:paraId="5B739DA0" w14:textId="77777777" w:rsidR="001A75EF" w:rsidRPr="001A75EF" w:rsidRDefault="001A75EF" w:rsidP="001A75EF">
            <w:pPr>
              <w:spacing w:line="240" w:lineRule="auto"/>
              <w:contextualSpacing w:val="0"/>
              <w:jc w:val="right"/>
              <w:rPr>
                <w:rFonts w:ascii="Calibri" w:eastAsia="Times New Roman" w:hAnsi="Calibri" w:cs="Calibri"/>
                <w:color w:val="000000"/>
                <w:szCs w:val="24"/>
              </w:rPr>
            </w:pPr>
            <w:r w:rsidRPr="001A75EF">
              <w:rPr>
                <w:rFonts w:ascii="Calibri" w:eastAsia="Times New Roman" w:hAnsi="Calibri" w:cs="Calibri"/>
                <w:color w:val="000000"/>
                <w:szCs w:val="24"/>
              </w:rPr>
              <w:t>1</w:t>
            </w:r>
          </w:p>
        </w:tc>
        <w:tc>
          <w:tcPr>
            <w:tcW w:w="1300" w:type="dxa"/>
            <w:tcBorders>
              <w:top w:val="nil"/>
              <w:left w:val="nil"/>
              <w:bottom w:val="nil"/>
              <w:right w:val="nil"/>
            </w:tcBorders>
            <w:shd w:val="clear" w:color="auto" w:fill="auto"/>
            <w:noWrap/>
            <w:vAlign w:val="bottom"/>
            <w:hideMark/>
          </w:tcPr>
          <w:p w14:paraId="7D72EAAC" w14:textId="77777777" w:rsidR="001A75EF" w:rsidRPr="001A75EF" w:rsidRDefault="001A75EF" w:rsidP="001A75EF">
            <w:pPr>
              <w:spacing w:line="240" w:lineRule="auto"/>
              <w:contextualSpacing w:val="0"/>
              <w:jc w:val="right"/>
              <w:rPr>
                <w:rFonts w:ascii="Calibri" w:eastAsia="Times New Roman" w:hAnsi="Calibri" w:cs="Calibri"/>
                <w:color w:val="000000"/>
                <w:szCs w:val="24"/>
              </w:rPr>
            </w:pPr>
          </w:p>
        </w:tc>
        <w:tc>
          <w:tcPr>
            <w:tcW w:w="3343" w:type="dxa"/>
            <w:tcBorders>
              <w:top w:val="nil"/>
              <w:left w:val="nil"/>
              <w:bottom w:val="nil"/>
              <w:right w:val="nil"/>
            </w:tcBorders>
            <w:shd w:val="clear" w:color="000000" w:fill="FFFFFF"/>
            <w:hideMark/>
          </w:tcPr>
          <w:p w14:paraId="3CA1C9BC" w14:textId="77777777" w:rsidR="001A75EF" w:rsidRPr="001A75EF" w:rsidRDefault="001A75EF" w:rsidP="001A75EF">
            <w:pPr>
              <w:spacing w:line="240" w:lineRule="auto"/>
              <w:contextualSpacing w:val="0"/>
              <w:rPr>
                <w:rFonts w:ascii="Calibri" w:eastAsia="Times New Roman" w:hAnsi="Calibri" w:cs="Calibri"/>
                <w:color w:val="000000"/>
                <w:szCs w:val="24"/>
              </w:rPr>
            </w:pPr>
            <w:r w:rsidRPr="001A75EF">
              <w:rPr>
                <w:rFonts w:ascii="Calibri" w:eastAsia="Times New Roman" w:hAnsi="Calibri" w:cs="Calibri"/>
                <w:color w:val="000000"/>
                <w:szCs w:val="24"/>
              </w:rPr>
              <w:t>multivariable generalized linear mixed model</w:t>
            </w:r>
          </w:p>
        </w:tc>
        <w:tc>
          <w:tcPr>
            <w:tcW w:w="1300" w:type="dxa"/>
            <w:tcBorders>
              <w:top w:val="nil"/>
              <w:left w:val="nil"/>
              <w:bottom w:val="nil"/>
              <w:right w:val="nil"/>
            </w:tcBorders>
            <w:shd w:val="clear" w:color="auto" w:fill="auto"/>
            <w:noWrap/>
            <w:vAlign w:val="bottom"/>
            <w:hideMark/>
          </w:tcPr>
          <w:p w14:paraId="25C517E0" w14:textId="77777777" w:rsidR="001A75EF" w:rsidRPr="001A75EF" w:rsidRDefault="001A75EF" w:rsidP="001A75EF">
            <w:pPr>
              <w:spacing w:line="240" w:lineRule="auto"/>
              <w:contextualSpacing w:val="0"/>
              <w:jc w:val="right"/>
              <w:rPr>
                <w:rFonts w:ascii="Calibri" w:eastAsia="Times New Roman" w:hAnsi="Calibri" w:cs="Calibri"/>
                <w:color w:val="000000"/>
                <w:szCs w:val="24"/>
              </w:rPr>
            </w:pPr>
            <w:r w:rsidRPr="001A75EF">
              <w:rPr>
                <w:rFonts w:ascii="Calibri" w:eastAsia="Times New Roman" w:hAnsi="Calibri" w:cs="Calibri"/>
                <w:color w:val="000000"/>
                <w:szCs w:val="24"/>
              </w:rPr>
              <w:t>1</w:t>
            </w:r>
          </w:p>
        </w:tc>
      </w:tr>
      <w:tr w:rsidR="001A75EF" w:rsidRPr="001A75EF" w14:paraId="4672B934" w14:textId="77777777" w:rsidTr="001A75EF">
        <w:trPr>
          <w:trHeight w:val="1360"/>
        </w:trPr>
        <w:tc>
          <w:tcPr>
            <w:tcW w:w="1331" w:type="dxa"/>
            <w:tcBorders>
              <w:top w:val="nil"/>
              <w:left w:val="nil"/>
              <w:bottom w:val="nil"/>
              <w:right w:val="nil"/>
            </w:tcBorders>
            <w:shd w:val="clear" w:color="000000" w:fill="FFFFFF"/>
            <w:vAlign w:val="center"/>
            <w:hideMark/>
          </w:tcPr>
          <w:p w14:paraId="2FA273C5" w14:textId="77777777" w:rsidR="001A75EF" w:rsidRPr="001A75EF" w:rsidRDefault="001A75EF" w:rsidP="001A75EF">
            <w:pPr>
              <w:spacing w:line="240" w:lineRule="auto"/>
              <w:contextualSpacing w:val="0"/>
              <w:rPr>
                <w:rFonts w:ascii="Calibri" w:eastAsia="Times New Roman" w:hAnsi="Calibri" w:cs="Calibri"/>
                <w:color w:val="000000"/>
                <w:szCs w:val="24"/>
              </w:rPr>
            </w:pPr>
            <w:r w:rsidRPr="001A75EF">
              <w:rPr>
                <w:rFonts w:ascii="Calibri" w:eastAsia="Times New Roman" w:hAnsi="Calibri" w:cs="Calibri"/>
                <w:color w:val="000000"/>
                <w:szCs w:val="24"/>
              </w:rPr>
              <w:t>Trend in Trend</w:t>
            </w:r>
          </w:p>
        </w:tc>
        <w:tc>
          <w:tcPr>
            <w:tcW w:w="1300" w:type="dxa"/>
            <w:tcBorders>
              <w:top w:val="nil"/>
              <w:left w:val="nil"/>
              <w:bottom w:val="nil"/>
              <w:right w:val="nil"/>
            </w:tcBorders>
            <w:shd w:val="clear" w:color="auto" w:fill="auto"/>
            <w:noWrap/>
            <w:vAlign w:val="bottom"/>
            <w:hideMark/>
          </w:tcPr>
          <w:p w14:paraId="06400DC2" w14:textId="77777777" w:rsidR="001A75EF" w:rsidRPr="001A75EF" w:rsidRDefault="001A75EF" w:rsidP="001A75EF">
            <w:pPr>
              <w:spacing w:line="240" w:lineRule="auto"/>
              <w:contextualSpacing w:val="0"/>
              <w:jc w:val="right"/>
              <w:rPr>
                <w:rFonts w:ascii="Calibri" w:eastAsia="Times New Roman" w:hAnsi="Calibri" w:cs="Calibri"/>
                <w:color w:val="000000"/>
                <w:szCs w:val="24"/>
              </w:rPr>
            </w:pPr>
            <w:r w:rsidRPr="001A75EF">
              <w:rPr>
                <w:rFonts w:ascii="Calibri" w:eastAsia="Times New Roman" w:hAnsi="Calibri" w:cs="Calibri"/>
                <w:color w:val="000000"/>
                <w:szCs w:val="24"/>
              </w:rPr>
              <w:t>1</w:t>
            </w:r>
          </w:p>
        </w:tc>
        <w:tc>
          <w:tcPr>
            <w:tcW w:w="1300" w:type="dxa"/>
            <w:tcBorders>
              <w:top w:val="nil"/>
              <w:left w:val="nil"/>
              <w:bottom w:val="nil"/>
              <w:right w:val="nil"/>
            </w:tcBorders>
            <w:shd w:val="clear" w:color="auto" w:fill="auto"/>
            <w:noWrap/>
            <w:vAlign w:val="bottom"/>
            <w:hideMark/>
          </w:tcPr>
          <w:p w14:paraId="625C8000" w14:textId="77777777" w:rsidR="001A75EF" w:rsidRPr="001A75EF" w:rsidRDefault="001A75EF" w:rsidP="001A75EF">
            <w:pPr>
              <w:spacing w:line="240" w:lineRule="auto"/>
              <w:contextualSpacing w:val="0"/>
              <w:jc w:val="right"/>
              <w:rPr>
                <w:rFonts w:ascii="Calibri" w:eastAsia="Times New Roman" w:hAnsi="Calibri" w:cs="Calibri"/>
                <w:color w:val="000000"/>
                <w:szCs w:val="24"/>
              </w:rPr>
            </w:pPr>
          </w:p>
        </w:tc>
        <w:tc>
          <w:tcPr>
            <w:tcW w:w="3343" w:type="dxa"/>
            <w:tcBorders>
              <w:top w:val="nil"/>
              <w:left w:val="nil"/>
              <w:bottom w:val="nil"/>
              <w:right w:val="nil"/>
            </w:tcBorders>
            <w:shd w:val="clear" w:color="000000" w:fill="FFFFFF"/>
            <w:vAlign w:val="bottom"/>
            <w:hideMark/>
          </w:tcPr>
          <w:p w14:paraId="11A76681" w14:textId="77777777" w:rsidR="001A75EF" w:rsidRPr="001A75EF" w:rsidRDefault="001A75EF" w:rsidP="001A75EF">
            <w:pPr>
              <w:spacing w:line="240" w:lineRule="auto"/>
              <w:contextualSpacing w:val="0"/>
              <w:rPr>
                <w:rFonts w:ascii="Calibri" w:eastAsia="Times New Roman" w:hAnsi="Calibri" w:cs="Calibri"/>
                <w:color w:val="000000"/>
                <w:szCs w:val="24"/>
              </w:rPr>
            </w:pPr>
            <w:r w:rsidRPr="001A75EF">
              <w:rPr>
                <w:rFonts w:ascii="Calibri" w:eastAsia="Times New Roman" w:hAnsi="Calibri" w:cs="Calibri"/>
                <w:color w:val="000000"/>
                <w:szCs w:val="24"/>
              </w:rPr>
              <w:t>Chi-Square Automatic Interaction Detector</w:t>
            </w:r>
          </w:p>
        </w:tc>
        <w:tc>
          <w:tcPr>
            <w:tcW w:w="1300" w:type="dxa"/>
            <w:tcBorders>
              <w:top w:val="nil"/>
              <w:left w:val="nil"/>
              <w:bottom w:val="nil"/>
              <w:right w:val="nil"/>
            </w:tcBorders>
            <w:shd w:val="clear" w:color="auto" w:fill="auto"/>
            <w:noWrap/>
            <w:vAlign w:val="bottom"/>
            <w:hideMark/>
          </w:tcPr>
          <w:p w14:paraId="5E1428EB" w14:textId="77777777" w:rsidR="001A75EF" w:rsidRPr="001A75EF" w:rsidRDefault="001A75EF" w:rsidP="001A75EF">
            <w:pPr>
              <w:spacing w:line="240" w:lineRule="auto"/>
              <w:contextualSpacing w:val="0"/>
              <w:jc w:val="right"/>
              <w:rPr>
                <w:rFonts w:ascii="Calibri" w:eastAsia="Times New Roman" w:hAnsi="Calibri" w:cs="Calibri"/>
                <w:color w:val="000000"/>
                <w:szCs w:val="24"/>
              </w:rPr>
            </w:pPr>
            <w:r w:rsidRPr="001A75EF">
              <w:rPr>
                <w:rFonts w:ascii="Calibri" w:eastAsia="Times New Roman" w:hAnsi="Calibri" w:cs="Calibri"/>
                <w:color w:val="000000"/>
                <w:szCs w:val="24"/>
              </w:rPr>
              <w:t>1</w:t>
            </w:r>
          </w:p>
        </w:tc>
      </w:tr>
      <w:tr w:rsidR="001A75EF" w:rsidRPr="001A75EF" w14:paraId="162A607A" w14:textId="77777777" w:rsidTr="001A75EF">
        <w:trPr>
          <w:trHeight w:val="1360"/>
        </w:trPr>
        <w:tc>
          <w:tcPr>
            <w:tcW w:w="1331" w:type="dxa"/>
            <w:tcBorders>
              <w:top w:val="nil"/>
              <w:left w:val="nil"/>
              <w:bottom w:val="nil"/>
              <w:right w:val="nil"/>
            </w:tcBorders>
            <w:shd w:val="clear" w:color="000000" w:fill="FFFFFF"/>
            <w:vAlign w:val="center"/>
            <w:hideMark/>
          </w:tcPr>
          <w:p w14:paraId="3A37E711" w14:textId="77777777" w:rsidR="001A75EF" w:rsidRPr="001A75EF" w:rsidRDefault="001A75EF" w:rsidP="001A75EF">
            <w:pPr>
              <w:spacing w:line="240" w:lineRule="auto"/>
              <w:contextualSpacing w:val="0"/>
              <w:rPr>
                <w:rFonts w:ascii="Calibri" w:eastAsia="Times New Roman" w:hAnsi="Calibri" w:cs="Calibri"/>
                <w:color w:val="000000"/>
                <w:szCs w:val="24"/>
              </w:rPr>
            </w:pPr>
            <w:r w:rsidRPr="001A75EF">
              <w:rPr>
                <w:rFonts w:ascii="Calibri" w:eastAsia="Times New Roman" w:hAnsi="Calibri" w:cs="Calibri"/>
                <w:color w:val="000000"/>
                <w:szCs w:val="24"/>
              </w:rPr>
              <w:t>Bayesian Twin Regression</w:t>
            </w:r>
          </w:p>
        </w:tc>
        <w:tc>
          <w:tcPr>
            <w:tcW w:w="1300" w:type="dxa"/>
            <w:tcBorders>
              <w:top w:val="nil"/>
              <w:left w:val="nil"/>
              <w:bottom w:val="nil"/>
              <w:right w:val="nil"/>
            </w:tcBorders>
            <w:shd w:val="clear" w:color="auto" w:fill="auto"/>
            <w:noWrap/>
            <w:vAlign w:val="bottom"/>
            <w:hideMark/>
          </w:tcPr>
          <w:p w14:paraId="0DA85597" w14:textId="77777777" w:rsidR="001A75EF" w:rsidRPr="001A75EF" w:rsidRDefault="001A75EF" w:rsidP="001A75EF">
            <w:pPr>
              <w:spacing w:line="240" w:lineRule="auto"/>
              <w:contextualSpacing w:val="0"/>
              <w:jc w:val="right"/>
              <w:rPr>
                <w:rFonts w:ascii="Calibri" w:eastAsia="Times New Roman" w:hAnsi="Calibri" w:cs="Calibri"/>
                <w:color w:val="000000"/>
                <w:szCs w:val="24"/>
              </w:rPr>
            </w:pPr>
            <w:r w:rsidRPr="001A75EF">
              <w:rPr>
                <w:rFonts w:ascii="Calibri" w:eastAsia="Times New Roman" w:hAnsi="Calibri" w:cs="Calibri"/>
                <w:color w:val="000000"/>
                <w:szCs w:val="24"/>
              </w:rPr>
              <w:t>1</w:t>
            </w:r>
          </w:p>
        </w:tc>
        <w:tc>
          <w:tcPr>
            <w:tcW w:w="1300" w:type="dxa"/>
            <w:tcBorders>
              <w:top w:val="nil"/>
              <w:left w:val="nil"/>
              <w:bottom w:val="nil"/>
              <w:right w:val="nil"/>
            </w:tcBorders>
            <w:shd w:val="clear" w:color="auto" w:fill="auto"/>
            <w:noWrap/>
            <w:vAlign w:val="bottom"/>
            <w:hideMark/>
          </w:tcPr>
          <w:p w14:paraId="0DE8303D" w14:textId="77777777" w:rsidR="001A75EF" w:rsidRPr="001A75EF" w:rsidRDefault="001A75EF" w:rsidP="001A75EF">
            <w:pPr>
              <w:spacing w:line="240" w:lineRule="auto"/>
              <w:contextualSpacing w:val="0"/>
              <w:jc w:val="right"/>
              <w:rPr>
                <w:rFonts w:ascii="Calibri" w:eastAsia="Times New Roman" w:hAnsi="Calibri" w:cs="Calibri"/>
                <w:color w:val="000000"/>
                <w:szCs w:val="24"/>
              </w:rPr>
            </w:pPr>
          </w:p>
        </w:tc>
        <w:tc>
          <w:tcPr>
            <w:tcW w:w="3343" w:type="dxa"/>
            <w:tcBorders>
              <w:top w:val="nil"/>
              <w:left w:val="nil"/>
              <w:bottom w:val="nil"/>
              <w:right w:val="nil"/>
            </w:tcBorders>
            <w:shd w:val="clear" w:color="000000" w:fill="FFFFFF"/>
            <w:vAlign w:val="bottom"/>
            <w:hideMark/>
          </w:tcPr>
          <w:p w14:paraId="1F8F5859" w14:textId="77777777" w:rsidR="001A75EF" w:rsidRPr="001A75EF" w:rsidRDefault="001A75EF" w:rsidP="001A75EF">
            <w:pPr>
              <w:spacing w:line="240" w:lineRule="auto"/>
              <w:contextualSpacing w:val="0"/>
              <w:rPr>
                <w:rFonts w:ascii="Calibri" w:eastAsia="Times New Roman" w:hAnsi="Calibri" w:cs="Calibri"/>
                <w:color w:val="000000"/>
                <w:szCs w:val="24"/>
              </w:rPr>
            </w:pPr>
            <w:r w:rsidRPr="001A75EF">
              <w:rPr>
                <w:rFonts w:ascii="Calibri" w:eastAsia="Times New Roman" w:hAnsi="Calibri" w:cs="Calibri"/>
                <w:color w:val="000000"/>
                <w:szCs w:val="24"/>
              </w:rPr>
              <w:t xml:space="preserve">multiple correspondence analysis </w:t>
            </w:r>
          </w:p>
        </w:tc>
        <w:tc>
          <w:tcPr>
            <w:tcW w:w="1300" w:type="dxa"/>
            <w:tcBorders>
              <w:top w:val="nil"/>
              <w:left w:val="nil"/>
              <w:bottom w:val="nil"/>
              <w:right w:val="nil"/>
            </w:tcBorders>
            <w:shd w:val="clear" w:color="auto" w:fill="auto"/>
            <w:noWrap/>
            <w:vAlign w:val="bottom"/>
            <w:hideMark/>
          </w:tcPr>
          <w:p w14:paraId="593D0D0C" w14:textId="77777777" w:rsidR="001A75EF" w:rsidRPr="001A75EF" w:rsidRDefault="001A75EF" w:rsidP="001A75EF">
            <w:pPr>
              <w:spacing w:line="240" w:lineRule="auto"/>
              <w:contextualSpacing w:val="0"/>
              <w:jc w:val="right"/>
              <w:rPr>
                <w:rFonts w:ascii="Calibri" w:eastAsia="Times New Roman" w:hAnsi="Calibri" w:cs="Calibri"/>
                <w:color w:val="000000"/>
                <w:szCs w:val="24"/>
              </w:rPr>
            </w:pPr>
            <w:r w:rsidRPr="001A75EF">
              <w:rPr>
                <w:rFonts w:ascii="Calibri" w:eastAsia="Times New Roman" w:hAnsi="Calibri" w:cs="Calibri"/>
                <w:color w:val="000000"/>
                <w:szCs w:val="24"/>
              </w:rPr>
              <w:t>1</w:t>
            </w:r>
          </w:p>
        </w:tc>
      </w:tr>
      <w:tr w:rsidR="001A75EF" w:rsidRPr="001A75EF" w14:paraId="0FCDE714" w14:textId="77777777" w:rsidTr="001A75EF">
        <w:trPr>
          <w:trHeight w:val="1020"/>
        </w:trPr>
        <w:tc>
          <w:tcPr>
            <w:tcW w:w="1331" w:type="dxa"/>
            <w:tcBorders>
              <w:top w:val="nil"/>
              <w:left w:val="nil"/>
              <w:bottom w:val="nil"/>
              <w:right w:val="nil"/>
            </w:tcBorders>
            <w:shd w:val="clear" w:color="000000" w:fill="FFFFFF"/>
            <w:vAlign w:val="center"/>
            <w:hideMark/>
          </w:tcPr>
          <w:p w14:paraId="72C3D6FF" w14:textId="77777777" w:rsidR="001A75EF" w:rsidRPr="001A75EF" w:rsidRDefault="001A75EF" w:rsidP="001A75EF">
            <w:pPr>
              <w:spacing w:line="240" w:lineRule="auto"/>
              <w:contextualSpacing w:val="0"/>
              <w:rPr>
                <w:rFonts w:ascii="Calibri" w:eastAsia="Times New Roman" w:hAnsi="Calibri" w:cs="Calibri"/>
                <w:color w:val="000000"/>
                <w:szCs w:val="24"/>
              </w:rPr>
            </w:pPr>
            <w:r w:rsidRPr="001A75EF">
              <w:rPr>
                <w:rFonts w:ascii="Calibri" w:eastAsia="Times New Roman" w:hAnsi="Calibri" w:cs="Calibri"/>
                <w:color w:val="000000"/>
                <w:szCs w:val="24"/>
              </w:rPr>
              <w:t>Multiple Imputation</w:t>
            </w:r>
          </w:p>
        </w:tc>
        <w:tc>
          <w:tcPr>
            <w:tcW w:w="1300" w:type="dxa"/>
            <w:tcBorders>
              <w:top w:val="nil"/>
              <w:left w:val="nil"/>
              <w:bottom w:val="nil"/>
              <w:right w:val="nil"/>
            </w:tcBorders>
            <w:shd w:val="clear" w:color="auto" w:fill="auto"/>
            <w:noWrap/>
            <w:vAlign w:val="bottom"/>
            <w:hideMark/>
          </w:tcPr>
          <w:p w14:paraId="5E1BFB0E" w14:textId="77777777" w:rsidR="001A75EF" w:rsidRPr="001A75EF" w:rsidRDefault="001A75EF" w:rsidP="001A75EF">
            <w:pPr>
              <w:spacing w:line="240" w:lineRule="auto"/>
              <w:contextualSpacing w:val="0"/>
              <w:jc w:val="right"/>
              <w:rPr>
                <w:rFonts w:ascii="Calibri" w:eastAsia="Times New Roman" w:hAnsi="Calibri" w:cs="Calibri"/>
                <w:color w:val="000000"/>
                <w:szCs w:val="24"/>
              </w:rPr>
            </w:pPr>
            <w:r w:rsidRPr="001A75EF">
              <w:rPr>
                <w:rFonts w:ascii="Calibri" w:eastAsia="Times New Roman" w:hAnsi="Calibri" w:cs="Calibri"/>
                <w:color w:val="000000"/>
                <w:szCs w:val="24"/>
              </w:rPr>
              <w:t>1</w:t>
            </w:r>
          </w:p>
        </w:tc>
        <w:tc>
          <w:tcPr>
            <w:tcW w:w="1300" w:type="dxa"/>
            <w:tcBorders>
              <w:top w:val="nil"/>
              <w:left w:val="nil"/>
              <w:bottom w:val="nil"/>
              <w:right w:val="nil"/>
            </w:tcBorders>
            <w:shd w:val="clear" w:color="auto" w:fill="auto"/>
            <w:noWrap/>
            <w:vAlign w:val="bottom"/>
            <w:hideMark/>
          </w:tcPr>
          <w:p w14:paraId="727B4331" w14:textId="77777777" w:rsidR="001A75EF" w:rsidRPr="001A75EF" w:rsidRDefault="001A75EF" w:rsidP="001A75EF">
            <w:pPr>
              <w:spacing w:line="240" w:lineRule="auto"/>
              <w:contextualSpacing w:val="0"/>
              <w:jc w:val="right"/>
              <w:rPr>
                <w:rFonts w:ascii="Calibri" w:eastAsia="Times New Roman" w:hAnsi="Calibri" w:cs="Calibri"/>
                <w:color w:val="000000"/>
                <w:szCs w:val="24"/>
              </w:rPr>
            </w:pPr>
          </w:p>
        </w:tc>
        <w:tc>
          <w:tcPr>
            <w:tcW w:w="3343" w:type="dxa"/>
            <w:tcBorders>
              <w:top w:val="nil"/>
              <w:left w:val="nil"/>
              <w:bottom w:val="nil"/>
              <w:right w:val="nil"/>
            </w:tcBorders>
            <w:shd w:val="clear" w:color="000000" w:fill="FFFFFF"/>
            <w:vAlign w:val="bottom"/>
            <w:hideMark/>
          </w:tcPr>
          <w:p w14:paraId="7DCD9958" w14:textId="77777777" w:rsidR="001A75EF" w:rsidRPr="001A75EF" w:rsidRDefault="001A75EF" w:rsidP="001A75EF">
            <w:pPr>
              <w:spacing w:line="240" w:lineRule="auto"/>
              <w:contextualSpacing w:val="0"/>
              <w:rPr>
                <w:rFonts w:ascii="Calibri" w:eastAsia="Times New Roman" w:hAnsi="Calibri" w:cs="Calibri"/>
                <w:color w:val="000000"/>
                <w:szCs w:val="24"/>
              </w:rPr>
            </w:pPr>
            <w:r w:rsidRPr="001A75EF">
              <w:rPr>
                <w:rFonts w:ascii="Calibri" w:eastAsia="Times New Roman" w:hAnsi="Calibri" w:cs="Calibri"/>
                <w:color w:val="000000"/>
                <w:szCs w:val="24"/>
              </w:rPr>
              <w:t>Hierarchic cluster analysis</w:t>
            </w:r>
          </w:p>
        </w:tc>
        <w:tc>
          <w:tcPr>
            <w:tcW w:w="1300" w:type="dxa"/>
            <w:tcBorders>
              <w:top w:val="nil"/>
              <w:left w:val="nil"/>
              <w:bottom w:val="nil"/>
              <w:right w:val="nil"/>
            </w:tcBorders>
            <w:shd w:val="clear" w:color="auto" w:fill="auto"/>
            <w:noWrap/>
            <w:vAlign w:val="bottom"/>
            <w:hideMark/>
          </w:tcPr>
          <w:p w14:paraId="5380D08F" w14:textId="77777777" w:rsidR="001A75EF" w:rsidRPr="001A75EF" w:rsidRDefault="001A75EF" w:rsidP="001A75EF">
            <w:pPr>
              <w:spacing w:line="240" w:lineRule="auto"/>
              <w:contextualSpacing w:val="0"/>
              <w:jc w:val="right"/>
              <w:rPr>
                <w:rFonts w:ascii="Calibri" w:eastAsia="Times New Roman" w:hAnsi="Calibri" w:cs="Calibri"/>
                <w:color w:val="000000"/>
                <w:szCs w:val="24"/>
              </w:rPr>
            </w:pPr>
            <w:r w:rsidRPr="001A75EF">
              <w:rPr>
                <w:rFonts w:ascii="Calibri" w:eastAsia="Times New Roman" w:hAnsi="Calibri" w:cs="Calibri"/>
                <w:color w:val="000000"/>
                <w:szCs w:val="24"/>
              </w:rPr>
              <w:t>1</w:t>
            </w:r>
          </w:p>
        </w:tc>
      </w:tr>
      <w:tr w:rsidR="001A75EF" w:rsidRPr="001A75EF" w14:paraId="1EBC5AA2" w14:textId="77777777" w:rsidTr="001A75EF">
        <w:trPr>
          <w:trHeight w:val="1360"/>
        </w:trPr>
        <w:tc>
          <w:tcPr>
            <w:tcW w:w="1331" w:type="dxa"/>
            <w:tcBorders>
              <w:top w:val="nil"/>
              <w:left w:val="nil"/>
              <w:bottom w:val="nil"/>
              <w:right w:val="nil"/>
            </w:tcBorders>
            <w:shd w:val="clear" w:color="000000" w:fill="FFFFFF"/>
            <w:vAlign w:val="center"/>
            <w:hideMark/>
          </w:tcPr>
          <w:p w14:paraId="692697AC" w14:textId="77777777" w:rsidR="001A75EF" w:rsidRPr="001A75EF" w:rsidRDefault="001A75EF" w:rsidP="001A75EF">
            <w:pPr>
              <w:spacing w:line="240" w:lineRule="auto"/>
              <w:contextualSpacing w:val="0"/>
              <w:rPr>
                <w:rFonts w:ascii="Calibri" w:eastAsia="Times New Roman" w:hAnsi="Calibri" w:cs="Calibri"/>
                <w:color w:val="000000"/>
                <w:szCs w:val="24"/>
              </w:rPr>
            </w:pPr>
            <w:r w:rsidRPr="001A75EF">
              <w:rPr>
                <w:rFonts w:ascii="Calibri" w:eastAsia="Times New Roman" w:hAnsi="Calibri" w:cs="Calibri"/>
                <w:color w:val="000000"/>
                <w:szCs w:val="24"/>
              </w:rPr>
              <w:t>DAG/ADMG</w:t>
            </w:r>
          </w:p>
        </w:tc>
        <w:tc>
          <w:tcPr>
            <w:tcW w:w="1300" w:type="dxa"/>
            <w:tcBorders>
              <w:top w:val="nil"/>
              <w:left w:val="nil"/>
              <w:bottom w:val="nil"/>
              <w:right w:val="nil"/>
            </w:tcBorders>
            <w:shd w:val="clear" w:color="auto" w:fill="auto"/>
            <w:noWrap/>
            <w:vAlign w:val="bottom"/>
            <w:hideMark/>
          </w:tcPr>
          <w:p w14:paraId="08957E2D" w14:textId="77777777" w:rsidR="001A75EF" w:rsidRPr="001A75EF" w:rsidRDefault="001A75EF" w:rsidP="001A75EF">
            <w:pPr>
              <w:spacing w:line="240" w:lineRule="auto"/>
              <w:contextualSpacing w:val="0"/>
              <w:jc w:val="right"/>
              <w:rPr>
                <w:rFonts w:ascii="Calibri" w:eastAsia="Times New Roman" w:hAnsi="Calibri" w:cs="Calibri"/>
                <w:color w:val="000000"/>
                <w:szCs w:val="24"/>
              </w:rPr>
            </w:pPr>
            <w:r w:rsidRPr="001A75EF">
              <w:rPr>
                <w:rFonts w:ascii="Calibri" w:eastAsia="Times New Roman" w:hAnsi="Calibri" w:cs="Calibri"/>
                <w:color w:val="000000"/>
                <w:szCs w:val="24"/>
              </w:rPr>
              <w:t>1</w:t>
            </w:r>
          </w:p>
        </w:tc>
        <w:tc>
          <w:tcPr>
            <w:tcW w:w="1300" w:type="dxa"/>
            <w:tcBorders>
              <w:top w:val="nil"/>
              <w:left w:val="nil"/>
              <w:bottom w:val="nil"/>
              <w:right w:val="nil"/>
            </w:tcBorders>
            <w:shd w:val="clear" w:color="auto" w:fill="auto"/>
            <w:noWrap/>
            <w:vAlign w:val="bottom"/>
            <w:hideMark/>
          </w:tcPr>
          <w:p w14:paraId="6A162BE8" w14:textId="77777777" w:rsidR="001A75EF" w:rsidRPr="001A75EF" w:rsidRDefault="001A75EF" w:rsidP="001A75EF">
            <w:pPr>
              <w:spacing w:line="240" w:lineRule="auto"/>
              <w:contextualSpacing w:val="0"/>
              <w:jc w:val="right"/>
              <w:rPr>
                <w:rFonts w:ascii="Calibri" w:eastAsia="Times New Roman" w:hAnsi="Calibri" w:cs="Calibri"/>
                <w:color w:val="000000"/>
                <w:szCs w:val="24"/>
              </w:rPr>
            </w:pPr>
          </w:p>
        </w:tc>
        <w:tc>
          <w:tcPr>
            <w:tcW w:w="3343" w:type="dxa"/>
            <w:tcBorders>
              <w:top w:val="nil"/>
              <w:left w:val="nil"/>
              <w:bottom w:val="nil"/>
              <w:right w:val="nil"/>
            </w:tcBorders>
            <w:shd w:val="clear" w:color="000000" w:fill="FFFFFF"/>
            <w:vAlign w:val="bottom"/>
            <w:hideMark/>
          </w:tcPr>
          <w:p w14:paraId="6F9F5FE2" w14:textId="77777777" w:rsidR="001A75EF" w:rsidRPr="001A75EF" w:rsidRDefault="001A75EF" w:rsidP="001A75EF">
            <w:pPr>
              <w:spacing w:line="240" w:lineRule="auto"/>
              <w:contextualSpacing w:val="0"/>
              <w:rPr>
                <w:rFonts w:ascii="Calibri" w:eastAsia="Times New Roman" w:hAnsi="Calibri" w:cs="Calibri"/>
                <w:color w:val="000000"/>
                <w:szCs w:val="24"/>
              </w:rPr>
            </w:pPr>
            <w:r w:rsidRPr="001A75EF">
              <w:rPr>
                <w:rFonts w:ascii="Calibri" w:eastAsia="Times New Roman" w:hAnsi="Calibri" w:cs="Calibri"/>
                <w:color w:val="000000"/>
                <w:szCs w:val="24"/>
              </w:rPr>
              <w:t xml:space="preserve">Difference-in-difference analysis </w:t>
            </w:r>
          </w:p>
        </w:tc>
        <w:tc>
          <w:tcPr>
            <w:tcW w:w="1300" w:type="dxa"/>
            <w:tcBorders>
              <w:top w:val="nil"/>
              <w:left w:val="nil"/>
              <w:bottom w:val="nil"/>
              <w:right w:val="nil"/>
            </w:tcBorders>
            <w:shd w:val="clear" w:color="auto" w:fill="auto"/>
            <w:noWrap/>
            <w:vAlign w:val="bottom"/>
            <w:hideMark/>
          </w:tcPr>
          <w:p w14:paraId="502E63ED" w14:textId="77777777" w:rsidR="001A75EF" w:rsidRPr="001A75EF" w:rsidRDefault="001A75EF" w:rsidP="001A75EF">
            <w:pPr>
              <w:spacing w:line="240" w:lineRule="auto"/>
              <w:contextualSpacing w:val="0"/>
              <w:jc w:val="right"/>
              <w:rPr>
                <w:rFonts w:ascii="Calibri" w:eastAsia="Times New Roman" w:hAnsi="Calibri" w:cs="Calibri"/>
                <w:color w:val="000000"/>
                <w:szCs w:val="24"/>
              </w:rPr>
            </w:pPr>
            <w:r w:rsidRPr="001A75EF">
              <w:rPr>
                <w:rFonts w:ascii="Calibri" w:eastAsia="Times New Roman" w:hAnsi="Calibri" w:cs="Calibri"/>
                <w:color w:val="000000"/>
                <w:szCs w:val="24"/>
              </w:rPr>
              <w:t>1</w:t>
            </w:r>
          </w:p>
        </w:tc>
      </w:tr>
      <w:tr w:rsidR="001A75EF" w:rsidRPr="001A75EF" w14:paraId="1C135F6D" w14:textId="77777777" w:rsidTr="001A75EF">
        <w:trPr>
          <w:trHeight w:val="1360"/>
        </w:trPr>
        <w:tc>
          <w:tcPr>
            <w:tcW w:w="1331" w:type="dxa"/>
            <w:tcBorders>
              <w:top w:val="nil"/>
              <w:left w:val="nil"/>
              <w:bottom w:val="nil"/>
              <w:right w:val="nil"/>
            </w:tcBorders>
            <w:shd w:val="clear" w:color="000000" w:fill="FFFFFF"/>
            <w:vAlign w:val="center"/>
            <w:hideMark/>
          </w:tcPr>
          <w:p w14:paraId="3AEDC308" w14:textId="77777777" w:rsidR="001A75EF" w:rsidRPr="001A75EF" w:rsidRDefault="001A75EF" w:rsidP="001A75EF">
            <w:pPr>
              <w:spacing w:line="240" w:lineRule="auto"/>
              <w:contextualSpacing w:val="0"/>
              <w:rPr>
                <w:rFonts w:ascii="Calibri" w:eastAsia="Times New Roman" w:hAnsi="Calibri" w:cs="Calibri"/>
                <w:color w:val="000000"/>
                <w:szCs w:val="24"/>
              </w:rPr>
            </w:pPr>
            <w:r w:rsidRPr="001A75EF">
              <w:rPr>
                <w:rFonts w:ascii="Calibri" w:eastAsia="Times New Roman" w:hAnsi="Calibri" w:cs="Calibri"/>
                <w:color w:val="000000"/>
                <w:szCs w:val="24"/>
              </w:rPr>
              <w:t xml:space="preserve">Identification </w:t>
            </w:r>
          </w:p>
        </w:tc>
        <w:tc>
          <w:tcPr>
            <w:tcW w:w="1300" w:type="dxa"/>
            <w:tcBorders>
              <w:top w:val="nil"/>
              <w:left w:val="nil"/>
              <w:bottom w:val="nil"/>
              <w:right w:val="nil"/>
            </w:tcBorders>
            <w:shd w:val="clear" w:color="auto" w:fill="auto"/>
            <w:noWrap/>
            <w:vAlign w:val="bottom"/>
            <w:hideMark/>
          </w:tcPr>
          <w:p w14:paraId="4E5FDD00" w14:textId="77777777" w:rsidR="001A75EF" w:rsidRPr="001A75EF" w:rsidRDefault="001A75EF" w:rsidP="001A75EF">
            <w:pPr>
              <w:spacing w:line="240" w:lineRule="auto"/>
              <w:contextualSpacing w:val="0"/>
              <w:jc w:val="right"/>
              <w:rPr>
                <w:rFonts w:ascii="Calibri" w:eastAsia="Times New Roman" w:hAnsi="Calibri" w:cs="Calibri"/>
                <w:color w:val="000000"/>
                <w:szCs w:val="24"/>
              </w:rPr>
            </w:pPr>
            <w:r w:rsidRPr="001A75EF">
              <w:rPr>
                <w:rFonts w:ascii="Calibri" w:eastAsia="Times New Roman" w:hAnsi="Calibri" w:cs="Calibri"/>
                <w:color w:val="000000"/>
                <w:szCs w:val="24"/>
              </w:rPr>
              <w:t>1</w:t>
            </w:r>
          </w:p>
        </w:tc>
        <w:tc>
          <w:tcPr>
            <w:tcW w:w="1300" w:type="dxa"/>
            <w:tcBorders>
              <w:top w:val="nil"/>
              <w:left w:val="nil"/>
              <w:bottom w:val="nil"/>
              <w:right w:val="nil"/>
            </w:tcBorders>
            <w:shd w:val="clear" w:color="auto" w:fill="auto"/>
            <w:noWrap/>
            <w:vAlign w:val="bottom"/>
            <w:hideMark/>
          </w:tcPr>
          <w:p w14:paraId="4EAE33B3" w14:textId="77777777" w:rsidR="001A75EF" w:rsidRPr="001A75EF" w:rsidRDefault="001A75EF" w:rsidP="001A75EF">
            <w:pPr>
              <w:spacing w:line="240" w:lineRule="auto"/>
              <w:contextualSpacing w:val="0"/>
              <w:jc w:val="right"/>
              <w:rPr>
                <w:rFonts w:ascii="Calibri" w:eastAsia="Times New Roman" w:hAnsi="Calibri" w:cs="Calibri"/>
                <w:color w:val="000000"/>
                <w:szCs w:val="24"/>
              </w:rPr>
            </w:pPr>
          </w:p>
        </w:tc>
        <w:tc>
          <w:tcPr>
            <w:tcW w:w="3343" w:type="dxa"/>
            <w:tcBorders>
              <w:top w:val="nil"/>
              <w:left w:val="nil"/>
              <w:bottom w:val="nil"/>
              <w:right w:val="nil"/>
            </w:tcBorders>
            <w:shd w:val="clear" w:color="000000" w:fill="F8CBAD"/>
            <w:vAlign w:val="bottom"/>
            <w:hideMark/>
          </w:tcPr>
          <w:p w14:paraId="0C0226AF" w14:textId="77777777" w:rsidR="001A75EF" w:rsidRPr="001A75EF" w:rsidRDefault="001A75EF" w:rsidP="001A75EF">
            <w:pPr>
              <w:spacing w:line="240" w:lineRule="auto"/>
              <w:contextualSpacing w:val="0"/>
              <w:rPr>
                <w:rFonts w:ascii="Calibri" w:eastAsia="Times New Roman" w:hAnsi="Calibri" w:cs="Calibri"/>
                <w:color w:val="000000"/>
                <w:szCs w:val="24"/>
              </w:rPr>
            </w:pPr>
            <w:r w:rsidRPr="001A75EF">
              <w:rPr>
                <w:rFonts w:ascii="Calibri" w:eastAsia="Times New Roman" w:hAnsi="Calibri" w:cs="Calibri"/>
                <w:color w:val="000000"/>
                <w:szCs w:val="24"/>
              </w:rPr>
              <w:t>group-based multitrajectory analysis</w:t>
            </w:r>
          </w:p>
        </w:tc>
        <w:tc>
          <w:tcPr>
            <w:tcW w:w="1300" w:type="dxa"/>
            <w:tcBorders>
              <w:top w:val="nil"/>
              <w:left w:val="nil"/>
              <w:bottom w:val="nil"/>
              <w:right w:val="nil"/>
            </w:tcBorders>
            <w:shd w:val="clear" w:color="auto" w:fill="auto"/>
            <w:noWrap/>
            <w:vAlign w:val="bottom"/>
            <w:hideMark/>
          </w:tcPr>
          <w:p w14:paraId="4992B415" w14:textId="77777777" w:rsidR="001A75EF" w:rsidRPr="001A75EF" w:rsidRDefault="001A75EF" w:rsidP="001A75EF">
            <w:pPr>
              <w:spacing w:line="240" w:lineRule="auto"/>
              <w:contextualSpacing w:val="0"/>
              <w:jc w:val="right"/>
              <w:rPr>
                <w:rFonts w:ascii="Calibri" w:eastAsia="Times New Roman" w:hAnsi="Calibri" w:cs="Calibri"/>
                <w:color w:val="000000"/>
                <w:szCs w:val="24"/>
              </w:rPr>
            </w:pPr>
            <w:r w:rsidRPr="001A75EF">
              <w:rPr>
                <w:rFonts w:ascii="Calibri" w:eastAsia="Times New Roman" w:hAnsi="Calibri" w:cs="Calibri"/>
                <w:color w:val="000000"/>
                <w:szCs w:val="24"/>
              </w:rPr>
              <w:t>1</w:t>
            </w:r>
          </w:p>
        </w:tc>
      </w:tr>
      <w:tr w:rsidR="001A75EF" w:rsidRPr="001A75EF" w14:paraId="5E106A46" w14:textId="77777777" w:rsidTr="001A75EF">
        <w:trPr>
          <w:trHeight w:val="1020"/>
        </w:trPr>
        <w:tc>
          <w:tcPr>
            <w:tcW w:w="1331" w:type="dxa"/>
            <w:tcBorders>
              <w:top w:val="nil"/>
              <w:left w:val="nil"/>
              <w:bottom w:val="nil"/>
              <w:right w:val="nil"/>
            </w:tcBorders>
            <w:shd w:val="clear" w:color="000000" w:fill="FFFFFF"/>
            <w:vAlign w:val="center"/>
            <w:hideMark/>
          </w:tcPr>
          <w:p w14:paraId="2E408B40" w14:textId="77777777" w:rsidR="001A75EF" w:rsidRPr="001A75EF" w:rsidRDefault="001A75EF" w:rsidP="001A75EF">
            <w:pPr>
              <w:spacing w:line="240" w:lineRule="auto"/>
              <w:contextualSpacing w:val="0"/>
              <w:rPr>
                <w:rFonts w:ascii="Calibri" w:eastAsia="Times New Roman" w:hAnsi="Calibri" w:cs="Calibri"/>
                <w:color w:val="000000"/>
                <w:szCs w:val="24"/>
              </w:rPr>
            </w:pPr>
            <w:r w:rsidRPr="001A75EF">
              <w:rPr>
                <w:rFonts w:ascii="Calibri" w:eastAsia="Times New Roman" w:hAnsi="Calibri" w:cs="Calibri"/>
                <w:color w:val="000000"/>
                <w:szCs w:val="24"/>
              </w:rPr>
              <w:lastRenderedPageBreak/>
              <w:t>Missing Data</w:t>
            </w:r>
          </w:p>
        </w:tc>
        <w:tc>
          <w:tcPr>
            <w:tcW w:w="1300" w:type="dxa"/>
            <w:tcBorders>
              <w:top w:val="nil"/>
              <w:left w:val="nil"/>
              <w:bottom w:val="nil"/>
              <w:right w:val="nil"/>
            </w:tcBorders>
            <w:shd w:val="clear" w:color="auto" w:fill="auto"/>
            <w:noWrap/>
            <w:vAlign w:val="bottom"/>
            <w:hideMark/>
          </w:tcPr>
          <w:p w14:paraId="7D2AE7FE" w14:textId="77777777" w:rsidR="001A75EF" w:rsidRPr="001A75EF" w:rsidRDefault="001A75EF" w:rsidP="001A75EF">
            <w:pPr>
              <w:spacing w:line="240" w:lineRule="auto"/>
              <w:contextualSpacing w:val="0"/>
              <w:jc w:val="right"/>
              <w:rPr>
                <w:rFonts w:ascii="Calibri" w:eastAsia="Times New Roman" w:hAnsi="Calibri" w:cs="Calibri"/>
                <w:color w:val="000000"/>
                <w:szCs w:val="24"/>
              </w:rPr>
            </w:pPr>
            <w:r w:rsidRPr="001A75EF">
              <w:rPr>
                <w:rFonts w:ascii="Calibri" w:eastAsia="Times New Roman" w:hAnsi="Calibri" w:cs="Calibri"/>
                <w:color w:val="000000"/>
                <w:szCs w:val="24"/>
              </w:rPr>
              <w:t>1</w:t>
            </w:r>
          </w:p>
        </w:tc>
        <w:tc>
          <w:tcPr>
            <w:tcW w:w="1300" w:type="dxa"/>
            <w:tcBorders>
              <w:top w:val="nil"/>
              <w:left w:val="nil"/>
              <w:bottom w:val="nil"/>
              <w:right w:val="nil"/>
            </w:tcBorders>
            <w:shd w:val="clear" w:color="auto" w:fill="auto"/>
            <w:noWrap/>
            <w:vAlign w:val="bottom"/>
            <w:hideMark/>
          </w:tcPr>
          <w:p w14:paraId="721301FE" w14:textId="77777777" w:rsidR="001A75EF" w:rsidRPr="001A75EF" w:rsidRDefault="001A75EF" w:rsidP="001A75EF">
            <w:pPr>
              <w:spacing w:line="240" w:lineRule="auto"/>
              <w:contextualSpacing w:val="0"/>
              <w:jc w:val="right"/>
              <w:rPr>
                <w:rFonts w:ascii="Calibri" w:eastAsia="Times New Roman" w:hAnsi="Calibri" w:cs="Calibri"/>
                <w:color w:val="000000"/>
                <w:szCs w:val="24"/>
              </w:rPr>
            </w:pPr>
          </w:p>
        </w:tc>
        <w:tc>
          <w:tcPr>
            <w:tcW w:w="3343" w:type="dxa"/>
            <w:tcBorders>
              <w:top w:val="nil"/>
              <w:left w:val="nil"/>
              <w:bottom w:val="nil"/>
              <w:right w:val="nil"/>
            </w:tcBorders>
            <w:shd w:val="clear" w:color="000000" w:fill="FFFFFF"/>
            <w:vAlign w:val="bottom"/>
            <w:hideMark/>
          </w:tcPr>
          <w:p w14:paraId="5E405DE4" w14:textId="77777777" w:rsidR="001A75EF" w:rsidRPr="001A75EF" w:rsidRDefault="001A75EF" w:rsidP="001A75EF">
            <w:pPr>
              <w:spacing w:line="240" w:lineRule="auto"/>
              <w:contextualSpacing w:val="0"/>
              <w:rPr>
                <w:rFonts w:ascii="Calibri" w:eastAsia="Times New Roman" w:hAnsi="Calibri" w:cs="Calibri"/>
                <w:color w:val="000000"/>
                <w:szCs w:val="24"/>
              </w:rPr>
            </w:pPr>
            <w:r w:rsidRPr="001A75EF">
              <w:rPr>
                <w:rFonts w:ascii="Calibri" w:eastAsia="Times New Roman" w:hAnsi="Calibri" w:cs="Calibri"/>
                <w:color w:val="000000"/>
                <w:szCs w:val="24"/>
              </w:rPr>
              <w:t>Optimal Classification Trees</w:t>
            </w:r>
          </w:p>
        </w:tc>
        <w:tc>
          <w:tcPr>
            <w:tcW w:w="1300" w:type="dxa"/>
            <w:tcBorders>
              <w:top w:val="nil"/>
              <w:left w:val="nil"/>
              <w:bottom w:val="nil"/>
              <w:right w:val="nil"/>
            </w:tcBorders>
            <w:shd w:val="clear" w:color="auto" w:fill="auto"/>
            <w:noWrap/>
            <w:vAlign w:val="bottom"/>
            <w:hideMark/>
          </w:tcPr>
          <w:p w14:paraId="665ECDF7" w14:textId="77777777" w:rsidR="001A75EF" w:rsidRPr="001A75EF" w:rsidRDefault="001A75EF" w:rsidP="001A75EF">
            <w:pPr>
              <w:spacing w:line="240" w:lineRule="auto"/>
              <w:contextualSpacing w:val="0"/>
              <w:jc w:val="right"/>
              <w:rPr>
                <w:rFonts w:ascii="Calibri" w:eastAsia="Times New Roman" w:hAnsi="Calibri" w:cs="Calibri"/>
                <w:color w:val="000000"/>
                <w:szCs w:val="24"/>
              </w:rPr>
            </w:pPr>
            <w:r w:rsidRPr="001A75EF">
              <w:rPr>
                <w:rFonts w:ascii="Calibri" w:eastAsia="Times New Roman" w:hAnsi="Calibri" w:cs="Calibri"/>
                <w:color w:val="000000"/>
                <w:szCs w:val="24"/>
              </w:rPr>
              <w:t>1</w:t>
            </w:r>
          </w:p>
        </w:tc>
      </w:tr>
      <w:tr w:rsidR="001A75EF" w:rsidRPr="001A75EF" w14:paraId="5433EF04" w14:textId="77777777" w:rsidTr="001A75EF">
        <w:trPr>
          <w:trHeight w:val="1360"/>
        </w:trPr>
        <w:tc>
          <w:tcPr>
            <w:tcW w:w="1331" w:type="dxa"/>
            <w:tcBorders>
              <w:top w:val="nil"/>
              <w:left w:val="nil"/>
              <w:bottom w:val="nil"/>
              <w:right w:val="nil"/>
            </w:tcBorders>
            <w:shd w:val="clear" w:color="000000" w:fill="F8CBAD"/>
            <w:vAlign w:val="bottom"/>
            <w:hideMark/>
          </w:tcPr>
          <w:p w14:paraId="36C9EEB3" w14:textId="77777777" w:rsidR="001A75EF" w:rsidRPr="001A75EF" w:rsidRDefault="001A75EF" w:rsidP="001A75EF">
            <w:pPr>
              <w:spacing w:line="240" w:lineRule="auto"/>
              <w:contextualSpacing w:val="0"/>
              <w:rPr>
                <w:rFonts w:ascii="Calibri" w:eastAsia="Times New Roman" w:hAnsi="Calibri" w:cs="Calibri"/>
                <w:color w:val="000000"/>
                <w:szCs w:val="24"/>
              </w:rPr>
            </w:pPr>
            <w:r w:rsidRPr="001A75EF">
              <w:rPr>
                <w:rFonts w:ascii="Calibri" w:eastAsia="Times New Roman" w:hAnsi="Calibri" w:cs="Calibri"/>
                <w:color w:val="000000"/>
                <w:szCs w:val="24"/>
              </w:rPr>
              <w:t>latent class growth modeling (LCGM)</w:t>
            </w:r>
          </w:p>
        </w:tc>
        <w:tc>
          <w:tcPr>
            <w:tcW w:w="1300" w:type="dxa"/>
            <w:tcBorders>
              <w:top w:val="nil"/>
              <w:left w:val="nil"/>
              <w:bottom w:val="nil"/>
              <w:right w:val="nil"/>
            </w:tcBorders>
            <w:shd w:val="clear" w:color="auto" w:fill="auto"/>
            <w:noWrap/>
            <w:vAlign w:val="bottom"/>
            <w:hideMark/>
          </w:tcPr>
          <w:p w14:paraId="7BD718BF" w14:textId="77777777" w:rsidR="001A75EF" w:rsidRPr="001A75EF" w:rsidRDefault="001A75EF" w:rsidP="001A75EF">
            <w:pPr>
              <w:spacing w:line="240" w:lineRule="auto"/>
              <w:contextualSpacing w:val="0"/>
              <w:jc w:val="right"/>
              <w:rPr>
                <w:rFonts w:ascii="Calibri" w:eastAsia="Times New Roman" w:hAnsi="Calibri" w:cs="Calibri"/>
                <w:color w:val="000000"/>
                <w:szCs w:val="24"/>
              </w:rPr>
            </w:pPr>
            <w:r w:rsidRPr="001A75EF">
              <w:rPr>
                <w:rFonts w:ascii="Calibri" w:eastAsia="Times New Roman" w:hAnsi="Calibri" w:cs="Calibri"/>
                <w:color w:val="000000"/>
                <w:szCs w:val="24"/>
              </w:rPr>
              <w:t>1</w:t>
            </w:r>
          </w:p>
        </w:tc>
        <w:tc>
          <w:tcPr>
            <w:tcW w:w="1300" w:type="dxa"/>
            <w:tcBorders>
              <w:top w:val="nil"/>
              <w:left w:val="nil"/>
              <w:bottom w:val="nil"/>
              <w:right w:val="nil"/>
            </w:tcBorders>
            <w:shd w:val="clear" w:color="auto" w:fill="auto"/>
            <w:noWrap/>
            <w:vAlign w:val="bottom"/>
            <w:hideMark/>
          </w:tcPr>
          <w:p w14:paraId="05DD61C8" w14:textId="77777777" w:rsidR="001A75EF" w:rsidRPr="001A75EF" w:rsidRDefault="001A75EF" w:rsidP="001A75EF">
            <w:pPr>
              <w:spacing w:line="240" w:lineRule="auto"/>
              <w:contextualSpacing w:val="0"/>
              <w:jc w:val="right"/>
              <w:rPr>
                <w:rFonts w:ascii="Calibri" w:eastAsia="Times New Roman" w:hAnsi="Calibri" w:cs="Calibri"/>
                <w:color w:val="000000"/>
                <w:szCs w:val="24"/>
              </w:rPr>
            </w:pPr>
          </w:p>
        </w:tc>
        <w:tc>
          <w:tcPr>
            <w:tcW w:w="3343" w:type="dxa"/>
            <w:tcBorders>
              <w:top w:val="nil"/>
              <w:left w:val="nil"/>
              <w:bottom w:val="nil"/>
              <w:right w:val="nil"/>
            </w:tcBorders>
            <w:shd w:val="clear" w:color="000000" w:fill="FFFFFF"/>
            <w:vAlign w:val="bottom"/>
            <w:hideMark/>
          </w:tcPr>
          <w:p w14:paraId="18FCFC04" w14:textId="77777777" w:rsidR="001A75EF" w:rsidRPr="001A75EF" w:rsidRDefault="001A75EF" w:rsidP="001A75EF">
            <w:pPr>
              <w:spacing w:line="240" w:lineRule="auto"/>
              <w:contextualSpacing w:val="0"/>
              <w:rPr>
                <w:rFonts w:ascii="Calibri" w:eastAsia="Times New Roman" w:hAnsi="Calibri" w:cs="Calibri"/>
                <w:color w:val="000000"/>
                <w:szCs w:val="24"/>
              </w:rPr>
            </w:pPr>
            <w:r w:rsidRPr="001A75EF">
              <w:rPr>
                <w:rFonts w:ascii="Calibri" w:eastAsia="Times New Roman" w:hAnsi="Calibri" w:cs="Calibri"/>
                <w:color w:val="000000"/>
                <w:szCs w:val="24"/>
              </w:rPr>
              <w:t>AdaBoost</w:t>
            </w:r>
          </w:p>
        </w:tc>
        <w:tc>
          <w:tcPr>
            <w:tcW w:w="1300" w:type="dxa"/>
            <w:tcBorders>
              <w:top w:val="nil"/>
              <w:left w:val="nil"/>
              <w:bottom w:val="nil"/>
              <w:right w:val="nil"/>
            </w:tcBorders>
            <w:shd w:val="clear" w:color="auto" w:fill="auto"/>
            <w:noWrap/>
            <w:vAlign w:val="bottom"/>
            <w:hideMark/>
          </w:tcPr>
          <w:p w14:paraId="3C5CEE6F" w14:textId="77777777" w:rsidR="001A75EF" w:rsidRPr="001A75EF" w:rsidRDefault="001A75EF" w:rsidP="001A75EF">
            <w:pPr>
              <w:spacing w:line="240" w:lineRule="auto"/>
              <w:contextualSpacing w:val="0"/>
              <w:jc w:val="right"/>
              <w:rPr>
                <w:rFonts w:ascii="Calibri" w:eastAsia="Times New Roman" w:hAnsi="Calibri" w:cs="Calibri"/>
                <w:color w:val="000000"/>
                <w:szCs w:val="24"/>
              </w:rPr>
            </w:pPr>
            <w:r w:rsidRPr="001A75EF">
              <w:rPr>
                <w:rFonts w:ascii="Calibri" w:eastAsia="Times New Roman" w:hAnsi="Calibri" w:cs="Calibri"/>
                <w:color w:val="000000"/>
                <w:szCs w:val="24"/>
              </w:rPr>
              <w:t>1</w:t>
            </w:r>
          </w:p>
        </w:tc>
      </w:tr>
      <w:tr w:rsidR="001A75EF" w:rsidRPr="001A75EF" w14:paraId="301247DC" w14:textId="77777777" w:rsidTr="001A75EF">
        <w:trPr>
          <w:trHeight w:val="1020"/>
        </w:trPr>
        <w:tc>
          <w:tcPr>
            <w:tcW w:w="1331" w:type="dxa"/>
            <w:tcBorders>
              <w:top w:val="nil"/>
              <w:left w:val="nil"/>
              <w:bottom w:val="nil"/>
              <w:right w:val="nil"/>
            </w:tcBorders>
            <w:shd w:val="clear" w:color="auto" w:fill="auto"/>
            <w:noWrap/>
            <w:vAlign w:val="bottom"/>
            <w:hideMark/>
          </w:tcPr>
          <w:p w14:paraId="67654C5C" w14:textId="77777777" w:rsidR="001A75EF" w:rsidRPr="001A75EF" w:rsidRDefault="001A75EF" w:rsidP="001A75EF">
            <w:pPr>
              <w:spacing w:line="240" w:lineRule="auto"/>
              <w:contextualSpacing w:val="0"/>
              <w:jc w:val="right"/>
              <w:rPr>
                <w:rFonts w:ascii="Calibri" w:eastAsia="Times New Roman" w:hAnsi="Calibri" w:cs="Calibri"/>
                <w:color w:val="000000"/>
                <w:szCs w:val="24"/>
              </w:rPr>
            </w:pPr>
          </w:p>
        </w:tc>
        <w:tc>
          <w:tcPr>
            <w:tcW w:w="1300" w:type="dxa"/>
            <w:tcBorders>
              <w:top w:val="nil"/>
              <w:left w:val="nil"/>
              <w:bottom w:val="nil"/>
              <w:right w:val="nil"/>
            </w:tcBorders>
            <w:shd w:val="clear" w:color="auto" w:fill="auto"/>
            <w:noWrap/>
            <w:vAlign w:val="bottom"/>
            <w:hideMark/>
          </w:tcPr>
          <w:p w14:paraId="342F5272" w14:textId="77777777" w:rsidR="001A75EF" w:rsidRPr="001A75EF" w:rsidRDefault="001A75EF" w:rsidP="001A75EF">
            <w:pPr>
              <w:spacing w:line="240" w:lineRule="auto"/>
              <w:contextualSpacing w:val="0"/>
              <w:rPr>
                <w:rFonts w:eastAsia="Times New Roman" w:cs="Times New Roman"/>
                <w:sz w:val="20"/>
                <w:szCs w:val="20"/>
              </w:rPr>
            </w:pPr>
          </w:p>
        </w:tc>
        <w:tc>
          <w:tcPr>
            <w:tcW w:w="1300" w:type="dxa"/>
            <w:tcBorders>
              <w:top w:val="nil"/>
              <w:left w:val="nil"/>
              <w:bottom w:val="nil"/>
              <w:right w:val="nil"/>
            </w:tcBorders>
            <w:shd w:val="clear" w:color="auto" w:fill="auto"/>
            <w:noWrap/>
            <w:vAlign w:val="bottom"/>
            <w:hideMark/>
          </w:tcPr>
          <w:p w14:paraId="167A9DE8" w14:textId="77777777" w:rsidR="001A75EF" w:rsidRPr="001A75EF" w:rsidRDefault="001A75EF" w:rsidP="001A75EF">
            <w:pPr>
              <w:spacing w:line="240" w:lineRule="auto"/>
              <w:contextualSpacing w:val="0"/>
              <w:rPr>
                <w:rFonts w:eastAsia="Times New Roman" w:cs="Times New Roman"/>
                <w:sz w:val="20"/>
                <w:szCs w:val="20"/>
              </w:rPr>
            </w:pPr>
          </w:p>
        </w:tc>
        <w:tc>
          <w:tcPr>
            <w:tcW w:w="3343" w:type="dxa"/>
            <w:tcBorders>
              <w:top w:val="nil"/>
              <w:left w:val="nil"/>
              <w:bottom w:val="nil"/>
              <w:right w:val="nil"/>
            </w:tcBorders>
            <w:shd w:val="clear" w:color="000000" w:fill="FFFFFF"/>
            <w:vAlign w:val="bottom"/>
            <w:hideMark/>
          </w:tcPr>
          <w:p w14:paraId="7908937C" w14:textId="77777777" w:rsidR="001A75EF" w:rsidRPr="001A75EF" w:rsidRDefault="001A75EF" w:rsidP="001A75EF">
            <w:pPr>
              <w:spacing w:line="240" w:lineRule="auto"/>
              <w:contextualSpacing w:val="0"/>
              <w:rPr>
                <w:rFonts w:ascii="Calibri" w:eastAsia="Times New Roman" w:hAnsi="Calibri" w:cs="Calibri"/>
                <w:color w:val="000000"/>
                <w:szCs w:val="24"/>
              </w:rPr>
            </w:pPr>
            <w:r w:rsidRPr="001A75EF">
              <w:rPr>
                <w:rFonts w:ascii="Calibri" w:eastAsia="Times New Roman" w:hAnsi="Calibri" w:cs="Calibri"/>
                <w:color w:val="000000"/>
                <w:szCs w:val="24"/>
              </w:rPr>
              <w:t>multilevel quantile regression</w:t>
            </w:r>
          </w:p>
        </w:tc>
        <w:tc>
          <w:tcPr>
            <w:tcW w:w="1300" w:type="dxa"/>
            <w:tcBorders>
              <w:top w:val="nil"/>
              <w:left w:val="nil"/>
              <w:bottom w:val="nil"/>
              <w:right w:val="nil"/>
            </w:tcBorders>
            <w:shd w:val="clear" w:color="auto" w:fill="auto"/>
            <w:noWrap/>
            <w:vAlign w:val="bottom"/>
            <w:hideMark/>
          </w:tcPr>
          <w:p w14:paraId="590F03D1" w14:textId="77777777" w:rsidR="001A75EF" w:rsidRPr="001A75EF" w:rsidRDefault="001A75EF" w:rsidP="001A75EF">
            <w:pPr>
              <w:spacing w:line="240" w:lineRule="auto"/>
              <w:contextualSpacing w:val="0"/>
              <w:jc w:val="right"/>
              <w:rPr>
                <w:rFonts w:ascii="Calibri" w:eastAsia="Times New Roman" w:hAnsi="Calibri" w:cs="Calibri"/>
                <w:color w:val="000000"/>
                <w:szCs w:val="24"/>
              </w:rPr>
            </w:pPr>
            <w:r w:rsidRPr="001A75EF">
              <w:rPr>
                <w:rFonts w:ascii="Calibri" w:eastAsia="Times New Roman" w:hAnsi="Calibri" w:cs="Calibri"/>
                <w:color w:val="000000"/>
                <w:szCs w:val="24"/>
              </w:rPr>
              <w:t>1</w:t>
            </w:r>
          </w:p>
        </w:tc>
      </w:tr>
      <w:tr w:rsidR="001A75EF" w:rsidRPr="001A75EF" w14:paraId="4531D7E4" w14:textId="77777777" w:rsidTr="001A75EF">
        <w:trPr>
          <w:trHeight w:val="680"/>
        </w:trPr>
        <w:tc>
          <w:tcPr>
            <w:tcW w:w="1331" w:type="dxa"/>
            <w:tcBorders>
              <w:top w:val="nil"/>
              <w:left w:val="nil"/>
              <w:bottom w:val="nil"/>
              <w:right w:val="nil"/>
            </w:tcBorders>
            <w:shd w:val="clear" w:color="auto" w:fill="auto"/>
            <w:noWrap/>
            <w:vAlign w:val="bottom"/>
            <w:hideMark/>
          </w:tcPr>
          <w:p w14:paraId="485BA215" w14:textId="77777777" w:rsidR="001A75EF" w:rsidRPr="001A75EF" w:rsidRDefault="001A75EF" w:rsidP="001A75EF">
            <w:pPr>
              <w:spacing w:line="240" w:lineRule="auto"/>
              <w:contextualSpacing w:val="0"/>
              <w:jc w:val="right"/>
              <w:rPr>
                <w:rFonts w:ascii="Calibri" w:eastAsia="Times New Roman" w:hAnsi="Calibri" w:cs="Calibri"/>
                <w:color w:val="000000"/>
                <w:szCs w:val="24"/>
              </w:rPr>
            </w:pPr>
          </w:p>
        </w:tc>
        <w:tc>
          <w:tcPr>
            <w:tcW w:w="1300" w:type="dxa"/>
            <w:tcBorders>
              <w:top w:val="nil"/>
              <w:left w:val="nil"/>
              <w:bottom w:val="nil"/>
              <w:right w:val="nil"/>
            </w:tcBorders>
            <w:shd w:val="clear" w:color="auto" w:fill="auto"/>
            <w:noWrap/>
            <w:vAlign w:val="bottom"/>
            <w:hideMark/>
          </w:tcPr>
          <w:p w14:paraId="7E65CD53" w14:textId="77777777" w:rsidR="001A75EF" w:rsidRPr="001A75EF" w:rsidRDefault="001A75EF" w:rsidP="001A75EF">
            <w:pPr>
              <w:spacing w:line="240" w:lineRule="auto"/>
              <w:contextualSpacing w:val="0"/>
              <w:rPr>
                <w:rFonts w:eastAsia="Times New Roman" w:cs="Times New Roman"/>
                <w:sz w:val="20"/>
                <w:szCs w:val="20"/>
              </w:rPr>
            </w:pPr>
          </w:p>
        </w:tc>
        <w:tc>
          <w:tcPr>
            <w:tcW w:w="1300" w:type="dxa"/>
            <w:tcBorders>
              <w:top w:val="nil"/>
              <w:left w:val="nil"/>
              <w:bottom w:val="nil"/>
              <w:right w:val="nil"/>
            </w:tcBorders>
            <w:shd w:val="clear" w:color="auto" w:fill="auto"/>
            <w:noWrap/>
            <w:vAlign w:val="bottom"/>
            <w:hideMark/>
          </w:tcPr>
          <w:p w14:paraId="2282F738" w14:textId="77777777" w:rsidR="001A75EF" w:rsidRPr="001A75EF" w:rsidRDefault="001A75EF" w:rsidP="001A75EF">
            <w:pPr>
              <w:spacing w:line="240" w:lineRule="auto"/>
              <w:contextualSpacing w:val="0"/>
              <w:rPr>
                <w:rFonts w:eastAsia="Times New Roman" w:cs="Times New Roman"/>
                <w:sz w:val="20"/>
                <w:szCs w:val="20"/>
              </w:rPr>
            </w:pPr>
          </w:p>
        </w:tc>
        <w:tc>
          <w:tcPr>
            <w:tcW w:w="3343" w:type="dxa"/>
            <w:tcBorders>
              <w:top w:val="nil"/>
              <w:left w:val="nil"/>
              <w:bottom w:val="nil"/>
              <w:right w:val="nil"/>
            </w:tcBorders>
            <w:shd w:val="clear" w:color="000000" w:fill="FFFFFF"/>
            <w:vAlign w:val="bottom"/>
            <w:hideMark/>
          </w:tcPr>
          <w:p w14:paraId="1552E1CF" w14:textId="77777777" w:rsidR="001A75EF" w:rsidRPr="001A75EF" w:rsidRDefault="001A75EF" w:rsidP="001A75EF">
            <w:pPr>
              <w:spacing w:line="240" w:lineRule="auto"/>
              <w:contextualSpacing w:val="0"/>
              <w:rPr>
                <w:rFonts w:ascii="Calibri" w:eastAsia="Times New Roman" w:hAnsi="Calibri" w:cs="Calibri"/>
                <w:color w:val="000000"/>
                <w:szCs w:val="24"/>
              </w:rPr>
            </w:pPr>
            <w:r w:rsidRPr="001A75EF">
              <w:rPr>
                <w:rFonts w:ascii="Calibri" w:eastAsia="Times New Roman" w:hAnsi="Calibri" w:cs="Calibri"/>
                <w:color w:val="000000"/>
                <w:szCs w:val="24"/>
              </w:rPr>
              <w:t>Statistic Testing</w:t>
            </w:r>
          </w:p>
        </w:tc>
        <w:tc>
          <w:tcPr>
            <w:tcW w:w="1300" w:type="dxa"/>
            <w:tcBorders>
              <w:top w:val="nil"/>
              <w:left w:val="nil"/>
              <w:bottom w:val="nil"/>
              <w:right w:val="nil"/>
            </w:tcBorders>
            <w:shd w:val="clear" w:color="auto" w:fill="auto"/>
            <w:noWrap/>
            <w:vAlign w:val="bottom"/>
            <w:hideMark/>
          </w:tcPr>
          <w:p w14:paraId="27AD7A19" w14:textId="77777777" w:rsidR="001A75EF" w:rsidRPr="001A75EF" w:rsidRDefault="001A75EF" w:rsidP="001A75EF">
            <w:pPr>
              <w:spacing w:line="240" w:lineRule="auto"/>
              <w:contextualSpacing w:val="0"/>
              <w:jc w:val="right"/>
              <w:rPr>
                <w:rFonts w:ascii="Calibri" w:eastAsia="Times New Roman" w:hAnsi="Calibri" w:cs="Calibri"/>
                <w:color w:val="000000"/>
                <w:szCs w:val="24"/>
              </w:rPr>
            </w:pPr>
            <w:r w:rsidRPr="001A75EF">
              <w:rPr>
                <w:rFonts w:ascii="Calibri" w:eastAsia="Times New Roman" w:hAnsi="Calibri" w:cs="Calibri"/>
                <w:color w:val="000000"/>
                <w:szCs w:val="24"/>
              </w:rPr>
              <w:t>1</w:t>
            </w:r>
          </w:p>
        </w:tc>
      </w:tr>
      <w:tr w:rsidR="001A75EF" w:rsidRPr="001A75EF" w14:paraId="5724E5D7" w14:textId="77777777" w:rsidTr="001A75EF">
        <w:trPr>
          <w:trHeight w:val="320"/>
        </w:trPr>
        <w:tc>
          <w:tcPr>
            <w:tcW w:w="1331" w:type="dxa"/>
            <w:tcBorders>
              <w:top w:val="nil"/>
              <w:left w:val="nil"/>
              <w:bottom w:val="nil"/>
              <w:right w:val="nil"/>
            </w:tcBorders>
            <w:shd w:val="clear" w:color="auto" w:fill="auto"/>
            <w:noWrap/>
            <w:vAlign w:val="bottom"/>
            <w:hideMark/>
          </w:tcPr>
          <w:p w14:paraId="24341242" w14:textId="77777777" w:rsidR="001A75EF" w:rsidRPr="001A75EF" w:rsidRDefault="001A75EF" w:rsidP="001A75EF">
            <w:pPr>
              <w:spacing w:line="240" w:lineRule="auto"/>
              <w:contextualSpacing w:val="0"/>
              <w:jc w:val="right"/>
              <w:rPr>
                <w:rFonts w:ascii="Calibri" w:eastAsia="Times New Roman" w:hAnsi="Calibri" w:cs="Calibri"/>
                <w:color w:val="000000"/>
                <w:szCs w:val="24"/>
              </w:rPr>
            </w:pPr>
          </w:p>
        </w:tc>
        <w:tc>
          <w:tcPr>
            <w:tcW w:w="1300" w:type="dxa"/>
            <w:tcBorders>
              <w:top w:val="nil"/>
              <w:left w:val="nil"/>
              <w:bottom w:val="nil"/>
              <w:right w:val="nil"/>
            </w:tcBorders>
            <w:shd w:val="clear" w:color="auto" w:fill="auto"/>
            <w:noWrap/>
            <w:vAlign w:val="bottom"/>
            <w:hideMark/>
          </w:tcPr>
          <w:p w14:paraId="7CAD2BF0" w14:textId="77777777" w:rsidR="001A75EF" w:rsidRPr="001A75EF" w:rsidRDefault="001A75EF" w:rsidP="001A75EF">
            <w:pPr>
              <w:spacing w:line="240" w:lineRule="auto"/>
              <w:contextualSpacing w:val="0"/>
              <w:rPr>
                <w:rFonts w:eastAsia="Times New Roman" w:cs="Times New Roman"/>
                <w:sz w:val="20"/>
                <w:szCs w:val="20"/>
              </w:rPr>
            </w:pPr>
          </w:p>
        </w:tc>
        <w:tc>
          <w:tcPr>
            <w:tcW w:w="1300" w:type="dxa"/>
            <w:tcBorders>
              <w:top w:val="nil"/>
              <w:left w:val="nil"/>
              <w:bottom w:val="nil"/>
              <w:right w:val="nil"/>
            </w:tcBorders>
            <w:shd w:val="clear" w:color="auto" w:fill="auto"/>
            <w:noWrap/>
            <w:vAlign w:val="bottom"/>
            <w:hideMark/>
          </w:tcPr>
          <w:p w14:paraId="1A7B9EB6" w14:textId="77777777" w:rsidR="001A75EF" w:rsidRPr="001A75EF" w:rsidRDefault="001A75EF" w:rsidP="001A75EF">
            <w:pPr>
              <w:spacing w:line="240" w:lineRule="auto"/>
              <w:contextualSpacing w:val="0"/>
              <w:rPr>
                <w:rFonts w:eastAsia="Times New Roman" w:cs="Times New Roman"/>
                <w:sz w:val="20"/>
                <w:szCs w:val="20"/>
              </w:rPr>
            </w:pPr>
          </w:p>
        </w:tc>
        <w:tc>
          <w:tcPr>
            <w:tcW w:w="3343" w:type="dxa"/>
            <w:tcBorders>
              <w:top w:val="nil"/>
              <w:left w:val="nil"/>
              <w:bottom w:val="nil"/>
              <w:right w:val="nil"/>
            </w:tcBorders>
            <w:shd w:val="clear" w:color="auto" w:fill="auto"/>
            <w:noWrap/>
            <w:vAlign w:val="bottom"/>
            <w:hideMark/>
          </w:tcPr>
          <w:p w14:paraId="13845DCC" w14:textId="77777777" w:rsidR="001A75EF" w:rsidRPr="001A75EF" w:rsidRDefault="001A75EF" w:rsidP="001A75EF">
            <w:pPr>
              <w:spacing w:line="240" w:lineRule="auto"/>
              <w:contextualSpacing w:val="0"/>
              <w:rPr>
                <w:rFonts w:ascii="Helvetica" w:eastAsia="Times New Roman" w:hAnsi="Helvetica" w:cs="Calibri"/>
                <w:color w:val="141413"/>
                <w:sz w:val="16"/>
                <w:szCs w:val="16"/>
              </w:rPr>
            </w:pPr>
            <w:r w:rsidRPr="001A75EF">
              <w:rPr>
                <w:rFonts w:ascii="Helvetica" w:eastAsia="Times New Roman" w:hAnsi="Helvetica" w:cs="Calibri"/>
                <w:color w:val="141413"/>
                <w:sz w:val="16"/>
                <w:szCs w:val="16"/>
              </w:rPr>
              <w:t> Long Short Term Memory (LSTM) Network</w:t>
            </w:r>
          </w:p>
        </w:tc>
        <w:tc>
          <w:tcPr>
            <w:tcW w:w="1300" w:type="dxa"/>
            <w:tcBorders>
              <w:top w:val="nil"/>
              <w:left w:val="nil"/>
              <w:bottom w:val="nil"/>
              <w:right w:val="nil"/>
            </w:tcBorders>
            <w:shd w:val="clear" w:color="auto" w:fill="auto"/>
            <w:noWrap/>
            <w:vAlign w:val="bottom"/>
            <w:hideMark/>
          </w:tcPr>
          <w:p w14:paraId="580F1EFE" w14:textId="77777777" w:rsidR="001A75EF" w:rsidRPr="001A75EF" w:rsidRDefault="001A75EF" w:rsidP="001A75EF">
            <w:pPr>
              <w:spacing w:line="240" w:lineRule="auto"/>
              <w:contextualSpacing w:val="0"/>
              <w:jc w:val="right"/>
              <w:rPr>
                <w:rFonts w:ascii="Calibri" w:eastAsia="Times New Roman" w:hAnsi="Calibri" w:cs="Calibri"/>
                <w:color w:val="000000"/>
                <w:szCs w:val="24"/>
              </w:rPr>
            </w:pPr>
            <w:r w:rsidRPr="001A75EF">
              <w:rPr>
                <w:rFonts w:ascii="Calibri" w:eastAsia="Times New Roman" w:hAnsi="Calibri" w:cs="Calibri"/>
                <w:color w:val="000000"/>
                <w:szCs w:val="24"/>
              </w:rPr>
              <w:t>2</w:t>
            </w:r>
          </w:p>
        </w:tc>
      </w:tr>
      <w:tr w:rsidR="001A75EF" w:rsidRPr="001A75EF" w14:paraId="401877BE" w14:textId="77777777" w:rsidTr="001A75EF">
        <w:trPr>
          <w:trHeight w:val="680"/>
        </w:trPr>
        <w:tc>
          <w:tcPr>
            <w:tcW w:w="1331" w:type="dxa"/>
            <w:tcBorders>
              <w:top w:val="nil"/>
              <w:left w:val="nil"/>
              <w:bottom w:val="nil"/>
              <w:right w:val="nil"/>
            </w:tcBorders>
            <w:shd w:val="clear" w:color="auto" w:fill="auto"/>
            <w:noWrap/>
            <w:vAlign w:val="bottom"/>
            <w:hideMark/>
          </w:tcPr>
          <w:p w14:paraId="3D9254B4" w14:textId="77777777" w:rsidR="001A75EF" w:rsidRPr="001A75EF" w:rsidRDefault="001A75EF" w:rsidP="001A75EF">
            <w:pPr>
              <w:spacing w:line="240" w:lineRule="auto"/>
              <w:contextualSpacing w:val="0"/>
              <w:jc w:val="right"/>
              <w:rPr>
                <w:rFonts w:ascii="Calibri" w:eastAsia="Times New Roman" w:hAnsi="Calibri" w:cs="Calibri"/>
                <w:color w:val="000000"/>
                <w:szCs w:val="24"/>
              </w:rPr>
            </w:pPr>
          </w:p>
        </w:tc>
        <w:tc>
          <w:tcPr>
            <w:tcW w:w="1300" w:type="dxa"/>
            <w:tcBorders>
              <w:top w:val="nil"/>
              <w:left w:val="nil"/>
              <w:bottom w:val="nil"/>
              <w:right w:val="nil"/>
            </w:tcBorders>
            <w:shd w:val="clear" w:color="auto" w:fill="auto"/>
            <w:noWrap/>
            <w:vAlign w:val="bottom"/>
            <w:hideMark/>
          </w:tcPr>
          <w:p w14:paraId="31C850F0" w14:textId="77777777" w:rsidR="001A75EF" w:rsidRPr="001A75EF" w:rsidRDefault="001A75EF" w:rsidP="001A75EF">
            <w:pPr>
              <w:spacing w:line="240" w:lineRule="auto"/>
              <w:contextualSpacing w:val="0"/>
              <w:rPr>
                <w:rFonts w:eastAsia="Times New Roman" w:cs="Times New Roman"/>
                <w:sz w:val="20"/>
                <w:szCs w:val="20"/>
              </w:rPr>
            </w:pPr>
          </w:p>
        </w:tc>
        <w:tc>
          <w:tcPr>
            <w:tcW w:w="1300" w:type="dxa"/>
            <w:tcBorders>
              <w:top w:val="nil"/>
              <w:left w:val="nil"/>
              <w:bottom w:val="nil"/>
              <w:right w:val="nil"/>
            </w:tcBorders>
            <w:shd w:val="clear" w:color="auto" w:fill="auto"/>
            <w:noWrap/>
            <w:vAlign w:val="bottom"/>
            <w:hideMark/>
          </w:tcPr>
          <w:p w14:paraId="6CD5CEF7" w14:textId="77777777" w:rsidR="001A75EF" w:rsidRPr="001A75EF" w:rsidRDefault="001A75EF" w:rsidP="001A75EF">
            <w:pPr>
              <w:spacing w:line="240" w:lineRule="auto"/>
              <w:contextualSpacing w:val="0"/>
              <w:rPr>
                <w:rFonts w:eastAsia="Times New Roman" w:cs="Times New Roman"/>
                <w:sz w:val="20"/>
                <w:szCs w:val="20"/>
              </w:rPr>
            </w:pPr>
          </w:p>
        </w:tc>
        <w:tc>
          <w:tcPr>
            <w:tcW w:w="3343" w:type="dxa"/>
            <w:tcBorders>
              <w:top w:val="nil"/>
              <w:left w:val="nil"/>
              <w:bottom w:val="nil"/>
              <w:right w:val="nil"/>
            </w:tcBorders>
            <w:shd w:val="clear" w:color="000000" w:fill="FFFFFF"/>
            <w:vAlign w:val="bottom"/>
            <w:hideMark/>
          </w:tcPr>
          <w:p w14:paraId="6171DA61" w14:textId="77777777" w:rsidR="001A75EF" w:rsidRPr="001A75EF" w:rsidRDefault="001A75EF" w:rsidP="001A75EF">
            <w:pPr>
              <w:spacing w:line="240" w:lineRule="auto"/>
              <w:contextualSpacing w:val="0"/>
              <w:rPr>
                <w:rFonts w:ascii="Calibri" w:eastAsia="Times New Roman" w:hAnsi="Calibri" w:cs="Calibri"/>
                <w:color w:val="000000"/>
                <w:szCs w:val="24"/>
              </w:rPr>
            </w:pPr>
            <w:r w:rsidRPr="001A75EF">
              <w:rPr>
                <w:rFonts w:ascii="Calibri" w:eastAsia="Times New Roman" w:hAnsi="Calibri" w:cs="Calibri"/>
                <w:color w:val="000000"/>
                <w:szCs w:val="24"/>
              </w:rPr>
              <w:t>Gamma Regression</w:t>
            </w:r>
          </w:p>
        </w:tc>
        <w:tc>
          <w:tcPr>
            <w:tcW w:w="1300" w:type="dxa"/>
            <w:tcBorders>
              <w:top w:val="nil"/>
              <w:left w:val="nil"/>
              <w:bottom w:val="nil"/>
              <w:right w:val="nil"/>
            </w:tcBorders>
            <w:shd w:val="clear" w:color="auto" w:fill="auto"/>
            <w:noWrap/>
            <w:vAlign w:val="bottom"/>
            <w:hideMark/>
          </w:tcPr>
          <w:p w14:paraId="67D3B6CB" w14:textId="77777777" w:rsidR="001A75EF" w:rsidRPr="001A75EF" w:rsidRDefault="001A75EF" w:rsidP="001A75EF">
            <w:pPr>
              <w:spacing w:line="240" w:lineRule="auto"/>
              <w:contextualSpacing w:val="0"/>
              <w:jc w:val="right"/>
              <w:rPr>
                <w:rFonts w:ascii="Calibri" w:eastAsia="Times New Roman" w:hAnsi="Calibri" w:cs="Calibri"/>
                <w:color w:val="000000"/>
                <w:szCs w:val="24"/>
              </w:rPr>
            </w:pPr>
            <w:r w:rsidRPr="001A75EF">
              <w:rPr>
                <w:rFonts w:ascii="Calibri" w:eastAsia="Times New Roman" w:hAnsi="Calibri" w:cs="Calibri"/>
                <w:color w:val="000000"/>
                <w:szCs w:val="24"/>
              </w:rPr>
              <w:t>2</w:t>
            </w:r>
          </w:p>
        </w:tc>
      </w:tr>
      <w:tr w:rsidR="001A75EF" w:rsidRPr="001A75EF" w14:paraId="58DA8B71" w14:textId="77777777" w:rsidTr="001A75EF">
        <w:trPr>
          <w:trHeight w:val="320"/>
        </w:trPr>
        <w:tc>
          <w:tcPr>
            <w:tcW w:w="1331" w:type="dxa"/>
            <w:tcBorders>
              <w:top w:val="nil"/>
              <w:left w:val="nil"/>
              <w:bottom w:val="nil"/>
              <w:right w:val="nil"/>
            </w:tcBorders>
            <w:shd w:val="clear" w:color="auto" w:fill="auto"/>
            <w:noWrap/>
            <w:vAlign w:val="bottom"/>
            <w:hideMark/>
          </w:tcPr>
          <w:p w14:paraId="05B68061" w14:textId="77777777" w:rsidR="001A75EF" w:rsidRPr="001A75EF" w:rsidRDefault="001A75EF" w:rsidP="001A75EF">
            <w:pPr>
              <w:spacing w:line="240" w:lineRule="auto"/>
              <w:contextualSpacing w:val="0"/>
              <w:jc w:val="right"/>
              <w:rPr>
                <w:rFonts w:ascii="Calibri" w:eastAsia="Times New Roman" w:hAnsi="Calibri" w:cs="Calibri"/>
                <w:color w:val="000000"/>
                <w:szCs w:val="24"/>
              </w:rPr>
            </w:pPr>
          </w:p>
        </w:tc>
        <w:tc>
          <w:tcPr>
            <w:tcW w:w="1300" w:type="dxa"/>
            <w:tcBorders>
              <w:top w:val="nil"/>
              <w:left w:val="nil"/>
              <w:bottom w:val="nil"/>
              <w:right w:val="nil"/>
            </w:tcBorders>
            <w:shd w:val="clear" w:color="auto" w:fill="auto"/>
            <w:noWrap/>
            <w:vAlign w:val="bottom"/>
            <w:hideMark/>
          </w:tcPr>
          <w:p w14:paraId="4567C03C" w14:textId="77777777" w:rsidR="001A75EF" w:rsidRPr="001A75EF" w:rsidRDefault="001A75EF" w:rsidP="001A75EF">
            <w:pPr>
              <w:spacing w:line="240" w:lineRule="auto"/>
              <w:contextualSpacing w:val="0"/>
              <w:rPr>
                <w:rFonts w:eastAsia="Times New Roman" w:cs="Times New Roman"/>
                <w:sz w:val="20"/>
                <w:szCs w:val="20"/>
              </w:rPr>
            </w:pPr>
          </w:p>
        </w:tc>
        <w:tc>
          <w:tcPr>
            <w:tcW w:w="1300" w:type="dxa"/>
            <w:tcBorders>
              <w:top w:val="nil"/>
              <w:left w:val="nil"/>
              <w:bottom w:val="nil"/>
              <w:right w:val="nil"/>
            </w:tcBorders>
            <w:shd w:val="clear" w:color="auto" w:fill="auto"/>
            <w:noWrap/>
            <w:vAlign w:val="bottom"/>
            <w:hideMark/>
          </w:tcPr>
          <w:p w14:paraId="3846A413" w14:textId="77777777" w:rsidR="001A75EF" w:rsidRPr="001A75EF" w:rsidRDefault="001A75EF" w:rsidP="001A75EF">
            <w:pPr>
              <w:spacing w:line="240" w:lineRule="auto"/>
              <w:contextualSpacing w:val="0"/>
              <w:rPr>
                <w:rFonts w:eastAsia="Times New Roman" w:cs="Times New Roman"/>
                <w:sz w:val="20"/>
                <w:szCs w:val="20"/>
              </w:rPr>
            </w:pPr>
          </w:p>
        </w:tc>
        <w:tc>
          <w:tcPr>
            <w:tcW w:w="3343" w:type="dxa"/>
            <w:tcBorders>
              <w:top w:val="nil"/>
              <w:left w:val="nil"/>
              <w:bottom w:val="nil"/>
              <w:right w:val="nil"/>
            </w:tcBorders>
            <w:shd w:val="clear" w:color="auto" w:fill="auto"/>
            <w:noWrap/>
            <w:vAlign w:val="bottom"/>
            <w:hideMark/>
          </w:tcPr>
          <w:p w14:paraId="0911446C" w14:textId="77777777" w:rsidR="001A75EF" w:rsidRPr="001A75EF" w:rsidRDefault="001A75EF" w:rsidP="001A75EF">
            <w:pPr>
              <w:spacing w:line="240" w:lineRule="auto"/>
              <w:contextualSpacing w:val="0"/>
              <w:rPr>
                <w:rFonts w:ascii="Verdana" w:eastAsia="Times New Roman" w:hAnsi="Verdana" w:cs="Calibri"/>
                <w:color w:val="000000"/>
                <w:sz w:val="14"/>
                <w:szCs w:val="14"/>
              </w:rPr>
            </w:pPr>
            <w:r w:rsidRPr="001A75EF">
              <w:rPr>
                <w:rFonts w:ascii="Verdana" w:eastAsia="Times New Roman" w:hAnsi="Verdana" w:cs="Calibri"/>
                <w:color w:val="000000"/>
                <w:sz w:val="14"/>
                <w:szCs w:val="14"/>
              </w:rPr>
              <w:t>Multivariate analysis of variance (MANOVA)</w:t>
            </w:r>
          </w:p>
        </w:tc>
        <w:tc>
          <w:tcPr>
            <w:tcW w:w="1300" w:type="dxa"/>
            <w:tcBorders>
              <w:top w:val="nil"/>
              <w:left w:val="nil"/>
              <w:bottom w:val="nil"/>
              <w:right w:val="nil"/>
            </w:tcBorders>
            <w:shd w:val="clear" w:color="auto" w:fill="auto"/>
            <w:noWrap/>
            <w:vAlign w:val="bottom"/>
            <w:hideMark/>
          </w:tcPr>
          <w:p w14:paraId="767A9CB4" w14:textId="77777777" w:rsidR="001A75EF" w:rsidRPr="001A75EF" w:rsidRDefault="001A75EF" w:rsidP="001A75EF">
            <w:pPr>
              <w:spacing w:line="240" w:lineRule="auto"/>
              <w:contextualSpacing w:val="0"/>
              <w:jc w:val="right"/>
              <w:rPr>
                <w:rFonts w:ascii="Calibri" w:eastAsia="Times New Roman" w:hAnsi="Calibri" w:cs="Calibri"/>
                <w:color w:val="000000"/>
                <w:szCs w:val="24"/>
              </w:rPr>
            </w:pPr>
            <w:r w:rsidRPr="001A75EF">
              <w:rPr>
                <w:rFonts w:ascii="Calibri" w:eastAsia="Times New Roman" w:hAnsi="Calibri" w:cs="Calibri"/>
                <w:color w:val="000000"/>
                <w:szCs w:val="24"/>
              </w:rPr>
              <w:t>2</w:t>
            </w:r>
          </w:p>
        </w:tc>
      </w:tr>
      <w:tr w:rsidR="001A75EF" w:rsidRPr="001A75EF" w14:paraId="6D3343FF" w14:textId="77777777" w:rsidTr="001A75EF">
        <w:trPr>
          <w:trHeight w:val="320"/>
        </w:trPr>
        <w:tc>
          <w:tcPr>
            <w:tcW w:w="1331" w:type="dxa"/>
            <w:tcBorders>
              <w:top w:val="nil"/>
              <w:left w:val="nil"/>
              <w:bottom w:val="nil"/>
              <w:right w:val="nil"/>
            </w:tcBorders>
            <w:shd w:val="clear" w:color="auto" w:fill="auto"/>
            <w:noWrap/>
            <w:vAlign w:val="bottom"/>
            <w:hideMark/>
          </w:tcPr>
          <w:p w14:paraId="5324572D" w14:textId="77777777" w:rsidR="001A75EF" w:rsidRPr="001A75EF" w:rsidRDefault="001A75EF" w:rsidP="001A75EF">
            <w:pPr>
              <w:spacing w:line="240" w:lineRule="auto"/>
              <w:contextualSpacing w:val="0"/>
              <w:jc w:val="right"/>
              <w:rPr>
                <w:rFonts w:ascii="Calibri" w:eastAsia="Times New Roman" w:hAnsi="Calibri" w:cs="Calibri"/>
                <w:color w:val="000000"/>
                <w:szCs w:val="24"/>
              </w:rPr>
            </w:pPr>
          </w:p>
        </w:tc>
        <w:tc>
          <w:tcPr>
            <w:tcW w:w="1300" w:type="dxa"/>
            <w:tcBorders>
              <w:top w:val="nil"/>
              <w:left w:val="nil"/>
              <w:bottom w:val="nil"/>
              <w:right w:val="nil"/>
            </w:tcBorders>
            <w:shd w:val="clear" w:color="auto" w:fill="auto"/>
            <w:noWrap/>
            <w:vAlign w:val="bottom"/>
            <w:hideMark/>
          </w:tcPr>
          <w:p w14:paraId="34312D1E" w14:textId="77777777" w:rsidR="001A75EF" w:rsidRPr="001A75EF" w:rsidRDefault="001A75EF" w:rsidP="001A75EF">
            <w:pPr>
              <w:spacing w:line="240" w:lineRule="auto"/>
              <w:contextualSpacing w:val="0"/>
              <w:rPr>
                <w:rFonts w:eastAsia="Times New Roman" w:cs="Times New Roman"/>
                <w:sz w:val="20"/>
                <w:szCs w:val="20"/>
              </w:rPr>
            </w:pPr>
          </w:p>
        </w:tc>
        <w:tc>
          <w:tcPr>
            <w:tcW w:w="1300" w:type="dxa"/>
            <w:tcBorders>
              <w:top w:val="nil"/>
              <w:left w:val="nil"/>
              <w:bottom w:val="nil"/>
              <w:right w:val="nil"/>
            </w:tcBorders>
            <w:shd w:val="clear" w:color="auto" w:fill="auto"/>
            <w:noWrap/>
            <w:vAlign w:val="bottom"/>
            <w:hideMark/>
          </w:tcPr>
          <w:p w14:paraId="5D9CB495" w14:textId="77777777" w:rsidR="001A75EF" w:rsidRPr="001A75EF" w:rsidRDefault="001A75EF" w:rsidP="001A75EF">
            <w:pPr>
              <w:spacing w:line="240" w:lineRule="auto"/>
              <w:contextualSpacing w:val="0"/>
              <w:rPr>
                <w:rFonts w:eastAsia="Times New Roman" w:cs="Times New Roman"/>
                <w:sz w:val="20"/>
                <w:szCs w:val="20"/>
              </w:rPr>
            </w:pPr>
          </w:p>
        </w:tc>
        <w:tc>
          <w:tcPr>
            <w:tcW w:w="3343" w:type="dxa"/>
            <w:tcBorders>
              <w:top w:val="nil"/>
              <w:left w:val="nil"/>
              <w:bottom w:val="nil"/>
              <w:right w:val="nil"/>
            </w:tcBorders>
            <w:shd w:val="clear" w:color="auto" w:fill="auto"/>
            <w:noWrap/>
            <w:vAlign w:val="bottom"/>
            <w:hideMark/>
          </w:tcPr>
          <w:p w14:paraId="5FC8AC6A" w14:textId="77777777" w:rsidR="001A75EF" w:rsidRPr="001A75EF" w:rsidRDefault="001A75EF" w:rsidP="001A75EF">
            <w:pPr>
              <w:spacing w:line="240" w:lineRule="auto"/>
              <w:contextualSpacing w:val="0"/>
              <w:rPr>
                <w:rFonts w:ascii="Helvetica" w:eastAsia="Times New Roman" w:hAnsi="Helvetica" w:cs="Calibri"/>
                <w:color w:val="000000"/>
                <w:sz w:val="20"/>
                <w:szCs w:val="20"/>
              </w:rPr>
            </w:pPr>
            <w:r w:rsidRPr="001A75EF">
              <w:rPr>
                <w:rFonts w:ascii="Helvetica" w:eastAsia="Times New Roman" w:hAnsi="Helvetica" w:cs="Calibri"/>
                <w:color w:val="000000"/>
                <w:sz w:val="20"/>
                <w:szCs w:val="20"/>
              </w:rPr>
              <w:t xml:space="preserve"> hierarchical generalized linear model</w:t>
            </w:r>
          </w:p>
        </w:tc>
        <w:tc>
          <w:tcPr>
            <w:tcW w:w="1300" w:type="dxa"/>
            <w:tcBorders>
              <w:top w:val="nil"/>
              <w:left w:val="nil"/>
              <w:bottom w:val="nil"/>
              <w:right w:val="nil"/>
            </w:tcBorders>
            <w:shd w:val="clear" w:color="auto" w:fill="auto"/>
            <w:noWrap/>
            <w:vAlign w:val="bottom"/>
            <w:hideMark/>
          </w:tcPr>
          <w:p w14:paraId="308B5B1D" w14:textId="77777777" w:rsidR="001A75EF" w:rsidRPr="001A75EF" w:rsidRDefault="001A75EF" w:rsidP="001A75EF">
            <w:pPr>
              <w:spacing w:line="240" w:lineRule="auto"/>
              <w:contextualSpacing w:val="0"/>
              <w:jc w:val="right"/>
              <w:rPr>
                <w:rFonts w:ascii="Calibri" w:eastAsia="Times New Roman" w:hAnsi="Calibri" w:cs="Calibri"/>
                <w:color w:val="000000"/>
                <w:szCs w:val="24"/>
              </w:rPr>
            </w:pPr>
            <w:r w:rsidRPr="001A75EF">
              <w:rPr>
                <w:rFonts w:ascii="Calibri" w:eastAsia="Times New Roman" w:hAnsi="Calibri" w:cs="Calibri"/>
                <w:color w:val="000000"/>
                <w:szCs w:val="24"/>
              </w:rPr>
              <w:t>2</w:t>
            </w:r>
          </w:p>
        </w:tc>
      </w:tr>
      <w:tr w:rsidR="001A75EF" w:rsidRPr="001A75EF" w14:paraId="4C498765" w14:textId="77777777" w:rsidTr="001A75EF">
        <w:trPr>
          <w:trHeight w:val="1020"/>
        </w:trPr>
        <w:tc>
          <w:tcPr>
            <w:tcW w:w="1331" w:type="dxa"/>
            <w:tcBorders>
              <w:top w:val="nil"/>
              <w:left w:val="nil"/>
              <w:bottom w:val="nil"/>
              <w:right w:val="nil"/>
            </w:tcBorders>
            <w:shd w:val="clear" w:color="auto" w:fill="auto"/>
            <w:noWrap/>
            <w:vAlign w:val="bottom"/>
            <w:hideMark/>
          </w:tcPr>
          <w:p w14:paraId="62C46D05" w14:textId="77777777" w:rsidR="001A75EF" w:rsidRPr="001A75EF" w:rsidRDefault="001A75EF" w:rsidP="001A75EF">
            <w:pPr>
              <w:spacing w:line="240" w:lineRule="auto"/>
              <w:contextualSpacing w:val="0"/>
              <w:jc w:val="right"/>
              <w:rPr>
                <w:rFonts w:ascii="Calibri" w:eastAsia="Times New Roman" w:hAnsi="Calibri" w:cs="Calibri"/>
                <w:color w:val="000000"/>
                <w:szCs w:val="24"/>
              </w:rPr>
            </w:pPr>
          </w:p>
        </w:tc>
        <w:tc>
          <w:tcPr>
            <w:tcW w:w="1300" w:type="dxa"/>
            <w:tcBorders>
              <w:top w:val="nil"/>
              <w:left w:val="nil"/>
              <w:bottom w:val="nil"/>
              <w:right w:val="nil"/>
            </w:tcBorders>
            <w:shd w:val="clear" w:color="auto" w:fill="auto"/>
            <w:noWrap/>
            <w:vAlign w:val="bottom"/>
            <w:hideMark/>
          </w:tcPr>
          <w:p w14:paraId="24973B80" w14:textId="77777777" w:rsidR="001A75EF" w:rsidRPr="001A75EF" w:rsidRDefault="001A75EF" w:rsidP="001A75EF">
            <w:pPr>
              <w:spacing w:line="240" w:lineRule="auto"/>
              <w:contextualSpacing w:val="0"/>
              <w:rPr>
                <w:rFonts w:eastAsia="Times New Roman" w:cs="Times New Roman"/>
                <w:sz w:val="20"/>
                <w:szCs w:val="20"/>
              </w:rPr>
            </w:pPr>
          </w:p>
        </w:tc>
        <w:tc>
          <w:tcPr>
            <w:tcW w:w="1300" w:type="dxa"/>
            <w:tcBorders>
              <w:top w:val="nil"/>
              <w:left w:val="nil"/>
              <w:bottom w:val="nil"/>
              <w:right w:val="nil"/>
            </w:tcBorders>
            <w:shd w:val="clear" w:color="auto" w:fill="auto"/>
            <w:noWrap/>
            <w:vAlign w:val="bottom"/>
            <w:hideMark/>
          </w:tcPr>
          <w:p w14:paraId="58D25971" w14:textId="77777777" w:rsidR="001A75EF" w:rsidRPr="001A75EF" w:rsidRDefault="001A75EF" w:rsidP="001A75EF">
            <w:pPr>
              <w:spacing w:line="240" w:lineRule="auto"/>
              <w:contextualSpacing w:val="0"/>
              <w:rPr>
                <w:rFonts w:eastAsia="Times New Roman" w:cs="Times New Roman"/>
                <w:sz w:val="20"/>
                <w:szCs w:val="20"/>
              </w:rPr>
            </w:pPr>
          </w:p>
        </w:tc>
        <w:tc>
          <w:tcPr>
            <w:tcW w:w="3343" w:type="dxa"/>
            <w:tcBorders>
              <w:top w:val="nil"/>
              <w:left w:val="nil"/>
              <w:bottom w:val="nil"/>
              <w:right w:val="nil"/>
            </w:tcBorders>
            <w:shd w:val="clear" w:color="000000" w:fill="FFFFFF"/>
            <w:vAlign w:val="bottom"/>
            <w:hideMark/>
          </w:tcPr>
          <w:p w14:paraId="18BE29E2" w14:textId="77777777" w:rsidR="001A75EF" w:rsidRPr="001A75EF" w:rsidRDefault="001A75EF" w:rsidP="001A75EF">
            <w:pPr>
              <w:spacing w:line="240" w:lineRule="auto"/>
              <w:contextualSpacing w:val="0"/>
              <w:rPr>
                <w:rFonts w:ascii="Calibri" w:eastAsia="Times New Roman" w:hAnsi="Calibri" w:cs="Calibri"/>
                <w:color w:val="000000"/>
                <w:szCs w:val="24"/>
              </w:rPr>
            </w:pPr>
            <w:r w:rsidRPr="001A75EF">
              <w:rPr>
                <w:rFonts w:ascii="Calibri" w:eastAsia="Times New Roman" w:hAnsi="Calibri" w:cs="Calibri"/>
                <w:color w:val="000000"/>
                <w:szCs w:val="24"/>
              </w:rPr>
              <w:t>interrupted time series analysis</w:t>
            </w:r>
          </w:p>
        </w:tc>
        <w:tc>
          <w:tcPr>
            <w:tcW w:w="1300" w:type="dxa"/>
            <w:tcBorders>
              <w:top w:val="nil"/>
              <w:left w:val="nil"/>
              <w:bottom w:val="nil"/>
              <w:right w:val="nil"/>
            </w:tcBorders>
            <w:shd w:val="clear" w:color="auto" w:fill="auto"/>
            <w:noWrap/>
            <w:vAlign w:val="bottom"/>
            <w:hideMark/>
          </w:tcPr>
          <w:p w14:paraId="525970CF" w14:textId="77777777" w:rsidR="001A75EF" w:rsidRPr="001A75EF" w:rsidRDefault="001A75EF" w:rsidP="001A75EF">
            <w:pPr>
              <w:spacing w:line="240" w:lineRule="auto"/>
              <w:contextualSpacing w:val="0"/>
              <w:jc w:val="right"/>
              <w:rPr>
                <w:rFonts w:ascii="Calibri" w:eastAsia="Times New Roman" w:hAnsi="Calibri" w:cs="Calibri"/>
                <w:color w:val="000000"/>
                <w:szCs w:val="24"/>
              </w:rPr>
            </w:pPr>
            <w:r w:rsidRPr="001A75EF">
              <w:rPr>
                <w:rFonts w:ascii="Calibri" w:eastAsia="Times New Roman" w:hAnsi="Calibri" w:cs="Calibri"/>
                <w:color w:val="000000"/>
                <w:szCs w:val="24"/>
              </w:rPr>
              <w:t>2</w:t>
            </w:r>
          </w:p>
        </w:tc>
      </w:tr>
      <w:tr w:rsidR="001A75EF" w:rsidRPr="001A75EF" w14:paraId="21279078" w14:textId="77777777" w:rsidTr="001A75EF">
        <w:trPr>
          <w:trHeight w:val="320"/>
        </w:trPr>
        <w:tc>
          <w:tcPr>
            <w:tcW w:w="1331" w:type="dxa"/>
            <w:tcBorders>
              <w:top w:val="nil"/>
              <w:left w:val="nil"/>
              <w:bottom w:val="nil"/>
              <w:right w:val="nil"/>
            </w:tcBorders>
            <w:shd w:val="clear" w:color="auto" w:fill="auto"/>
            <w:noWrap/>
            <w:vAlign w:val="bottom"/>
            <w:hideMark/>
          </w:tcPr>
          <w:p w14:paraId="3BDC117F" w14:textId="77777777" w:rsidR="001A75EF" w:rsidRPr="001A75EF" w:rsidRDefault="001A75EF" w:rsidP="001A75EF">
            <w:pPr>
              <w:spacing w:line="240" w:lineRule="auto"/>
              <w:contextualSpacing w:val="0"/>
              <w:jc w:val="right"/>
              <w:rPr>
                <w:rFonts w:ascii="Calibri" w:eastAsia="Times New Roman" w:hAnsi="Calibri" w:cs="Calibri"/>
                <w:color w:val="000000"/>
                <w:szCs w:val="24"/>
              </w:rPr>
            </w:pPr>
          </w:p>
        </w:tc>
        <w:tc>
          <w:tcPr>
            <w:tcW w:w="1300" w:type="dxa"/>
            <w:tcBorders>
              <w:top w:val="nil"/>
              <w:left w:val="nil"/>
              <w:bottom w:val="nil"/>
              <w:right w:val="nil"/>
            </w:tcBorders>
            <w:shd w:val="clear" w:color="auto" w:fill="auto"/>
            <w:noWrap/>
            <w:vAlign w:val="bottom"/>
            <w:hideMark/>
          </w:tcPr>
          <w:p w14:paraId="04980CE2" w14:textId="77777777" w:rsidR="001A75EF" w:rsidRPr="001A75EF" w:rsidRDefault="001A75EF" w:rsidP="001A75EF">
            <w:pPr>
              <w:spacing w:line="240" w:lineRule="auto"/>
              <w:contextualSpacing w:val="0"/>
              <w:rPr>
                <w:rFonts w:eastAsia="Times New Roman" w:cs="Times New Roman"/>
                <w:sz w:val="20"/>
                <w:szCs w:val="20"/>
              </w:rPr>
            </w:pPr>
          </w:p>
        </w:tc>
        <w:tc>
          <w:tcPr>
            <w:tcW w:w="1300" w:type="dxa"/>
            <w:tcBorders>
              <w:top w:val="nil"/>
              <w:left w:val="nil"/>
              <w:bottom w:val="nil"/>
              <w:right w:val="nil"/>
            </w:tcBorders>
            <w:shd w:val="clear" w:color="auto" w:fill="auto"/>
            <w:noWrap/>
            <w:vAlign w:val="bottom"/>
            <w:hideMark/>
          </w:tcPr>
          <w:p w14:paraId="5832E21D" w14:textId="77777777" w:rsidR="001A75EF" w:rsidRPr="001A75EF" w:rsidRDefault="001A75EF" w:rsidP="001A75EF">
            <w:pPr>
              <w:spacing w:line="240" w:lineRule="auto"/>
              <w:contextualSpacing w:val="0"/>
              <w:rPr>
                <w:rFonts w:eastAsia="Times New Roman" w:cs="Times New Roman"/>
                <w:sz w:val="20"/>
                <w:szCs w:val="20"/>
              </w:rPr>
            </w:pPr>
          </w:p>
        </w:tc>
        <w:tc>
          <w:tcPr>
            <w:tcW w:w="3343" w:type="dxa"/>
            <w:tcBorders>
              <w:top w:val="nil"/>
              <w:left w:val="nil"/>
              <w:bottom w:val="nil"/>
              <w:right w:val="nil"/>
            </w:tcBorders>
            <w:shd w:val="clear" w:color="auto" w:fill="auto"/>
            <w:noWrap/>
            <w:vAlign w:val="bottom"/>
            <w:hideMark/>
          </w:tcPr>
          <w:p w14:paraId="33194C3A" w14:textId="77777777" w:rsidR="001A75EF" w:rsidRPr="001A75EF" w:rsidRDefault="001A75EF" w:rsidP="001A75EF">
            <w:pPr>
              <w:spacing w:line="240" w:lineRule="auto"/>
              <w:contextualSpacing w:val="0"/>
              <w:rPr>
                <w:rFonts w:ascii="Helvetica" w:eastAsia="Times New Roman" w:hAnsi="Helvetica" w:cs="Calibri"/>
                <w:color w:val="000000"/>
                <w:sz w:val="16"/>
                <w:szCs w:val="16"/>
              </w:rPr>
            </w:pPr>
            <w:r w:rsidRPr="001A75EF">
              <w:rPr>
                <w:rFonts w:ascii="Helvetica" w:eastAsia="Times New Roman" w:hAnsi="Helvetica" w:cs="Calibri"/>
                <w:color w:val="000000"/>
                <w:sz w:val="16"/>
                <w:szCs w:val="16"/>
              </w:rPr>
              <w:t>Growth mixture modelling </w:t>
            </w:r>
          </w:p>
        </w:tc>
        <w:tc>
          <w:tcPr>
            <w:tcW w:w="1300" w:type="dxa"/>
            <w:tcBorders>
              <w:top w:val="nil"/>
              <w:left w:val="nil"/>
              <w:bottom w:val="nil"/>
              <w:right w:val="nil"/>
            </w:tcBorders>
            <w:shd w:val="clear" w:color="auto" w:fill="auto"/>
            <w:noWrap/>
            <w:vAlign w:val="bottom"/>
            <w:hideMark/>
          </w:tcPr>
          <w:p w14:paraId="6C8E10CE" w14:textId="77777777" w:rsidR="001A75EF" w:rsidRPr="001A75EF" w:rsidRDefault="001A75EF" w:rsidP="001A75EF">
            <w:pPr>
              <w:spacing w:line="240" w:lineRule="auto"/>
              <w:contextualSpacing w:val="0"/>
              <w:jc w:val="right"/>
              <w:rPr>
                <w:rFonts w:ascii="Calibri" w:eastAsia="Times New Roman" w:hAnsi="Calibri" w:cs="Calibri"/>
                <w:color w:val="000000"/>
                <w:szCs w:val="24"/>
              </w:rPr>
            </w:pPr>
            <w:r w:rsidRPr="001A75EF">
              <w:rPr>
                <w:rFonts w:ascii="Calibri" w:eastAsia="Times New Roman" w:hAnsi="Calibri" w:cs="Calibri"/>
                <w:color w:val="000000"/>
                <w:szCs w:val="24"/>
              </w:rPr>
              <w:t>2</w:t>
            </w:r>
          </w:p>
        </w:tc>
      </w:tr>
      <w:tr w:rsidR="001A75EF" w:rsidRPr="001A75EF" w14:paraId="2E714430" w14:textId="77777777" w:rsidTr="001A75EF">
        <w:trPr>
          <w:trHeight w:val="1360"/>
        </w:trPr>
        <w:tc>
          <w:tcPr>
            <w:tcW w:w="1331" w:type="dxa"/>
            <w:tcBorders>
              <w:top w:val="nil"/>
              <w:left w:val="nil"/>
              <w:bottom w:val="nil"/>
              <w:right w:val="nil"/>
            </w:tcBorders>
            <w:shd w:val="clear" w:color="auto" w:fill="auto"/>
            <w:noWrap/>
            <w:vAlign w:val="bottom"/>
            <w:hideMark/>
          </w:tcPr>
          <w:p w14:paraId="05DE1926" w14:textId="77777777" w:rsidR="001A75EF" w:rsidRPr="001A75EF" w:rsidRDefault="001A75EF" w:rsidP="001A75EF">
            <w:pPr>
              <w:spacing w:line="240" w:lineRule="auto"/>
              <w:contextualSpacing w:val="0"/>
              <w:jc w:val="right"/>
              <w:rPr>
                <w:rFonts w:ascii="Calibri" w:eastAsia="Times New Roman" w:hAnsi="Calibri" w:cs="Calibri"/>
                <w:color w:val="000000"/>
                <w:szCs w:val="24"/>
              </w:rPr>
            </w:pPr>
          </w:p>
        </w:tc>
        <w:tc>
          <w:tcPr>
            <w:tcW w:w="1300" w:type="dxa"/>
            <w:tcBorders>
              <w:top w:val="nil"/>
              <w:left w:val="nil"/>
              <w:bottom w:val="nil"/>
              <w:right w:val="nil"/>
            </w:tcBorders>
            <w:shd w:val="clear" w:color="auto" w:fill="auto"/>
            <w:noWrap/>
            <w:vAlign w:val="bottom"/>
            <w:hideMark/>
          </w:tcPr>
          <w:p w14:paraId="34777A35" w14:textId="77777777" w:rsidR="001A75EF" w:rsidRPr="001A75EF" w:rsidRDefault="001A75EF" w:rsidP="001A75EF">
            <w:pPr>
              <w:spacing w:line="240" w:lineRule="auto"/>
              <w:contextualSpacing w:val="0"/>
              <w:rPr>
                <w:rFonts w:eastAsia="Times New Roman" w:cs="Times New Roman"/>
                <w:sz w:val="20"/>
                <w:szCs w:val="20"/>
              </w:rPr>
            </w:pPr>
          </w:p>
        </w:tc>
        <w:tc>
          <w:tcPr>
            <w:tcW w:w="1300" w:type="dxa"/>
            <w:tcBorders>
              <w:top w:val="nil"/>
              <w:left w:val="nil"/>
              <w:bottom w:val="nil"/>
              <w:right w:val="nil"/>
            </w:tcBorders>
            <w:shd w:val="clear" w:color="auto" w:fill="auto"/>
            <w:noWrap/>
            <w:vAlign w:val="bottom"/>
            <w:hideMark/>
          </w:tcPr>
          <w:p w14:paraId="66980DF5" w14:textId="77777777" w:rsidR="001A75EF" w:rsidRPr="001A75EF" w:rsidRDefault="001A75EF" w:rsidP="001A75EF">
            <w:pPr>
              <w:spacing w:line="240" w:lineRule="auto"/>
              <w:contextualSpacing w:val="0"/>
              <w:rPr>
                <w:rFonts w:eastAsia="Times New Roman" w:cs="Times New Roman"/>
                <w:sz w:val="20"/>
                <w:szCs w:val="20"/>
              </w:rPr>
            </w:pPr>
          </w:p>
        </w:tc>
        <w:tc>
          <w:tcPr>
            <w:tcW w:w="3343" w:type="dxa"/>
            <w:tcBorders>
              <w:top w:val="nil"/>
              <w:left w:val="nil"/>
              <w:bottom w:val="nil"/>
              <w:right w:val="nil"/>
            </w:tcBorders>
            <w:shd w:val="clear" w:color="000000" w:fill="FFFFFF"/>
            <w:vAlign w:val="bottom"/>
            <w:hideMark/>
          </w:tcPr>
          <w:p w14:paraId="725C4D83" w14:textId="77777777" w:rsidR="001A75EF" w:rsidRPr="001A75EF" w:rsidRDefault="001A75EF" w:rsidP="001A75EF">
            <w:pPr>
              <w:spacing w:line="240" w:lineRule="auto"/>
              <w:contextualSpacing w:val="0"/>
              <w:rPr>
                <w:rFonts w:ascii="Calibri" w:eastAsia="Times New Roman" w:hAnsi="Calibri" w:cs="Calibri"/>
                <w:color w:val="000000"/>
                <w:szCs w:val="24"/>
              </w:rPr>
            </w:pPr>
            <w:r w:rsidRPr="001A75EF">
              <w:rPr>
                <w:rFonts w:ascii="Calibri" w:eastAsia="Times New Roman" w:hAnsi="Calibri" w:cs="Calibri"/>
                <w:color w:val="000000"/>
                <w:szCs w:val="24"/>
              </w:rPr>
              <w:t>multivariable negative binomial regression</w:t>
            </w:r>
          </w:p>
        </w:tc>
        <w:tc>
          <w:tcPr>
            <w:tcW w:w="1300" w:type="dxa"/>
            <w:tcBorders>
              <w:top w:val="nil"/>
              <w:left w:val="nil"/>
              <w:bottom w:val="nil"/>
              <w:right w:val="nil"/>
            </w:tcBorders>
            <w:shd w:val="clear" w:color="auto" w:fill="auto"/>
            <w:noWrap/>
            <w:vAlign w:val="bottom"/>
            <w:hideMark/>
          </w:tcPr>
          <w:p w14:paraId="5A168ECD" w14:textId="77777777" w:rsidR="001A75EF" w:rsidRPr="001A75EF" w:rsidRDefault="001A75EF" w:rsidP="001A75EF">
            <w:pPr>
              <w:spacing w:line="240" w:lineRule="auto"/>
              <w:contextualSpacing w:val="0"/>
              <w:jc w:val="right"/>
              <w:rPr>
                <w:rFonts w:ascii="Calibri" w:eastAsia="Times New Roman" w:hAnsi="Calibri" w:cs="Calibri"/>
                <w:color w:val="000000"/>
                <w:szCs w:val="24"/>
              </w:rPr>
            </w:pPr>
            <w:r w:rsidRPr="001A75EF">
              <w:rPr>
                <w:rFonts w:ascii="Calibri" w:eastAsia="Times New Roman" w:hAnsi="Calibri" w:cs="Calibri"/>
                <w:color w:val="000000"/>
                <w:szCs w:val="24"/>
              </w:rPr>
              <w:t>2</w:t>
            </w:r>
          </w:p>
        </w:tc>
      </w:tr>
      <w:tr w:rsidR="001A75EF" w:rsidRPr="001A75EF" w14:paraId="31583184" w14:textId="77777777" w:rsidTr="001A75EF">
        <w:trPr>
          <w:trHeight w:val="680"/>
        </w:trPr>
        <w:tc>
          <w:tcPr>
            <w:tcW w:w="1331" w:type="dxa"/>
            <w:tcBorders>
              <w:top w:val="nil"/>
              <w:left w:val="nil"/>
              <w:bottom w:val="nil"/>
              <w:right w:val="nil"/>
            </w:tcBorders>
            <w:shd w:val="clear" w:color="auto" w:fill="auto"/>
            <w:noWrap/>
            <w:vAlign w:val="bottom"/>
            <w:hideMark/>
          </w:tcPr>
          <w:p w14:paraId="4A51A6A0" w14:textId="77777777" w:rsidR="001A75EF" w:rsidRPr="001A75EF" w:rsidRDefault="001A75EF" w:rsidP="001A75EF">
            <w:pPr>
              <w:spacing w:line="240" w:lineRule="auto"/>
              <w:contextualSpacing w:val="0"/>
              <w:jc w:val="right"/>
              <w:rPr>
                <w:rFonts w:ascii="Calibri" w:eastAsia="Times New Roman" w:hAnsi="Calibri" w:cs="Calibri"/>
                <w:color w:val="000000"/>
                <w:szCs w:val="24"/>
              </w:rPr>
            </w:pPr>
          </w:p>
        </w:tc>
        <w:tc>
          <w:tcPr>
            <w:tcW w:w="1300" w:type="dxa"/>
            <w:tcBorders>
              <w:top w:val="nil"/>
              <w:left w:val="nil"/>
              <w:bottom w:val="nil"/>
              <w:right w:val="nil"/>
            </w:tcBorders>
            <w:shd w:val="clear" w:color="auto" w:fill="auto"/>
            <w:noWrap/>
            <w:vAlign w:val="bottom"/>
            <w:hideMark/>
          </w:tcPr>
          <w:p w14:paraId="39722304" w14:textId="77777777" w:rsidR="001A75EF" w:rsidRPr="001A75EF" w:rsidRDefault="001A75EF" w:rsidP="001A75EF">
            <w:pPr>
              <w:spacing w:line="240" w:lineRule="auto"/>
              <w:contextualSpacing w:val="0"/>
              <w:rPr>
                <w:rFonts w:eastAsia="Times New Roman" w:cs="Times New Roman"/>
                <w:sz w:val="20"/>
                <w:szCs w:val="20"/>
              </w:rPr>
            </w:pPr>
          </w:p>
        </w:tc>
        <w:tc>
          <w:tcPr>
            <w:tcW w:w="1300" w:type="dxa"/>
            <w:tcBorders>
              <w:top w:val="nil"/>
              <w:left w:val="nil"/>
              <w:bottom w:val="nil"/>
              <w:right w:val="nil"/>
            </w:tcBorders>
            <w:shd w:val="clear" w:color="auto" w:fill="auto"/>
            <w:noWrap/>
            <w:vAlign w:val="bottom"/>
            <w:hideMark/>
          </w:tcPr>
          <w:p w14:paraId="6AB61097" w14:textId="77777777" w:rsidR="001A75EF" w:rsidRPr="001A75EF" w:rsidRDefault="001A75EF" w:rsidP="001A75EF">
            <w:pPr>
              <w:spacing w:line="240" w:lineRule="auto"/>
              <w:contextualSpacing w:val="0"/>
              <w:rPr>
                <w:rFonts w:eastAsia="Times New Roman" w:cs="Times New Roman"/>
                <w:sz w:val="20"/>
                <w:szCs w:val="20"/>
              </w:rPr>
            </w:pPr>
          </w:p>
        </w:tc>
        <w:tc>
          <w:tcPr>
            <w:tcW w:w="3343" w:type="dxa"/>
            <w:tcBorders>
              <w:top w:val="nil"/>
              <w:left w:val="nil"/>
              <w:bottom w:val="nil"/>
              <w:right w:val="nil"/>
            </w:tcBorders>
            <w:shd w:val="clear" w:color="000000" w:fill="FFFFFF"/>
            <w:vAlign w:val="bottom"/>
            <w:hideMark/>
          </w:tcPr>
          <w:p w14:paraId="65A75D46" w14:textId="77777777" w:rsidR="001A75EF" w:rsidRPr="001A75EF" w:rsidRDefault="001A75EF" w:rsidP="001A75EF">
            <w:pPr>
              <w:spacing w:line="240" w:lineRule="auto"/>
              <w:contextualSpacing w:val="0"/>
              <w:rPr>
                <w:rFonts w:ascii="Calibri" w:eastAsia="Times New Roman" w:hAnsi="Calibri" w:cs="Calibri"/>
                <w:color w:val="000000"/>
                <w:szCs w:val="24"/>
              </w:rPr>
            </w:pPr>
            <w:r w:rsidRPr="001A75EF">
              <w:rPr>
                <w:rFonts w:ascii="Calibri" w:eastAsia="Times New Roman" w:hAnsi="Calibri" w:cs="Calibri"/>
                <w:color w:val="000000"/>
                <w:szCs w:val="24"/>
              </w:rPr>
              <w:t xml:space="preserve">Subgroup Analysis </w:t>
            </w:r>
          </w:p>
        </w:tc>
        <w:tc>
          <w:tcPr>
            <w:tcW w:w="1300" w:type="dxa"/>
            <w:tcBorders>
              <w:top w:val="nil"/>
              <w:left w:val="nil"/>
              <w:bottom w:val="nil"/>
              <w:right w:val="nil"/>
            </w:tcBorders>
            <w:shd w:val="clear" w:color="auto" w:fill="auto"/>
            <w:noWrap/>
            <w:vAlign w:val="bottom"/>
            <w:hideMark/>
          </w:tcPr>
          <w:p w14:paraId="60B24043" w14:textId="77777777" w:rsidR="001A75EF" w:rsidRPr="001A75EF" w:rsidRDefault="001A75EF" w:rsidP="001A75EF">
            <w:pPr>
              <w:spacing w:line="240" w:lineRule="auto"/>
              <w:contextualSpacing w:val="0"/>
              <w:jc w:val="right"/>
              <w:rPr>
                <w:rFonts w:ascii="Calibri" w:eastAsia="Times New Roman" w:hAnsi="Calibri" w:cs="Calibri"/>
                <w:color w:val="000000"/>
                <w:szCs w:val="24"/>
              </w:rPr>
            </w:pPr>
            <w:r w:rsidRPr="001A75EF">
              <w:rPr>
                <w:rFonts w:ascii="Calibri" w:eastAsia="Times New Roman" w:hAnsi="Calibri" w:cs="Calibri"/>
                <w:color w:val="000000"/>
                <w:szCs w:val="24"/>
              </w:rPr>
              <w:t>2</w:t>
            </w:r>
          </w:p>
        </w:tc>
      </w:tr>
      <w:tr w:rsidR="001A75EF" w:rsidRPr="001A75EF" w14:paraId="232A6C1B" w14:textId="77777777" w:rsidTr="001A75EF">
        <w:trPr>
          <w:trHeight w:val="680"/>
        </w:trPr>
        <w:tc>
          <w:tcPr>
            <w:tcW w:w="1331" w:type="dxa"/>
            <w:tcBorders>
              <w:top w:val="nil"/>
              <w:left w:val="nil"/>
              <w:bottom w:val="nil"/>
              <w:right w:val="nil"/>
            </w:tcBorders>
            <w:shd w:val="clear" w:color="auto" w:fill="auto"/>
            <w:noWrap/>
            <w:vAlign w:val="bottom"/>
            <w:hideMark/>
          </w:tcPr>
          <w:p w14:paraId="1F70735D" w14:textId="77777777" w:rsidR="001A75EF" w:rsidRPr="001A75EF" w:rsidRDefault="001A75EF" w:rsidP="001A75EF">
            <w:pPr>
              <w:spacing w:line="240" w:lineRule="auto"/>
              <w:contextualSpacing w:val="0"/>
              <w:jc w:val="right"/>
              <w:rPr>
                <w:rFonts w:ascii="Calibri" w:eastAsia="Times New Roman" w:hAnsi="Calibri" w:cs="Calibri"/>
                <w:color w:val="000000"/>
                <w:szCs w:val="24"/>
              </w:rPr>
            </w:pPr>
          </w:p>
        </w:tc>
        <w:tc>
          <w:tcPr>
            <w:tcW w:w="1300" w:type="dxa"/>
            <w:tcBorders>
              <w:top w:val="nil"/>
              <w:left w:val="nil"/>
              <w:bottom w:val="nil"/>
              <w:right w:val="nil"/>
            </w:tcBorders>
            <w:shd w:val="clear" w:color="auto" w:fill="auto"/>
            <w:noWrap/>
            <w:vAlign w:val="bottom"/>
            <w:hideMark/>
          </w:tcPr>
          <w:p w14:paraId="38068B88" w14:textId="77777777" w:rsidR="001A75EF" w:rsidRPr="001A75EF" w:rsidRDefault="001A75EF" w:rsidP="001A75EF">
            <w:pPr>
              <w:spacing w:line="240" w:lineRule="auto"/>
              <w:contextualSpacing w:val="0"/>
              <w:rPr>
                <w:rFonts w:eastAsia="Times New Roman" w:cs="Times New Roman"/>
                <w:sz w:val="20"/>
                <w:szCs w:val="20"/>
              </w:rPr>
            </w:pPr>
          </w:p>
        </w:tc>
        <w:tc>
          <w:tcPr>
            <w:tcW w:w="1300" w:type="dxa"/>
            <w:tcBorders>
              <w:top w:val="nil"/>
              <w:left w:val="nil"/>
              <w:bottom w:val="nil"/>
              <w:right w:val="nil"/>
            </w:tcBorders>
            <w:shd w:val="clear" w:color="auto" w:fill="auto"/>
            <w:noWrap/>
            <w:vAlign w:val="bottom"/>
            <w:hideMark/>
          </w:tcPr>
          <w:p w14:paraId="6E23A497" w14:textId="77777777" w:rsidR="001A75EF" w:rsidRPr="001A75EF" w:rsidRDefault="001A75EF" w:rsidP="001A75EF">
            <w:pPr>
              <w:spacing w:line="240" w:lineRule="auto"/>
              <w:contextualSpacing w:val="0"/>
              <w:rPr>
                <w:rFonts w:eastAsia="Times New Roman" w:cs="Times New Roman"/>
                <w:sz w:val="20"/>
                <w:szCs w:val="20"/>
              </w:rPr>
            </w:pPr>
          </w:p>
        </w:tc>
        <w:tc>
          <w:tcPr>
            <w:tcW w:w="3343" w:type="dxa"/>
            <w:tcBorders>
              <w:top w:val="nil"/>
              <w:left w:val="nil"/>
              <w:bottom w:val="nil"/>
              <w:right w:val="nil"/>
            </w:tcBorders>
            <w:shd w:val="clear" w:color="000000" w:fill="FFFFFF"/>
            <w:vAlign w:val="bottom"/>
            <w:hideMark/>
          </w:tcPr>
          <w:p w14:paraId="686E19EE" w14:textId="77777777" w:rsidR="001A75EF" w:rsidRPr="001A75EF" w:rsidRDefault="001A75EF" w:rsidP="001A75EF">
            <w:pPr>
              <w:spacing w:line="240" w:lineRule="auto"/>
              <w:contextualSpacing w:val="0"/>
              <w:rPr>
                <w:rFonts w:ascii="Calibri" w:eastAsia="Times New Roman" w:hAnsi="Calibri" w:cs="Calibri"/>
                <w:color w:val="000000"/>
                <w:szCs w:val="24"/>
              </w:rPr>
            </w:pPr>
            <w:r w:rsidRPr="001A75EF">
              <w:rPr>
                <w:rFonts w:ascii="Calibri" w:eastAsia="Times New Roman" w:hAnsi="Calibri" w:cs="Calibri"/>
                <w:color w:val="000000"/>
                <w:szCs w:val="24"/>
              </w:rPr>
              <w:t>life-table analysis</w:t>
            </w:r>
          </w:p>
        </w:tc>
        <w:tc>
          <w:tcPr>
            <w:tcW w:w="1300" w:type="dxa"/>
            <w:tcBorders>
              <w:top w:val="nil"/>
              <w:left w:val="nil"/>
              <w:bottom w:val="nil"/>
              <w:right w:val="nil"/>
            </w:tcBorders>
            <w:shd w:val="clear" w:color="auto" w:fill="auto"/>
            <w:noWrap/>
            <w:vAlign w:val="bottom"/>
            <w:hideMark/>
          </w:tcPr>
          <w:p w14:paraId="62E5C103" w14:textId="77777777" w:rsidR="001A75EF" w:rsidRPr="001A75EF" w:rsidRDefault="001A75EF" w:rsidP="001A75EF">
            <w:pPr>
              <w:spacing w:line="240" w:lineRule="auto"/>
              <w:contextualSpacing w:val="0"/>
              <w:jc w:val="right"/>
              <w:rPr>
                <w:rFonts w:ascii="Calibri" w:eastAsia="Times New Roman" w:hAnsi="Calibri" w:cs="Calibri"/>
                <w:color w:val="000000"/>
                <w:szCs w:val="24"/>
              </w:rPr>
            </w:pPr>
            <w:r w:rsidRPr="001A75EF">
              <w:rPr>
                <w:rFonts w:ascii="Calibri" w:eastAsia="Times New Roman" w:hAnsi="Calibri" w:cs="Calibri"/>
                <w:color w:val="000000"/>
                <w:szCs w:val="24"/>
              </w:rPr>
              <w:t>2</w:t>
            </w:r>
          </w:p>
        </w:tc>
      </w:tr>
    </w:tbl>
    <w:p w14:paraId="77A7D666" w14:textId="6B55FAE2" w:rsidR="00E462B7" w:rsidRDefault="00E462B7" w:rsidP="00101CA0">
      <w:pPr>
        <w:pStyle w:val="ListParagraph"/>
        <w:ind w:left="1080"/>
        <w:rPr>
          <w:lang w:val="fr-FR"/>
        </w:rPr>
      </w:pPr>
    </w:p>
    <w:p w14:paraId="5C8691E2" w14:textId="77777777" w:rsidR="00101CA0" w:rsidRPr="00101CA0" w:rsidRDefault="00101CA0" w:rsidP="00101CA0">
      <w:pPr>
        <w:pStyle w:val="ListParagraph"/>
        <w:ind w:left="1080"/>
        <w:rPr>
          <w:lang w:val="fr-FR"/>
        </w:rPr>
      </w:pPr>
    </w:p>
    <w:sectPr w:rsidR="00101CA0" w:rsidRPr="00101CA0" w:rsidSect="005E68B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Harold Lehmann" w:date="2021-07-28T21:52:00Z" w:initials="HL">
    <w:p w14:paraId="5CD2EAFC" w14:textId="4E1E07C2" w:rsidR="0033287F" w:rsidRDefault="0033287F">
      <w:pPr>
        <w:pStyle w:val="CommentText"/>
      </w:pPr>
      <w:r>
        <w:rPr>
          <w:rStyle w:val="CommentReference"/>
        </w:rPr>
        <w:annotationRef/>
      </w:r>
      <w:r>
        <w:t>Have not reviewed</w:t>
      </w:r>
    </w:p>
  </w:comment>
  <w:comment w:id="4" w:author="Chenyu(Cherie) Li" w:date="2021-07-08T12:30:00Z" w:initials="CL">
    <w:p w14:paraId="739F18EF" w14:textId="77777777" w:rsidR="00ED78B7" w:rsidRDefault="00ED78B7">
      <w:pPr>
        <w:pStyle w:val="CommentText"/>
      </w:pPr>
      <w:r>
        <w:rPr>
          <w:rStyle w:val="CommentReference"/>
        </w:rPr>
        <w:annotationRef/>
      </w:r>
      <w:r>
        <w:t>Updated new record</w:t>
      </w:r>
    </w:p>
    <w:p w14:paraId="5F6EC37E" w14:textId="77777777" w:rsidR="006B235D" w:rsidRDefault="006B235D">
      <w:pPr>
        <w:pStyle w:val="CommentText"/>
      </w:pPr>
    </w:p>
    <w:p w14:paraId="54C24171" w14:textId="6F6B2F0F" w:rsidR="006B235D" w:rsidRDefault="006B235D">
      <w:pPr>
        <w:pStyle w:val="CommentText"/>
      </w:pPr>
      <w:r>
        <w:t xml:space="preserve">Results of sensitivity analysis RWM increased? </w:t>
      </w:r>
    </w:p>
  </w:comment>
  <w:comment w:id="12" w:author="Harold Lehmann" w:date="2021-08-23T15:08:00Z" w:initials="HL">
    <w:p w14:paraId="4BFCE792" w14:textId="5ED790CB" w:rsidR="00263583" w:rsidRDefault="00263583">
      <w:pPr>
        <w:pStyle w:val="CommentText"/>
      </w:pPr>
      <w:r w:rsidRPr="00263583">
        <w:rPr>
          <w:rStyle w:val="CommentReference"/>
          <w:highlight w:val="yellow"/>
        </w:rPr>
        <w:annotationRef/>
      </w:r>
      <w:r w:rsidRPr="00263583">
        <w:rPr>
          <w:highlight w:val="yellow"/>
        </w:rPr>
        <w:t>May have to repeat the criteria in this text</w:t>
      </w:r>
    </w:p>
  </w:comment>
  <w:comment w:id="15" w:author="Harold Lehmann" w:date="2021-07-29T17:47:00Z" w:initials="HL">
    <w:p w14:paraId="48E0CC10" w14:textId="77777777" w:rsidR="003779D9" w:rsidRDefault="003779D9">
      <w:pPr>
        <w:pStyle w:val="CommentText"/>
        <w:rPr>
          <w:shd w:val="clear" w:color="auto" w:fill="FFFF00"/>
        </w:rPr>
      </w:pPr>
      <w:r w:rsidRPr="003779D9">
        <w:rPr>
          <w:rStyle w:val="CommentReference"/>
        </w:rPr>
        <w:annotationRef/>
      </w:r>
      <w:r w:rsidRPr="003779D9">
        <w:rPr>
          <w:shd w:val="clear" w:color="auto" w:fill="FFFF00"/>
        </w:rPr>
        <w:t>Do we have these lists?</w:t>
      </w:r>
    </w:p>
    <w:p w14:paraId="240BB03B" w14:textId="264BE6C5" w:rsidR="00FC4EAF" w:rsidRDefault="00FC4EAF">
      <w:pPr>
        <w:pStyle w:val="CommentText"/>
      </w:pPr>
    </w:p>
  </w:comment>
  <w:comment w:id="16" w:author="Chenyu(Cherie) Li" w:date="2021-08-03T22:43:00Z" w:initials="CL">
    <w:p w14:paraId="4E1FE1CD" w14:textId="77777777" w:rsidR="00FC4EAF" w:rsidRDefault="00FC4EAF">
      <w:pPr>
        <w:pStyle w:val="CommentText"/>
      </w:pPr>
      <w:r>
        <w:rPr>
          <w:rStyle w:val="CommentReference"/>
        </w:rPr>
        <w:annotationRef/>
      </w:r>
      <w:r>
        <w:t xml:space="preserve">We have list for analytic methods, </w:t>
      </w:r>
    </w:p>
    <w:p w14:paraId="63720392" w14:textId="77777777" w:rsidR="00FC4EAF" w:rsidRDefault="00FC4EAF">
      <w:pPr>
        <w:pStyle w:val="CommentText"/>
      </w:pPr>
      <w:r>
        <w:t>For missingess, I</w:t>
      </w:r>
      <w:r w:rsidR="00E202F4">
        <w:t xml:space="preserve"> didn’t create a list, there are only a few methods: imputation, assume no missing, assume Missing at random, exclude missing data without explaining missing pattern. </w:t>
      </w:r>
    </w:p>
    <w:p w14:paraId="26FE5F87" w14:textId="1E0577DE" w:rsidR="00E202F4" w:rsidRDefault="00E202F4">
      <w:pPr>
        <w:pStyle w:val="CommentText"/>
      </w:pPr>
      <w:r>
        <w:t xml:space="preserve">For sensitivity analysis, any paper mentioned sensitivity analysis got credit, should I add detaied sensitivity analysis methods? </w:t>
      </w:r>
    </w:p>
  </w:comment>
  <w:comment w:id="17" w:author="Harold Lehmann" w:date="2021-08-23T10:00:00Z" w:initials="HL">
    <w:p w14:paraId="34ED831C" w14:textId="21791680" w:rsidR="00FE61C3" w:rsidRDefault="00FE61C3">
      <w:pPr>
        <w:pStyle w:val="CommentText"/>
      </w:pPr>
      <w:r w:rsidRPr="00FE61C3">
        <w:rPr>
          <w:rStyle w:val="CommentReference"/>
          <w:highlight w:val="yellow"/>
        </w:rPr>
        <w:annotationRef/>
      </w:r>
      <w:r w:rsidRPr="00FE61C3">
        <w:rPr>
          <w:highlight w:val="yellow"/>
        </w:rPr>
        <w:t>Can these be reordered in chronological order?</w:t>
      </w:r>
    </w:p>
  </w:comment>
  <w:comment w:id="21" w:author="Harold Lehmann" w:date="2021-08-23T12:16:00Z" w:initials="HL">
    <w:p w14:paraId="0A257CA5" w14:textId="0612CD72" w:rsidR="00E657DF" w:rsidRDefault="00E657DF">
      <w:pPr>
        <w:pStyle w:val="CommentText"/>
      </w:pPr>
      <w:r w:rsidRPr="00E657DF">
        <w:rPr>
          <w:rStyle w:val="CommentReference"/>
          <w:highlight w:val="yellow"/>
        </w:rPr>
        <w:annotationRef/>
      </w:r>
      <w:r w:rsidRPr="00E657DF">
        <w:rPr>
          <w:highlight w:val="yellow"/>
        </w:rPr>
        <w:t>I don’t understand this phrase</w:t>
      </w:r>
    </w:p>
  </w:comment>
  <w:comment w:id="19" w:author="Harold Lehmann" w:date="2021-07-29T18:04:00Z" w:initials="HL">
    <w:p w14:paraId="7547A94F" w14:textId="3DB11A2E" w:rsidR="00E66E9A" w:rsidRDefault="00E66E9A">
      <w:pPr>
        <w:pStyle w:val="CommentText"/>
      </w:pPr>
      <w:r>
        <w:rPr>
          <w:rStyle w:val="CommentReference"/>
        </w:rPr>
        <w:annotationRef/>
      </w:r>
      <w:r w:rsidRPr="00E66E9A">
        <w:rPr>
          <w:shd w:val="clear" w:color="auto" w:fill="FFFF00"/>
        </w:rPr>
        <w:t>We need a table of terms for RWE, missing data, and sensitivity analysis.</w:t>
      </w:r>
    </w:p>
  </w:comment>
  <w:comment w:id="20" w:author="Chenyu(Cherie) Li" w:date="2021-08-03T23:45:00Z" w:initials="CL">
    <w:p w14:paraId="14D18509" w14:textId="4E0DD3D2" w:rsidR="00FB6A49" w:rsidRDefault="00FB6A49">
      <w:pPr>
        <w:pStyle w:val="CommentText"/>
      </w:pPr>
      <w:r>
        <w:rPr>
          <w:rStyle w:val="CommentReference"/>
        </w:rPr>
        <w:annotationRef/>
      </w:r>
      <w:r>
        <w:t xml:space="preserve">Add the table in the appendix? </w:t>
      </w:r>
    </w:p>
  </w:comment>
  <w:comment w:id="22" w:author="Harold Lehmann" w:date="2021-08-23T12:20:00Z" w:initials="HL">
    <w:p w14:paraId="0DBB2C3C" w14:textId="21F0E017" w:rsidR="00E657DF" w:rsidRDefault="00E657DF">
      <w:pPr>
        <w:pStyle w:val="CommentText"/>
      </w:pPr>
      <w:r w:rsidRPr="00E657DF">
        <w:rPr>
          <w:rStyle w:val="CommentReference"/>
          <w:highlight w:val="yellow"/>
        </w:rPr>
        <w:annotationRef/>
      </w:r>
      <w:r w:rsidR="00414FD6">
        <w:rPr>
          <w:highlight w:val="yellow"/>
        </w:rPr>
        <w:t xml:space="preserve">HL: </w:t>
      </w:r>
      <w:r w:rsidRPr="00E657DF">
        <w:rPr>
          <w:highlight w:val="yellow"/>
        </w:rPr>
        <w:t>Sounds redundant</w:t>
      </w:r>
    </w:p>
  </w:comment>
  <w:comment w:id="23" w:author="Harold Lehmann" w:date="2021-08-23T15:24:00Z" w:initials="HL">
    <w:p w14:paraId="043E5576" w14:textId="77777777" w:rsidR="00414FD6" w:rsidRDefault="00414FD6" w:rsidP="00414FD6">
      <w:pPr>
        <w:pStyle w:val="CommentText"/>
      </w:pPr>
      <w:r w:rsidRPr="00414FD6">
        <w:rPr>
          <w:rStyle w:val="CommentReference"/>
        </w:rPr>
        <w:annotationRef/>
      </w:r>
      <w:r w:rsidRPr="00414FD6">
        <w:rPr>
          <w:highlight w:val="yellow"/>
        </w:rPr>
        <w:t>CL: Please update tables</w:t>
      </w:r>
    </w:p>
  </w:comment>
  <w:comment w:id="27" w:author="Harold Lehmann" w:date="2021-08-23T12:25:00Z" w:initials="HL">
    <w:p w14:paraId="5C91C74D" w14:textId="09C9FEA3" w:rsidR="00E772C0" w:rsidRDefault="00E772C0">
      <w:pPr>
        <w:pStyle w:val="CommentText"/>
      </w:pPr>
      <w:r w:rsidRPr="00E772C0">
        <w:rPr>
          <w:rStyle w:val="CommentReference"/>
          <w:highlight w:val="yellow"/>
        </w:rPr>
        <w:annotationRef/>
      </w:r>
      <w:r w:rsidRPr="00E772C0">
        <w:rPr>
          <w:highlight w:val="yellow"/>
        </w:rPr>
        <w:t>7 each or 7 altogether?</w:t>
      </w:r>
    </w:p>
  </w:comment>
  <w:comment w:id="28" w:author="Chenyu(Cherie) Li" w:date="2021-08-03T23:57:00Z" w:initials="CL">
    <w:p w14:paraId="091F7D1E" w14:textId="09EEC0C7" w:rsidR="00E24D4F" w:rsidRDefault="00E24D4F">
      <w:pPr>
        <w:pStyle w:val="CommentText"/>
      </w:pPr>
      <w:r>
        <w:rPr>
          <w:rStyle w:val="CommentReference"/>
        </w:rPr>
        <w:annotationRef/>
      </w:r>
      <w:r>
        <w:t xml:space="preserve">Do we need to list all the study type results? </w:t>
      </w:r>
    </w:p>
  </w:comment>
  <w:comment w:id="29" w:author="Harold Lehmann" w:date="2021-08-23T12:27:00Z" w:initials="HL">
    <w:p w14:paraId="71E45D6E" w14:textId="77777777" w:rsidR="00E772C0" w:rsidRDefault="00E772C0">
      <w:pPr>
        <w:pStyle w:val="CommentText"/>
      </w:pPr>
      <w:r w:rsidRPr="00E772C0">
        <w:rPr>
          <w:rStyle w:val="CommentReference"/>
          <w:highlight w:val="yellow"/>
        </w:rPr>
        <w:annotationRef/>
      </w:r>
      <w:r w:rsidRPr="00E772C0">
        <w:rPr>
          <w:highlight w:val="yellow"/>
        </w:rPr>
        <w:t>(Can we get a CI?)</w:t>
      </w:r>
      <w:r>
        <w:t xml:space="preserve"> </w:t>
      </w:r>
      <w:hyperlink r:id="rId1" w:history="1">
        <w:r w:rsidRPr="002E0334">
          <w:rPr>
            <w:rStyle w:val="Hyperlink"/>
          </w:rPr>
          <w:t>https://ncss-wpengine.netdna-ssl.com/wp-content/themes/ncss/pdf/Procedures/PASS/Confidence_Intervals_for_Kappa.pdf</w:t>
        </w:r>
      </w:hyperlink>
      <w:r>
        <w:t xml:space="preserve"> </w:t>
      </w:r>
    </w:p>
    <w:p w14:paraId="0F33D270" w14:textId="77777777" w:rsidR="00E772C0" w:rsidRDefault="00462F6E">
      <w:pPr>
        <w:pStyle w:val="CommentText"/>
      </w:pPr>
      <w:hyperlink r:id="rId2" w:history="1">
        <w:r w:rsidR="00E772C0" w:rsidRPr="002E0334">
          <w:rPr>
            <w:rStyle w:val="Hyperlink"/>
          </w:rPr>
          <w:t>https://www.youtube.com/watch?v=bStQztJukj4</w:t>
        </w:r>
      </w:hyperlink>
      <w:r w:rsidR="00E772C0">
        <w:t xml:space="preserve"> </w:t>
      </w:r>
    </w:p>
    <w:p w14:paraId="1A7AEBB6" w14:textId="3DF8CC03" w:rsidR="00E772C0" w:rsidRPr="00E772C0" w:rsidRDefault="00E772C0" w:rsidP="00E772C0">
      <w:pPr>
        <w:spacing w:line="240" w:lineRule="auto"/>
        <w:contextualSpacing w:val="0"/>
        <w:rPr>
          <w:rFonts w:eastAsia="Times New Roman" w:cs="Times New Roman"/>
          <w:szCs w:val="24"/>
          <w:lang w:eastAsia="en-US" w:bidi="he-IL"/>
        </w:rPr>
      </w:pPr>
      <w:r w:rsidRPr="00E772C0">
        <w:rPr>
          <w:rFonts w:ascii="Segoe UI" w:eastAsia="Times New Roman" w:hAnsi="Segoe UI" w:cs="Segoe UI"/>
          <w:color w:val="242729"/>
          <w:sz w:val="23"/>
          <w:szCs w:val="23"/>
          <w:shd w:val="clear" w:color="auto" w:fill="FFFFFF"/>
          <w:lang w:eastAsia="en-US" w:bidi="he-IL"/>
        </w:rPr>
        <w:t>Gwet, K. L. (2008). Computing inter-rater reliability and its variance in the presence of high agreement. </w:t>
      </w:r>
      <w:r w:rsidRPr="00E772C0">
        <w:rPr>
          <w:rFonts w:ascii="Segoe UI" w:eastAsia="Times New Roman" w:hAnsi="Segoe UI" w:cs="Segoe UI"/>
          <w:i/>
          <w:iCs/>
          <w:color w:val="242729"/>
          <w:sz w:val="23"/>
          <w:szCs w:val="23"/>
          <w:bdr w:val="none" w:sz="0" w:space="0" w:color="auto" w:frame="1"/>
          <w:shd w:val="clear" w:color="auto" w:fill="FFFFFF"/>
          <w:lang w:eastAsia="en-US" w:bidi="he-IL"/>
        </w:rPr>
        <w:t>British Journal of Mathematical and Statistical Psychology, 61,</w:t>
      </w:r>
      <w:r w:rsidRPr="00E772C0">
        <w:rPr>
          <w:rFonts w:ascii="Segoe UI" w:eastAsia="Times New Roman" w:hAnsi="Segoe UI" w:cs="Segoe UI"/>
          <w:color w:val="242729"/>
          <w:sz w:val="23"/>
          <w:szCs w:val="23"/>
          <w:shd w:val="clear" w:color="auto" w:fill="FFFFFF"/>
          <w:lang w:eastAsia="en-US" w:bidi="he-IL"/>
        </w:rPr>
        <w:t> 29-48.</w:t>
      </w:r>
    </w:p>
  </w:comment>
  <w:comment w:id="30" w:author="Harold Lehmann" w:date="2021-08-23T12:27:00Z" w:initials="HL">
    <w:p w14:paraId="07EDE011" w14:textId="074C5BB7" w:rsidR="00E772C0" w:rsidRDefault="00E772C0">
      <w:pPr>
        <w:pStyle w:val="CommentText"/>
      </w:pPr>
      <w:r w:rsidRPr="00E772C0">
        <w:rPr>
          <w:rStyle w:val="CommentReference"/>
          <w:highlight w:val="yellow"/>
        </w:rPr>
        <w:annotationRef/>
      </w:r>
      <w:r w:rsidRPr="00E772C0">
        <w:rPr>
          <w:highlight w:val="yellow"/>
        </w:rPr>
        <w:t>Same here</w:t>
      </w:r>
    </w:p>
  </w:comment>
  <w:comment w:id="34" w:author="Harold Lehmann" w:date="2021-08-23T12:44:00Z" w:initials="HL">
    <w:p w14:paraId="09D51CFB" w14:textId="0CA34597" w:rsidR="003F74E7" w:rsidRDefault="003F74E7">
      <w:pPr>
        <w:pStyle w:val="CommentText"/>
      </w:pPr>
      <w:r w:rsidRPr="003F74E7">
        <w:rPr>
          <w:rStyle w:val="CommentReference"/>
          <w:highlight w:val="yellow"/>
        </w:rPr>
        <w:annotationRef/>
      </w:r>
      <w:r w:rsidRPr="003F74E7">
        <w:rPr>
          <w:highlight w:val="yellow"/>
        </w:rPr>
        <w:t>Needs rewriting</w:t>
      </w:r>
    </w:p>
  </w:comment>
  <w:comment w:id="36" w:author="Chenyu(Cherie) Li" w:date="2021-08-04T00:31:00Z" w:initials="CL">
    <w:p w14:paraId="416BF469" w14:textId="3ED5AE9C" w:rsidR="00EB46E3" w:rsidRDefault="00EB46E3">
      <w:pPr>
        <w:pStyle w:val="CommentText"/>
      </w:pPr>
      <w:r>
        <w:rPr>
          <w:rStyle w:val="CommentReference"/>
        </w:rPr>
        <w:annotationRef/>
      </w:r>
      <w:r>
        <w:t xml:space="preserve">Does this sentence make sence? </w:t>
      </w:r>
    </w:p>
  </w:comment>
  <w:comment w:id="35" w:author="Harold Lehmann" w:date="2021-08-23T12:40:00Z" w:initials="HL">
    <w:p w14:paraId="3EFE67A8" w14:textId="4FC95863" w:rsidR="00702147" w:rsidRDefault="00702147">
      <w:pPr>
        <w:pStyle w:val="CommentText"/>
      </w:pPr>
      <w:r w:rsidRPr="00702147">
        <w:rPr>
          <w:rStyle w:val="CommentReference"/>
          <w:highlight w:val="yellow"/>
        </w:rPr>
        <w:annotationRef/>
      </w:r>
      <w:r w:rsidRPr="00702147">
        <w:rPr>
          <w:highlight w:val="yellow"/>
        </w:rPr>
        <w:t>We need to pout that information back in</w:t>
      </w:r>
    </w:p>
  </w:comment>
  <w:comment w:id="38" w:author="Harold Lehmann" w:date="2021-08-03T22:02:00Z" w:initials="HL">
    <w:p w14:paraId="1AF042D7" w14:textId="191DF8F7" w:rsidR="007954B0" w:rsidRDefault="007954B0">
      <w:pPr>
        <w:pStyle w:val="CommentText"/>
      </w:pPr>
      <w:r w:rsidRPr="007954B0">
        <w:rPr>
          <w:rStyle w:val="CommentReference"/>
          <w:highlight w:val="yellow"/>
        </w:rPr>
        <w:annotationRef/>
      </w:r>
      <w:r w:rsidRPr="007954B0">
        <w:rPr>
          <w:highlight w:val="yellow"/>
        </w:rPr>
        <w:t>@Chenyu, again, am not clear what you mean to communicate here.</w:t>
      </w:r>
    </w:p>
  </w:comment>
  <w:comment w:id="37" w:author="Chenyu(Cherie) Li" w:date="2021-08-05T01:37:00Z" w:initials="CL">
    <w:p w14:paraId="6A88A48C" w14:textId="61DF516F" w:rsidR="005C0C70" w:rsidRDefault="005C0C70">
      <w:pPr>
        <w:pStyle w:val="CommentText"/>
      </w:pPr>
      <w:r>
        <w:rPr>
          <w:rStyle w:val="CommentReference"/>
        </w:rPr>
        <w:annotationRef/>
      </w:r>
      <w:r>
        <w:t xml:space="preserve">Need review </w:t>
      </w:r>
    </w:p>
  </w:comment>
  <w:comment w:id="39" w:author="Chenyu(Cherie) Li" w:date="2021-06-14T14:28:00Z" w:initials="CL">
    <w:p w14:paraId="09A0C731" w14:textId="3EBB9DF6" w:rsidR="00AF6F7E" w:rsidRDefault="00AF6F7E">
      <w:pPr>
        <w:pStyle w:val="CommentText"/>
      </w:pPr>
      <w:r>
        <w:rPr>
          <w:rStyle w:val="CommentReference"/>
        </w:rPr>
        <w:annotationRef/>
      </w:r>
      <w:r>
        <w:t>Other ways of increasing the proportion</w:t>
      </w:r>
    </w:p>
  </w:comment>
  <w:comment w:id="42" w:author="Chenyu(Cherie) Li" w:date="2021-08-04T10:32:00Z" w:initials="CL">
    <w:p w14:paraId="052949DF" w14:textId="72038E38" w:rsidR="00C57F25" w:rsidRDefault="00C57F25">
      <w:pPr>
        <w:pStyle w:val="CommentText"/>
      </w:pPr>
      <w:r>
        <w:rPr>
          <w:rStyle w:val="CommentReference"/>
        </w:rPr>
        <w:annotationRef/>
      </w:r>
      <w:hyperlink r:id="rId3" w:history="1">
        <w:r w:rsidRPr="007823ED">
          <w:rPr>
            <w:rStyle w:val="Hyperlink"/>
          </w:rPr>
          <w:t>https://www.pharmacoepi.org/strategic-initiatives/rwe-for-regulatory-decision-making/</w:t>
        </w:r>
      </w:hyperlink>
      <w:r w:rsidR="00917BFF">
        <w:t xml:space="preserve"> </w:t>
      </w:r>
    </w:p>
    <w:p w14:paraId="360D01D4" w14:textId="35907C55" w:rsidR="00C57F25" w:rsidRDefault="00462F6E">
      <w:pPr>
        <w:pStyle w:val="CommentText"/>
      </w:pPr>
      <w:hyperlink r:id="rId4" w:history="1">
        <w:r w:rsidR="00C57F25" w:rsidRPr="007823ED">
          <w:rPr>
            <w:rStyle w:val="Hyperlink"/>
          </w:rPr>
          <w:t>https://www.fda.gov/science-research/science-and-research-special-topics/real-world-evidence</w:t>
        </w:r>
      </w:hyperlink>
      <w:r w:rsidR="00917BFF">
        <w:t xml:space="preserve"> </w:t>
      </w:r>
    </w:p>
    <w:p w14:paraId="1453C641" w14:textId="055F89B5" w:rsidR="00C57F25" w:rsidRDefault="00C57F25">
      <w:pPr>
        <w:pStyle w:val="CommentText"/>
      </w:pPr>
      <w:r>
        <w:t xml:space="preserve">Could I cite these two website here? </w:t>
      </w:r>
    </w:p>
  </w:comment>
  <w:comment w:id="46" w:author="Chenyu(Cherie) Li" w:date="2021-08-04T13:44:00Z" w:initials="CL">
    <w:p w14:paraId="701BC2A9" w14:textId="59EC70B2" w:rsidR="006631C0" w:rsidRDefault="006631C0">
      <w:pPr>
        <w:pStyle w:val="CommentText"/>
      </w:pPr>
      <w:r>
        <w:rPr>
          <w:rStyle w:val="CommentReference"/>
        </w:rPr>
        <w:annotationRef/>
      </w:r>
      <w:r w:rsidR="00C7187F">
        <w:t>Add c</w:t>
      </w:r>
      <w:r>
        <w:t xml:space="preserve">ontribution? </w:t>
      </w:r>
    </w:p>
    <w:p w14:paraId="4E90C51B" w14:textId="72B3A05B" w:rsidR="006631C0" w:rsidRDefault="006631C0">
      <w:pPr>
        <w:pStyle w:val="CommentText"/>
      </w:pPr>
    </w:p>
  </w:comment>
  <w:comment w:id="47" w:author="Harold Lehmann" w:date="2021-08-23T09:59:00Z" w:initials="HL">
    <w:p w14:paraId="619FB760" w14:textId="1614BEEF" w:rsidR="00FE61C3" w:rsidRDefault="00FE61C3">
      <w:pPr>
        <w:pStyle w:val="CommentText"/>
      </w:pPr>
      <w:r w:rsidRPr="00FE61C3">
        <w:rPr>
          <w:rStyle w:val="CommentReference"/>
          <w:highlight w:val="yellow"/>
        </w:rPr>
        <w:annotationRef/>
      </w:r>
      <w:r w:rsidRPr="00FE61C3">
        <w:rPr>
          <w:highlight w:val="yellow"/>
        </w:rPr>
        <w:t>Cloud-based set?</w:t>
      </w:r>
    </w:p>
  </w:comment>
  <w:comment w:id="95" w:author="Harold Lehmann" w:date="2021-07-29T18:54:00Z" w:initials="HL">
    <w:p w14:paraId="6E33DE59" w14:textId="76A57727" w:rsidR="009E74C5" w:rsidRDefault="009E74C5">
      <w:pPr>
        <w:pStyle w:val="CommentText"/>
      </w:pPr>
      <w:r w:rsidRPr="009E74C5">
        <w:rPr>
          <w:rStyle w:val="CommentReference"/>
          <w:highlight w:val="yellow"/>
        </w:rPr>
        <w:annotationRef/>
      </w:r>
      <w:r w:rsidRPr="009E74C5">
        <w:rPr>
          <w:highlight w:val="yellow"/>
        </w:rPr>
        <w:t>All should by only 2 significant digits</w:t>
      </w:r>
    </w:p>
  </w:comment>
  <w:comment w:id="99" w:author="Harold Lehmann" w:date="2021-08-03T21:57:00Z" w:initials="HL">
    <w:p w14:paraId="58DA94F2" w14:textId="7006B1E3" w:rsidR="00FD43B4" w:rsidRDefault="00FD43B4">
      <w:pPr>
        <w:pStyle w:val="CommentText"/>
      </w:pPr>
      <w:r w:rsidRPr="00FD43B4">
        <w:rPr>
          <w:rStyle w:val="CommentReference"/>
          <w:highlight w:val="yellow"/>
        </w:rPr>
        <w:annotationRef/>
      </w:r>
      <w:r w:rsidRPr="00FD43B4">
        <w:rPr>
          <w:highlight w:val="yellow"/>
        </w:rPr>
        <w:t>@Chenyu we need a footnote to this table explaining how to interpret/read the numbers.</w:t>
      </w:r>
    </w:p>
  </w:comment>
  <w:comment w:id="100" w:author="Chenyu(Cherie) Li" w:date="2021-08-05T01:48:00Z" w:initials="CL">
    <w:p w14:paraId="017198E1" w14:textId="1F376485" w:rsidR="004971BC" w:rsidRDefault="004971BC">
      <w:pPr>
        <w:pStyle w:val="CommentText"/>
      </w:pPr>
      <w:r>
        <w:rPr>
          <w:rStyle w:val="CommentReference"/>
        </w:rPr>
        <w:annotationRef/>
      </w:r>
      <w:r>
        <w:t>Need review</w:t>
      </w:r>
    </w:p>
  </w:comment>
  <w:comment w:id="107" w:author="Harold Lehmann" w:date="2021-08-03T21:59:00Z" w:initials="HL">
    <w:p w14:paraId="28509C20" w14:textId="3748EA4D" w:rsidR="007954B0" w:rsidRDefault="007954B0">
      <w:pPr>
        <w:pStyle w:val="CommentText"/>
      </w:pPr>
      <w:r w:rsidRPr="007954B0">
        <w:rPr>
          <w:rStyle w:val="CommentReference"/>
          <w:highlight w:val="yellow"/>
        </w:rPr>
        <w:annotationRef/>
      </w:r>
      <w:r w:rsidRPr="007954B0">
        <w:rPr>
          <w:highlight w:val="yellow"/>
        </w:rPr>
        <w:t>@Chenyu, I would like to give the readers an estimate of the proportion of articles that were eligible for reading. How do you recommend we do so?</w:t>
      </w:r>
    </w:p>
  </w:comment>
  <w:comment w:id="117" w:author="Harold Lehmann" w:date="2021-07-29T19:02:00Z" w:initials="HL">
    <w:p w14:paraId="02E28775" w14:textId="166F69D8" w:rsidR="007723CB" w:rsidRDefault="007723CB">
      <w:pPr>
        <w:pStyle w:val="CommentText"/>
      </w:pPr>
      <w:r w:rsidRPr="007723CB">
        <w:rPr>
          <w:rStyle w:val="CommentReference"/>
          <w:highlight w:val="yellow"/>
        </w:rPr>
        <w:annotationRef/>
      </w:r>
      <w:r>
        <w:rPr>
          <w:highlight w:val="yellow"/>
        </w:rPr>
        <w:t xml:space="preserve">@Chenyu, </w:t>
      </w:r>
      <w:r w:rsidRPr="007723CB">
        <w:rPr>
          <w:highlight w:val="yellow"/>
        </w:rPr>
        <w:t>Is this typo yours or PubMed’s?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CD2EAFC" w15:done="0"/>
  <w15:commentEx w15:paraId="54C24171" w15:done="0"/>
  <w15:commentEx w15:paraId="4BFCE792" w15:done="0"/>
  <w15:commentEx w15:paraId="240BB03B" w15:done="0"/>
  <w15:commentEx w15:paraId="26FE5F87" w15:paraIdParent="240BB03B" w15:done="0"/>
  <w15:commentEx w15:paraId="34ED831C" w15:done="0"/>
  <w15:commentEx w15:paraId="0A257CA5" w15:done="0"/>
  <w15:commentEx w15:paraId="7547A94F" w15:done="0"/>
  <w15:commentEx w15:paraId="14D18509" w15:paraIdParent="7547A94F" w15:done="0"/>
  <w15:commentEx w15:paraId="0DBB2C3C" w15:done="0"/>
  <w15:commentEx w15:paraId="043E5576" w15:done="0"/>
  <w15:commentEx w15:paraId="5C91C74D" w15:done="0"/>
  <w15:commentEx w15:paraId="091F7D1E" w15:done="0"/>
  <w15:commentEx w15:paraId="1A7AEBB6" w15:done="0"/>
  <w15:commentEx w15:paraId="07EDE011" w15:done="0"/>
  <w15:commentEx w15:paraId="09D51CFB" w15:done="0"/>
  <w15:commentEx w15:paraId="416BF469" w15:done="0"/>
  <w15:commentEx w15:paraId="3EFE67A8" w15:done="0"/>
  <w15:commentEx w15:paraId="1AF042D7" w15:done="0"/>
  <w15:commentEx w15:paraId="6A88A48C" w15:done="0"/>
  <w15:commentEx w15:paraId="09A0C731" w15:done="0"/>
  <w15:commentEx w15:paraId="1453C641" w15:done="0"/>
  <w15:commentEx w15:paraId="4E90C51B" w15:done="0"/>
  <w15:commentEx w15:paraId="619FB760" w15:done="0"/>
  <w15:commentEx w15:paraId="6E33DE59" w15:done="0"/>
  <w15:commentEx w15:paraId="58DA94F2" w15:done="0"/>
  <w15:commentEx w15:paraId="017198E1" w15:done="0"/>
  <w15:commentEx w15:paraId="28509C20" w15:done="0"/>
  <w15:commentEx w15:paraId="02E2877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AC5004" w16cex:dateUtc="2021-07-29T01:52:00Z"/>
  <w16cex:commentExtensible w16cex:durableId="24916E54" w16cex:dateUtc="2021-07-08T16:30:00Z"/>
  <w16cex:commentExtensible w16cex:durableId="24CE3883" w16cex:dateUtc="2021-08-23T19:08:00Z"/>
  <w16cex:commentExtensible w16cex:durableId="24AD6825" w16cex:dateUtc="2021-07-29T21:47:00Z"/>
  <w16cex:commentExtensible w16cex:durableId="24B44523" w16cex:dateUtc="2021-08-04T02:43:00Z"/>
  <w16cex:commentExtensible w16cex:durableId="24CDF031" w16cex:dateUtc="2021-08-23T14:00:00Z"/>
  <w16cex:commentExtensible w16cex:durableId="24CE100D" w16cex:dateUtc="2021-08-23T16:16:00Z"/>
  <w16cex:commentExtensible w16cex:durableId="24AD6C3A" w16cex:dateUtc="2021-07-29T22:04:00Z"/>
  <w16cex:commentExtensible w16cex:durableId="24B453AB" w16cex:dateUtc="2021-08-04T03:45:00Z"/>
  <w16cex:commentExtensible w16cex:durableId="24CE110D" w16cex:dateUtc="2021-08-23T16:20:00Z"/>
  <w16cex:commentExtensible w16cex:durableId="24CE3C39" w16cex:dateUtc="2021-08-23T19:24:00Z"/>
  <w16cex:commentExtensible w16cex:durableId="24CE1237" w16cex:dateUtc="2021-08-23T16:25:00Z"/>
  <w16cex:commentExtensible w16cex:durableId="24B45665" w16cex:dateUtc="2021-08-04T03:57:00Z"/>
  <w16cex:commentExtensible w16cex:durableId="24CE12AF" w16cex:dateUtc="2021-08-23T16:27:00Z"/>
  <w16cex:commentExtensible w16cex:durableId="24CE12BE" w16cex:dateUtc="2021-08-23T16:27:00Z"/>
  <w16cex:commentExtensible w16cex:durableId="24CE16BA" w16cex:dateUtc="2021-08-23T16:44:00Z"/>
  <w16cex:commentExtensible w16cex:durableId="24B45E66" w16cex:dateUtc="2021-08-04T04:31:00Z"/>
  <w16cex:commentExtensible w16cex:durableId="24CE15C8" w16cex:dateUtc="2021-08-23T16:40:00Z"/>
  <w16cex:commentExtensible w16cex:durableId="24B43B8B" w16cex:dateUtc="2021-08-04T02:02:00Z"/>
  <w16cex:commentExtensible w16cex:durableId="24B5BF6F" w16cex:dateUtc="2021-08-05T05:37:00Z"/>
  <w16cex:commentExtensible w16cex:durableId="2471E5FF" w16cex:dateUtc="2021-06-14T18:28:00Z"/>
  <w16cex:commentExtensible w16cex:durableId="24B4EB52" w16cex:dateUtc="2021-08-04T14:32:00Z"/>
  <w16cex:commentExtensible w16cex:durableId="24B51853" w16cex:dateUtc="2021-08-04T17:44:00Z"/>
  <w16cex:commentExtensible w16cex:durableId="24CDF013" w16cex:dateUtc="2021-08-23T13:59:00Z"/>
  <w16cex:commentExtensible w16cex:durableId="24AD77F7" w16cex:dateUtc="2021-07-29T22:54:00Z"/>
  <w16cex:commentExtensible w16cex:durableId="24B43A60" w16cex:dateUtc="2021-08-04T01:57:00Z"/>
  <w16cex:commentExtensible w16cex:durableId="24B5C1D0" w16cex:dateUtc="2021-08-05T05:48:00Z"/>
  <w16cex:commentExtensible w16cex:durableId="24B43AC1" w16cex:dateUtc="2021-08-04T01:59:00Z"/>
  <w16cex:commentExtensible w16cex:durableId="24AD79B1" w16cex:dateUtc="2021-07-29T23: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CD2EAFC" w16cid:durableId="24AC5004"/>
  <w16cid:commentId w16cid:paraId="54C24171" w16cid:durableId="24916E54"/>
  <w16cid:commentId w16cid:paraId="4BFCE792" w16cid:durableId="24CE3883"/>
  <w16cid:commentId w16cid:paraId="240BB03B" w16cid:durableId="24AD6825"/>
  <w16cid:commentId w16cid:paraId="26FE5F87" w16cid:durableId="24B44523"/>
  <w16cid:commentId w16cid:paraId="34ED831C" w16cid:durableId="24CDF031"/>
  <w16cid:commentId w16cid:paraId="0A257CA5" w16cid:durableId="24CE100D"/>
  <w16cid:commentId w16cid:paraId="7547A94F" w16cid:durableId="24AD6C3A"/>
  <w16cid:commentId w16cid:paraId="14D18509" w16cid:durableId="24B453AB"/>
  <w16cid:commentId w16cid:paraId="0DBB2C3C" w16cid:durableId="24CE110D"/>
  <w16cid:commentId w16cid:paraId="043E5576" w16cid:durableId="24CE3C39"/>
  <w16cid:commentId w16cid:paraId="5C91C74D" w16cid:durableId="24CE1237"/>
  <w16cid:commentId w16cid:paraId="091F7D1E" w16cid:durableId="24B45665"/>
  <w16cid:commentId w16cid:paraId="1A7AEBB6" w16cid:durableId="24CE12AF"/>
  <w16cid:commentId w16cid:paraId="07EDE011" w16cid:durableId="24CE12BE"/>
  <w16cid:commentId w16cid:paraId="09D51CFB" w16cid:durableId="24CE16BA"/>
  <w16cid:commentId w16cid:paraId="416BF469" w16cid:durableId="24B45E66"/>
  <w16cid:commentId w16cid:paraId="3EFE67A8" w16cid:durableId="24CE15C8"/>
  <w16cid:commentId w16cid:paraId="1AF042D7" w16cid:durableId="24B43B8B"/>
  <w16cid:commentId w16cid:paraId="6A88A48C" w16cid:durableId="24B5BF6F"/>
  <w16cid:commentId w16cid:paraId="09A0C731" w16cid:durableId="2471E5FF"/>
  <w16cid:commentId w16cid:paraId="1453C641" w16cid:durableId="24B4EB52"/>
  <w16cid:commentId w16cid:paraId="4E90C51B" w16cid:durableId="24B51853"/>
  <w16cid:commentId w16cid:paraId="619FB760" w16cid:durableId="24CDF013"/>
  <w16cid:commentId w16cid:paraId="6E33DE59" w16cid:durableId="24AD77F7"/>
  <w16cid:commentId w16cid:paraId="58DA94F2" w16cid:durableId="24B43A60"/>
  <w16cid:commentId w16cid:paraId="017198E1" w16cid:durableId="24B5C1D0"/>
  <w16cid:commentId w16cid:paraId="28509C20" w16cid:durableId="24B43AC1"/>
  <w16cid:commentId w16cid:paraId="02E28775" w16cid:durableId="24AD79B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48C5B0" w14:textId="77777777" w:rsidR="00462F6E" w:rsidRDefault="00462F6E" w:rsidP="00CB6754">
      <w:pPr>
        <w:spacing w:line="240" w:lineRule="auto"/>
      </w:pPr>
      <w:r>
        <w:separator/>
      </w:r>
    </w:p>
  </w:endnote>
  <w:endnote w:type="continuationSeparator" w:id="0">
    <w:p w14:paraId="55E44C6E" w14:textId="77777777" w:rsidR="00462F6E" w:rsidRDefault="00462F6E" w:rsidP="00CB6754">
      <w:pPr>
        <w:spacing w:line="240" w:lineRule="auto"/>
      </w:pPr>
      <w:r>
        <w:continuationSeparator/>
      </w:r>
    </w:p>
  </w:endnote>
  <w:endnote w:type="continuationNotice" w:id="1">
    <w:p w14:paraId="01DDFF5A" w14:textId="77777777" w:rsidR="00462F6E" w:rsidRDefault="00462F6E">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TimesNewRomanPS">
    <w:altName w:val="Times New Roman"/>
    <w:panose1 w:val="020B0604020202020204"/>
    <w:charset w:val="00"/>
    <w:family w:val="roman"/>
    <w:pitch w:val="default"/>
  </w:font>
  <w:font w:name="TimesNewRomanPSMT">
    <w:altName w:val="Times New Roman"/>
    <w:panose1 w:val="020B0604020202020204"/>
    <w:charset w:val="00"/>
    <w:family w:val="auto"/>
    <w:pitch w:val="default"/>
    <w:sig w:usb0="00000003" w:usb1="08070000" w:usb2="00000010" w:usb3="00000000" w:csb0="00020001" w:csb1="00000000"/>
  </w:font>
  <w:font w:name="Segoe UI">
    <w:panose1 w:val="020B0604020202020204"/>
    <w:charset w:val="00"/>
    <w:family w:val="swiss"/>
    <w:pitch w:val="variable"/>
    <w:sig w:usb0="E4002EFF" w:usb1="C000E47F" w:usb2="00000009" w:usb3="00000000" w:csb0="000001FF" w:csb1="00000000"/>
  </w:font>
  <w:font w:name="Helvetica Neue">
    <w:altName w:val="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30139210"/>
      <w:docPartObj>
        <w:docPartGallery w:val="Page Numbers (Bottom of Page)"/>
        <w:docPartUnique/>
      </w:docPartObj>
    </w:sdtPr>
    <w:sdtEndPr>
      <w:rPr>
        <w:rStyle w:val="PageNumber"/>
      </w:rPr>
    </w:sdtEndPr>
    <w:sdtContent>
      <w:p w14:paraId="45280980" w14:textId="47BC02E4" w:rsidR="00B86CEA" w:rsidRDefault="00B86CEA" w:rsidP="00A256B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60ABE01" w14:textId="77777777" w:rsidR="00B86CEA" w:rsidRDefault="00B86CEA" w:rsidP="00954C3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99963885"/>
      <w:docPartObj>
        <w:docPartGallery w:val="Page Numbers (Bottom of Page)"/>
        <w:docPartUnique/>
      </w:docPartObj>
    </w:sdtPr>
    <w:sdtEndPr>
      <w:rPr>
        <w:rStyle w:val="PageNumber"/>
      </w:rPr>
    </w:sdtEndPr>
    <w:sdtContent>
      <w:p w14:paraId="5F5B60FC" w14:textId="35E1BDE5" w:rsidR="00B86CEA" w:rsidRDefault="00B86CEA" w:rsidP="00A256BA">
        <w:pPr>
          <w:pStyle w:val="Footer"/>
          <w:framePr w:wrap="none" w:vAnchor="text" w:hAnchor="margin" w:xAlign="center" w:y="1"/>
          <w:jc w:val="cen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iv</w:t>
        </w:r>
        <w:r>
          <w:rPr>
            <w:rStyle w:val="PageNumber"/>
          </w:rPr>
          <w:fldChar w:fldCharType="end"/>
        </w:r>
      </w:p>
    </w:sdtContent>
  </w:sdt>
  <w:p w14:paraId="557E0A3B" w14:textId="77777777" w:rsidR="00B86CEA" w:rsidRDefault="00B86CEA" w:rsidP="00A256BA">
    <w:pPr>
      <w:pStyle w:val="Footer"/>
      <w:ind w:right="36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BF4A11" w14:textId="77777777" w:rsidR="00462F6E" w:rsidRDefault="00462F6E" w:rsidP="00CB6754">
      <w:pPr>
        <w:spacing w:line="240" w:lineRule="auto"/>
      </w:pPr>
      <w:r>
        <w:separator/>
      </w:r>
    </w:p>
  </w:footnote>
  <w:footnote w:type="continuationSeparator" w:id="0">
    <w:p w14:paraId="1F2C3356" w14:textId="77777777" w:rsidR="00462F6E" w:rsidRDefault="00462F6E" w:rsidP="00CB6754">
      <w:pPr>
        <w:spacing w:line="240" w:lineRule="auto"/>
      </w:pPr>
      <w:r>
        <w:continuationSeparator/>
      </w:r>
    </w:p>
  </w:footnote>
  <w:footnote w:type="continuationNotice" w:id="1">
    <w:p w14:paraId="69439FCE" w14:textId="77777777" w:rsidR="00462F6E" w:rsidRDefault="00462F6E">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48167F" w14:textId="2D8C28DA" w:rsidR="00FB2503" w:rsidRDefault="00462F6E">
    <w:pPr>
      <w:pStyle w:val="Header"/>
    </w:pPr>
    <w:r>
      <w:rPr>
        <w:noProof/>
      </w:rPr>
      <w:pict w14:anchorId="302385F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0" type="#_x0000_t136" alt="" style="position:absolute;margin-left:0;margin-top:0;width:612.65pt;height:47.1pt;rotation:315;z-index:-251651072;mso-wrap-edited:f;mso-width-percent:0;mso-height-percent:0;mso-position-horizontal:center;mso-position-horizontal-relative:margin;mso-position-vertical:center;mso-position-vertical-relative:margin;mso-width-percent:0;mso-height-percent:0" o:allowincell="f" fillcolor="silver" stroked="f">
          <v:textpath style="font-family:&quot;Times New Roman&quot;;font-size:1pt" string="Do not quote without permission"/>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A5C6C8" w14:textId="4C748BCA" w:rsidR="00FB2503" w:rsidRDefault="00462F6E">
    <w:pPr>
      <w:pStyle w:val="Header"/>
    </w:pPr>
    <w:r>
      <w:rPr>
        <w:noProof/>
      </w:rPr>
      <w:pict w14:anchorId="4821064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49" type="#_x0000_t136" alt="" style="position:absolute;margin-left:0;margin-top:0;width:612.65pt;height:47.1pt;rotation:315;z-index:-251646976;mso-wrap-edited:f;mso-width-percent:0;mso-height-percent:0;mso-position-horizontal:center;mso-position-horizontal-relative:margin;mso-position-vertical:center;mso-position-vertical-relative:margin;mso-width-percent:0;mso-height-percent:0" o:allowincell="f" fillcolor="silver" stroked="f">
          <v:textpath style="font-family:&quot;Times New Roman&quot;;font-size:1pt" string="Do not quote without permission"/>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7547F"/>
    <w:multiLevelType w:val="hybridMultilevel"/>
    <w:tmpl w:val="1E2E42D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1E730F"/>
    <w:multiLevelType w:val="hybridMultilevel"/>
    <w:tmpl w:val="32125E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D47D12"/>
    <w:multiLevelType w:val="hybridMultilevel"/>
    <w:tmpl w:val="C910F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31482E"/>
    <w:multiLevelType w:val="hybridMultilevel"/>
    <w:tmpl w:val="54A6D8A4"/>
    <w:lvl w:ilvl="0" w:tplc="2E526A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DD556A0"/>
    <w:multiLevelType w:val="hybridMultilevel"/>
    <w:tmpl w:val="E6782644"/>
    <w:lvl w:ilvl="0" w:tplc="DBC6E61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1D185352"/>
    <w:multiLevelType w:val="hybridMultilevel"/>
    <w:tmpl w:val="570CC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B63B4C"/>
    <w:multiLevelType w:val="hybridMultilevel"/>
    <w:tmpl w:val="D29C39F2"/>
    <w:lvl w:ilvl="0" w:tplc="692E7CB6">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EC5B71"/>
    <w:multiLevelType w:val="hybridMultilevel"/>
    <w:tmpl w:val="EAD22D48"/>
    <w:lvl w:ilvl="0" w:tplc="15C0CA48">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3410A70"/>
    <w:multiLevelType w:val="hybridMultilevel"/>
    <w:tmpl w:val="263C4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8C6E3A"/>
    <w:multiLevelType w:val="multilevel"/>
    <w:tmpl w:val="C9266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776832"/>
    <w:multiLevelType w:val="hybridMultilevel"/>
    <w:tmpl w:val="DE1C5E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0401191"/>
    <w:multiLevelType w:val="hybridMultilevel"/>
    <w:tmpl w:val="CB4E0634"/>
    <w:lvl w:ilvl="0" w:tplc="DBC6E61A">
      <w:start w:val="1"/>
      <w:numFmt w:val="bullet"/>
      <w:lvlText w:val=""/>
      <w:lvlJc w:val="left"/>
      <w:pPr>
        <w:ind w:left="5805" w:hanging="420"/>
      </w:pPr>
      <w:rPr>
        <w:rFonts w:ascii="Wingdings" w:hAnsi="Wingdings" w:hint="default"/>
      </w:rPr>
    </w:lvl>
    <w:lvl w:ilvl="1" w:tplc="04090003" w:tentative="1">
      <w:start w:val="1"/>
      <w:numFmt w:val="bullet"/>
      <w:lvlText w:val=""/>
      <w:lvlJc w:val="left"/>
      <w:pPr>
        <w:ind w:left="6225" w:hanging="420"/>
      </w:pPr>
      <w:rPr>
        <w:rFonts w:ascii="Wingdings" w:hAnsi="Wingdings" w:hint="default"/>
      </w:rPr>
    </w:lvl>
    <w:lvl w:ilvl="2" w:tplc="04090005" w:tentative="1">
      <w:start w:val="1"/>
      <w:numFmt w:val="bullet"/>
      <w:lvlText w:val=""/>
      <w:lvlJc w:val="left"/>
      <w:pPr>
        <w:ind w:left="6645" w:hanging="420"/>
      </w:pPr>
      <w:rPr>
        <w:rFonts w:ascii="Wingdings" w:hAnsi="Wingdings" w:hint="default"/>
      </w:rPr>
    </w:lvl>
    <w:lvl w:ilvl="3" w:tplc="04090001" w:tentative="1">
      <w:start w:val="1"/>
      <w:numFmt w:val="bullet"/>
      <w:lvlText w:val=""/>
      <w:lvlJc w:val="left"/>
      <w:pPr>
        <w:ind w:left="7065" w:hanging="420"/>
      </w:pPr>
      <w:rPr>
        <w:rFonts w:ascii="Wingdings" w:hAnsi="Wingdings" w:hint="default"/>
      </w:rPr>
    </w:lvl>
    <w:lvl w:ilvl="4" w:tplc="04090003" w:tentative="1">
      <w:start w:val="1"/>
      <w:numFmt w:val="bullet"/>
      <w:lvlText w:val=""/>
      <w:lvlJc w:val="left"/>
      <w:pPr>
        <w:ind w:left="7485" w:hanging="420"/>
      </w:pPr>
      <w:rPr>
        <w:rFonts w:ascii="Wingdings" w:hAnsi="Wingdings" w:hint="default"/>
      </w:rPr>
    </w:lvl>
    <w:lvl w:ilvl="5" w:tplc="04090005" w:tentative="1">
      <w:start w:val="1"/>
      <w:numFmt w:val="bullet"/>
      <w:lvlText w:val=""/>
      <w:lvlJc w:val="left"/>
      <w:pPr>
        <w:ind w:left="7905" w:hanging="420"/>
      </w:pPr>
      <w:rPr>
        <w:rFonts w:ascii="Wingdings" w:hAnsi="Wingdings" w:hint="default"/>
      </w:rPr>
    </w:lvl>
    <w:lvl w:ilvl="6" w:tplc="04090001" w:tentative="1">
      <w:start w:val="1"/>
      <w:numFmt w:val="bullet"/>
      <w:lvlText w:val=""/>
      <w:lvlJc w:val="left"/>
      <w:pPr>
        <w:ind w:left="8325" w:hanging="420"/>
      </w:pPr>
      <w:rPr>
        <w:rFonts w:ascii="Wingdings" w:hAnsi="Wingdings" w:hint="default"/>
      </w:rPr>
    </w:lvl>
    <w:lvl w:ilvl="7" w:tplc="04090003" w:tentative="1">
      <w:start w:val="1"/>
      <w:numFmt w:val="bullet"/>
      <w:lvlText w:val=""/>
      <w:lvlJc w:val="left"/>
      <w:pPr>
        <w:ind w:left="8745" w:hanging="420"/>
      </w:pPr>
      <w:rPr>
        <w:rFonts w:ascii="Wingdings" w:hAnsi="Wingdings" w:hint="default"/>
      </w:rPr>
    </w:lvl>
    <w:lvl w:ilvl="8" w:tplc="04090005" w:tentative="1">
      <w:start w:val="1"/>
      <w:numFmt w:val="bullet"/>
      <w:lvlText w:val=""/>
      <w:lvlJc w:val="left"/>
      <w:pPr>
        <w:ind w:left="9165" w:hanging="420"/>
      </w:pPr>
      <w:rPr>
        <w:rFonts w:ascii="Wingdings" w:hAnsi="Wingdings" w:hint="default"/>
      </w:rPr>
    </w:lvl>
  </w:abstractNum>
  <w:abstractNum w:abstractNumId="12" w15:restartNumberingAfterBreak="0">
    <w:nsid w:val="51E2172F"/>
    <w:multiLevelType w:val="hybridMultilevel"/>
    <w:tmpl w:val="227AE75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3CA2DC9"/>
    <w:multiLevelType w:val="hybridMultilevel"/>
    <w:tmpl w:val="DA78E550"/>
    <w:lvl w:ilvl="0" w:tplc="DBC6E61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542F4F0E"/>
    <w:multiLevelType w:val="hybridMultilevel"/>
    <w:tmpl w:val="6076EE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4F54E8E"/>
    <w:multiLevelType w:val="hybridMultilevel"/>
    <w:tmpl w:val="A668571C"/>
    <w:lvl w:ilvl="0" w:tplc="DBC6E61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71006308"/>
    <w:multiLevelType w:val="hybridMultilevel"/>
    <w:tmpl w:val="45BE1504"/>
    <w:lvl w:ilvl="0" w:tplc="3B5CAA64">
      <w:start w:val="1"/>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6281B84"/>
    <w:multiLevelType w:val="hybridMultilevel"/>
    <w:tmpl w:val="8B14F1F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6E46460"/>
    <w:multiLevelType w:val="hybridMultilevel"/>
    <w:tmpl w:val="4490B9FA"/>
    <w:lvl w:ilvl="0" w:tplc="DBC6E61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7BD20DB3"/>
    <w:multiLevelType w:val="hybridMultilevel"/>
    <w:tmpl w:val="801C3BB8"/>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0"/>
  </w:num>
  <w:num w:numId="3">
    <w:abstractNumId w:val="2"/>
  </w:num>
  <w:num w:numId="4">
    <w:abstractNumId w:val="17"/>
  </w:num>
  <w:num w:numId="5">
    <w:abstractNumId w:val="6"/>
  </w:num>
  <w:num w:numId="6">
    <w:abstractNumId w:val="9"/>
  </w:num>
  <w:num w:numId="7">
    <w:abstractNumId w:val="13"/>
  </w:num>
  <w:num w:numId="8">
    <w:abstractNumId w:val="11"/>
  </w:num>
  <w:num w:numId="9">
    <w:abstractNumId w:val="15"/>
  </w:num>
  <w:num w:numId="10">
    <w:abstractNumId w:val="18"/>
  </w:num>
  <w:num w:numId="11">
    <w:abstractNumId w:val="4"/>
  </w:num>
  <w:num w:numId="12">
    <w:abstractNumId w:val="8"/>
  </w:num>
  <w:num w:numId="13">
    <w:abstractNumId w:val="12"/>
  </w:num>
  <w:num w:numId="14">
    <w:abstractNumId w:val="19"/>
  </w:num>
  <w:num w:numId="15">
    <w:abstractNumId w:val="7"/>
  </w:num>
  <w:num w:numId="16">
    <w:abstractNumId w:val="10"/>
  </w:num>
  <w:num w:numId="17">
    <w:abstractNumId w:val="16"/>
  </w:num>
  <w:num w:numId="18">
    <w:abstractNumId w:val="14"/>
  </w:num>
  <w:num w:numId="19">
    <w:abstractNumId w:val="1"/>
  </w:num>
  <w:num w:numId="20">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arold Lehmann">
    <w15:presenceInfo w15:providerId="AD" w15:userId="S::hlehman1@jh.edu::f1be137e-6e9b-4ff9-940e-c5b73f6adfe0"/>
  </w15:person>
  <w15:person w15:author="Chenyu(Cherie) Li">
    <w15:presenceInfo w15:providerId="AD" w15:userId="S::cli114@jh.edu::ecbc968c-2c04-49d3-a9c9-bdc59351ba5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hideSpellingErrors/>
  <w:hideGrammaticalErrors/>
  <w:activeWritingStyle w:appName="MSWord" w:lang="en-US" w:vendorID="64" w:dllVersion="4096" w:nlCheck="1" w:checkStyle="0"/>
  <w:activeWritingStyle w:appName="MSWord" w:lang="en-US" w:vendorID="64" w:dllVersion="0" w:nlCheck="1" w:checkStyle="0"/>
  <w:activeWritingStyle w:appName="MSWord" w:lang="fr-FR" w:vendorID="64" w:dllVersion="4096" w:nlCheck="1" w:checkStyle="0"/>
  <w:activeWritingStyle w:appName="MSWord" w:lang="fr-FR" w:vendorID="64" w:dllVersion="0" w:nlCheck="1" w:checkStyle="0"/>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51"/>
    <o:shapelayout v:ext="edit">
      <o:idmap v:ext="edit" data="2"/>
    </o:shapelayout>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jC1NDcxtjQwMTY3szRU0lEKTi0uzszPAykwqgUAkLNFSSwAAAA="/>
    <w:docVar w:name="EN.InstantFormat" w:val="&lt;ENInstantFormat&gt;&lt;Enabled&gt;0&lt;/Enabled&gt;&lt;ScanUnformatted&gt;1&lt;/ScanUnformatted&gt;&lt;ScanChanges&gt;1&lt;/ScanChanges&gt;&lt;Suspended&gt;0&lt;/Suspended&gt;&lt;/ENInstantFormat&gt;"/>
    <w:docVar w:name="EN.Layout" w:val="&lt;ENLayout&gt;&lt;Style&gt;J Amer Med Info Assoc&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1&lt;/HyperlinksVisible&gt;&lt;EnableBibliographyCategories&gt;0&lt;/EnableBibliographyCategories&gt;&lt;/ENLayout&gt;"/>
    <w:docVar w:name="EN.Libraries" w:val="&lt;Libraries&gt;&lt;item db-id=&quot;wzpv2ppvtpz2foedrep5pvddrz5tx2a55ptt&quot;&gt;Methods&lt;record-ids&gt;&lt;item&gt;10&lt;/item&gt;&lt;item&gt;15&lt;/item&gt;&lt;item&gt;16&lt;/item&gt;&lt;item&gt;17&lt;/item&gt;&lt;item&gt;18&lt;/item&gt;&lt;item&gt;20&lt;/item&gt;&lt;item&gt;22&lt;/item&gt;&lt;item&gt;23&lt;/item&gt;&lt;item&gt;25&lt;/item&gt;&lt;item&gt;26&lt;/item&gt;&lt;item&gt;30&lt;/item&gt;&lt;item&gt;32&lt;/item&gt;&lt;item&gt;35&lt;/item&gt;&lt;item&gt;36&lt;/item&gt;&lt;item&gt;37&lt;/item&gt;&lt;item&gt;38&lt;/item&gt;&lt;item&gt;39&lt;/item&gt;&lt;item&gt;43&lt;/item&gt;&lt;item&gt;53&lt;/item&gt;&lt;item&gt;62&lt;/item&gt;&lt;item&gt;64&lt;/item&gt;&lt;item&gt;65&lt;/item&gt;&lt;item&gt;67&lt;/item&gt;&lt;item&gt;1196&lt;/item&gt;&lt;item&gt;1198&lt;/item&gt;&lt;item&gt;1199&lt;/item&gt;&lt;item&gt;1200&lt;/item&gt;&lt;item&gt;1202&lt;/item&gt;&lt;item&gt;1209&lt;/item&gt;&lt;item&gt;1210&lt;/item&gt;&lt;item&gt;1216&lt;/item&gt;&lt;item&gt;1217&lt;/item&gt;&lt;item&gt;1219&lt;/item&gt;&lt;item&gt;1220&lt;/item&gt;&lt;item&gt;1221&lt;/item&gt;&lt;item&gt;1222&lt;/item&gt;&lt;item&gt;1224&lt;/item&gt;&lt;item&gt;1226&lt;/item&gt;&lt;/record-ids&gt;&lt;/item&gt;&lt;/Libraries&gt;"/>
  </w:docVars>
  <w:rsids>
    <w:rsidRoot w:val="00214F18"/>
    <w:rsid w:val="000005F8"/>
    <w:rsid w:val="000009AA"/>
    <w:rsid w:val="000009C9"/>
    <w:rsid w:val="00001C4B"/>
    <w:rsid w:val="000024A3"/>
    <w:rsid w:val="00002BEB"/>
    <w:rsid w:val="00003F26"/>
    <w:rsid w:val="00005290"/>
    <w:rsid w:val="000052FC"/>
    <w:rsid w:val="00005D14"/>
    <w:rsid w:val="00006306"/>
    <w:rsid w:val="00006443"/>
    <w:rsid w:val="000067A8"/>
    <w:rsid w:val="000071DE"/>
    <w:rsid w:val="000076EA"/>
    <w:rsid w:val="00011B81"/>
    <w:rsid w:val="00012537"/>
    <w:rsid w:val="00012662"/>
    <w:rsid w:val="00013621"/>
    <w:rsid w:val="00014048"/>
    <w:rsid w:val="00015290"/>
    <w:rsid w:val="00015AD8"/>
    <w:rsid w:val="00015D0E"/>
    <w:rsid w:val="00016383"/>
    <w:rsid w:val="000173E2"/>
    <w:rsid w:val="000200B6"/>
    <w:rsid w:val="0002075A"/>
    <w:rsid w:val="00021226"/>
    <w:rsid w:val="000220E6"/>
    <w:rsid w:val="000222F1"/>
    <w:rsid w:val="000224FC"/>
    <w:rsid w:val="000226CE"/>
    <w:rsid w:val="000226F2"/>
    <w:rsid w:val="00022C78"/>
    <w:rsid w:val="00022EBB"/>
    <w:rsid w:val="000239F3"/>
    <w:rsid w:val="000246AD"/>
    <w:rsid w:val="0002501D"/>
    <w:rsid w:val="00027321"/>
    <w:rsid w:val="00027A56"/>
    <w:rsid w:val="00027DEF"/>
    <w:rsid w:val="00030895"/>
    <w:rsid w:val="0003090A"/>
    <w:rsid w:val="00030A80"/>
    <w:rsid w:val="00030F3F"/>
    <w:rsid w:val="00030F92"/>
    <w:rsid w:val="00031349"/>
    <w:rsid w:val="00031530"/>
    <w:rsid w:val="0003243A"/>
    <w:rsid w:val="000327FC"/>
    <w:rsid w:val="00032823"/>
    <w:rsid w:val="00032DAB"/>
    <w:rsid w:val="0003347C"/>
    <w:rsid w:val="00033740"/>
    <w:rsid w:val="00033E05"/>
    <w:rsid w:val="00033EB0"/>
    <w:rsid w:val="00034054"/>
    <w:rsid w:val="00034561"/>
    <w:rsid w:val="00036472"/>
    <w:rsid w:val="000379E3"/>
    <w:rsid w:val="00037A6E"/>
    <w:rsid w:val="000406EF"/>
    <w:rsid w:val="000421EF"/>
    <w:rsid w:val="00042456"/>
    <w:rsid w:val="00042A46"/>
    <w:rsid w:val="0004337F"/>
    <w:rsid w:val="000438D7"/>
    <w:rsid w:val="00044754"/>
    <w:rsid w:val="00044C08"/>
    <w:rsid w:val="00045ADF"/>
    <w:rsid w:val="00046270"/>
    <w:rsid w:val="00046E81"/>
    <w:rsid w:val="00047244"/>
    <w:rsid w:val="0004754F"/>
    <w:rsid w:val="000477A9"/>
    <w:rsid w:val="0005006B"/>
    <w:rsid w:val="000506F6"/>
    <w:rsid w:val="000509A3"/>
    <w:rsid w:val="00050DE1"/>
    <w:rsid w:val="000522FC"/>
    <w:rsid w:val="00053412"/>
    <w:rsid w:val="00054B50"/>
    <w:rsid w:val="00055047"/>
    <w:rsid w:val="00056579"/>
    <w:rsid w:val="00056D31"/>
    <w:rsid w:val="00056E4A"/>
    <w:rsid w:val="00057016"/>
    <w:rsid w:val="00057972"/>
    <w:rsid w:val="000579DC"/>
    <w:rsid w:val="00057CCB"/>
    <w:rsid w:val="00061842"/>
    <w:rsid w:val="00061926"/>
    <w:rsid w:val="00061BFC"/>
    <w:rsid w:val="00062678"/>
    <w:rsid w:val="000629E8"/>
    <w:rsid w:val="00062BD5"/>
    <w:rsid w:val="0006334B"/>
    <w:rsid w:val="00063706"/>
    <w:rsid w:val="00064349"/>
    <w:rsid w:val="00065F8E"/>
    <w:rsid w:val="00066523"/>
    <w:rsid w:val="00066E6B"/>
    <w:rsid w:val="000671CE"/>
    <w:rsid w:val="00070309"/>
    <w:rsid w:val="0007064D"/>
    <w:rsid w:val="00072B9C"/>
    <w:rsid w:val="0007307C"/>
    <w:rsid w:val="000734E2"/>
    <w:rsid w:val="00074003"/>
    <w:rsid w:val="00074136"/>
    <w:rsid w:val="00075377"/>
    <w:rsid w:val="000757FC"/>
    <w:rsid w:val="00075CFA"/>
    <w:rsid w:val="00075E85"/>
    <w:rsid w:val="00076C3D"/>
    <w:rsid w:val="00077E53"/>
    <w:rsid w:val="000802DF"/>
    <w:rsid w:val="000806F1"/>
    <w:rsid w:val="000813CF"/>
    <w:rsid w:val="000832B9"/>
    <w:rsid w:val="0008382D"/>
    <w:rsid w:val="00084142"/>
    <w:rsid w:val="00086175"/>
    <w:rsid w:val="0008730C"/>
    <w:rsid w:val="000879CF"/>
    <w:rsid w:val="000900CE"/>
    <w:rsid w:val="0009027F"/>
    <w:rsid w:val="000903D3"/>
    <w:rsid w:val="000904FB"/>
    <w:rsid w:val="00090778"/>
    <w:rsid w:val="00090CF6"/>
    <w:rsid w:val="00090DB5"/>
    <w:rsid w:val="0009124B"/>
    <w:rsid w:val="000932F1"/>
    <w:rsid w:val="000934FA"/>
    <w:rsid w:val="00093715"/>
    <w:rsid w:val="00093AEB"/>
    <w:rsid w:val="00094558"/>
    <w:rsid w:val="00094967"/>
    <w:rsid w:val="0009668A"/>
    <w:rsid w:val="00096D0E"/>
    <w:rsid w:val="000976B1"/>
    <w:rsid w:val="000977DD"/>
    <w:rsid w:val="00097CA4"/>
    <w:rsid w:val="00097CB7"/>
    <w:rsid w:val="000A0699"/>
    <w:rsid w:val="000A0CD8"/>
    <w:rsid w:val="000A166E"/>
    <w:rsid w:val="000A1B25"/>
    <w:rsid w:val="000A210F"/>
    <w:rsid w:val="000A22BF"/>
    <w:rsid w:val="000A3089"/>
    <w:rsid w:val="000A315B"/>
    <w:rsid w:val="000A3667"/>
    <w:rsid w:val="000A4973"/>
    <w:rsid w:val="000A4B3F"/>
    <w:rsid w:val="000A6F8F"/>
    <w:rsid w:val="000A6F96"/>
    <w:rsid w:val="000A7608"/>
    <w:rsid w:val="000B15A9"/>
    <w:rsid w:val="000B577A"/>
    <w:rsid w:val="000B5A11"/>
    <w:rsid w:val="000B65B3"/>
    <w:rsid w:val="000B66E3"/>
    <w:rsid w:val="000C009F"/>
    <w:rsid w:val="000C02F4"/>
    <w:rsid w:val="000C0D32"/>
    <w:rsid w:val="000C0E2C"/>
    <w:rsid w:val="000C16E4"/>
    <w:rsid w:val="000C207E"/>
    <w:rsid w:val="000C293F"/>
    <w:rsid w:val="000C6061"/>
    <w:rsid w:val="000C6387"/>
    <w:rsid w:val="000C762A"/>
    <w:rsid w:val="000C7D77"/>
    <w:rsid w:val="000D0826"/>
    <w:rsid w:val="000D2667"/>
    <w:rsid w:val="000D2B58"/>
    <w:rsid w:val="000D4A56"/>
    <w:rsid w:val="000D5593"/>
    <w:rsid w:val="000D654D"/>
    <w:rsid w:val="000D70B6"/>
    <w:rsid w:val="000E1711"/>
    <w:rsid w:val="000E2C2F"/>
    <w:rsid w:val="000E2C60"/>
    <w:rsid w:val="000E511F"/>
    <w:rsid w:val="000E5721"/>
    <w:rsid w:val="000E5AD2"/>
    <w:rsid w:val="000E61A8"/>
    <w:rsid w:val="000E64AC"/>
    <w:rsid w:val="000E6505"/>
    <w:rsid w:val="000E71A5"/>
    <w:rsid w:val="000E72E6"/>
    <w:rsid w:val="000E7D48"/>
    <w:rsid w:val="000F0714"/>
    <w:rsid w:val="000F0F45"/>
    <w:rsid w:val="000F164C"/>
    <w:rsid w:val="000F39F0"/>
    <w:rsid w:val="000F3F18"/>
    <w:rsid w:val="000F5503"/>
    <w:rsid w:val="000F5BDF"/>
    <w:rsid w:val="000F6794"/>
    <w:rsid w:val="000F71E9"/>
    <w:rsid w:val="000F73DE"/>
    <w:rsid w:val="00100F33"/>
    <w:rsid w:val="00101B23"/>
    <w:rsid w:val="00101CA0"/>
    <w:rsid w:val="00103174"/>
    <w:rsid w:val="001032FD"/>
    <w:rsid w:val="00103A22"/>
    <w:rsid w:val="00104C3C"/>
    <w:rsid w:val="00104D29"/>
    <w:rsid w:val="001052ED"/>
    <w:rsid w:val="00105BCA"/>
    <w:rsid w:val="001060C4"/>
    <w:rsid w:val="001103F4"/>
    <w:rsid w:val="001111E4"/>
    <w:rsid w:val="0011137B"/>
    <w:rsid w:val="001126FA"/>
    <w:rsid w:val="00112E8D"/>
    <w:rsid w:val="00114772"/>
    <w:rsid w:val="00114BA4"/>
    <w:rsid w:val="00115337"/>
    <w:rsid w:val="00115EA8"/>
    <w:rsid w:val="00116953"/>
    <w:rsid w:val="00116A0D"/>
    <w:rsid w:val="00117902"/>
    <w:rsid w:val="0012181B"/>
    <w:rsid w:val="0012385B"/>
    <w:rsid w:val="0012444E"/>
    <w:rsid w:val="00124592"/>
    <w:rsid w:val="00125031"/>
    <w:rsid w:val="0012505B"/>
    <w:rsid w:val="001256A3"/>
    <w:rsid w:val="00126348"/>
    <w:rsid w:val="0012695B"/>
    <w:rsid w:val="0012721D"/>
    <w:rsid w:val="00127590"/>
    <w:rsid w:val="00127C35"/>
    <w:rsid w:val="00131608"/>
    <w:rsid w:val="001317AE"/>
    <w:rsid w:val="00131E81"/>
    <w:rsid w:val="00132C0A"/>
    <w:rsid w:val="00133B0D"/>
    <w:rsid w:val="00134061"/>
    <w:rsid w:val="001353F7"/>
    <w:rsid w:val="001356AB"/>
    <w:rsid w:val="00137321"/>
    <w:rsid w:val="001415E4"/>
    <w:rsid w:val="001425FB"/>
    <w:rsid w:val="00143377"/>
    <w:rsid w:val="00143A18"/>
    <w:rsid w:val="00143FD0"/>
    <w:rsid w:val="00145402"/>
    <w:rsid w:val="00146775"/>
    <w:rsid w:val="0014741D"/>
    <w:rsid w:val="0014774A"/>
    <w:rsid w:val="00147C47"/>
    <w:rsid w:val="00150009"/>
    <w:rsid w:val="00150E01"/>
    <w:rsid w:val="0015136B"/>
    <w:rsid w:val="0015181F"/>
    <w:rsid w:val="00152107"/>
    <w:rsid w:val="001527D7"/>
    <w:rsid w:val="00153F3C"/>
    <w:rsid w:val="00154023"/>
    <w:rsid w:val="00154339"/>
    <w:rsid w:val="001543C1"/>
    <w:rsid w:val="00155122"/>
    <w:rsid w:val="0015581C"/>
    <w:rsid w:val="001569BA"/>
    <w:rsid w:val="00156E88"/>
    <w:rsid w:val="0015709D"/>
    <w:rsid w:val="00157B9B"/>
    <w:rsid w:val="00157C23"/>
    <w:rsid w:val="00160B76"/>
    <w:rsid w:val="00161418"/>
    <w:rsid w:val="00161D4B"/>
    <w:rsid w:val="001620A9"/>
    <w:rsid w:val="0016375D"/>
    <w:rsid w:val="00164DA4"/>
    <w:rsid w:val="00165B52"/>
    <w:rsid w:val="00166D3F"/>
    <w:rsid w:val="00170325"/>
    <w:rsid w:val="00170593"/>
    <w:rsid w:val="001705E9"/>
    <w:rsid w:val="0017088D"/>
    <w:rsid w:val="001709D8"/>
    <w:rsid w:val="00170C79"/>
    <w:rsid w:val="00172C2F"/>
    <w:rsid w:val="0017669E"/>
    <w:rsid w:val="00176A46"/>
    <w:rsid w:val="001777AA"/>
    <w:rsid w:val="00180EEC"/>
    <w:rsid w:val="00182293"/>
    <w:rsid w:val="0018292D"/>
    <w:rsid w:val="001833C1"/>
    <w:rsid w:val="001846AD"/>
    <w:rsid w:val="00184EDF"/>
    <w:rsid w:val="00185313"/>
    <w:rsid w:val="0018535E"/>
    <w:rsid w:val="00186FC4"/>
    <w:rsid w:val="001909A4"/>
    <w:rsid w:val="001912BE"/>
    <w:rsid w:val="001913CC"/>
    <w:rsid w:val="00191556"/>
    <w:rsid w:val="001922DE"/>
    <w:rsid w:val="001944FE"/>
    <w:rsid w:val="0019491E"/>
    <w:rsid w:val="00196634"/>
    <w:rsid w:val="00197001"/>
    <w:rsid w:val="00197544"/>
    <w:rsid w:val="00197DAD"/>
    <w:rsid w:val="001A079E"/>
    <w:rsid w:val="001A170D"/>
    <w:rsid w:val="001A19D1"/>
    <w:rsid w:val="001A1CC6"/>
    <w:rsid w:val="001A1EF5"/>
    <w:rsid w:val="001A236C"/>
    <w:rsid w:val="001A5C17"/>
    <w:rsid w:val="001A6080"/>
    <w:rsid w:val="001A618B"/>
    <w:rsid w:val="001A671C"/>
    <w:rsid w:val="001A689A"/>
    <w:rsid w:val="001A7026"/>
    <w:rsid w:val="001A75EF"/>
    <w:rsid w:val="001A7A22"/>
    <w:rsid w:val="001B0045"/>
    <w:rsid w:val="001B0C8E"/>
    <w:rsid w:val="001B0DFB"/>
    <w:rsid w:val="001B1ABF"/>
    <w:rsid w:val="001B1E19"/>
    <w:rsid w:val="001B2F68"/>
    <w:rsid w:val="001B31F9"/>
    <w:rsid w:val="001B48FC"/>
    <w:rsid w:val="001B4DFA"/>
    <w:rsid w:val="001B5508"/>
    <w:rsid w:val="001B5FF7"/>
    <w:rsid w:val="001B75C4"/>
    <w:rsid w:val="001B7844"/>
    <w:rsid w:val="001B7D94"/>
    <w:rsid w:val="001C17DC"/>
    <w:rsid w:val="001C1A87"/>
    <w:rsid w:val="001C2805"/>
    <w:rsid w:val="001C36DB"/>
    <w:rsid w:val="001C37AE"/>
    <w:rsid w:val="001C42F7"/>
    <w:rsid w:val="001C44C7"/>
    <w:rsid w:val="001C4645"/>
    <w:rsid w:val="001C4E5D"/>
    <w:rsid w:val="001C54DA"/>
    <w:rsid w:val="001C78FA"/>
    <w:rsid w:val="001D1557"/>
    <w:rsid w:val="001D2740"/>
    <w:rsid w:val="001D317C"/>
    <w:rsid w:val="001D487B"/>
    <w:rsid w:val="001D685A"/>
    <w:rsid w:val="001E2BDA"/>
    <w:rsid w:val="001E358E"/>
    <w:rsid w:val="001E437D"/>
    <w:rsid w:val="001E5D47"/>
    <w:rsid w:val="001E658F"/>
    <w:rsid w:val="001E7443"/>
    <w:rsid w:val="001E78A6"/>
    <w:rsid w:val="001E7C80"/>
    <w:rsid w:val="001F154E"/>
    <w:rsid w:val="001F2927"/>
    <w:rsid w:val="001F3CC6"/>
    <w:rsid w:val="001F487D"/>
    <w:rsid w:val="001F4DCD"/>
    <w:rsid w:val="001F4FD2"/>
    <w:rsid w:val="001F5922"/>
    <w:rsid w:val="001F59B1"/>
    <w:rsid w:val="001F63C1"/>
    <w:rsid w:val="001F6A59"/>
    <w:rsid w:val="001F6E8D"/>
    <w:rsid w:val="00201A40"/>
    <w:rsid w:val="00201EED"/>
    <w:rsid w:val="0020206C"/>
    <w:rsid w:val="002027C7"/>
    <w:rsid w:val="002028AA"/>
    <w:rsid w:val="002036AD"/>
    <w:rsid w:val="0020394E"/>
    <w:rsid w:val="0020403A"/>
    <w:rsid w:val="002047D2"/>
    <w:rsid w:val="002055E5"/>
    <w:rsid w:val="00206B14"/>
    <w:rsid w:val="00207C96"/>
    <w:rsid w:val="00207F97"/>
    <w:rsid w:val="00210254"/>
    <w:rsid w:val="002109CE"/>
    <w:rsid w:val="00210BCC"/>
    <w:rsid w:val="002113EF"/>
    <w:rsid w:val="0021159B"/>
    <w:rsid w:val="002115FF"/>
    <w:rsid w:val="00211F25"/>
    <w:rsid w:val="00211F42"/>
    <w:rsid w:val="00214F18"/>
    <w:rsid w:val="002151D3"/>
    <w:rsid w:val="00215EBA"/>
    <w:rsid w:val="0021614B"/>
    <w:rsid w:val="00216E0F"/>
    <w:rsid w:val="00216FDA"/>
    <w:rsid w:val="002172A8"/>
    <w:rsid w:val="00220A21"/>
    <w:rsid w:val="00220CF9"/>
    <w:rsid w:val="00221A2C"/>
    <w:rsid w:val="0022246A"/>
    <w:rsid w:val="0022256C"/>
    <w:rsid w:val="00224C74"/>
    <w:rsid w:val="00224C76"/>
    <w:rsid w:val="00224D38"/>
    <w:rsid w:val="00224EE8"/>
    <w:rsid w:val="00225008"/>
    <w:rsid w:val="002256A9"/>
    <w:rsid w:val="00225B3A"/>
    <w:rsid w:val="00225ED5"/>
    <w:rsid w:val="00225F0C"/>
    <w:rsid w:val="00227CC8"/>
    <w:rsid w:val="0023044F"/>
    <w:rsid w:val="00232C37"/>
    <w:rsid w:val="00232E31"/>
    <w:rsid w:val="00233176"/>
    <w:rsid w:val="00233567"/>
    <w:rsid w:val="002338DF"/>
    <w:rsid w:val="00233D42"/>
    <w:rsid w:val="00233FB9"/>
    <w:rsid w:val="00234065"/>
    <w:rsid w:val="002353E8"/>
    <w:rsid w:val="00235569"/>
    <w:rsid w:val="002362CC"/>
    <w:rsid w:val="002366C8"/>
    <w:rsid w:val="00236D0C"/>
    <w:rsid w:val="00236D75"/>
    <w:rsid w:val="002372ED"/>
    <w:rsid w:val="00237C9E"/>
    <w:rsid w:val="002418F5"/>
    <w:rsid w:val="00241FF0"/>
    <w:rsid w:val="002421F7"/>
    <w:rsid w:val="00242221"/>
    <w:rsid w:val="00243CC8"/>
    <w:rsid w:val="002450E7"/>
    <w:rsid w:val="00245D14"/>
    <w:rsid w:val="00245F80"/>
    <w:rsid w:val="00246958"/>
    <w:rsid w:val="00246E8E"/>
    <w:rsid w:val="00250894"/>
    <w:rsid w:val="00250917"/>
    <w:rsid w:val="00250EB2"/>
    <w:rsid w:val="00251EA2"/>
    <w:rsid w:val="00252217"/>
    <w:rsid w:val="0025248D"/>
    <w:rsid w:val="00252D69"/>
    <w:rsid w:val="002536ED"/>
    <w:rsid w:val="00256235"/>
    <w:rsid w:val="0026016E"/>
    <w:rsid w:val="00261B40"/>
    <w:rsid w:val="002626C4"/>
    <w:rsid w:val="0026319A"/>
    <w:rsid w:val="00263583"/>
    <w:rsid w:val="00264868"/>
    <w:rsid w:val="00264A1E"/>
    <w:rsid w:val="00264D5B"/>
    <w:rsid w:val="0026503A"/>
    <w:rsid w:val="00265349"/>
    <w:rsid w:val="00266156"/>
    <w:rsid w:val="002674E3"/>
    <w:rsid w:val="00270D9E"/>
    <w:rsid w:val="002714D7"/>
    <w:rsid w:val="002715CF"/>
    <w:rsid w:val="00271E92"/>
    <w:rsid w:val="00272887"/>
    <w:rsid w:val="0027347A"/>
    <w:rsid w:val="002734CF"/>
    <w:rsid w:val="00274A4A"/>
    <w:rsid w:val="00274A83"/>
    <w:rsid w:val="00274BBC"/>
    <w:rsid w:val="00274D97"/>
    <w:rsid w:val="002752D1"/>
    <w:rsid w:val="002755E7"/>
    <w:rsid w:val="00275616"/>
    <w:rsid w:val="00276CE5"/>
    <w:rsid w:val="0027706F"/>
    <w:rsid w:val="00280728"/>
    <w:rsid w:val="00280C60"/>
    <w:rsid w:val="00281528"/>
    <w:rsid w:val="002820D6"/>
    <w:rsid w:val="00282482"/>
    <w:rsid w:val="00282D72"/>
    <w:rsid w:val="00282EF9"/>
    <w:rsid w:val="00282F3C"/>
    <w:rsid w:val="00283D1B"/>
    <w:rsid w:val="00284131"/>
    <w:rsid w:val="0028491C"/>
    <w:rsid w:val="00285F15"/>
    <w:rsid w:val="002876AD"/>
    <w:rsid w:val="002879E1"/>
    <w:rsid w:val="00287A2B"/>
    <w:rsid w:val="0029048E"/>
    <w:rsid w:val="00290D39"/>
    <w:rsid w:val="00291E93"/>
    <w:rsid w:val="00292117"/>
    <w:rsid w:val="00292946"/>
    <w:rsid w:val="00292A70"/>
    <w:rsid w:val="00293442"/>
    <w:rsid w:val="002936D1"/>
    <w:rsid w:val="0029390A"/>
    <w:rsid w:val="00293A01"/>
    <w:rsid w:val="00294F12"/>
    <w:rsid w:val="00295D30"/>
    <w:rsid w:val="00297B6F"/>
    <w:rsid w:val="002A0199"/>
    <w:rsid w:val="002A10DF"/>
    <w:rsid w:val="002A18B0"/>
    <w:rsid w:val="002A29B0"/>
    <w:rsid w:val="002A4357"/>
    <w:rsid w:val="002A455D"/>
    <w:rsid w:val="002A57A7"/>
    <w:rsid w:val="002A5A3E"/>
    <w:rsid w:val="002B1CCD"/>
    <w:rsid w:val="002B2045"/>
    <w:rsid w:val="002B22DB"/>
    <w:rsid w:val="002B27AC"/>
    <w:rsid w:val="002B3E8D"/>
    <w:rsid w:val="002B419D"/>
    <w:rsid w:val="002B52D9"/>
    <w:rsid w:val="002B53B7"/>
    <w:rsid w:val="002B5A38"/>
    <w:rsid w:val="002B6566"/>
    <w:rsid w:val="002B7C4C"/>
    <w:rsid w:val="002C0D09"/>
    <w:rsid w:val="002C2AF1"/>
    <w:rsid w:val="002C324E"/>
    <w:rsid w:val="002C35D8"/>
    <w:rsid w:val="002C3C68"/>
    <w:rsid w:val="002C3E89"/>
    <w:rsid w:val="002C3FD5"/>
    <w:rsid w:val="002C50F2"/>
    <w:rsid w:val="002C519C"/>
    <w:rsid w:val="002C5A7A"/>
    <w:rsid w:val="002C6002"/>
    <w:rsid w:val="002C6764"/>
    <w:rsid w:val="002C787A"/>
    <w:rsid w:val="002C7B5F"/>
    <w:rsid w:val="002C7CA9"/>
    <w:rsid w:val="002D02F3"/>
    <w:rsid w:val="002D0608"/>
    <w:rsid w:val="002D1132"/>
    <w:rsid w:val="002D2D56"/>
    <w:rsid w:val="002D2FFC"/>
    <w:rsid w:val="002D30C3"/>
    <w:rsid w:val="002D3E22"/>
    <w:rsid w:val="002D43DD"/>
    <w:rsid w:val="002D720B"/>
    <w:rsid w:val="002D7D72"/>
    <w:rsid w:val="002D7FE7"/>
    <w:rsid w:val="002E12B7"/>
    <w:rsid w:val="002E14BD"/>
    <w:rsid w:val="002E1679"/>
    <w:rsid w:val="002E17E2"/>
    <w:rsid w:val="002E18D3"/>
    <w:rsid w:val="002E1971"/>
    <w:rsid w:val="002E209F"/>
    <w:rsid w:val="002E2580"/>
    <w:rsid w:val="002E2BA4"/>
    <w:rsid w:val="002E2F63"/>
    <w:rsid w:val="002E377F"/>
    <w:rsid w:val="002E396F"/>
    <w:rsid w:val="002E3B71"/>
    <w:rsid w:val="002E405E"/>
    <w:rsid w:val="002E4199"/>
    <w:rsid w:val="002E41CB"/>
    <w:rsid w:val="002E4211"/>
    <w:rsid w:val="002E49D5"/>
    <w:rsid w:val="002E54C1"/>
    <w:rsid w:val="002E5C4B"/>
    <w:rsid w:val="002E5FFF"/>
    <w:rsid w:val="002E7EB2"/>
    <w:rsid w:val="002E7F80"/>
    <w:rsid w:val="002F10C2"/>
    <w:rsid w:val="002F212A"/>
    <w:rsid w:val="002F2153"/>
    <w:rsid w:val="002F24F8"/>
    <w:rsid w:val="002F2550"/>
    <w:rsid w:val="002F2999"/>
    <w:rsid w:val="002F2D6E"/>
    <w:rsid w:val="002F3854"/>
    <w:rsid w:val="002F3F69"/>
    <w:rsid w:val="002F48B0"/>
    <w:rsid w:val="002F507F"/>
    <w:rsid w:val="002F67BF"/>
    <w:rsid w:val="002F6980"/>
    <w:rsid w:val="002F6983"/>
    <w:rsid w:val="002F7ACF"/>
    <w:rsid w:val="002F7D7E"/>
    <w:rsid w:val="00302DED"/>
    <w:rsid w:val="003045A8"/>
    <w:rsid w:val="00304B67"/>
    <w:rsid w:val="00305232"/>
    <w:rsid w:val="00305744"/>
    <w:rsid w:val="003062BA"/>
    <w:rsid w:val="00306510"/>
    <w:rsid w:val="00306F98"/>
    <w:rsid w:val="00310627"/>
    <w:rsid w:val="003107D5"/>
    <w:rsid w:val="00312051"/>
    <w:rsid w:val="00312FF5"/>
    <w:rsid w:val="003147EC"/>
    <w:rsid w:val="00314C8D"/>
    <w:rsid w:val="00314CE4"/>
    <w:rsid w:val="00317001"/>
    <w:rsid w:val="00317637"/>
    <w:rsid w:val="003177E7"/>
    <w:rsid w:val="00322754"/>
    <w:rsid w:val="00322C60"/>
    <w:rsid w:val="00323271"/>
    <w:rsid w:val="00325199"/>
    <w:rsid w:val="00325CB1"/>
    <w:rsid w:val="003269C1"/>
    <w:rsid w:val="00326D46"/>
    <w:rsid w:val="00327901"/>
    <w:rsid w:val="003305FE"/>
    <w:rsid w:val="00330DAD"/>
    <w:rsid w:val="003322C2"/>
    <w:rsid w:val="0033287F"/>
    <w:rsid w:val="00334146"/>
    <w:rsid w:val="0033495A"/>
    <w:rsid w:val="00335542"/>
    <w:rsid w:val="00335A41"/>
    <w:rsid w:val="00336B38"/>
    <w:rsid w:val="00337EA4"/>
    <w:rsid w:val="00340AEF"/>
    <w:rsid w:val="00341008"/>
    <w:rsid w:val="00341385"/>
    <w:rsid w:val="00342379"/>
    <w:rsid w:val="00343A05"/>
    <w:rsid w:val="003441FA"/>
    <w:rsid w:val="003450A4"/>
    <w:rsid w:val="003453AF"/>
    <w:rsid w:val="0034682D"/>
    <w:rsid w:val="00346A80"/>
    <w:rsid w:val="00350404"/>
    <w:rsid w:val="00350606"/>
    <w:rsid w:val="00350A4D"/>
    <w:rsid w:val="00351887"/>
    <w:rsid w:val="00352828"/>
    <w:rsid w:val="00353384"/>
    <w:rsid w:val="003537A1"/>
    <w:rsid w:val="00353C58"/>
    <w:rsid w:val="00354ED9"/>
    <w:rsid w:val="0035565A"/>
    <w:rsid w:val="00355830"/>
    <w:rsid w:val="003578FE"/>
    <w:rsid w:val="003617D2"/>
    <w:rsid w:val="00361C44"/>
    <w:rsid w:val="0036297D"/>
    <w:rsid w:val="00362B45"/>
    <w:rsid w:val="00364BBA"/>
    <w:rsid w:val="0036588B"/>
    <w:rsid w:val="0036634D"/>
    <w:rsid w:val="00366414"/>
    <w:rsid w:val="003667F3"/>
    <w:rsid w:val="0036693F"/>
    <w:rsid w:val="00366B84"/>
    <w:rsid w:val="00370E15"/>
    <w:rsid w:val="003710B0"/>
    <w:rsid w:val="00371486"/>
    <w:rsid w:val="0037205E"/>
    <w:rsid w:val="00373771"/>
    <w:rsid w:val="00373C5B"/>
    <w:rsid w:val="0037423B"/>
    <w:rsid w:val="003746F9"/>
    <w:rsid w:val="00374AB8"/>
    <w:rsid w:val="003753EC"/>
    <w:rsid w:val="003758FC"/>
    <w:rsid w:val="003763CB"/>
    <w:rsid w:val="003779D9"/>
    <w:rsid w:val="003811BF"/>
    <w:rsid w:val="00381D5A"/>
    <w:rsid w:val="00383458"/>
    <w:rsid w:val="00383501"/>
    <w:rsid w:val="0038438F"/>
    <w:rsid w:val="00385B02"/>
    <w:rsid w:val="00385CF3"/>
    <w:rsid w:val="00386103"/>
    <w:rsid w:val="00386D2B"/>
    <w:rsid w:val="00386E58"/>
    <w:rsid w:val="00387367"/>
    <w:rsid w:val="003878B0"/>
    <w:rsid w:val="00387CC0"/>
    <w:rsid w:val="0039016C"/>
    <w:rsid w:val="003901E2"/>
    <w:rsid w:val="00390668"/>
    <w:rsid w:val="00391EE0"/>
    <w:rsid w:val="00392C03"/>
    <w:rsid w:val="0039332D"/>
    <w:rsid w:val="003937BE"/>
    <w:rsid w:val="003939BE"/>
    <w:rsid w:val="00393E8B"/>
    <w:rsid w:val="0039496E"/>
    <w:rsid w:val="00394EAB"/>
    <w:rsid w:val="0039705B"/>
    <w:rsid w:val="003A0747"/>
    <w:rsid w:val="003A2A68"/>
    <w:rsid w:val="003A2C31"/>
    <w:rsid w:val="003A31E0"/>
    <w:rsid w:val="003A3781"/>
    <w:rsid w:val="003A4655"/>
    <w:rsid w:val="003A48FF"/>
    <w:rsid w:val="003A4D37"/>
    <w:rsid w:val="003A5AC3"/>
    <w:rsid w:val="003A5DD7"/>
    <w:rsid w:val="003A6BE9"/>
    <w:rsid w:val="003A6C64"/>
    <w:rsid w:val="003A6FDF"/>
    <w:rsid w:val="003B190A"/>
    <w:rsid w:val="003B24F3"/>
    <w:rsid w:val="003B39F3"/>
    <w:rsid w:val="003B3F66"/>
    <w:rsid w:val="003B46B8"/>
    <w:rsid w:val="003B5991"/>
    <w:rsid w:val="003B62A6"/>
    <w:rsid w:val="003B720D"/>
    <w:rsid w:val="003B79E4"/>
    <w:rsid w:val="003C0031"/>
    <w:rsid w:val="003C009E"/>
    <w:rsid w:val="003C040C"/>
    <w:rsid w:val="003C06CC"/>
    <w:rsid w:val="003C1D65"/>
    <w:rsid w:val="003C2F22"/>
    <w:rsid w:val="003C3DDE"/>
    <w:rsid w:val="003C46D6"/>
    <w:rsid w:val="003C50DF"/>
    <w:rsid w:val="003C6C8D"/>
    <w:rsid w:val="003C6FB5"/>
    <w:rsid w:val="003C78F6"/>
    <w:rsid w:val="003D0034"/>
    <w:rsid w:val="003D13B7"/>
    <w:rsid w:val="003D2F4A"/>
    <w:rsid w:val="003D369A"/>
    <w:rsid w:val="003D531B"/>
    <w:rsid w:val="003D5475"/>
    <w:rsid w:val="003D5BC1"/>
    <w:rsid w:val="003E0274"/>
    <w:rsid w:val="003E0988"/>
    <w:rsid w:val="003E0F5A"/>
    <w:rsid w:val="003E0F8C"/>
    <w:rsid w:val="003E0FD4"/>
    <w:rsid w:val="003E10C5"/>
    <w:rsid w:val="003E165E"/>
    <w:rsid w:val="003E2CB6"/>
    <w:rsid w:val="003E2E5B"/>
    <w:rsid w:val="003E4D7F"/>
    <w:rsid w:val="003E50A3"/>
    <w:rsid w:val="003E6157"/>
    <w:rsid w:val="003E6354"/>
    <w:rsid w:val="003E6580"/>
    <w:rsid w:val="003E7A0A"/>
    <w:rsid w:val="003E7B17"/>
    <w:rsid w:val="003F0850"/>
    <w:rsid w:val="003F1E85"/>
    <w:rsid w:val="003F3BD5"/>
    <w:rsid w:val="003F55BF"/>
    <w:rsid w:val="003F74E7"/>
    <w:rsid w:val="003F7F68"/>
    <w:rsid w:val="00400E37"/>
    <w:rsid w:val="004017A0"/>
    <w:rsid w:val="004020DB"/>
    <w:rsid w:val="00402FA4"/>
    <w:rsid w:val="004035D1"/>
    <w:rsid w:val="004036F4"/>
    <w:rsid w:val="00403726"/>
    <w:rsid w:val="0040650A"/>
    <w:rsid w:val="00406DD2"/>
    <w:rsid w:val="00406E64"/>
    <w:rsid w:val="004078BC"/>
    <w:rsid w:val="00407E40"/>
    <w:rsid w:val="00410644"/>
    <w:rsid w:val="004107D0"/>
    <w:rsid w:val="00410D51"/>
    <w:rsid w:val="00410F67"/>
    <w:rsid w:val="00411100"/>
    <w:rsid w:val="0041147D"/>
    <w:rsid w:val="00411695"/>
    <w:rsid w:val="00411D5D"/>
    <w:rsid w:val="00411DD2"/>
    <w:rsid w:val="00411F4C"/>
    <w:rsid w:val="004126D2"/>
    <w:rsid w:val="00413E4B"/>
    <w:rsid w:val="00414366"/>
    <w:rsid w:val="00414FD6"/>
    <w:rsid w:val="004152B0"/>
    <w:rsid w:val="004156C4"/>
    <w:rsid w:val="00416925"/>
    <w:rsid w:val="00416F3D"/>
    <w:rsid w:val="00421F0E"/>
    <w:rsid w:val="0042224B"/>
    <w:rsid w:val="004223A0"/>
    <w:rsid w:val="00423274"/>
    <w:rsid w:val="004241BB"/>
    <w:rsid w:val="00425809"/>
    <w:rsid w:val="00425F99"/>
    <w:rsid w:val="004261C7"/>
    <w:rsid w:val="004268B0"/>
    <w:rsid w:val="00426C08"/>
    <w:rsid w:val="00426E08"/>
    <w:rsid w:val="00427B4A"/>
    <w:rsid w:val="0043243D"/>
    <w:rsid w:val="00432FCB"/>
    <w:rsid w:val="00433F5E"/>
    <w:rsid w:val="00434435"/>
    <w:rsid w:val="004355CD"/>
    <w:rsid w:val="0043573A"/>
    <w:rsid w:val="00435B67"/>
    <w:rsid w:val="00436B9D"/>
    <w:rsid w:val="00436E48"/>
    <w:rsid w:val="00437C77"/>
    <w:rsid w:val="00437D7F"/>
    <w:rsid w:val="00437EB4"/>
    <w:rsid w:val="0044103B"/>
    <w:rsid w:val="004416A2"/>
    <w:rsid w:val="00442BD0"/>
    <w:rsid w:val="00442D68"/>
    <w:rsid w:val="0044361F"/>
    <w:rsid w:val="00443A49"/>
    <w:rsid w:val="0044513F"/>
    <w:rsid w:val="004457F9"/>
    <w:rsid w:val="00450CA0"/>
    <w:rsid w:val="00450DC9"/>
    <w:rsid w:val="00451C7F"/>
    <w:rsid w:val="00451DC3"/>
    <w:rsid w:val="004529AD"/>
    <w:rsid w:val="00452A3E"/>
    <w:rsid w:val="00452EC8"/>
    <w:rsid w:val="00453F6C"/>
    <w:rsid w:val="004543ED"/>
    <w:rsid w:val="00454EA1"/>
    <w:rsid w:val="00455157"/>
    <w:rsid w:val="00455398"/>
    <w:rsid w:val="0045616B"/>
    <w:rsid w:val="004578C9"/>
    <w:rsid w:val="00460BB4"/>
    <w:rsid w:val="00460E01"/>
    <w:rsid w:val="004625B5"/>
    <w:rsid w:val="00462F6E"/>
    <w:rsid w:val="00463A51"/>
    <w:rsid w:val="004661E1"/>
    <w:rsid w:val="00466C36"/>
    <w:rsid w:val="00467932"/>
    <w:rsid w:val="00470492"/>
    <w:rsid w:val="004710C1"/>
    <w:rsid w:val="004723F5"/>
    <w:rsid w:val="00472510"/>
    <w:rsid w:val="004736C0"/>
    <w:rsid w:val="00473F17"/>
    <w:rsid w:val="0047477B"/>
    <w:rsid w:val="004755B3"/>
    <w:rsid w:val="00475996"/>
    <w:rsid w:val="00475E22"/>
    <w:rsid w:val="00476034"/>
    <w:rsid w:val="00476256"/>
    <w:rsid w:val="004763FA"/>
    <w:rsid w:val="0047646E"/>
    <w:rsid w:val="004775AD"/>
    <w:rsid w:val="00477773"/>
    <w:rsid w:val="00477CF0"/>
    <w:rsid w:val="0048009E"/>
    <w:rsid w:val="004816AE"/>
    <w:rsid w:val="004816FB"/>
    <w:rsid w:val="0048173C"/>
    <w:rsid w:val="004832EE"/>
    <w:rsid w:val="0048354E"/>
    <w:rsid w:val="00483AB2"/>
    <w:rsid w:val="004846F6"/>
    <w:rsid w:val="00484B87"/>
    <w:rsid w:val="004851AB"/>
    <w:rsid w:val="0048524B"/>
    <w:rsid w:val="004857BC"/>
    <w:rsid w:val="004858B5"/>
    <w:rsid w:val="00486B7D"/>
    <w:rsid w:val="00486E71"/>
    <w:rsid w:val="004873F3"/>
    <w:rsid w:val="0048746C"/>
    <w:rsid w:val="00487BA6"/>
    <w:rsid w:val="0049005C"/>
    <w:rsid w:val="0049085F"/>
    <w:rsid w:val="00490DD7"/>
    <w:rsid w:val="00492F0B"/>
    <w:rsid w:val="00493A33"/>
    <w:rsid w:val="00493BE7"/>
    <w:rsid w:val="00493CBC"/>
    <w:rsid w:val="0049517A"/>
    <w:rsid w:val="00495433"/>
    <w:rsid w:val="00495570"/>
    <w:rsid w:val="004957A1"/>
    <w:rsid w:val="00495BFA"/>
    <w:rsid w:val="00495C8D"/>
    <w:rsid w:val="004960F4"/>
    <w:rsid w:val="0049619E"/>
    <w:rsid w:val="00497161"/>
    <w:rsid w:val="004971BC"/>
    <w:rsid w:val="004A0A4D"/>
    <w:rsid w:val="004A1614"/>
    <w:rsid w:val="004A1983"/>
    <w:rsid w:val="004A1A0A"/>
    <w:rsid w:val="004A2A4F"/>
    <w:rsid w:val="004A2C3A"/>
    <w:rsid w:val="004A2EAF"/>
    <w:rsid w:val="004A36FB"/>
    <w:rsid w:val="004A3D02"/>
    <w:rsid w:val="004A3E52"/>
    <w:rsid w:val="004A3ED0"/>
    <w:rsid w:val="004A46B9"/>
    <w:rsid w:val="004A5843"/>
    <w:rsid w:val="004A5F1B"/>
    <w:rsid w:val="004A62DE"/>
    <w:rsid w:val="004A6413"/>
    <w:rsid w:val="004A648C"/>
    <w:rsid w:val="004A654E"/>
    <w:rsid w:val="004A67E6"/>
    <w:rsid w:val="004B076B"/>
    <w:rsid w:val="004B222F"/>
    <w:rsid w:val="004B30AD"/>
    <w:rsid w:val="004B32D3"/>
    <w:rsid w:val="004B4BA9"/>
    <w:rsid w:val="004B633F"/>
    <w:rsid w:val="004B6D2C"/>
    <w:rsid w:val="004B72F0"/>
    <w:rsid w:val="004B746E"/>
    <w:rsid w:val="004C102B"/>
    <w:rsid w:val="004C3086"/>
    <w:rsid w:val="004C388C"/>
    <w:rsid w:val="004C4C5F"/>
    <w:rsid w:val="004C4D95"/>
    <w:rsid w:val="004C542F"/>
    <w:rsid w:val="004C5555"/>
    <w:rsid w:val="004C5AFD"/>
    <w:rsid w:val="004C5CD7"/>
    <w:rsid w:val="004C661A"/>
    <w:rsid w:val="004C6B73"/>
    <w:rsid w:val="004C6DE9"/>
    <w:rsid w:val="004C6FC0"/>
    <w:rsid w:val="004D2168"/>
    <w:rsid w:val="004D271D"/>
    <w:rsid w:val="004D4DB8"/>
    <w:rsid w:val="004D4F53"/>
    <w:rsid w:val="004D50FA"/>
    <w:rsid w:val="004D5561"/>
    <w:rsid w:val="004D596F"/>
    <w:rsid w:val="004D5DAB"/>
    <w:rsid w:val="004D635C"/>
    <w:rsid w:val="004D6B55"/>
    <w:rsid w:val="004D6C39"/>
    <w:rsid w:val="004D77FF"/>
    <w:rsid w:val="004D78A7"/>
    <w:rsid w:val="004E0495"/>
    <w:rsid w:val="004E04EE"/>
    <w:rsid w:val="004E13B2"/>
    <w:rsid w:val="004E21EB"/>
    <w:rsid w:val="004E4A98"/>
    <w:rsid w:val="004E612E"/>
    <w:rsid w:val="004E6F09"/>
    <w:rsid w:val="004E7BCA"/>
    <w:rsid w:val="004E7BEA"/>
    <w:rsid w:val="004E7DE0"/>
    <w:rsid w:val="004F0734"/>
    <w:rsid w:val="004F1391"/>
    <w:rsid w:val="004F1DEC"/>
    <w:rsid w:val="004F2589"/>
    <w:rsid w:val="004F400B"/>
    <w:rsid w:val="004F5C61"/>
    <w:rsid w:val="004F6405"/>
    <w:rsid w:val="004F77E2"/>
    <w:rsid w:val="00501A72"/>
    <w:rsid w:val="005020C1"/>
    <w:rsid w:val="00502265"/>
    <w:rsid w:val="005027F6"/>
    <w:rsid w:val="0050440A"/>
    <w:rsid w:val="0050503A"/>
    <w:rsid w:val="00506248"/>
    <w:rsid w:val="0050657E"/>
    <w:rsid w:val="00507214"/>
    <w:rsid w:val="0050757A"/>
    <w:rsid w:val="0051108F"/>
    <w:rsid w:val="005121C9"/>
    <w:rsid w:val="00512820"/>
    <w:rsid w:val="005142B0"/>
    <w:rsid w:val="00515588"/>
    <w:rsid w:val="005156D2"/>
    <w:rsid w:val="00516859"/>
    <w:rsid w:val="00516862"/>
    <w:rsid w:val="00517280"/>
    <w:rsid w:val="0051793C"/>
    <w:rsid w:val="00517B3C"/>
    <w:rsid w:val="00517ED0"/>
    <w:rsid w:val="00520A65"/>
    <w:rsid w:val="00520C40"/>
    <w:rsid w:val="00520EE6"/>
    <w:rsid w:val="0052103E"/>
    <w:rsid w:val="005224E2"/>
    <w:rsid w:val="005265AC"/>
    <w:rsid w:val="00526B59"/>
    <w:rsid w:val="005277D7"/>
    <w:rsid w:val="00527C3B"/>
    <w:rsid w:val="005314E8"/>
    <w:rsid w:val="0053361E"/>
    <w:rsid w:val="00533D51"/>
    <w:rsid w:val="00533D52"/>
    <w:rsid w:val="0053544B"/>
    <w:rsid w:val="005357A4"/>
    <w:rsid w:val="00535954"/>
    <w:rsid w:val="005367D7"/>
    <w:rsid w:val="005379E3"/>
    <w:rsid w:val="00537B9D"/>
    <w:rsid w:val="00540376"/>
    <w:rsid w:val="00540941"/>
    <w:rsid w:val="00540E50"/>
    <w:rsid w:val="0054163E"/>
    <w:rsid w:val="00541BDD"/>
    <w:rsid w:val="0054289E"/>
    <w:rsid w:val="005431FF"/>
    <w:rsid w:val="0054412D"/>
    <w:rsid w:val="0054441E"/>
    <w:rsid w:val="00545E04"/>
    <w:rsid w:val="0054667E"/>
    <w:rsid w:val="00546AF2"/>
    <w:rsid w:val="00546B74"/>
    <w:rsid w:val="00546F5D"/>
    <w:rsid w:val="0054755A"/>
    <w:rsid w:val="005476E3"/>
    <w:rsid w:val="00547D07"/>
    <w:rsid w:val="005502D1"/>
    <w:rsid w:val="005504FE"/>
    <w:rsid w:val="0055060C"/>
    <w:rsid w:val="00550D4B"/>
    <w:rsid w:val="00551447"/>
    <w:rsid w:val="005516A2"/>
    <w:rsid w:val="005519A0"/>
    <w:rsid w:val="00552428"/>
    <w:rsid w:val="00552F93"/>
    <w:rsid w:val="00552FC5"/>
    <w:rsid w:val="00553AC0"/>
    <w:rsid w:val="00554552"/>
    <w:rsid w:val="005545CF"/>
    <w:rsid w:val="00554F3E"/>
    <w:rsid w:val="00555769"/>
    <w:rsid w:val="00555B90"/>
    <w:rsid w:val="005565C4"/>
    <w:rsid w:val="00556797"/>
    <w:rsid w:val="005572DF"/>
    <w:rsid w:val="00557B87"/>
    <w:rsid w:val="00560AA6"/>
    <w:rsid w:val="00562CD2"/>
    <w:rsid w:val="005630FB"/>
    <w:rsid w:val="005631AB"/>
    <w:rsid w:val="00564D6E"/>
    <w:rsid w:val="005664CB"/>
    <w:rsid w:val="00566FF3"/>
    <w:rsid w:val="0056706F"/>
    <w:rsid w:val="00567DD4"/>
    <w:rsid w:val="005700E2"/>
    <w:rsid w:val="0057016A"/>
    <w:rsid w:val="00570628"/>
    <w:rsid w:val="005708B2"/>
    <w:rsid w:val="0057123A"/>
    <w:rsid w:val="00571390"/>
    <w:rsid w:val="00571EE5"/>
    <w:rsid w:val="0057268D"/>
    <w:rsid w:val="005736F5"/>
    <w:rsid w:val="00574C81"/>
    <w:rsid w:val="00576329"/>
    <w:rsid w:val="00577820"/>
    <w:rsid w:val="00577861"/>
    <w:rsid w:val="00577911"/>
    <w:rsid w:val="00577B85"/>
    <w:rsid w:val="00577CF5"/>
    <w:rsid w:val="00577DFE"/>
    <w:rsid w:val="0058064F"/>
    <w:rsid w:val="00581065"/>
    <w:rsid w:val="005824D7"/>
    <w:rsid w:val="0058274A"/>
    <w:rsid w:val="00583DB8"/>
    <w:rsid w:val="00584170"/>
    <w:rsid w:val="00584ECE"/>
    <w:rsid w:val="0058534A"/>
    <w:rsid w:val="00586881"/>
    <w:rsid w:val="00586DD7"/>
    <w:rsid w:val="00586FF1"/>
    <w:rsid w:val="00587103"/>
    <w:rsid w:val="0058719F"/>
    <w:rsid w:val="0058743A"/>
    <w:rsid w:val="005909E9"/>
    <w:rsid w:val="00590FFC"/>
    <w:rsid w:val="0059142D"/>
    <w:rsid w:val="0059144B"/>
    <w:rsid w:val="00592134"/>
    <w:rsid w:val="0059280C"/>
    <w:rsid w:val="00593528"/>
    <w:rsid w:val="00594256"/>
    <w:rsid w:val="005946F1"/>
    <w:rsid w:val="005954DA"/>
    <w:rsid w:val="00595577"/>
    <w:rsid w:val="00595637"/>
    <w:rsid w:val="0059586B"/>
    <w:rsid w:val="00596C82"/>
    <w:rsid w:val="005A03B7"/>
    <w:rsid w:val="005A0D91"/>
    <w:rsid w:val="005A10F4"/>
    <w:rsid w:val="005A2315"/>
    <w:rsid w:val="005A2354"/>
    <w:rsid w:val="005A2628"/>
    <w:rsid w:val="005A2A89"/>
    <w:rsid w:val="005A3B9A"/>
    <w:rsid w:val="005A4857"/>
    <w:rsid w:val="005A4A48"/>
    <w:rsid w:val="005A5D62"/>
    <w:rsid w:val="005A696B"/>
    <w:rsid w:val="005A78D3"/>
    <w:rsid w:val="005A7A06"/>
    <w:rsid w:val="005A7D29"/>
    <w:rsid w:val="005A7F7A"/>
    <w:rsid w:val="005B048A"/>
    <w:rsid w:val="005B0D76"/>
    <w:rsid w:val="005B11F1"/>
    <w:rsid w:val="005B1480"/>
    <w:rsid w:val="005B2CF8"/>
    <w:rsid w:val="005B33D2"/>
    <w:rsid w:val="005B4237"/>
    <w:rsid w:val="005B42F9"/>
    <w:rsid w:val="005B494E"/>
    <w:rsid w:val="005B59C1"/>
    <w:rsid w:val="005B5A5F"/>
    <w:rsid w:val="005B6147"/>
    <w:rsid w:val="005B6372"/>
    <w:rsid w:val="005B69C7"/>
    <w:rsid w:val="005B75EE"/>
    <w:rsid w:val="005C020E"/>
    <w:rsid w:val="005C0762"/>
    <w:rsid w:val="005C0C70"/>
    <w:rsid w:val="005C224B"/>
    <w:rsid w:val="005C26AD"/>
    <w:rsid w:val="005C3F58"/>
    <w:rsid w:val="005C42A6"/>
    <w:rsid w:val="005C4CB1"/>
    <w:rsid w:val="005C5776"/>
    <w:rsid w:val="005C5E7F"/>
    <w:rsid w:val="005C67E5"/>
    <w:rsid w:val="005C6863"/>
    <w:rsid w:val="005C7067"/>
    <w:rsid w:val="005C7393"/>
    <w:rsid w:val="005D0F85"/>
    <w:rsid w:val="005D1480"/>
    <w:rsid w:val="005D2606"/>
    <w:rsid w:val="005D397A"/>
    <w:rsid w:val="005D4C81"/>
    <w:rsid w:val="005D4FFB"/>
    <w:rsid w:val="005D60AB"/>
    <w:rsid w:val="005D6496"/>
    <w:rsid w:val="005D79B0"/>
    <w:rsid w:val="005D7CF1"/>
    <w:rsid w:val="005E0618"/>
    <w:rsid w:val="005E18EF"/>
    <w:rsid w:val="005E1A79"/>
    <w:rsid w:val="005E1FC5"/>
    <w:rsid w:val="005E2B4F"/>
    <w:rsid w:val="005E3605"/>
    <w:rsid w:val="005E3D05"/>
    <w:rsid w:val="005E4138"/>
    <w:rsid w:val="005E5BD5"/>
    <w:rsid w:val="005E68B1"/>
    <w:rsid w:val="005E6D05"/>
    <w:rsid w:val="005E71E4"/>
    <w:rsid w:val="005F105D"/>
    <w:rsid w:val="005F17F7"/>
    <w:rsid w:val="005F1AB3"/>
    <w:rsid w:val="005F24F8"/>
    <w:rsid w:val="005F27B2"/>
    <w:rsid w:val="005F2C4E"/>
    <w:rsid w:val="005F45D1"/>
    <w:rsid w:val="005F4F77"/>
    <w:rsid w:val="005F6354"/>
    <w:rsid w:val="005F6822"/>
    <w:rsid w:val="005F7B83"/>
    <w:rsid w:val="00602371"/>
    <w:rsid w:val="00602B39"/>
    <w:rsid w:val="006044E7"/>
    <w:rsid w:val="0060450C"/>
    <w:rsid w:val="00604857"/>
    <w:rsid w:val="0060529D"/>
    <w:rsid w:val="00606B44"/>
    <w:rsid w:val="006114EE"/>
    <w:rsid w:val="0061219D"/>
    <w:rsid w:val="0061226F"/>
    <w:rsid w:val="006138D5"/>
    <w:rsid w:val="006152D7"/>
    <w:rsid w:val="00615570"/>
    <w:rsid w:val="006164E7"/>
    <w:rsid w:val="00620A2C"/>
    <w:rsid w:val="00620D27"/>
    <w:rsid w:val="00620F6E"/>
    <w:rsid w:val="00621040"/>
    <w:rsid w:val="006211B6"/>
    <w:rsid w:val="006211C4"/>
    <w:rsid w:val="00621CF6"/>
    <w:rsid w:val="006220AE"/>
    <w:rsid w:val="00624B11"/>
    <w:rsid w:val="00625656"/>
    <w:rsid w:val="00625730"/>
    <w:rsid w:val="0062596A"/>
    <w:rsid w:val="00625A76"/>
    <w:rsid w:val="006262A2"/>
    <w:rsid w:val="00626345"/>
    <w:rsid w:val="00626524"/>
    <w:rsid w:val="00627184"/>
    <w:rsid w:val="0062766D"/>
    <w:rsid w:val="006279E3"/>
    <w:rsid w:val="00630666"/>
    <w:rsid w:val="00631034"/>
    <w:rsid w:val="00631246"/>
    <w:rsid w:val="00631792"/>
    <w:rsid w:val="00631DE2"/>
    <w:rsid w:val="00631EB2"/>
    <w:rsid w:val="00633A73"/>
    <w:rsid w:val="00633EDE"/>
    <w:rsid w:val="006341B7"/>
    <w:rsid w:val="006364B3"/>
    <w:rsid w:val="00640D80"/>
    <w:rsid w:val="00643C75"/>
    <w:rsid w:val="0064419E"/>
    <w:rsid w:val="006445FA"/>
    <w:rsid w:val="006447A4"/>
    <w:rsid w:val="00645C3E"/>
    <w:rsid w:val="006460E6"/>
    <w:rsid w:val="006464B1"/>
    <w:rsid w:val="0064691E"/>
    <w:rsid w:val="00652466"/>
    <w:rsid w:val="0065273C"/>
    <w:rsid w:val="006539D6"/>
    <w:rsid w:val="006546CC"/>
    <w:rsid w:val="0065555B"/>
    <w:rsid w:val="00655CC9"/>
    <w:rsid w:val="0065638D"/>
    <w:rsid w:val="00657A3A"/>
    <w:rsid w:val="00657E6A"/>
    <w:rsid w:val="00660313"/>
    <w:rsid w:val="00660495"/>
    <w:rsid w:val="006606AB"/>
    <w:rsid w:val="00661FDC"/>
    <w:rsid w:val="0066307D"/>
    <w:rsid w:val="006631C0"/>
    <w:rsid w:val="0066352C"/>
    <w:rsid w:val="00663659"/>
    <w:rsid w:val="0066391B"/>
    <w:rsid w:val="00663F36"/>
    <w:rsid w:val="006657FB"/>
    <w:rsid w:val="00665CFF"/>
    <w:rsid w:val="00667819"/>
    <w:rsid w:val="0066793D"/>
    <w:rsid w:val="00667B33"/>
    <w:rsid w:val="00673A08"/>
    <w:rsid w:val="00674AD8"/>
    <w:rsid w:val="0067651E"/>
    <w:rsid w:val="00677287"/>
    <w:rsid w:val="006777A4"/>
    <w:rsid w:val="00681540"/>
    <w:rsid w:val="00682AC2"/>
    <w:rsid w:val="00682E68"/>
    <w:rsid w:val="006833C2"/>
    <w:rsid w:val="00683FEF"/>
    <w:rsid w:val="0068424F"/>
    <w:rsid w:val="00684960"/>
    <w:rsid w:val="00685154"/>
    <w:rsid w:val="0068649F"/>
    <w:rsid w:val="00690167"/>
    <w:rsid w:val="00692122"/>
    <w:rsid w:val="006931F9"/>
    <w:rsid w:val="00693D7F"/>
    <w:rsid w:val="006946E6"/>
    <w:rsid w:val="006956EE"/>
    <w:rsid w:val="006958A2"/>
    <w:rsid w:val="00695D15"/>
    <w:rsid w:val="0069773A"/>
    <w:rsid w:val="00697E49"/>
    <w:rsid w:val="006A00FD"/>
    <w:rsid w:val="006A100C"/>
    <w:rsid w:val="006A100D"/>
    <w:rsid w:val="006A165C"/>
    <w:rsid w:val="006A398F"/>
    <w:rsid w:val="006A3D50"/>
    <w:rsid w:val="006A4B83"/>
    <w:rsid w:val="006A69EE"/>
    <w:rsid w:val="006A6AAA"/>
    <w:rsid w:val="006A70F6"/>
    <w:rsid w:val="006A738F"/>
    <w:rsid w:val="006A76C6"/>
    <w:rsid w:val="006B03A2"/>
    <w:rsid w:val="006B074C"/>
    <w:rsid w:val="006B0985"/>
    <w:rsid w:val="006B0C02"/>
    <w:rsid w:val="006B194F"/>
    <w:rsid w:val="006B1C3F"/>
    <w:rsid w:val="006B235D"/>
    <w:rsid w:val="006B4317"/>
    <w:rsid w:val="006B49A2"/>
    <w:rsid w:val="006B5060"/>
    <w:rsid w:val="006B516C"/>
    <w:rsid w:val="006B57EE"/>
    <w:rsid w:val="006B61D6"/>
    <w:rsid w:val="006B6354"/>
    <w:rsid w:val="006B73E4"/>
    <w:rsid w:val="006B7DBF"/>
    <w:rsid w:val="006C0E5B"/>
    <w:rsid w:val="006C21FB"/>
    <w:rsid w:val="006C310C"/>
    <w:rsid w:val="006C4C94"/>
    <w:rsid w:val="006C54A7"/>
    <w:rsid w:val="006C6307"/>
    <w:rsid w:val="006C639D"/>
    <w:rsid w:val="006D0081"/>
    <w:rsid w:val="006D00F4"/>
    <w:rsid w:val="006D01A5"/>
    <w:rsid w:val="006D0E4D"/>
    <w:rsid w:val="006D1045"/>
    <w:rsid w:val="006D150F"/>
    <w:rsid w:val="006D1883"/>
    <w:rsid w:val="006D2C2C"/>
    <w:rsid w:val="006D3FB1"/>
    <w:rsid w:val="006D40C2"/>
    <w:rsid w:val="006D601A"/>
    <w:rsid w:val="006D6852"/>
    <w:rsid w:val="006D687A"/>
    <w:rsid w:val="006D7446"/>
    <w:rsid w:val="006D7699"/>
    <w:rsid w:val="006D7774"/>
    <w:rsid w:val="006E0162"/>
    <w:rsid w:val="006E3252"/>
    <w:rsid w:val="006E3814"/>
    <w:rsid w:val="006E438C"/>
    <w:rsid w:val="006E4CD8"/>
    <w:rsid w:val="006E5130"/>
    <w:rsid w:val="006E5C47"/>
    <w:rsid w:val="006E5EDC"/>
    <w:rsid w:val="006E6C1A"/>
    <w:rsid w:val="006E6D55"/>
    <w:rsid w:val="006E78F5"/>
    <w:rsid w:val="006F02E9"/>
    <w:rsid w:val="006F074B"/>
    <w:rsid w:val="006F07C8"/>
    <w:rsid w:val="006F1BD9"/>
    <w:rsid w:val="006F1C9B"/>
    <w:rsid w:val="006F2273"/>
    <w:rsid w:val="006F2307"/>
    <w:rsid w:val="006F258B"/>
    <w:rsid w:val="006F28CD"/>
    <w:rsid w:val="006F34AD"/>
    <w:rsid w:val="006F3592"/>
    <w:rsid w:val="006F36EC"/>
    <w:rsid w:val="006F3D3A"/>
    <w:rsid w:val="006F430E"/>
    <w:rsid w:val="006F4854"/>
    <w:rsid w:val="006F553E"/>
    <w:rsid w:val="006F5D92"/>
    <w:rsid w:val="006F6626"/>
    <w:rsid w:val="006F6A02"/>
    <w:rsid w:val="006F6D78"/>
    <w:rsid w:val="006F6E81"/>
    <w:rsid w:val="006F74AA"/>
    <w:rsid w:val="006F74F5"/>
    <w:rsid w:val="007001F0"/>
    <w:rsid w:val="007005FC"/>
    <w:rsid w:val="00700C74"/>
    <w:rsid w:val="00700F3B"/>
    <w:rsid w:val="00701520"/>
    <w:rsid w:val="00702147"/>
    <w:rsid w:val="007027FD"/>
    <w:rsid w:val="00703356"/>
    <w:rsid w:val="0070349C"/>
    <w:rsid w:val="00703764"/>
    <w:rsid w:val="00703C01"/>
    <w:rsid w:val="00705021"/>
    <w:rsid w:val="00705E5A"/>
    <w:rsid w:val="00706014"/>
    <w:rsid w:val="00706839"/>
    <w:rsid w:val="00706DD4"/>
    <w:rsid w:val="00707C33"/>
    <w:rsid w:val="0071035E"/>
    <w:rsid w:val="007114BA"/>
    <w:rsid w:val="00712090"/>
    <w:rsid w:val="007126DD"/>
    <w:rsid w:val="00712F5E"/>
    <w:rsid w:val="007131CA"/>
    <w:rsid w:val="007142A3"/>
    <w:rsid w:val="007149FB"/>
    <w:rsid w:val="00715A5F"/>
    <w:rsid w:val="0071659E"/>
    <w:rsid w:val="0071684F"/>
    <w:rsid w:val="0071758D"/>
    <w:rsid w:val="00717C11"/>
    <w:rsid w:val="00717DC2"/>
    <w:rsid w:val="0071B6A0"/>
    <w:rsid w:val="00720CD9"/>
    <w:rsid w:val="00721C42"/>
    <w:rsid w:val="007225E7"/>
    <w:rsid w:val="007231E1"/>
    <w:rsid w:val="00725F91"/>
    <w:rsid w:val="00725FBF"/>
    <w:rsid w:val="007260BC"/>
    <w:rsid w:val="00730906"/>
    <w:rsid w:val="00730DF9"/>
    <w:rsid w:val="00731BFB"/>
    <w:rsid w:val="00731F59"/>
    <w:rsid w:val="00733930"/>
    <w:rsid w:val="00734099"/>
    <w:rsid w:val="00734927"/>
    <w:rsid w:val="0073565C"/>
    <w:rsid w:val="00735B68"/>
    <w:rsid w:val="00735B95"/>
    <w:rsid w:val="0073642D"/>
    <w:rsid w:val="00736657"/>
    <w:rsid w:val="00736BD2"/>
    <w:rsid w:val="0073717A"/>
    <w:rsid w:val="007375BA"/>
    <w:rsid w:val="0074052F"/>
    <w:rsid w:val="007408EE"/>
    <w:rsid w:val="00741173"/>
    <w:rsid w:val="00741277"/>
    <w:rsid w:val="00741937"/>
    <w:rsid w:val="00741A17"/>
    <w:rsid w:val="00741DD1"/>
    <w:rsid w:val="00741F5A"/>
    <w:rsid w:val="0074268F"/>
    <w:rsid w:val="00745195"/>
    <w:rsid w:val="00745327"/>
    <w:rsid w:val="00746D6C"/>
    <w:rsid w:val="00750DCE"/>
    <w:rsid w:val="00751490"/>
    <w:rsid w:val="00760EAB"/>
    <w:rsid w:val="0076125B"/>
    <w:rsid w:val="00761AEE"/>
    <w:rsid w:val="00761FCC"/>
    <w:rsid w:val="00762C29"/>
    <w:rsid w:val="00762D12"/>
    <w:rsid w:val="007630CB"/>
    <w:rsid w:val="00763D05"/>
    <w:rsid w:val="00763F1A"/>
    <w:rsid w:val="00764A0B"/>
    <w:rsid w:val="00764BF8"/>
    <w:rsid w:val="00764F8E"/>
    <w:rsid w:val="00767243"/>
    <w:rsid w:val="007707B1"/>
    <w:rsid w:val="0077127C"/>
    <w:rsid w:val="007716C9"/>
    <w:rsid w:val="00772344"/>
    <w:rsid w:val="007723CB"/>
    <w:rsid w:val="00772F5E"/>
    <w:rsid w:val="00774A3E"/>
    <w:rsid w:val="00775D7E"/>
    <w:rsid w:val="00775F69"/>
    <w:rsid w:val="007806AB"/>
    <w:rsid w:val="00780AC9"/>
    <w:rsid w:val="007817C9"/>
    <w:rsid w:val="007819A3"/>
    <w:rsid w:val="00782927"/>
    <w:rsid w:val="00782BB1"/>
    <w:rsid w:val="007842EB"/>
    <w:rsid w:val="007850CA"/>
    <w:rsid w:val="00785177"/>
    <w:rsid w:val="00785621"/>
    <w:rsid w:val="00785ECC"/>
    <w:rsid w:val="0078617F"/>
    <w:rsid w:val="00786A0B"/>
    <w:rsid w:val="00786F6E"/>
    <w:rsid w:val="007875C0"/>
    <w:rsid w:val="00791248"/>
    <w:rsid w:val="00791CB8"/>
    <w:rsid w:val="00792F6A"/>
    <w:rsid w:val="0079314A"/>
    <w:rsid w:val="00793292"/>
    <w:rsid w:val="00793DEF"/>
    <w:rsid w:val="00793E44"/>
    <w:rsid w:val="00794F0C"/>
    <w:rsid w:val="00794F54"/>
    <w:rsid w:val="007951B6"/>
    <w:rsid w:val="0079545E"/>
    <w:rsid w:val="007954B0"/>
    <w:rsid w:val="007963E2"/>
    <w:rsid w:val="007966BC"/>
    <w:rsid w:val="00796C90"/>
    <w:rsid w:val="00796EF8"/>
    <w:rsid w:val="0079736D"/>
    <w:rsid w:val="0079748B"/>
    <w:rsid w:val="007A0541"/>
    <w:rsid w:val="007A5C97"/>
    <w:rsid w:val="007A5DBD"/>
    <w:rsid w:val="007A7304"/>
    <w:rsid w:val="007A7DA0"/>
    <w:rsid w:val="007B09C8"/>
    <w:rsid w:val="007B0CBE"/>
    <w:rsid w:val="007B0F17"/>
    <w:rsid w:val="007B0F81"/>
    <w:rsid w:val="007B1039"/>
    <w:rsid w:val="007B1B9E"/>
    <w:rsid w:val="007B45B5"/>
    <w:rsid w:val="007B50F1"/>
    <w:rsid w:val="007B722F"/>
    <w:rsid w:val="007B7BA8"/>
    <w:rsid w:val="007C042C"/>
    <w:rsid w:val="007C1520"/>
    <w:rsid w:val="007C18FA"/>
    <w:rsid w:val="007C2EA1"/>
    <w:rsid w:val="007C338F"/>
    <w:rsid w:val="007C367F"/>
    <w:rsid w:val="007C4C02"/>
    <w:rsid w:val="007C587D"/>
    <w:rsid w:val="007C589E"/>
    <w:rsid w:val="007C7631"/>
    <w:rsid w:val="007D29CA"/>
    <w:rsid w:val="007D3B6D"/>
    <w:rsid w:val="007D3CD7"/>
    <w:rsid w:val="007D48A1"/>
    <w:rsid w:val="007D494E"/>
    <w:rsid w:val="007D5064"/>
    <w:rsid w:val="007D577B"/>
    <w:rsid w:val="007D59B6"/>
    <w:rsid w:val="007D5B6D"/>
    <w:rsid w:val="007D790D"/>
    <w:rsid w:val="007E17FD"/>
    <w:rsid w:val="007E212B"/>
    <w:rsid w:val="007E2979"/>
    <w:rsid w:val="007E2EEA"/>
    <w:rsid w:val="007E4AFC"/>
    <w:rsid w:val="007E5449"/>
    <w:rsid w:val="007E5563"/>
    <w:rsid w:val="007E636B"/>
    <w:rsid w:val="007E6C6B"/>
    <w:rsid w:val="007E7418"/>
    <w:rsid w:val="007F0A2D"/>
    <w:rsid w:val="007F1363"/>
    <w:rsid w:val="007F1F99"/>
    <w:rsid w:val="007F1FCB"/>
    <w:rsid w:val="007F22E0"/>
    <w:rsid w:val="007F2379"/>
    <w:rsid w:val="007F2BE2"/>
    <w:rsid w:val="007F312F"/>
    <w:rsid w:val="007F3502"/>
    <w:rsid w:val="007F3809"/>
    <w:rsid w:val="007F4030"/>
    <w:rsid w:val="007F4683"/>
    <w:rsid w:val="007F578C"/>
    <w:rsid w:val="007F57CC"/>
    <w:rsid w:val="007F67E5"/>
    <w:rsid w:val="007F7AE7"/>
    <w:rsid w:val="00800AC8"/>
    <w:rsid w:val="00801901"/>
    <w:rsid w:val="00802A00"/>
    <w:rsid w:val="00802D77"/>
    <w:rsid w:val="0080478B"/>
    <w:rsid w:val="00804EBA"/>
    <w:rsid w:val="00805A3C"/>
    <w:rsid w:val="00805B6A"/>
    <w:rsid w:val="00806AF8"/>
    <w:rsid w:val="00807948"/>
    <w:rsid w:val="008079D6"/>
    <w:rsid w:val="008114DF"/>
    <w:rsid w:val="0081178D"/>
    <w:rsid w:val="00811D9F"/>
    <w:rsid w:val="0081224E"/>
    <w:rsid w:val="00813BD9"/>
    <w:rsid w:val="00813EF4"/>
    <w:rsid w:val="0081442F"/>
    <w:rsid w:val="0081490B"/>
    <w:rsid w:val="008158B7"/>
    <w:rsid w:val="00815904"/>
    <w:rsid w:val="00815A8B"/>
    <w:rsid w:val="008162EE"/>
    <w:rsid w:val="0081710D"/>
    <w:rsid w:val="00817182"/>
    <w:rsid w:val="00817A62"/>
    <w:rsid w:val="00820497"/>
    <w:rsid w:val="00824641"/>
    <w:rsid w:val="00824E3E"/>
    <w:rsid w:val="00825B15"/>
    <w:rsid w:val="008264A4"/>
    <w:rsid w:val="00827495"/>
    <w:rsid w:val="00827E3F"/>
    <w:rsid w:val="0083083B"/>
    <w:rsid w:val="00830BF2"/>
    <w:rsid w:val="008324C2"/>
    <w:rsid w:val="00832782"/>
    <w:rsid w:val="00832A6E"/>
    <w:rsid w:val="008330BC"/>
    <w:rsid w:val="008340B7"/>
    <w:rsid w:val="0083457F"/>
    <w:rsid w:val="008345E1"/>
    <w:rsid w:val="0083492B"/>
    <w:rsid w:val="00834C4F"/>
    <w:rsid w:val="00835638"/>
    <w:rsid w:val="008357FE"/>
    <w:rsid w:val="00835CAE"/>
    <w:rsid w:val="00837B9B"/>
    <w:rsid w:val="00837E76"/>
    <w:rsid w:val="00840025"/>
    <w:rsid w:val="00841ADB"/>
    <w:rsid w:val="00843053"/>
    <w:rsid w:val="00843F60"/>
    <w:rsid w:val="0084420A"/>
    <w:rsid w:val="00844586"/>
    <w:rsid w:val="00844C17"/>
    <w:rsid w:val="008459E0"/>
    <w:rsid w:val="00845A45"/>
    <w:rsid w:val="00846673"/>
    <w:rsid w:val="00850B68"/>
    <w:rsid w:val="00850F84"/>
    <w:rsid w:val="00851B11"/>
    <w:rsid w:val="00851B7A"/>
    <w:rsid w:val="008538F9"/>
    <w:rsid w:val="00853CA3"/>
    <w:rsid w:val="00853DD2"/>
    <w:rsid w:val="00853EAA"/>
    <w:rsid w:val="00855D94"/>
    <w:rsid w:val="0085628E"/>
    <w:rsid w:val="00856452"/>
    <w:rsid w:val="0085768F"/>
    <w:rsid w:val="00857BC4"/>
    <w:rsid w:val="0086088E"/>
    <w:rsid w:val="00861830"/>
    <w:rsid w:val="008622E5"/>
    <w:rsid w:val="00863577"/>
    <w:rsid w:val="00863777"/>
    <w:rsid w:val="00863B6A"/>
    <w:rsid w:val="0086403D"/>
    <w:rsid w:val="00864BFF"/>
    <w:rsid w:val="00864CD9"/>
    <w:rsid w:val="0086513B"/>
    <w:rsid w:val="00865B0C"/>
    <w:rsid w:val="008679AF"/>
    <w:rsid w:val="00867ABA"/>
    <w:rsid w:val="00867BEF"/>
    <w:rsid w:val="00867E25"/>
    <w:rsid w:val="008701A3"/>
    <w:rsid w:val="00870790"/>
    <w:rsid w:val="008708DB"/>
    <w:rsid w:val="00870F99"/>
    <w:rsid w:val="00871731"/>
    <w:rsid w:val="00872531"/>
    <w:rsid w:val="008735A0"/>
    <w:rsid w:val="008737BA"/>
    <w:rsid w:val="00874431"/>
    <w:rsid w:val="008747FE"/>
    <w:rsid w:val="00875753"/>
    <w:rsid w:val="00876046"/>
    <w:rsid w:val="0087664A"/>
    <w:rsid w:val="00876827"/>
    <w:rsid w:val="00876FDB"/>
    <w:rsid w:val="008803F5"/>
    <w:rsid w:val="008805CD"/>
    <w:rsid w:val="00881860"/>
    <w:rsid w:val="00881F55"/>
    <w:rsid w:val="00883A4F"/>
    <w:rsid w:val="00883C51"/>
    <w:rsid w:val="008845BB"/>
    <w:rsid w:val="0088497E"/>
    <w:rsid w:val="008900E5"/>
    <w:rsid w:val="008902CF"/>
    <w:rsid w:val="00890609"/>
    <w:rsid w:val="008908EA"/>
    <w:rsid w:val="00890FDB"/>
    <w:rsid w:val="0089101B"/>
    <w:rsid w:val="00891117"/>
    <w:rsid w:val="008914D6"/>
    <w:rsid w:val="00891C47"/>
    <w:rsid w:val="008947F7"/>
    <w:rsid w:val="00895053"/>
    <w:rsid w:val="0089568F"/>
    <w:rsid w:val="008962F0"/>
    <w:rsid w:val="008965BE"/>
    <w:rsid w:val="0089705F"/>
    <w:rsid w:val="00897ACE"/>
    <w:rsid w:val="008A270A"/>
    <w:rsid w:val="008A34FE"/>
    <w:rsid w:val="008A47AB"/>
    <w:rsid w:val="008A6642"/>
    <w:rsid w:val="008A6884"/>
    <w:rsid w:val="008A6AE3"/>
    <w:rsid w:val="008A7C69"/>
    <w:rsid w:val="008B0253"/>
    <w:rsid w:val="008B18E7"/>
    <w:rsid w:val="008B26E4"/>
    <w:rsid w:val="008B3C29"/>
    <w:rsid w:val="008B3D9E"/>
    <w:rsid w:val="008B4191"/>
    <w:rsid w:val="008B4D2A"/>
    <w:rsid w:val="008B4F05"/>
    <w:rsid w:val="008B51F2"/>
    <w:rsid w:val="008B5275"/>
    <w:rsid w:val="008B5C0C"/>
    <w:rsid w:val="008B672F"/>
    <w:rsid w:val="008B6CA2"/>
    <w:rsid w:val="008B6CD1"/>
    <w:rsid w:val="008B6D39"/>
    <w:rsid w:val="008B723B"/>
    <w:rsid w:val="008B7DF5"/>
    <w:rsid w:val="008C0479"/>
    <w:rsid w:val="008C0C1D"/>
    <w:rsid w:val="008C1043"/>
    <w:rsid w:val="008C13FD"/>
    <w:rsid w:val="008C19F4"/>
    <w:rsid w:val="008C2368"/>
    <w:rsid w:val="008C3E4C"/>
    <w:rsid w:val="008C405A"/>
    <w:rsid w:val="008C5E39"/>
    <w:rsid w:val="008C629A"/>
    <w:rsid w:val="008C68E6"/>
    <w:rsid w:val="008C7335"/>
    <w:rsid w:val="008D0424"/>
    <w:rsid w:val="008D0FCE"/>
    <w:rsid w:val="008D1462"/>
    <w:rsid w:val="008D1C0F"/>
    <w:rsid w:val="008D2C80"/>
    <w:rsid w:val="008D2F8B"/>
    <w:rsid w:val="008D316C"/>
    <w:rsid w:val="008D3684"/>
    <w:rsid w:val="008D452C"/>
    <w:rsid w:val="008D47A2"/>
    <w:rsid w:val="008D47F1"/>
    <w:rsid w:val="008D5641"/>
    <w:rsid w:val="008E1152"/>
    <w:rsid w:val="008E61F9"/>
    <w:rsid w:val="008E6D0A"/>
    <w:rsid w:val="008E743C"/>
    <w:rsid w:val="008E7ACD"/>
    <w:rsid w:val="008E7AEB"/>
    <w:rsid w:val="008F33C2"/>
    <w:rsid w:val="008F3E97"/>
    <w:rsid w:val="008F52B5"/>
    <w:rsid w:val="008F5553"/>
    <w:rsid w:val="008F5AEB"/>
    <w:rsid w:val="008F6B89"/>
    <w:rsid w:val="008F71EA"/>
    <w:rsid w:val="008F7B5E"/>
    <w:rsid w:val="0090017A"/>
    <w:rsid w:val="00900694"/>
    <w:rsid w:val="009008F9"/>
    <w:rsid w:val="00901E3A"/>
    <w:rsid w:val="009021DD"/>
    <w:rsid w:val="00902312"/>
    <w:rsid w:val="009024EF"/>
    <w:rsid w:val="009029EE"/>
    <w:rsid w:val="00903944"/>
    <w:rsid w:val="00903AFC"/>
    <w:rsid w:val="00903DF6"/>
    <w:rsid w:val="00904840"/>
    <w:rsid w:val="00904E20"/>
    <w:rsid w:val="00905FD6"/>
    <w:rsid w:val="009071C3"/>
    <w:rsid w:val="00907FF2"/>
    <w:rsid w:val="009104F7"/>
    <w:rsid w:val="009107C5"/>
    <w:rsid w:val="00910E03"/>
    <w:rsid w:val="00911247"/>
    <w:rsid w:val="00911DC8"/>
    <w:rsid w:val="00911E0F"/>
    <w:rsid w:val="0091223F"/>
    <w:rsid w:val="00912E85"/>
    <w:rsid w:val="0091305E"/>
    <w:rsid w:val="0091376B"/>
    <w:rsid w:val="0091424B"/>
    <w:rsid w:val="00914967"/>
    <w:rsid w:val="00914A37"/>
    <w:rsid w:val="00914A70"/>
    <w:rsid w:val="00915A04"/>
    <w:rsid w:val="00915BDA"/>
    <w:rsid w:val="009160AD"/>
    <w:rsid w:val="00916270"/>
    <w:rsid w:val="009166FE"/>
    <w:rsid w:val="00917BFF"/>
    <w:rsid w:val="00920F71"/>
    <w:rsid w:val="009241CC"/>
    <w:rsid w:val="009250C0"/>
    <w:rsid w:val="00925DAD"/>
    <w:rsid w:val="0092698E"/>
    <w:rsid w:val="00927234"/>
    <w:rsid w:val="00930D68"/>
    <w:rsid w:val="00931E52"/>
    <w:rsid w:val="00931F85"/>
    <w:rsid w:val="0093211D"/>
    <w:rsid w:val="009330BE"/>
    <w:rsid w:val="009337C7"/>
    <w:rsid w:val="0093393E"/>
    <w:rsid w:val="00933C8F"/>
    <w:rsid w:val="009352B6"/>
    <w:rsid w:val="00935724"/>
    <w:rsid w:val="00935AFD"/>
    <w:rsid w:val="00936D67"/>
    <w:rsid w:val="009373FE"/>
    <w:rsid w:val="009376FD"/>
    <w:rsid w:val="00937E9F"/>
    <w:rsid w:val="009410DA"/>
    <w:rsid w:val="0094131B"/>
    <w:rsid w:val="00941443"/>
    <w:rsid w:val="00942363"/>
    <w:rsid w:val="00943299"/>
    <w:rsid w:val="009436EA"/>
    <w:rsid w:val="00945A67"/>
    <w:rsid w:val="009474B5"/>
    <w:rsid w:val="00947822"/>
    <w:rsid w:val="00947AEE"/>
    <w:rsid w:val="009512B4"/>
    <w:rsid w:val="0095163D"/>
    <w:rsid w:val="00951C05"/>
    <w:rsid w:val="00951C59"/>
    <w:rsid w:val="009526F2"/>
    <w:rsid w:val="00953251"/>
    <w:rsid w:val="00953BC1"/>
    <w:rsid w:val="00954C3A"/>
    <w:rsid w:val="00954E93"/>
    <w:rsid w:val="00955861"/>
    <w:rsid w:val="00957929"/>
    <w:rsid w:val="0095794A"/>
    <w:rsid w:val="00960161"/>
    <w:rsid w:val="009607A3"/>
    <w:rsid w:val="009610F5"/>
    <w:rsid w:val="00961A04"/>
    <w:rsid w:val="009620BD"/>
    <w:rsid w:val="00962551"/>
    <w:rsid w:val="00964097"/>
    <w:rsid w:val="00964EA8"/>
    <w:rsid w:val="00965795"/>
    <w:rsid w:val="00966B7F"/>
    <w:rsid w:val="00966D0E"/>
    <w:rsid w:val="00967188"/>
    <w:rsid w:val="009672A0"/>
    <w:rsid w:val="00967C06"/>
    <w:rsid w:val="0097114F"/>
    <w:rsid w:val="00971B5D"/>
    <w:rsid w:val="00971D79"/>
    <w:rsid w:val="009723DD"/>
    <w:rsid w:val="00973B5A"/>
    <w:rsid w:val="00974DB7"/>
    <w:rsid w:val="00975D71"/>
    <w:rsid w:val="0097638A"/>
    <w:rsid w:val="00976582"/>
    <w:rsid w:val="00976B7E"/>
    <w:rsid w:val="00980397"/>
    <w:rsid w:val="00981BA3"/>
    <w:rsid w:val="0098230E"/>
    <w:rsid w:val="0098292B"/>
    <w:rsid w:val="009833D7"/>
    <w:rsid w:val="009856E2"/>
    <w:rsid w:val="00985786"/>
    <w:rsid w:val="009860EC"/>
    <w:rsid w:val="00986F75"/>
    <w:rsid w:val="0099012A"/>
    <w:rsid w:val="00990E4B"/>
    <w:rsid w:val="00991C60"/>
    <w:rsid w:val="00991E1F"/>
    <w:rsid w:val="00991F4B"/>
    <w:rsid w:val="00991FA8"/>
    <w:rsid w:val="00991FC4"/>
    <w:rsid w:val="00992167"/>
    <w:rsid w:val="009922AA"/>
    <w:rsid w:val="00993641"/>
    <w:rsid w:val="009939D3"/>
    <w:rsid w:val="00993C26"/>
    <w:rsid w:val="009954C8"/>
    <w:rsid w:val="0099675C"/>
    <w:rsid w:val="009967E9"/>
    <w:rsid w:val="00996A20"/>
    <w:rsid w:val="00997509"/>
    <w:rsid w:val="009A01E2"/>
    <w:rsid w:val="009A02BF"/>
    <w:rsid w:val="009A24A3"/>
    <w:rsid w:val="009A3496"/>
    <w:rsid w:val="009A35DE"/>
    <w:rsid w:val="009A3705"/>
    <w:rsid w:val="009A668A"/>
    <w:rsid w:val="009A6BF5"/>
    <w:rsid w:val="009A6E12"/>
    <w:rsid w:val="009A6EC0"/>
    <w:rsid w:val="009A7A44"/>
    <w:rsid w:val="009B026A"/>
    <w:rsid w:val="009B03C0"/>
    <w:rsid w:val="009B3560"/>
    <w:rsid w:val="009B3740"/>
    <w:rsid w:val="009B4A6A"/>
    <w:rsid w:val="009B55AE"/>
    <w:rsid w:val="009B5717"/>
    <w:rsid w:val="009B59A0"/>
    <w:rsid w:val="009B62A7"/>
    <w:rsid w:val="009B64D8"/>
    <w:rsid w:val="009B69B7"/>
    <w:rsid w:val="009C001D"/>
    <w:rsid w:val="009C1303"/>
    <w:rsid w:val="009C1A5D"/>
    <w:rsid w:val="009C1B10"/>
    <w:rsid w:val="009C22DF"/>
    <w:rsid w:val="009C2FDA"/>
    <w:rsid w:val="009C3B6B"/>
    <w:rsid w:val="009C3D03"/>
    <w:rsid w:val="009C3D7E"/>
    <w:rsid w:val="009C425B"/>
    <w:rsid w:val="009C434B"/>
    <w:rsid w:val="009C4B3E"/>
    <w:rsid w:val="009C63D5"/>
    <w:rsid w:val="009C7A26"/>
    <w:rsid w:val="009C7ACD"/>
    <w:rsid w:val="009D0CB5"/>
    <w:rsid w:val="009D0F46"/>
    <w:rsid w:val="009D3ADF"/>
    <w:rsid w:val="009D672A"/>
    <w:rsid w:val="009D6DB8"/>
    <w:rsid w:val="009D6EEB"/>
    <w:rsid w:val="009D7775"/>
    <w:rsid w:val="009E0962"/>
    <w:rsid w:val="009E0B6F"/>
    <w:rsid w:val="009E2012"/>
    <w:rsid w:val="009E2D08"/>
    <w:rsid w:val="009E2DB1"/>
    <w:rsid w:val="009E5074"/>
    <w:rsid w:val="009E5957"/>
    <w:rsid w:val="009E6A7C"/>
    <w:rsid w:val="009E6B26"/>
    <w:rsid w:val="009E74C5"/>
    <w:rsid w:val="009E7742"/>
    <w:rsid w:val="009E79FC"/>
    <w:rsid w:val="009E7D58"/>
    <w:rsid w:val="009F00AC"/>
    <w:rsid w:val="009F07BC"/>
    <w:rsid w:val="009F098C"/>
    <w:rsid w:val="009F0B67"/>
    <w:rsid w:val="009F1BC9"/>
    <w:rsid w:val="009F1F4F"/>
    <w:rsid w:val="009F2910"/>
    <w:rsid w:val="009F30A1"/>
    <w:rsid w:val="009F429C"/>
    <w:rsid w:val="009F4593"/>
    <w:rsid w:val="009F4727"/>
    <w:rsid w:val="009F52CD"/>
    <w:rsid w:val="009F52F2"/>
    <w:rsid w:val="009F60DA"/>
    <w:rsid w:val="009F6474"/>
    <w:rsid w:val="009F6516"/>
    <w:rsid w:val="009F7456"/>
    <w:rsid w:val="009F7AE0"/>
    <w:rsid w:val="009F7B94"/>
    <w:rsid w:val="00A02D4F"/>
    <w:rsid w:val="00A03767"/>
    <w:rsid w:val="00A04C26"/>
    <w:rsid w:val="00A054C7"/>
    <w:rsid w:val="00A05A9B"/>
    <w:rsid w:val="00A05D00"/>
    <w:rsid w:val="00A062B5"/>
    <w:rsid w:val="00A06AF7"/>
    <w:rsid w:val="00A1044C"/>
    <w:rsid w:val="00A109EA"/>
    <w:rsid w:val="00A1101B"/>
    <w:rsid w:val="00A11706"/>
    <w:rsid w:val="00A1173C"/>
    <w:rsid w:val="00A12628"/>
    <w:rsid w:val="00A132F7"/>
    <w:rsid w:val="00A1338C"/>
    <w:rsid w:val="00A1366C"/>
    <w:rsid w:val="00A1392B"/>
    <w:rsid w:val="00A14DB2"/>
    <w:rsid w:val="00A155DC"/>
    <w:rsid w:val="00A15FCA"/>
    <w:rsid w:val="00A164D0"/>
    <w:rsid w:val="00A16C43"/>
    <w:rsid w:val="00A16FB6"/>
    <w:rsid w:val="00A17B9D"/>
    <w:rsid w:val="00A20F21"/>
    <w:rsid w:val="00A2259E"/>
    <w:rsid w:val="00A22906"/>
    <w:rsid w:val="00A22A6C"/>
    <w:rsid w:val="00A22D58"/>
    <w:rsid w:val="00A23484"/>
    <w:rsid w:val="00A23560"/>
    <w:rsid w:val="00A24371"/>
    <w:rsid w:val="00A24F57"/>
    <w:rsid w:val="00A2541D"/>
    <w:rsid w:val="00A256BA"/>
    <w:rsid w:val="00A25BC4"/>
    <w:rsid w:val="00A25C51"/>
    <w:rsid w:val="00A27992"/>
    <w:rsid w:val="00A27CAF"/>
    <w:rsid w:val="00A31A30"/>
    <w:rsid w:val="00A33169"/>
    <w:rsid w:val="00A33171"/>
    <w:rsid w:val="00A3359F"/>
    <w:rsid w:val="00A33D87"/>
    <w:rsid w:val="00A33E37"/>
    <w:rsid w:val="00A34DBB"/>
    <w:rsid w:val="00A34F79"/>
    <w:rsid w:val="00A350F6"/>
    <w:rsid w:val="00A360F4"/>
    <w:rsid w:val="00A370CE"/>
    <w:rsid w:val="00A40C06"/>
    <w:rsid w:val="00A41544"/>
    <w:rsid w:val="00A4156A"/>
    <w:rsid w:val="00A4181F"/>
    <w:rsid w:val="00A419BF"/>
    <w:rsid w:val="00A43333"/>
    <w:rsid w:val="00A45E64"/>
    <w:rsid w:val="00A472B3"/>
    <w:rsid w:val="00A474DC"/>
    <w:rsid w:val="00A47521"/>
    <w:rsid w:val="00A47C55"/>
    <w:rsid w:val="00A47CF5"/>
    <w:rsid w:val="00A47F47"/>
    <w:rsid w:val="00A50A19"/>
    <w:rsid w:val="00A515EF"/>
    <w:rsid w:val="00A516A6"/>
    <w:rsid w:val="00A54639"/>
    <w:rsid w:val="00A54654"/>
    <w:rsid w:val="00A54818"/>
    <w:rsid w:val="00A54D00"/>
    <w:rsid w:val="00A54F45"/>
    <w:rsid w:val="00A552CA"/>
    <w:rsid w:val="00A55B50"/>
    <w:rsid w:val="00A570E7"/>
    <w:rsid w:val="00A573AA"/>
    <w:rsid w:val="00A57C57"/>
    <w:rsid w:val="00A60B4C"/>
    <w:rsid w:val="00A6204D"/>
    <w:rsid w:val="00A62390"/>
    <w:rsid w:val="00A62DF8"/>
    <w:rsid w:val="00A63F9E"/>
    <w:rsid w:val="00A64245"/>
    <w:rsid w:val="00A643DC"/>
    <w:rsid w:val="00A644C0"/>
    <w:rsid w:val="00A64DCA"/>
    <w:rsid w:val="00A650DB"/>
    <w:rsid w:val="00A66B8B"/>
    <w:rsid w:val="00A6725E"/>
    <w:rsid w:val="00A6770D"/>
    <w:rsid w:val="00A67744"/>
    <w:rsid w:val="00A67AFD"/>
    <w:rsid w:val="00A70240"/>
    <w:rsid w:val="00A70726"/>
    <w:rsid w:val="00A71041"/>
    <w:rsid w:val="00A71256"/>
    <w:rsid w:val="00A713D5"/>
    <w:rsid w:val="00A71496"/>
    <w:rsid w:val="00A72108"/>
    <w:rsid w:val="00A722F9"/>
    <w:rsid w:val="00A733E7"/>
    <w:rsid w:val="00A73889"/>
    <w:rsid w:val="00A73EDE"/>
    <w:rsid w:val="00A74258"/>
    <w:rsid w:val="00A745A7"/>
    <w:rsid w:val="00A74D1B"/>
    <w:rsid w:val="00A75132"/>
    <w:rsid w:val="00A75169"/>
    <w:rsid w:val="00A76272"/>
    <w:rsid w:val="00A763AE"/>
    <w:rsid w:val="00A76F36"/>
    <w:rsid w:val="00A77459"/>
    <w:rsid w:val="00A7796D"/>
    <w:rsid w:val="00A77DBB"/>
    <w:rsid w:val="00A80AF2"/>
    <w:rsid w:val="00A81C18"/>
    <w:rsid w:val="00A822BE"/>
    <w:rsid w:val="00A82352"/>
    <w:rsid w:val="00A823DF"/>
    <w:rsid w:val="00A8256C"/>
    <w:rsid w:val="00A82677"/>
    <w:rsid w:val="00A8283F"/>
    <w:rsid w:val="00A82A71"/>
    <w:rsid w:val="00A83A3F"/>
    <w:rsid w:val="00A83B16"/>
    <w:rsid w:val="00A84E51"/>
    <w:rsid w:val="00A85A33"/>
    <w:rsid w:val="00A862FF"/>
    <w:rsid w:val="00A9093F"/>
    <w:rsid w:val="00A90E65"/>
    <w:rsid w:val="00A91B2D"/>
    <w:rsid w:val="00A921A2"/>
    <w:rsid w:val="00A92F5A"/>
    <w:rsid w:val="00A947B6"/>
    <w:rsid w:val="00A95866"/>
    <w:rsid w:val="00A95E02"/>
    <w:rsid w:val="00A9604E"/>
    <w:rsid w:val="00A97243"/>
    <w:rsid w:val="00A9768B"/>
    <w:rsid w:val="00AA26C3"/>
    <w:rsid w:val="00AA3743"/>
    <w:rsid w:val="00AA5B09"/>
    <w:rsid w:val="00AA5E73"/>
    <w:rsid w:val="00AA716A"/>
    <w:rsid w:val="00AA7D47"/>
    <w:rsid w:val="00AB0EC7"/>
    <w:rsid w:val="00AB2A77"/>
    <w:rsid w:val="00AB50C3"/>
    <w:rsid w:val="00AB529D"/>
    <w:rsid w:val="00AB5361"/>
    <w:rsid w:val="00AB580F"/>
    <w:rsid w:val="00AB612E"/>
    <w:rsid w:val="00AB6471"/>
    <w:rsid w:val="00AB6F6F"/>
    <w:rsid w:val="00AB6FB1"/>
    <w:rsid w:val="00AB7A54"/>
    <w:rsid w:val="00AB7B93"/>
    <w:rsid w:val="00AC02C8"/>
    <w:rsid w:val="00AC1FEE"/>
    <w:rsid w:val="00AC2481"/>
    <w:rsid w:val="00AC297D"/>
    <w:rsid w:val="00AC2DF6"/>
    <w:rsid w:val="00AC2E72"/>
    <w:rsid w:val="00AC3822"/>
    <w:rsid w:val="00AC399E"/>
    <w:rsid w:val="00AC47CA"/>
    <w:rsid w:val="00AC5532"/>
    <w:rsid w:val="00AC5BE7"/>
    <w:rsid w:val="00AC5DA1"/>
    <w:rsid w:val="00AC7103"/>
    <w:rsid w:val="00AC7128"/>
    <w:rsid w:val="00AC7793"/>
    <w:rsid w:val="00AD012C"/>
    <w:rsid w:val="00AD0544"/>
    <w:rsid w:val="00AD223E"/>
    <w:rsid w:val="00AD26CE"/>
    <w:rsid w:val="00AD2F40"/>
    <w:rsid w:val="00AD3805"/>
    <w:rsid w:val="00AD4E58"/>
    <w:rsid w:val="00AD4F88"/>
    <w:rsid w:val="00AD540F"/>
    <w:rsid w:val="00AD5DAD"/>
    <w:rsid w:val="00AD5DD7"/>
    <w:rsid w:val="00AD5F1E"/>
    <w:rsid w:val="00AD7CE5"/>
    <w:rsid w:val="00AE0D0A"/>
    <w:rsid w:val="00AE1313"/>
    <w:rsid w:val="00AE172B"/>
    <w:rsid w:val="00AE1FB8"/>
    <w:rsid w:val="00AE272E"/>
    <w:rsid w:val="00AE27CB"/>
    <w:rsid w:val="00AE2900"/>
    <w:rsid w:val="00AE33B3"/>
    <w:rsid w:val="00AE386D"/>
    <w:rsid w:val="00AE3AA0"/>
    <w:rsid w:val="00AE6C0B"/>
    <w:rsid w:val="00AE7484"/>
    <w:rsid w:val="00AE7711"/>
    <w:rsid w:val="00AE7C35"/>
    <w:rsid w:val="00AE7EF5"/>
    <w:rsid w:val="00AF0684"/>
    <w:rsid w:val="00AF2829"/>
    <w:rsid w:val="00AF2881"/>
    <w:rsid w:val="00AF2FEE"/>
    <w:rsid w:val="00AF3366"/>
    <w:rsid w:val="00AF38FE"/>
    <w:rsid w:val="00AF4424"/>
    <w:rsid w:val="00AF467D"/>
    <w:rsid w:val="00AF5786"/>
    <w:rsid w:val="00AF5CE9"/>
    <w:rsid w:val="00AF61A0"/>
    <w:rsid w:val="00AF65A9"/>
    <w:rsid w:val="00AF6B71"/>
    <w:rsid w:val="00AF6F7E"/>
    <w:rsid w:val="00AF7FD2"/>
    <w:rsid w:val="00B00439"/>
    <w:rsid w:val="00B01027"/>
    <w:rsid w:val="00B01705"/>
    <w:rsid w:val="00B01AE7"/>
    <w:rsid w:val="00B04162"/>
    <w:rsid w:val="00B0474C"/>
    <w:rsid w:val="00B04D47"/>
    <w:rsid w:val="00B054C4"/>
    <w:rsid w:val="00B05577"/>
    <w:rsid w:val="00B062F3"/>
    <w:rsid w:val="00B063C0"/>
    <w:rsid w:val="00B077A4"/>
    <w:rsid w:val="00B1206A"/>
    <w:rsid w:val="00B1271F"/>
    <w:rsid w:val="00B1328C"/>
    <w:rsid w:val="00B1390F"/>
    <w:rsid w:val="00B13A84"/>
    <w:rsid w:val="00B13D02"/>
    <w:rsid w:val="00B164E0"/>
    <w:rsid w:val="00B166A4"/>
    <w:rsid w:val="00B16E4D"/>
    <w:rsid w:val="00B217D1"/>
    <w:rsid w:val="00B222A2"/>
    <w:rsid w:val="00B22755"/>
    <w:rsid w:val="00B2283B"/>
    <w:rsid w:val="00B230E1"/>
    <w:rsid w:val="00B2382A"/>
    <w:rsid w:val="00B239F1"/>
    <w:rsid w:val="00B23A29"/>
    <w:rsid w:val="00B247E5"/>
    <w:rsid w:val="00B2485D"/>
    <w:rsid w:val="00B25E3B"/>
    <w:rsid w:val="00B26300"/>
    <w:rsid w:val="00B2690A"/>
    <w:rsid w:val="00B26B53"/>
    <w:rsid w:val="00B307FF"/>
    <w:rsid w:val="00B3190B"/>
    <w:rsid w:val="00B322D4"/>
    <w:rsid w:val="00B32B24"/>
    <w:rsid w:val="00B3399B"/>
    <w:rsid w:val="00B33CCF"/>
    <w:rsid w:val="00B3415A"/>
    <w:rsid w:val="00B341CE"/>
    <w:rsid w:val="00B3527D"/>
    <w:rsid w:val="00B35297"/>
    <w:rsid w:val="00B35AFB"/>
    <w:rsid w:val="00B3655D"/>
    <w:rsid w:val="00B37112"/>
    <w:rsid w:val="00B37D14"/>
    <w:rsid w:val="00B40B58"/>
    <w:rsid w:val="00B413D3"/>
    <w:rsid w:val="00B418E3"/>
    <w:rsid w:val="00B41D76"/>
    <w:rsid w:val="00B425DD"/>
    <w:rsid w:val="00B4316E"/>
    <w:rsid w:val="00B4334D"/>
    <w:rsid w:val="00B4346F"/>
    <w:rsid w:val="00B435A5"/>
    <w:rsid w:val="00B43888"/>
    <w:rsid w:val="00B46BD1"/>
    <w:rsid w:val="00B504CD"/>
    <w:rsid w:val="00B5060B"/>
    <w:rsid w:val="00B515C7"/>
    <w:rsid w:val="00B52E60"/>
    <w:rsid w:val="00B53055"/>
    <w:rsid w:val="00B55C18"/>
    <w:rsid w:val="00B56939"/>
    <w:rsid w:val="00B57814"/>
    <w:rsid w:val="00B57D0A"/>
    <w:rsid w:val="00B57FCE"/>
    <w:rsid w:val="00B624AE"/>
    <w:rsid w:val="00B6335F"/>
    <w:rsid w:val="00B6403D"/>
    <w:rsid w:val="00B648D6"/>
    <w:rsid w:val="00B655BE"/>
    <w:rsid w:val="00B65A86"/>
    <w:rsid w:val="00B6658E"/>
    <w:rsid w:val="00B6683F"/>
    <w:rsid w:val="00B66B8B"/>
    <w:rsid w:val="00B700C2"/>
    <w:rsid w:val="00B71009"/>
    <w:rsid w:val="00B7148C"/>
    <w:rsid w:val="00B715A7"/>
    <w:rsid w:val="00B71660"/>
    <w:rsid w:val="00B71C49"/>
    <w:rsid w:val="00B72101"/>
    <w:rsid w:val="00B72E37"/>
    <w:rsid w:val="00B76530"/>
    <w:rsid w:val="00B77217"/>
    <w:rsid w:val="00B775DD"/>
    <w:rsid w:val="00B7788E"/>
    <w:rsid w:val="00B8179C"/>
    <w:rsid w:val="00B823AF"/>
    <w:rsid w:val="00B829B7"/>
    <w:rsid w:val="00B82A50"/>
    <w:rsid w:val="00B82C50"/>
    <w:rsid w:val="00B82F94"/>
    <w:rsid w:val="00B83D27"/>
    <w:rsid w:val="00B840B5"/>
    <w:rsid w:val="00B840EF"/>
    <w:rsid w:val="00B8415E"/>
    <w:rsid w:val="00B841C7"/>
    <w:rsid w:val="00B854D4"/>
    <w:rsid w:val="00B865AD"/>
    <w:rsid w:val="00B86659"/>
    <w:rsid w:val="00B86CEA"/>
    <w:rsid w:val="00B87FEA"/>
    <w:rsid w:val="00B9039A"/>
    <w:rsid w:val="00B91751"/>
    <w:rsid w:val="00B91CB8"/>
    <w:rsid w:val="00B920BB"/>
    <w:rsid w:val="00B9282C"/>
    <w:rsid w:val="00B92B1D"/>
    <w:rsid w:val="00B92C5F"/>
    <w:rsid w:val="00B92E99"/>
    <w:rsid w:val="00B93C08"/>
    <w:rsid w:val="00B93EA7"/>
    <w:rsid w:val="00B945E8"/>
    <w:rsid w:val="00B9484E"/>
    <w:rsid w:val="00B94FE8"/>
    <w:rsid w:val="00B95D43"/>
    <w:rsid w:val="00B962C4"/>
    <w:rsid w:val="00BA0D62"/>
    <w:rsid w:val="00BA1A17"/>
    <w:rsid w:val="00BA2296"/>
    <w:rsid w:val="00BA317C"/>
    <w:rsid w:val="00BA4A38"/>
    <w:rsid w:val="00BA5D77"/>
    <w:rsid w:val="00BA60B6"/>
    <w:rsid w:val="00BA6D2E"/>
    <w:rsid w:val="00BB0898"/>
    <w:rsid w:val="00BB0BBA"/>
    <w:rsid w:val="00BB1117"/>
    <w:rsid w:val="00BB11D7"/>
    <w:rsid w:val="00BB143E"/>
    <w:rsid w:val="00BB2880"/>
    <w:rsid w:val="00BB2AA0"/>
    <w:rsid w:val="00BB32D9"/>
    <w:rsid w:val="00BB43A5"/>
    <w:rsid w:val="00BB47C2"/>
    <w:rsid w:val="00BB4A7E"/>
    <w:rsid w:val="00BB6726"/>
    <w:rsid w:val="00BB678D"/>
    <w:rsid w:val="00BC05B9"/>
    <w:rsid w:val="00BC07B7"/>
    <w:rsid w:val="00BC09A3"/>
    <w:rsid w:val="00BC263D"/>
    <w:rsid w:val="00BC2CF1"/>
    <w:rsid w:val="00BC3825"/>
    <w:rsid w:val="00BC3AC7"/>
    <w:rsid w:val="00BC4109"/>
    <w:rsid w:val="00BC41A5"/>
    <w:rsid w:val="00BC4229"/>
    <w:rsid w:val="00BC4EBA"/>
    <w:rsid w:val="00BC68A9"/>
    <w:rsid w:val="00BC755C"/>
    <w:rsid w:val="00BC7C76"/>
    <w:rsid w:val="00BD2447"/>
    <w:rsid w:val="00BD2D0A"/>
    <w:rsid w:val="00BD3A5E"/>
    <w:rsid w:val="00BD3B31"/>
    <w:rsid w:val="00BD5135"/>
    <w:rsid w:val="00BD53A7"/>
    <w:rsid w:val="00BD5B70"/>
    <w:rsid w:val="00BD5C1C"/>
    <w:rsid w:val="00BD722C"/>
    <w:rsid w:val="00BD7609"/>
    <w:rsid w:val="00BE0E9A"/>
    <w:rsid w:val="00BE0F25"/>
    <w:rsid w:val="00BE27BA"/>
    <w:rsid w:val="00BE3F5D"/>
    <w:rsid w:val="00BE41B7"/>
    <w:rsid w:val="00BE509A"/>
    <w:rsid w:val="00BE5285"/>
    <w:rsid w:val="00BE564E"/>
    <w:rsid w:val="00BE696D"/>
    <w:rsid w:val="00BE787F"/>
    <w:rsid w:val="00BE7941"/>
    <w:rsid w:val="00BF0439"/>
    <w:rsid w:val="00BF0BE7"/>
    <w:rsid w:val="00BF14C4"/>
    <w:rsid w:val="00BF1D66"/>
    <w:rsid w:val="00BF20BA"/>
    <w:rsid w:val="00BF21E8"/>
    <w:rsid w:val="00BF37C3"/>
    <w:rsid w:val="00BF3F29"/>
    <w:rsid w:val="00BF4779"/>
    <w:rsid w:val="00BF5208"/>
    <w:rsid w:val="00BF5AFF"/>
    <w:rsid w:val="00BF65DF"/>
    <w:rsid w:val="00BF66D3"/>
    <w:rsid w:val="00BF6B83"/>
    <w:rsid w:val="00C000FA"/>
    <w:rsid w:val="00C009B7"/>
    <w:rsid w:val="00C016A4"/>
    <w:rsid w:val="00C01D98"/>
    <w:rsid w:val="00C01F1B"/>
    <w:rsid w:val="00C04401"/>
    <w:rsid w:val="00C048AE"/>
    <w:rsid w:val="00C04AAC"/>
    <w:rsid w:val="00C04B94"/>
    <w:rsid w:val="00C058A2"/>
    <w:rsid w:val="00C067CB"/>
    <w:rsid w:val="00C070E5"/>
    <w:rsid w:val="00C07209"/>
    <w:rsid w:val="00C078F1"/>
    <w:rsid w:val="00C07DCB"/>
    <w:rsid w:val="00C105F1"/>
    <w:rsid w:val="00C10BF1"/>
    <w:rsid w:val="00C10CF4"/>
    <w:rsid w:val="00C11435"/>
    <w:rsid w:val="00C11EA0"/>
    <w:rsid w:val="00C11F70"/>
    <w:rsid w:val="00C12725"/>
    <w:rsid w:val="00C1290F"/>
    <w:rsid w:val="00C12EFD"/>
    <w:rsid w:val="00C130F9"/>
    <w:rsid w:val="00C1635A"/>
    <w:rsid w:val="00C1671A"/>
    <w:rsid w:val="00C171C2"/>
    <w:rsid w:val="00C17AD2"/>
    <w:rsid w:val="00C17CA4"/>
    <w:rsid w:val="00C20815"/>
    <w:rsid w:val="00C20AF8"/>
    <w:rsid w:val="00C20BF7"/>
    <w:rsid w:val="00C21247"/>
    <w:rsid w:val="00C212D6"/>
    <w:rsid w:val="00C213E7"/>
    <w:rsid w:val="00C219A7"/>
    <w:rsid w:val="00C22FF4"/>
    <w:rsid w:val="00C2455D"/>
    <w:rsid w:val="00C2495F"/>
    <w:rsid w:val="00C254CD"/>
    <w:rsid w:val="00C254E3"/>
    <w:rsid w:val="00C259AA"/>
    <w:rsid w:val="00C25E50"/>
    <w:rsid w:val="00C26418"/>
    <w:rsid w:val="00C27B5F"/>
    <w:rsid w:val="00C30477"/>
    <w:rsid w:val="00C30E48"/>
    <w:rsid w:val="00C324B4"/>
    <w:rsid w:val="00C34407"/>
    <w:rsid w:val="00C35715"/>
    <w:rsid w:val="00C37E72"/>
    <w:rsid w:val="00C40AE2"/>
    <w:rsid w:val="00C40BD6"/>
    <w:rsid w:val="00C41758"/>
    <w:rsid w:val="00C41960"/>
    <w:rsid w:val="00C42CC3"/>
    <w:rsid w:val="00C42FAC"/>
    <w:rsid w:val="00C43492"/>
    <w:rsid w:val="00C43AF7"/>
    <w:rsid w:val="00C43E98"/>
    <w:rsid w:val="00C4412D"/>
    <w:rsid w:val="00C44AE5"/>
    <w:rsid w:val="00C458DF"/>
    <w:rsid w:val="00C45C65"/>
    <w:rsid w:val="00C465CC"/>
    <w:rsid w:val="00C47340"/>
    <w:rsid w:val="00C5196B"/>
    <w:rsid w:val="00C53CD5"/>
    <w:rsid w:val="00C54EFF"/>
    <w:rsid w:val="00C54F4B"/>
    <w:rsid w:val="00C5531E"/>
    <w:rsid w:val="00C5540E"/>
    <w:rsid w:val="00C569F6"/>
    <w:rsid w:val="00C56A22"/>
    <w:rsid w:val="00C57260"/>
    <w:rsid w:val="00C57339"/>
    <w:rsid w:val="00C57F25"/>
    <w:rsid w:val="00C606C9"/>
    <w:rsid w:val="00C6151B"/>
    <w:rsid w:val="00C630F8"/>
    <w:rsid w:val="00C6349E"/>
    <w:rsid w:val="00C63621"/>
    <w:rsid w:val="00C64B49"/>
    <w:rsid w:val="00C65C75"/>
    <w:rsid w:val="00C65F5B"/>
    <w:rsid w:val="00C66933"/>
    <w:rsid w:val="00C66B82"/>
    <w:rsid w:val="00C67416"/>
    <w:rsid w:val="00C675FA"/>
    <w:rsid w:val="00C67B18"/>
    <w:rsid w:val="00C70960"/>
    <w:rsid w:val="00C712F4"/>
    <w:rsid w:val="00C714EF"/>
    <w:rsid w:val="00C7187F"/>
    <w:rsid w:val="00C727A2"/>
    <w:rsid w:val="00C728E1"/>
    <w:rsid w:val="00C72AEF"/>
    <w:rsid w:val="00C7382B"/>
    <w:rsid w:val="00C73E7B"/>
    <w:rsid w:val="00C750B6"/>
    <w:rsid w:val="00C778FB"/>
    <w:rsid w:val="00C80105"/>
    <w:rsid w:val="00C80C5A"/>
    <w:rsid w:val="00C81EB6"/>
    <w:rsid w:val="00C827F4"/>
    <w:rsid w:val="00C82CD5"/>
    <w:rsid w:val="00C832EB"/>
    <w:rsid w:val="00C83B77"/>
    <w:rsid w:val="00C84107"/>
    <w:rsid w:val="00C8436B"/>
    <w:rsid w:val="00C85C8B"/>
    <w:rsid w:val="00C87587"/>
    <w:rsid w:val="00C90602"/>
    <w:rsid w:val="00C920BE"/>
    <w:rsid w:val="00C92517"/>
    <w:rsid w:val="00C93242"/>
    <w:rsid w:val="00C942B9"/>
    <w:rsid w:val="00C945A7"/>
    <w:rsid w:val="00C9500A"/>
    <w:rsid w:val="00C960B7"/>
    <w:rsid w:val="00C9649C"/>
    <w:rsid w:val="00C97892"/>
    <w:rsid w:val="00C97AE3"/>
    <w:rsid w:val="00C97C65"/>
    <w:rsid w:val="00CA0572"/>
    <w:rsid w:val="00CA0D36"/>
    <w:rsid w:val="00CA1251"/>
    <w:rsid w:val="00CA2D13"/>
    <w:rsid w:val="00CA2FA4"/>
    <w:rsid w:val="00CA59C9"/>
    <w:rsid w:val="00CA777C"/>
    <w:rsid w:val="00CA783F"/>
    <w:rsid w:val="00CB01D4"/>
    <w:rsid w:val="00CB02E4"/>
    <w:rsid w:val="00CB0F04"/>
    <w:rsid w:val="00CB1155"/>
    <w:rsid w:val="00CB11E7"/>
    <w:rsid w:val="00CB185C"/>
    <w:rsid w:val="00CB1DA5"/>
    <w:rsid w:val="00CB2991"/>
    <w:rsid w:val="00CB4FC3"/>
    <w:rsid w:val="00CB52C3"/>
    <w:rsid w:val="00CB532B"/>
    <w:rsid w:val="00CB611A"/>
    <w:rsid w:val="00CB6235"/>
    <w:rsid w:val="00CB6754"/>
    <w:rsid w:val="00CC1FE0"/>
    <w:rsid w:val="00CC31C7"/>
    <w:rsid w:val="00CC3ED7"/>
    <w:rsid w:val="00CC4DA8"/>
    <w:rsid w:val="00CC5BA5"/>
    <w:rsid w:val="00CC604B"/>
    <w:rsid w:val="00CD02A1"/>
    <w:rsid w:val="00CD0F89"/>
    <w:rsid w:val="00CD16A6"/>
    <w:rsid w:val="00CD21EB"/>
    <w:rsid w:val="00CD34D6"/>
    <w:rsid w:val="00CD3512"/>
    <w:rsid w:val="00CD3706"/>
    <w:rsid w:val="00CD3E34"/>
    <w:rsid w:val="00CD5715"/>
    <w:rsid w:val="00CD6988"/>
    <w:rsid w:val="00CD6AD7"/>
    <w:rsid w:val="00CD748D"/>
    <w:rsid w:val="00CE2052"/>
    <w:rsid w:val="00CE2C6A"/>
    <w:rsid w:val="00CE3098"/>
    <w:rsid w:val="00CE4058"/>
    <w:rsid w:val="00CE435F"/>
    <w:rsid w:val="00CE6B93"/>
    <w:rsid w:val="00CE6FEC"/>
    <w:rsid w:val="00CE7187"/>
    <w:rsid w:val="00CE7B93"/>
    <w:rsid w:val="00CE7F02"/>
    <w:rsid w:val="00CF01A7"/>
    <w:rsid w:val="00CF115D"/>
    <w:rsid w:val="00CF1164"/>
    <w:rsid w:val="00CF14D4"/>
    <w:rsid w:val="00CF1A31"/>
    <w:rsid w:val="00CF2479"/>
    <w:rsid w:val="00CF27DF"/>
    <w:rsid w:val="00CF2A86"/>
    <w:rsid w:val="00CF3227"/>
    <w:rsid w:val="00CF3452"/>
    <w:rsid w:val="00CF3F0B"/>
    <w:rsid w:val="00CF4120"/>
    <w:rsid w:val="00CF461E"/>
    <w:rsid w:val="00CF5DCC"/>
    <w:rsid w:val="00CF64AB"/>
    <w:rsid w:val="00CF6845"/>
    <w:rsid w:val="00D008A4"/>
    <w:rsid w:val="00D017D2"/>
    <w:rsid w:val="00D0202E"/>
    <w:rsid w:val="00D03098"/>
    <w:rsid w:val="00D0333C"/>
    <w:rsid w:val="00D03361"/>
    <w:rsid w:val="00D040B6"/>
    <w:rsid w:val="00D05027"/>
    <w:rsid w:val="00D0509B"/>
    <w:rsid w:val="00D05D80"/>
    <w:rsid w:val="00D0613C"/>
    <w:rsid w:val="00D07A95"/>
    <w:rsid w:val="00D07E53"/>
    <w:rsid w:val="00D07FB6"/>
    <w:rsid w:val="00D105BE"/>
    <w:rsid w:val="00D1113F"/>
    <w:rsid w:val="00D11816"/>
    <w:rsid w:val="00D11EDD"/>
    <w:rsid w:val="00D11F68"/>
    <w:rsid w:val="00D12A64"/>
    <w:rsid w:val="00D13132"/>
    <w:rsid w:val="00D13461"/>
    <w:rsid w:val="00D13DDC"/>
    <w:rsid w:val="00D15201"/>
    <w:rsid w:val="00D158EE"/>
    <w:rsid w:val="00D15A26"/>
    <w:rsid w:val="00D160DA"/>
    <w:rsid w:val="00D1618E"/>
    <w:rsid w:val="00D16597"/>
    <w:rsid w:val="00D176C4"/>
    <w:rsid w:val="00D17EA7"/>
    <w:rsid w:val="00D2179C"/>
    <w:rsid w:val="00D21A2A"/>
    <w:rsid w:val="00D2279A"/>
    <w:rsid w:val="00D24147"/>
    <w:rsid w:val="00D24836"/>
    <w:rsid w:val="00D25686"/>
    <w:rsid w:val="00D30A4B"/>
    <w:rsid w:val="00D30B1D"/>
    <w:rsid w:val="00D30F70"/>
    <w:rsid w:val="00D31DDB"/>
    <w:rsid w:val="00D33497"/>
    <w:rsid w:val="00D34571"/>
    <w:rsid w:val="00D34B7F"/>
    <w:rsid w:val="00D34C8A"/>
    <w:rsid w:val="00D34D55"/>
    <w:rsid w:val="00D405B9"/>
    <w:rsid w:val="00D407DE"/>
    <w:rsid w:val="00D41D1E"/>
    <w:rsid w:val="00D43456"/>
    <w:rsid w:val="00D4496D"/>
    <w:rsid w:val="00D44C90"/>
    <w:rsid w:val="00D45490"/>
    <w:rsid w:val="00D461D4"/>
    <w:rsid w:val="00D46ADA"/>
    <w:rsid w:val="00D50356"/>
    <w:rsid w:val="00D513BB"/>
    <w:rsid w:val="00D531B3"/>
    <w:rsid w:val="00D539EA"/>
    <w:rsid w:val="00D53CAD"/>
    <w:rsid w:val="00D54435"/>
    <w:rsid w:val="00D54C6D"/>
    <w:rsid w:val="00D5666F"/>
    <w:rsid w:val="00D57951"/>
    <w:rsid w:val="00D60803"/>
    <w:rsid w:val="00D60CA5"/>
    <w:rsid w:val="00D62130"/>
    <w:rsid w:val="00D6217A"/>
    <w:rsid w:val="00D62B6A"/>
    <w:rsid w:val="00D62D40"/>
    <w:rsid w:val="00D62D9B"/>
    <w:rsid w:val="00D637BA"/>
    <w:rsid w:val="00D63B5C"/>
    <w:rsid w:val="00D63DBC"/>
    <w:rsid w:val="00D66443"/>
    <w:rsid w:val="00D673CF"/>
    <w:rsid w:val="00D705F7"/>
    <w:rsid w:val="00D7070E"/>
    <w:rsid w:val="00D70993"/>
    <w:rsid w:val="00D721A3"/>
    <w:rsid w:val="00D7263C"/>
    <w:rsid w:val="00D726B1"/>
    <w:rsid w:val="00D72A7A"/>
    <w:rsid w:val="00D73725"/>
    <w:rsid w:val="00D73EDD"/>
    <w:rsid w:val="00D7435C"/>
    <w:rsid w:val="00D7441E"/>
    <w:rsid w:val="00D745A5"/>
    <w:rsid w:val="00D74E1F"/>
    <w:rsid w:val="00D75014"/>
    <w:rsid w:val="00D75B94"/>
    <w:rsid w:val="00D75C98"/>
    <w:rsid w:val="00D76588"/>
    <w:rsid w:val="00D76614"/>
    <w:rsid w:val="00D77CDB"/>
    <w:rsid w:val="00D80169"/>
    <w:rsid w:val="00D805D2"/>
    <w:rsid w:val="00D80F5F"/>
    <w:rsid w:val="00D81173"/>
    <w:rsid w:val="00D8188F"/>
    <w:rsid w:val="00D82637"/>
    <w:rsid w:val="00D82F3D"/>
    <w:rsid w:val="00D850D0"/>
    <w:rsid w:val="00D90622"/>
    <w:rsid w:val="00D91125"/>
    <w:rsid w:val="00D91731"/>
    <w:rsid w:val="00D938DE"/>
    <w:rsid w:val="00D944C2"/>
    <w:rsid w:val="00D954C8"/>
    <w:rsid w:val="00D955DC"/>
    <w:rsid w:val="00D964B0"/>
    <w:rsid w:val="00D96ECE"/>
    <w:rsid w:val="00D97C19"/>
    <w:rsid w:val="00DA2E3C"/>
    <w:rsid w:val="00DA31A6"/>
    <w:rsid w:val="00DA35D8"/>
    <w:rsid w:val="00DA3642"/>
    <w:rsid w:val="00DA3F75"/>
    <w:rsid w:val="00DA4E2F"/>
    <w:rsid w:val="00DA5AAE"/>
    <w:rsid w:val="00DA64F5"/>
    <w:rsid w:val="00DA6F9C"/>
    <w:rsid w:val="00DA7EE6"/>
    <w:rsid w:val="00DB1C2C"/>
    <w:rsid w:val="00DB2BFB"/>
    <w:rsid w:val="00DB5A15"/>
    <w:rsid w:val="00DB652E"/>
    <w:rsid w:val="00DB6552"/>
    <w:rsid w:val="00DB6590"/>
    <w:rsid w:val="00DB6C20"/>
    <w:rsid w:val="00DB7175"/>
    <w:rsid w:val="00DB7C02"/>
    <w:rsid w:val="00DC017C"/>
    <w:rsid w:val="00DC06C7"/>
    <w:rsid w:val="00DC0A03"/>
    <w:rsid w:val="00DC2BF3"/>
    <w:rsid w:val="00DC360B"/>
    <w:rsid w:val="00DC3C12"/>
    <w:rsid w:val="00DC450E"/>
    <w:rsid w:val="00DC678C"/>
    <w:rsid w:val="00DC6CAA"/>
    <w:rsid w:val="00DC6CD3"/>
    <w:rsid w:val="00DC6D1E"/>
    <w:rsid w:val="00DC784E"/>
    <w:rsid w:val="00DC7CD1"/>
    <w:rsid w:val="00DD03FB"/>
    <w:rsid w:val="00DD0EA3"/>
    <w:rsid w:val="00DD186B"/>
    <w:rsid w:val="00DD220B"/>
    <w:rsid w:val="00DD22DC"/>
    <w:rsid w:val="00DD2435"/>
    <w:rsid w:val="00DD25CD"/>
    <w:rsid w:val="00DD2666"/>
    <w:rsid w:val="00DD4C43"/>
    <w:rsid w:val="00DD5841"/>
    <w:rsid w:val="00DD5E2C"/>
    <w:rsid w:val="00DD66D3"/>
    <w:rsid w:val="00DD6FB6"/>
    <w:rsid w:val="00DD7C06"/>
    <w:rsid w:val="00DE0D23"/>
    <w:rsid w:val="00DE13B0"/>
    <w:rsid w:val="00DE1CC1"/>
    <w:rsid w:val="00DE238C"/>
    <w:rsid w:val="00DE3F25"/>
    <w:rsid w:val="00DE3F5F"/>
    <w:rsid w:val="00DE4A5E"/>
    <w:rsid w:val="00DE6481"/>
    <w:rsid w:val="00DE68F5"/>
    <w:rsid w:val="00DE7A43"/>
    <w:rsid w:val="00DF13A9"/>
    <w:rsid w:val="00DF1580"/>
    <w:rsid w:val="00DF2D53"/>
    <w:rsid w:val="00DF2F1C"/>
    <w:rsid w:val="00DF2F5C"/>
    <w:rsid w:val="00DF300A"/>
    <w:rsid w:val="00DF31FF"/>
    <w:rsid w:val="00DF3349"/>
    <w:rsid w:val="00DF37D9"/>
    <w:rsid w:val="00DF471A"/>
    <w:rsid w:val="00DF5559"/>
    <w:rsid w:val="00DF55F3"/>
    <w:rsid w:val="00DF5A84"/>
    <w:rsid w:val="00DF6272"/>
    <w:rsid w:val="00DF6A90"/>
    <w:rsid w:val="00DF6B99"/>
    <w:rsid w:val="00DF6E18"/>
    <w:rsid w:val="00DF7481"/>
    <w:rsid w:val="00DF7B21"/>
    <w:rsid w:val="00DF7DC7"/>
    <w:rsid w:val="00E00380"/>
    <w:rsid w:val="00E01444"/>
    <w:rsid w:val="00E01AE7"/>
    <w:rsid w:val="00E025EF"/>
    <w:rsid w:val="00E033C0"/>
    <w:rsid w:val="00E041B9"/>
    <w:rsid w:val="00E047AD"/>
    <w:rsid w:val="00E05906"/>
    <w:rsid w:val="00E069DB"/>
    <w:rsid w:val="00E06B2C"/>
    <w:rsid w:val="00E07FF6"/>
    <w:rsid w:val="00E10B40"/>
    <w:rsid w:val="00E11E69"/>
    <w:rsid w:val="00E11F6B"/>
    <w:rsid w:val="00E11F88"/>
    <w:rsid w:val="00E12F11"/>
    <w:rsid w:val="00E13C13"/>
    <w:rsid w:val="00E13E53"/>
    <w:rsid w:val="00E14E5C"/>
    <w:rsid w:val="00E15852"/>
    <w:rsid w:val="00E15C34"/>
    <w:rsid w:val="00E15D33"/>
    <w:rsid w:val="00E16D82"/>
    <w:rsid w:val="00E202F4"/>
    <w:rsid w:val="00E21196"/>
    <w:rsid w:val="00E21CF7"/>
    <w:rsid w:val="00E22738"/>
    <w:rsid w:val="00E22FE3"/>
    <w:rsid w:val="00E23243"/>
    <w:rsid w:val="00E23FBA"/>
    <w:rsid w:val="00E24D4F"/>
    <w:rsid w:val="00E257DD"/>
    <w:rsid w:val="00E27730"/>
    <w:rsid w:val="00E30711"/>
    <w:rsid w:val="00E31760"/>
    <w:rsid w:val="00E3280D"/>
    <w:rsid w:val="00E32A3E"/>
    <w:rsid w:val="00E3303C"/>
    <w:rsid w:val="00E342A8"/>
    <w:rsid w:val="00E3457A"/>
    <w:rsid w:val="00E34D04"/>
    <w:rsid w:val="00E34DFD"/>
    <w:rsid w:val="00E3530E"/>
    <w:rsid w:val="00E35D53"/>
    <w:rsid w:val="00E35DB6"/>
    <w:rsid w:val="00E3643B"/>
    <w:rsid w:val="00E3689F"/>
    <w:rsid w:val="00E400A1"/>
    <w:rsid w:val="00E408F5"/>
    <w:rsid w:val="00E41028"/>
    <w:rsid w:val="00E4123A"/>
    <w:rsid w:val="00E412BF"/>
    <w:rsid w:val="00E41D85"/>
    <w:rsid w:val="00E42AF5"/>
    <w:rsid w:val="00E447D0"/>
    <w:rsid w:val="00E44AF3"/>
    <w:rsid w:val="00E44E66"/>
    <w:rsid w:val="00E45378"/>
    <w:rsid w:val="00E45457"/>
    <w:rsid w:val="00E462B7"/>
    <w:rsid w:val="00E4632A"/>
    <w:rsid w:val="00E46939"/>
    <w:rsid w:val="00E47144"/>
    <w:rsid w:val="00E47D36"/>
    <w:rsid w:val="00E50E0D"/>
    <w:rsid w:val="00E51909"/>
    <w:rsid w:val="00E5382F"/>
    <w:rsid w:val="00E53B4A"/>
    <w:rsid w:val="00E53C30"/>
    <w:rsid w:val="00E5431C"/>
    <w:rsid w:val="00E54328"/>
    <w:rsid w:val="00E54563"/>
    <w:rsid w:val="00E54622"/>
    <w:rsid w:val="00E55A6C"/>
    <w:rsid w:val="00E56B06"/>
    <w:rsid w:val="00E57140"/>
    <w:rsid w:val="00E57AEA"/>
    <w:rsid w:val="00E607D4"/>
    <w:rsid w:val="00E61652"/>
    <w:rsid w:val="00E61FDC"/>
    <w:rsid w:val="00E62276"/>
    <w:rsid w:val="00E62B31"/>
    <w:rsid w:val="00E62DBB"/>
    <w:rsid w:val="00E63275"/>
    <w:rsid w:val="00E63455"/>
    <w:rsid w:val="00E63E8D"/>
    <w:rsid w:val="00E6404B"/>
    <w:rsid w:val="00E657DF"/>
    <w:rsid w:val="00E661CD"/>
    <w:rsid w:val="00E66E9A"/>
    <w:rsid w:val="00E712ED"/>
    <w:rsid w:val="00E71636"/>
    <w:rsid w:val="00E732B8"/>
    <w:rsid w:val="00E7497B"/>
    <w:rsid w:val="00E749F1"/>
    <w:rsid w:val="00E74D33"/>
    <w:rsid w:val="00E7538C"/>
    <w:rsid w:val="00E756BE"/>
    <w:rsid w:val="00E772C0"/>
    <w:rsid w:val="00E7743C"/>
    <w:rsid w:val="00E7763A"/>
    <w:rsid w:val="00E80124"/>
    <w:rsid w:val="00E81F53"/>
    <w:rsid w:val="00E81F57"/>
    <w:rsid w:val="00E82829"/>
    <w:rsid w:val="00E82952"/>
    <w:rsid w:val="00E82C51"/>
    <w:rsid w:val="00E83B7A"/>
    <w:rsid w:val="00E85410"/>
    <w:rsid w:val="00E867F2"/>
    <w:rsid w:val="00E86CE8"/>
    <w:rsid w:val="00E87BC2"/>
    <w:rsid w:val="00E90BBF"/>
    <w:rsid w:val="00E91911"/>
    <w:rsid w:val="00E924A7"/>
    <w:rsid w:val="00E9264C"/>
    <w:rsid w:val="00E92B4F"/>
    <w:rsid w:val="00E9397E"/>
    <w:rsid w:val="00E95B0A"/>
    <w:rsid w:val="00E963C8"/>
    <w:rsid w:val="00E97433"/>
    <w:rsid w:val="00E97A80"/>
    <w:rsid w:val="00EA02F1"/>
    <w:rsid w:val="00EA14E5"/>
    <w:rsid w:val="00EA2232"/>
    <w:rsid w:val="00EA2CCA"/>
    <w:rsid w:val="00EA3AE1"/>
    <w:rsid w:val="00EA3F5B"/>
    <w:rsid w:val="00EA4299"/>
    <w:rsid w:val="00EA473A"/>
    <w:rsid w:val="00EA4A5E"/>
    <w:rsid w:val="00EA6FDE"/>
    <w:rsid w:val="00EB2E03"/>
    <w:rsid w:val="00EB36A6"/>
    <w:rsid w:val="00EB46E3"/>
    <w:rsid w:val="00EB6B5C"/>
    <w:rsid w:val="00EC030B"/>
    <w:rsid w:val="00EC0927"/>
    <w:rsid w:val="00EC0B79"/>
    <w:rsid w:val="00EC0F77"/>
    <w:rsid w:val="00EC1650"/>
    <w:rsid w:val="00EC19F9"/>
    <w:rsid w:val="00EC1F6C"/>
    <w:rsid w:val="00EC2A56"/>
    <w:rsid w:val="00EC2C29"/>
    <w:rsid w:val="00EC3AB7"/>
    <w:rsid w:val="00EC57F3"/>
    <w:rsid w:val="00EC57FE"/>
    <w:rsid w:val="00EC58CB"/>
    <w:rsid w:val="00EC5A11"/>
    <w:rsid w:val="00EC6C34"/>
    <w:rsid w:val="00EC736E"/>
    <w:rsid w:val="00EC74DA"/>
    <w:rsid w:val="00ED0AC0"/>
    <w:rsid w:val="00ED0FE0"/>
    <w:rsid w:val="00ED17AB"/>
    <w:rsid w:val="00ED1AEC"/>
    <w:rsid w:val="00ED206A"/>
    <w:rsid w:val="00ED2776"/>
    <w:rsid w:val="00ED393E"/>
    <w:rsid w:val="00ED3C8F"/>
    <w:rsid w:val="00ED43A2"/>
    <w:rsid w:val="00ED4E34"/>
    <w:rsid w:val="00ED5393"/>
    <w:rsid w:val="00ED5395"/>
    <w:rsid w:val="00ED6C59"/>
    <w:rsid w:val="00ED75F1"/>
    <w:rsid w:val="00ED78B7"/>
    <w:rsid w:val="00EE022E"/>
    <w:rsid w:val="00EE05B6"/>
    <w:rsid w:val="00EE113E"/>
    <w:rsid w:val="00EE210A"/>
    <w:rsid w:val="00EE2220"/>
    <w:rsid w:val="00EE3080"/>
    <w:rsid w:val="00EE4D86"/>
    <w:rsid w:val="00EE50CB"/>
    <w:rsid w:val="00EE517A"/>
    <w:rsid w:val="00EE5709"/>
    <w:rsid w:val="00EE58F6"/>
    <w:rsid w:val="00EE5CA4"/>
    <w:rsid w:val="00EE5CB2"/>
    <w:rsid w:val="00EE64AD"/>
    <w:rsid w:val="00EE6C92"/>
    <w:rsid w:val="00EE6E2D"/>
    <w:rsid w:val="00EE7F04"/>
    <w:rsid w:val="00EF0557"/>
    <w:rsid w:val="00EF108F"/>
    <w:rsid w:val="00EF1193"/>
    <w:rsid w:val="00EF1271"/>
    <w:rsid w:val="00EF30A8"/>
    <w:rsid w:val="00EF3DC1"/>
    <w:rsid w:val="00EF426F"/>
    <w:rsid w:val="00EF446D"/>
    <w:rsid w:val="00EF4BAE"/>
    <w:rsid w:val="00EF4D32"/>
    <w:rsid w:val="00EF5B9E"/>
    <w:rsid w:val="00EF7871"/>
    <w:rsid w:val="00F00E24"/>
    <w:rsid w:val="00F02423"/>
    <w:rsid w:val="00F028BD"/>
    <w:rsid w:val="00F02B1A"/>
    <w:rsid w:val="00F03180"/>
    <w:rsid w:val="00F03FCB"/>
    <w:rsid w:val="00F04DD3"/>
    <w:rsid w:val="00F057DB"/>
    <w:rsid w:val="00F058AA"/>
    <w:rsid w:val="00F061F3"/>
    <w:rsid w:val="00F06573"/>
    <w:rsid w:val="00F06D39"/>
    <w:rsid w:val="00F06FE9"/>
    <w:rsid w:val="00F10195"/>
    <w:rsid w:val="00F1033E"/>
    <w:rsid w:val="00F110BC"/>
    <w:rsid w:val="00F12711"/>
    <w:rsid w:val="00F1281F"/>
    <w:rsid w:val="00F14BEA"/>
    <w:rsid w:val="00F14F98"/>
    <w:rsid w:val="00F2067E"/>
    <w:rsid w:val="00F20A3E"/>
    <w:rsid w:val="00F20DDD"/>
    <w:rsid w:val="00F21451"/>
    <w:rsid w:val="00F218F1"/>
    <w:rsid w:val="00F23078"/>
    <w:rsid w:val="00F24000"/>
    <w:rsid w:val="00F24152"/>
    <w:rsid w:val="00F24171"/>
    <w:rsid w:val="00F277D5"/>
    <w:rsid w:val="00F27B49"/>
    <w:rsid w:val="00F3140A"/>
    <w:rsid w:val="00F32385"/>
    <w:rsid w:val="00F32EB4"/>
    <w:rsid w:val="00F33B96"/>
    <w:rsid w:val="00F348AC"/>
    <w:rsid w:val="00F34ADA"/>
    <w:rsid w:val="00F36E8B"/>
    <w:rsid w:val="00F42279"/>
    <w:rsid w:val="00F42A5C"/>
    <w:rsid w:val="00F431C3"/>
    <w:rsid w:val="00F43208"/>
    <w:rsid w:val="00F435CC"/>
    <w:rsid w:val="00F44135"/>
    <w:rsid w:val="00F4434B"/>
    <w:rsid w:val="00F4461C"/>
    <w:rsid w:val="00F44731"/>
    <w:rsid w:val="00F44F2F"/>
    <w:rsid w:val="00F45A4E"/>
    <w:rsid w:val="00F46B9F"/>
    <w:rsid w:val="00F475B4"/>
    <w:rsid w:val="00F475EB"/>
    <w:rsid w:val="00F5049C"/>
    <w:rsid w:val="00F5086B"/>
    <w:rsid w:val="00F50CEB"/>
    <w:rsid w:val="00F50E10"/>
    <w:rsid w:val="00F51CAF"/>
    <w:rsid w:val="00F52356"/>
    <w:rsid w:val="00F52BE9"/>
    <w:rsid w:val="00F52E62"/>
    <w:rsid w:val="00F52FEC"/>
    <w:rsid w:val="00F5327C"/>
    <w:rsid w:val="00F53755"/>
    <w:rsid w:val="00F53988"/>
    <w:rsid w:val="00F53C05"/>
    <w:rsid w:val="00F53C6D"/>
    <w:rsid w:val="00F53F0B"/>
    <w:rsid w:val="00F53F8C"/>
    <w:rsid w:val="00F544B2"/>
    <w:rsid w:val="00F55490"/>
    <w:rsid w:val="00F555C2"/>
    <w:rsid w:val="00F55798"/>
    <w:rsid w:val="00F55FA1"/>
    <w:rsid w:val="00F6030D"/>
    <w:rsid w:val="00F60379"/>
    <w:rsid w:val="00F61A81"/>
    <w:rsid w:val="00F62A05"/>
    <w:rsid w:val="00F62BBA"/>
    <w:rsid w:val="00F62CE5"/>
    <w:rsid w:val="00F64211"/>
    <w:rsid w:val="00F64BA6"/>
    <w:rsid w:val="00F650E9"/>
    <w:rsid w:val="00F657C1"/>
    <w:rsid w:val="00F659A4"/>
    <w:rsid w:val="00F65D9F"/>
    <w:rsid w:val="00F65FB9"/>
    <w:rsid w:val="00F6628B"/>
    <w:rsid w:val="00F6676A"/>
    <w:rsid w:val="00F66F28"/>
    <w:rsid w:val="00F66FCA"/>
    <w:rsid w:val="00F674ED"/>
    <w:rsid w:val="00F703FB"/>
    <w:rsid w:val="00F70FA1"/>
    <w:rsid w:val="00F719B1"/>
    <w:rsid w:val="00F721FA"/>
    <w:rsid w:val="00F72601"/>
    <w:rsid w:val="00F732B4"/>
    <w:rsid w:val="00F7330E"/>
    <w:rsid w:val="00F738EE"/>
    <w:rsid w:val="00F73DB3"/>
    <w:rsid w:val="00F76772"/>
    <w:rsid w:val="00F76FF8"/>
    <w:rsid w:val="00F80D77"/>
    <w:rsid w:val="00F80DB8"/>
    <w:rsid w:val="00F812E0"/>
    <w:rsid w:val="00F825DC"/>
    <w:rsid w:val="00F83A55"/>
    <w:rsid w:val="00F8403A"/>
    <w:rsid w:val="00F847F0"/>
    <w:rsid w:val="00F85182"/>
    <w:rsid w:val="00F85EF6"/>
    <w:rsid w:val="00F85F04"/>
    <w:rsid w:val="00F85F11"/>
    <w:rsid w:val="00F86147"/>
    <w:rsid w:val="00F8745B"/>
    <w:rsid w:val="00F87A31"/>
    <w:rsid w:val="00F90BEB"/>
    <w:rsid w:val="00F90C40"/>
    <w:rsid w:val="00F914F4"/>
    <w:rsid w:val="00F92A7D"/>
    <w:rsid w:val="00F9381D"/>
    <w:rsid w:val="00F951F7"/>
    <w:rsid w:val="00F95621"/>
    <w:rsid w:val="00F96A71"/>
    <w:rsid w:val="00F96B8A"/>
    <w:rsid w:val="00FA0C22"/>
    <w:rsid w:val="00FA122D"/>
    <w:rsid w:val="00FA1283"/>
    <w:rsid w:val="00FA1504"/>
    <w:rsid w:val="00FA15F4"/>
    <w:rsid w:val="00FA1CB0"/>
    <w:rsid w:val="00FA21D1"/>
    <w:rsid w:val="00FA2A58"/>
    <w:rsid w:val="00FA3BB2"/>
    <w:rsid w:val="00FA4383"/>
    <w:rsid w:val="00FA447A"/>
    <w:rsid w:val="00FA4499"/>
    <w:rsid w:val="00FA5348"/>
    <w:rsid w:val="00FA58D1"/>
    <w:rsid w:val="00FA5C1B"/>
    <w:rsid w:val="00FA6E29"/>
    <w:rsid w:val="00FA7545"/>
    <w:rsid w:val="00FA7681"/>
    <w:rsid w:val="00FB0ABF"/>
    <w:rsid w:val="00FB0EA9"/>
    <w:rsid w:val="00FB20B5"/>
    <w:rsid w:val="00FB20CA"/>
    <w:rsid w:val="00FB23FE"/>
    <w:rsid w:val="00FB2503"/>
    <w:rsid w:val="00FB355F"/>
    <w:rsid w:val="00FB4F09"/>
    <w:rsid w:val="00FB54CD"/>
    <w:rsid w:val="00FB696D"/>
    <w:rsid w:val="00FB6A49"/>
    <w:rsid w:val="00FB7396"/>
    <w:rsid w:val="00FB75BA"/>
    <w:rsid w:val="00FB75DC"/>
    <w:rsid w:val="00FC0745"/>
    <w:rsid w:val="00FC1B4E"/>
    <w:rsid w:val="00FC391C"/>
    <w:rsid w:val="00FC3CF4"/>
    <w:rsid w:val="00FC3D23"/>
    <w:rsid w:val="00FC3F76"/>
    <w:rsid w:val="00FC4675"/>
    <w:rsid w:val="00FC4987"/>
    <w:rsid w:val="00FC4EAF"/>
    <w:rsid w:val="00FC70DC"/>
    <w:rsid w:val="00FD07E5"/>
    <w:rsid w:val="00FD0A81"/>
    <w:rsid w:val="00FD0A83"/>
    <w:rsid w:val="00FD1CB5"/>
    <w:rsid w:val="00FD1F56"/>
    <w:rsid w:val="00FD43B4"/>
    <w:rsid w:val="00FD5340"/>
    <w:rsid w:val="00FD5848"/>
    <w:rsid w:val="00FD628B"/>
    <w:rsid w:val="00FD6F2A"/>
    <w:rsid w:val="00FD7563"/>
    <w:rsid w:val="00FD79CD"/>
    <w:rsid w:val="00FE0814"/>
    <w:rsid w:val="00FE0830"/>
    <w:rsid w:val="00FE0CDA"/>
    <w:rsid w:val="00FE11B0"/>
    <w:rsid w:val="00FE1678"/>
    <w:rsid w:val="00FE2D32"/>
    <w:rsid w:val="00FE2F84"/>
    <w:rsid w:val="00FE33AB"/>
    <w:rsid w:val="00FE36F1"/>
    <w:rsid w:val="00FE3E7F"/>
    <w:rsid w:val="00FE4380"/>
    <w:rsid w:val="00FE4C3E"/>
    <w:rsid w:val="00FE61C3"/>
    <w:rsid w:val="00FE6489"/>
    <w:rsid w:val="00FE6D56"/>
    <w:rsid w:val="00FF1FD4"/>
    <w:rsid w:val="00FF2717"/>
    <w:rsid w:val="00FF2CDE"/>
    <w:rsid w:val="00FF3704"/>
    <w:rsid w:val="00FF442E"/>
    <w:rsid w:val="00FF50D5"/>
    <w:rsid w:val="00FF55D7"/>
    <w:rsid w:val="00FF62B6"/>
    <w:rsid w:val="00FF69C3"/>
    <w:rsid w:val="00FF6A1C"/>
    <w:rsid w:val="00FF72ED"/>
    <w:rsid w:val="00FF7BF7"/>
    <w:rsid w:val="010AC743"/>
    <w:rsid w:val="013AE748"/>
    <w:rsid w:val="017FAEB0"/>
    <w:rsid w:val="01A3CE6F"/>
    <w:rsid w:val="0202C1E7"/>
    <w:rsid w:val="02398844"/>
    <w:rsid w:val="036094F2"/>
    <w:rsid w:val="03B8AAEB"/>
    <w:rsid w:val="041D5527"/>
    <w:rsid w:val="046B1754"/>
    <w:rsid w:val="04FFBEFB"/>
    <w:rsid w:val="051E35F9"/>
    <w:rsid w:val="052D22A3"/>
    <w:rsid w:val="05546331"/>
    <w:rsid w:val="0576B0A5"/>
    <w:rsid w:val="0582535E"/>
    <w:rsid w:val="0589ED3C"/>
    <w:rsid w:val="0592BE6C"/>
    <w:rsid w:val="0627174C"/>
    <w:rsid w:val="06D10595"/>
    <w:rsid w:val="075DBC07"/>
    <w:rsid w:val="07618C03"/>
    <w:rsid w:val="077B06B6"/>
    <w:rsid w:val="07D2B723"/>
    <w:rsid w:val="0810C770"/>
    <w:rsid w:val="0811EA1F"/>
    <w:rsid w:val="08A42BA6"/>
    <w:rsid w:val="09035824"/>
    <w:rsid w:val="0A7DC925"/>
    <w:rsid w:val="0A88C537"/>
    <w:rsid w:val="0AE446B2"/>
    <w:rsid w:val="0B26CC10"/>
    <w:rsid w:val="0B98F8D2"/>
    <w:rsid w:val="0D7D32AA"/>
    <w:rsid w:val="0D8E8592"/>
    <w:rsid w:val="0E1BC456"/>
    <w:rsid w:val="0E3D5F62"/>
    <w:rsid w:val="0EBB311B"/>
    <w:rsid w:val="0EBDEBF3"/>
    <w:rsid w:val="0F47C63A"/>
    <w:rsid w:val="0FE3F1E5"/>
    <w:rsid w:val="10222C9A"/>
    <w:rsid w:val="1035A398"/>
    <w:rsid w:val="103DDE7C"/>
    <w:rsid w:val="111703FC"/>
    <w:rsid w:val="112552AB"/>
    <w:rsid w:val="11456FB8"/>
    <w:rsid w:val="119FC745"/>
    <w:rsid w:val="11AE2A79"/>
    <w:rsid w:val="11F288E1"/>
    <w:rsid w:val="11F7AEF4"/>
    <w:rsid w:val="1237B2A1"/>
    <w:rsid w:val="12B849D5"/>
    <w:rsid w:val="12D8A631"/>
    <w:rsid w:val="1306E5E7"/>
    <w:rsid w:val="131793F7"/>
    <w:rsid w:val="136206DE"/>
    <w:rsid w:val="137F3983"/>
    <w:rsid w:val="14ED3A6F"/>
    <w:rsid w:val="1503F929"/>
    <w:rsid w:val="152E3737"/>
    <w:rsid w:val="15366B7A"/>
    <w:rsid w:val="158BE431"/>
    <w:rsid w:val="158FCC9D"/>
    <w:rsid w:val="159A7CCC"/>
    <w:rsid w:val="15A42EB8"/>
    <w:rsid w:val="1608C51D"/>
    <w:rsid w:val="167939A8"/>
    <w:rsid w:val="16BDA658"/>
    <w:rsid w:val="16DA7F6A"/>
    <w:rsid w:val="17010CD0"/>
    <w:rsid w:val="170556B5"/>
    <w:rsid w:val="170F09A8"/>
    <w:rsid w:val="1715C4CE"/>
    <w:rsid w:val="174180A2"/>
    <w:rsid w:val="1772C5FB"/>
    <w:rsid w:val="1773E014"/>
    <w:rsid w:val="177BCC9F"/>
    <w:rsid w:val="191EBB71"/>
    <w:rsid w:val="19F02BCB"/>
    <w:rsid w:val="1A02A5B2"/>
    <w:rsid w:val="1A2E6281"/>
    <w:rsid w:val="1A6CEA4E"/>
    <w:rsid w:val="1AABC4BA"/>
    <w:rsid w:val="1AB45EE8"/>
    <w:rsid w:val="1B9E0440"/>
    <w:rsid w:val="1C2AF6D1"/>
    <w:rsid w:val="1C3520BC"/>
    <w:rsid w:val="1C9146CF"/>
    <w:rsid w:val="1CE55A8F"/>
    <w:rsid w:val="1D0E542E"/>
    <w:rsid w:val="1D44EDD4"/>
    <w:rsid w:val="1D63197E"/>
    <w:rsid w:val="1DA0B139"/>
    <w:rsid w:val="1DD8CC95"/>
    <w:rsid w:val="1E8E50B7"/>
    <w:rsid w:val="1EE665ED"/>
    <w:rsid w:val="1F337C38"/>
    <w:rsid w:val="1F6931F9"/>
    <w:rsid w:val="1FA6482B"/>
    <w:rsid w:val="1FD379FD"/>
    <w:rsid w:val="2006BF1D"/>
    <w:rsid w:val="208C58C8"/>
    <w:rsid w:val="208F158A"/>
    <w:rsid w:val="20927268"/>
    <w:rsid w:val="20A4E537"/>
    <w:rsid w:val="20F3D5AF"/>
    <w:rsid w:val="2157D254"/>
    <w:rsid w:val="2184AA63"/>
    <w:rsid w:val="22866340"/>
    <w:rsid w:val="22AF5533"/>
    <w:rsid w:val="2381AE3E"/>
    <w:rsid w:val="23C1B3C6"/>
    <w:rsid w:val="2436F7B9"/>
    <w:rsid w:val="246F1A3D"/>
    <w:rsid w:val="2498EA24"/>
    <w:rsid w:val="24FC1C9C"/>
    <w:rsid w:val="252D659D"/>
    <w:rsid w:val="258F45F7"/>
    <w:rsid w:val="2595DD23"/>
    <w:rsid w:val="25E9BC59"/>
    <w:rsid w:val="264B700F"/>
    <w:rsid w:val="272ECCE4"/>
    <w:rsid w:val="27B94D80"/>
    <w:rsid w:val="2812CD21"/>
    <w:rsid w:val="28329299"/>
    <w:rsid w:val="295CDAD1"/>
    <w:rsid w:val="29E5335A"/>
    <w:rsid w:val="2A89C869"/>
    <w:rsid w:val="2AA6BD51"/>
    <w:rsid w:val="2AAB4B0A"/>
    <w:rsid w:val="2AB3BB63"/>
    <w:rsid w:val="2AFE289F"/>
    <w:rsid w:val="2B0FC3BD"/>
    <w:rsid w:val="2B179FBB"/>
    <w:rsid w:val="2B281779"/>
    <w:rsid w:val="2B812516"/>
    <w:rsid w:val="2C485F3F"/>
    <w:rsid w:val="2C4B59B6"/>
    <w:rsid w:val="2CB8E9C3"/>
    <w:rsid w:val="2CDB6230"/>
    <w:rsid w:val="2D2226EE"/>
    <w:rsid w:val="2D93F3F4"/>
    <w:rsid w:val="2DFA596B"/>
    <w:rsid w:val="2E09D253"/>
    <w:rsid w:val="2F3E8033"/>
    <w:rsid w:val="302FF3FD"/>
    <w:rsid w:val="30592342"/>
    <w:rsid w:val="305F185B"/>
    <w:rsid w:val="3082A605"/>
    <w:rsid w:val="30FAF631"/>
    <w:rsid w:val="3166517E"/>
    <w:rsid w:val="31AE82B3"/>
    <w:rsid w:val="320DEFAD"/>
    <w:rsid w:val="32328881"/>
    <w:rsid w:val="32878B46"/>
    <w:rsid w:val="32C36E39"/>
    <w:rsid w:val="32F0CC05"/>
    <w:rsid w:val="33539855"/>
    <w:rsid w:val="33D63585"/>
    <w:rsid w:val="33DA881D"/>
    <w:rsid w:val="33DC308D"/>
    <w:rsid w:val="342C57DE"/>
    <w:rsid w:val="3443DA66"/>
    <w:rsid w:val="35571442"/>
    <w:rsid w:val="3580B627"/>
    <w:rsid w:val="364784AA"/>
    <w:rsid w:val="367FB626"/>
    <w:rsid w:val="36B19A09"/>
    <w:rsid w:val="36BCB955"/>
    <w:rsid w:val="370DD26D"/>
    <w:rsid w:val="3751F436"/>
    <w:rsid w:val="375B20DA"/>
    <w:rsid w:val="377FB48D"/>
    <w:rsid w:val="3787E5F7"/>
    <w:rsid w:val="378B94ED"/>
    <w:rsid w:val="37BA33C1"/>
    <w:rsid w:val="38304FDB"/>
    <w:rsid w:val="385FA81E"/>
    <w:rsid w:val="38609ACE"/>
    <w:rsid w:val="39622C5D"/>
    <w:rsid w:val="3AF75ACE"/>
    <w:rsid w:val="3AFB775D"/>
    <w:rsid w:val="3B09B108"/>
    <w:rsid w:val="3B52C2A4"/>
    <w:rsid w:val="3B9BB58E"/>
    <w:rsid w:val="3C4C9B66"/>
    <w:rsid w:val="3C81984D"/>
    <w:rsid w:val="3C8376B6"/>
    <w:rsid w:val="3CAE14AD"/>
    <w:rsid w:val="3CB7E217"/>
    <w:rsid w:val="3CBA627C"/>
    <w:rsid w:val="3D15F25E"/>
    <w:rsid w:val="3D44D512"/>
    <w:rsid w:val="3D7067E5"/>
    <w:rsid w:val="3E1C7E4C"/>
    <w:rsid w:val="3E26F47A"/>
    <w:rsid w:val="3E411D53"/>
    <w:rsid w:val="3E4AFBA4"/>
    <w:rsid w:val="3E7CFF90"/>
    <w:rsid w:val="3E947667"/>
    <w:rsid w:val="3E9EAD21"/>
    <w:rsid w:val="3ED3E9DF"/>
    <w:rsid w:val="3ED5514C"/>
    <w:rsid w:val="3F191628"/>
    <w:rsid w:val="3F869B9F"/>
    <w:rsid w:val="3FA643BA"/>
    <w:rsid w:val="3FD5CD18"/>
    <w:rsid w:val="3FE0CED3"/>
    <w:rsid w:val="40103DB2"/>
    <w:rsid w:val="40758B28"/>
    <w:rsid w:val="41AEF6F4"/>
    <w:rsid w:val="420754AD"/>
    <w:rsid w:val="42768694"/>
    <w:rsid w:val="42B1E103"/>
    <w:rsid w:val="42EFF1D6"/>
    <w:rsid w:val="43D49320"/>
    <w:rsid w:val="443767EF"/>
    <w:rsid w:val="44377287"/>
    <w:rsid w:val="4466F3A8"/>
    <w:rsid w:val="44A7C20B"/>
    <w:rsid w:val="44CC73DB"/>
    <w:rsid w:val="44DE7144"/>
    <w:rsid w:val="4589B54D"/>
    <w:rsid w:val="45AE5E04"/>
    <w:rsid w:val="45BA9E3C"/>
    <w:rsid w:val="463393BB"/>
    <w:rsid w:val="46408169"/>
    <w:rsid w:val="46460B30"/>
    <w:rsid w:val="464E2B53"/>
    <w:rsid w:val="469ADCF7"/>
    <w:rsid w:val="46C158AD"/>
    <w:rsid w:val="47292B8B"/>
    <w:rsid w:val="4731CFC1"/>
    <w:rsid w:val="482EDCBB"/>
    <w:rsid w:val="48C05DCD"/>
    <w:rsid w:val="49140691"/>
    <w:rsid w:val="4956866C"/>
    <w:rsid w:val="49D96E68"/>
    <w:rsid w:val="49F532CB"/>
    <w:rsid w:val="4A059E7C"/>
    <w:rsid w:val="4A34D754"/>
    <w:rsid w:val="4A50783D"/>
    <w:rsid w:val="4A6DA66E"/>
    <w:rsid w:val="4AC576A6"/>
    <w:rsid w:val="4AC892F9"/>
    <w:rsid w:val="4B300733"/>
    <w:rsid w:val="4B88699A"/>
    <w:rsid w:val="4C237D5F"/>
    <w:rsid w:val="4C24DD93"/>
    <w:rsid w:val="4C756108"/>
    <w:rsid w:val="4CAFA8E8"/>
    <w:rsid w:val="4CE0BF49"/>
    <w:rsid w:val="4CECB251"/>
    <w:rsid w:val="4D21EB06"/>
    <w:rsid w:val="4D8567F3"/>
    <w:rsid w:val="4D899C53"/>
    <w:rsid w:val="4D8EBA1C"/>
    <w:rsid w:val="4D94E78F"/>
    <w:rsid w:val="4DFAA568"/>
    <w:rsid w:val="4ED7429B"/>
    <w:rsid w:val="4F08A76F"/>
    <w:rsid w:val="4FFC6A62"/>
    <w:rsid w:val="50A45635"/>
    <w:rsid w:val="50BB8A51"/>
    <w:rsid w:val="50C0695C"/>
    <w:rsid w:val="50FBA317"/>
    <w:rsid w:val="510A82B2"/>
    <w:rsid w:val="5168454B"/>
    <w:rsid w:val="5172350A"/>
    <w:rsid w:val="51B16225"/>
    <w:rsid w:val="51D7A2DE"/>
    <w:rsid w:val="51F4420E"/>
    <w:rsid w:val="51FC01F0"/>
    <w:rsid w:val="520A4E7B"/>
    <w:rsid w:val="528F083E"/>
    <w:rsid w:val="5336EE2E"/>
    <w:rsid w:val="5370284E"/>
    <w:rsid w:val="539A4CAE"/>
    <w:rsid w:val="53EE305D"/>
    <w:rsid w:val="54415B02"/>
    <w:rsid w:val="5455AB15"/>
    <w:rsid w:val="546E6F0D"/>
    <w:rsid w:val="54BF4603"/>
    <w:rsid w:val="54DCF071"/>
    <w:rsid w:val="55186659"/>
    <w:rsid w:val="55662546"/>
    <w:rsid w:val="55B4EE6E"/>
    <w:rsid w:val="5643E7D8"/>
    <w:rsid w:val="565ACF3E"/>
    <w:rsid w:val="56B0698C"/>
    <w:rsid w:val="5719CCD2"/>
    <w:rsid w:val="573FCCC5"/>
    <w:rsid w:val="57B98AA3"/>
    <w:rsid w:val="57CC03E8"/>
    <w:rsid w:val="5842B988"/>
    <w:rsid w:val="585669B0"/>
    <w:rsid w:val="58F6C9E6"/>
    <w:rsid w:val="5955A560"/>
    <w:rsid w:val="59932EB6"/>
    <w:rsid w:val="59ADC4C4"/>
    <w:rsid w:val="5A27F2A1"/>
    <w:rsid w:val="5A7EE73A"/>
    <w:rsid w:val="5AA53576"/>
    <w:rsid w:val="5AB9F9A0"/>
    <w:rsid w:val="5AE30C29"/>
    <w:rsid w:val="5B3174D3"/>
    <w:rsid w:val="5B376F63"/>
    <w:rsid w:val="5C28E82D"/>
    <w:rsid w:val="5C5543B7"/>
    <w:rsid w:val="5C589EB3"/>
    <w:rsid w:val="5CF8C79A"/>
    <w:rsid w:val="5D7E17F3"/>
    <w:rsid w:val="5DA32A5D"/>
    <w:rsid w:val="5DD69A4A"/>
    <w:rsid w:val="5E1BDAB9"/>
    <w:rsid w:val="5F488C5D"/>
    <w:rsid w:val="5F8F3BC6"/>
    <w:rsid w:val="5F956473"/>
    <w:rsid w:val="5FAC7145"/>
    <w:rsid w:val="5FECF150"/>
    <w:rsid w:val="600D9FF0"/>
    <w:rsid w:val="60137100"/>
    <w:rsid w:val="60C25636"/>
    <w:rsid w:val="612A1A5D"/>
    <w:rsid w:val="616D94BD"/>
    <w:rsid w:val="617F7F8F"/>
    <w:rsid w:val="61F83B9F"/>
    <w:rsid w:val="621C614C"/>
    <w:rsid w:val="6279C13B"/>
    <w:rsid w:val="629BB496"/>
    <w:rsid w:val="62DC9EE2"/>
    <w:rsid w:val="62F847B3"/>
    <w:rsid w:val="6317207C"/>
    <w:rsid w:val="635BE062"/>
    <w:rsid w:val="63CB3E05"/>
    <w:rsid w:val="63CCFC61"/>
    <w:rsid w:val="6407C6D9"/>
    <w:rsid w:val="6491C3AE"/>
    <w:rsid w:val="64AA6CE6"/>
    <w:rsid w:val="64B70D6C"/>
    <w:rsid w:val="65143AD5"/>
    <w:rsid w:val="6549B8D9"/>
    <w:rsid w:val="659F5387"/>
    <w:rsid w:val="65B1D221"/>
    <w:rsid w:val="66405EB1"/>
    <w:rsid w:val="6642B06B"/>
    <w:rsid w:val="66683159"/>
    <w:rsid w:val="66997F11"/>
    <w:rsid w:val="66A4D606"/>
    <w:rsid w:val="672123AC"/>
    <w:rsid w:val="672CC50E"/>
    <w:rsid w:val="675C6D67"/>
    <w:rsid w:val="677949D6"/>
    <w:rsid w:val="67D2CB03"/>
    <w:rsid w:val="67EB5EC7"/>
    <w:rsid w:val="67FFC885"/>
    <w:rsid w:val="68154729"/>
    <w:rsid w:val="682FFE45"/>
    <w:rsid w:val="6845241B"/>
    <w:rsid w:val="684F3FD2"/>
    <w:rsid w:val="685B6D4B"/>
    <w:rsid w:val="68644225"/>
    <w:rsid w:val="6866EC5E"/>
    <w:rsid w:val="690CA5C8"/>
    <w:rsid w:val="694FA9D2"/>
    <w:rsid w:val="696C8A77"/>
    <w:rsid w:val="69A9AC8F"/>
    <w:rsid w:val="69BF7AED"/>
    <w:rsid w:val="69C76778"/>
    <w:rsid w:val="6A2DC7EB"/>
    <w:rsid w:val="6A77501B"/>
    <w:rsid w:val="6A7E3CAA"/>
    <w:rsid w:val="6AF43C9A"/>
    <w:rsid w:val="6B1267BD"/>
    <w:rsid w:val="6BA23A7B"/>
    <w:rsid w:val="6BD0CC51"/>
    <w:rsid w:val="6C53F5F0"/>
    <w:rsid w:val="6CA8E10C"/>
    <w:rsid w:val="6CE35027"/>
    <w:rsid w:val="6D3D7364"/>
    <w:rsid w:val="6D44E6AD"/>
    <w:rsid w:val="6D498FFA"/>
    <w:rsid w:val="6D7228C4"/>
    <w:rsid w:val="6DB17CB6"/>
    <w:rsid w:val="6E55FD61"/>
    <w:rsid w:val="7002731F"/>
    <w:rsid w:val="705F3EAE"/>
    <w:rsid w:val="70972FC2"/>
    <w:rsid w:val="70D2C333"/>
    <w:rsid w:val="70F67C96"/>
    <w:rsid w:val="71376CB1"/>
    <w:rsid w:val="71E35B35"/>
    <w:rsid w:val="71F1D4E4"/>
    <w:rsid w:val="724A65F5"/>
    <w:rsid w:val="72B5463E"/>
    <w:rsid w:val="740BCDB1"/>
    <w:rsid w:val="74CA1B5E"/>
    <w:rsid w:val="75C862DE"/>
    <w:rsid w:val="764D541C"/>
    <w:rsid w:val="768FA2C1"/>
    <w:rsid w:val="76B97E72"/>
    <w:rsid w:val="76C1764A"/>
    <w:rsid w:val="77255B22"/>
    <w:rsid w:val="773DF0D1"/>
    <w:rsid w:val="77DC62BF"/>
    <w:rsid w:val="78403D72"/>
    <w:rsid w:val="791A526D"/>
    <w:rsid w:val="798C982C"/>
    <w:rsid w:val="799283CD"/>
    <w:rsid w:val="7ABF3144"/>
    <w:rsid w:val="7B238085"/>
    <w:rsid w:val="7B8DD3D3"/>
    <w:rsid w:val="7BF545CB"/>
    <w:rsid w:val="7C167A38"/>
    <w:rsid w:val="7C18C865"/>
    <w:rsid w:val="7C753DF2"/>
    <w:rsid w:val="7CBD28CE"/>
    <w:rsid w:val="7CD1D028"/>
    <w:rsid w:val="7CEFE937"/>
    <w:rsid w:val="7D27CC76"/>
    <w:rsid w:val="7D332036"/>
    <w:rsid w:val="7D4E664C"/>
    <w:rsid w:val="7DB2BD31"/>
    <w:rsid w:val="7E1DFE5C"/>
    <w:rsid w:val="7EB354BD"/>
    <w:rsid w:val="7EDD626F"/>
    <w:rsid w:val="7EE6059F"/>
    <w:rsid w:val="7EF38028"/>
    <w:rsid w:val="7EFD0440"/>
    <w:rsid w:val="7F6F2507"/>
    <w:rsid w:val="7FD5AA2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0FB0E544"/>
  <w15:chartTrackingRefBased/>
  <w15:docId w15:val="{D312B5B7-E2D1-C643-AE3C-13DD89906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Main-Text"/>
    <w:qFormat/>
    <w:rsid w:val="00954E93"/>
    <w:pPr>
      <w:spacing w:after="0" w:line="480" w:lineRule="auto"/>
      <w:contextualSpacing/>
    </w:pPr>
    <w:rPr>
      <w:rFonts w:ascii="Times New Roman" w:hAnsi="Times New Roman"/>
      <w:sz w:val="24"/>
    </w:rPr>
  </w:style>
  <w:style w:type="paragraph" w:styleId="Heading1">
    <w:name w:val="heading 1"/>
    <w:aliases w:val="Main-Level 1"/>
    <w:basedOn w:val="Heading2"/>
    <w:next w:val="Normal"/>
    <w:link w:val="Heading1Char"/>
    <w:autoRedefine/>
    <w:uiPriority w:val="9"/>
    <w:qFormat/>
    <w:rsid w:val="00A256BA"/>
    <w:pPr>
      <w:outlineLvl w:val="0"/>
    </w:pPr>
    <w:rPr>
      <w:sz w:val="48"/>
      <w:szCs w:val="32"/>
    </w:rPr>
  </w:style>
  <w:style w:type="paragraph" w:styleId="Heading2">
    <w:name w:val="heading 2"/>
    <w:aliases w:val="Main-Level 2"/>
    <w:basedOn w:val="Normal"/>
    <w:next w:val="Normal"/>
    <w:link w:val="Heading2Char"/>
    <w:autoRedefine/>
    <w:uiPriority w:val="9"/>
    <w:unhideWhenUsed/>
    <w:qFormat/>
    <w:rsid w:val="00E202F4"/>
    <w:pPr>
      <w:keepNext/>
      <w:keepLines/>
      <w:tabs>
        <w:tab w:val="left" w:pos="7532"/>
      </w:tabs>
      <w:spacing w:before="120"/>
      <w:contextualSpacing w:val="0"/>
      <w:outlineLvl w:val="1"/>
    </w:pPr>
    <w:rPr>
      <w:rFonts w:eastAsiaTheme="majorEastAsia" w:cstheme="majorBidi"/>
      <w:b/>
      <w:bCs/>
      <w:color w:val="000000" w:themeColor="text1"/>
      <w:sz w:val="36"/>
      <w:szCs w:val="26"/>
    </w:rPr>
  </w:style>
  <w:style w:type="paragraph" w:styleId="Heading3">
    <w:name w:val="heading 3"/>
    <w:aliases w:val="Main-level 3"/>
    <w:basedOn w:val="Normal"/>
    <w:next w:val="Normal"/>
    <w:link w:val="Heading3Char"/>
    <w:autoRedefine/>
    <w:uiPriority w:val="9"/>
    <w:unhideWhenUsed/>
    <w:qFormat/>
    <w:rsid w:val="000C6061"/>
    <w:pPr>
      <w:keepNext/>
      <w:keepLines/>
      <w:contextualSpacing w:val="0"/>
      <w:outlineLvl w:val="2"/>
    </w:pPr>
    <w:rPr>
      <w:rFonts w:eastAsiaTheme="majorEastAsia" w:cstheme="majorBidi"/>
      <w:b/>
      <w:color w:val="000000" w:themeColor="text1"/>
      <w:sz w:val="28"/>
      <w:szCs w:val="24"/>
    </w:rPr>
  </w:style>
  <w:style w:type="paragraph" w:styleId="Heading4">
    <w:name w:val="heading 4"/>
    <w:aliases w:val="Main- level 4"/>
    <w:basedOn w:val="Normal"/>
    <w:next w:val="Normal"/>
    <w:link w:val="Heading4Char"/>
    <w:uiPriority w:val="9"/>
    <w:unhideWhenUsed/>
    <w:qFormat/>
    <w:rsid w:val="00A55B50"/>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C728E1"/>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92134"/>
    <w:pPr>
      <w:spacing w:before="100" w:beforeAutospacing="1" w:after="100" w:afterAutospacing="1" w:line="240" w:lineRule="auto"/>
    </w:pPr>
    <w:rPr>
      <w:rFonts w:eastAsia="Times New Roman" w:cs="Times New Roman"/>
      <w:szCs w:val="24"/>
    </w:rPr>
  </w:style>
  <w:style w:type="paragraph" w:styleId="Date">
    <w:name w:val="Date"/>
    <w:basedOn w:val="Normal"/>
    <w:next w:val="Normal"/>
    <w:link w:val="DateChar"/>
    <w:uiPriority w:val="99"/>
    <w:semiHidden/>
    <w:unhideWhenUsed/>
    <w:rsid w:val="00916270"/>
  </w:style>
  <w:style w:type="character" w:customStyle="1" w:styleId="DateChar">
    <w:name w:val="Date Char"/>
    <w:basedOn w:val="DefaultParagraphFont"/>
    <w:link w:val="Date"/>
    <w:uiPriority w:val="99"/>
    <w:semiHidden/>
    <w:rsid w:val="00916270"/>
  </w:style>
  <w:style w:type="paragraph" w:styleId="Header">
    <w:name w:val="header"/>
    <w:basedOn w:val="Normal"/>
    <w:link w:val="HeaderChar"/>
    <w:uiPriority w:val="99"/>
    <w:unhideWhenUsed/>
    <w:rsid w:val="00CB6754"/>
    <w:pPr>
      <w:tabs>
        <w:tab w:val="center" w:pos="4320"/>
        <w:tab w:val="right" w:pos="8640"/>
      </w:tabs>
      <w:spacing w:line="240" w:lineRule="auto"/>
    </w:pPr>
  </w:style>
  <w:style w:type="character" w:customStyle="1" w:styleId="HeaderChar">
    <w:name w:val="Header Char"/>
    <w:basedOn w:val="DefaultParagraphFont"/>
    <w:link w:val="Header"/>
    <w:uiPriority w:val="99"/>
    <w:rsid w:val="00CB6754"/>
  </w:style>
  <w:style w:type="paragraph" w:styleId="Footer">
    <w:name w:val="footer"/>
    <w:basedOn w:val="Normal"/>
    <w:link w:val="FooterChar"/>
    <w:uiPriority w:val="99"/>
    <w:unhideWhenUsed/>
    <w:rsid w:val="00CB6754"/>
    <w:pPr>
      <w:tabs>
        <w:tab w:val="center" w:pos="4320"/>
        <w:tab w:val="right" w:pos="8640"/>
      </w:tabs>
      <w:spacing w:line="240" w:lineRule="auto"/>
    </w:pPr>
  </w:style>
  <w:style w:type="character" w:customStyle="1" w:styleId="FooterChar">
    <w:name w:val="Footer Char"/>
    <w:basedOn w:val="DefaultParagraphFont"/>
    <w:link w:val="Footer"/>
    <w:uiPriority w:val="99"/>
    <w:rsid w:val="00CB6754"/>
  </w:style>
  <w:style w:type="character" w:customStyle="1" w:styleId="Heading1Char">
    <w:name w:val="Heading 1 Char"/>
    <w:aliases w:val="Main-Level 1 Char"/>
    <w:basedOn w:val="DefaultParagraphFont"/>
    <w:link w:val="Heading1"/>
    <w:uiPriority w:val="9"/>
    <w:rsid w:val="00A256BA"/>
    <w:rPr>
      <w:rFonts w:ascii="Times New Roman" w:eastAsiaTheme="majorEastAsia" w:hAnsi="Times New Roman" w:cstheme="majorBidi"/>
      <w:color w:val="000000" w:themeColor="text1"/>
      <w:sz w:val="48"/>
      <w:szCs w:val="32"/>
    </w:rPr>
  </w:style>
  <w:style w:type="paragraph" w:styleId="NoSpacing">
    <w:name w:val="No Spacing"/>
    <w:uiPriority w:val="1"/>
    <w:qFormat/>
    <w:rsid w:val="00407E40"/>
    <w:pPr>
      <w:spacing w:after="0" w:line="240" w:lineRule="auto"/>
      <w:contextualSpacing/>
    </w:pPr>
    <w:rPr>
      <w:rFonts w:ascii="Times New Roman" w:hAnsi="Times New Roman"/>
      <w:sz w:val="24"/>
    </w:rPr>
  </w:style>
  <w:style w:type="character" w:customStyle="1" w:styleId="Heading2Char">
    <w:name w:val="Heading 2 Char"/>
    <w:aliases w:val="Main-Level 2 Char"/>
    <w:basedOn w:val="DefaultParagraphFont"/>
    <w:link w:val="Heading2"/>
    <w:uiPriority w:val="9"/>
    <w:rsid w:val="00E202F4"/>
    <w:rPr>
      <w:rFonts w:ascii="Times New Roman" w:eastAsiaTheme="majorEastAsia" w:hAnsi="Times New Roman" w:cstheme="majorBidi"/>
      <w:b/>
      <w:bCs/>
      <w:color w:val="000000" w:themeColor="text1"/>
      <w:sz w:val="36"/>
      <w:szCs w:val="26"/>
    </w:rPr>
  </w:style>
  <w:style w:type="paragraph" w:styleId="BalloonText">
    <w:name w:val="Balloon Text"/>
    <w:basedOn w:val="Normal"/>
    <w:link w:val="BalloonTextChar"/>
    <w:uiPriority w:val="99"/>
    <w:semiHidden/>
    <w:unhideWhenUsed/>
    <w:rsid w:val="00626345"/>
    <w:pPr>
      <w:spacing w:line="240" w:lineRule="auto"/>
    </w:pPr>
    <w:rPr>
      <w:rFonts w:cs="Times New Roman"/>
      <w:sz w:val="18"/>
      <w:szCs w:val="18"/>
    </w:rPr>
  </w:style>
  <w:style w:type="character" w:customStyle="1" w:styleId="BalloonTextChar">
    <w:name w:val="Balloon Text Char"/>
    <w:basedOn w:val="DefaultParagraphFont"/>
    <w:link w:val="BalloonText"/>
    <w:uiPriority w:val="99"/>
    <w:semiHidden/>
    <w:rsid w:val="00626345"/>
    <w:rPr>
      <w:rFonts w:ascii="Times New Roman" w:hAnsi="Times New Roman" w:cs="Times New Roman"/>
      <w:sz w:val="18"/>
      <w:szCs w:val="18"/>
    </w:rPr>
  </w:style>
  <w:style w:type="character" w:styleId="Hyperlink">
    <w:name w:val="Hyperlink"/>
    <w:basedOn w:val="DefaultParagraphFont"/>
    <w:uiPriority w:val="99"/>
    <w:unhideWhenUsed/>
    <w:rsid w:val="00626345"/>
    <w:rPr>
      <w:color w:val="0000FF"/>
      <w:u w:val="single"/>
    </w:rPr>
  </w:style>
  <w:style w:type="character" w:styleId="CommentReference">
    <w:name w:val="annotation reference"/>
    <w:basedOn w:val="DefaultParagraphFont"/>
    <w:uiPriority w:val="99"/>
    <w:semiHidden/>
    <w:unhideWhenUsed/>
    <w:rsid w:val="00626345"/>
    <w:rPr>
      <w:sz w:val="16"/>
      <w:szCs w:val="16"/>
    </w:rPr>
  </w:style>
  <w:style w:type="paragraph" w:styleId="CommentText">
    <w:name w:val="annotation text"/>
    <w:basedOn w:val="Normal"/>
    <w:link w:val="CommentTextChar"/>
    <w:unhideWhenUsed/>
    <w:rsid w:val="00626345"/>
    <w:pPr>
      <w:contextualSpacing w:val="0"/>
    </w:pPr>
    <w:rPr>
      <w:rFonts w:eastAsia="Times New Roman" w:cs="Times New Roman"/>
      <w:sz w:val="20"/>
      <w:szCs w:val="20"/>
    </w:rPr>
  </w:style>
  <w:style w:type="character" w:customStyle="1" w:styleId="CommentTextChar">
    <w:name w:val="Comment Text Char"/>
    <w:basedOn w:val="DefaultParagraphFont"/>
    <w:link w:val="CommentText"/>
    <w:rsid w:val="00626345"/>
    <w:rPr>
      <w:rFonts w:ascii="Times New Roman" w:eastAsia="Times New Roman" w:hAnsi="Times New Roman" w:cs="Times New Roman"/>
      <w:sz w:val="20"/>
      <w:szCs w:val="20"/>
    </w:rPr>
  </w:style>
  <w:style w:type="table" w:styleId="TableGrid">
    <w:name w:val="Table Grid"/>
    <w:basedOn w:val="TableNormal"/>
    <w:uiPriority w:val="59"/>
    <w:rsid w:val="00626345"/>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uitypography-root">
    <w:name w:val="muitypography-root"/>
    <w:basedOn w:val="DefaultParagraphFont"/>
    <w:rsid w:val="004E21EB"/>
  </w:style>
  <w:style w:type="character" w:customStyle="1" w:styleId="Heading3Char">
    <w:name w:val="Heading 3 Char"/>
    <w:aliases w:val="Main-level 3 Char"/>
    <w:basedOn w:val="DefaultParagraphFont"/>
    <w:link w:val="Heading3"/>
    <w:uiPriority w:val="9"/>
    <w:rsid w:val="000C6061"/>
    <w:rPr>
      <w:rFonts w:ascii="Times New Roman" w:eastAsiaTheme="majorEastAsia" w:hAnsi="Times New Roman" w:cstheme="majorBidi"/>
      <w:b/>
      <w:color w:val="000000" w:themeColor="text1"/>
      <w:sz w:val="28"/>
      <w:szCs w:val="24"/>
    </w:rPr>
  </w:style>
  <w:style w:type="character" w:customStyle="1" w:styleId="Heading4Char">
    <w:name w:val="Heading 4 Char"/>
    <w:aliases w:val="Main- level 4 Char"/>
    <w:basedOn w:val="DefaultParagraphFont"/>
    <w:link w:val="Heading4"/>
    <w:uiPriority w:val="9"/>
    <w:rsid w:val="00A55B50"/>
    <w:rPr>
      <w:rFonts w:asciiTheme="majorHAnsi" w:eastAsiaTheme="majorEastAsia" w:hAnsiTheme="majorHAnsi" w:cstheme="majorBidi"/>
      <w:i/>
      <w:iCs/>
      <w:color w:val="2E74B5" w:themeColor="accent1" w:themeShade="BF"/>
      <w:sz w:val="24"/>
    </w:rPr>
  </w:style>
  <w:style w:type="paragraph" w:customStyle="1" w:styleId="EndNoteBibliography">
    <w:name w:val="EndNote Bibliography"/>
    <w:basedOn w:val="Normal"/>
    <w:link w:val="EndNoteBibliographyChar"/>
    <w:rsid w:val="00971D79"/>
    <w:pPr>
      <w:spacing w:line="240" w:lineRule="auto"/>
      <w:contextualSpacing w:val="0"/>
    </w:pPr>
    <w:rPr>
      <w:rFonts w:ascii="Calibri" w:eastAsia="Times New Roman" w:hAnsi="Calibri" w:cs="Calibri"/>
      <w:szCs w:val="24"/>
    </w:rPr>
  </w:style>
  <w:style w:type="character" w:customStyle="1" w:styleId="EndNoteBibliographyChar">
    <w:name w:val="EndNote Bibliography Char"/>
    <w:basedOn w:val="DefaultParagraphFont"/>
    <w:link w:val="EndNoteBibliography"/>
    <w:rsid w:val="00971D79"/>
    <w:rPr>
      <w:rFonts w:ascii="Calibri" w:eastAsia="Times New Roman" w:hAnsi="Calibri" w:cs="Calibri"/>
      <w:sz w:val="24"/>
      <w:szCs w:val="24"/>
    </w:rPr>
  </w:style>
  <w:style w:type="paragraph" w:customStyle="1" w:styleId="EndNoteBibliographyTitle">
    <w:name w:val="EndNote Bibliography Title"/>
    <w:basedOn w:val="Normal"/>
    <w:link w:val="EndNoteBibliographyTitleChar"/>
    <w:rsid w:val="00B239F1"/>
    <w:pPr>
      <w:jc w:val="center"/>
    </w:pPr>
    <w:rPr>
      <w:rFonts w:ascii="Calibri" w:hAnsi="Calibri" w:cs="Calibri"/>
    </w:rPr>
  </w:style>
  <w:style w:type="character" w:customStyle="1" w:styleId="EndNoteBibliographyTitleChar">
    <w:name w:val="EndNote Bibliography Title Char"/>
    <w:basedOn w:val="EndNoteBibliographyChar"/>
    <w:link w:val="EndNoteBibliographyTitle"/>
    <w:rsid w:val="00B239F1"/>
    <w:rPr>
      <w:rFonts w:ascii="Calibri" w:eastAsia="Times New Roman" w:hAnsi="Calibri" w:cs="Calibri"/>
      <w:sz w:val="24"/>
      <w:szCs w:val="24"/>
    </w:rPr>
  </w:style>
  <w:style w:type="character" w:styleId="UnresolvedMention">
    <w:name w:val="Unresolved Mention"/>
    <w:basedOn w:val="DefaultParagraphFont"/>
    <w:uiPriority w:val="99"/>
    <w:semiHidden/>
    <w:unhideWhenUsed/>
    <w:rsid w:val="00B239F1"/>
    <w:rPr>
      <w:color w:val="605E5C"/>
      <w:shd w:val="clear" w:color="auto" w:fill="E1DFDD"/>
    </w:rPr>
  </w:style>
  <w:style w:type="paragraph" w:styleId="CommentSubject">
    <w:name w:val="annotation subject"/>
    <w:basedOn w:val="CommentText"/>
    <w:next w:val="CommentText"/>
    <w:link w:val="CommentSubjectChar"/>
    <w:uiPriority w:val="99"/>
    <w:semiHidden/>
    <w:unhideWhenUsed/>
    <w:rsid w:val="0044103B"/>
    <w:pPr>
      <w:spacing w:line="240" w:lineRule="auto"/>
      <w:contextualSpacing/>
    </w:pPr>
    <w:rPr>
      <w:rFonts w:eastAsiaTheme="minorEastAsia" w:cstheme="minorBidi"/>
      <w:b/>
      <w:bCs/>
    </w:rPr>
  </w:style>
  <w:style w:type="character" w:customStyle="1" w:styleId="CommentSubjectChar">
    <w:name w:val="Comment Subject Char"/>
    <w:basedOn w:val="CommentTextChar"/>
    <w:link w:val="CommentSubject"/>
    <w:uiPriority w:val="99"/>
    <w:semiHidden/>
    <w:rsid w:val="0044103B"/>
    <w:rPr>
      <w:rFonts w:ascii="Times New Roman" w:eastAsia="Times New Roman" w:hAnsi="Times New Roman" w:cs="Times New Roman"/>
      <w:b/>
      <w:bCs/>
      <w:sz w:val="20"/>
      <w:szCs w:val="20"/>
    </w:rPr>
  </w:style>
  <w:style w:type="paragraph" w:styleId="Caption">
    <w:name w:val="caption"/>
    <w:basedOn w:val="Normal"/>
    <w:next w:val="Normal"/>
    <w:autoRedefine/>
    <w:uiPriority w:val="35"/>
    <w:unhideWhenUsed/>
    <w:qFormat/>
    <w:rsid w:val="000A6F8F"/>
    <w:pPr>
      <w:keepNext/>
      <w:spacing w:line="240" w:lineRule="auto"/>
      <w:contextualSpacing w:val="0"/>
    </w:pPr>
    <w:rPr>
      <w:rFonts w:cs="Times New Roman"/>
      <w:sz w:val="22"/>
      <w:szCs w:val="21"/>
    </w:rPr>
  </w:style>
  <w:style w:type="table" w:styleId="PlainTable1">
    <w:name w:val="Plain Table 1"/>
    <w:basedOn w:val="TableNormal"/>
    <w:uiPriority w:val="41"/>
    <w:rsid w:val="002A435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tables">
    <w:name w:val="tables"/>
    <w:basedOn w:val="Normal"/>
    <w:autoRedefine/>
    <w:rsid w:val="00B82F94"/>
    <w:pPr>
      <w:framePr w:hSpace="180" w:wrap="around" w:vAnchor="page" w:hAnchor="margin" w:x="-100" w:y="7325"/>
      <w:spacing w:line="240" w:lineRule="auto"/>
      <w:contextualSpacing w:val="0"/>
    </w:pPr>
    <w:rPr>
      <w:rFonts w:cs="Times New Roman"/>
      <w:b/>
      <w:bCs/>
      <w:i/>
      <w:iCs/>
      <w:color w:val="000000"/>
      <w:sz w:val="22"/>
      <w:szCs w:val="24"/>
    </w:rPr>
  </w:style>
  <w:style w:type="character" w:styleId="FollowedHyperlink">
    <w:name w:val="FollowedHyperlink"/>
    <w:basedOn w:val="DefaultParagraphFont"/>
    <w:uiPriority w:val="99"/>
    <w:semiHidden/>
    <w:unhideWhenUsed/>
    <w:rsid w:val="0009027F"/>
    <w:rPr>
      <w:color w:val="954F72" w:themeColor="followedHyperlink"/>
      <w:u w:val="single"/>
    </w:rPr>
  </w:style>
  <w:style w:type="paragraph" w:styleId="TableofFigures">
    <w:name w:val="table of figures"/>
    <w:basedOn w:val="Normal"/>
    <w:next w:val="Normal"/>
    <w:uiPriority w:val="99"/>
    <w:unhideWhenUsed/>
    <w:rsid w:val="009436EA"/>
  </w:style>
  <w:style w:type="character" w:styleId="PlaceholderText">
    <w:name w:val="Placeholder Text"/>
    <w:basedOn w:val="DefaultParagraphFont"/>
    <w:uiPriority w:val="99"/>
    <w:semiHidden/>
    <w:rsid w:val="00E3280D"/>
    <w:rPr>
      <w:color w:val="808080"/>
    </w:rPr>
  </w:style>
  <w:style w:type="paragraph" w:styleId="HTMLPreformatted">
    <w:name w:val="HTML Preformatted"/>
    <w:basedOn w:val="Normal"/>
    <w:link w:val="HTMLPreformattedChar"/>
    <w:uiPriority w:val="99"/>
    <w:unhideWhenUsed/>
    <w:rsid w:val="004551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55157"/>
    <w:rPr>
      <w:rFonts w:ascii="Courier New" w:eastAsia="Times New Roman" w:hAnsi="Courier New" w:cs="Courier New"/>
      <w:sz w:val="20"/>
      <w:szCs w:val="20"/>
    </w:rPr>
  </w:style>
  <w:style w:type="character" w:customStyle="1" w:styleId="mjx-char">
    <w:name w:val="mjx-char"/>
    <w:basedOn w:val="DefaultParagraphFont"/>
    <w:rsid w:val="00BB1117"/>
  </w:style>
  <w:style w:type="character" w:customStyle="1" w:styleId="mjxassistivemathml">
    <w:name w:val="mjx_assistive_mathml"/>
    <w:basedOn w:val="DefaultParagraphFont"/>
    <w:rsid w:val="00BB1117"/>
  </w:style>
  <w:style w:type="paragraph" w:styleId="ListParagraph">
    <w:name w:val="List Paragraph"/>
    <w:basedOn w:val="Normal"/>
    <w:link w:val="ListParagraphChar"/>
    <w:uiPriority w:val="34"/>
    <w:qFormat/>
    <w:rsid w:val="00C37E72"/>
    <w:pPr>
      <w:ind w:left="720"/>
    </w:pPr>
  </w:style>
  <w:style w:type="character" w:styleId="Emphasis">
    <w:name w:val="Emphasis"/>
    <w:basedOn w:val="DefaultParagraphFont"/>
    <w:uiPriority w:val="20"/>
    <w:qFormat/>
    <w:rsid w:val="003A2A68"/>
    <w:rPr>
      <w:i/>
      <w:iCs/>
    </w:rPr>
  </w:style>
  <w:style w:type="character" w:customStyle="1" w:styleId="figpopup-sensitive-area">
    <w:name w:val="figpopup-sensitive-area"/>
    <w:basedOn w:val="DefaultParagraphFont"/>
    <w:rsid w:val="003A2A68"/>
  </w:style>
  <w:style w:type="character" w:customStyle="1" w:styleId="mo">
    <w:name w:val="mo"/>
    <w:basedOn w:val="DefaultParagraphFont"/>
    <w:rsid w:val="00BF6B83"/>
  </w:style>
  <w:style w:type="character" w:customStyle="1" w:styleId="mi">
    <w:name w:val="mi"/>
    <w:basedOn w:val="DefaultParagraphFont"/>
    <w:rsid w:val="00BF6B83"/>
  </w:style>
  <w:style w:type="character" w:customStyle="1" w:styleId="mn">
    <w:name w:val="mn"/>
    <w:basedOn w:val="DefaultParagraphFont"/>
    <w:rsid w:val="00BF6B83"/>
  </w:style>
  <w:style w:type="character" w:customStyle="1" w:styleId="msqrt">
    <w:name w:val="msqrt"/>
    <w:basedOn w:val="DefaultParagraphFont"/>
    <w:rsid w:val="00BF6B83"/>
  </w:style>
  <w:style w:type="table" w:styleId="PlainTable3">
    <w:name w:val="Plain Table 3"/>
    <w:basedOn w:val="TableNormal"/>
    <w:uiPriority w:val="43"/>
    <w:rsid w:val="004C102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Strong">
    <w:name w:val="Strong"/>
    <w:basedOn w:val="DefaultParagraphFont"/>
    <w:uiPriority w:val="22"/>
    <w:qFormat/>
    <w:rsid w:val="00CD3706"/>
    <w:rPr>
      <w:b/>
      <w:bCs/>
    </w:rPr>
  </w:style>
  <w:style w:type="paragraph" w:styleId="TOC1">
    <w:name w:val="toc 1"/>
    <w:basedOn w:val="Normal"/>
    <w:next w:val="Normal"/>
    <w:autoRedefine/>
    <w:uiPriority w:val="39"/>
    <w:unhideWhenUsed/>
    <w:rsid w:val="00411DD2"/>
    <w:pPr>
      <w:spacing w:before="120" w:after="120"/>
    </w:pPr>
    <w:rPr>
      <w:rFonts w:asciiTheme="minorHAnsi" w:hAnsiTheme="minorHAnsi"/>
      <w:b/>
      <w:bCs/>
      <w:caps/>
      <w:sz w:val="20"/>
      <w:szCs w:val="20"/>
    </w:rPr>
  </w:style>
  <w:style w:type="paragraph" w:styleId="TOC2">
    <w:name w:val="toc 2"/>
    <w:basedOn w:val="Normal"/>
    <w:next w:val="Normal"/>
    <w:autoRedefine/>
    <w:uiPriority w:val="39"/>
    <w:unhideWhenUsed/>
    <w:rsid w:val="00411DD2"/>
    <w:pPr>
      <w:ind w:left="240"/>
    </w:pPr>
    <w:rPr>
      <w:rFonts w:asciiTheme="minorHAnsi" w:hAnsiTheme="minorHAnsi"/>
      <w:smallCaps/>
      <w:sz w:val="20"/>
      <w:szCs w:val="20"/>
    </w:rPr>
  </w:style>
  <w:style w:type="paragraph" w:styleId="TOC3">
    <w:name w:val="toc 3"/>
    <w:basedOn w:val="Normal"/>
    <w:next w:val="Normal"/>
    <w:autoRedefine/>
    <w:uiPriority w:val="39"/>
    <w:unhideWhenUsed/>
    <w:rsid w:val="00411DD2"/>
    <w:pPr>
      <w:ind w:left="480"/>
    </w:pPr>
    <w:rPr>
      <w:rFonts w:asciiTheme="minorHAnsi" w:hAnsiTheme="minorHAnsi"/>
      <w:i/>
      <w:iCs/>
      <w:sz w:val="20"/>
      <w:szCs w:val="20"/>
    </w:rPr>
  </w:style>
  <w:style w:type="paragraph" w:styleId="TOC4">
    <w:name w:val="toc 4"/>
    <w:basedOn w:val="Normal"/>
    <w:next w:val="Normal"/>
    <w:autoRedefine/>
    <w:uiPriority w:val="39"/>
    <w:unhideWhenUsed/>
    <w:rsid w:val="00411DD2"/>
    <w:pPr>
      <w:ind w:left="720"/>
    </w:pPr>
    <w:rPr>
      <w:rFonts w:asciiTheme="minorHAnsi" w:hAnsiTheme="minorHAnsi"/>
      <w:sz w:val="18"/>
      <w:szCs w:val="18"/>
    </w:rPr>
  </w:style>
  <w:style w:type="paragraph" w:styleId="TOC5">
    <w:name w:val="toc 5"/>
    <w:basedOn w:val="Normal"/>
    <w:next w:val="Normal"/>
    <w:autoRedefine/>
    <w:uiPriority w:val="39"/>
    <w:unhideWhenUsed/>
    <w:rsid w:val="00411DD2"/>
    <w:pPr>
      <w:ind w:left="960"/>
    </w:pPr>
    <w:rPr>
      <w:rFonts w:asciiTheme="minorHAnsi" w:hAnsiTheme="minorHAnsi"/>
      <w:sz w:val="18"/>
      <w:szCs w:val="18"/>
    </w:rPr>
  </w:style>
  <w:style w:type="paragraph" w:styleId="TOC6">
    <w:name w:val="toc 6"/>
    <w:basedOn w:val="Normal"/>
    <w:next w:val="Normal"/>
    <w:autoRedefine/>
    <w:uiPriority w:val="39"/>
    <w:unhideWhenUsed/>
    <w:rsid w:val="00411DD2"/>
    <w:pPr>
      <w:ind w:left="1200"/>
    </w:pPr>
    <w:rPr>
      <w:rFonts w:asciiTheme="minorHAnsi" w:hAnsiTheme="minorHAnsi"/>
      <w:sz w:val="18"/>
      <w:szCs w:val="18"/>
    </w:rPr>
  </w:style>
  <w:style w:type="paragraph" w:styleId="TOC7">
    <w:name w:val="toc 7"/>
    <w:basedOn w:val="Normal"/>
    <w:next w:val="Normal"/>
    <w:autoRedefine/>
    <w:uiPriority w:val="39"/>
    <w:unhideWhenUsed/>
    <w:rsid w:val="00411DD2"/>
    <w:pPr>
      <w:ind w:left="1440"/>
    </w:pPr>
    <w:rPr>
      <w:rFonts w:asciiTheme="minorHAnsi" w:hAnsiTheme="minorHAnsi"/>
      <w:sz w:val="18"/>
      <w:szCs w:val="18"/>
    </w:rPr>
  </w:style>
  <w:style w:type="paragraph" w:styleId="TOC8">
    <w:name w:val="toc 8"/>
    <w:basedOn w:val="Normal"/>
    <w:next w:val="Normal"/>
    <w:autoRedefine/>
    <w:uiPriority w:val="39"/>
    <w:unhideWhenUsed/>
    <w:rsid w:val="00411DD2"/>
    <w:pPr>
      <w:ind w:left="1680"/>
    </w:pPr>
    <w:rPr>
      <w:rFonts w:asciiTheme="minorHAnsi" w:hAnsiTheme="minorHAnsi"/>
      <w:sz w:val="18"/>
      <w:szCs w:val="18"/>
    </w:rPr>
  </w:style>
  <w:style w:type="paragraph" w:styleId="TOC9">
    <w:name w:val="toc 9"/>
    <w:basedOn w:val="Normal"/>
    <w:next w:val="Normal"/>
    <w:autoRedefine/>
    <w:uiPriority w:val="39"/>
    <w:unhideWhenUsed/>
    <w:rsid w:val="00411DD2"/>
    <w:pPr>
      <w:ind w:left="1920"/>
    </w:pPr>
    <w:rPr>
      <w:rFonts w:asciiTheme="minorHAnsi" w:hAnsiTheme="minorHAnsi"/>
      <w:sz w:val="18"/>
      <w:szCs w:val="18"/>
    </w:rPr>
  </w:style>
  <w:style w:type="character" w:styleId="PageNumber">
    <w:name w:val="page number"/>
    <w:basedOn w:val="DefaultParagraphFont"/>
    <w:uiPriority w:val="99"/>
    <w:semiHidden/>
    <w:unhideWhenUsed/>
    <w:rsid w:val="00954C3A"/>
  </w:style>
  <w:style w:type="paragraph" w:customStyle="1" w:styleId="section-title">
    <w:name w:val="section-title"/>
    <w:basedOn w:val="Normal"/>
    <w:autoRedefine/>
    <w:qFormat/>
    <w:rsid w:val="00EF5B9E"/>
    <w:rPr>
      <w:b/>
      <w:sz w:val="28"/>
      <w:shd w:val="clear" w:color="auto" w:fill="FFFFFF"/>
    </w:rPr>
  </w:style>
  <w:style w:type="paragraph" w:customStyle="1" w:styleId="tableNormal0">
    <w:name w:val="table_Normal"/>
    <w:basedOn w:val="Normal"/>
    <w:autoRedefine/>
    <w:qFormat/>
    <w:rsid w:val="00DB5A15"/>
    <w:pPr>
      <w:framePr w:hSpace="180" w:wrap="around" w:vAnchor="page" w:hAnchor="margin" w:y="8363"/>
      <w:spacing w:line="240" w:lineRule="auto"/>
      <w:ind w:left="360"/>
      <w:jc w:val="both"/>
    </w:pPr>
    <w:rPr>
      <w:rFonts w:cstheme="minorHAnsi"/>
      <w:sz w:val="20"/>
      <w:szCs w:val="20"/>
      <w:shd w:val="clear" w:color="auto" w:fill="FFFFFF"/>
    </w:rPr>
  </w:style>
  <w:style w:type="character" w:customStyle="1" w:styleId="Heading5Char">
    <w:name w:val="Heading 5 Char"/>
    <w:basedOn w:val="DefaultParagraphFont"/>
    <w:link w:val="Heading5"/>
    <w:uiPriority w:val="9"/>
    <w:rsid w:val="00C728E1"/>
    <w:rPr>
      <w:rFonts w:asciiTheme="majorHAnsi" w:eastAsiaTheme="majorEastAsia" w:hAnsiTheme="majorHAnsi" w:cstheme="majorBidi"/>
      <w:color w:val="2E74B5" w:themeColor="accent1" w:themeShade="BF"/>
      <w:sz w:val="24"/>
    </w:rPr>
  </w:style>
  <w:style w:type="table" w:styleId="PlainTable2">
    <w:name w:val="Plain Table 2"/>
    <w:basedOn w:val="TableNormal"/>
    <w:uiPriority w:val="42"/>
    <w:rsid w:val="00863B6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lh">
    <w:name w:val="lh"/>
    <w:basedOn w:val="DefaultParagraphFont"/>
    <w:rsid w:val="0093393E"/>
  </w:style>
  <w:style w:type="paragraph" w:styleId="Revision">
    <w:name w:val="Revision"/>
    <w:hidden/>
    <w:uiPriority w:val="99"/>
    <w:semiHidden/>
    <w:rsid w:val="00A1366C"/>
    <w:pPr>
      <w:spacing w:after="0" w:line="240" w:lineRule="auto"/>
    </w:pPr>
    <w:rPr>
      <w:rFonts w:ascii="Times New Roman" w:hAnsi="Times New Roman"/>
      <w:sz w:val="24"/>
    </w:rPr>
  </w:style>
  <w:style w:type="character" w:customStyle="1" w:styleId="def">
    <w:name w:val="def"/>
    <w:basedOn w:val="DefaultParagraphFont"/>
    <w:rsid w:val="00DF6A90"/>
  </w:style>
  <w:style w:type="character" w:customStyle="1" w:styleId="ListParagraphChar">
    <w:name w:val="List Paragraph Char"/>
    <w:basedOn w:val="DefaultParagraphFont"/>
    <w:link w:val="ListParagraph"/>
    <w:uiPriority w:val="34"/>
    <w:rsid w:val="001A6080"/>
    <w:rPr>
      <w:rFonts w:ascii="Times New Roman" w:hAnsi="Times New Roman"/>
      <w:sz w:val="24"/>
    </w:rPr>
  </w:style>
  <w:style w:type="paragraph" w:styleId="TOCHeading">
    <w:name w:val="TOC Heading"/>
    <w:basedOn w:val="Heading1"/>
    <w:next w:val="Normal"/>
    <w:uiPriority w:val="39"/>
    <w:unhideWhenUsed/>
    <w:qFormat/>
    <w:rsid w:val="00116953"/>
    <w:pPr>
      <w:tabs>
        <w:tab w:val="clear" w:pos="7532"/>
      </w:tabs>
      <w:spacing w:before="240" w:line="259" w:lineRule="auto"/>
      <w:outlineLvl w:val="9"/>
    </w:pPr>
    <w:rPr>
      <w:rFonts w:asciiTheme="majorHAnsi" w:hAnsiTheme="majorHAnsi"/>
      <w:color w:val="2E74B5" w:themeColor="accent1" w:themeShade="BF"/>
      <w:sz w:val="32"/>
      <w:lang w:eastAsia="en-US"/>
    </w:rPr>
  </w:style>
  <w:style w:type="paragraph" w:customStyle="1" w:styleId="meshdsscopenote">
    <w:name w:val="mesh_ds_scope_note"/>
    <w:basedOn w:val="Normal"/>
    <w:rsid w:val="00F20A3E"/>
    <w:pPr>
      <w:spacing w:before="100" w:beforeAutospacing="1" w:after="100" w:afterAutospacing="1" w:line="240" w:lineRule="auto"/>
      <w:contextualSpacing w:val="0"/>
    </w:pPr>
    <w:rPr>
      <w:rFonts w:eastAsia="Times New Roman" w:cs="Times New Roman"/>
      <w:szCs w:val="24"/>
    </w:rPr>
  </w:style>
  <w:style w:type="paragraph" w:customStyle="1" w:styleId="meshyearintroduced">
    <w:name w:val="mesh_year_introduced"/>
    <w:basedOn w:val="Normal"/>
    <w:rsid w:val="00F20A3E"/>
    <w:pPr>
      <w:spacing w:before="100" w:beforeAutospacing="1" w:after="100" w:afterAutospacing="1" w:line="240" w:lineRule="auto"/>
      <w:contextualSpacing w:val="0"/>
    </w:pPr>
    <w:rPr>
      <w:rFonts w:eastAsia="Times New Roman" w:cs="Times New Roman"/>
      <w:szCs w:val="24"/>
    </w:rPr>
  </w:style>
  <w:style w:type="table" w:styleId="TableGridLight">
    <w:name w:val="Grid Table Light"/>
    <w:basedOn w:val="TableNormal"/>
    <w:uiPriority w:val="40"/>
    <w:rsid w:val="00A6725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5">
    <w:name w:val="Plain Table 5"/>
    <w:basedOn w:val="TableNormal"/>
    <w:uiPriority w:val="45"/>
    <w:rsid w:val="00A6725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2-Accent1">
    <w:name w:val="Grid Table 2 Accent 1"/>
    <w:basedOn w:val="TableNormal"/>
    <w:uiPriority w:val="47"/>
    <w:rsid w:val="00236D0C"/>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5Dark-Accent1">
    <w:name w:val="Grid Table 5 Dark Accent 1"/>
    <w:basedOn w:val="TableNormal"/>
    <w:uiPriority w:val="50"/>
    <w:rsid w:val="000A308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7Colorful-Accent1">
    <w:name w:val="Grid Table 7 Colorful Accent 1"/>
    <w:basedOn w:val="TableNormal"/>
    <w:uiPriority w:val="52"/>
    <w:rsid w:val="000A3089"/>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ListTable7Colorful-Accent1">
    <w:name w:val="List Table 7 Colorful Accent 1"/>
    <w:basedOn w:val="TableNormal"/>
    <w:uiPriority w:val="52"/>
    <w:rsid w:val="00201EED"/>
    <w:pPr>
      <w:spacing w:after="0"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4-Accent1">
    <w:name w:val="Grid Table 4 Accent 1"/>
    <w:basedOn w:val="TableNormal"/>
    <w:uiPriority w:val="49"/>
    <w:rsid w:val="00201EED"/>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PlainTable4">
    <w:name w:val="Plain Table 4"/>
    <w:basedOn w:val="TableNormal"/>
    <w:uiPriority w:val="44"/>
    <w:rsid w:val="0029390A"/>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1">
    <w:name w:val="Grid Table 1 Light Accent 1"/>
    <w:basedOn w:val="TableNormal"/>
    <w:uiPriority w:val="46"/>
    <w:rsid w:val="0029390A"/>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styleId="SubtleReference">
    <w:name w:val="Subtle Reference"/>
    <w:basedOn w:val="DefaultParagraphFont"/>
    <w:uiPriority w:val="31"/>
    <w:qFormat/>
    <w:rsid w:val="00427B4A"/>
    <w:rPr>
      <w:smallCaps/>
      <w:color w:val="5A5A5A" w:themeColor="text1" w:themeTint="A5"/>
    </w:rPr>
  </w:style>
  <w:style w:type="table" w:styleId="GridTable3-Accent5">
    <w:name w:val="Grid Table 3 Accent 5"/>
    <w:basedOn w:val="TableNormal"/>
    <w:uiPriority w:val="48"/>
    <w:rsid w:val="00D07A95"/>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6Colorful-Accent1">
    <w:name w:val="Grid Table 6 Colorful Accent 1"/>
    <w:basedOn w:val="TableNormal"/>
    <w:uiPriority w:val="51"/>
    <w:rsid w:val="00D07A95"/>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9985">
      <w:bodyDiv w:val="1"/>
      <w:marLeft w:val="0"/>
      <w:marRight w:val="0"/>
      <w:marTop w:val="0"/>
      <w:marBottom w:val="0"/>
      <w:divBdr>
        <w:top w:val="none" w:sz="0" w:space="0" w:color="auto"/>
        <w:left w:val="none" w:sz="0" w:space="0" w:color="auto"/>
        <w:bottom w:val="none" w:sz="0" w:space="0" w:color="auto"/>
        <w:right w:val="none" w:sz="0" w:space="0" w:color="auto"/>
      </w:divBdr>
    </w:div>
    <w:div w:id="19555334">
      <w:bodyDiv w:val="1"/>
      <w:marLeft w:val="0"/>
      <w:marRight w:val="0"/>
      <w:marTop w:val="0"/>
      <w:marBottom w:val="0"/>
      <w:divBdr>
        <w:top w:val="none" w:sz="0" w:space="0" w:color="auto"/>
        <w:left w:val="none" w:sz="0" w:space="0" w:color="auto"/>
        <w:bottom w:val="none" w:sz="0" w:space="0" w:color="auto"/>
        <w:right w:val="none" w:sz="0" w:space="0" w:color="auto"/>
      </w:divBdr>
    </w:div>
    <w:div w:id="23673865">
      <w:bodyDiv w:val="1"/>
      <w:marLeft w:val="0"/>
      <w:marRight w:val="0"/>
      <w:marTop w:val="0"/>
      <w:marBottom w:val="0"/>
      <w:divBdr>
        <w:top w:val="none" w:sz="0" w:space="0" w:color="auto"/>
        <w:left w:val="none" w:sz="0" w:space="0" w:color="auto"/>
        <w:bottom w:val="none" w:sz="0" w:space="0" w:color="auto"/>
        <w:right w:val="none" w:sz="0" w:space="0" w:color="auto"/>
      </w:divBdr>
    </w:div>
    <w:div w:id="47145020">
      <w:bodyDiv w:val="1"/>
      <w:marLeft w:val="0"/>
      <w:marRight w:val="0"/>
      <w:marTop w:val="0"/>
      <w:marBottom w:val="0"/>
      <w:divBdr>
        <w:top w:val="none" w:sz="0" w:space="0" w:color="auto"/>
        <w:left w:val="none" w:sz="0" w:space="0" w:color="auto"/>
        <w:bottom w:val="none" w:sz="0" w:space="0" w:color="auto"/>
        <w:right w:val="none" w:sz="0" w:space="0" w:color="auto"/>
      </w:divBdr>
    </w:div>
    <w:div w:id="148327004">
      <w:bodyDiv w:val="1"/>
      <w:marLeft w:val="0"/>
      <w:marRight w:val="0"/>
      <w:marTop w:val="0"/>
      <w:marBottom w:val="0"/>
      <w:divBdr>
        <w:top w:val="none" w:sz="0" w:space="0" w:color="auto"/>
        <w:left w:val="none" w:sz="0" w:space="0" w:color="auto"/>
        <w:bottom w:val="none" w:sz="0" w:space="0" w:color="auto"/>
        <w:right w:val="none" w:sz="0" w:space="0" w:color="auto"/>
      </w:divBdr>
    </w:div>
    <w:div w:id="162863816">
      <w:bodyDiv w:val="1"/>
      <w:marLeft w:val="0"/>
      <w:marRight w:val="0"/>
      <w:marTop w:val="0"/>
      <w:marBottom w:val="0"/>
      <w:divBdr>
        <w:top w:val="none" w:sz="0" w:space="0" w:color="auto"/>
        <w:left w:val="none" w:sz="0" w:space="0" w:color="auto"/>
        <w:bottom w:val="none" w:sz="0" w:space="0" w:color="auto"/>
        <w:right w:val="none" w:sz="0" w:space="0" w:color="auto"/>
      </w:divBdr>
    </w:div>
    <w:div w:id="193349200">
      <w:bodyDiv w:val="1"/>
      <w:marLeft w:val="0"/>
      <w:marRight w:val="0"/>
      <w:marTop w:val="0"/>
      <w:marBottom w:val="0"/>
      <w:divBdr>
        <w:top w:val="none" w:sz="0" w:space="0" w:color="auto"/>
        <w:left w:val="none" w:sz="0" w:space="0" w:color="auto"/>
        <w:bottom w:val="none" w:sz="0" w:space="0" w:color="auto"/>
        <w:right w:val="none" w:sz="0" w:space="0" w:color="auto"/>
      </w:divBdr>
    </w:div>
    <w:div w:id="247037933">
      <w:bodyDiv w:val="1"/>
      <w:marLeft w:val="0"/>
      <w:marRight w:val="0"/>
      <w:marTop w:val="0"/>
      <w:marBottom w:val="0"/>
      <w:divBdr>
        <w:top w:val="none" w:sz="0" w:space="0" w:color="auto"/>
        <w:left w:val="none" w:sz="0" w:space="0" w:color="auto"/>
        <w:bottom w:val="none" w:sz="0" w:space="0" w:color="auto"/>
        <w:right w:val="none" w:sz="0" w:space="0" w:color="auto"/>
      </w:divBdr>
    </w:div>
    <w:div w:id="253826942">
      <w:bodyDiv w:val="1"/>
      <w:marLeft w:val="0"/>
      <w:marRight w:val="0"/>
      <w:marTop w:val="0"/>
      <w:marBottom w:val="0"/>
      <w:divBdr>
        <w:top w:val="none" w:sz="0" w:space="0" w:color="auto"/>
        <w:left w:val="none" w:sz="0" w:space="0" w:color="auto"/>
        <w:bottom w:val="none" w:sz="0" w:space="0" w:color="auto"/>
        <w:right w:val="none" w:sz="0" w:space="0" w:color="auto"/>
      </w:divBdr>
    </w:div>
    <w:div w:id="285432991">
      <w:bodyDiv w:val="1"/>
      <w:marLeft w:val="0"/>
      <w:marRight w:val="0"/>
      <w:marTop w:val="0"/>
      <w:marBottom w:val="0"/>
      <w:divBdr>
        <w:top w:val="none" w:sz="0" w:space="0" w:color="auto"/>
        <w:left w:val="none" w:sz="0" w:space="0" w:color="auto"/>
        <w:bottom w:val="none" w:sz="0" w:space="0" w:color="auto"/>
        <w:right w:val="none" w:sz="0" w:space="0" w:color="auto"/>
      </w:divBdr>
    </w:div>
    <w:div w:id="300233096">
      <w:bodyDiv w:val="1"/>
      <w:marLeft w:val="0"/>
      <w:marRight w:val="0"/>
      <w:marTop w:val="0"/>
      <w:marBottom w:val="0"/>
      <w:divBdr>
        <w:top w:val="none" w:sz="0" w:space="0" w:color="auto"/>
        <w:left w:val="none" w:sz="0" w:space="0" w:color="auto"/>
        <w:bottom w:val="none" w:sz="0" w:space="0" w:color="auto"/>
        <w:right w:val="none" w:sz="0" w:space="0" w:color="auto"/>
      </w:divBdr>
    </w:div>
    <w:div w:id="306710929">
      <w:bodyDiv w:val="1"/>
      <w:marLeft w:val="0"/>
      <w:marRight w:val="0"/>
      <w:marTop w:val="0"/>
      <w:marBottom w:val="0"/>
      <w:divBdr>
        <w:top w:val="none" w:sz="0" w:space="0" w:color="auto"/>
        <w:left w:val="none" w:sz="0" w:space="0" w:color="auto"/>
        <w:bottom w:val="none" w:sz="0" w:space="0" w:color="auto"/>
        <w:right w:val="none" w:sz="0" w:space="0" w:color="auto"/>
      </w:divBdr>
    </w:div>
    <w:div w:id="309680170">
      <w:bodyDiv w:val="1"/>
      <w:marLeft w:val="0"/>
      <w:marRight w:val="0"/>
      <w:marTop w:val="0"/>
      <w:marBottom w:val="0"/>
      <w:divBdr>
        <w:top w:val="none" w:sz="0" w:space="0" w:color="auto"/>
        <w:left w:val="none" w:sz="0" w:space="0" w:color="auto"/>
        <w:bottom w:val="none" w:sz="0" w:space="0" w:color="auto"/>
        <w:right w:val="none" w:sz="0" w:space="0" w:color="auto"/>
      </w:divBdr>
    </w:div>
    <w:div w:id="311910854">
      <w:bodyDiv w:val="1"/>
      <w:marLeft w:val="0"/>
      <w:marRight w:val="0"/>
      <w:marTop w:val="0"/>
      <w:marBottom w:val="0"/>
      <w:divBdr>
        <w:top w:val="none" w:sz="0" w:space="0" w:color="auto"/>
        <w:left w:val="none" w:sz="0" w:space="0" w:color="auto"/>
        <w:bottom w:val="none" w:sz="0" w:space="0" w:color="auto"/>
        <w:right w:val="none" w:sz="0" w:space="0" w:color="auto"/>
      </w:divBdr>
    </w:div>
    <w:div w:id="356009924">
      <w:bodyDiv w:val="1"/>
      <w:marLeft w:val="0"/>
      <w:marRight w:val="0"/>
      <w:marTop w:val="0"/>
      <w:marBottom w:val="0"/>
      <w:divBdr>
        <w:top w:val="none" w:sz="0" w:space="0" w:color="auto"/>
        <w:left w:val="none" w:sz="0" w:space="0" w:color="auto"/>
        <w:bottom w:val="none" w:sz="0" w:space="0" w:color="auto"/>
        <w:right w:val="none" w:sz="0" w:space="0" w:color="auto"/>
      </w:divBdr>
    </w:div>
    <w:div w:id="356276002">
      <w:bodyDiv w:val="1"/>
      <w:marLeft w:val="0"/>
      <w:marRight w:val="0"/>
      <w:marTop w:val="0"/>
      <w:marBottom w:val="0"/>
      <w:divBdr>
        <w:top w:val="none" w:sz="0" w:space="0" w:color="auto"/>
        <w:left w:val="none" w:sz="0" w:space="0" w:color="auto"/>
        <w:bottom w:val="none" w:sz="0" w:space="0" w:color="auto"/>
        <w:right w:val="none" w:sz="0" w:space="0" w:color="auto"/>
      </w:divBdr>
    </w:div>
    <w:div w:id="404376267">
      <w:bodyDiv w:val="1"/>
      <w:marLeft w:val="0"/>
      <w:marRight w:val="0"/>
      <w:marTop w:val="0"/>
      <w:marBottom w:val="0"/>
      <w:divBdr>
        <w:top w:val="none" w:sz="0" w:space="0" w:color="auto"/>
        <w:left w:val="none" w:sz="0" w:space="0" w:color="auto"/>
        <w:bottom w:val="none" w:sz="0" w:space="0" w:color="auto"/>
        <w:right w:val="none" w:sz="0" w:space="0" w:color="auto"/>
      </w:divBdr>
    </w:div>
    <w:div w:id="408693740">
      <w:bodyDiv w:val="1"/>
      <w:marLeft w:val="0"/>
      <w:marRight w:val="0"/>
      <w:marTop w:val="0"/>
      <w:marBottom w:val="0"/>
      <w:divBdr>
        <w:top w:val="none" w:sz="0" w:space="0" w:color="auto"/>
        <w:left w:val="none" w:sz="0" w:space="0" w:color="auto"/>
        <w:bottom w:val="none" w:sz="0" w:space="0" w:color="auto"/>
        <w:right w:val="none" w:sz="0" w:space="0" w:color="auto"/>
      </w:divBdr>
    </w:div>
    <w:div w:id="421410527">
      <w:bodyDiv w:val="1"/>
      <w:marLeft w:val="0"/>
      <w:marRight w:val="0"/>
      <w:marTop w:val="0"/>
      <w:marBottom w:val="0"/>
      <w:divBdr>
        <w:top w:val="none" w:sz="0" w:space="0" w:color="auto"/>
        <w:left w:val="none" w:sz="0" w:space="0" w:color="auto"/>
        <w:bottom w:val="none" w:sz="0" w:space="0" w:color="auto"/>
        <w:right w:val="none" w:sz="0" w:space="0" w:color="auto"/>
      </w:divBdr>
      <w:divsChild>
        <w:div w:id="1270701413">
          <w:marLeft w:val="0"/>
          <w:marRight w:val="0"/>
          <w:marTop w:val="0"/>
          <w:marBottom w:val="0"/>
          <w:divBdr>
            <w:top w:val="none" w:sz="0" w:space="0" w:color="auto"/>
            <w:left w:val="none" w:sz="0" w:space="0" w:color="auto"/>
            <w:bottom w:val="none" w:sz="0" w:space="0" w:color="auto"/>
            <w:right w:val="none" w:sz="0" w:space="0" w:color="auto"/>
          </w:divBdr>
        </w:div>
      </w:divsChild>
    </w:div>
    <w:div w:id="429669409">
      <w:bodyDiv w:val="1"/>
      <w:marLeft w:val="0"/>
      <w:marRight w:val="0"/>
      <w:marTop w:val="0"/>
      <w:marBottom w:val="0"/>
      <w:divBdr>
        <w:top w:val="none" w:sz="0" w:space="0" w:color="auto"/>
        <w:left w:val="none" w:sz="0" w:space="0" w:color="auto"/>
        <w:bottom w:val="none" w:sz="0" w:space="0" w:color="auto"/>
        <w:right w:val="none" w:sz="0" w:space="0" w:color="auto"/>
      </w:divBdr>
    </w:div>
    <w:div w:id="483132620">
      <w:bodyDiv w:val="1"/>
      <w:marLeft w:val="0"/>
      <w:marRight w:val="0"/>
      <w:marTop w:val="0"/>
      <w:marBottom w:val="0"/>
      <w:divBdr>
        <w:top w:val="none" w:sz="0" w:space="0" w:color="auto"/>
        <w:left w:val="none" w:sz="0" w:space="0" w:color="auto"/>
        <w:bottom w:val="none" w:sz="0" w:space="0" w:color="auto"/>
        <w:right w:val="none" w:sz="0" w:space="0" w:color="auto"/>
      </w:divBdr>
      <w:divsChild>
        <w:div w:id="1756197837">
          <w:marLeft w:val="0"/>
          <w:marRight w:val="0"/>
          <w:marTop w:val="0"/>
          <w:marBottom w:val="0"/>
          <w:divBdr>
            <w:top w:val="none" w:sz="0" w:space="0" w:color="auto"/>
            <w:left w:val="none" w:sz="0" w:space="0" w:color="auto"/>
            <w:bottom w:val="none" w:sz="0" w:space="0" w:color="auto"/>
            <w:right w:val="none" w:sz="0" w:space="0" w:color="auto"/>
          </w:divBdr>
          <w:divsChild>
            <w:div w:id="1732846313">
              <w:marLeft w:val="0"/>
              <w:marRight w:val="0"/>
              <w:marTop w:val="0"/>
              <w:marBottom w:val="0"/>
              <w:divBdr>
                <w:top w:val="none" w:sz="0" w:space="0" w:color="auto"/>
                <w:left w:val="none" w:sz="0" w:space="0" w:color="auto"/>
                <w:bottom w:val="none" w:sz="0" w:space="0" w:color="auto"/>
                <w:right w:val="none" w:sz="0" w:space="0" w:color="auto"/>
              </w:divBdr>
              <w:divsChild>
                <w:div w:id="959147232">
                  <w:marLeft w:val="0"/>
                  <w:marRight w:val="0"/>
                  <w:marTop w:val="0"/>
                  <w:marBottom w:val="0"/>
                  <w:divBdr>
                    <w:top w:val="none" w:sz="0" w:space="0" w:color="auto"/>
                    <w:left w:val="none" w:sz="0" w:space="0" w:color="auto"/>
                    <w:bottom w:val="none" w:sz="0" w:space="0" w:color="auto"/>
                    <w:right w:val="none" w:sz="0" w:space="0" w:color="auto"/>
                  </w:divBdr>
                  <w:divsChild>
                    <w:div w:id="35484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4228614">
      <w:bodyDiv w:val="1"/>
      <w:marLeft w:val="0"/>
      <w:marRight w:val="0"/>
      <w:marTop w:val="0"/>
      <w:marBottom w:val="0"/>
      <w:divBdr>
        <w:top w:val="none" w:sz="0" w:space="0" w:color="auto"/>
        <w:left w:val="none" w:sz="0" w:space="0" w:color="auto"/>
        <w:bottom w:val="none" w:sz="0" w:space="0" w:color="auto"/>
        <w:right w:val="none" w:sz="0" w:space="0" w:color="auto"/>
      </w:divBdr>
    </w:div>
    <w:div w:id="494613075">
      <w:bodyDiv w:val="1"/>
      <w:marLeft w:val="0"/>
      <w:marRight w:val="0"/>
      <w:marTop w:val="0"/>
      <w:marBottom w:val="0"/>
      <w:divBdr>
        <w:top w:val="none" w:sz="0" w:space="0" w:color="auto"/>
        <w:left w:val="none" w:sz="0" w:space="0" w:color="auto"/>
        <w:bottom w:val="none" w:sz="0" w:space="0" w:color="auto"/>
        <w:right w:val="none" w:sz="0" w:space="0" w:color="auto"/>
      </w:divBdr>
    </w:div>
    <w:div w:id="503859249">
      <w:bodyDiv w:val="1"/>
      <w:marLeft w:val="0"/>
      <w:marRight w:val="0"/>
      <w:marTop w:val="0"/>
      <w:marBottom w:val="0"/>
      <w:divBdr>
        <w:top w:val="none" w:sz="0" w:space="0" w:color="auto"/>
        <w:left w:val="none" w:sz="0" w:space="0" w:color="auto"/>
        <w:bottom w:val="none" w:sz="0" w:space="0" w:color="auto"/>
        <w:right w:val="none" w:sz="0" w:space="0" w:color="auto"/>
      </w:divBdr>
    </w:div>
    <w:div w:id="522522274">
      <w:bodyDiv w:val="1"/>
      <w:marLeft w:val="0"/>
      <w:marRight w:val="0"/>
      <w:marTop w:val="0"/>
      <w:marBottom w:val="0"/>
      <w:divBdr>
        <w:top w:val="none" w:sz="0" w:space="0" w:color="auto"/>
        <w:left w:val="none" w:sz="0" w:space="0" w:color="auto"/>
        <w:bottom w:val="none" w:sz="0" w:space="0" w:color="auto"/>
        <w:right w:val="none" w:sz="0" w:space="0" w:color="auto"/>
      </w:divBdr>
      <w:divsChild>
        <w:div w:id="210073379">
          <w:marLeft w:val="0"/>
          <w:marRight w:val="0"/>
          <w:marTop w:val="0"/>
          <w:marBottom w:val="0"/>
          <w:divBdr>
            <w:top w:val="none" w:sz="0" w:space="0" w:color="auto"/>
            <w:left w:val="none" w:sz="0" w:space="0" w:color="auto"/>
            <w:bottom w:val="none" w:sz="0" w:space="0" w:color="auto"/>
            <w:right w:val="none" w:sz="0" w:space="0" w:color="auto"/>
          </w:divBdr>
          <w:divsChild>
            <w:div w:id="104276461">
              <w:marLeft w:val="0"/>
              <w:marRight w:val="0"/>
              <w:marTop w:val="0"/>
              <w:marBottom w:val="0"/>
              <w:divBdr>
                <w:top w:val="none" w:sz="0" w:space="0" w:color="auto"/>
                <w:left w:val="none" w:sz="0" w:space="0" w:color="auto"/>
                <w:bottom w:val="none" w:sz="0" w:space="0" w:color="auto"/>
                <w:right w:val="none" w:sz="0" w:space="0" w:color="auto"/>
              </w:divBdr>
              <w:divsChild>
                <w:div w:id="3639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296607">
      <w:bodyDiv w:val="1"/>
      <w:marLeft w:val="0"/>
      <w:marRight w:val="0"/>
      <w:marTop w:val="0"/>
      <w:marBottom w:val="0"/>
      <w:divBdr>
        <w:top w:val="none" w:sz="0" w:space="0" w:color="auto"/>
        <w:left w:val="none" w:sz="0" w:space="0" w:color="auto"/>
        <w:bottom w:val="none" w:sz="0" w:space="0" w:color="auto"/>
        <w:right w:val="none" w:sz="0" w:space="0" w:color="auto"/>
      </w:divBdr>
    </w:div>
    <w:div w:id="565649599">
      <w:bodyDiv w:val="1"/>
      <w:marLeft w:val="0"/>
      <w:marRight w:val="0"/>
      <w:marTop w:val="0"/>
      <w:marBottom w:val="0"/>
      <w:divBdr>
        <w:top w:val="none" w:sz="0" w:space="0" w:color="auto"/>
        <w:left w:val="none" w:sz="0" w:space="0" w:color="auto"/>
        <w:bottom w:val="none" w:sz="0" w:space="0" w:color="auto"/>
        <w:right w:val="none" w:sz="0" w:space="0" w:color="auto"/>
      </w:divBdr>
    </w:div>
    <w:div w:id="583926847">
      <w:bodyDiv w:val="1"/>
      <w:marLeft w:val="0"/>
      <w:marRight w:val="0"/>
      <w:marTop w:val="0"/>
      <w:marBottom w:val="0"/>
      <w:divBdr>
        <w:top w:val="none" w:sz="0" w:space="0" w:color="auto"/>
        <w:left w:val="none" w:sz="0" w:space="0" w:color="auto"/>
        <w:bottom w:val="none" w:sz="0" w:space="0" w:color="auto"/>
        <w:right w:val="none" w:sz="0" w:space="0" w:color="auto"/>
      </w:divBdr>
    </w:div>
    <w:div w:id="590243701">
      <w:bodyDiv w:val="1"/>
      <w:marLeft w:val="0"/>
      <w:marRight w:val="0"/>
      <w:marTop w:val="0"/>
      <w:marBottom w:val="0"/>
      <w:divBdr>
        <w:top w:val="none" w:sz="0" w:space="0" w:color="auto"/>
        <w:left w:val="none" w:sz="0" w:space="0" w:color="auto"/>
        <w:bottom w:val="none" w:sz="0" w:space="0" w:color="auto"/>
        <w:right w:val="none" w:sz="0" w:space="0" w:color="auto"/>
      </w:divBdr>
    </w:div>
    <w:div w:id="595138959">
      <w:bodyDiv w:val="1"/>
      <w:marLeft w:val="0"/>
      <w:marRight w:val="0"/>
      <w:marTop w:val="0"/>
      <w:marBottom w:val="0"/>
      <w:divBdr>
        <w:top w:val="none" w:sz="0" w:space="0" w:color="auto"/>
        <w:left w:val="none" w:sz="0" w:space="0" w:color="auto"/>
        <w:bottom w:val="none" w:sz="0" w:space="0" w:color="auto"/>
        <w:right w:val="none" w:sz="0" w:space="0" w:color="auto"/>
      </w:divBdr>
    </w:div>
    <w:div w:id="614363142">
      <w:bodyDiv w:val="1"/>
      <w:marLeft w:val="0"/>
      <w:marRight w:val="0"/>
      <w:marTop w:val="0"/>
      <w:marBottom w:val="0"/>
      <w:divBdr>
        <w:top w:val="none" w:sz="0" w:space="0" w:color="auto"/>
        <w:left w:val="none" w:sz="0" w:space="0" w:color="auto"/>
        <w:bottom w:val="none" w:sz="0" w:space="0" w:color="auto"/>
        <w:right w:val="none" w:sz="0" w:space="0" w:color="auto"/>
      </w:divBdr>
    </w:div>
    <w:div w:id="616108418">
      <w:bodyDiv w:val="1"/>
      <w:marLeft w:val="0"/>
      <w:marRight w:val="0"/>
      <w:marTop w:val="0"/>
      <w:marBottom w:val="0"/>
      <w:divBdr>
        <w:top w:val="none" w:sz="0" w:space="0" w:color="auto"/>
        <w:left w:val="none" w:sz="0" w:space="0" w:color="auto"/>
        <w:bottom w:val="none" w:sz="0" w:space="0" w:color="auto"/>
        <w:right w:val="none" w:sz="0" w:space="0" w:color="auto"/>
      </w:divBdr>
    </w:div>
    <w:div w:id="660699187">
      <w:bodyDiv w:val="1"/>
      <w:marLeft w:val="0"/>
      <w:marRight w:val="0"/>
      <w:marTop w:val="0"/>
      <w:marBottom w:val="0"/>
      <w:divBdr>
        <w:top w:val="none" w:sz="0" w:space="0" w:color="auto"/>
        <w:left w:val="none" w:sz="0" w:space="0" w:color="auto"/>
        <w:bottom w:val="none" w:sz="0" w:space="0" w:color="auto"/>
        <w:right w:val="none" w:sz="0" w:space="0" w:color="auto"/>
      </w:divBdr>
      <w:divsChild>
        <w:div w:id="1496338162">
          <w:marLeft w:val="0"/>
          <w:marRight w:val="0"/>
          <w:marTop w:val="0"/>
          <w:marBottom w:val="0"/>
          <w:divBdr>
            <w:top w:val="none" w:sz="0" w:space="0" w:color="auto"/>
            <w:left w:val="none" w:sz="0" w:space="0" w:color="auto"/>
            <w:bottom w:val="none" w:sz="0" w:space="0" w:color="auto"/>
            <w:right w:val="none" w:sz="0" w:space="0" w:color="auto"/>
          </w:divBdr>
          <w:divsChild>
            <w:div w:id="757487020">
              <w:marLeft w:val="0"/>
              <w:marRight w:val="0"/>
              <w:marTop w:val="0"/>
              <w:marBottom w:val="0"/>
              <w:divBdr>
                <w:top w:val="none" w:sz="0" w:space="0" w:color="auto"/>
                <w:left w:val="none" w:sz="0" w:space="0" w:color="auto"/>
                <w:bottom w:val="none" w:sz="0" w:space="0" w:color="auto"/>
                <w:right w:val="none" w:sz="0" w:space="0" w:color="auto"/>
              </w:divBdr>
              <w:divsChild>
                <w:div w:id="156024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114480">
      <w:bodyDiv w:val="1"/>
      <w:marLeft w:val="0"/>
      <w:marRight w:val="0"/>
      <w:marTop w:val="0"/>
      <w:marBottom w:val="0"/>
      <w:divBdr>
        <w:top w:val="none" w:sz="0" w:space="0" w:color="auto"/>
        <w:left w:val="none" w:sz="0" w:space="0" w:color="auto"/>
        <w:bottom w:val="none" w:sz="0" w:space="0" w:color="auto"/>
        <w:right w:val="none" w:sz="0" w:space="0" w:color="auto"/>
      </w:divBdr>
    </w:div>
    <w:div w:id="747113747">
      <w:bodyDiv w:val="1"/>
      <w:marLeft w:val="0"/>
      <w:marRight w:val="0"/>
      <w:marTop w:val="0"/>
      <w:marBottom w:val="0"/>
      <w:divBdr>
        <w:top w:val="none" w:sz="0" w:space="0" w:color="auto"/>
        <w:left w:val="none" w:sz="0" w:space="0" w:color="auto"/>
        <w:bottom w:val="none" w:sz="0" w:space="0" w:color="auto"/>
        <w:right w:val="none" w:sz="0" w:space="0" w:color="auto"/>
      </w:divBdr>
    </w:div>
    <w:div w:id="751776505">
      <w:bodyDiv w:val="1"/>
      <w:marLeft w:val="0"/>
      <w:marRight w:val="0"/>
      <w:marTop w:val="0"/>
      <w:marBottom w:val="0"/>
      <w:divBdr>
        <w:top w:val="none" w:sz="0" w:space="0" w:color="auto"/>
        <w:left w:val="none" w:sz="0" w:space="0" w:color="auto"/>
        <w:bottom w:val="none" w:sz="0" w:space="0" w:color="auto"/>
        <w:right w:val="none" w:sz="0" w:space="0" w:color="auto"/>
      </w:divBdr>
    </w:div>
    <w:div w:id="757025879">
      <w:bodyDiv w:val="1"/>
      <w:marLeft w:val="0"/>
      <w:marRight w:val="0"/>
      <w:marTop w:val="0"/>
      <w:marBottom w:val="0"/>
      <w:divBdr>
        <w:top w:val="none" w:sz="0" w:space="0" w:color="auto"/>
        <w:left w:val="none" w:sz="0" w:space="0" w:color="auto"/>
        <w:bottom w:val="none" w:sz="0" w:space="0" w:color="auto"/>
        <w:right w:val="none" w:sz="0" w:space="0" w:color="auto"/>
      </w:divBdr>
    </w:div>
    <w:div w:id="769472070">
      <w:bodyDiv w:val="1"/>
      <w:marLeft w:val="0"/>
      <w:marRight w:val="0"/>
      <w:marTop w:val="0"/>
      <w:marBottom w:val="0"/>
      <w:divBdr>
        <w:top w:val="none" w:sz="0" w:space="0" w:color="auto"/>
        <w:left w:val="none" w:sz="0" w:space="0" w:color="auto"/>
        <w:bottom w:val="none" w:sz="0" w:space="0" w:color="auto"/>
        <w:right w:val="none" w:sz="0" w:space="0" w:color="auto"/>
      </w:divBdr>
    </w:div>
    <w:div w:id="769857590">
      <w:bodyDiv w:val="1"/>
      <w:marLeft w:val="0"/>
      <w:marRight w:val="0"/>
      <w:marTop w:val="0"/>
      <w:marBottom w:val="0"/>
      <w:divBdr>
        <w:top w:val="none" w:sz="0" w:space="0" w:color="auto"/>
        <w:left w:val="none" w:sz="0" w:space="0" w:color="auto"/>
        <w:bottom w:val="none" w:sz="0" w:space="0" w:color="auto"/>
        <w:right w:val="none" w:sz="0" w:space="0" w:color="auto"/>
      </w:divBdr>
    </w:div>
    <w:div w:id="805388334">
      <w:bodyDiv w:val="1"/>
      <w:marLeft w:val="0"/>
      <w:marRight w:val="0"/>
      <w:marTop w:val="0"/>
      <w:marBottom w:val="0"/>
      <w:divBdr>
        <w:top w:val="none" w:sz="0" w:space="0" w:color="auto"/>
        <w:left w:val="none" w:sz="0" w:space="0" w:color="auto"/>
        <w:bottom w:val="none" w:sz="0" w:space="0" w:color="auto"/>
        <w:right w:val="none" w:sz="0" w:space="0" w:color="auto"/>
      </w:divBdr>
    </w:div>
    <w:div w:id="805926738">
      <w:bodyDiv w:val="1"/>
      <w:marLeft w:val="0"/>
      <w:marRight w:val="0"/>
      <w:marTop w:val="0"/>
      <w:marBottom w:val="0"/>
      <w:divBdr>
        <w:top w:val="none" w:sz="0" w:space="0" w:color="auto"/>
        <w:left w:val="none" w:sz="0" w:space="0" w:color="auto"/>
        <w:bottom w:val="none" w:sz="0" w:space="0" w:color="auto"/>
        <w:right w:val="none" w:sz="0" w:space="0" w:color="auto"/>
      </w:divBdr>
    </w:div>
    <w:div w:id="816725925">
      <w:bodyDiv w:val="1"/>
      <w:marLeft w:val="0"/>
      <w:marRight w:val="0"/>
      <w:marTop w:val="0"/>
      <w:marBottom w:val="0"/>
      <w:divBdr>
        <w:top w:val="none" w:sz="0" w:space="0" w:color="auto"/>
        <w:left w:val="none" w:sz="0" w:space="0" w:color="auto"/>
        <w:bottom w:val="none" w:sz="0" w:space="0" w:color="auto"/>
        <w:right w:val="none" w:sz="0" w:space="0" w:color="auto"/>
      </w:divBdr>
    </w:div>
    <w:div w:id="819270349">
      <w:bodyDiv w:val="1"/>
      <w:marLeft w:val="0"/>
      <w:marRight w:val="0"/>
      <w:marTop w:val="0"/>
      <w:marBottom w:val="0"/>
      <w:divBdr>
        <w:top w:val="none" w:sz="0" w:space="0" w:color="auto"/>
        <w:left w:val="none" w:sz="0" w:space="0" w:color="auto"/>
        <w:bottom w:val="none" w:sz="0" w:space="0" w:color="auto"/>
        <w:right w:val="none" w:sz="0" w:space="0" w:color="auto"/>
      </w:divBdr>
    </w:div>
    <w:div w:id="831068766">
      <w:bodyDiv w:val="1"/>
      <w:marLeft w:val="0"/>
      <w:marRight w:val="0"/>
      <w:marTop w:val="0"/>
      <w:marBottom w:val="0"/>
      <w:divBdr>
        <w:top w:val="none" w:sz="0" w:space="0" w:color="auto"/>
        <w:left w:val="none" w:sz="0" w:space="0" w:color="auto"/>
        <w:bottom w:val="none" w:sz="0" w:space="0" w:color="auto"/>
        <w:right w:val="none" w:sz="0" w:space="0" w:color="auto"/>
      </w:divBdr>
    </w:div>
    <w:div w:id="850989275">
      <w:bodyDiv w:val="1"/>
      <w:marLeft w:val="0"/>
      <w:marRight w:val="0"/>
      <w:marTop w:val="0"/>
      <w:marBottom w:val="0"/>
      <w:divBdr>
        <w:top w:val="none" w:sz="0" w:space="0" w:color="auto"/>
        <w:left w:val="none" w:sz="0" w:space="0" w:color="auto"/>
        <w:bottom w:val="none" w:sz="0" w:space="0" w:color="auto"/>
        <w:right w:val="none" w:sz="0" w:space="0" w:color="auto"/>
      </w:divBdr>
      <w:divsChild>
        <w:div w:id="847720019">
          <w:marLeft w:val="0"/>
          <w:marRight w:val="0"/>
          <w:marTop w:val="0"/>
          <w:marBottom w:val="0"/>
          <w:divBdr>
            <w:top w:val="none" w:sz="0" w:space="0" w:color="auto"/>
            <w:left w:val="none" w:sz="0" w:space="0" w:color="auto"/>
            <w:bottom w:val="none" w:sz="0" w:space="0" w:color="auto"/>
            <w:right w:val="none" w:sz="0" w:space="0" w:color="auto"/>
          </w:divBdr>
          <w:divsChild>
            <w:div w:id="53816361">
              <w:marLeft w:val="0"/>
              <w:marRight w:val="0"/>
              <w:marTop w:val="0"/>
              <w:marBottom w:val="0"/>
              <w:divBdr>
                <w:top w:val="none" w:sz="0" w:space="0" w:color="auto"/>
                <w:left w:val="none" w:sz="0" w:space="0" w:color="auto"/>
                <w:bottom w:val="none" w:sz="0" w:space="0" w:color="auto"/>
                <w:right w:val="none" w:sz="0" w:space="0" w:color="auto"/>
              </w:divBdr>
              <w:divsChild>
                <w:div w:id="661278727">
                  <w:marLeft w:val="0"/>
                  <w:marRight w:val="0"/>
                  <w:marTop w:val="0"/>
                  <w:marBottom w:val="0"/>
                  <w:divBdr>
                    <w:top w:val="none" w:sz="0" w:space="0" w:color="auto"/>
                    <w:left w:val="none" w:sz="0" w:space="0" w:color="auto"/>
                    <w:bottom w:val="none" w:sz="0" w:space="0" w:color="auto"/>
                    <w:right w:val="none" w:sz="0" w:space="0" w:color="auto"/>
                  </w:divBdr>
                  <w:divsChild>
                    <w:div w:id="1418357985">
                      <w:marLeft w:val="0"/>
                      <w:marRight w:val="0"/>
                      <w:marTop w:val="0"/>
                      <w:marBottom w:val="0"/>
                      <w:divBdr>
                        <w:top w:val="none" w:sz="0" w:space="0" w:color="auto"/>
                        <w:left w:val="none" w:sz="0" w:space="0" w:color="auto"/>
                        <w:bottom w:val="none" w:sz="0" w:space="0" w:color="auto"/>
                        <w:right w:val="none" w:sz="0" w:space="0" w:color="auto"/>
                      </w:divBdr>
                    </w:div>
                  </w:divsChild>
                </w:div>
                <w:div w:id="947811196">
                  <w:marLeft w:val="0"/>
                  <w:marRight w:val="0"/>
                  <w:marTop w:val="0"/>
                  <w:marBottom w:val="0"/>
                  <w:divBdr>
                    <w:top w:val="none" w:sz="0" w:space="0" w:color="auto"/>
                    <w:left w:val="none" w:sz="0" w:space="0" w:color="auto"/>
                    <w:bottom w:val="none" w:sz="0" w:space="0" w:color="auto"/>
                    <w:right w:val="none" w:sz="0" w:space="0" w:color="auto"/>
                  </w:divBdr>
                  <w:divsChild>
                    <w:div w:id="95691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9652709">
      <w:bodyDiv w:val="1"/>
      <w:marLeft w:val="0"/>
      <w:marRight w:val="0"/>
      <w:marTop w:val="0"/>
      <w:marBottom w:val="0"/>
      <w:divBdr>
        <w:top w:val="none" w:sz="0" w:space="0" w:color="auto"/>
        <w:left w:val="none" w:sz="0" w:space="0" w:color="auto"/>
        <w:bottom w:val="none" w:sz="0" w:space="0" w:color="auto"/>
        <w:right w:val="none" w:sz="0" w:space="0" w:color="auto"/>
      </w:divBdr>
    </w:div>
    <w:div w:id="925966697">
      <w:bodyDiv w:val="1"/>
      <w:marLeft w:val="0"/>
      <w:marRight w:val="0"/>
      <w:marTop w:val="0"/>
      <w:marBottom w:val="0"/>
      <w:divBdr>
        <w:top w:val="none" w:sz="0" w:space="0" w:color="auto"/>
        <w:left w:val="none" w:sz="0" w:space="0" w:color="auto"/>
        <w:bottom w:val="none" w:sz="0" w:space="0" w:color="auto"/>
        <w:right w:val="none" w:sz="0" w:space="0" w:color="auto"/>
      </w:divBdr>
    </w:div>
    <w:div w:id="938442057">
      <w:bodyDiv w:val="1"/>
      <w:marLeft w:val="0"/>
      <w:marRight w:val="0"/>
      <w:marTop w:val="0"/>
      <w:marBottom w:val="0"/>
      <w:divBdr>
        <w:top w:val="none" w:sz="0" w:space="0" w:color="auto"/>
        <w:left w:val="none" w:sz="0" w:space="0" w:color="auto"/>
        <w:bottom w:val="none" w:sz="0" w:space="0" w:color="auto"/>
        <w:right w:val="none" w:sz="0" w:space="0" w:color="auto"/>
      </w:divBdr>
    </w:div>
    <w:div w:id="941835597">
      <w:bodyDiv w:val="1"/>
      <w:marLeft w:val="0"/>
      <w:marRight w:val="0"/>
      <w:marTop w:val="0"/>
      <w:marBottom w:val="0"/>
      <w:divBdr>
        <w:top w:val="none" w:sz="0" w:space="0" w:color="auto"/>
        <w:left w:val="none" w:sz="0" w:space="0" w:color="auto"/>
        <w:bottom w:val="none" w:sz="0" w:space="0" w:color="auto"/>
        <w:right w:val="none" w:sz="0" w:space="0" w:color="auto"/>
      </w:divBdr>
    </w:div>
    <w:div w:id="944192792">
      <w:bodyDiv w:val="1"/>
      <w:marLeft w:val="0"/>
      <w:marRight w:val="0"/>
      <w:marTop w:val="0"/>
      <w:marBottom w:val="0"/>
      <w:divBdr>
        <w:top w:val="none" w:sz="0" w:space="0" w:color="auto"/>
        <w:left w:val="none" w:sz="0" w:space="0" w:color="auto"/>
        <w:bottom w:val="none" w:sz="0" w:space="0" w:color="auto"/>
        <w:right w:val="none" w:sz="0" w:space="0" w:color="auto"/>
      </w:divBdr>
    </w:div>
    <w:div w:id="952635218">
      <w:bodyDiv w:val="1"/>
      <w:marLeft w:val="0"/>
      <w:marRight w:val="0"/>
      <w:marTop w:val="0"/>
      <w:marBottom w:val="0"/>
      <w:divBdr>
        <w:top w:val="none" w:sz="0" w:space="0" w:color="auto"/>
        <w:left w:val="none" w:sz="0" w:space="0" w:color="auto"/>
        <w:bottom w:val="none" w:sz="0" w:space="0" w:color="auto"/>
        <w:right w:val="none" w:sz="0" w:space="0" w:color="auto"/>
      </w:divBdr>
      <w:divsChild>
        <w:div w:id="2108454181">
          <w:marLeft w:val="0"/>
          <w:marRight w:val="0"/>
          <w:marTop w:val="0"/>
          <w:marBottom w:val="0"/>
          <w:divBdr>
            <w:top w:val="none" w:sz="0" w:space="0" w:color="auto"/>
            <w:left w:val="none" w:sz="0" w:space="0" w:color="auto"/>
            <w:bottom w:val="none" w:sz="0" w:space="0" w:color="auto"/>
            <w:right w:val="none" w:sz="0" w:space="0" w:color="auto"/>
          </w:divBdr>
          <w:divsChild>
            <w:div w:id="1740399793">
              <w:marLeft w:val="0"/>
              <w:marRight w:val="0"/>
              <w:marTop w:val="0"/>
              <w:marBottom w:val="0"/>
              <w:divBdr>
                <w:top w:val="none" w:sz="0" w:space="0" w:color="auto"/>
                <w:left w:val="none" w:sz="0" w:space="0" w:color="auto"/>
                <w:bottom w:val="none" w:sz="0" w:space="0" w:color="auto"/>
                <w:right w:val="none" w:sz="0" w:space="0" w:color="auto"/>
              </w:divBdr>
              <w:divsChild>
                <w:div w:id="56560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309938">
      <w:bodyDiv w:val="1"/>
      <w:marLeft w:val="0"/>
      <w:marRight w:val="0"/>
      <w:marTop w:val="0"/>
      <w:marBottom w:val="0"/>
      <w:divBdr>
        <w:top w:val="none" w:sz="0" w:space="0" w:color="auto"/>
        <w:left w:val="none" w:sz="0" w:space="0" w:color="auto"/>
        <w:bottom w:val="none" w:sz="0" w:space="0" w:color="auto"/>
        <w:right w:val="none" w:sz="0" w:space="0" w:color="auto"/>
      </w:divBdr>
    </w:div>
    <w:div w:id="999237869">
      <w:bodyDiv w:val="1"/>
      <w:marLeft w:val="0"/>
      <w:marRight w:val="0"/>
      <w:marTop w:val="0"/>
      <w:marBottom w:val="0"/>
      <w:divBdr>
        <w:top w:val="none" w:sz="0" w:space="0" w:color="auto"/>
        <w:left w:val="none" w:sz="0" w:space="0" w:color="auto"/>
        <w:bottom w:val="none" w:sz="0" w:space="0" w:color="auto"/>
        <w:right w:val="none" w:sz="0" w:space="0" w:color="auto"/>
      </w:divBdr>
    </w:div>
    <w:div w:id="1010524872">
      <w:bodyDiv w:val="1"/>
      <w:marLeft w:val="0"/>
      <w:marRight w:val="0"/>
      <w:marTop w:val="0"/>
      <w:marBottom w:val="0"/>
      <w:divBdr>
        <w:top w:val="none" w:sz="0" w:space="0" w:color="auto"/>
        <w:left w:val="none" w:sz="0" w:space="0" w:color="auto"/>
        <w:bottom w:val="none" w:sz="0" w:space="0" w:color="auto"/>
        <w:right w:val="none" w:sz="0" w:space="0" w:color="auto"/>
      </w:divBdr>
    </w:div>
    <w:div w:id="1030647909">
      <w:bodyDiv w:val="1"/>
      <w:marLeft w:val="0"/>
      <w:marRight w:val="0"/>
      <w:marTop w:val="0"/>
      <w:marBottom w:val="0"/>
      <w:divBdr>
        <w:top w:val="none" w:sz="0" w:space="0" w:color="auto"/>
        <w:left w:val="none" w:sz="0" w:space="0" w:color="auto"/>
        <w:bottom w:val="none" w:sz="0" w:space="0" w:color="auto"/>
        <w:right w:val="none" w:sz="0" w:space="0" w:color="auto"/>
      </w:divBdr>
    </w:div>
    <w:div w:id="1078864192">
      <w:bodyDiv w:val="1"/>
      <w:marLeft w:val="0"/>
      <w:marRight w:val="0"/>
      <w:marTop w:val="0"/>
      <w:marBottom w:val="0"/>
      <w:divBdr>
        <w:top w:val="none" w:sz="0" w:space="0" w:color="auto"/>
        <w:left w:val="none" w:sz="0" w:space="0" w:color="auto"/>
        <w:bottom w:val="none" w:sz="0" w:space="0" w:color="auto"/>
        <w:right w:val="none" w:sz="0" w:space="0" w:color="auto"/>
      </w:divBdr>
    </w:div>
    <w:div w:id="1095058622">
      <w:bodyDiv w:val="1"/>
      <w:marLeft w:val="0"/>
      <w:marRight w:val="0"/>
      <w:marTop w:val="0"/>
      <w:marBottom w:val="0"/>
      <w:divBdr>
        <w:top w:val="none" w:sz="0" w:space="0" w:color="auto"/>
        <w:left w:val="none" w:sz="0" w:space="0" w:color="auto"/>
        <w:bottom w:val="none" w:sz="0" w:space="0" w:color="auto"/>
        <w:right w:val="none" w:sz="0" w:space="0" w:color="auto"/>
      </w:divBdr>
    </w:div>
    <w:div w:id="1095712814">
      <w:bodyDiv w:val="1"/>
      <w:marLeft w:val="0"/>
      <w:marRight w:val="0"/>
      <w:marTop w:val="0"/>
      <w:marBottom w:val="0"/>
      <w:divBdr>
        <w:top w:val="none" w:sz="0" w:space="0" w:color="auto"/>
        <w:left w:val="none" w:sz="0" w:space="0" w:color="auto"/>
        <w:bottom w:val="none" w:sz="0" w:space="0" w:color="auto"/>
        <w:right w:val="none" w:sz="0" w:space="0" w:color="auto"/>
      </w:divBdr>
    </w:div>
    <w:div w:id="1101680794">
      <w:bodyDiv w:val="1"/>
      <w:marLeft w:val="0"/>
      <w:marRight w:val="0"/>
      <w:marTop w:val="0"/>
      <w:marBottom w:val="0"/>
      <w:divBdr>
        <w:top w:val="none" w:sz="0" w:space="0" w:color="auto"/>
        <w:left w:val="none" w:sz="0" w:space="0" w:color="auto"/>
        <w:bottom w:val="none" w:sz="0" w:space="0" w:color="auto"/>
        <w:right w:val="none" w:sz="0" w:space="0" w:color="auto"/>
      </w:divBdr>
    </w:div>
    <w:div w:id="1103257714">
      <w:bodyDiv w:val="1"/>
      <w:marLeft w:val="0"/>
      <w:marRight w:val="0"/>
      <w:marTop w:val="0"/>
      <w:marBottom w:val="0"/>
      <w:divBdr>
        <w:top w:val="none" w:sz="0" w:space="0" w:color="auto"/>
        <w:left w:val="none" w:sz="0" w:space="0" w:color="auto"/>
        <w:bottom w:val="none" w:sz="0" w:space="0" w:color="auto"/>
        <w:right w:val="none" w:sz="0" w:space="0" w:color="auto"/>
      </w:divBdr>
    </w:div>
    <w:div w:id="1104108819">
      <w:bodyDiv w:val="1"/>
      <w:marLeft w:val="0"/>
      <w:marRight w:val="0"/>
      <w:marTop w:val="0"/>
      <w:marBottom w:val="0"/>
      <w:divBdr>
        <w:top w:val="none" w:sz="0" w:space="0" w:color="auto"/>
        <w:left w:val="none" w:sz="0" w:space="0" w:color="auto"/>
        <w:bottom w:val="none" w:sz="0" w:space="0" w:color="auto"/>
        <w:right w:val="none" w:sz="0" w:space="0" w:color="auto"/>
      </w:divBdr>
    </w:div>
    <w:div w:id="1141844825">
      <w:bodyDiv w:val="1"/>
      <w:marLeft w:val="0"/>
      <w:marRight w:val="0"/>
      <w:marTop w:val="0"/>
      <w:marBottom w:val="0"/>
      <w:divBdr>
        <w:top w:val="none" w:sz="0" w:space="0" w:color="auto"/>
        <w:left w:val="none" w:sz="0" w:space="0" w:color="auto"/>
        <w:bottom w:val="none" w:sz="0" w:space="0" w:color="auto"/>
        <w:right w:val="none" w:sz="0" w:space="0" w:color="auto"/>
      </w:divBdr>
    </w:div>
    <w:div w:id="1176651003">
      <w:bodyDiv w:val="1"/>
      <w:marLeft w:val="0"/>
      <w:marRight w:val="0"/>
      <w:marTop w:val="0"/>
      <w:marBottom w:val="0"/>
      <w:divBdr>
        <w:top w:val="none" w:sz="0" w:space="0" w:color="auto"/>
        <w:left w:val="none" w:sz="0" w:space="0" w:color="auto"/>
        <w:bottom w:val="none" w:sz="0" w:space="0" w:color="auto"/>
        <w:right w:val="none" w:sz="0" w:space="0" w:color="auto"/>
      </w:divBdr>
    </w:div>
    <w:div w:id="1184125128">
      <w:bodyDiv w:val="1"/>
      <w:marLeft w:val="0"/>
      <w:marRight w:val="0"/>
      <w:marTop w:val="0"/>
      <w:marBottom w:val="0"/>
      <w:divBdr>
        <w:top w:val="none" w:sz="0" w:space="0" w:color="auto"/>
        <w:left w:val="none" w:sz="0" w:space="0" w:color="auto"/>
        <w:bottom w:val="none" w:sz="0" w:space="0" w:color="auto"/>
        <w:right w:val="none" w:sz="0" w:space="0" w:color="auto"/>
      </w:divBdr>
    </w:div>
    <w:div w:id="1193952942">
      <w:bodyDiv w:val="1"/>
      <w:marLeft w:val="0"/>
      <w:marRight w:val="0"/>
      <w:marTop w:val="0"/>
      <w:marBottom w:val="0"/>
      <w:divBdr>
        <w:top w:val="none" w:sz="0" w:space="0" w:color="auto"/>
        <w:left w:val="none" w:sz="0" w:space="0" w:color="auto"/>
        <w:bottom w:val="none" w:sz="0" w:space="0" w:color="auto"/>
        <w:right w:val="none" w:sz="0" w:space="0" w:color="auto"/>
      </w:divBdr>
    </w:div>
    <w:div w:id="1197692033">
      <w:bodyDiv w:val="1"/>
      <w:marLeft w:val="0"/>
      <w:marRight w:val="0"/>
      <w:marTop w:val="0"/>
      <w:marBottom w:val="0"/>
      <w:divBdr>
        <w:top w:val="none" w:sz="0" w:space="0" w:color="auto"/>
        <w:left w:val="none" w:sz="0" w:space="0" w:color="auto"/>
        <w:bottom w:val="none" w:sz="0" w:space="0" w:color="auto"/>
        <w:right w:val="none" w:sz="0" w:space="0" w:color="auto"/>
      </w:divBdr>
    </w:div>
    <w:div w:id="1225945027">
      <w:bodyDiv w:val="1"/>
      <w:marLeft w:val="0"/>
      <w:marRight w:val="0"/>
      <w:marTop w:val="0"/>
      <w:marBottom w:val="0"/>
      <w:divBdr>
        <w:top w:val="none" w:sz="0" w:space="0" w:color="auto"/>
        <w:left w:val="none" w:sz="0" w:space="0" w:color="auto"/>
        <w:bottom w:val="none" w:sz="0" w:space="0" w:color="auto"/>
        <w:right w:val="none" w:sz="0" w:space="0" w:color="auto"/>
      </w:divBdr>
    </w:div>
    <w:div w:id="1237057830">
      <w:bodyDiv w:val="1"/>
      <w:marLeft w:val="0"/>
      <w:marRight w:val="0"/>
      <w:marTop w:val="0"/>
      <w:marBottom w:val="0"/>
      <w:divBdr>
        <w:top w:val="none" w:sz="0" w:space="0" w:color="auto"/>
        <w:left w:val="none" w:sz="0" w:space="0" w:color="auto"/>
        <w:bottom w:val="none" w:sz="0" w:space="0" w:color="auto"/>
        <w:right w:val="none" w:sz="0" w:space="0" w:color="auto"/>
      </w:divBdr>
    </w:div>
    <w:div w:id="1259169419">
      <w:bodyDiv w:val="1"/>
      <w:marLeft w:val="0"/>
      <w:marRight w:val="0"/>
      <w:marTop w:val="0"/>
      <w:marBottom w:val="0"/>
      <w:divBdr>
        <w:top w:val="none" w:sz="0" w:space="0" w:color="auto"/>
        <w:left w:val="none" w:sz="0" w:space="0" w:color="auto"/>
        <w:bottom w:val="none" w:sz="0" w:space="0" w:color="auto"/>
        <w:right w:val="none" w:sz="0" w:space="0" w:color="auto"/>
      </w:divBdr>
    </w:div>
    <w:div w:id="1295066483">
      <w:bodyDiv w:val="1"/>
      <w:marLeft w:val="0"/>
      <w:marRight w:val="0"/>
      <w:marTop w:val="0"/>
      <w:marBottom w:val="0"/>
      <w:divBdr>
        <w:top w:val="none" w:sz="0" w:space="0" w:color="auto"/>
        <w:left w:val="none" w:sz="0" w:space="0" w:color="auto"/>
        <w:bottom w:val="none" w:sz="0" w:space="0" w:color="auto"/>
        <w:right w:val="none" w:sz="0" w:space="0" w:color="auto"/>
      </w:divBdr>
    </w:div>
    <w:div w:id="1299800484">
      <w:bodyDiv w:val="1"/>
      <w:marLeft w:val="0"/>
      <w:marRight w:val="0"/>
      <w:marTop w:val="0"/>
      <w:marBottom w:val="0"/>
      <w:divBdr>
        <w:top w:val="none" w:sz="0" w:space="0" w:color="auto"/>
        <w:left w:val="none" w:sz="0" w:space="0" w:color="auto"/>
        <w:bottom w:val="none" w:sz="0" w:space="0" w:color="auto"/>
        <w:right w:val="none" w:sz="0" w:space="0" w:color="auto"/>
      </w:divBdr>
    </w:div>
    <w:div w:id="1300570920">
      <w:bodyDiv w:val="1"/>
      <w:marLeft w:val="0"/>
      <w:marRight w:val="0"/>
      <w:marTop w:val="0"/>
      <w:marBottom w:val="0"/>
      <w:divBdr>
        <w:top w:val="none" w:sz="0" w:space="0" w:color="auto"/>
        <w:left w:val="none" w:sz="0" w:space="0" w:color="auto"/>
        <w:bottom w:val="none" w:sz="0" w:space="0" w:color="auto"/>
        <w:right w:val="none" w:sz="0" w:space="0" w:color="auto"/>
      </w:divBdr>
    </w:div>
    <w:div w:id="1303461939">
      <w:bodyDiv w:val="1"/>
      <w:marLeft w:val="0"/>
      <w:marRight w:val="0"/>
      <w:marTop w:val="0"/>
      <w:marBottom w:val="0"/>
      <w:divBdr>
        <w:top w:val="none" w:sz="0" w:space="0" w:color="auto"/>
        <w:left w:val="none" w:sz="0" w:space="0" w:color="auto"/>
        <w:bottom w:val="none" w:sz="0" w:space="0" w:color="auto"/>
        <w:right w:val="none" w:sz="0" w:space="0" w:color="auto"/>
      </w:divBdr>
    </w:div>
    <w:div w:id="1308903446">
      <w:bodyDiv w:val="1"/>
      <w:marLeft w:val="0"/>
      <w:marRight w:val="0"/>
      <w:marTop w:val="0"/>
      <w:marBottom w:val="0"/>
      <w:divBdr>
        <w:top w:val="none" w:sz="0" w:space="0" w:color="auto"/>
        <w:left w:val="none" w:sz="0" w:space="0" w:color="auto"/>
        <w:bottom w:val="none" w:sz="0" w:space="0" w:color="auto"/>
        <w:right w:val="none" w:sz="0" w:space="0" w:color="auto"/>
      </w:divBdr>
    </w:div>
    <w:div w:id="1330400885">
      <w:bodyDiv w:val="1"/>
      <w:marLeft w:val="0"/>
      <w:marRight w:val="0"/>
      <w:marTop w:val="0"/>
      <w:marBottom w:val="0"/>
      <w:divBdr>
        <w:top w:val="none" w:sz="0" w:space="0" w:color="auto"/>
        <w:left w:val="none" w:sz="0" w:space="0" w:color="auto"/>
        <w:bottom w:val="none" w:sz="0" w:space="0" w:color="auto"/>
        <w:right w:val="none" w:sz="0" w:space="0" w:color="auto"/>
      </w:divBdr>
    </w:div>
    <w:div w:id="1364554083">
      <w:bodyDiv w:val="1"/>
      <w:marLeft w:val="0"/>
      <w:marRight w:val="0"/>
      <w:marTop w:val="0"/>
      <w:marBottom w:val="0"/>
      <w:divBdr>
        <w:top w:val="none" w:sz="0" w:space="0" w:color="auto"/>
        <w:left w:val="none" w:sz="0" w:space="0" w:color="auto"/>
        <w:bottom w:val="none" w:sz="0" w:space="0" w:color="auto"/>
        <w:right w:val="none" w:sz="0" w:space="0" w:color="auto"/>
      </w:divBdr>
    </w:div>
    <w:div w:id="1381398330">
      <w:bodyDiv w:val="1"/>
      <w:marLeft w:val="0"/>
      <w:marRight w:val="0"/>
      <w:marTop w:val="0"/>
      <w:marBottom w:val="0"/>
      <w:divBdr>
        <w:top w:val="none" w:sz="0" w:space="0" w:color="auto"/>
        <w:left w:val="none" w:sz="0" w:space="0" w:color="auto"/>
        <w:bottom w:val="none" w:sz="0" w:space="0" w:color="auto"/>
        <w:right w:val="none" w:sz="0" w:space="0" w:color="auto"/>
      </w:divBdr>
    </w:div>
    <w:div w:id="1405833636">
      <w:bodyDiv w:val="1"/>
      <w:marLeft w:val="0"/>
      <w:marRight w:val="0"/>
      <w:marTop w:val="0"/>
      <w:marBottom w:val="0"/>
      <w:divBdr>
        <w:top w:val="none" w:sz="0" w:space="0" w:color="auto"/>
        <w:left w:val="none" w:sz="0" w:space="0" w:color="auto"/>
        <w:bottom w:val="none" w:sz="0" w:space="0" w:color="auto"/>
        <w:right w:val="none" w:sz="0" w:space="0" w:color="auto"/>
      </w:divBdr>
    </w:div>
    <w:div w:id="1438016815">
      <w:bodyDiv w:val="1"/>
      <w:marLeft w:val="0"/>
      <w:marRight w:val="0"/>
      <w:marTop w:val="0"/>
      <w:marBottom w:val="0"/>
      <w:divBdr>
        <w:top w:val="none" w:sz="0" w:space="0" w:color="auto"/>
        <w:left w:val="none" w:sz="0" w:space="0" w:color="auto"/>
        <w:bottom w:val="none" w:sz="0" w:space="0" w:color="auto"/>
        <w:right w:val="none" w:sz="0" w:space="0" w:color="auto"/>
      </w:divBdr>
    </w:div>
    <w:div w:id="1471945897">
      <w:bodyDiv w:val="1"/>
      <w:marLeft w:val="0"/>
      <w:marRight w:val="0"/>
      <w:marTop w:val="0"/>
      <w:marBottom w:val="0"/>
      <w:divBdr>
        <w:top w:val="none" w:sz="0" w:space="0" w:color="auto"/>
        <w:left w:val="none" w:sz="0" w:space="0" w:color="auto"/>
        <w:bottom w:val="none" w:sz="0" w:space="0" w:color="auto"/>
        <w:right w:val="none" w:sz="0" w:space="0" w:color="auto"/>
      </w:divBdr>
    </w:div>
    <w:div w:id="1474062577">
      <w:bodyDiv w:val="1"/>
      <w:marLeft w:val="0"/>
      <w:marRight w:val="0"/>
      <w:marTop w:val="0"/>
      <w:marBottom w:val="0"/>
      <w:divBdr>
        <w:top w:val="none" w:sz="0" w:space="0" w:color="auto"/>
        <w:left w:val="none" w:sz="0" w:space="0" w:color="auto"/>
        <w:bottom w:val="none" w:sz="0" w:space="0" w:color="auto"/>
        <w:right w:val="none" w:sz="0" w:space="0" w:color="auto"/>
      </w:divBdr>
    </w:div>
    <w:div w:id="1497380792">
      <w:bodyDiv w:val="1"/>
      <w:marLeft w:val="0"/>
      <w:marRight w:val="0"/>
      <w:marTop w:val="0"/>
      <w:marBottom w:val="0"/>
      <w:divBdr>
        <w:top w:val="none" w:sz="0" w:space="0" w:color="auto"/>
        <w:left w:val="none" w:sz="0" w:space="0" w:color="auto"/>
        <w:bottom w:val="none" w:sz="0" w:space="0" w:color="auto"/>
        <w:right w:val="none" w:sz="0" w:space="0" w:color="auto"/>
      </w:divBdr>
    </w:div>
    <w:div w:id="1513254570">
      <w:bodyDiv w:val="1"/>
      <w:marLeft w:val="0"/>
      <w:marRight w:val="0"/>
      <w:marTop w:val="0"/>
      <w:marBottom w:val="0"/>
      <w:divBdr>
        <w:top w:val="none" w:sz="0" w:space="0" w:color="auto"/>
        <w:left w:val="none" w:sz="0" w:space="0" w:color="auto"/>
        <w:bottom w:val="none" w:sz="0" w:space="0" w:color="auto"/>
        <w:right w:val="none" w:sz="0" w:space="0" w:color="auto"/>
      </w:divBdr>
    </w:div>
    <w:div w:id="1528643623">
      <w:bodyDiv w:val="1"/>
      <w:marLeft w:val="0"/>
      <w:marRight w:val="0"/>
      <w:marTop w:val="0"/>
      <w:marBottom w:val="0"/>
      <w:divBdr>
        <w:top w:val="none" w:sz="0" w:space="0" w:color="auto"/>
        <w:left w:val="none" w:sz="0" w:space="0" w:color="auto"/>
        <w:bottom w:val="none" w:sz="0" w:space="0" w:color="auto"/>
        <w:right w:val="none" w:sz="0" w:space="0" w:color="auto"/>
      </w:divBdr>
    </w:div>
    <w:div w:id="1543977927">
      <w:bodyDiv w:val="1"/>
      <w:marLeft w:val="0"/>
      <w:marRight w:val="0"/>
      <w:marTop w:val="0"/>
      <w:marBottom w:val="0"/>
      <w:divBdr>
        <w:top w:val="none" w:sz="0" w:space="0" w:color="auto"/>
        <w:left w:val="none" w:sz="0" w:space="0" w:color="auto"/>
        <w:bottom w:val="none" w:sz="0" w:space="0" w:color="auto"/>
        <w:right w:val="none" w:sz="0" w:space="0" w:color="auto"/>
      </w:divBdr>
    </w:div>
    <w:div w:id="1559710747">
      <w:bodyDiv w:val="1"/>
      <w:marLeft w:val="0"/>
      <w:marRight w:val="0"/>
      <w:marTop w:val="0"/>
      <w:marBottom w:val="0"/>
      <w:divBdr>
        <w:top w:val="none" w:sz="0" w:space="0" w:color="auto"/>
        <w:left w:val="none" w:sz="0" w:space="0" w:color="auto"/>
        <w:bottom w:val="none" w:sz="0" w:space="0" w:color="auto"/>
        <w:right w:val="none" w:sz="0" w:space="0" w:color="auto"/>
      </w:divBdr>
    </w:div>
    <w:div w:id="1604797232">
      <w:bodyDiv w:val="1"/>
      <w:marLeft w:val="0"/>
      <w:marRight w:val="0"/>
      <w:marTop w:val="0"/>
      <w:marBottom w:val="0"/>
      <w:divBdr>
        <w:top w:val="none" w:sz="0" w:space="0" w:color="auto"/>
        <w:left w:val="none" w:sz="0" w:space="0" w:color="auto"/>
        <w:bottom w:val="none" w:sz="0" w:space="0" w:color="auto"/>
        <w:right w:val="none" w:sz="0" w:space="0" w:color="auto"/>
      </w:divBdr>
    </w:div>
    <w:div w:id="1618370182">
      <w:bodyDiv w:val="1"/>
      <w:marLeft w:val="0"/>
      <w:marRight w:val="0"/>
      <w:marTop w:val="0"/>
      <w:marBottom w:val="0"/>
      <w:divBdr>
        <w:top w:val="none" w:sz="0" w:space="0" w:color="auto"/>
        <w:left w:val="none" w:sz="0" w:space="0" w:color="auto"/>
        <w:bottom w:val="none" w:sz="0" w:space="0" w:color="auto"/>
        <w:right w:val="none" w:sz="0" w:space="0" w:color="auto"/>
      </w:divBdr>
    </w:div>
    <w:div w:id="1632518550">
      <w:bodyDiv w:val="1"/>
      <w:marLeft w:val="0"/>
      <w:marRight w:val="0"/>
      <w:marTop w:val="0"/>
      <w:marBottom w:val="0"/>
      <w:divBdr>
        <w:top w:val="none" w:sz="0" w:space="0" w:color="auto"/>
        <w:left w:val="none" w:sz="0" w:space="0" w:color="auto"/>
        <w:bottom w:val="none" w:sz="0" w:space="0" w:color="auto"/>
        <w:right w:val="none" w:sz="0" w:space="0" w:color="auto"/>
      </w:divBdr>
    </w:div>
    <w:div w:id="1641618359">
      <w:bodyDiv w:val="1"/>
      <w:marLeft w:val="0"/>
      <w:marRight w:val="0"/>
      <w:marTop w:val="0"/>
      <w:marBottom w:val="0"/>
      <w:divBdr>
        <w:top w:val="none" w:sz="0" w:space="0" w:color="auto"/>
        <w:left w:val="none" w:sz="0" w:space="0" w:color="auto"/>
        <w:bottom w:val="none" w:sz="0" w:space="0" w:color="auto"/>
        <w:right w:val="none" w:sz="0" w:space="0" w:color="auto"/>
      </w:divBdr>
    </w:div>
    <w:div w:id="1646395720">
      <w:bodyDiv w:val="1"/>
      <w:marLeft w:val="0"/>
      <w:marRight w:val="0"/>
      <w:marTop w:val="0"/>
      <w:marBottom w:val="0"/>
      <w:divBdr>
        <w:top w:val="none" w:sz="0" w:space="0" w:color="auto"/>
        <w:left w:val="none" w:sz="0" w:space="0" w:color="auto"/>
        <w:bottom w:val="none" w:sz="0" w:space="0" w:color="auto"/>
        <w:right w:val="none" w:sz="0" w:space="0" w:color="auto"/>
      </w:divBdr>
    </w:div>
    <w:div w:id="1657953515">
      <w:bodyDiv w:val="1"/>
      <w:marLeft w:val="0"/>
      <w:marRight w:val="0"/>
      <w:marTop w:val="0"/>
      <w:marBottom w:val="0"/>
      <w:divBdr>
        <w:top w:val="none" w:sz="0" w:space="0" w:color="auto"/>
        <w:left w:val="none" w:sz="0" w:space="0" w:color="auto"/>
        <w:bottom w:val="none" w:sz="0" w:space="0" w:color="auto"/>
        <w:right w:val="none" w:sz="0" w:space="0" w:color="auto"/>
      </w:divBdr>
    </w:div>
    <w:div w:id="1659264205">
      <w:bodyDiv w:val="1"/>
      <w:marLeft w:val="0"/>
      <w:marRight w:val="0"/>
      <w:marTop w:val="0"/>
      <w:marBottom w:val="0"/>
      <w:divBdr>
        <w:top w:val="none" w:sz="0" w:space="0" w:color="auto"/>
        <w:left w:val="none" w:sz="0" w:space="0" w:color="auto"/>
        <w:bottom w:val="none" w:sz="0" w:space="0" w:color="auto"/>
        <w:right w:val="none" w:sz="0" w:space="0" w:color="auto"/>
      </w:divBdr>
    </w:div>
    <w:div w:id="1680765442">
      <w:bodyDiv w:val="1"/>
      <w:marLeft w:val="0"/>
      <w:marRight w:val="0"/>
      <w:marTop w:val="0"/>
      <w:marBottom w:val="0"/>
      <w:divBdr>
        <w:top w:val="none" w:sz="0" w:space="0" w:color="auto"/>
        <w:left w:val="none" w:sz="0" w:space="0" w:color="auto"/>
        <w:bottom w:val="none" w:sz="0" w:space="0" w:color="auto"/>
        <w:right w:val="none" w:sz="0" w:space="0" w:color="auto"/>
      </w:divBdr>
    </w:div>
    <w:div w:id="1758139446">
      <w:bodyDiv w:val="1"/>
      <w:marLeft w:val="0"/>
      <w:marRight w:val="0"/>
      <w:marTop w:val="0"/>
      <w:marBottom w:val="0"/>
      <w:divBdr>
        <w:top w:val="none" w:sz="0" w:space="0" w:color="auto"/>
        <w:left w:val="none" w:sz="0" w:space="0" w:color="auto"/>
        <w:bottom w:val="none" w:sz="0" w:space="0" w:color="auto"/>
        <w:right w:val="none" w:sz="0" w:space="0" w:color="auto"/>
      </w:divBdr>
      <w:divsChild>
        <w:div w:id="1252935871">
          <w:marLeft w:val="0"/>
          <w:marRight w:val="0"/>
          <w:marTop w:val="0"/>
          <w:marBottom w:val="0"/>
          <w:divBdr>
            <w:top w:val="none" w:sz="0" w:space="0" w:color="auto"/>
            <w:left w:val="none" w:sz="0" w:space="0" w:color="auto"/>
            <w:bottom w:val="none" w:sz="0" w:space="0" w:color="auto"/>
            <w:right w:val="none" w:sz="0" w:space="0" w:color="auto"/>
          </w:divBdr>
        </w:div>
      </w:divsChild>
    </w:div>
    <w:div w:id="1758164066">
      <w:bodyDiv w:val="1"/>
      <w:marLeft w:val="0"/>
      <w:marRight w:val="0"/>
      <w:marTop w:val="0"/>
      <w:marBottom w:val="0"/>
      <w:divBdr>
        <w:top w:val="none" w:sz="0" w:space="0" w:color="auto"/>
        <w:left w:val="none" w:sz="0" w:space="0" w:color="auto"/>
        <w:bottom w:val="none" w:sz="0" w:space="0" w:color="auto"/>
        <w:right w:val="none" w:sz="0" w:space="0" w:color="auto"/>
      </w:divBdr>
    </w:div>
    <w:div w:id="1811316542">
      <w:bodyDiv w:val="1"/>
      <w:marLeft w:val="0"/>
      <w:marRight w:val="0"/>
      <w:marTop w:val="0"/>
      <w:marBottom w:val="0"/>
      <w:divBdr>
        <w:top w:val="none" w:sz="0" w:space="0" w:color="auto"/>
        <w:left w:val="none" w:sz="0" w:space="0" w:color="auto"/>
        <w:bottom w:val="none" w:sz="0" w:space="0" w:color="auto"/>
        <w:right w:val="none" w:sz="0" w:space="0" w:color="auto"/>
      </w:divBdr>
    </w:div>
    <w:div w:id="1812945127">
      <w:bodyDiv w:val="1"/>
      <w:marLeft w:val="0"/>
      <w:marRight w:val="0"/>
      <w:marTop w:val="0"/>
      <w:marBottom w:val="0"/>
      <w:divBdr>
        <w:top w:val="none" w:sz="0" w:space="0" w:color="auto"/>
        <w:left w:val="none" w:sz="0" w:space="0" w:color="auto"/>
        <w:bottom w:val="none" w:sz="0" w:space="0" w:color="auto"/>
        <w:right w:val="none" w:sz="0" w:space="0" w:color="auto"/>
      </w:divBdr>
    </w:div>
    <w:div w:id="1839534090">
      <w:bodyDiv w:val="1"/>
      <w:marLeft w:val="0"/>
      <w:marRight w:val="0"/>
      <w:marTop w:val="0"/>
      <w:marBottom w:val="0"/>
      <w:divBdr>
        <w:top w:val="none" w:sz="0" w:space="0" w:color="auto"/>
        <w:left w:val="none" w:sz="0" w:space="0" w:color="auto"/>
        <w:bottom w:val="none" w:sz="0" w:space="0" w:color="auto"/>
        <w:right w:val="none" w:sz="0" w:space="0" w:color="auto"/>
      </w:divBdr>
    </w:div>
    <w:div w:id="1862667277">
      <w:bodyDiv w:val="1"/>
      <w:marLeft w:val="0"/>
      <w:marRight w:val="0"/>
      <w:marTop w:val="0"/>
      <w:marBottom w:val="0"/>
      <w:divBdr>
        <w:top w:val="none" w:sz="0" w:space="0" w:color="auto"/>
        <w:left w:val="none" w:sz="0" w:space="0" w:color="auto"/>
        <w:bottom w:val="none" w:sz="0" w:space="0" w:color="auto"/>
        <w:right w:val="none" w:sz="0" w:space="0" w:color="auto"/>
      </w:divBdr>
    </w:div>
    <w:div w:id="1897860089">
      <w:bodyDiv w:val="1"/>
      <w:marLeft w:val="0"/>
      <w:marRight w:val="0"/>
      <w:marTop w:val="0"/>
      <w:marBottom w:val="0"/>
      <w:divBdr>
        <w:top w:val="none" w:sz="0" w:space="0" w:color="auto"/>
        <w:left w:val="none" w:sz="0" w:space="0" w:color="auto"/>
        <w:bottom w:val="none" w:sz="0" w:space="0" w:color="auto"/>
        <w:right w:val="none" w:sz="0" w:space="0" w:color="auto"/>
      </w:divBdr>
    </w:div>
    <w:div w:id="1952932497">
      <w:bodyDiv w:val="1"/>
      <w:marLeft w:val="0"/>
      <w:marRight w:val="0"/>
      <w:marTop w:val="0"/>
      <w:marBottom w:val="0"/>
      <w:divBdr>
        <w:top w:val="none" w:sz="0" w:space="0" w:color="auto"/>
        <w:left w:val="none" w:sz="0" w:space="0" w:color="auto"/>
        <w:bottom w:val="none" w:sz="0" w:space="0" w:color="auto"/>
        <w:right w:val="none" w:sz="0" w:space="0" w:color="auto"/>
      </w:divBdr>
    </w:div>
    <w:div w:id="1953201803">
      <w:bodyDiv w:val="1"/>
      <w:marLeft w:val="0"/>
      <w:marRight w:val="0"/>
      <w:marTop w:val="0"/>
      <w:marBottom w:val="0"/>
      <w:divBdr>
        <w:top w:val="none" w:sz="0" w:space="0" w:color="auto"/>
        <w:left w:val="none" w:sz="0" w:space="0" w:color="auto"/>
        <w:bottom w:val="none" w:sz="0" w:space="0" w:color="auto"/>
        <w:right w:val="none" w:sz="0" w:space="0" w:color="auto"/>
      </w:divBdr>
    </w:div>
    <w:div w:id="1964998299">
      <w:bodyDiv w:val="1"/>
      <w:marLeft w:val="0"/>
      <w:marRight w:val="0"/>
      <w:marTop w:val="0"/>
      <w:marBottom w:val="0"/>
      <w:divBdr>
        <w:top w:val="none" w:sz="0" w:space="0" w:color="auto"/>
        <w:left w:val="none" w:sz="0" w:space="0" w:color="auto"/>
        <w:bottom w:val="none" w:sz="0" w:space="0" w:color="auto"/>
        <w:right w:val="none" w:sz="0" w:space="0" w:color="auto"/>
      </w:divBdr>
    </w:div>
    <w:div w:id="1992442534">
      <w:bodyDiv w:val="1"/>
      <w:marLeft w:val="0"/>
      <w:marRight w:val="0"/>
      <w:marTop w:val="0"/>
      <w:marBottom w:val="0"/>
      <w:divBdr>
        <w:top w:val="none" w:sz="0" w:space="0" w:color="auto"/>
        <w:left w:val="none" w:sz="0" w:space="0" w:color="auto"/>
        <w:bottom w:val="none" w:sz="0" w:space="0" w:color="auto"/>
        <w:right w:val="none" w:sz="0" w:space="0" w:color="auto"/>
      </w:divBdr>
    </w:div>
    <w:div w:id="2001536823">
      <w:bodyDiv w:val="1"/>
      <w:marLeft w:val="0"/>
      <w:marRight w:val="0"/>
      <w:marTop w:val="0"/>
      <w:marBottom w:val="0"/>
      <w:divBdr>
        <w:top w:val="none" w:sz="0" w:space="0" w:color="auto"/>
        <w:left w:val="none" w:sz="0" w:space="0" w:color="auto"/>
        <w:bottom w:val="none" w:sz="0" w:space="0" w:color="auto"/>
        <w:right w:val="none" w:sz="0" w:space="0" w:color="auto"/>
      </w:divBdr>
      <w:divsChild>
        <w:div w:id="2009673771">
          <w:marLeft w:val="0"/>
          <w:marRight w:val="0"/>
          <w:marTop w:val="0"/>
          <w:marBottom w:val="0"/>
          <w:divBdr>
            <w:top w:val="none" w:sz="0" w:space="0" w:color="auto"/>
            <w:left w:val="none" w:sz="0" w:space="0" w:color="auto"/>
            <w:bottom w:val="none" w:sz="0" w:space="0" w:color="auto"/>
            <w:right w:val="none" w:sz="0" w:space="0" w:color="auto"/>
          </w:divBdr>
          <w:divsChild>
            <w:div w:id="1624262607">
              <w:marLeft w:val="0"/>
              <w:marRight w:val="0"/>
              <w:marTop w:val="0"/>
              <w:marBottom w:val="0"/>
              <w:divBdr>
                <w:top w:val="none" w:sz="0" w:space="0" w:color="auto"/>
                <w:left w:val="none" w:sz="0" w:space="0" w:color="auto"/>
                <w:bottom w:val="none" w:sz="0" w:space="0" w:color="auto"/>
                <w:right w:val="none" w:sz="0" w:space="0" w:color="auto"/>
              </w:divBdr>
              <w:divsChild>
                <w:div w:id="7664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625166">
      <w:bodyDiv w:val="1"/>
      <w:marLeft w:val="0"/>
      <w:marRight w:val="0"/>
      <w:marTop w:val="0"/>
      <w:marBottom w:val="0"/>
      <w:divBdr>
        <w:top w:val="none" w:sz="0" w:space="0" w:color="auto"/>
        <w:left w:val="none" w:sz="0" w:space="0" w:color="auto"/>
        <w:bottom w:val="none" w:sz="0" w:space="0" w:color="auto"/>
        <w:right w:val="none" w:sz="0" w:space="0" w:color="auto"/>
      </w:divBdr>
    </w:div>
    <w:div w:id="2015183457">
      <w:bodyDiv w:val="1"/>
      <w:marLeft w:val="0"/>
      <w:marRight w:val="0"/>
      <w:marTop w:val="0"/>
      <w:marBottom w:val="0"/>
      <w:divBdr>
        <w:top w:val="none" w:sz="0" w:space="0" w:color="auto"/>
        <w:left w:val="none" w:sz="0" w:space="0" w:color="auto"/>
        <w:bottom w:val="none" w:sz="0" w:space="0" w:color="auto"/>
        <w:right w:val="none" w:sz="0" w:space="0" w:color="auto"/>
      </w:divBdr>
    </w:div>
    <w:div w:id="2015566761">
      <w:bodyDiv w:val="1"/>
      <w:marLeft w:val="0"/>
      <w:marRight w:val="0"/>
      <w:marTop w:val="0"/>
      <w:marBottom w:val="0"/>
      <w:divBdr>
        <w:top w:val="none" w:sz="0" w:space="0" w:color="auto"/>
        <w:left w:val="none" w:sz="0" w:space="0" w:color="auto"/>
        <w:bottom w:val="none" w:sz="0" w:space="0" w:color="auto"/>
        <w:right w:val="none" w:sz="0" w:space="0" w:color="auto"/>
      </w:divBdr>
    </w:div>
    <w:div w:id="2033408448">
      <w:bodyDiv w:val="1"/>
      <w:marLeft w:val="0"/>
      <w:marRight w:val="0"/>
      <w:marTop w:val="0"/>
      <w:marBottom w:val="0"/>
      <w:divBdr>
        <w:top w:val="none" w:sz="0" w:space="0" w:color="auto"/>
        <w:left w:val="none" w:sz="0" w:space="0" w:color="auto"/>
        <w:bottom w:val="none" w:sz="0" w:space="0" w:color="auto"/>
        <w:right w:val="none" w:sz="0" w:space="0" w:color="auto"/>
      </w:divBdr>
    </w:div>
    <w:div w:id="2038195575">
      <w:bodyDiv w:val="1"/>
      <w:marLeft w:val="0"/>
      <w:marRight w:val="0"/>
      <w:marTop w:val="0"/>
      <w:marBottom w:val="0"/>
      <w:divBdr>
        <w:top w:val="none" w:sz="0" w:space="0" w:color="auto"/>
        <w:left w:val="none" w:sz="0" w:space="0" w:color="auto"/>
        <w:bottom w:val="none" w:sz="0" w:space="0" w:color="auto"/>
        <w:right w:val="none" w:sz="0" w:space="0" w:color="auto"/>
      </w:divBdr>
    </w:div>
    <w:div w:id="2046979213">
      <w:bodyDiv w:val="1"/>
      <w:marLeft w:val="0"/>
      <w:marRight w:val="0"/>
      <w:marTop w:val="0"/>
      <w:marBottom w:val="0"/>
      <w:divBdr>
        <w:top w:val="none" w:sz="0" w:space="0" w:color="auto"/>
        <w:left w:val="none" w:sz="0" w:space="0" w:color="auto"/>
        <w:bottom w:val="none" w:sz="0" w:space="0" w:color="auto"/>
        <w:right w:val="none" w:sz="0" w:space="0" w:color="auto"/>
      </w:divBdr>
    </w:div>
    <w:div w:id="2070809794">
      <w:bodyDiv w:val="1"/>
      <w:marLeft w:val="0"/>
      <w:marRight w:val="0"/>
      <w:marTop w:val="0"/>
      <w:marBottom w:val="0"/>
      <w:divBdr>
        <w:top w:val="none" w:sz="0" w:space="0" w:color="auto"/>
        <w:left w:val="none" w:sz="0" w:space="0" w:color="auto"/>
        <w:bottom w:val="none" w:sz="0" w:space="0" w:color="auto"/>
        <w:right w:val="none" w:sz="0" w:space="0" w:color="auto"/>
      </w:divBdr>
    </w:div>
    <w:div w:id="2090420945">
      <w:bodyDiv w:val="1"/>
      <w:marLeft w:val="0"/>
      <w:marRight w:val="0"/>
      <w:marTop w:val="0"/>
      <w:marBottom w:val="0"/>
      <w:divBdr>
        <w:top w:val="none" w:sz="0" w:space="0" w:color="auto"/>
        <w:left w:val="none" w:sz="0" w:space="0" w:color="auto"/>
        <w:bottom w:val="none" w:sz="0" w:space="0" w:color="auto"/>
        <w:right w:val="none" w:sz="0" w:space="0" w:color="auto"/>
      </w:divBdr>
    </w:div>
    <w:div w:id="2125995574">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s://www.pharmacoepi.org/strategic-initiatives/rwe-for-regulatory-decision-making/" TargetMode="External"/><Relationship Id="rId2" Type="http://schemas.openxmlformats.org/officeDocument/2006/relationships/hyperlink" Target="https://www.youtube.com/watch?v=bStQztJukj4" TargetMode="External"/><Relationship Id="rId1" Type="http://schemas.openxmlformats.org/officeDocument/2006/relationships/hyperlink" Target="https://ncss-wpengine.netdna-ssl.com/wp-content/themes/ncss/pdf/Procedures/PASS/Confidence_Intervals_for_Kappa.pdf" TargetMode="External"/><Relationship Id="rId4" Type="http://schemas.openxmlformats.org/officeDocument/2006/relationships/hyperlink" Target="https://www.fda.gov/science-research/science-and-research-special-topics/real-world-evidence" TargetMode="External"/></Relationship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1/relationships/commentsExtended" Target="commentsExtended.xml"/><Relationship Id="rId18" Type="http://schemas.openxmlformats.org/officeDocument/2006/relationships/hyperlink" Target="https://digital.ahrq.gov/ahrq-funded-projects/current-health-it-priorities/clinical-decision-support-cds/chapter-1-approaching-clinical-decision/section-2-overview-cds-five-rights" TargetMode="External"/><Relationship Id="rId26" Type="http://schemas.openxmlformats.org/officeDocument/2006/relationships/hyperlink" Target="https://github.com/ChenyuL/ANALYTIC-METHODS-USED-IN-REAL-WORLD-DATA-BASED-BIOMEDICAL-RESEARCH/blob/master/Export_Articles_EndNote.pdf" TargetMode="External"/><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hyperlink" Target="https://www.ncbi.nlm.nih.gov/mesh/68016020" TargetMode="External"/><Relationship Id="rId25" Type="http://schemas.openxmlformats.org/officeDocument/2006/relationships/hyperlink" Target="https://github.com/ChenyuL/ANALYTIC-METHODS-USED-IN-REAL-WORLD-DATA-BASED-BIOMEDICAL-RESEARCH/blob/master/pubmed-healthinfo-set.nbib" TargetMode="External"/><Relationship Id="rId2" Type="http://schemas.openxmlformats.org/officeDocument/2006/relationships/numbering" Target="numbering.xml"/><Relationship Id="rId16" Type="http://schemas.openxmlformats.org/officeDocument/2006/relationships/hyperlink" Target="https://www.nlm.nih.gov/services/queries/ehr_details.html" TargetMode="External"/><Relationship Id="rId20" Type="http://schemas.openxmlformats.org/officeDocument/2006/relationships/image" Target="media/image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6.png"/><Relationship Id="rId5" Type="http://schemas.openxmlformats.org/officeDocument/2006/relationships/webSettings" Target="webSettings.xml"/><Relationship Id="rId15" Type="http://schemas.microsoft.com/office/2018/08/relationships/commentsExtensible" Target="commentsExtensible.xml"/><Relationship Id="rId23" Type="http://schemas.openxmlformats.org/officeDocument/2006/relationships/image" Target="media/image5.png"/><Relationship Id="rId28" Type="http://schemas.openxmlformats.org/officeDocument/2006/relationships/hyperlink" Target="https://github.com/ChenyuL/ANALYTIC-METHODS-USED-IN-REAL-WORLD-DATA-BASED-BIOMEDICAL-RESEARCH/blob/master/Analytics_Code.ipynb" TargetMode="External"/><Relationship Id="rId10" Type="http://schemas.openxmlformats.org/officeDocument/2006/relationships/footer" Target="footer1.xml"/><Relationship Id="rId19" Type="http://schemas.openxmlformats.org/officeDocument/2006/relationships/image" Target="media/image1.emf"/><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microsoft.com/office/2016/09/relationships/commentsIds" Target="commentsIds.xml"/><Relationship Id="rId22" Type="http://schemas.openxmlformats.org/officeDocument/2006/relationships/image" Target="media/image4.png"/><Relationship Id="rId27" Type="http://schemas.openxmlformats.org/officeDocument/2006/relationships/hyperlink" Target="https://github.com/ChenyuL/ANALYTIC-METHODS-USED-IN-REAL-WORLD-DATA-BASED-BIOMEDICAL-RESEARCH/blob/master/Appendix-Excel_Database.xlsx" TargetMode="External"/><Relationship Id="rId30"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ABDA2E-D0F6-4AB8-89F0-FD6F241A6F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46</Pages>
  <Words>13215</Words>
  <Characters>75326</Characters>
  <Application>Microsoft Office Word</Application>
  <DocSecurity>0</DocSecurity>
  <Lines>627</Lines>
  <Paragraphs>176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88365</CharactersWithSpaces>
  <SharedDoc>false</SharedDoc>
  <HLinks>
    <vt:vector size="294" baseType="variant">
      <vt:variant>
        <vt:i4>1179764</vt:i4>
      </vt:variant>
      <vt:variant>
        <vt:i4>679</vt:i4>
      </vt:variant>
      <vt:variant>
        <vt:i4>0</vt:i4>
      </vt:variant>
      <vt:variant>
        <vt:i4>5</vt:i4>
      </vt:variant>
      <vt:variant>
        <vt:lpwstr>https://github.com/ChenyuL/ANALYTIC-METHODS-USED-IN-REAL-WORLD-DATA-BASED-BIOMEDICAL-RESEARCH/blob/master/Analytics_Code.ipynb</vt:lpwstr>
      </vt:variant>
      <vt:variant>
        <vt:lpwstr/>
      </vt:variant>
      <vt:variant>
        <vt:i4>7864406</vt:i4>
      </vt:variant>
      <vt:variant>
        <vt:i4>670</vt:i4>
      </vt:variant>
      <vt:variant>
        <vt:i4>0</vt:i4>
      </vt:variant>
      <vt:variant>
        <vt:i4>5</vt:i4>
      </vt:variant>
      <vt:variant>
        <vt:lpwstr>https://github.com/ChenyuL/ANALYTIC-METHODS-USED-IN-REAL-WORLD-DATA-BASED-BIOMEDICAL-RESEARCH/blob/master/Appendix-Excel_Database.xlsx</vt:lpwstr>
      </vt:variant>
      <vt:variant>
        <vt:lpwstr/>
      </vt:variant>
      <vt:variant>
        <vt:i4>3211367</vt:i4>
      </vt:variant>
      <vt:variant>
        <vt:i4>664</vt:i4>
      </vt:variant>
      <vt:variant>
        <vt:i4>0</vt:i4>
      </vt:variant>
      <vt:variant>
        <vt:i4>5</vt:i4>
      </vt:variant>
      <vt:variant>
        <vt:lpwstr>https://github.com/ChenyuL/ANALYTIC-METHODS-USED-IN-REAL-WORLD-DATA-BASED-BIOMEDICAL-RESEARCH/blob/master/Export_Articles_EndNote.pdf</vt:lpwstr>
      </vt:variant>
      <vt:variant>
        <vt:lpwstr/>
      </vt:variant>
      <vt:variant>
        <vt:i4>4718618</vt:i4>
      </vt:variant>
      <vt:variant>
        <vt:i4>658</vt:i4>
      </vt:variant>
      <vt:variant>
        <vt:i4>0</vt:i4>
      </vt:variant>
      <vt:variant>
        <vt:i4>5</vt:i4>
      </vt:variant>
      <vt:variant>
        <vt:lpwstr>https://github.com/ChenyuL/ANALYTIC-METHODS-USED-IN-REAL-WORLD-DATA-BASED-BIOMEDICAL-RESEARCH/blob/master/pubmed-healthinfo-set.nbib</vt:lpwstr>
      </vt:variant>
      <vt:variant>
        <vt:lpwstr/>
      </vt:variant>
      <vt:variant>
        <vt:i4>1769509</vt:i4>
      </vt:variant>
      <vt:variant>
        <vt:i4>648</vt:i4>
      </vt:variant>
      <vt:variant>
        <vt:i4>0</vt:i4>
      </vt:variant>
      <vt:variant>
        <vt:i4>5</vt:i4>
      </vt:variant>
      <vt:variant>
        <vt:lpwstr>https://handbook-5-1.cochrane.org/chapter_9/9_6_4_meta_regression.htm</vt:lpwstr>
      </vt:variant>
      <vt:variant>
        <vt:lpwstr/>
      </vt:variant>
      <vt:variant>
        <vt:i4>5111887</vt:i4>
      </vt:variant>
      <vt:variant>
        <vt:i4>645</vt:i4>
      </vt:variant>
      <vt:variant>
        <vt:i4>0</vt:i4>
      </vt:variant>
      <vt:variant>
        <vt:i4>5</vt:i4>
      </vt:variant>
      <vt:variant>
        <vt:lpwstr>https://www.publichealth.columbia.edu/research/population-health-methods/meta-regression</vt:lpwstr>
      </vt:variant>
      <vt:variant>
        <vt:lpwstr/>
      </vt:variant>
      <vt:variant>
        <vt:i4>589838</vt:i4>
      </vt:variant>
      <vt:variant>
        <vt:i4>642</vt:i4>
      </vt:variant>
      <vt:variant>
        <vt:i4>0</vt:i4>
      </vt:variant>
      <vt:variant>
        <vt:i4>5</vt:i4>
      </vt:variant>
      <vt:variant>
        <vt:lpwstr>https://dashboard.healthit.gov/quickstats/pages/physician-ehr-adoption-trends.php</vt:lpwstr>
      </vt:variant>
      <vt:variant>
        <vt:lpwstr/>
      </vt:variant>
      <vt:variant>
        <vt:i4>7143457</vt:i4>
      </vt:variant>
      <vt:variant>
        <vt:i4>639</vt:i4>
      </vt:variant>
      <vt:variant>
        <vt:i4>0</vt:i4>
      </vt:variant>
      <vt:variant>
        <vt:i4>5</vt:i4>
      </vt:variant>
      <vt:variant>
        <vt:lpwstr>https://www.fda.gov/safety/fdas-sentinel-initiative</vt:lpwstr>
      </vt:variant>
      <vt:variant>
        <vt:lpwstr/>
      </vt:variant>
      <vt:variant>
        <vt:i4>2031673</vt:i4>
      </vt:variant>
      <vt:variant>
        <vt:i4>248</vt:i4>
      </vt:variant>
      <vt:variant>
        <vt:i4>0</vt:i4>
      </vt:variant>
      <vt:variant>
        <vt:i4>5</vt:i4>
      </vt:variant>
      <vt:variant>
        <vt:lpwstr/>
      </vt:variant>
      <vt:variant>
        <vt:lpwstr>_Toc48814312</vt:lpwstr>
      </vt:variant>
      <vt:variant>
        <vt:i4>1835065</vt:i4>
      </vt:variant>
      <vt:variant>
        <vt:i4>242</vt:i4>
      </vt:variant>
      <vt:variant>
        <vt:i4>0</vt:i4>
      </vt:variant>
      <vt:variant>
        <vt:i4>5</vt:i4>
      </vt:variant>
      <vt:variant>
        <vt:lpwstr/>
      </vt:variant>
      <vt:variant>
        <vt:lpwstr>_Toc48814311</vt:lpwstr>
      </vt:variant>
      <vt:variant>
        <vt:i4>1900601</vt:i4>
      </vt:variant>
      <vt:variant>
        <vt:i4>236</vt:i4>
      </vt:variant>
      <vt:variant>
        <vt:i4>0</vt:i4>
      </vt:variant>
      <vt:variant>
        <vt:i4>5</vt:i4>
      </vt:variant>
      <vt:variant>
        <vt:lpwstr/>
      </vt:variant>
      <vt:variant>
        <vt:lpwstr>_Toc48814310</vt:lpwstr>
      </vt:variant>
      <vt:variant>
        <vt:i4>1310776</vt:i4>
      </vt:variant>
      <vt:variant>
        <vt:i4>230</vt:i4>
      </vt:variant>
      <vt:variant>
        <vt:i4>0</vt:i4>
      </vt:variant>
      <vt:variant>
        <vt:i4>5</vt:i4>
      </vt:variant>
      <vt:variant>
        <vt:lpwstr/>
      </vt:variant>
      <vt:variant>
        <vt:lpwstr>_Toc48814309</vt:lpwstr>
      </vt:variant>
      <vt:variant>
        <vt:i4>1376312</vt:i4>
      </vt:variant>
      <vt:variant>
        <vt:i4>224</vt:i4>
      </vt:variant>
      <vt:variant>
        <vt:i4>0</vt:i4>
      </vt:variant>
      <vt:variant>
        <vt:i4>5</vt:i4>
      </vt:variant>
      <vt:variant>
        <vt:lpwstr/>
      </vt:variant>
      <vt:variant>
        <vt:lpwstr>_Toc48814308</vt:lpwstr>
      </vt:variant>
      <vt:variant>
        <vt:i4>2031672</vt:i4>
      </vt:variant>
      <vt:variant>
        <vt:i4>215</vt:i4>
      </vt:variant>
      <vt:variant>
        <vt:i4>0</vt:i4>
      </vt:variant>
      <vt:variant>
        <vt:i4>5</vt:i4>
      </vt:variant>
      <vt:variant>
        <vt:lpwstr/>
      </vt:variant>
      <vt:variant>
        <vt:lpwstr>_Toc48814302</vt:lpwstr>
      </vt:variant>
      <vt:variant>
        <vt:i4>1835064</vt:i4>
      </vt:variant>
      <vt:variant>
        <vt:i4>209</vt:i4>
      </vt:variant>
      <vt:variant>
        <vt:i4>0</vt:i4>
      </vt:variant>
      <vt:variant>
        <vt:i4>5</vt:i4>
      </vt:variant>
      <vt:variant>
        <vt:lpwstr/>
      </vt:variant>
      <vt:variant>
        <vt:lpwstr>_Toc48814301</vt:lpwstr>
      </vt:variant>
      <vt:variant>
        <vt:i4>1900600</vt:i4>
      </vt:variant>
      <vt:variant>
        <vt:i4>203</vt:i4>
      </vt:variant>
      <vt:variant>
        <vt:i4>0</vt:i4>
      </vt:variant>
      <vt:variant>
        <vt:i4>5</vt:i4>
      </vt:variant>
      <vt:variant>
        <vt:lpwstr/>
      </vt:variant>
      <vt:variant>
        <vt:lpwstr>_Toc48814300</vt:lpwstr>
      </vt:variant>
      <vt:variant>
        <vt:i4>1376305</vt:i4>
      </vt:variant>
      <vt:variant>
        <vt:i4>197</vt:i4>
      </vt:variant>
      <vt:variant>
        <vt:i4>0</vt:i4>
      </vt:variant>
      <vt:variant>
        <vt:i4>5</vt:i4>
      </vt:variant>
      <vt:variant>
        <vt:lpwstr/>
      </vt:variant>
      <vt:variant>
        <vt:lpwstr>_Toc48814299</vt:lpwstr>
      </vt:variant>
      <vt:variant>
        <vt:i4>1310769</vt:i4>
      </vt:variant>
      <vt:variant>
        <vt:i4>191</vt:i4>
      </vt:variant>
      <vt:variant>
        <vt:i4>0</vt:i4>
      </vt:variant>
      <vt:variant>
        <vt:i4>5</vt:i4>
      </vt:variant>
      <vt:variant>
        <vt:lpwstr/>
      </vt:variant>
      <vt:variant>
        <vt:lpwstr>_Toc48814298</vt:lpwstr>
      </vt:variant>
      <vt:variant>
        <vt:i4>1769521</vt:i4>
      </vt:variant>
      <vt:variant>
        <vt:i4>185</vt:i4>
      </vt:variant>
      <vt:variant>
        <vt:i4>0</vt:i4>
      </vt:variant>
      <vt:variant>
        <vt:i4>5</vt:i4>
      </vt:variant>
      <vt:variant>
        <vt:lpwstr/>
      </vt:variant>
      <vt:variant>
        <vt:lpwstr>_Toc48814297</vt:lpwstr>
      </vt:variant>
      <vt:variant>
        <vt:i4>1703985</vt:i4>
      </vt:variant>
      <vt:variant>
        <vt:i4>179</vt:i4>
      </vt:variant>
      <vt:variant>
        <vt:i4>0</vt:i4>
      </vt:variant>
      <vt:variant>
        <vt:i4>5</vt:i4>
      </vt:variant>
      <vt:variant>
        <vt:lpwstr/>
      </vt:variant>
      <vt:variant>
        <vt:lpwstr>_Toc48814296</vt:lpwstr>
      </vt:variant>
      <vt:variant>
        <vt:i4>1638449</vt:i4>
      </vt:variant>
      <vt:variant>
        <vt:i4>173</vt:i4>
      </vt:variant>
      <vt:variant>
        <vt:i4>0</vt:i4>
      </vt:variant>
      <vt:variant>
        <vt:i4>5</vt:i4>
      </vt:variant>
      <vt:variant>
        <vt:lpwstr/>
      </vt:variant>
      <vt:variant>
        <vt:lpwstr>_Toc48814295</vt:lpwstr>
      </vt:variant>
      <vt:variant>
        <vt:i4>1572913</vt:i4>
      </vt:variant>
      <vt:variant>
        <vt:i4>167</vt:i4>
      </vt:variant>
      <vt:variant>
        <vt:i4>0</vt:i4>
      </vt:variant>
      <vt:variant>
        <vt:i4>5</vt:i4>
      </vt:variant>
      <vt:variant>
        <vt:lpwstr/>
      </vt:variant>
      <vt:variant>
        <vt:lpwstr>_Toc48814294</vt:lpwstr>
      </vt:variant>
      <vt:variant>
        <vt:i4>1572912</vt:i4>
      </vt:variant>
      <vt:variant>
        <vt:i4>158</vt:i4>
      </vt:variant>
      <vt:variant>
        <vt:i4>0</vt:i4>
      </vt:variant>
      <vt:variant>
        <vt:i4>5</vt:i4>
      </vt:variant>
      <vt:variant>
        <vt:lpwstr/>
      </vt:variant>
      <vt:variant>
        <vt:lpwstr>_Toc48814284</vt:lpwstr>
      </vt:variant>
      <vt:variant>
        <vt:i4>2031664</vt:i4>
      </vt:variant>
      <vt:variant>
        <vt:i4>152</vt:i4>
      </vt:variant>
      <vt:variant>
        <vt:i4>0</vt:i4>
      </vt:variant>
      <vt:variant>
        <vt:i4>5</vt:i4>
      </vt:variant>
      <vt:variant>
        <vt:lpwstr/>
      </vt:variant>
      <vt:variant>
        <vt:lpwstr>_Toc48814283</vt:lpwstr>
      </vt:variant>
      <vt:variant>
        <vt:i4>1966128</vt:i4>
      </vt:variant>
      <vt:variant>
        <vt:i4>146</vt:i4>
      </vt:variant>
      <vt:variant>
        <vt:i4>0</vt:i4>
      </vt:variant>
      <vt:variant>
        <vt:i4>5</vt:i4>
      </vt:variant>
      <vt:variant>
        <vt:lpwstr/>
      </vt:variant>
      <vt:variant>
        <vt:lpwstr>_Toc48814282</vt:lpwstr>
      </vt:variant>
      <vt:variant>
        <vt:i4>1900592</vt:i4>
      </vt:variant>
      <vt:variant>
        <vt:i4>140</vt:i4>
      </vt:variant>
      <vt:variant>
        <vt:i4>0</vt:i4>
      </vt:variant>
      <vt:variant>
        <vt:i4>5</vt:i4>
      </vt:variant>
      <vt:variant>
        <vt:lpwstr/>
      </vt:variant>
      <vt:variant>
        <vt:lpwstr>_Toc48814281</vt:lpwstr>
      </vt:variant>
      <vt:variant>
        <vt:i4>1835056</vt:i4>
      </vt:variant>
      <vt:variant>
        <vt:i4>134</vt:i4>
      </vt:variant>
      <vt:variant>
        <vt:i4>0</vt:i4>
      </vt:variant>
      <vt:variant>
        <vt:i4>5</vt:i4>
      </vt:variant>
      <vt:variant>
        <vt:lpwstr/>
      </vt:variant>
      <vt:variant>
        <vt:lpwstr>_Toc48814280</vt:lpwstr>
      </vt:variant>
      <vt:variant>
        <vt:i4>1376319</vt:i4>
      </vt:variant>
      <vt:variant>
        <vt:i4>128</vt:i4>
      </vt:variant>
      <vt:variant>
        <vt:i4>0</vt:i4>
      </vt:variant>
      <vt:variant>
        <vt:i4>5</vt:i4>
      </vt:variant>
      <vt:variant>
        <vt:lpwstr/>
      </vt:variant>
      <vt:variant>
        <vt:lpwstr>_Toc48814279</vt:lpwstr>
      </vt:variant>
      <vt:variant>
        <vt:i4>1310783</vt:i4>
      </vt:variant>
      <vt:variant>
        <vt:i4>122</vt:i4>
      </vt:variant>
      <vt:variant>
        <vt:i4>0</vt:i4>
      </vt:variant>
      <vt:variant>
        <vt:i4>5</vt:i4>
      </vt:variant>
      <vt:variant>
        <vt:lpwstr/>
      </vt:variant>
      <vt:variant>
        <vt:lpwstr>_Toc48814278</vt:lpwstr>
      </vt:variant>
      <vt:variant>
        <vt:i4>1769535</vt:i4>
      </vt:variant>
      <vt:variant>
        <vt:i4>116</vt:i4>
      </vt:variant>
      <vt:variant>
        <vt:i4>0</vt:i4>
      </vt:variant>
      <vt:variant>
        <vt:i4>5</vt:i4>
      </vt:variant>
      <vt:variant>
        <vt:lpwstr/>
      </vt:variant>
      <vt:variant>
        <vt:lpwstr>_Toc48814277</vt:lpwstr>
      </vt:variant>
      <vt:variant>
        <vt:i4>1703999</vt:i4>
      </vt:variant>
      <vt:variant>
        <vt:i4>110</vt:i4>
      </vt:variant>
      <vt:variant>
        <vt:i4>0</vt:i4>
      </vt:variant>
      <vt:variant>
        <vt:i4>5</vt:i4>
      </vt:variant>
      <vt:variant>
        <vt:lpwstr/>
      </vt:variant>
      <vt:variant>
        <vt:lpwstr>_Toc48814276</vt:lpwstr>
      </vt:variant>
      <vt:variant>
        <vt:i4>1638463</vt:i4>
      </vt:variant>
      <vt:variant>
        <vt:i4>104</vt:i4>
      </vt:variant>
      <vt:variant>
        <vt:i4>0</vt:i4>
      </vt:variant>
      <vt:variant>
        <vt:i4>5</vt:i4>
      </vt:variant>
      <vt:variant>
        <vt:lpwstr/>
      </vt:variant>
      <vt:variant>
        <vt:lpwstr>_Toc48814275</vt:lpwstr>
      </vt:variant>
      <vt:variant>
        <vt:i4>1572927</vt:i4>
      </vt:variant>
      <vt:variant>
        <vt:i4>98</vt:i4>
      </vt:variant>
      <vt:variant>
        <vt:i4>0</vt:i4>
      </vt:variant>
      <vt:variant>
        <vt:i4>5</vt:i4>
      </vt:variant>
      <vt:variant>
        <vt:lpwstr/>
      </vt:variant>
      <vt:variant>
        <vt:lpwstr>_Toc48814274</vt:lpwstr>
      </vt:variant>
      <vt:variant>
        <vt:i4>2031679</vt:i4>
      </vt:variant>
      <vt:variant>
        <vt:i4>92</vt:i4>
      </vt:variant>
      <vt:variant>
        <vt:i4>0</vt:i4>
      </vt:variant>
      <vt:variant>
        <vt:i4>5</vt:i4>
      </vt:variant>
      <vt:variant>
        <vt:lpwstr/>
      </vt:variant>
      <vt:variant>
        <vt:lpwstr>_Toc48814273</vt:lpwstr>
      </vt:variant>
      <vt:variant>
        <vt:i4>1966143</vt:i4>
      </vt:variant>
      <vt:variant>
        <vt:i4>86</vt:i4>
      </vt:variant>
      <vt:variant>
        <vt:i4>0</vt:i4>
      </vt:variant>
      <vt:variant>
        <vt:i4>5</vt:i4>
      </vt:variant>
      <vt:variant>
        <vt:lpwstr/>
      </vt:variant>
      <vt:variant>
        <vt:lpwstr>_Toc48814272</vt:lpwstr>
      </vt:variant>
      <vt:variant>
        <vt:i4>1900607</vt:i4>
      </vt:variant>
      <vt:variant>
        <vt:i4>80</vt:i4>
      </vt:variant>
      <vt:variant>
        <vt:i4>0</vt:i4>
      </vt:variant>
      <vt:variant>
        <vt:i4>5</vt:i4>
      </vt:variant>
      <vt:variant>
        <vt:lpwstr/>
      </vt:variant>
      <vt:variant>
        <vt:lpwstr>_Toc48814271</vt:lpwstr>
      </vt:variant>
      <vt:variant>
        <vt:i4>1835071</vt:i4>
      </vt:variant>
      <vt:variant>
        <vt:i4>74</vt:i4>
      </vt:variant>
      <vt:variant>
        <vt:i4>0</vt:i4>
      </vt:variant>
      <vt:variant>
        <vt:i4>5</vt:i4>
      </vt:variant>
      <vt:variant>
        <vt:lpwstr/>
      </vt:variant>
      <vt:variant>
        <vt:lpwstr>_Toc48814270</vt:lpwstr>
      </vt:variant>
      <vt:variant>
        <vt:i4>1376318</vt:i4>
      </vt:variant>
      <vt:variant>
        <vt:i4>68</vt:i4>
      </vt:variant>
      <vt:variant>
        <vt:i4>0</vt:i4>
      </vt:variant>
      <vt:variant>
        <vt:i4>5</vt:i4>
      </vt:variant>
      <vt:variant>
        <vt:lpwstr/>
      </vt:variant>
      <vt:variant>
        <vt:lpwstr>_Toc48814269</vt:lpwstr>
      </vt:variant>
      <vt:variant>
        <vt:i4>1310782</vt:i4>
      </vt:variant>
      <vt:variant>
        <vt:i4>62</vt:i4>
      </vt:variant>
      <vt:variant>
        <vt:i4>0</vt:i4>
      </vt:variant>
      <vt:variant>
        <vt:i4>5</vt:i4>
      </vt:variant>
      <vt:variant>
        <vt:lpwstr/>
      </vt:variant>
      <vt:variant>
        <vt:lpwstr>_Toc48814268</vt:lpwstr>
      </vt:variant>
      <vt:variant>
        <vt:i4>1769534</vt:i4>
      </vt:variant>
      <vt:variant>
        <vt:i4>56</vt:i4>
      </vt:variant>
      <vt:variant>
        <vt:i4>0</vt:i4>
      </vt:variant>
      <vt:variant>
        <vt:i4>5</vt:i4>
      </vt:variant>
      <vt:variant>
        <vt:lpwstr/>
      </vt:variant>
      <vt:variant>
        <vt:lpwstr>_Toc48814267</vt:lpwstr>
      </vt:variant>
      <vt:variant>
        <vt:i4>1703998</vt:i4>
      </vt:variant>
      <vt:variant>
        <vt:i4>50</vt:i4>
      </vt:variant>
      <vt:variant>
        <vt:i4>0</vt:i4>
      </vt:variant>
      <vt:variant>
        <vt:i4>5</vt:i4>
      </vt:variant>
      <vt:variant>
        <vt:lpwstr/>
      </vt:variant>
      <vt:variant>
        <vt:lpwstr>_Toc48814266</vt:lpwstr>
      </vt:variant>
      <vt:variant>
        <vt:i4>1638462</vt:i4>
      </vt:variant>
      <vt:variant>
        <vt:i4>44</vt:i4>
      </vt:variant>
      <vt:variant>
        <vt:i4>0</vt:i4>
      </vt:variant>
      <vt:variant>
        <vt:i4>5</vt:i4>
      </vt:variant>
      <vt:variant>
        <vt:lpwstr/>
      </vt:variant>
      <vt:variant>
        <vt:lpwstr>_Toc48814265</vt:lpwstr>
      </vt:variant>
      <vt:variant>
        <vt:i4>1572926</vt:i4>
      </vt:variant>
      <vt:variant>
        <vt:i4>38</vt:i4>
      </vt:variant>
      <vt:variant>
        <vt:i4>0</vt:i4>
      </vt:variant>
      <vt:variant>
        <vt:i4>5</vt:i4>
      </vt:variant>
      <vt:variant>
        <vt:lpwstr/>
      </vt:variant>
      <vt:variant>
        <vt:lpwstr>_Toc48814264</vt:lpwstr>
      </vt:variant>
      <vt:variant>
        <vt:i4>2031678</vt:i4>
      </vt:variant>
      <vt:variant>
        <vt:i4>32</vt:i4>
      </vt:variant>
      <vt:variant>
        <vt:i4>0</vt:i4>
      </vt:variant>
      <vt:variant>
        <vt:i4>5</vt:i4>
      </vt:variant>
      <vt:variant>
        <vt:lpwstr/>
      </vt:variant>
      <vt:variant>
        <vt:lpwstr>_Toc48814263</vt:lpwstr>
      </vt:variant>
      <vt:variant>
        <vt:i4>1966142</vt:i4>
      </vt:variant>
      <vt:variant>
        <vt:i4>26</vt:i4>
      </vt:variant>
      <vt:variant>
        <vt:i4>0</vt:i4>
      </vt:variant>
      <vt:variant>
        <vt:i4>5</vt:i4>
      </vt:variant>
      <vt:variant>
        <vt:lpwstr/>
      </vt:variant>
      <vt:variant>
        <vt:lpwstr>_Toc48814262</vt:lpwstr>
      </vt:variant>
      <vt:variant>
        <vt:i4>1900606</vt:i4>
      </vt:variant>
      <vt:variant>
        <vt:i4>20</vt:i4>
      </vt:variant>
      <vt:variant>
        <vt:i4>0</vt:i4>
      </vt:variant>
      <vt:variant>
        <vt:i4>5</vt:i4>
      </vt:variant>
      <vt:variant>
        <vt:lpwstr/>
      </vt:variant>
      <vt:variant>
        <vt:lpwstr>_Toc48814261</vt:lpwstr>
      </vt:variant>
      <vt:variant>
        <vt:i4>1835070</vt:i4>
      </vt:variant>
      <vt:variant>
        <vt:i4>14</vt:i4>
      </vt:variant>
      <vt:variant>
        <vt:i4>0</vt:i4>
      </vt:variant>
      <vt:variant>
        <vt:i4>5</vt:i4>
      </vt:variant>
      <vt:variant>
        <vt:lpwstr/>
      </vt:variant>
      <vt:variant>
        <vt:lpwstr>_Toc48814260</vt:lpwstr>
      </vt:variant>
      <vt:variant>
        <vt:i4>1376317</vt:i4>
      </vt:variant>
      <vt:variant>
        <vt:i4>8</vt:i4>
      </vt:variant>
      <vt:variant>
        <vt:i4>0</vt:i4>
      </vt:variant>
      <vt:variant>
        <vt:i4>5</vt:i4>
      </vt:variant>
      <vt:variant>
        <vt:lpwstr/>
      </vt:variant>
      <vt:variant>
        <vt:lpwstr>_Toc48814259</vt:lpwstr>
      </vt:variant>
      <vt:variant>
        <vt:i4>1310781</vt:i4>
      </vt:variant>
      <vt:variant>
        <vt:i4>2</vt:i4>
      </vt:variant>
      <vt:variant>
        <vt:i4>0</vt:i4>
      </vt:variant>
      <vt:variant>
        <vt:i4>5</vt:i4>
      </vt:variant>
      <vt:variant>
        <vt:lpwstr/>
      </vt:variant>
      <vt:variant>
        <vt:lpwstr>_Toc48814258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Chenyu(Cherie) Li</dc:creator>
  <cp:keywords/>
  <dc:description/>
  <cp:lastModifiedBy>Chenyu(Cherie) Li</cp:lastModifiedBy>
  <cp:revision>2</cp:revision>
  <cp:lastPrinted>2021-08-23T16:45:00Z</cp:lastPrinted>
  <dcterms:created xsi:type="dcterms:W3CDTF">2021-08-24T05:56:00Z</dcterms:created>
  <dcterms:modified xsi:type="dcterms:W3CDTF">2021-08-24T05:56:00Z</dcterms:modified>
</cp:coreProperties>
</file>