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tblpY="739"/>
        <w:tblW w:w="8931" w:type="dxa"/>
        <w:tblLayout w:type="fixed"/>
        <w:tblLook w:val="04A0" w:firstRow="1" w:lastRow="0" w:firstColumn="1" w:lastColumn="0" w:noHBand="0" w:noVBand="1"/>
      </w:tblPr>
      <w:tblGrid>
        <w:gridCol w:w="1134"/>
        <w:gridCol w:w="1843"/>
        <w:gridCol w:w="3402"/>
        <w:gridCol w:w="2552"/>
      </w:tblGrid>
      <w:tr w:rsidR="00A969C8" w:rsidRPr="00546E31" w14:paraId="63FF2FD2" w14:textId="77777777" w:rsidTr="005115AA">
        <w:trPr>
          <w:trHeight w:val="20"/>
        </w:trPr>
        <w:tc>
          <w:tcPr>
            <w:tcW w:w="893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587EA4" w14:textId="37B81C3B" w:rsidR="00A969C8" w:rsidRPr="00546E31" w:rsidRDefault="00A969C8" w:rsidP="005115AA">
            <w:pPr>
              <w:tabs>
                <w:tab w:val="left" w:pos="3837"/>
              </w:tabs>
              <w:spacing w:after="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ab/>
            </w:r>
            <w:r w:rsidRPr="0052216F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Li Paper SOP</w:t>
            </w:r>
          </w:p>
        </w:tc>
      </w:tr>
      <w:tr w:rsidR="00546E31" w:rsidRPr="00546E31" w14:paraId="2F582F9A" w14:textId="77777777" w:rsidTr="005115AA">
        <w:trPr>
          <w:trHeight w:val="2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C58799" w14:textId="77777777" w:rsidR="00546E31" w:rsidRPr="00546E31" w:rsidRDefault="00546E31" w:rsidP="005115AA">
            <w:pPr>
              <w:spacing w:after="0"/>
              <w:rPr>
                <w:rFonts w:ascii="Calibri" w:hAnsi="Calibri" w:cs="Calibri"/>
                <w:b/>
                <w:bCs/>
                <w:color w:val="000000"/>
              </w:rPr>
            </w:pPr>
            <w:r w:rsidRPr="00546E31">
              <w:rPr>
                <w:rFonts w:ascii="Calibri" w:hAnsi="Calibri" w:cs="Calibri"/>
                <w:b/>
                <w:bCs/>
                <w:color w:val="000000"/>
              </w:rPr>
              <w:t>Item No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EFCF6D" w14:textId="77777777" w:rsidR="00546E31" w:rsidRPr="00546E31" w:rsidRDefault="00546E31" w:rsidP="005115AA">
            <w:pPr>
              <w:spacing w:after="0"/>
              <w:rPr>
                <w:rFonts w:ascii="Calibri" w:hAnsi="Calibri" w:cs="Calibri"/>
                <w:b/>
                <w:bCs/>
                <w:color w:val="000000"/>
              </w:rPr>
            </w:pPr>
            <w:r w:rsidRPr="00546E31">
              <w:rPr>
                <w:rFonts w:ascii="Calibri" w:hAnsi="Calibri" w:cs="Calibri"/>
                <w:b/>
                <w:bCs/>
                <w:color w:val="000000"/>
              </w:rPr>
              <w:t>Field Name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F55015" w14:textId="77777777" w:rsidR="00546E31" w:rsidRPr="00546E31" w:rsidRDefault="00546E31" w:rsidP="005115AA">
            <w:pPr>
              <w:spacing w:after="0"/>
              <w:rPr>
                <w:rFonts w:ascii="Calibri" w:hAnsi="Calibri" w:cs="Calibri"/>
                <w:b/>
                <w:bCs/>
                <w:color w:val="000000"/>
              </w:rPr>
            </w:pPr>
            <w:r w:rsidRPr="00546E31">
              <w:rPr>
                <w:rFonts w:ascii="Calibri" w:hAnsi="Calibri" w:cs="Calibri"/>
                <w:b/>
                <w:bCs/>
                <w:color w:val="000000"/>
              </w:rPr>
              <w:t>Recommendation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0DF40C" w14:textId="77777777" w:rsidR="00546E31" w:rsidRPr="00546E31" w:rsidRDefault="00546E31" w:rsidP="005115AA">
            <w:pPr>
              <w:spacing w:after="0"/>
              <w:rPr>
                <w:rFonts w:ascii="Calibri" w:hAnsi="Calibri" w:cs="Calibri"/>
                <w:b/>
                <w:bCs/>
                <w:color w:val="000000"/>
              </w:rPr>
            </w:pPr>
            <w:r w:rsidRPr="00546E31">
              <w:rPr>
                <w:rFonts w:ascii="Calibri" w:hAnsi="Calibri" w:cs="Calibri"/>
                <w:b/>
                <w:bCs/>
                <w:color w:val="000000"/>
              </w:rPr>
              <w:t>Where to Find in Paper</w:t>
            </w:r>
          </w:p>
        </w:tc>
      </w:tr>
      <w:tr w:rsidR="00546E31" w:rsidRPr="00546E31" w14:paraId="20569EBC" w14:textId="77777777" w:rsidTr="005115AA">
        <w:trPr>
          <w:trHeight w:val="20"/>
        </w:trPr>
        <w:tc>
          <w:tcPr>
            <w:tcW w:w="893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26E61C" w14:textId="77777777" w:rsidR="00546E31" w:rsidRPr="00546E31" w:rsidRDefault="00546E31" w:rsidP="005115AA">
            <w:pPr>
              <w:spacing w:after="0"/>
              <w:rPr>
                <w:rFonts w:ascii="Calibri" w:hAnsi="Calibri" w:cs="Calibri"/>
                <w:b/>
                <w:bCs/>
                <w:color w:val="000000"/>
              </w:rPr>
            </w:pPr>
            <w:r w:rsidRPr="00546E31">
              <w:rPr>
                <w:rFonts w:ascii="Calibri" w:hAnsi="Calibri" w:cs="Calibri"/>
                <w:b/>
                <w:bCs/>
                <w:color w:val="000000"/>
              </w:rPr>
              <w:t>Title and Abstract</w:t>
            </w:r>
          </w:p>
        </w:tc>
      </w:tr>
      <w:tr w:rsidR="00546E31" w:rsidRPr="00546E31" w14:paraId="28D734E4" w14:textId="77777777" w:rsidTr="005115AA">
        <w:trPr>
          <w:trHeight w:val="2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144E9D" w14:textId="77777777" w:rsidR="00546E31" w:rsidRPr="00546E31" w:rsidRDefault="00546E31" w:rsidP="005115AA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18BF57" w14:textId="77777777" w:rsidR="00546E31" w:rsidRPr="00546E31" w:rsidRDefault="00546E31" w:rsidP="005115AA">
            <w:pPr>
              <w:spacing w:after="0"/>
              <w:rPr>
                <w:rFonts w:ascii="Calibri" w:hAnsi="Calibri" w:cs="Calibri"/>
                <w:color w:val="000000"/>
              </w:rPr>
            </w:pPr>
            <w:proofErr w:type="spellStart"/>
            <w:r w:rsidRPr="00546E31">
              <w:rPr>
                <w:rFonts w:ascii="Calibri" w:hAnsi="Calibri" w:cs="Calibri"/>
                <w:color w:val="000000"/>
              </w:rPr>
              <w:t>EndNote_Index</w:t>
            </w:r>
            <w:proofErr w:type="spellEnd"/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715270" w14:textId="77777777" w:rsidR="00546E31" w:rsidRPr="00546E31" w:rsidRDefault="00546E31" w:rsidP="005115AA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Verify the machine-generated EndNote index is present and accurate.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744066" w14:textId="77777777" w:rsidR="00546E31" w:rsidRPr="00546E31" w:rsidRDefault="00546E31" w:rsidP="005115AA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Generally in metadata or header of electronic document.</w:t>
            </w:r>
          </w:p>
        </w:tc>
      </w:tr>
      <w:tr w:rsidR="00546E31" w:rsidRPr="00546E31" w14:paraId="10C43675" w14:textId="77777777" w:rsidTr="005115AA">
        <w:trPr>
          <w:trHeight w:val="2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14CC44" w14:textId="77777777" w:rsidR="00546E31" w:rsidRPr="00546E31" w:rsidRDefault="00546E31" w:rsidP="005115AA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ED4ACF" w14:textId="77777777" w:rsidR="00546E31" w:rsidRPr="00546E31" w:rsidRDefault="00546E31" w:rsidP="005115AA">
            <w:pPr>
              <w:spacing w:after="0"/>
              <w:rPr>
                <w:rFonts w:ascii="Calibri" w:hAnsi="Calibri" w:cs="Calibri"/>
                <w:color w:val="000000"/>
              </w:rPr>
            </w:pPr>
            <w:proofErr w:type="spellStart"/>
            <w:r w:rsidRPr="00546E31">
              <w:rPr>
                <w:rFonts w:ascii="Calibri" w:hAnsi="Calibri" w:cs="Calibri"/>
                <w:color w:val="000000"/>
              </w:rPr>
              <w:t>Pubmed_ID</w:t>
            </w:r>
            <w:proofErr w:type="spellEnd"/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5BB593" w14:textId="77777777" w:rsidR="00546E31" w:rsidRPr="00546E31" w:rsidRDefault="00546E31" w:rsidP="005115AA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Confirm the machine-generated PubMed identifier is correctly listed and matches the article.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51A218" w14:textId="77777777" w:rsidR="00546E31" w:rsidRPr="00546E31" w:rsidRDefault="00546E31" w:rsidP="005115AA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In article metadata; can be cross-checked with PubMed database.</w:t>
            </w:r>
          </w:p>
        </w:tc>
      </w:tr>
      <w:tr w:rsidR="00546E31" w:rsidRPr="00546E31" w14:paraId="6A2EEE3D" w14:textId="77777777" w:rsidTr="005115AA">
        <w:trPr>
          <w:trHeight w:val="2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69E1C6" w14:textId="77777777" w:rsidR="00546E31" w:rsidRPr="00546E31" w:rsidRDefault="00546E31" w:rsidP="005115AA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074D69" w14:textId="77777777" w:rsidR="00546E31" w:rsidRPr="00546E31" w:rsidRDefault="00546E31" w:rsidP="005115AA">
            <w:pPr>
              <w:spacing w:after="0"/>
              <w:rPr>
                <w:rFonts w:ascii="Calibri" w:hAnsi="Calibri" w:cs="Calibri"/>
                <w:color w:val="000000"/>
              </w:rPr>
            </w:pPr>
            <w:proofErr w:type="spellStart"/>
            <w:r w:rsidRPr="00546E31">
              <w:rPr>
                <w:rFonts w:ascii="Calibri" w:hAnsi="Calibri" w:cs="Calibri"/>
                <w:color w:val="000000"/>
              </w:rPr>
              <w:t>Review_Date</w:t>
            </w:r>
            <w:proofErr w:type="spellEnd"/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317EE1" w14:textId="77777777" w:rsidR="00546E31" w:rsidRPr="00546E31" w:rsidRDefault="00546E31" w:rsidP="005115AA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Record the date when the paper is being reviewed. Note whether this is automatically generated or entered manually via button.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DD2707" w14:textId="77777777" w:rsidR="00546E31" w:rsidRPr="00546E31" w:rsidRDefault="00546E31" w:rsidP="005115AA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Entered by reviewer; not part of the original paper.</w:t>
            </w:r>
          </w:p>
        </w:tc>
      </w:tr>
      <w:tr w:rsidR="00546E31" w:rsidRPr="00546E31" w14:paraId="4AF6719C" w14:textId="77777777" w:rsidTr="005115AA">
        <w:trPr>
          <w:trHeight w:val="2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768AEE" w14:textId="77777777" w:rsidR="00546E31" w:rsidRPr="00546E31" w:rsidRDefault="00546E31" w:rsidP="005115AA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BC8E19" w14:textId="77777777" w:rsidR="00546E31" w:rsidRPr="00546E31" w:rsidRDefault="00546E31" w:rsidP="005115AA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Year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A4336C" w14:textId="77777777" w:rsidR="00546E31" w:rsidRPr="00546E31" w:rsidRDefault="00546E31" w:rsidP="005115AA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Document the publication year of the article.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555DA6" w14:textId="77777777" w:rsidR="00546E31" w:rsidRPr="00546E31" w:rsidRDefault="00546E31" w:rsidP="005115AA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Found in citation information, typically on first page or in header.</w:t>
            </w:r>
          </w:p>
        </w:tc>
      </w:tr>
      <w:tr w:rsidR="00546E31" w:rsidRPr="00546E31" w14:paraId="14D8ABEA" w14:textId="77777777" w:rsidTr="005115AA">
        <w:trPr>
          <w:trHeight w:val="2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715260" w14:textId="77777777" w:rsidR="00546E31" w:rsidRPr="00546E31" w:rsidRDefault="00546E31" w:rsidP="005115AA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720B82" w14:textId="77777777" w:rsidR="00546E31" w:rsidRPr="00546E31" w:rsidRDefault="00546E31" w:rsidP="005115AA">
            <w:pPr>
              <w:spacing w:after="0"/>
              <w:rPr>
                <w:rFonts w:ascii="Calibri" w:hAnsi="Calibri" w:cs="Calibri"/>
                <w:color w:val="000000"/>
              </w:rPr>
            </w:pPr>
            <w:proofErr w:type="spellStart"/>
            <w:r w:rsidRPr="00546E31">
              <w:rPr>
                <w:rFonts w:ascii="Calibri" w:hAnsi="Calibri" w:cs="Calibri"/>
                <w:color w:val="000000"/>
              </w:rPr>
              <w:t>Article_Name</w:t>
            </w:r>
            <w:proofErr w:type="spellEnd"/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3063F4" w14:textId="77777777" w:rsidR="00546E31" w:rsidRPr="00546E31" w:rsidRDefault="00546E31" w:rsidP="005115AA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Verify the complete title of the article is correctly captured.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774681" w14:textId="77777777" w:rsidR="00546E31" w:rsidRPr="00546E31" w:rsidRDefault="00546E31" w:rsidP="005115AA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Top of first page of article.</w:t>
            </w:r>
          </w:p>
        </w:tc>
      </w:tr>
      <w:tr w:rsidR="00546E31" w:rsidRPr="00546E31" w14:paraId="5C6B2586" w14:textId="77777777" w:rsidTr="005115AA">
        <w:trPr>
          <w:trHeight w:val="2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47FCCF" w14:textId="77777777" w:rsidR="00546E31" w:rsidRPr="00546E31" w:rsidRDefault="00546E31" w:rsidP="005115AA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BA7201" w14:textId="77777777" w:rsidR="00546E31" w:rsidRPr="00546E31" w:rsidRDefault="00546E31" w:rsidP="005115AA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Abstract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B48447" w14:textId="77777777" w:rsidR="00546E31" w:rsidRPr="00546E31" w:rsidRDefault="00546E31" w:rsidP="005115AA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Confirm that the abstract is complete and properly extracted.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4371A1" w14:textId="77777777" w:rsidR="00546E31" w:rsidRPr="00546E31" w:rsidRDefault="00546E31" w:rsidP="005115AA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Usually appears at beginning of article before introduction.</w:t>
            </w:r>
          </w:p>
        </w:tc>
      </w:tr>
      <w:tr w:rsidR="00546E31" w:rsidRPr="00546E31" w14:paraId="4DE6C137" w14:textId="77777777" w:rsidTr="005115AA">
        <w:trPr>
          <w:trHeight w:val="2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8B5F12" w14:textId="77777777" w:rsidR="00546E31" w:rsidRPr="00546E31" w:rsidRDefault="00546E31" w:rsidP="005115AA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CB03C4" w14:textId="77777777" w:rsidR="00546E31" w:rsidRPr="00546E31" w:rsidRDefault="00546E31" w:rsidP="005115AA">
            <w:pPr>
              <w:spacing w:after="0"/>
              <w:rPr>
                <w:rFonts w:ascii="Calibri" w:hAnsi="Calibri" w:cs="Calibri"/>
                <w:color w:val="000000"/>
              </w:rPr>
            </w:pPr>
            <w:proofErr w:type="spellStart"/>
            <w:r w:rsidRPr="00546E31">
              <w:rPr>
                <w:rFonts w:ascii="Calibri" w:hAnsi="Calibri" w:cs="Calibri"/>
                <w:color w:val="000000"/>
              </w:rPr>
              <w:t>First_Author</w:t>
            </w:r>
            <w:proofErr w:type="spellEnd"/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5C41F4" w14:textId="77777777" w:rsidR="00546E31" w:rsidRPr="00546E31" w:rsidRDefault="00546E31" w:rsidP="005115AA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Verify the primary author is correctly identified.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5B1FFC" w14:textId="77777777" w:rsidR="00546E31" w:rsidRPr="00546E31" w:rsidRDefault="00546E31" w:rsidP="005115AA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Author list at beginning of article; first name listed.</w:t>
            </w:r>
          </w:p>
        </w:tc>
      </w:tr>
      <w:tr w:rsidR="00546E31" w:rsidRPr="00546E31" w14:paraId="08FFABA8" w14:textId="77777777" w:rsidTr="005115AA">
        <w:trPr>
          <w:trHeight w:val="2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8F3D70" w14:textId="77777777" w:rsidR="00546E31" w:rsidRPr="00546E31" w:rsidRDefault="00546E31" w:rsidP="005115AA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34BF17" w14:textId="77777777" w:rsidR="00546E31" w:rsidRPr="00546E31" w:rsidRDefault="00546E31" w:rsidP="005115AA">
            <w:pPr>
              <w:spacing w:after="0"/>
              <w:rPr>
                <w:rFonts w:ascii="Calibri" w:hAnsi="Calibri" w:cs="Calibri"/>
                <w:color w:val="000000"/>
              </w:rPr>
            </w:pPr>
            <w:proofErr w:type="spellStart"/>
            <w:r w:rsidRPr="00546E31">
              <w:rPr>
                <w:rFonts w:ascii="Calibri" w:hAnsi="Calibri" w:cs="Calibri"/>
                <w:color w:val="000000"/>
              </w:rPr>
              <w:t>Key_words</w:t>
            </w:r>
            <w:proofErr w:type="spellEnd"/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93A12E" w14:textId="77777777" w:rsidR="00546E31" w:rsidRPr="00546E31" w:rsidRDefault="00546E31" w:rsidP="005115AA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Document all keywords provided with the article.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9B5B05" w14:textId="77777777" w:rsidR="00546E31" w:rsidRPr="00546E31" w:rsidRDefault="00546E31" w:rsidP="005115AA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Usually found after abstract or at end of article.</w:t>
            </w:r>
          </w:p>
        </w:tc>
      </w:tr>
      <w:tr w:rsidR="00546E31" w:rsidRPr="00546E31" w14:paraId="7E6C8C67" w14:textId="77777777" w:rsidTr="005115AA">
        <w:trPr>
          <w:trHeight w:val="20"/>
        </w:trPr>
        <w:tc>
          <w:tcPr>
            <w:tcW w:w="893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690187" w14:textId="77777777" w:rsidR="00546E31" w:rsidRPr="00546E31" w:rsidRDefault="00546E31" w:rsidP="005115AA">
            <w:pPr>
              <w:spacing w:after="0"/>
              <w:rPr>
                <w:rFonts w:ascii="Calibri" w:hAnsi="Calibri" w:cs="Calibri"/>
                <w:b/>
                <w:bCs/>
                <w:color w:val="000000"/>
              </w:rPr>
            </w:pPr>
            <w:r w:rsidRPr="00546E31">
              <w:rPr>
                <w:rFonts w:ascii="Calibri" w:hAnsi="Calibri" w:cs="Calibri"/>
                <w:b/>
                <w:bCs/>
                <w:color w:val="000000"/>
              </w:rPr>
              <w:t>Introduction</w:t>
            </w:r>
          </w:p>
        </w:tc>
      </w:tr>
      <w:tr w:rsidR="00546E31" w:rsidRPr="00546E31" w14:paraId="7267E01C" w14:textId="77777777" w:rsidTr="005115AA">
        <w:trPr>
          <w:trHeight w:val="2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534EFE" w14:textId="77777777" w:rsidR="00546E31" w:rsidRPr="00546E31" w:rsidRDefault="00546E31" w:rsidP="005115AA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0A3E9E" w14:textId="77777777" w:rsidR="00546E31" w:rsidRPr="00546E31" w:rsidRDefault="00546E31" w:rsidP="005115AA">
            <w:pPr>
              <w:spacing w:after="0"/>
              <w:rPr>
                <w:rFonts w:ascii="Calibri" w:hAnsi="Calibri" w:cs="Calibri"/>
                <w:color w:val="000000"/>
              </w:rPr>
            </w:pPr>
            <w:proofErr w:type="spellStart"/>
            <w:r w:rsidRPr="00546E31">
              <w:rPr>
                <w:rFonts w:ascii="Calibri" w:hAnsi="Calibri" w:cs="Calibri"/>
                <w:color w:val="000000"/>
              </w:rPr>
              <w:t>Research_Design</w:t>
            </w:r>
            <w:proofErr w:type="spellEnd"/>
            <w:r w:rsidRPr="00546E31">
              <w:rPr>
                <w:rFonts w:ascii="Calibri" w:hAnsi="Calibri" w:cs="Calibri"/>
                <w:color w:val="000000"/>
              </w:rPr>
              <w:t xml:space="preserve"> (Primary Objective)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10ECCC" w14:textId="77777777" w:rsidR="00546E31" w:rsidRPr="00546E31" w:rsidRDefault="00546E31" w:rsidP="005115AA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Extract the primary research objective as stated by authors. If not an exact match to standard terminology, make a note in Comments section.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5906D6" w14:textId="77777777" w:rsidR="00546E31" w:rsidRPr="00546E31" w:rsidRDefault="00546E31" w:rsidP="005115AA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Found in abstract and/or last paragraph of introduction where purpose of study is typically stated.</w:t>
            </w:r>
          </w:p>
        </w:tc>
      </w:tr>
      <w:tr w:rsidR="00546E31" w:rsidRPr="00546E31" w14:paraId="04F111D8" w14:textId="77777777" w:rsidTr="005115AA">
        <w:trPr>
          <w:trHeight w:val="2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0D7DFF" w14:textId="77777777" w:rsidR="00546E31" w:rsidRPr="00546E31" w:rsidRDefault="00546E31" w:rsidP="005115AA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A77030" w14:textId="77777777" w:rsidR="00546E31" w:rsidRPr="00546E31" w:rsidRDefault="00546E31" w:rsidP="005115AA">
            <w:pPr>
              <w:spacing w:after="0"/>
              <w:rPr>
                <w:rFonts w:ascii="Calibri" w:hAnsi="Calibri" w:cs="Calibri"/>
                <w:color w:val="000000"/>
              </w:rPr>
            </w:pPr>
            <w:proofErr w:type="spellStart"/>
            <w:r w:rsidRPr="00546E31">
              <w:rPr>
                <w:rFonts w:ascii="Calibri" w:hAnsi="Calibri" w:cs="Calibri"/>
                <w:color w:val="000000"/>
              </w:rPr>
              <w:t>Study_Design_Type</w:t>
            </w:r>
            <w:proofErr w:type="spellEnd"/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879F08" w14:textId="77777777" w:rsidR="00546E31" w:rsidRPr="00546E31" w:rsidRDefault="00546E31" w:rsidP="005115AA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 xml:space="preserve">Classify the study design using standard terminology (e.g., cohort, case-control, cross-sectional). Use </w:t>
            </w:r>
            <w:proofErr w:type="spellStart"/>
            <w:r w:rsidRPr="00546E31">
              <w:rPr>
                <w:rFonts w:ascii="Calibri" w:hAnsi="Calibri" w:cs="Calibri"/>
                <w:color w:val="000000"/>
              </w:rPr>
              <w:t>OCRe</w:t>
            </w:r>
            <w:proofErr w:type="spellEnd"/>
            <w:r w:rsidRPr="00546E31">
              <w:rPr>
                <w:rFonts w:ascii="Calibri" w:hAnsi="Calibri" w:cs="Calibri"/>
                <w:color w:val="000000"/>
              </w:rPr>
              <w:t xml:space="preserve"> flowsheet to determine category based on author's description or your inference from methods.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ECB539" w14:textId="77777777" w:rsidR="00546E31" w:rsidRPr="00546E31" w:rsidRDefault="00546E31" w:rsidP="005115AA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Methods section, typically within first few paragraphs where study design is described.</w:t>
            </w:r>
          </w:p>
        </w:tc>
      </w:tr>
      <w:tr w:rsidR="00546E31" w:rsidRPr="00546E31" w14:paraId="35009A8D" w14:textId="77777777" w:rsidTr="005115AA">
        <w:trPr>
          <w:trHeight w:val="20"/>
        </w:trPr>
        <w:tc>
          <w:tcPr>
            <w:tcW w:w="893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463F8C" w14:textId="77777777" w:rsidR="00546E31" w:rsidRPr="00546E31" w:rsidRDefault="00546E31" w:rsidP="005115AA">
            <w:pPr>
              <w:spacing w:after="0"/>
              <w:rPr>
                <w:rFonts w:ascii="Calibri" w:hAnsi="Calibri" w:cs="Calibri"/>
                <w:b/>
                <w:bCs/>
                <w:color w:val="000000"/>
              </w:rPr>
            </w:pPr>
            <w:r w:rsidRPr="00546E31">
              <w:rPr>
                <w:rFonts w:ascii="Calibri" w:hAnsi="Calibri" w:cs="Calibri"/>
                <w:b/>
                <w:bCs/>
                <w:color w:val="000000"/>
              </w:rPr>
              <w:t>Methods - Data Sources</w:t>
            </w:r>
          </w:p>
        </w:tc>
      </w:tr>
      <w:tr w:rsidR="00546E31" w:rsidRPr="00546E31" w14:paraId="4136AEFC" w14:textId="77777777" w:rsidTr="005115AA">
        <w:trPr>
          <w:trHeight w:val="2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35F201" w14:textId="77777777" w:rsidR="00546E31" w:rsidRPr="00546E31" w:rsidRDefault="00546E31" w:rsidP="005115AA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9207F2" w14:textId="77777777" w:rsidR="00546E31" w:rsidRPr="00546E31" w:rsidRDefault="00546E31" w:rsidP="005115AA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Database/</w:t>
            </w:r>
            <w:proofErr w:type="spellStart"/>
            <w:r w:rsidRPr="00546E31">
              <w:rPr>
                <w:rFonts w:ascii="Calibri" w:hAnsi="Calibri" w:cs="Calibri"/>
                <w:color w:val="000000"/>
              </w:rPr>
              <w:t>Datasource</w:t>
            </w:r>
            <w:proofErr w:type="spellEnd"/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47CB39" w14:textId="77777777" w:rsidR="00546E31" w:rsidRPr="00546E31" w:rsidRDefault="00546E31" w:rsidP="005115AA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 xml:space="preserve">Document all sources of data used in the research. Be specific </w:t>
            </w:r>
            <w:r w:rsidRPr="00546E31">
              <w:rPr>
                <w:rFonts w:ascii="Calibri" w:hAnsi="Calibri" w:cs="Calibri"/>
                <w:color w:val="000000"/>
              </w:rPr>
              <w:lastRenderedPageBreak/>
              <w:t>about databases, registries, or other sources from which data was obtained.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4C0A5F" w14:textId="77777777" w:rsidR="00546E31" w:rsidRPr="00546E31" w:rsidRDefault="00546E31" w:rsidP="005115AA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lastRenderedPageBreak/>
              <w:t xml:space="preserve">Methods section under subsections like "Data </w:t>
            </w:r>
            <w:r w:rsidRPr="00546E31">
              <w:rPr>
                <w:rFonts w:ascii="Calibri" w:hAnsi="Calibri" w:cs="Calibri"/>
                <w:color w:val="000000"/>
              </w:rPr>
              <w:lastRenderedPageBreak/>
              <w:t>Sources," "Data Collection," or in Abstract.</w:t>
            </w:r>
          </w:p>
        </w:tc>
      </w:tr>
      <w:tr w:rsidR="00546E31" w:rsidRPr="00546E31" w14:paraId="39A40D05" w14:textId="77777777" w:rsidTr="005115AA">
        <w:trPr>
          <w:trHeight w:val="2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E3D688" w14:textId="77777777" w:rsidR="00546E31" w:rsidRPr="00546E31" w:rsidRDefault="00546E31" w:rsidP="005115AA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lastRenderedPageBreak/>
              <w:t>12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AA0934" w14:textId="77777777" w:rsidR="00546E31" w:rsidRPr="00546E31" w:rsidRDefault="00546E31" w:rsidP="005115AA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Country/district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2FFC03" w14:textId="77777777" w:rsidR="00546E31" w:rsidRPr="00546E31" w:rsidRDefault="00546E31" w:rsidP="005115AA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Identify the programming environment used for analysis (R, Python, Stata).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E3DD0D" w14:textId="77777777" w:rsidR="00546E31" w:rsidRPr="00546E31" w:rsidRDefault="00546E31" w:rsidP="005115AA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Methods section, typically in "Statistical Analysis" subsection.</w:t>
            </w:r>
          </w:p>
        </w:tc>
      </w:tr>
      <w:tr w:rsidR="00546E31" w:rsidRPr="00546E31" w14:paraId="346FDFFC" w14:textId="77777777" w:rsidTr="005115AA">
        <w:trPr>
          <w:trHeight w:val="2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9455BA" w14:textId="77777777" w:rsidR="00546E31" w:rsidRPr="00546E31" w:rsidRDefault="00546E31" w:rsidP="005115AA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A9A368" w14:textId="77777777" w:rsidR="00546E31" w:rsidRPr="00546E31" w:rsidRDefault="00546E31" w:rsidP="005115AA">
            <w:pPr>
              <w:spacing w:after="0"/>
              <w:rPr>
                <w:rFonts w:ascii="Calibri" w:hAnsi="Calibri" w:cs="Calibri"/>
                <w:color w:val="000000"/>
              </w:rPr>
            </w:pPr>
            <w:proofErr w:type="spellStart"/>
            <w:r w:rsidRPr="00546E31">
              <w:rPr>
                <w:rFonts w:ascii="Calibri" w:hAnsi="Calibri" w:cs="Calibri"/>
                <w:color w:val="000000"/>
              </w:rPr>
              <w:t>Unit_of_Analysis</w:t>
            </w:r>
            <w:proofErr w:type="spellEnd"/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EE704C" w14:textId="77777777" w:rsidR="00546E31" w:rsidRPr="00546E31" w:rsidRDefault="00546E31" w:rsidP="005115AA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Record the geographical level of data analysis (country level, not city).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56F132" w14:textId="77777777" w:rsidR="00546E31" w:rsidRPr="00546E31" w:rsidRDefault="00546E31" w:rsidP="005115AA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Methods section where population or sample is described.</w:t>
            </w:r>
          </w:p>
        </w:tc>
      </w:tr>
      <w:tr w:rsidR="00546E31" w:rsidRPr="00546E31" w14:paraId="0A0A3034" w14:textId="77777777" w:rsidTr="005115AA">
        <w:trPr>
          <w:trHeight w:val="2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F091B3" w14:textId="77777777" w:rsidR="00546E31" w:rsidRPr="00546E31" w:rsidRDefault="00546E31" w:rsidP="005115AA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1260FD" w14:textId="77777777" w:rsidR="00546E31" w:rsidRPr="00546E31" w:rsidRDefault="00546E31" w:rsidP="005115AA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Computable Phenotype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1F7F09" w14:textId="77777777" w:rsidR="00546E31" w:rsidRPr="00546E31" w:rsidRDefault="00546E31" w:rsidP="005115AA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Determine if the authors used diagnostic or procedure codes to define the study cohort. Note the specific coding system if mentioned (e.g., ICD-10, CPT).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594DCA" w14:textId="77777777" w:rsidR="00546E31" w:rsidRPr="00546E31" w:rsidRDefault="00546E31" w:rsidP="005115AA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Methods section under "Cohort Definition," "Case Identification," or "Eligibility Criteria."</w:t>
            </w:r>
          </w:p>
        </w:tc>
      </w:tr>
      <w:tr w:rsidR="00546E31" w:rsidRPr="00546E31" w14:paraId="08B0B735" w14:textId="77777777" w:rsidTr="005115AA">
        <w:trPr>
          <w:trHeight w:val="2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E7EB12" w14:textId="77777777" w:rsidR="00546E31" w:rsidRPr="00546E31" w:rsidRDefault="00546E31" w:rsidP="005115AA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31E383" w14:textId="77777777" w:rsidR="00546E31" w:rsidRPr="00546E31" w:rsidRDefault="00546E31" w:rsidP="005115AA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Analytic Goal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F1E77E" w14:textId="77777777" w:rsidR="00546E31" w:rsidRPr="00546E31" w:rsidRDefault="00546E31" w:rsidP="005115AA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Classify the primary analytic approach as Descriptive, Trend, Association, or Intervention based on stated objectives and methods.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4A8A84" w14:textId="77777777" w:rsidR="00546E31" w:rsidRPr="00546E31" w:rsidRDefault="00546E31" w:rsidP="005115AA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Methods section, particularly in "Statistical Analysis" subsection.</w:t>
            </w:r>
          </w:p>
        </w:tc>
      </w:tr>
      <w:tr w:rsidR="00546E31" w:rsidRPr="00546E31" w14:paraId="566AA8A1" w14:textId="77777777" w:rsidTr="005115AA">
        <w:trPr>
          <w:trHeight w:val="20"/>
        </w:trPr>
        <w:tc>
          <w:tcPr>
            <w:tcW w:w="893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712A24" w14:textId="77777777" w:rsidR="00546E31" w:rsidRPr="00546E31" w:rsidRDefault="00546E31" w:rsidP="005115AA">
            <w:pPr>
              <w:spacing w:after="0"/>
              <w:rPr>
                <w:rFonts w:ascii="Calibri" w:hAnsi="Calibri" w:cs="Calibri"/>
                <w:b/>
                <w:bCs/>
                <w:color w:val="000000"/>
              </w:rPr>
            </w:pPr>
            <w:r w:rsidRPr="00546E31">
              <w:rPr>
                <w:rFonts w:ascii="Calibri" w:hAnsi="Calibri" w:cs="Calibri"/>
                <w:b/>
                <w:bCs/>
                <w:color w:val="000000"/>
              </w:rPr>
              <w:t>Methods - Variables</w:t>
            </w:r>
          </w:p>
        </w:tc>
      </w:tr>
      <w:tr w:rsidR="00546E31" w:rsidRPr="00546E31" w14:paraId="49B33E58" w14:textId="77777777" w:rsidTr="005115AA">
        <w:trPr>
          <w:trHeight w:val="2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D40493" w14:textId="77777777" w:rsidR="00546E31" w:rsidRPr="00546E31" w:rsidRDefault="00546E31" w:rsidP="005115AA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C05E4E" w14:textId="77777777" w:rsidR="00546E31" w:rsidRPr="00546E31" w:rsidRDefault="00546E31" w:rsidP="005115AA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X (Independent Variable)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EECD8C" w14:textId="77777777" w:rsidR="00546E31" w:rsidRPr="00546E31" w:rsidRDefault="00546E31" w:rsidP="005115AA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List all predictor/exposure variables used in analyses. If many, categorize them (e.g., "demographics" including age, sex, race).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504D52" w14:textId="77777777" w:rsidR="00546E31" w:rsidRPr="00546E31" w:rsidRDefault="00546E31" w:rsidP="005115AA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Methods section, often in paragraphs describing statistical models or under separate "Variables" subsection.</w:t>
            </w:r>
          </w:p>
        </w:tc>
      </w:tr>
      <w:tr w:rsidR="00546E31" w:rsidRPr="00546E31" w14:paraId="29A9B7D9" w14:textId="77777777" w:rsidTr="005115AA">
        <w:trPr>
          <w:trHeight w:val="2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6BA3F6" w14:textId="77777777" w:rsidR="00546E31" w:rsidRPr="00546E31" w:rsidRDefault="00546E31" w:rsidP="005115AA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7E0715" w14:textId="77777777" w:rsidR="00546E31" w:rsidRPr="00546E31" w:rsidRDefault="00546E31" w:rsidP="005115AA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Y (Outcome/dependent variable)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E28E11" w14:textId="77777777" w:rsidR="00546E31" w:rsidRPr="00546E31" w:rsidRDefault="00546E31" w:rsidP="005115AA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 xml:space="preserve">Document all outcome measures </w:t>
            </w:r>
            <w:proofErr w:type="spellStart"/>
            <w:r w:rsidRPr="00546E31">
              <w:rPr>
                <w:rFonts w:ascii="Calibri" w:hAnsi="Calibri" w:cs="Calibri"/>
                <w:color w:val="000000"/>
              </w:rPr>
              <w:t>analyzed</w:t>
            </w:r>
            <w:proofErr w:type="spellEnd"/>
            <w:r w:rsidRPr="00546E31">
              <w:rPr>
                <w:rFonts w:ascii="Calibri" w:hAnsi="Calibri" w:cs="Calibri"/>
                <w:color w:val="000000"/>
              </w:rPr>
              <w:t>. Be specific about primary vs. secondary outcomes.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70E90E" w14:textId="77777777" w:rsidR="00546E31" w:rsidRPr="00546E31" w:rsidRDefault="00546E31" w:rsidP="005115AA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Methods section, typically clearly stated in "Outcomes" subsection or in statistical analysis description.</w:t>
            </w:r>
          </w:p>
        </w:tc>
      </w:tr>
      <w:tr w:rsidR="00546E31" w:rsidRPr="00546E31" w14:paraId="6BD1D4ED" w14:textId="77777777" w:rsidTr="005115AA">
        <w:trPr>
          <w:trHeight w:val="2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FEB9C0" w14:textId="77777777" w:rsidR="00546E31" w:rsidRPr="00546E31" w:rsidRDefault="00546E31" w:rsidP="005115AA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28E440" w14:textId="77777777" w:rsidR="00546E31" w:rsidRPr="00546E31" w:rsidRDefault="00546E31" w:rsidP="005115AA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Z (Confounders)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C93B7F" w14:textId="77777777" w:rsidR="00546E31" w:rsidRPr="00546E31" w:rsidRDefault="00546E31" w:rsidP="005115AA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Identify all variables used to control for confounding in analyses.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FC6595" w14:textId="77777777" w:rsidR="00546E31" w:rsidRPr="00546E31" w:rsidRDefault="00546E31" w:rsidP="005115AA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Methods section, within description of statistical models or in separate paragraph about adjustment variables.</w:t>
            </w:r>
          </w:p>
        </w:tc>
      </w:tr>
      <w:tr w:rsidR="00546E31" w:rsidRPr="00546E31" w14:paraId="6966483E" w14:textId="77777777" w:rsidTr="005115AA">
        <w:trPr>
          <w:trHeight w:val="20"/>
        </w:trPr>
        <w:tc>
          <w:tcPr>
            <w:tcW w:w="893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E27318" w14:textId="77777777" w:rsidR="00546E31" w:rsidRPr="00546E31" w:rsidRDefault="00546E31" w:rsidP="005115AA">
            <w:pPr>
              <w:spacing w:after="0"/>
              <w:rPr>
                <w:rFonts w:ascii="Calibri" w:hAnsi="Calibri" w:cs="Calibri"/>
                <w:b/>
                <w:bCs/>
                <w:color w:val="000000"/>
              </w:rPr>
            </w:pPr>
            <w:r w:rsidRPr="00546E31">
              <w:rPr>
                <w:rFonts w:ascii="Calibri" w:hAnsi="Calibri" w:cs="Calibri"/>
                <w:b/>
                <w:bCs/>
                <w:color w:val="000000"/>
              </w:rPr>
              <w:t>Methods - Analytic Methods</w:t>
            </w:r>
          </w:p>
        </w:tc>
      </w:tr>
      <w:tr w:rsidR="00546E31" w:rsidRPr="00546E31" w14:paraId="6662536C" w14:textId="77777777" w:rsidTr="005115AA">
        <w:trPr>
          <w:trHeight w:val="2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EE5B5A" w14:textId="77777777" w:rsidR="00546E31" w:rsidRPr="00546E31" w:rsidRDefault="00546E31" w:rsidP="005115AA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334398" w14:textId="77777777" w:rsidR="00546E31" w:rsidRPr="00546E31" w:rsidRDefault="00546E31" w:rsidP="005115AA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Filled in Analytic_method_2024?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B4E506" w14:textId="77777777" w:rsidR="00546E31" w:rsidRPr="00546E31" w:rsidRDefault="00546E31" w:rsidP="005115AA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Identify the level at which analysis was conducted (person, clinic, site, state).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C309F8" w14:textId="77777777" w:rsidR="00546E31" w:rsidRPr="00546E31" w:rsidRDefault="00546E31" w:rsidP="005115AA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Methods section, in description of statistical approach.</w:t>
            </w:r>
          </w:p>
        </w:tc>
      </w:tr>
      <w:tr w:rsidR="00546E31" w:rsidRPr="00546E31" w14:paraId="2D47952B" w14:textId="77777777" w:rsidTr="005115AA">
        <w:trPr>
          <w:trHeight w:val="2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273863" w14:textId="77777777" w:rsidR="00546E31" w:rsidRPr="00546E31" w:rsidRDefault="00546E31" w:rsidP="005115AA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AB2C38" w14:textId="77777777" w:rsidR="00546E31" w:rsidRPr="00546E31" w:rsidRDefault="00546E31" w:rsidP="005115AA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Regression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CC3CA8" w14:textId="77777777" w:rsidR="00546E31" w:rsidRPr="00546E31" w:rsidRDefault="00546E31" w:rsidP="005115AA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Document whether regression analysis was used and, if so, which specific type (e.g., linear, logistic, Cox proportional hazards).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3FCA7A" w14:textId="77777777" w:rsidR="00546E31" w:rsidRPr="00546E31" w:rsidRDefault="00546E31" w:rsidP="005115AA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Methods section, "Statistical Analysis" subsection.</w:t>
            </w:r>
          </w:p>
        </w:tc>
      </w:tr>
      <w:tr w:rsidR="00546E31" w:rsidRPr="00546E31" w14:paraId="3D2ABEB9" w14:textId="77777777" w:rsidTr="005115AA">
        <w:trPr>
          <w:trHeight w:val="2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326D36" w14:textId="77777777" w:rsidR="00546E31" w:rsidRPr="00546E31" w:rsidRDefault="00546E31" w:rsidP="005115AA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lastRenderedPageBreak/>
              <w:t>21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947B3F" w14:textId="77777777" w:rsidR="00546E31" w:rsidRPr="00546E31" w:rsidRDefault="00546E31" w:rsidP="005115AA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Regression methods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48F66D" w14:textId="77777777" w:rsidR="00546E31" w:rsidRPr="00546E31" w:rsidRDefault="00546E31" w:rsidP="005115AA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Identify terms used to describe missing data handling in regression models. Look for specific terminology from reference list (e.g., Incomplete data, Non-response, Dropouts).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22ABEF" w14:textId="77777777" w:rsidR="00546E31" w:rsidRPr="00546E31" w:rsidRDefault="00546E31" w:rsidP="005115AA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Methods section, within statistical analysis description or separate paragraph on missing data.</w:t>
            </w:r>
          </w:p>
        </w:tc>
      </w:tr>
      <w:tr w:rsidR="00546E31" w:rsidRPr="00546E31" w14:paraId="5B4B570C" w14:textId="77777777" w:rsidTr="005115AA">
        <w:trPr>
          <w:trHeight w:val="2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E3A350" w14:textId="77777777" w:rsidR="00546E31" w:rsidRPr="00546E31" w:rsidRDefault="00546E31" w:rsidP="005115AA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FD0150" w14:textId="77777777" w:rsidR="00546E31" w:rsidRPr="00546E31" w:rsidRDefault="00546E31" w:rsidP="005115AA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Regression based covariate adjustment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283E51" w14:textId="77777777" w:rsidR="00546E31" w:rsidRPr="00546E31" w:rsidRDefault="00546E31" w:rsidP="005115AA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Document how covariates were handled in regression models. Note if complete case analysis, imputation, or sensitivity analysis was used.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EB849C" w14:textId="77777777" w:rsidR="00546E31" w:rsidRPr="00546E31" w:rsidRDefault="00546E31" w:rsidP="005115AA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Methods section, in description of statistical models and approach to missing data.</w:t>
            </w:r>
          </w:p>
        </w:tc>
      </w:tr>
      <w:tr w:rsidR="00546E31" w:rsidRPr="00546E31" w14:paraId="54D07072" w14:textId="77777777" w:rsidTr="005115AA">
        <w:trPr>
          <w:trHeight w:val="2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57434B" w14:textId="77777777" w:rsidR="00546E31" w:rsidRPr="00546E31" w:rsidRDefault="00546E31" w:rsidP="005115AA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BD8F94" w14:textId="77777777" w:rsidR="00546E31" w:rsidRPr="00546E31" w:rsidRDefault="00546E31" w:rsidP="005115AA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Non-regression confounding adjustment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39FA01" w14:textId="77777777" w:rsidR="00546E31" w:rsidRPr="00546E31" w:rsidRDefault="00546E31" w:rsidP="005115AA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Identify any non-regression methods used to address confounding (e.g., matching, stratification, propensity scores). Note whether in design phase (e.g., controls) or analysis phase (e.g., stratification).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38DF04" w14:textId="77777777" w:rsidR="00546E31" w:rsidRPr="00546E31" w:rsidRDefault="00546E31" w:rsidP="005115AA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Methods section, in study design description and/or statistical analysis.</w:t>
            </w:r>
          </w:p>
        </w:tc>
      </w:tr>
      <w:tr w:rsidR="00546E31" w:rsidRPr="00546E31" w14:paraId="5C0FE97A" w14:textId="77777777" w:rsidTr="005115AA">
        <w:trPr>
          <w:trHeight w:val="2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76B701" w14:textId="77777777" w:rsidR="00546E31" w:rsidRPr="00546E31" w:rsidRDefault="00546E31" w:rsidP="005115AA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578949" w14:textId="77777777" w:rsidR="00546E31" w:rsidRPr="00546E31" w:rsidRDefault="00546E31" w:rsidP="005115AA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Sensitivity Analysis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3AB33F" w14:textId="77777777" w:rsidR="00546E31" w:rsidRPr="00546E31" w:rsidRDefault="00546E31" w:rsidP="005115AA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Determine if sensitivity analyses were performed to test robustness of findings. Document specific approaches used.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FB704C" w14:textId="77777777" w:rsidR="00546E31" w:rsidRPr="00546E31" w:rsidRDefault="00546E31" w:rsidP="005115AA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Methods section, typically in later paragraphs of statistical analysis description.</w:t>
            </w:r>
          </w:p>
        </w:tc>
      </w:tr>
      <w:tr w:rsidR="00546E31" w:rsidRPr="00546E31" w14:paraId="647C425F" w14:textId="77777777" w:rsidTr="005115AA">
        <w:trPr>
          <w:trHeight w:val="2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7CCD4D" w14:textId="77777777" w:rsidR="00546E31" w:rsidRPr="00546E31" w:rsidRDefault="00546E31" w:rsidP="005115AA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DCF6F5" w14:textId="77777777" w:rsidR="00546E31" w:rsidRPr="00546E31" w:rsidRDefault="00546E31" w:rsidP="005115AA">
            <w:pPr>
              <w:spacing w:after="0"/>
              <w:rPr>
                <w:rFonts w:ascii="Calibri" w:hAnsi="Calibri" w:cs="Calibri"/>
                <w:color w:val="000000"/>
              </w:rPr>
            </w:pPr>
            <w:proofErr w:type="spellStart"/>
            <w:r w:rsidRPr="00546E31">
              <w:rPr>
                <w:rFonts w:ascii="Calibri" w:hAnsi="Calibri" w:cs="Calibri"/>
                <w:color w:val="000000"/>
              </w:rPr>
              <w:t>Analytic_tool</w:t>
            </w:r>
            <w:proofErr w:type="spellEnd"/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FB1C19" w14:textId="77777777" w:rsidR="00546E31" w:rsidRPr="00546E31" w:rsidRDefault="00546E31" w:rsidP="005115AA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Record whether specific software or analytic tools were mentioned.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71D81B" w14:textId="77777777" w:rsidR="00546E31" w:rsidRPr="00546E31" w:rsidRDefault="00546E31" w:rsidP="005115AA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Methods section, often at end of statistical analysis description.</w:t>
            </w:r>
          </w:p>
        </w:tc>
      </w:tr>
      <w:tr w:rsidR="00546E31" w:rsidRPr="00546E31" w14:paraId="09359BFE" w14:textId="77777777" w:rsidTr="005115AA">
        <w:trPr>
          <w:trHeight w:val="2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0B2A0F" w14:textId="77777777" w:rsidR="00546E31" w:rsidRPr="00546E31" w:rsidRDefault="00546E31" w:rsidP="005115AA">
            <w:pPr>
              <w:spacing w:after="0"/>
              <w:rPr>
                <w:rFonts w:ascii="Calibri" w:hAnsi="Calibri" w:cs="Calibri"/>
                <w:b/>
                <w:bCs/>
                <w:color w:val="000000"/>
              </w:rPr>
            </w:pPr>
            <w:r w:rsidRPr="00546E31">
              <w:rPr>
                <w:rFonts w:ascii="Calibri" w:hAnsi="Calibri" w:cs="Calibri"/>
                <w:b/>
                <w:bCs/>
                <w:color w:val="000000"/>
              </w:rPr>
              <w:t>Results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592903" w14:textId="77777777" w:rsidR="00546E31" w:rsidRPr="00546E31" w:rsidRDefault="00546E31" w:rsidP="005115AA">
            <w:pPr>
              <w:spacing w:after="0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872E55" w14:textId="77777777" w:rsidR="00546E31" w:rsidRPr="00546E31" w:rsidRDefault="00546E31" w:rsidP="005115AA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094F58" w14:textId="77777777" w:rsidR="00546E31" w:rsidRPr="00546E31" w:rsidRDefault="00546E31" w:rsidP="005115AA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46E31" w:rsidRPr="00546E31" w14:paraId="5F850B5C" w14:textId="77777777" w:rsidTr="005115AA">
        <w:trPr>
          <w:trHeight w:val="2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AE1B83" w14:textId="77777777" w:rsidR="00546E31" w:rsidRPr="00546E31" w:rsidRDefault="00546E31" w:rsidP="005115AA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62724A" w14:textId="77777777" w:rsidR="00546E31" w:rsidRPr="00546E31" w:rsidRDefault="00546E31" w:rsidP="005115AA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Descriptive Section (Table One)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C76AD5" w14:textId="77777777" w:rsidR="00546E31" w:rsidRPr="00546E31" w:rsidRDefault="00546E31" w:rsidP="005115AA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Verify presence of a descriptive statistics table (typically Table 1). Note which sections of results are separated by delimiters.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5A4139" w14:textId="77777777" w:rsidR="00546E31" w:rsidRPr="00546E31" w:rsidRDefault="00546E31" w:rsidP="005115AA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Results section, usually first table presented.</w:t>
            </w:r>
          </w:p>
        </w:tc>
      </w:tr>
      <w:tr w:rsidR="00546E31" w:rsidRPr="00546E31" w14:paraId="1E1D705C" w14:textId="77777777" w:rsidTr="005115AA">
        <w:trPr>
          <w:trHeight w:val="2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11B898" w14:textId="77777777" w:rsidR="00546E31" w:rsidRPr="00546E31" w:rsidRDefault="00546E31" w:rsidP="005115AA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E34F79" w14:textId="77777777" w:rsidR="00546E31" w:rsidRPr="00546E31" w:rsidRDefault="00546E31" w:rsidP="005115AA">
            <w:pPr>
              <w:spacing w:after="0"/>
              <w:rPr>
                <w:rFonts w:ascii="Calibri" w:hAnsi="Calibri" w:cs="Calibri"/>
                <w:color w:val="000000"/>
              </w:rPr>
            </w:pPr>
            <w:proofErr w:type="spellStart"/>
            <w:r w:rsidRPr="00546E31">
              <w:rPr>
                <w:rFonts w:ascii="Calibri" w:hAnsi="Calibri" w:cs="Calibri"/>
                <w:color w:val="000000"/>
              </w:rPr>
              <w:t>Mention_Missing_Data</w:t>
            </w:r>
            <w:proofErr w:type="spellEnd"/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6CADE6" w14:textId="77777777" w:rsidR="00546E31" w:rsidRPr="00546E31" w:rsidRDefault="00546E31" w:rsidP="005115AA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Identify where authors discuss missing data. Look for terms such as "missing," "not available," or "not feasible."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581B56" w14:textId="77777777" w:rsidR="00546E31" w:rsidRPr="00546E31" w:rsidRDefault="00546E31" w:rsidP="005115AA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Can appear in Methods, Results, or Discussion sections; search for relevant terms.</w:t>
            </w:r>
          </w:p>
        </w:tc>
      </w:tr>
      <w:tr w:rsidR="00546E31" w:rsidRPr="00546E31" w14:paraId="590F5D10" w14:textId="77777777" w:rsidTr="005115AA">
        <w:trPr>
          <w:trHeight w:val="2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6C4326" w14:textId="77777777" w:rsidR="00546E31" w:rsidRPr="00546E31" w:rsidRDefault="00546E31" w:rsidP="005115AA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58FED1" w14:textId="77777777" w:rsidR="00546E31" w:rsidRPr="00546E31" w:rsidRDefault="00546E31" w:rsidP="005115AA">
            <w:pPr>
              <w:spacing w:after="0"/>
              <w:rPr>
                <w:rFonts w:ascii="Calibri" w:hAnsi="Calibri" w:cs="Calibri"/>
                <w:color w:val="000000"/>
              </w:rPr>
            </w:pPr>
            <w:proofErr w:type="spellStart"/>
            <w:r w:rsidRPr="00546E31">
              <w:rPr>
                <w:rFonts w:ascii="Calibri" w:hAnsi="Calibri" w:cs="Calibri"/>
                <w:color w:val="000000"/>
              </w:rPr>
              <w:t>Assessed_Missing_Data</w:t>
            </w:r>
            <w:proofErr w:type="spellEnd"/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3474FD" w14:textId="77777777" w:rsidR="00546E31" w:rsidRPr="00546E31" w:rsidRDefault="00546E31" w:rsidP="005115AA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Document methods used to assess pattern or impact of missing data.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78D851" w14:textId="77777777" w:rsidR="00546E31" w:rsidRPr="00546E31" w:rsidRDefault="00546E31" w:rsidP="005115AA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Methods section (approach) and Results section (findings).</w:t>
            </w:r>
          </w:p>
        </w:tc>
      </w:tr>
      <w:tr w:rsidR="00546E31" w:rsidRPr="00546E31" w14:paraId="5B6F3894" w14:textId="77777777" w:rsidTr="005115AA">
        <w:trPr>
          <w:trHeight w:val="20"/>
        </w:trPr>
        <w:tc>
          <w:tcPr>
            <w:tcW w:w="893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720D26" w14:textId="77777777" w:rsidR="00546E31" w:rsidRPr="00546E31" w:rsidRDefault="00546E31" w:rsidP="005115AA">
            <w:pPr>
              <w:spacing w:after="0"/>
              <w:rPr>
                <w:rFonts w:ascii="Calibri" w:hAnsi="Calibri" w:cs="Calibri"/>
                <w:b/>
                <w:bCs/>
                <w:color w:val="000000"/>
              </w:rPr>
            </w:pPr>
            <w:r w:rsidRPr="00546E31">
              <w:rPr>
                <w:rFonts w:ascii="Calibri" w:hAnsi="Calibri" w:cs="Calibri"/>
                <w:b/>
                <w:bCs/>
                <w:color w:val="000000"/>
              </w:rPr>
              <w:t>Discussion</w:t>
            </w:r>
          </w:p>
        </w:tc>
      </w:tr>
      <w:tr w:rsidR="00546E31" w:rsidRPr="00546E31" w14:paraId="3E9D99D2" w14:textId="77777777" w:rsidTr="005115AA">
        <w:trPr>
          <w:trHeight w:val="2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DA746F" w14:textId="77777777" w:rsidR="00546E31" w:rsidRPr="00546E31" w:rsidRDefault="00546E31" w:rsidP="005115AA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B1AB07" w14:textId="77777777" w:rsidR="00546E31" w:rsidRPr="00546E31" w:rsidRDefault="00546E31" w:rsidP="005115AA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Use the word "confounding*"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FB0A2D" w14:textId="77777777" w:rsidR="00546E31" w:rsidRPr="00546E31" w:rsidRDefault="00546E31" w:rsidP="005115AA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Check if authors explicitly use the term "confounding" or related phrases.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C249FF" w14:textId="77777777" w:rsidR="00546E31" w:rsidRPr="00546E31" w:rsidRDefault="00546E31" w:rsidP="005115AA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Throughout paper, but especially in Methods and Discussion sections.</w:t>
            </w:r>
          </w:p>
        </w:tc>
      </w:tr>
      <w:tr w:rsidR="00546E31" w:rsidRPr="00546E31" w14:paraId="091C1787" w14:textId="77777777" w:rsidTr="005115AA">
        <w:trPr>
          <w:trHeight w:val="2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22F37E" w14:textId="77777777" w:rsidR="00546E31" w:rsidRPr="00546E31" w:rsidRDefault="00546E31" w:rsidP="005115AA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E3F952" w14:textId="77777777" w:rsidR="00546E31" w:rsidRPr="00546E31" w:rsidRDefault="00546E31" w:rsidP="005115AA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Where did they use "confounding"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E0A2BE" w14:textId="77777777" w:rsidR="00546E31" w:rsidRPr="00546E31" w:rsidRDefault="00546E31" w:rsidP="005115AA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 xml:space="preserve">Record specific sections where confounding is discussed. Look for terms like "confounding," </w:t>
            </w:r>
            <w:r w:rsidRPr="00546E31">
              <w:rPr>
                <w:rFonts w:ascii="Calibri" w:hAnsi="Calibri" w:cs="Calibri"/>
                <w:color w:val="000000"/>
              </w:rPr>
              <w:lastRenderedPageBreak/>
              <w:t>"bias," "spurious association," or "mediating variable."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D038B5" w14:textId="77777777" w:rsidR="00546E31" w:rsidRPr="00546E31" w:rsidRDefault="00546E31" w:rsidP="005115AA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lastRenderedPageBreak/>
              <w:t xml:space="preserve">Search entire paper; pay special attention to </w:t>
            </w:r>
            <w:r w:rsidRPr="00546E31">
              <w:rPr>
                <w:rFonts w:ascii="Calibri" w:hAnsi="Calibri" w:cs="Calibri"/>
                <w:color w:val="000000"/>
              </w:rPr>
              <w:lastRenderedPageBreak/>
              <w:t>Methods and Discussion.</w:t>
            </w:r>
          </w:p>
        </w:tc>
      </w:tr>
      <w:tr w:rsidR="00546E31" w:rsidRPr="00546E31" w14:paraId="2A1F73A1" w14:textId="77777777" w:rsidTr="005115AA">
        <w:trPr>
          <w:trHeight w:val="2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BF4A20" w14:textId="77777777" w:rsidR="00546E31" w:rsidRPr="00546E31" w:rsidRDefault="00546E31" w:rsidP="005115AA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lastRenderedPageBreak/>
              <w:t>31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8B5AF2" w14:textId="77777777" w:rsidR="00546E31" w:rsidRPr="00546E31" w:rsidRDefault="00546E31" w:rsidP="005115AA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If yes, specify the method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2CE2C0" w14:textId="77777777" w:rsidR="00546E31" w:rsidRPr="00546E31" w:rsidRDefault="00546E31" w:rsidP="005115AA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Document methods used to address confounding. Record EndNote ID reference for methods cited.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03A00A" w14:textId="77777777" w:rsidR="00546E31" w:rsidRPr="00546E31" w:rsidRDefault="00546E31" w:rsidP="005115AA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Methods section for approach; Discussion for limitations related to confounding.</w:t>
            </w:r>
          </w:p>
        </w:tc>
      </w:tr>
      <w:tr w:rsidR="00546E31" w:rsidRPr="00546E31" w14:paraId="33C9E353" w14:textId="77777777" w:rsidTr="005115AA">
        <w:trPr>
          <w:trHeight w:val="2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A3B2B8" w14:textId="77777777" w:rsidR="00546E31" w:rsidRPr="00546E31" w:rsidRDefault="00546E31" w:rsidP="005115AA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0BFE69" w14:textId="77777777" w:rsidR="00546E31" w:rsidRPr="00546E31" w:rsidRDefault="00546E31" w:rsidP="005115AA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Use the word "Bias"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2BB327" w14:textId="77777777" w:rsidR="00546E31" w:rsidRPr="00546E31" w:rsidRDefault="00546E31" w:rsidP="005115AA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Check if authors explicitly discuss bias or use related terminology.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848AB3" w14:textId="77777777" w:rsidR="00546E31" w:rsidRPr="00546E31" w:rsidRDefault="00546E31" w:rsidP="005115AA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Throughout paper, but especially in Methods (how bias was addressed) and Discussion (limitations).</w:t>
            </w:r>
          </w:p>
        </w:tc>
      </w:tr>
      <w:tr w:rsidR="00546E31" w:rsidRPr="00546E31" w14:paraId="43BACB54" w14:textId="77777777" w:rsidTr="005115AA">
        <w:trPr>
          <w:trHeight w:val="20"/>
        </w:trPr>
        <w:tc>
          <w:tcPr>
            <w:tcW w:w="893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22A903" w14:textId="77777777" w:rsidR="00546E31" w:rsidRPr="00546E31" w:rsidRDefault="00546E31" w:rsidP="005115AA">
            <w:pPr>
              <w:spacing w:after="0"/>
              <w:rPr>
                <w:rFonts w:ascii="Calibri" w:hAnsi="Calibri" w:cs="Calibri"/>
                <w:b/>
                <w:bCs/>
                <w:color w:val="000000"/>
              </w:rPr>
            </w:pPr>
            <w:r w:rsidRPr="00546E31">
              <w:rPr>
                <w:rFonts w:ascii="Calibri" w:hAnsi="Calibri" w:cs="Calibri"/>
                <w:b/>
                <w:bCs/>
                <w:color w:val="000000"/>
              </w:rPr>
              <w:t>Compliance Check</w:t>
            </w:r>
          </w:p>
        </w:tc>
      </w:tr>
      <w:tr w:rsidR="00546E31" w:rsidRPr="00546E31" w14:paraId="690C0F9F" w14:textId="77777777" w:rsidTr="005115AA">
        <w:trPr>
          <w:trHeight w:val="2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173D4A" w14:textId="77777777" w:rsidR="00546E31" w:rsidRPr="00546E31" w:rsidRDefault="00546E31" w:rsidP="005115AA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972FAD" w14:textId="77777777" w:rsidR="00546E31" w:rsidRPr="00546E31" w:rsidRDefault="00546E31" w:rsidP="005115AA">
            <w:pPr>
              <w:spacing w:after="0"/>
              <w:rPr>
                <w:rFonts w:ascii="Calibri" w:hAnsi="Calibri" w:cs="Calibri"/>
                <w:color w:val="000000"/>
              </w:rPr>
            </w:pPr>
            <w:proofErr w:type="spellStart"/>
            <w:r w:rsidRPr="00546E31">
              <w:rPr>
                <w:rFonts w:ascii="Calibri" w:hAnsi="Calibri" w:cs="Calibri"/>
                <w:color w:val="000000"/>
              </w:rPr>
              <w:t>Check_List</w:t>
            </w:r>
            <w:proofErr w:type="spellEnd"/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0CD9FD" w14:textId="77777777" w:rsidR="00546E31" w:rsidRPr="00546E31" w:rsidRDefault="00546E31" w:rsidP="005115AA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 xml:space="preserve">Determine if authors cite adherence to reporting guidelines such as RECORD, STROBE, or </w:t>
            </w:r>
            <w:proofErr w:type="spellStart"/>
            <w:r w:rsidRPr="00546E31">
              <w:rPr>
                <w:rFonts w:ascii="Calibri" w:hAnsi="Calibri" w:cs="Calibri"/>
                <w:color w:val="000000"/>
              </w:rPr>
              <w:t>STaRT</w:t>
            </w:r>
            <w:proofErr w:type="spellEnd"/>
            <w:r w:rsidRPr="00546E31">
              <w:rPr>
                <w:rFonts w:ascii="Calibri" w:hAnsi="Calibri" w:cs="Calibri"/>
                <w:color w:val="000000"/>
              </w:rPr>
              <w:t>-RWE.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138617" w14:textId="77777777" w:rsidR="00546E31" w:rsidRPr="00546E31" w:rsidRDefault="00546E31" w:rsidP="005115AA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Methods section, often in a statement about reporting guidelines; sometimes in footnotes.</w:t>
            </w:r>
          </w:p>
        </w:tc>
      </w:tr>
      <w:tr w:rsidR="00546E31" w:rsidRPr="00546E31" w14:paraId="0B6FCC5B" w14:textId="77777777" w:rsidTr="005115AA">
        <w:trPr>
          <w:trHeight w:val="2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C03CDA" w14:textId="77777777" w:rsidR="00546E31" w:rsidRPr="00546E31" w:rsidRDefault="00546E31" w:rsidP="005115AA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EB34DC" w14:textId="77777777" w:rsidR="00546E31" w:rsidRPr="00546E31" w:rsidRDefault="00546E31" w:rsidP="005115AA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Sensitivity analysis terms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57C891" w14:textId="77777777" w:rsidR="00546E31" w:rsidRPr="00546E31" w:rsidRDefault="00546E31" w:rsidP="005115AA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 xml:space="preserve">Identify specific terminology used for sensitivity analyses, such as robustness analysis, uncertainty analysis, scenario analysis, parameter variability analysis, monte </w:t>
            </w:r>
            <w:proofErr w:type="spellStart"/>
            <w:r w:rsidRPr="00546E31">
              <w:rPr>
                <w:rFonts w:ascii="Calibri" w:hAnsi="Calibri" w:cs="Calibri"/>
                <w:color w:val="000000"/>
              </w:rPr>
              <w:t>carlo</w:t>
            </w:r>
            <w:proofErr w:type="spellEnd"/>
            <w:r w:rsidRPr="00546E31">
              <w:rPr>
                <w:rFonts w:ascii="Calibri" w:hAnsi="Calibri" w:cs="Calibri"/>
                <w:color w:val="000000"/>
              </w:rPr>
              <w:t xml:space="preserve"> simulation.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B64B34" w14:textId="77777777" w:rsidR="00546E31" w:rsidRPr="00546E31" w:rsidRDefault="00546E31" w:rsidP="005115AA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Methods section, in description of statistical approach.</w:t>
            </w:r>
          </w:p>
        </w:tc>
      </w:tr>
      <w:tr w:rsidR="00546E31" w:rsidRPr="00546E31" w14:paraId="26A79265" w14:textId="77777777" w:rsidTr="005115AA">
        <w:trPr>
          <w:trHeight w:val="2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FF76F4" w14:textId="77777777" w:rsidR="00546E31" w:rsidRPr="00546E31" w:rsidRDefault="00546E31" w:rsidP="005115AA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835BD0" w14:textId="77777777" w:rsidR="00546E31" w:rsidRPr="00546E31" w:rsidRDefault="00546E31" w:rsidP="005115AA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Phenotyping terminology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6606FD" w14:textId="77777777" w:rsidR="00546E31" w:rsidRPr="00546E31" w:rsidRDefault="00546E31" w:rsidP="005115AA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Note terms used to describe phenotyping approaches, such as computable phenotype, electronic phenotyping, algorithmic phenotyping, phenotype algorithm, digital phenotyping, data-derived phenotypes, structured phenotyping, EHR phenotyping, clinical phenotyping.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26FC3D" w14:textId="77777777" w:rsidR="00546E31" w:rsidRPr="00546E31" w:rsidRDefault="00546E31" w:rsidP="005115AA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Methods section, in description of cohort definition or patient identification.</w:t>
            </w:r>
          </w:p>
        </w:tc>
      </w:tr>
    </w:tbl>
    <w:p w14:paraId="1F9F035A" w14:textId="77777777" w:rsidR="00260BFF" w:rsidRPr="00546E31" w:rsidRDefault="00260BFF" w:rsidP="00546E31"/>
    <w:sectPr w:rsidR="00260BFF" w:rsidRPr="00546E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335231" w14:textId="77777777" w:rsidR="00E46CEB" w:rsidRDefault="00E46CEB" w:rsidP="00546E31">
      <w:pPr>
        <w:spacing w:after="0"/>
      </w:pPr>
      <w:r>
        <w:separator/>
      </w:r>
    </w:p>
  </w:endnote>
  <w:endnote w:type="continuationSeparator" w:id="0">
    <w:p w14:paraId="0DABB868" w14:textId="77777777" w:rsidR="00E46CEB" w:rsidRDefault="00E46CEB" w:rsidP="00546E3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angSong_GB2312">
    <w:panose1 w:val="02010609030101010101"/>
    <w:charset w:val="86"/>
    <w:family w:val="modern"/>
    <w:pitch w:val="fixed"/>
    <w:sig w:usb0="00000001" w:usb1="080E0000" w:usb2="00000010" w:usb3="00000000" w:csb0="0004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A930FF" w14:textId="77777777" w:rsidR="00E46CEB" w:rsidRDefault="00E46CEB" w:rsidP="00546E31">
      <w:pPr>
        <w:spacing w:after="0"/>
      </w:pPr>
      <w:r>
        <w:separator/>
      </w:r>
    </w:p>
  </w:footnote>
  <w:footnote w:type="continuationSeparator" w:id="0">
    <w:p w14:paraId="6B186E89" w14:textId="77777777" w:rsidR="00E46CEB" w:rsidRDefault="00E46CEB" w:rsidP="00546E3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E31"/>
    <w:rsid w:val="00005205"/>
    <w:rsid w:val="00040C24"/>
    <w:rsid w:val="0005488F"/>
    <w:rsid w:val="000767B6"/>
    <w:rsid w:val="00093748"/>
    <w:rsid w:val="000D537D"/>
    <w:rsid w:val="000E7B98"/>
    <w:rsid w:val="00130C84"/>
    <w:rsid w:val="0014322D"/>
    <w:rsid w:val="00144F09"/>
    <w:rsid w:val="00145F77"/>
    <w:rsid w:val="00152060"/>
    <w:rsid w:val="00167893"/>
    <w:rsid w:val="0018482B"/>
    <w:rsid w:val="001A2E52"/>
    <w:rsid w:val="001B727E"/>
    <w:rsid w:val="001D34B0"/>
    <w:rsid w:val="001D5054"/>
    <w:rsid w:val="001D6D37"/>
    <w:rsid w:val="001E6844"/>
    <w:rsid w:val="001E7D6D"/>
    <w:rsid w:val="00206161"/>
    <w:rsid w:val="00212D6A"/>
    <w:rsid w:val="002218BC"/>
    <w:rsid w:val="00225F84"/>
    <w:rsid w:val="00226551"/>
    <w:rsid w:val="00230DA9"/>
    <w:rsid w:val="002346B3"/>
    <w:rsid w:val="00236BFF"/>
    <w:rsid w:val="00236F98"/>
    <w:rsid w:val="002551F2"/>
    <w:rsid w:val="00260BFF"/>
    <w:rsid w:val="00292938"/>
    <w:rsid w:val="00292C6D"/>
    <w:rsid w:val="002968DE"/>
    <w:rsid w:val="002B2505"/>
    <w:rsid w:val="002D6D6E"/>
    <w:rsid w:val="00304F98"/>
    <w:rsid w:val="003169F9"/>
    <w:rsid w:val="00322A08"/>
    <w:rsid w:val="003249BA"/>
    <w:rsid w:val="003324AF"/>
    <w:rsid w:val="00340B75"/>
    <w:rsid w:val="00373579"/>
    <w:rsid w:val="00381FF9"/>
    <w:rsid w:val="003B2C64"/>
    <w:rsid w:val="003D46CE"/>
    <w:rsid w:val="00403B26"/>
    <w:rsid w:val="00415A71"/>
    <w:rsid w:val="00425226"/>
    <w:rsid w:val="004400B6"/>
    <w:rsid w:val="00444514"/>
    <w:rsid w:val="0045586F"/>
    <w:rsid w:val="00462F1D"/>
    <w:rsid w:val="00482AAE"/>
    <w:rsid w:val="00494AA9"/>
    <w:rsid w:val="004A6EF1"/>
    <w:rsid w:val="004A720A"/>
    <w:rsid w:val="004C4431"/>
    <w:rsid w:val="004C6910"/>
    <w:rsid w:val="004E4B51"/>
    <w:rsid w:val="004E6170"/>
    <w:rsid w:val="004F0989"/>
    <w:rsid w:val="004F626A"/>
    <w:rsid w:val="00505C91"/>
    <w:rsid w:val="00507C20"/>
    <w:rsid w:val="005115AA"/>
    <w:rsid w:val="0052052B"/>
    <w:rsid w:val="0052216F"/>
    <w:rsid w:val="0052578B"/>
    <w:rsid w:val="00536B9A"/>
    <w:rsid w:val="00546E31"/>
    <w:rsid w:val="0058557F"/>
    <w:rsid w:val="00590F71"/>
    <w:rsid w:val="005B0BCD"/>
    <w:rsid w:val="005B1407"/>
    <w:rsid w:val="005B635A"/>
    <w:rsid w:val="005B681D"/>
    <w:rsid w:val="005C32AA"/>
    <w:rsid w:val="005E435E"/>
    <w:rsid w:val="005F4F36"/>
    <w:rsid w:val="005F7338"/>
    <w:rsid w:val="00600AAE"/>
    <w:rsid w:val="0060174E"/>
    <w:rsid w:val="00610D12"/>
    <w:rsid w:val="00617039"/>
    <w:rsid w:val="00633512"/>
    <w:rsid w:val="006338C6"/>
    <w:rsid w:val="006361FB"/>
    <w:rsid w:val="00645F25"/>
    <w:rsid w:val="00651099"/>
    <w:rsid w:val="006B187A"/>
    <w:rsid w:val="006C21A3"/>
    <w:rsid w:val="006F194A"/>
    <w:rsid w:val="00706024"/>
    <w:rsid w:val="0070655E"/>
    <w:rsid w:val="007240F7"/>
    <w:rsid w:val="00731E51"/>
    <w:rsid w:val="00750437"/>
    <w:rsid w:val="0076037D"/>
    <w:rsid w:val="007624D5"/>
    <w:rsid w:val="007656BB"/>
    <w:rsid w:val="007733C4"/>
    <w:rsid w:val="00790991"/>
    <w:rsid w:val="007A09F8"/>
    <w:rsid w:val="007B5993"/>
    <w:rsid w:val="007C2BD8"/>
    <w:rsid w:val="007E3075"/>
    <w:rsid w:val="00803A4D"/>
    <w:rsid w:val="008135CA"/>
    <w:rsid w:val="00816C9F"/>
    <w:rsid w:val="0082329F"/>
    <w:rsid w:val="00845E2C"/>
    <w:rsid w:val="008651C7"/>
    <w:rsid w:val="00870544"/>
    <w:rsid w:val="00872E3F"/>
    <w:rsid w:val="00880C1F"/>
    <w:rsid w:val="008A3B43"/>
    <w:rsid w:val="008A7F13"/>
    <w:rsid w:val="008C5FBC"/>
    <w:rsid w:val="008D660C"/>
    <w:rsid w:val="00906163"/>
    <w:rsid w:val="009137B9"/>
    <w:rsid w:val="00913C31"/>
    <w:rsid w:val="00916D96"/>
    <w:rsid w:val="00923D13"/>
    <w:rsid w:val="0092481B"/>
    <w:rsid w:val="00972A7A"/>
    <w:rsid w:val="0097397A"/>
    <w:rsid w:val="00981CA0"/>
    <w:rsid w:val="00984233"/>
    <w:rsid w:val="009A15DF"/>
    <w:rsid w:val="009A4457"/>
    <w:rsid w:val="009F3CFE"/>
    <w:rsid w:val="00A110D7"/>
    <w:rsid w:val="00A271B9"/>
    <w:rsid w:val="00A30D0C"/>
    <w:rsid w:val="00A32DB2"/>
    <w:rsid w:val="00A41BD3"/>
    <w:rsid w:val="00A56752"/>
    <w:rsid w:val="00A6573F"/>
    <w:rsid w:val="00A90B24"/>
    <w:rsid w:val="00A969C8"/>
    <w:rsid w:val="00AA0039"/>
    <w:rsid w:val="00AA374D"/>
    <w:rsid w:val="00AD32BB"/>
    <w:rsid w:val="00AD4F12"/>
    <w:rsid w:val="00AF68B2"/>
    <w:rsid w:val="00AF7BBF"/>
    <w:rsid w:val="00B256DF"/>
    <w:rsid w:val="00B3212F"/>
    <w:rsid w:val="00B34DE0"/>
    <w:rsid w:val="00B402E1"/>
    <w:rsid w:val="00B44F70"/>
    <w:rsid w:val="00B54630"/>
    <w:rsid w:val="00B73F8B"/>
    <w:rsid w:val="00B841AB"/>
    <w:rsid w:val="00B84354"/>
    <w:rsid w:val="00C319A9"/>
    <w:rsid w:val="00C32772"/>
    <w:rsid w:val="00C4598D"/>
    <w:rsid w:val="00C471B9"/>
    <w:rsid w:val="00C5771D"/>
    <w:rsid w:val="00C700F1"/>
    <w:rsid w:val="00C74F9E"/>
    <w:rsid w:val="00C827EC"/>
    <w:rsid w:val="00C90774"/>
    <w:rsid w:val="00CC4C4A"/>
    <w:rsid w:val="00CC7F5B"/>
    <w:rsid w:val="00D01B29"/>
    <w:rsid w:val="00D065AE"/>
    <w:rsid w:val="00D23299"/>
    <w:rsid w:val="00D40C15"/>
    <w:rsid w:val="00D57420"/>
    <w:rsid w:val="00D71D48"/>
    <w:rsid w:val="00D71E9F"/>
    <w:rsid w:val="00D8046A"/>
    <w:rsid w:val="00D82079"/>
    <w:rsid w:val="00D827F0"/>
    <w:rsid w:val="00D8291F"/>
    <w:rsid w:val="00D940EC"/>
    <w:rsid w:val="00DF3BA5"/>
    <w:rsid w:val="00E251BC"/>
    <w:rsid w:val="00E27A51"/>
    <w:rsid w:val="00E30D11"/>
    <w:rsid w:val="00E368D6"/>
    <w:rsid w:val="00E46CEB"/>
    <w:rsid w:val="00E55608"/>
    <w:rsid w:val="00E739C2"/>
    <w:rsid w:val="00E77CEF"/>
    <w:rsid w:val="00E8798B"/>
    <w:rsid w:val="00EA6AE6"/>
    <w:rsid w:val="00EB5F38"/>
    <w:rsid w:val="00EC64EB"/>
    <w:rsid w:val="00ED07EC"/>
    <w:rsid w:val="00ED444C"/>
    <w:rsid w:val="00ED6A01"/>
    <w:rsid w:val="00EE49D4"/>
    <w:rsid w:val="00EE7B65"/>
    <w:rsid w:val="00F01763"/>
    <w:rsid w:val="00F04D54"/>
    <w:rsid w:val="00F13035"/>
    <w:rsid w:val="00F218EA"/>
    <w:rsid w:val="00F3029C"/>
    <w:rsid w:val="00F46DBC"/>
    <w:rsid w:val="00F673E4"/>
    <w:rsid w:val="00F846A5"/>
    <w:rsid w:val="00F930E8"/>
    <w:rsid w:val="00FB1F16"/>
    <w:rsid w:val="00FC13F8"/>
    <w:rsid w:val="00FC57EE"/>
    <w:rsid w:val="00FF3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98FA4"/>
  <w15:chartTrackingRefBased/>
  <w15:docId w15:val="{019DA448-E1E8-A14F-AABE-029B791A4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-fangsong"/>
    <w:qFormat/>
    <w:rsid w:val="00E77CEF"/>
    <w:pPr>
      <w:spacing w:after="120" w:line="240" w:lineRule="auto"/>
    </w:pPr>
    <w:rPr>
      <w:rFonts w:ascii="FangSong_GB2312" w:eastAsia="Times New Roman" w:hAnsi="FangSong_GB2312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6E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77CEF"/>
    <w:pPr>
      <w:keepNext/>
      <w:keepLines/>
      <w:widowControl w:val="0"/>
      <w:spacing w:before="40" w:after="0" w:line="360" w:lineRule="auto"/>
      <w:ind w:firstLineChars="200" w:firstLine="562"/>
      <w:outlineLvl w:val="1"/>
    </w:pPr>
    <w:rPr>
      <w:rFonts w:ascii="FangSong" w:hAnsi="FangSong"/>
      <w:b/>
      <w:color w:val="000000" w:themeColor="text1"/>
      <w:sz w:val="28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6E3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6E3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6E3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6E3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6E3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6E3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6E3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77CEF"/>
    <w:rPr>
      <w:rFonts w:ascii="FangSong" w:hAnsi="FangSong" w:cs="Times New Roman"/>
      <w:b/>
      <w:color w:val="000000" w:themeColor="text1"/>
      <w:sz w:val="28"/>
      <w:szCs w:val="26"/>
      <w:lang w:val="en-US"/>
      <w14:ligatures w14:val="none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E77CEF"/>
    <w:pPr>
      <w:spacing w:after="0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7CEF"/>
    <w:rPr>
      <w:rFonts w:ascii="FangSong_GB2312" w:eastAsiaTheme="majorEastAsia" w:hAnsi="FangSong_GB2312" w:cstheme="majorBidi"/>
      <w:b/>
      <w:spacing w:val="-10"/>
      <w:kern w:val="28"/>
      <w:sz w:val="56"/>
      <w:szCs w:val="56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546E31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6E31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6E31"/>
    <w:rPr>
      <w:rFonts w:eastAsiaTheme="majorEastAsia" w:cstheme="majorBidi"/>
      <w:i/>
      <w:iCs/>
      <w:color w:val="0F4761" w:themeColor="accent1" w:themeShade="BF"/>
      <w:kern w:val="0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6E31"/>
    <w:rPr>
      <w:rFonts w:eastAsiaTheme="majorEastAsia" w:cstheme="majorBidi"/>
      <w:color w:val="0F4761" w:themeColor="accent1" w:themeShade="BF"/>
      <w:kern w:val="0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6E31"/>
    <w:rPr>
      <w:rFonts w:eastAsiaTheme="majorEastAsia" w:cstheme="majorBidi"/>
      <w:i/>
      <w:iCs/>
      <w:color w:val="595959" w:themeColor="text1" w:themeTint="A6"/>
      <w:kern w:val="0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6E31"/>
    <w:rPr>
      <w:rFonts w:eastAsiaTheme="majorEastAsia" w:cstheme="majorBidi"/>
      <w:color w:val="595959" w:themeColor="text1" w:themeTint="A6"/>
      <w:kern w:val="0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6E31"/>
    <w:rPr>
      <w:rFonts w:eastAsiaTheme="majorEastAsia" w:cstheme="majorBidi"/>
      <w:i/>
      <w:iCs/>
      <w:color w:val="272727" w:themeColor="text1" w:themeTint="D8"/>
      <w:kern w:val="0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6E31"/>
    <w:rPr>
      <w:rFonts w:eastAsiaTheme="majorEastAsia" w:cstheme="majorBidi"/>
      <w:color w:val="272727" w:themeColor="text1" w:themeTint="D8"/>
      <w:kern w:val="0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6E31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6E31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546E3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6E31"/>
    <w:rPr>
      <w:rFonts w:ascii="FangSong_GB2312" w:eastAsia="Times New Roman" w:hAnsi="FangSong_GB2312" w:cs="Times New Roman"/>
      <w:i/>
      <w:iCs/>
      <w:color w:val="404040" w:themeColor="text1" w:themeTint="BF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546E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6E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6E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6E31"/>
    <w:rPr>
      <w:rFonts w:ascii="FangSong_GB2312" w:eastAsia="Times New Roman" w:hAnsi="FangSong_GB2312" w:cs="Times New Roman"/>
      <w:i/>
      <w:iCs/>
      <w:color w:val="0F4761" w:themeColor="accent1" w:themeShade="BF"/>
      <w:kern w:val="0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546E3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46E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46E31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46E31"/>
    <w:rPr>
      <w:rFonts w:ascii="FangSong_GB2312" w:eastAsia="Times New Roman" w:hAnsi="FangSong_GB2312" w:cs="Times New Roman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46E31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46E31"/>
    <w:rPr>
      <w:rFonts w:ascii="FangSong_GB2312" w:eastAsia="Times New Roman" w:hAnsi="FangSong_GB2312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80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91DBEC8-E303-3A47-B813-A7388C4B05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1130</Words>
  <Characters>6443</Characters>
  <Application>Microsoft Office Word</Application>
  <DocSecurity>0</DocSecurity>
  <Lines>53</Lines>
  <Paragraphs>15</Paragraphs>
  <ScaleCrop>false</ScaleCrop>
  <Company/>
  <LinksUpToDate>false</LinksUpToDate>
  <CharactersWithSpaces>7558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Chenyu Li</dc:creator>
  <cp:keywords/>
  <dc:description/>
  <cp:lastModifiedBy>Chenyu Li</cp:lastModifiedBy>
  <cp:revision>3</cp:revision>
  <cp:lastPrinted>2025-03-19T13:41:00Z</cp:lastPrinted>
  <dcterms:created xsi:type="dcterms:W3CDTF">2025-03-19T13:41:00Z</dcterms:created>
  <dcterms:modified xsi:type="dcterms:W3CDTF">2025-03-19T13:41:00Z</dcterms:modified>
</cp:coreProperties>
</file>