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215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57320"/>
            <wp:effectExtent l="0" t="0" r="254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25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试验内容：不接时间传递系统，驯服</w:t>
      </w:r>
      <w:r>
        <w:rPr>
          <w:rFonts w:hint="eastAsia"/>
          <w:lang w:val="en-US" w:eastAsia="zh-CN"/>
        </w:rPr>
        <w:t>VCXO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C:\Users\Administrator\Desktop\VCXO_PID_Discipline</w:t>
      </w:r>
      <w:r>
        <w:rPr>
          <w:rFonts w:hint="eastAsia"/>
          <w:lang w:val="en-US" w:eastAsia="zh-CN"/>
        </w:rPr>
        <w:t>\VCXO_PID_Discipline_WithoutSystem_Double.vi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539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59E6F72"/>
    <w:rsid w:val="18213C9E"/>
    <w:rsid w:val="1A7F19CD"/>
    <w:rsid w:val="1D5C4092"/>
    <w:rsid w:val="244620B0"/>
    <w:rsid w:val="2F1110A4"/>
    <w:rsid w:val="2FBF4F37"/>
    <w:rsid w:val="304F1B2A"/>
    <w:rsid w:val="38A378A7"/>
    <w:rsid w:val="38B50848"/>
    <w:rsid w:val="393D2F69"/>
    <w:rsid w:val="3E3B66F3"/>
    <w:rsid w:val="426B3E02"/>
    <w:rsid w:val="43485E32"/>
    <w:rsid w:val="44987E7B"/>
    <w:rsid w:val="44A13673"/>
    <w:rsid w:val="519B33E3"/>
    <w:rsid w:val="56621304"/>
    <w:rsid w:val="5FDA6BBC"/>
    <w:rsid w:val="77723347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2020-06-12T01:39:59Z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