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试验内容：接时间传递系统，使用VCO进行驯服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配置说明：时间传递系统——30Km+50Km；主端两个波长发送！</w:t>
      </w:r>
      <w:r>
        <w:rPr>
          <w:rFonts w:hint="eastAsia"/>
          <w:highlight w:val="yellow"/>
          <w:lang w:val="en-US" w:eastAsia="zh-CN"/>
        </w:rPr>
        <w:t>从端使用驯服后基准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按照实际应用情况进行驯服——晶振一开始处于自由状态！</w:t>
      </w:r>
    </w:p>
    <w:p>
      <w:pPr>
        <w:jc w:val="center"/>
      </w:pPr>
      <w:r>
        <w:drawing>
          <wp:inline distT="0" distB="0" distL="114300" distR="114300">
            <wp:extent cx="3595370" cy="2658110"/>
            <wp:effectExtent l="0" t="0" r="5080" b="889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125ps</w:t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泰福特输出10MHz直接进功分板，从功分板输出10MHz做测试输入；1PPS由分频板输出的1PPS直接进功分板得到：</w:t>
      </w: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3672205" cy="2715260"/>
            <wp:effectExtent l="0" t="0" r="4445" b="8890"/>
            <wp:docPr id="8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验证晶振输出1PPS与其10MHz的关系：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晶振输出10MHz直接进分频板，从分频板输出10MHz进功分板，然后输出10MHz做测试输入；1PPS由分频板输出的1PPS直接进功分板得到：</w:t>
      </w:r>
    </w:p>
    <w:p>
      <w:pPr>
        <w:jc w:val="center"/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766820" cy="2784475"/>
            <wp:effectExtent l="0" t="0" r="5080" b="15875"/>
            <wp:docPr id="9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泰福特输出10MHz直接进功分板，从功分板输出10MHz做测试输入；1PPS由分频板输出的1PPS直接进功分板得到：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957320" cy="2926080"/>
            <wp:effectExtent l="0" t="0" r="5080" b="7620"/>
            <wp:docPr id="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20200722_1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验证晶振输出1PPS与其10MHz的关系，使用功分板，是</w:t>
      </w:r>
      <w:r>
        <w:rPr>
          <w:rFonts w:hint="eastAsia"/>
          <w:b/>
          <w:bCs/>
          <w:highlight w:val="yellow"/>
          <w:lang w:val="en-US" w:eastAsia="zh-CN"/>
        </w:rPr>
        <w:t>在驯服后，晶振自由运行时，来进行测量的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短稳在5-6ps左右！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验证泰福特输出1PPS与其10MHz的关系，使用功分板：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短稳在8ps左右！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试验内容：测量接时间传递系统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距离：增加至30Km+50Km；相应的，修改了主端程序——两个SFP发，一个接收！</w:t>
      </w:r>
    </w:p>
    <w:p>
      <w:r>
        <w:drawing>
          <wp:inline distT="0" distB="0" distL="114300" distR="114300">
            <wp:extent cx="5273675" cy="1098550"/>
            <wp:effectExtent l="0" t="0" r="3175" b="635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660775" cy="2707005"/>
            <wp:effectExtent l="0" t="0" r="15875" b="1714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试验内容：不接时间传递系统，使用VCO进行驯服，</w:t>
      </w:r>
      <w:r>
        <w:rPr>
          <w:rFonts w:hint="eastAsia"/>
          <w:highlight w:val="yellow"/>
          <w:lang w:val="en-US" w:eastAsia="zh-CN"/>
        </w:rPr>
        <w:t>验证参考信号</w:t>
      </w:r>
      <w:r>
        <w:rPr>
          <w:rFonts w:hint="eastAsia"/>
          <w:lang w:val="en-US" w:eastAsia="zh-CN"/>
        </w:rPr>
        <w:t>！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162ps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试验内容：接时间传递系统，使用VCO进行驯服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配置说明：时间传递系统——30Km+50Km；主端两个波长发送！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  <w:r>
        <w:rPr>
          <w:rFonts w:hint="eastAsia"/>
          <w:highlight w:val="yellow"/>
          <w:lang w:val="en-US" w:eastAsia="zh-CN"/>
        </w:rPr>
        <w:t>PID模块耗时较长——计算一次有时需要2秒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原因：LabVIEW图表显示，其实是一个数组！耗时！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解决办法：清空图表！</w:t>
      </w:r>
    </w:p>
    <w:p>
      <w:r>
        <w:drawing>
          <wp:inline distT="0" distB="0" distL="114300" distR="114300">
            <wp:extent cx="4600575" cy="514350"/>
            <wp:effectExtent l="0" t="0" r="9525" b="0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184ps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679190" cy="2720340"/>
            <wp:effectExtent l="0" t="0" r="16510" b="3810"/>
            <wp:docPr id="7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试验内容：测试时间传递系统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距离：增加至30Km+50Km；相应的，修改了主端程序——两个SFP发，一个接收！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1098550"/>
            <wp:effectExtent l="0" t="0" r="3175" b="635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981450"/>
            <wp:effectExtent l="0" t="0" r="6985" b="0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44445"/>
            <wp:effectExtent l="0" t="0" r="6985" b="8255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20200716_1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泰福特</w:t>
      </w:r>
      <w:r>
        <w:rPr>
          <w:rFonts w:hint="eastAsia"/>
          <w:lang w:val="en-US" w:eastAsia="zh-CN"/>
        </w:rPr>
        <w:t>1PPS VS 10MHz（频分板输出）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00145" cy="2735580"/>
            <wp:effectExtent l="0" t="0" r="14605" b="762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098550"/>
            <wp:effectExtent l="0" t="0" r="3175" b="635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试验内容：接时间传递系统，利用VCO进行驯服，利用卡尔曼滤波对理论钟差进行滤波！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20200715_1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晶振</w:t>
      </w:r>
      <w:r>
        <w:rPr>
          <w:rFonts w:hint="eastAsia"/>
          <w:lang w:val="en-US" w:eastAsia="zh-CN"/>
        </w:rPr>
        <w:t>1PPS VS 10MHz：短稳</w:t>
      </w:r>
    </w:p>
    <w:p>
      <w:pPr>
        <w:jc w:val="center"/>
      </w:pPr>
      <w:r>
        <w:drawing>
          <wp:inline distT="0" distB="0" distL="114300" distR="114300">
            <wp:extent cx="4014470" cy="2967990"/>
            <wp:effectExtent l="0" t="0" r="5080" b="381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泰福特</w:t>
      </w:r>
      <w:r>
        <w:rPr>
          <w:rFonts w:hint="eastAsia"/>
          <w:lang w:val="en-US" w:eastAsia="zh-CN"/>
        </w:rPr>
        <w:t>1PPS VS 10MHz（功分板输出）</w:t>
      </w:r>
    </w:p>
    <w:p>
      <w:pPr>
        <w:jc w:val="center"/>
      </w:pPr>
      <w:r>
        <w:drawing>
          <wp:inline distT="0" distB="0" distL="114300" distR="114300">
            <wp:extent cx="3985895" cy="2947035"/>
            <wp:effectExtent l="0" t="0" r="14605" b="5715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20200715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VCXO——</w:t>
      </w:r>
      <w:r>
        <w:rPr>
          <w:rFonts w:hint="eastAsia"/>
          <w:highlight w:val="yellow"/>
          <w:lang w:val="en-US" w:eastAsia="zh-CN"/>
        </w:rPr>
        <w:t>统一基准(泰福特)</w:t>
      </w:r>
      <w:r>
        <w:rPr>
          <w:rFonts w:hint="eastAsia"/>
          <w:lang w:val="en-US" w:eastAsia="zh-CN"/>
        </w:rPr>
        <w:t>！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150ps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39820" cy="2691130"/>
            <wp:effectExtent l="0" t="0" r="17780" b="1397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20200714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20200713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VCXO，</w:t>
      </w:r>
      <w:r>
        <w:rPr>
          <w:rFonts w:hint="eastAsia"/>
          <w:highlight w:val="yellow"/>
          <w:lang w:val="en-US" w:eastAsia="zh-CN"/>
        </w:rPr>
        <w:t>验证while循环去掉延时，设备不清零是否会产生延时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187ps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20200710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VCXO，</w:t>
      </w:r>
      <w:r>
        <w:rPr>
          <w:rFonts w:hint="eastAsia"/>
          <w:highlight w:val="yellow"/>
          <w:lang w:val="en-US" w:eastAsia="zh-CN"/>
        </w:rPr>
        <w:t>验证基准（在已经驯服后的基础上）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C:\Users\Administrator\Desktop\VCXO_Discipline_WithoutSystem\</w:t>
      </w:r>
      <w:r>
        <w:rPr>
          <w:rFonts w:hint="default"/>
          <w:highlight w:val="yellow"/>
          <w:lang w:val="en-US" w:eastAsia="zh-CN"/>
        </w:rPr>
        <w:t>VCXO_PID_Discipline_WithoutSystem_Double_v1</w:t>
      </w:r>
      <w:r>
        <w:rPr>
          <w:rFonts w:hint="default"/>
          <w:lang w:val="en-US" w:eastAsia="zh-CN"/>
        </w:rPr>
        <w:t>.vi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说明：直接测量钟差的TIC使用本地晶振输出的10M作为时间基准；评估用的TIC则使用泰福特输出的10M作为时间基准！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86555" cy="3094990"/>
            <wp:effectExtent l="0" t="0" r="4445" b="1016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225ps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20200709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C:\Users\Administrator\Desktop\VCXO_Discipline_System\VCXO_Discipline_System_v1.vi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该程序做了以下改动：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去掉while循环中的延时1s；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修改钟差大范围调整程序；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修改数据存储方式——转成字符串来一个数据就存储一个数据；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每隔3600秒清空SR620缓存数据。</w:t>
      </w:r>
    </w:p>
    <w:p>
      <w:pPr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实际钟差</w:t>
      </w:r>
      <w:r>
        <w:rPr>
          <w:rFonts w:hint="eastAsia"/>
          <w:lang w:val="en-US" w:eastAsia="zh-CN"/>
        </w:rPr>
        <w:t>TDEV：</w:t>
      </w:r>
    </w:p>
    <w:p>
      <w:pPr>
        <w:bidi w:val="0"/>
        <w:jc w:val="center"/>
      </w:pPr>
      <w:r>
        <w:drawing>
          <wp:inline distT="0" distB="0" distL="114300" distR="114300">
            <wp:extent cx="3455670" cy="2555240"/>
            <wp:effectExtent l="0" t="0" r="11430" b="1651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实际钟差峰峰值：</w:t>
      </w:r>
      <w:r>
        <w:rPr>
          <w:rFonts w:hint="eastAsia"/>
          <w:lang w:val="en-US" w:eastAsia="zh-CN"/>
        </w:rPr>
        <w:t>206ps/80000；209ps/40000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02760" cy="3292475"/>
            <wp:effectExtent l="0" t="0" r="2540" b="3175"/>
            <wp:docPr id="46" name="图片 46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Delta_T_True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20200708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\VCXO_PID_Discipline_WithoutSystem_Double_v2.vi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配置说明：每隔3600秒清空SR620缓存数据；删除延时；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调整大范围延时程序：</w:t>
      </w:r>
    </w:p>
    <w:p>
      <w:r>
        <w:drawing>
          <wp:inline distT="0" distB="0" distL="114300" distR="114300">
            <wp:extent cx="3391535" cy="2122170"/>
            <wp:effectExtent l="0" t="0" r="18415" b="1143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71420"/>
            <wp:effectExtent l="0" t="0" r="9525" b="508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20200707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试验内容：不接时间传递系统，驯服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\VCXO_PID_Discipline_WithoutSystem_Double_v2.vi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配置说明：每隔10000秒清空SR620缓存数据；删除延时；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调整大范围延时程序：</w:t>
      </w:r>
    </w:p>
    <w:p>
      <w:r>
        <w:drawing>
          <wp:inline distT="0" distB="0" distL="114300" distR="114300">
            <wp:extent cx="3391535" cy="2122170"/>
            <wp:effectExtent l="0" t="0" r="18415" b="1143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49065"/>
            <wp:effectExtent l="0" t="0" r="6350" b="1333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897630"/>
            <wp:effectExtent l="0" t="0" r="5080" b="762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188ps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  <w:r>
        <w:rPr>
          <w:rFonts w:hint="eastAsia"/>
          <w:lang w:val="en-US" w:eastAsia="zh-CN"/>
        </w:rPr>
        <w:t>_v2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配置说明：每隔3600秒清空SR620缓存数据；顺逆2Km；</w:t>
      </w:r>
      <w:r>
        <w:rPr>
          <w:rFonts w:hint="eastAsia"/>
          <w:highlight w:val="yellow"/>
          <w:lang w:val="en-US" w:eastAsia="zh-CN"/>
        </w:rPr>
        <w:t>删除多余的数据存储操作</w:t>
      </w:r>
      <w:r>
        <w:rPr>
          <w:rFonts w:hint="eastAsia"/>
          <w:lang w:val="en-US" w:eastAsia="zh-CN"/>
        </w:rPr>
        <w:t>，避免长时间后，数据不是一秒一获取！；P：0.5；I：0.2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2076450"/>
            <wp:effectExtent l="0" t="0" r="9525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数据处理：峰峰值</w:t>
      </w:r>
      <w:r>
        <w:rPr>
          <w:rFonts w:hint="eastAsia"/>
          <w:lang w:val="en-US" w:eastAsia="zh-CN"/>
        </w:rPr>
        <w:t>285ps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r>
        <w:drawing>
          <wp:inline distT="0" distB="0" distL="114300" distR="114300">
            <wp:extent cx="5267325" cy="2211705"/>
            <wp:effectExtent l="0" t="0" r="9525" b="171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问题：</w:t>
      </w:r>
      <w:r>
        <w:drawing>
          <wp:inline distT="0" distB="0" distL="114300" distR="114300">
            <wp:extent cx="1104900" cy="514350"/>
            <wp:effectExtent l="0" t="0" r="0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不是按一秒一走；导致读取的数据不是一秒一个！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20200703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325" cy="2714625"/>
            <wp:effectExtent l="0" t="0" r="9525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Delta_true_TDEV：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912870"/>
            <wp:effectExtent l="0" t="0" r="8890" b="11430"/>
            <wp:docPr id="24" name="图片 24" descr="Delta_true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elta_true_TDEV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Delta_true：318ps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26" name="图片 26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elta_T_True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20200702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3968115"/>
            <wp:effectExtent l="0" t="0" r="7620" b="133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15870"/>
            <wp:effectExtent l="0" t="0" r="6350" b="1778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数据处理：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Delta_T-(T1-Tp)_2：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956685"/>
            <wp:effectExtent l="0" t="0" r="6350" b="5715"/>
            <wp:docPr id="27" name="图片 27" descr="Delta_T-(T1-Tp)_2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elta_T-(T1-Tp)_2_TDEV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峰峰值：90ps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28" name="图片 28" descr="Delta_T-(T1-Tp)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Delta_T-(T1-Tp)_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20200630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恢复系统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分频板程序——大延迟调整需将线（Silicon Labs CP210x USB to UART Bridge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）插上电脑，进行程序的烧写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Delta_T_True_TDEV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938905"/>
            <wp:effectExtent l="0" t="0" r="5080" b="4445"/>
            <wp:docPr id="29" name="图片 29" descr="Delta_T_True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elta_T_True_TDEV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峰峰值：215ps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30" name="图片 30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Delta_T_True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20200629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135" cy="3951605"/>
            <wp:effectExtent l="0" t="0" r="5715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37460"/>
            <wp:effectExtent l="0" t="0" r="6350" b="152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20200627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r>
        <w:drawing>
          <wp:inline distT="0" distB="0" distL="114300" distR="114300">
            <wp:extent cx="5269865" cy="3887470"/>
            <wp:effectExtent l="0" t="0" r="6985" b="1778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29205"/>
            <wp:effectExtent l="0" t="0" r="7620" b="444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20200624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配置说明：每隔10000秒清空SR620缓存数据。顺逆5Km；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3945255"/>
            <wp:effectExtent l="0" t="0" r="6985" b="1714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51430"/>
            <wp:effectExtent l="0" t="0" r="6985" b="12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20200621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试验结果：用于泰福特10M分频的新板卡1PPS没有输出！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解决方案：重新烧写程序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914015"/>
            <wp:effectExtent l="0" t="0" r="7620" b="6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</w:t>
      </w:r>
      <w:r>
        <w:rPr>
          <w:rFonts w:hint="eastAsia"/>
          <w:lang w:eastAsia="zh-CN"/>
        </w:rPr>
        <w:t>使用卡尔曼滤波</w:t>
      </w:r>
      <w:r>
        <w:rPr>
          <w:rFonts w:hint="eastAsia"/>
        </w:rPr>
        <w:t>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C:\Users\Administrator\Desktop\PID_Discipline_WithoutSystem_X72</w:t>
      </w:r>
      <w:r>
        <w:rPr>
          <w:rFonts w:hint="eastAsia"/>
          <w:lang w:val="en-US" w:eastAsia="zh-CN"/>
        </w:rPr>
        <w:t>\PID_Discipline_WithoutSystem_X72_Double_Kalman.vi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271645"/>
            <wp:effectExtent l="0" t="0" r="5715" b="146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试验内容：用一台TIC测量分频板出来的1PPS与泰福特10MHz（1PPS与泰福特10MHz均由公分板得到）。</w:t>
      </w:r>
    </w:p>
    <w:p>
      <w:pPr>
        <w:bidi w:val="0"/>
      </w:pPr>
      <w:r>
        <w:drawing>
          <wp:inline distT="0" distB="0" distL="114300" distR="114300">
            <wp:extent cx="5272405" cy="1069975"/>
            <wp:effectExtent l="0" t="0" r="4445" b="158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试验内容：用一台TIC测量泰福特出来的1PPS与泰福特10MHz（1PPS与10MHz均由公分板得到）。</w:t>
      </w:r>
    </w:p>
    <w:p>
      <w:pPr>
        <w:bidi w:val="0"/>
      </w:pPr>
      <w:r>
        <w:drawing>
          <wp:inline distT="0" distB="0" distL="114300" distR="114300">
            <wp:extent cx="5269865" cy="1064895"/>
            <wp:effectExtent l="0" t="0" r="6985" b="190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20200617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试验内容：用一台TIC测量自由状态的钟差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20200612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1215390"/>
            <wp:effectExtent l="0" t="0" r="825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957320"/>
            <wp:effectExtent l="0" t="0" r="2540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502535"/>
            <wp:effectExtent l="0" t="0" r="8890" b="1206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20200611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试验内容：不接时间传递系统，驯服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525395"/>
            <wp:effectExtent l="0" t="0" r="5080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C:\Users\Administrator\Desktop\PID_Discipline_WithoutSystem_X72</w:t>
      </w:r>
      <w:r>
        <w:rPr>
          <w:rFonts w:hint="eastAsia"/>
          <w:lang w:val="en-US" w:eastAsia="zh-CN"/>
        </w:rPr>
        <w:t>\PID_Discipline_WithoutSystem_X72_Double.vi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85440"/>
            <wp:effectExtent l="0" t="0" r="8890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20200608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20200604_1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试验内容：不接时间传递系统，驯服X72</w:t>
      </w:r>
      <w:r>
        <w:rPr>
          <w:rFonts w:hint="eastAsia"/>
          <w:lang w:eastAsia="zh-CN"/>
        </w:rPr>
        <w:t>；特意延迟一秒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1533525" cy="1038225"/>
            <wp:effectExtent l="0" t="0" r="952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C:\Users\Administrator\Desktop\PID_Discipline_WithoutSystem_X72_Single\PID_Discipline_WithoutSystem_X72_Single_delay.vi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43150" cy="1095375"/>
            <wp:effectExtent l="0" t="0" r="0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49758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20200604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57625" cy="2962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试验结果：single_read_data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61720"/>
            <wp:effectExtent l="0" t="0" r="762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20200527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0.2；微分系数：0.00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配置说明：60000点后取消图表的坐标轴更新和平滑！峰峰值保持恒定！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20200526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C:\Users\Administrator\Desktop\PID_Discipline_WithoutSystem_X72_Single\PID_Discipline_WithoutSystem.vi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自己实现</w:t>
      </w:r>
      <w:r>
        <w:rPr>
          <w:rFonts w:hint="eastAsia"/>
          <w:lang w:val="en-US" w:eastAsia="zh-CN"/>
        </w:rPr>
        <w:t>PID</w:t>
      </w:r>
    </w:p>
    <w:p/>
    <w:p>
      <w:pPr>
        <w:rPr>
          <w:rFonts w:hint="eastAsia"/>
        </w:rPr>
      </w:pPr>
      <w:r>
        <w:rPr>
          <w:rFonts w:hint="eastAsia"/>
        </w:rPr>
        <w:t>参数设置：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0；微分系数：0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0.05；微分系数：0(175000safter)</w:t>
      </w:r>
    </w:p>
    <w:p/>
    <w:p>
      <w:pPr>
        <w:rPr>
          <w:rFonts w:hint="eastAsia"/>
        </w:rPr>
      </w:pPr>
      <w:r>
        <w:rPr>
          <w:rFonts w:hint="eastAsia"/>
        </w:rPr>
        <w:t>试验结果：Delta_T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175000点后Labview与TIC读数差一位！重新进入稳态后，显示与实际读数同步！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20200522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C:\Users\Administrator\Desktop\PID_Discipline_WithoutSystem_X72_Single\PID_Discipline_WithoutSystem.vi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自己实现</w:t>
      </w:r>
      <w:r>
        <w:rPr>
          <w:rFonts w:hint="eastAsia"/>
          <w:lang w:val="en-US" w:eastAsia="zh-CN"/>
        </w:rPr>
        <w:t>PID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0.05；微分系数：0</w:t>
      </w:r>
    </w:p>
    <w:p/>
    <w:p>
      <w:pPr>
        <w:rPr>
          <w:rFonts w:hint="eastAsia"/>
        </w:rPr>
      </w:pPr>
      <w:r>
        <w:rPr>
          <w:rFonts w:hint="eastAsia"/>
        </w:rPr>
        <w:t>试验结果：Delta_T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80000点后Labview与TIC读数差一位！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20200520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10；微分系数：0.003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20200519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10；微分系数：0.001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pStyle w:val="2"/>
      </w:pPr>
      <w:r>
        <w:rPr>
          <w:rFonts w:hint="eastAsia"/>
        </w:rPr>
        <w:t>20200518</w:t>
      </w:r>
    </w:p>
    <w:p>
      <w:r>
        <w:rPr>
          <w:rFonts w:hint="eastAsia"/>
        </w:rPr>
        <w:t>试验内容：不接时间传递系统，驯服X72；测X72ADEV</w:t>
      </w:r>
    </w:p>
    <w:p/>
    <w:p>
      <w:r>
        <w:rPr>
          <w:rFonts w:hint="eastAsia"/>
        </w:rPr>
        <w:t>试验环境：使用E:\PID_Discipline_WithoutSystem\PID_Discipline_WithoutSystem.vi</w:t>
      </w:r>
    </w:p>
    <w:p/>
    <w:p>
      <w:r>
        <w:rPr>
          <w:rFonts w:hint="eastAsia"/>
        </w:rPr>
        <w:t>参数设置：比例系数：0.4；积分系数：2</w:t>
      </w:r>
    </w:p>
    <w:p/>
    <w:p>
      <w:r>
        <w:rPr>
          <w:rFonts w:hint="eastAsia"/>
        </w:rPr>
        <w:t>试验结果：Delta_T；5120\驯服后</w:t>
      </w:r>
    </w:p>
    <w:p/>
    <w:p/>
    <w:p>
      <w:r>
        <w:rPr>
          <w:rFonts w:hint="eastAsia"/>
        </w:rPr>
        <w:t>试验内容：不接时间传递系统，freerunning：测钟差；测X72ADEV</w:t>
      </w:r>
    </w:p>
    <w:p/>
    <w:p>
      <w:r>
        <w:rPr>
          <w:rFonts w:hint="eastAsia"/>
        </w:rPr>
        <w:t>试验环境：使用E:\initial\SR620_single.vi</w:t>
      </w:r>
    </w:p>
    <w:p/>
    <w:p>
      <w:r>
        <w:rPr>
          <w:rFonts w:hint="eastAsia"/>
        </w:rPr>
        <w:t>试验结果：single.txt；5120\驯服前</w:t>
      </w:r>
    </w:p>
    <w:p/>
    <w:p>
      <w:pPr>
        <w:pStyle w:val="2"/>
      </w:pPr>
      <w:r>
        <w:t>20200516</w:t>
      </w:r>
    </w:p>
    <w:p>
      <w:r>
        <w:rPr>
          <w:rFonts w:hint="eastAsia"/>
        </w:rPr>
        <w:t>试验内容：分别测泰福特和X72的1PPS(start)与自身10MHz信号(stop)</w:t>
      </w:r>
    </w:p>
    <w:p/>
    <w:p>
      <w:r>
        <w:rPr>
          <w:rFonts w:hint="eastAsia"/>
        </w:rPr>
        <w:t>试验环境：使用E:\initial\SR620_single.vi</w:t>
      </w:r>
    </w:p>
    <w:p/>
    <w:p>
      <w:r>
        <w:rPr>
          <w:rFonts w:hint="eastAsia"/>
        </w:rPr>
        <w:t>试验结果：Delta_T_true：X72对应；Delta_T：泰福特对应的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345A50"/>
    <w:multiLevelType w:val="singleLevel"/>
    <w:tmpl w:val="64345A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811"/>
    <w:rsid w:val="001F2100"/>
    <w:rsid w:val="00357AA8"/>
    <w:rsid w:val="00FF1811"/>
    <w:rsid w:val="01EE2042"/>
    <w:rsid w:val="0431087A"/>
    <w:rsid w:val="0A527F51"/>
    <w:rsid w:val="0BBD57F5"/>
    <w:rsid w:val="0C85138A"/>
    <w:rsid w:val="0D8D695E"/>
    <w:rsid w:val="0DF50109"/>
    <w:rsid w:val="0F042F34"/>
    <w:rsid w:val="0FF36633"/>
    <w:rsid w:val="10441B65"/>
    <w:rsid w:val="10AC66CD"/>
    <w:rsid w:val="10D07BF1"/>
    <w:rsid w:val="11592321"/>
    <w:rsid w:val="117F197D"/>
    <w:rsid w:val="11A43DA6"/>
    <w:rsid w:val="159E6F72"/>
    <w:rsid w:val="161C3423"/>
    <w:rsid w:val="17057172"/>
    <w:rsid w:val="1785321A"/>
    <w:rsid w:val="18213C9E"/>
    <w:rsid w:val="1A7F19CD"/>
    <w:rsid w:val="1AD4494B"/>
    <w:rsid w:val="1B3B7889"/>
    <w:rsid w:val="1BBA6567"/>
    <w:rsid w:val="1BC8157B"/>
    <w:rsid w:val="1D504A6A"/>
    <w:rsid w:val="1D5C4092"/>
    <w:rsid w:val="1D831E02"/>
    <w:rsid w:val="1EB21914"/>
    <w:rsid w:val="1EF37C15"/>
    <w:rsid w:val="1EFD0DA6"/>
    <w:rsid w:val="1F126A1F"/>
    <w:rsid w:val="1F2B5274"/>
    <w:rsid w:val="201B216D"/>
    <w:rsid w:val="20BF01BD"/>
    <w:rsid w:val="218E0410"/>
    <w:rsid w:val="242A17E1"/>
    <w:rsid w:val="244620B0"/>
    <w:rsid w:val="2706733D"/>
    <w:rsid w:val="28252663"/>
    <w:rsid w:val="2DF2245C"/>
    <w:rsid w:val="2F1110A4"/>
    <w:rsid w:val="2FBF4F37"/>
    <w:rsid w:val="2FE14012"/>
    <w:rsid w:val="304F1B2A"/>
    <w:rsid w:val="30C53D7F"/>
    <w:rsid w:val="31221A67"/>
    <w:rsid w:val="321E16E5"/>
    <w:rsid w:val="35D66435"/>
    <w:rsid w:val="371926AB"/>
    <w:rsid w:val="37E93523"/>
    <w:rsid w:val="38961298"/>
    <w:rsid w:val="38A378A7"/>
    <w:rsid w:val="38B50848"/>
    <w:rsid w:val="38BD1CA9"/>
    <w:rsid w:val="39270F54"/>
    <w:rsid w:val="393D2F69"/>
    <w:rsid w:val="3DF32EC8"/>
    <w:rsid w:val="3E3B66F3"/>
    <w:rsid w:val="3F807D8E"/>
    <w:rsid w:val="40291FC2"/>
    <w:rsid w:val="41642589"/>
    <w:rsid w:val="426B3E02"/>
    <w:rsid w:val="43485E32"/>
    <w:rsid w:val="44141E61"/>
    <w:rsid w:val="44987E7B"/>
    <w:rsid w:val="44A13673"/>
    <w:rsid w:val="453D7169"/>
    <w:rsid w:val="45A40912"/>
    <w:rsid w:val="47517454"/>
    <w:rsid w:val="48995D42"/>
    <w:rsid w:val="495D1254"/>
    <w:rsid w:val="4ADF0F1F"/>
    <w:rsid w:val="4B69617A"/>
    <w:rsid w:val="4D8B4CAA"/>
    <w:rsid w:val="50867C48"/>
    <w:rsid w:val="50BB079C"/>
    <w:rsid w:val="516E0C75"/>
    <w:rsid w:val="519B33E3"/>
    <w:rsid w:val="5262277B"/>
    <w:rsid w:val="52E627A4"/>
    <w:rsid w:val="543E71A0"/>
    <w:rsid w:val="55157F06"/>
    <w:rsid w:val="56621304"/>
    <w:rsid w:val="56BF0631"/>
    <w:rsid w:val="585805D9"/>
    <w:rsid w:val="58C973BC"/>
    <w:rsid w:val="59FD0E55"/>
    <w:rsid w:val="5CB32BDB"/>
    <w:rsid w:val="5FBC3E8A"/>
    <w:rsid w:val="5FDA6BBC"/>
    <w:rsid w:val="604364C5"/>
    <w:rsid w:val="62642BBC"/>
    <w:rsid w:val="641E02AC"/>
    <w:rsid w:val="65495DC4"/>
    <w:rsid w:val="655A15F5"/>
    <w:rsid w:val="662C5D4C"/>
    <w:rsid w:val="67092B26"/>
    <w:rsid w:val="674059DE"/>
    <w:rsid w:val="68356277"/>
    <w:rsid w:val="69D359EB"/>
    <w:rsid w:val="6A8B16A7"/>
    <w:rsid w:val="6ADE605D"/>
    <w:rsid w:val="6BD10D23"/>
    <w:rsid w:val="6CDD0EF1"/>
    <w:rsid w:val="6ECB42DA"/>
    <w:rsid w:val="70493B8A"/>
    <w:rsid w:val="70EF7B88"/>
    <w:rsid w:val="716774B6"/>
    <w:rsid w:val="72C54D5A"/>
    <w:rsid w:val="73643791"/>
    <w:rsid w:val="75684D4C"/>
    <w:rsid w:val="757F4DA5"/>
    <w:rsid w:val="75F65742"/>
    <w:rsid w:val="765F12BC"/>
    <w:rsid w:val="769647B3"/>
    <w:rsid w:val="76E249F3"/>
    <w:rsid w:val="77391A67"/>
    <w:rsid w:val="77723347"/>
    <w:rsid w:val="7773400C"/>
    <w:rsid w:val="7ABC37AB"/>
    <w:rsid w:val="7AF67119"/>
    <w:rsid w:val="7BF67DE2"/>
    <w:rsid w:val="7C6E39C6"/>
    <w:rsid w:val="7CBF5EA8"/>
    <w:rsid w:val="7CF46E96"/>
    <w:rsid w:val="7E6439B4"/>
    <w:rsid w:val="7E662A24"/>
    <w:rsid w:val="7F5856AC"/>
    <w:rsid w:val="7FF92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5" Type="http://schemas.openxmlformats.org/officeDocument/2006/relationships/fontTable" Target="fontTable.xml"/><Relationship Id="rId94" Type="http://schemas.openxmlformats.org/officeDocument/2006/relationships/numbering" Target="numbering.xml"/><Relationship Id="rId93" Type="http://schemas.openxmlformats.org/officeDocument/2006/relationships/customXml" Target="../customXml/item1.xml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jpeg"/><Relationship Id="rId71" Type="http://schemas.openxmlformats.org/officeDocument/2006/relationships/image" Target="media/image68.png"/><Relationship Id="rId70" Type="http://schemas.openxmlformats.org/officeDocument/2006/relationships/image" Target="media/image67.jpe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jpe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jpe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57</Words>
  <Characters>329</Characters>
  <Lines>2</Lines>
  <Paragraphs>1</Paragraphs>
  <TotalTime>1</TotalTime>
  <ScaleCrop>false</ScaleCrop>
  <LinksUpToDate>false</LinksUpToDate>
  <CharactersWithSpaces>385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2020-05-18T07:43:00Z</dcterms:created>
  <dc:creator>Administrator</dc:creator>
  <cp:lastModifiedBy>Administrator</cp:lastModifiedBy>
  <dcterms:modified xsi:type="dcterms:W3CDTF">2020-07-24T00:46:36Z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