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AB527" w14:textId="4B19AF7E" w:rsidR="00FF1241" w:rsidRPr="001F7F3A" w:rsidRDefault="00354E3C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Fou</w:t>
      </w:r>
      <w:r w:rsidR="00B27113" w:rsidRPr="001F7F3A">
        <w:rPr>
          <w:rFonts w:ascii="Times New Roman" w:eastAsia="宋体" w:hAnsi="Times New Roman" w:cs="Times New Roman"/>
        </w:rPr>
        <w:t xml:space="preserve">rier Linear Combiner (FLC) </w:t>
      </w:r>
      <w:r w:rsidR="00B27113" w:rsidRPr="001F7F3A">
        <w:rPr>
          <w:rFonts w:ascii="Times New Roman" w:eastAsia="宋体" w:hAnsi="Times New Roman" w:cs="Times New Roman"/>
        </w:rPr>
        <w:t>傅里叶线性组合器</w:t>
      </w:r>
    </w:p>
    <w:p w14:paraId="336E62FE" w14:textId="6F4B4933" w:rsidR="00B27113" w:rsidRPr="001F7F3A" w:rsidRDefault="00B27113" w:rsidP="00B27113">
      <w:pPr>
        <w:ind w:firstLineChars="200" w:firstLine="420"/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FLC</w:t>
      </w:r>
      <w:r w:rsidRPr="001F7F3A">
        <w:rPr>
          <w:rFonts w:ascii="Times New Roman" w:eastAsia="宋体" w:hAnsi="Times New Roman" w:cs="Times New Roman"/>
        </w:rPr>
        <w:t>利用最小均方</w:t>
      </w:r>
      <w:r w:rsidRPr="001F7F3A">
        <w:rPr>
          <w:rFonts w:ascii="Times New Roman" w:eastAsia="宋体" w:hAnsi="Times New Roman" w:cs="Times New Roman"/>
        </w:rPr>
        <w:t>(LMS)</w:t>
      </w:r>
      <w:r w:rsidRPr="001F7F3A">
        <w:rPr>
          <w:rFonts w:ascii="Times New Roman" w:eastAsia="宋体" w:hAnsi="Times New Roman" w:cs="Times New Roman"/>
        </w:rPr>
        <w:t>算法对已知频率的准周期信号进行估计，以适应参考信号的幅值和相位。</w:t>
      </w:r>
      <w:r w:rsidRPr="001F7F3A">
        <w:rPr>
          <w:rFonts w:ascii="Times New Roman" w:eastAsia="宋体" w:hAnsi="Times New Roman" w:cs="Times New Roman"/>
        </w:rPr>
        <w:t>FLC</w:t>
      </w:r>
      <w:r w:rsidRPr="001F7F3A">
        <w:rPr>
          <w:rFonts w:ascii="Times New Roman" w:eastAsia="宋体" w:hAnsi="Times New Roman" w:cs="Times New Roman"/>
          <w:color w:val="FF0000"/>
        </w:rPr>
        <w:t>只能估计固定频率和已知频率的信号</w:t>
      </w:r>
      <w:r w:rsidRPr="001F7F3A">
        <w:rPr>
          <w:rFonts w:ascii="Times New Roman" w:eastAsia="宋体" w:hAnsi="Times New Roman" w:cs="Times New Roman"/>
        </w:rPr>
        <w:t>。</w:t>
      </w:r>
    </w:p>
    <w:p w14:paraId="36442E87" w14:textId="2449CA38" w:rsidR="006D50F8" w:rsidRPr="001F7F3A" w:rsidRDefault="006D50F8" w:rsidP="00B27113">
      <w:pPr>
        <w:ind w:firstLineChars="200" w:firstLine="420"/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利用傅里叶线性组合器</w:t>
      </w:r>
      <w:r w:rsidRPr="001F7F3A">
        <w:rPr>
          <w:rFonts w:ascii="Times New Roman" w:eastAsia="宋体" w:hAnsi="Times New Roman" w:cs="Times New Roman"/>
        </w:rPr>
        <w:t>(FLC)</w:t>
      </w:r>
      <w:r w:rsidRPr="001F7F3A">
        <w:rPr>
          <w:rFonts w:ascii="Times New Roman" w:eastAsia="宋体" w:hAnsi="Times New Roman" w:cs="Times New Roman"/>
        </w:rPr>
        <w:t>可以对基频周期信号</w:t>
      </w:r>
      <w:r w:rsidRPr="001F7F3A">
        <w:rPr>
          <w:rFonts w:ascii="Times New Roman" w:eastAsia="宋体" w:hAnsi="Times New Roman" w:cs="Times New Roman"/>
        </w:rPr>
        <w:t>f0</w:t>
      </w:r>
      <w:r w:rsidRPr="001F7F3A">
        <w:rPr>
          <w:rFonts w:ascii="Times New Roman" w:eastAsia="宋体" w:hAnsi="Times New Roman" w:cs="Times New Roman"/>
        </w:rPr>
        <w:t>进行实时建模和估计。采用最小均方</w:t>
      </w:r>
      <w:r w:rsidRPr="001F7F3A">
        <w:rPr>
          <w:rFonts w:ascii="Times New Roman" w:eastAsia="宋体" w:hAnsi="Times New Roman" w:cs="Times New Roman"/>
        </w:rPr>
        <w:t>(LMS)</w:t>
      </w:r>
      <w:r w:rsidRPr="001F7F3A">
        <w:rPr>
          <w:rFonts w:ascii="Times New Roman" w:eastAsia="宋体" w:hAnsi="Times New Roman" w:cs="Times New Roman"/>
        </w:rPr>
        <w:t>算法对</w:t>
      </w:r>
      <w:r w:rsidRPr="001F7F3A">
        <w:rPr>
          <w:rFonts w:ascii="Times New Roman" w:eastAsia="宋体" w:hAnsi="Times New Roman" w:cs="Times New Roman"/>
        </w:rPr>
        <w:t>FLC</w:t>
      </w:r>
      <w:r w:rsidRPr="001F7F3A">
        <w:rPr>
          <w:rFonts w:ascii="Times New Roman" w:eastAsia="宋体" w:hAnsi="Times New Roman" w:cs="Times New Roman"/>
        </w:rPr>
        <w:t>中的傅里叶分量进行自适应，其结构如下图所示。</w:t>
      </w:r>
    </w:p>
    <w:p w14:paraId="73A98901" w14:textId="644AC260" w:rsidR="00B27113" w:rsidRPr="001F7F3A" w:rsidRDefault="00B27113" w:rsidP="00834B8A">
      <w:pPr>
        <w:jc w:val="center"/>
        <w:rPr>
          <w:rFonts w:ascii="Times New Roman" w:eastAsia="宋体" w:hAnsi="Times New Roman" w:cs="Times New Roman"/>
        </w:rPr>
      </w:pPr>
    </w:p>
    <w:p w14:paraId="7B52A4DE" w14:textId="6632B585" w:rsidR="00B27113" w:rsidRPr="001F7F3A" w:rsidRDefault="00B27113" w:rsidP="00B27113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WFLC</w:t>
      </w:r>
      <w:r w:rsidR="00C526DC" w:rsidRPr="001F7F3A">
        <w:rPr>
          <w:rFonts w:ascii="Times New Roman" w:eastAsia="宋体" w:hAnsi="Times New Roman" w:cs="Times New Roman"/>
        </w:rPr>
        <w:t xml:space="preserve"> (</w:t>
      </w:r>
      <w:r w:rsidR="00C526DC" w:rsidRPr="001F7F3A">
        <w:rPr>
          <w:rFonts w:ascii="Times New Roman" w:eastAsia="宋体" w:hAnsi="Times New Roman" w:cs="Times New Roman"/>
          <w:kern w:val="0"/>
          <w:sz w:val="20"/>
          <w:szCs w:val="20"/>
        </w:rPr>
        <w:t>Weighted-frequency FLC</w:t>
      </w:r>
      <w:r w:rsidR="00C526DC" w:rsidRPr="001F7F3A">
        <w:rPr>
          <w:rFonts w:ascii="Times New Roman" w:eastAsia="宋体" w:hAnsi="Times New Roman" w:cs="Times New Roman"/>
        </w:rPr>
        <w:t>)</w:t>
      </w:r>
      <w:r w:rsidR="001F7F3A">
        <w:rPr>
          <w:rFonts w:ascii="Times New Roman" w:eastAsia="宋体" w:hAnsi="Times New Roman" w:cs="Times New Roman"/>
        </w:rPr>
        <w:t xml:space="preserve"> </w:t>
      </w:r>
      <w:r w:rsidR="001F7F3A" w:rsidRPr="001F7F3A">
        <w:rPr>
          <w:rFonts w:ascii="Times New Roman" w:eastAsia="宋体" w:hAnsi="Times New Roman" w:cs="Times New Roman" w:hint="eastAsia"/>
        </w:rPr>
        <w:t>加权频率傅里叶线性组合器</w:t>
      </w:r>
    </w:p>
    <w:p w14:paraId="29CEC431" w14:textId="1E3D29A3" w:rsidR="00B27113" w:rsidRPr="001F7F3A" w:rsidRDefault="00B27113" w:rsidP="00B27113">
      <w:pPr>
        <w:ind w:firstLineChars="200" w:firstLine="420"/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WFLC</w:t>
      </w:r>
      <w:r w:rsidRPr="001F7F3A">
        <w:rPr>
          <w:rFonts w:ascii="Times New Roman" w:eastAsia="宋体" w:hAnsi="Times New Roman" w:cs="Times New Roman"/>
        </w:rPr>
        <w:t>是</w:t>
      </w:r>
      <w:r w:rsidRPr="001F7F3A">
        <w:rPr>
          <w:rFonts w:ascii="Times New Roman" w:eastAsia="宋体" w:hAnsi="Times New Roman" w:cs="Times New Roman"/>
        </w:rPr>
        <w:t>FLC</w:t>
      </w:r>
      <w:r w:rsidRPr="001F7F3A">
        <w:rPr>
          <w:rFonts w:ascii="Times New Roman" w:eastAsia="宋体" w:hAnsi="Times New Roman" w:cs="Times New Roman"/>
        </w:rPr>
        <w:t>的扩展，它</w:t>
      </w:r>
      <w:r w:rsidRPr="001F7F3A">
        <w:rPr>
          <w:rFonts w:ascii="Times New Roman" w:eastAsia="宋体" w:hAnsi="Times New Roman" w:cs="Times New Roman"/>
          <w:color w:val="FF0000"/>
        </w:rPr>
        <w:t>可以适应未知频率和幅值的周期信号</w:t>
      </w:r>
      <w:r w:rsidRPr="001F7F3A">
        <w:rPr>
          <w:rFonts w:ascii="Times New Roman" w:eastAsia="宋体" w:hAnsi="Times New Roman" w:cs="Times New Roman"/>
        </w:rPr>
        <w:t>。因此，</w:t>
      </w:r>
      <w:r w:rsidRPr="001F7F3A">
        <w:rPr>
          <w:rFonts w:ascii="Times New Roman" w:eastAsia="宋体" w:hAnsi="Times New Roman" w:cs="Times New Roman"/>
        </w:rPr>
        <w:t>WFLC</w:t>
      </w:r>
      <w:r w:rsidRPr="001F7F3A">
        <w:rPr>
          <w:rFonts w:ascii="Times New Roman" w:eastAsia="宋体" w:hAnsi="Times New Roman" w:cs="Times New Roman"/>
        </w:rPr>
        <w:t>也适用于时变的参考信号频率，为了消除实时应用中不需要的时滞，提出了一种结合</w:t>
      </w:r>
      <w:r w:rsidRPr="001F7F3A">
        <w:rPr>
          <w:rFonts w:ascii="Times New Roman" w:eastAsia="宋体" w:hAnsi="Times New Roman" w:cs="Times New Roman"/>
        </w:rPr>
        <w:t>WFLC-FLC</w:t>
      </w:r>
      <w:r w:rsidRPr="001F7F3A">
        <w:rPr>
          <w:rFonts w:ascii="Times New Roman" w:eastAsia="宋体" w:hAnsi="Times New Roman" w:cs="Times New Roman"/>
        </w:rPr>
        <w:t>的方法。</w:t>
      </w:r>
      <w:r w:rsidRPr="001F7F3A">
        <w:rPr>
          <w:rFonts w:ascii="Times New Roman" w:eastAsia="宋体" w:hAnsi="Times New Roman" w:cs="Times New Roman"/>
        </w:rPr>
        <w:t>WFLC</w:t>
      </w:r>
      <w:r w:rsidRPr="001F7F3A">
        <w:rPr>
          <w:rFonts w:ascii="Times New Roman" w:eastAsia="宋体" w:hAnsi="Times New Roman" w:cs="Times New Roman"/>
        </w:rPr>
        <w:t>的一个限制是它</w:t>
      </w:r>
      <w:r w:rsidR="00E80932" w:rsidRPr="001F7F3A">
        <w:rPr>
          <w:rFonts w:ascii="Times New Roman" w:eastAsia="宋体" w:hAnsi="Times New Roman" w:cs="Times New Roman"/>
        </w:rPr>
        <w:t>在</w:t>
      </w:r>
      <w:r w:rsidR="00E80932" w:rsidRPr="001F7F3A">
        <w:rPr>
          <w:rFonts w:ascii="Times New Roman" w:eastAsia="宋体" w:hAnsi="Times New Roman" w:cs="Times New Roman"/>
        </w:rPr>
        <w:t>假定振动只有一个主频的前提下，对其进行估计</w:t>
      </w:r>
      <w:r w:rsidR="00E80932" w:rsidRPr="001F7F3A">
        <w:rPr>
          <w:rFonts w:ascii="Times New Roman" w:eastAsia="宋体" w:hAnsi="Times New Roman" w:cs="Times New Roman"/>
        </w:rPr>
        <w:t>，所以</w:t>
      </w:r>
      <w:r w:rsidRPr="001F7F3A">
        <w:rPr>
          <w:rFonts w:ascii="Times New Roman" w:eastAsia="宋体" w:hAnsi="Times New Roman" w:cs="Times New Roman"/>
          <w:color w:val="FF0000"/>
        </w:rPr>
        <w:t>不能提取包含一个以上主频率的周期或准周期信号</w:t>
      </w:r>
      <w:r w:rsidRPr="001F7F3A">
        <w:rPr>
          <w:rFonts w:ascii="Times New Roman" w:eastAsia="宋体" w:hAnsi="Times New Roman" w:cs="Times New Roman"/>
        </w:rPr>
        <w:t>。</w:t>
      </w:r>
    </w:p>
    <w:p w14:paraId="0FD55935" w14:textId="77777777" w:rsidR="00B27113" w:rsidRPr="001F7F3A" w:rsidRDefault="00B27113" w:rsidP="00B27113">
      <w:pPr>
        <w:ind w:firstLineChars="200" w:firstLine="420"/>
        <w:rPr>
          <w:rFonts w:ascii="Times New Roman" w:eastAsia="宋体" w:hAnsi="Times New Roman" w:cs="Times New Roman"/>
        </w:rPr>
      </w:pPr>
    </w:p>
    <w:p w14:paraId="01216DE7" w14:textId="02A228A7" w:rsidR="00B27113" w:rsidRPr="001F7F3A" w:rsidRDefault="00B27113" w:rsidP="00B27113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BMFLC</w:t>
      </w:r>
      <w:r w:rsidR="00C526DC" w:rsidRPr="001F7F3A">
        <w:rPr>
          <w:rFonts w:ascii="Times New Roman" w:eastAsia="宋体" w:hAnsi="Times New Roman" w:cs="Times New Roman"/>
        </w:rPr>
        <w:t xml:space="preserve"> (</w:t>
      </w:r>
      <w:r w:rsidR="00C526DC" w:rsidRPr="001F7F3A">
        <w:rPr>
          <w:rFonts w:ascii="Times New Roman" w:eastAsia="宋体" w:hAnsi="Times New Roman" w:cs="Times New Roman"/>
          <w:kern w:val="0"/>
          <w:sz w:val="20"/>
          <w:szCs w:val="20"/>
        </w:rPr>
        <w:t>Band-limited Multiple FLC</w:t>
      </w:r>
      <w:r w:rsidR="00C526DC" w:rsidRPr="001F7F3A">
        <w:rPr>
          <w:rFonts w:ascii="Times New Roman" w:eastAsia="宋体" w:hAnsi="Times New Roman" w:cs="Times New Roman"/>
        </w:rPr>
        <w:t>)</w:t>
      </w:r>
      <w:r w:rsidR="001F7F3A">
        <w:rPr>
          <w:rFonts w:ascii="Times New Roman" w:eastAsia="宋体" w:hAnsi="Times New Roman" w:cs="Times New Roman"/>
        </w:rPr>
        <w:t xml:space="preserve"> </w:t>
      </w:r>
      <w:r w:rsidR="001F7F3A" w:rsidRPr="001F7F3A">
        <w:rPr>
          <w:rFonts w:ascii="Times New Roman" w:eastAsia="宋体" w:hAnsi="Times New Roman" w:cs="Times New Roman" w:hint="eastAsia"/>
        </w:rPr>
        <w:t>带限多重傅里叶线性组合器</w:t>
      </w:r>
    </w:p>
    <w:p w14:paraId="6FD57D35" w14:textId="369D3599" w:rsidR="00B27113" w:rsidRPr="001F7F3A" w:rsidRDefault="00B27113" w:rsidP="00B27113">
      <w:pPr>
        <w:ind w:firstLineChars="200" w:firstLine="420"/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为了克服</w:t>
      </w:r>
      <w:r w:rsidRPr="001F7F3A">
        <w:rPr>
          <w:rFonts w:ascii="Times New Roman" w:eastAsia="宋体" w:hAnsi="Times New Roman" w:cs="Times New Roman"/>
        </w:rPr>
        <w:t>WFLC</w:t>
      </w:r>
      <w:r w:rsidRPr="001F7F3A">
        <w:rPr>
          <w:rFonts w:ascii="Times New Roman" w:eastAsia="宋体" w:hAnsi="Times New Roman" w:cs="Times New Roman"/>
        </w:rPr>
        <w:t>的问题</w:t>
      </w:r>
      <w:r w:rsidRPr="001F7F3A">
        <w:rPr>
          <w:rFonts w:ascii="Times New Roman" w:eastAsia="宋体" w:hAnsi="Times New Roman" w:cs="Times New Roman"/>
        </w:rPr>
        <w:t>，</w:t>
      </w:r>
      <w:r w:rsidR="00165322" w:rsidRPr="001F7F3A">
        <w:rPr>
          <w:rFonts w:ascii="Times New Roman" w:eastAsia="宋体" w:hAnsi="Times New Roman" w:cs="Times New Roman"/>
        </w:rPr>
        <w:t>提出了一种新的带限多傅里叶线性组合器</w:t>
      </w:r>
      <w:r w:rsidR="00165322" w:rsidRPr="001F7F3A">
        <w:rPr>
          <w:rFonts w:ascii="Times New Roman" w:eastAsia="宋体" w:hAnsi="Times New Roman" w:cs="Times New Roman"/>
        </w:rPr>
        <w:t>(BMFLC)</w:t>
      </w:r>
      <w:r w:rsidR="00165322" w:rsidRPr="001F7F3A">
        <w:rPr>
          <w:rFonts w:ascii="Times New Roman" w:eastAsia="宋体" w:hAnsi="Times New Roman" w:cs="Times New Roman"/>
        </w:rPr>
        <w:t>算法来估计多主频带信号</w:t>
      </w:r>
      <w:r w:rsidR="00165322" w:rsidRPr="001F7F3A">
        <w:rPr>
          <w:rFonts w:ascii="Times New Roman" w:eastAsia="宋体" w:hAnsi="Times New Roman" w:cs="Times New Roman"/>
        </w:rPr>
        <w:t>，</w:t>
      </w:r>
      <w:r w:rsidRPr="001F7F3A">
        <w:rPr>
          <w:rFonts w:ascii="Times New Roman" w:eastAsia="宋体" w:hAnsi="Times New Roman" w:cs="Times New Roman"/>
        </w:rPr>
        <w:t>BMFLC</w:t>
      </w:r>
      <w:r w:rsidRPr="001F7F3A">
        <w:rPr>
          <w:rFonts w:ascii="Times New Roman" w:eastAsia="宋体" w:hAnsi="Times New Roman" w:cs="Times New Roman"/>
        </w:rPr>
        <w:t>方法基于所期望信号的先验知识</w:t>
      </w:r>
      <w:r w:rsidRPr="001F7F3A">
        <w:rPr>
          <w:rFonts w:ascii="Times New Roman" w:eastAsia="宋体" w:hAnsi="Times New Roman" w:cs="Times New Roman"/>
          <w:color w:val="FF0000"/>
        </w:rPr>
        <w:t>跟踪一个预定的多主频率波段</w:t>
      </w:r>
      <w:r w:rsidRPr="001F7F3A">
        <w:rPr>
          <w:rFonts w:ascii="Times New Roman" w:eastAsia="宋体" w:hAnsi="Times New Roman" w:cs="Times New Roman"/>
        </w:rPr>
        <w:t>。采用类似于</w:t>
      </w:r>
      <w:r w:rsidRPr="001F7F3A">
        <w:rPr>
          <w:rFonts w:ascii="Times New Roman" w:eastAsia="宋体" w:hAnsi="Times New Roman" w:cs="Times New Roman"/>
        </w:rPr>
        <w:t>WFLC</w:t>
      </w:r>
      <w:r w:rsidRPr="001F7F3A">
        <w:rPr>
          <w:rFonts w:ascii="Times New Roman" w:eastAsia="宋体" w:hAnsi="Times New Roman" w:cs="Times New Roman"/>
        </w:rPr>
        <w:t>和</w:t>
      </w:r>
      <w:r w:rsidRPr="001F7F3A">
        <w:rPr>
          <w:rFonts w:ascii="Times New Roman" w:eastAsia="宋体" w:hAnsi="Times New Roman" w:cs="Times New Roman"/>
        </w:rPr>
        <w:t>FLC</w:t>
      </w:r>
      <w:r w:rsidRPr="001F7F3A">
        <w:rPr>
          <w:rFonts w:ascii="Times New Roman" w:eastAsia="宋体" w:hAnsi="Times New Roman" w:cs="Times New Roman"/>
        </w:rPr>
        <w:t>的</w:t>
      </w:r>
      <w:r w:rsidRPr="001F7F3A">
        <w:rPr>
          <w:rFonts w:ascii="Times New Roman" w:eastAsia="宋体" w:hAnsi="Times New Roman" w:cs="Times New Roman"/>
        </w:rPr>
        <w:t>LMS</w:t>
      </w:r>
      <w:r w:rsidRPr="001F7F3A">
        <w:rPr>
          <w:rFonts w:ascii="Times New Roman" w:eastAsia="宋体" w:hAnsi="Times New Roman" w:cs="Times New Roman"/>
        </w:rPr>
        <w:t>优化实现了自适应过程。由于</w:t>
      </w:r>
      <w:r w:rsidRPr="001F7F3A">
        <w:rPr>
          <w:rFonts w:ascii="Times New Roman" w:eastAsia="宋体" w:hAnsi="Times New Roman" w:cs="Times New Roman"/>
        </w:rPr>
        <w:t>BMFLC</w:t>
      </w:r>
      <w:r w:rsidRPr="001F7F3A">
        <w:rPr>
          <w:rFonts w:ascii="Times New Roman" w:eastAsia="宋体" w:hAnsi="Times New Roman" w:cs="Times New Roman"/>
        </w:rPr>
        <w:t>的频率分量是恒定的，因此可以采用解析三重积分法求加速度位移。</w:t>
      </w:r>
    </w:p>
    <w:p w14:paraId="78AA65A2" w14:textId="77777777" w:rsidR="00B27113" w:rsidRPr="001F7F3A" w:rsidRDefault="00B27113" w:rsidP="00B27113">
      <w:pPr>
        <w:ind w:firstLineChars="200" w:firstLine="420"/>
        <w:rPr>
          <w:rFonts w:ascii="Times New Roman" w:eastAsia="宋体" w:hAnsi="Times New Roman" w:cs="Times New Roman"/>
        </w:rPr>
      </w:pPr>
    </w:p>
    <w:p w14:paraId="5B5A9F8B" w14:textId="58251E05" w:rsidR="00B27113" w:rsidRPr="001F7F3A" w:rsidRDefault="00B27113" w:rsidP="00B27113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EBMFLC</w:t>
      </w:r>
      <w:r w:rsidR="00C526DC" w:rsidRPr="001F7F3A">
        <w:rPr>
          <w:rFonts w:ascii="Times New Roman" w:eastAsia="宋体" w:hAnsi="Times New Roman" w:cs="Times New Roman"/>
        </w:rPr>
        <w:t xml:space="preserve"> (</w:t>
      </w:r>
      <w:r w:rsidR="00C526DC" w:rsidRPr="001F7F3A">
        <w:rPr>
          <w:rFonts w:ascii="Times New Roman" w:eastAsia="宋体" w:hAnsi="Times New Roman" w:cs="Times New Roman"/>
          <w:kern w:val="0"/>
          <w:sz w:val="20"/>
          <w:szCs w:val="20"/>
        </w:rPr>
        <w:t>Enhanced-BMFLC</w:t>
      </w:r>
      <w:r w:rsidR="00C526DC" w:rsidRPr="001F7F3A">
        <w:rPr>
          <w:rFonts w:ascii="Times New Roman" w:eastAsia="宋体" w:hAnsi="Times New Roman" w:cs="Times New Roman"/>
        </w:rPr>
        <w:t>)</w:t>
      </w:r>
      <w:r w:rsidR="001F7F3A">
        <w:rPr>
          <w:rFonts w:ascii="Times New Roman" w:eastAsia="宋体" w:hAnsi="Times New Roman" w:cs="Times New Roman"/>
        </w:rPr>
        <w:t xml:space="preserve"> </w:t>
      </w:r>
      <w:r w:rsidR="001F7F3A" w:rsidRPr="001F7F3A">
        <w:rPr>
          <w:rFonts w:ascii="Times New Roman" w:eastAsia="宋体" w:hAnsi="Times New Roman" w:cs="Times New Roman" w:hint="eastAsia"/>
        </w:rPr>
        <w:t>增强带限多重傅里叶线性组合器</w:t>
      </w:r>
      <w:bookmarkStart w:id="0" w:name="_GoBack"/>
      <w:bookmarkEnd w:id="0"/>
    </w:p>
    <w:p w14:paraId="73154FBA" w14:textId="210813BF" w:rsidR="00834B8A" w:rsidRPr="001F7F3A" w:rsidRDefault="001F7F3A" w:rsidP="001F7F3A">
      <w:pPr>
        <w:ind w:firstLineChars="200" w:firstLine="420"/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由于每个患者在不同的姿势、运动和负载条件下手部震颤的性质有很大的变化，因此滤波器需要对参数调整具有较低的敏感性。</w:t>
      </w:r>
      <w:r w:rsidRPr="001F7F3A">
        <w:rPr>
          <w:rFonts w:ascii="Times New Roman" w:eastAsia="宋体" w:hAnsi="Times New Roman" w:cs="Times New Roman"/>
        </w:rPr>
        <w:t>但是</w:t>
      </w:r>
      <w:r w:rsidRPr="001F7F3A">
        <w:rPr>
          <w:rFonts w:ascii="Times New Roman" w:eastAsia="宋体" w:hAnsi="Times New Roman" w:cs="Times New Roman"/>
          <w:color w:val="000000" w:themeColor="text1"/>
        </w:rPr>
        <w:t>BMFLC</w:t>
      </w:r>
      <w:r w:rsidRPr="001F7F3A">
        <w:rPr>
          <w:rFonts w:ascii="Times New Roman" w:eastAsia="宋体" w:hAnsi="Times New Roman" w:cs="Times New Roman"/>
          <w:color w:val="000000" w:themeColor="text1"/>
        </w:rPr>
        <w:t>对校正增益的调整敏感</w:t>
      </w:r>
      <w:r w:rsidRPr="001F7F3A">
        <w:rPr>
          <w:rFonts w:ascii="Times New Roman" w:eastAsia="宋体" w:hAnsi="Times New Roman" w:cs="Times New Roman"/>
        </w:rPr>
        <w:t>。</w:t>
      </w:r>
      <w:r w:rsidRPr="001F7F3A">
        <w:rPr>
          <w:rFonts w:ascii="Times New Roman" w:eastAsia="宋体" w:hAnsi="Times New Roman" w:cs="Times New Roman"/>
        </w:rPr>
        <w:t>基于上述问题，提出了一种新的两步修正方法，使滤波器在</w:t>
      </w:r>
      <w:r w:rsidRPr="001F7F3A">
        <w:rPr>
          <w:rFonts w:ascii="Times New Roman" w:eastAsia="宋体" w:hAnsi="Times New Roman" w:cs="Times New Roman"/>
          <w:color w:val="FF0000"/>
        </w:rPr>
        <w:t>提取震动时更加精确，对参数调整和患者内部的变化不那么敏感</w:t>
      </w:r>
      <w:r w:rsidRPr="001F7F3A">
        <w:rPr>
          <w:rFonts w:ascii="Times New Roman" w:eastAsia="宋体" w:hAnsi="Times New Roman" w:cs="Times New Roman"/>
        </w:rPr>
        <w:t>。两步修正分别是调节滤波器的记忆</w:t>
      </w:r>
      <w:r w:rsidRPr="001F7F3A">
        <w:rPr>
          <w:rFonts w:ascii="Times New Roman" w:eastAsia="宋体" w:hAnsi="Times New Roman" w:cs="Times New Roman"/>
        </w:rPr>
        <w:t>以及</w:t>
      </w:r>
      <w:r w:rsidRPr="001F7F3A">
        <w:rPr>
          <w:rFonts w:ascii="Times New Roman" w:eastAsia="宋体" w:hAnsi="Times New Roman" w:cs="Times New Roman"/>
        </w:rPr>
        <w:t>丰富提取手部震颤的谐波模型。</w:t>
      </w:r>
    </w:p>
    <w:p w14:paraId="556A4124" w14:textId="6851DED6" w:rsidR="004B7649" w:rsidRPr="001F7F3A" w:rsidRDefault="004B7649" w:rsidP="00B27113">
      <w:pPr>
        <w:rPr>
          <w:rFonts w:ascii="Times New Roman" w:eastAsia="宋体" w:hAnsi="Times New Roman" w:cs="Times New Roman"/>
        </w:rPr>
      </w:pPr>
    </w:p>
    <w:p w14:paraId="27DEB300" w14:textId="26F9B67F" w:rsidR="004B7649" w:rsidRPr="001F7F3A" w:rsidRDefault="004B7649" w:rsidP="00B27113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代码</w:t>
      </w:r>
      <w:r w:rsidR="00C526DC" w:rsidRPr="001F7F3A">
        <w:rPr>
          <w:rFonts w:ascii="Times New Roman" w:eastAsia="宋体" w:hAnsi="Times New Roman" w:cs="Times New Roman"/>
        </w:rPr>
        <w:t>1</w:t>
      </w:r>
      <w:r w:rsidRPr="001F7F3A">
        <w:rPr>
          <w:rFonts w:ascii="Times New Roman" w:eastAsia="宋体" w:hAnsi="Times New Roman" w:cs="Times New Roman"/>
        </w:rPr>
        <w:t>（包含以上方法）</w:t>
      </w:r>
      <w:r w:rsidR="00C526DC" w:rsidRPr="001F7F3A">
        <w:rPr>
          <w:rFonts w:ascii="Times New Roman" w:eastAsia="宋体" w:hAnsi="Times New Roman" w:cs="Times New Roman"/>
        </w:rPr>
        <w:t>，使用</w:t>
      </w:r>
      <w:r w:rsidR="00C526DC" w:rsidRPr="001F7F3A">
        <w:rPr>
          <w:rFonts w:ascii="Times New Roman" w:eastAsia="宋体" w:hAnsi="Times New Roman" w:cs="Times New Roman"/>
        </w:rPr>
        <w:t>python</w:t>
      </w:r>
      <w:r w:rsidRPr="001F7F3A">
        <w:rPr>
          <w:rFonts w:ascii="Times New Roman" w:eastAsia="宋体" w:hAnsi="Times New Roman" w:cs="Times New Roman"/>
        </w:rPr>
        <w:t>：</w:t>
      </w:r>
      <w:r w:rsidRPr="001F7F3A">
        <w:rPr>
          <w:rFonts w:ascii="Times New Roman" w:eastAsia="宋体" w:hAnsi="Times New Roman" w:cs="Times New Roman"/>
        </w:rPr>
        <w:fldChar w:fldCharType="begin"/>
      </w:r>
      <w:r w:rsidRPr="001F7F3A">
        <w:rPr>
          <w:rFonts w:ascii="Times New Roman" w:eastAsia="宋体" w:hAnsi="Times New Roman" w:cs="Times New Roman"/>
        </w:rPr>
        <w:instrText xml:space="preserve"> HYPERLINK "https://github.com/Bjarten/flc-based-filters%23flc-based-filters-for-tremor-estimation" </w:instrText>
      </w:r>
      <w:r w:rsidRPr="001F7F3A">
        <w:rPr>
          <w:rFonts w:ascii="Times New Roman" w:eastAsia="宋体" w:hAnsi="Times New Roman" w:cs="Times New Roman"/>
        </w:rPr>
      </w:r>
      <w:r w:rsidRPr="001F7F3A">
        <w:rPr>
          <w:rFonts w:ascii="Times New Roman" w:eastAsia="宋体" w:hAnsi="Times New Roman" w:cs="Times New Roman"/>
        </w:rPr>
        <w:fldChar w:fldCharType="separate"/>
      </w:r>
      <w:r w:rsidRPr="001F7F3A">
        <w:rPr>
          <w:rStyle w:val="a5"/>
          <w:rFonts w:ascii="Times New Roman" w:eastAsia="宋体" w:hAnsi="Times New Roman" w:cs="Times New Roman"/>
        </w:rPr>
        <w:t>https://github.com/Bjarten/flc-based-filters#flc-based-filters-for-tremor-estimation</w:t>
      </w:r>
      <w:r w:rsidRPr="001F7F3A">
        <w:rPr>
          <w:rFonts w:ascii="Times New Roman" w:eastAsia="宋体" w:hAnsi="Times New Roman" w:cs="Times New Roman"/>
        </w:rPr>
        <w:fldChar w:fldCharType="end"/>
      </w:r>
    </w:p>
    <w:p w14:paraId="0C4B9EE3" w14:textId="4C1B2788" w:rsidR="00C526DC" w:rsidRPr="001F7F3A" w:rsidRDefault="00C526DC" w:rsidP="00B27113">
      <w:pPr>
        <w:rPr>
          <w:rFonts w:ascii="Times New Roman" w:eastAsia="宋体" w:hAnsi="Times New Roman" w:cs="Times New Roman"/>
        </w:rPr>
      </w:pPr>
    </w:p>
    <w:p w14:paraId="48C867AB" w14:textId="63048B48" w:rsidR="00C526DC" w:rsidRPr="001F7F3A" w:rsidRDefault="00C526DC" w:rsidP="00B27113">
      <w:pPr>
        <w:rPr>
          <w:rFonts w:ascii="Times New Roman" w:eastAsia="宋体" w:hAnsi="Times New Roman" w:cs="Times New Roman"/>
        </w:rPr>
      </w:pPr>
      <w:r w:rsidRPr="001F7F3A">
        <w:rPr>
          <w:rFonts w:ascii="Times New Roman" w:eastAsia="宋体" w:hAnsi="Times New Roman" w:cs="Times New Roman"/>
        </w:rPr>
        <w:t>代码</w:t>
      </w:r>
      <w:r w:rsidRPr="001F7F3A">
        <w:rPr>
          <w:rFonts w:ascii="Times New Roman" w:eastAsia="宋体" w:hAnsi="Times New Roman" w:cs="Times New Roman"/>
        </w:rPr>
        <w:t>2</w:t>
      </w:r>
      <w:r w:rsidRPr="001F7F3A">
        <w:rPr>
          <w:rFonts w:ascii="Times New Roman" w:eastAsia="宋体" w:hAnsi="Times New Roman" w:cs="Times New Roman"/>
        </w:rPr>
        <w:t>（包含以上方法</w:t>
      </w:r>
      <w:r w:rsidRPr="001F7F3A">
        <w:rPr>
          <w:rFonts w:ascii="Times New Roman" w:eastAsia="宋体" w:hAnsi="Times New Roman" w:cs="Times New Roman"/>
        </w:rPr>
        <w:t>除</w:t>
      </w:r>
      <w:r w:rsidR="00841EE4" w:rsidRPr="001F7F3A">
        <w:rPr>
          <w:rFonts w:ascii="Times New Roman" w:eastAsia="宋体" w:hAnsi="Times New Roman" w:cs="Times New Roman"/>
        </w:rPr>
        <w:t>EBMFLC</w:t>
      </w:r>
      <w:r w:rsidRPr="001F7F3A">
        <w:rPr>
          <w:rFonts w:ascii="Times New Roman" w:eastAsia="宋体" w:hAnsi="Times New Roman" w:cs="Times New Roman"/>
        </w:rPr>
        <w:t>）使用</w:t>
      </w:r>
      <w:r w:rsidRPr="001F7F3A">
        <w:rPr>
          <w:rFonts w:ascii="Times New Roman" w:eastAsia="宋体" w:hAnsi="Times New Roman" w:cs="Times New Roman"/>
        </w:rPr>
        <w:t>Arduino</w:t>
      </w:r>
      <w:r w:rsidRPr="001F7F3A">
        <w:rPr>
          <w:rFonts w:ascii="Times New Roman" w:eastAsia="宋体" w:hAnsi="Times New Roman" w:cs="Times New Roman"/>
        </w:rPr>
        <w:t>在</w:t>
      </w:r>
      <w:proofErr w:type="spellStart"/>
      <w:r w:rsidRPr="001F7F3A">
        <w:rPr>
          <w:rFonts w:ascii="Times New Roman" w:eastAsia="宋体" w:hAnsi="Times New Roman" w:cs="Times New Roman"/>
        </w:rPr>
        <w:t>c++</w:t>
      </w:r>
      <w:proofErr w:type="spellEnd"/>
      <w:r w:rsidRPr="001F7F3A">
        <w:rPr>
          <w:rFonts w:ascii="Times New Roman" w:eastAsia="宋体" w:hAnsi="Times New Roman" w:cs="Times New Roman"/>
        </w:rPr>
        <w:t>中实现</w:t>
      </w:r>
      <w:r w:rsidRPr="001F7F3A">
        <w:rPr>
          <w:rFonts w:ascii="Times New Roman" w:eastAsia="宋体" w:hAnsi="Times New Roman" w:cs="Times New Roman"/>
        </w:rPr>
        <w:t>：</w:t>
      </w:r>
      <w:hyperlink r:id="rId4" w:history="1">
        <w:r w:rsidR="00841EE4" w:rsidRPr="001F7F3A">
          <w:rPr>
            <w:rStyle w:val="a5"/>
            <w:rFonts w:ascii="Times New Roman" w:eastAsia="宋体" w:hAnsi="Times New Roman" w:cs="Times New Roman"/>
          </w:rPr>
          <w:t>https://github.com/yan9a/Adaptive_Filters</w:t>
        </w:r>
      </w:hyperlink>
    </w:p>
    <w:sectPr w:rsidR="00C526DC" w:rsidRPr="001F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2D"/>
    <w:rsid w:val="0013732D"/>
    <w:rsid w:val="00165322"/>
    <w:rsid w:val="001F7F3A"/>
    <w:rsid w:val="00354E3C"/>
    <w:rsid w:val="004B7649"/>
    <w:rsid w:val="006D50F8"/>
    <w:rsid w:val="00834B8A"/>
    <w:rsid w:val="00841EE4"/>
    <w:rsid w:val="00892A1D"/>
    <w:rsid w:val="00B27113"/>
    <w:rsid w:val="00C526DC"/>
    <w:rsid w:val="00D259F4"/>
    <w:rsid w:val="00E8093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3E28"/>
  <w15:chartTrackingRefBased/>
  <w15:docId w15:val="{F8F31D63-C0FD-4CC1-8856-F084F92A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B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4B8A"/>
    <w:rPr>
      <w:sz w:val="18"/>
      <w:szCs w:val="18"/>
    </w:rPr>
  </w:style>
  <w:style w:type="character" w:styleId="a5">
    <w:name w:val="Hyperlink"/>
    <w:basedOn w:val="a0"/>
    <w:uiPriority w:val="99"/>
    <w:unhideWhenUsed/>
    <w:rsid w:val="004B76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9a/Adaptive_Filt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lqin_brother@163.com</dc:creator>
  <cp:keywords/>
  <dc:description/>
  <cp:lastModifiedBy>lqin_brother@163.com</cp:lastModifiedBy>
  <cp:revision>9</cp:revision>
  <dcterms:created xsi:type="dcterms:W3CDTF">2019-03-09T08:24:00Z</dcterms:created>
  <dcterms:modified xsi:type="dcterms:W3CDTF">2019-03-09T09:41:00Z</dcterms:modified>
</cp:coreProperties>
</file>