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22"/>
          <w:lang w:val="ko-KR"/>
        </w:rPr>
      </w:pPr>
      <w:bookmarkStart w:id="0" w:name="_GoBack"/>
      <w:bookmarkEnd w:id="0"/>
      <w:r>
        <w:rPr>
          <w:rFonts w:ascii="맑은 고딕" w:eastAsia="맑은 고딕" w:cs="맑은 고딕"/>
          <w:b/>
          <w:bCs/>
          <w:kern w:val="0"/>
          <w:sz w:val="28"/>
          <w:szCs w:val="28"/>
          <w:lang w:val="ko"/>
        </w:rPr>
        <w:t xml:space="preserve">2019 </w:t>
      </w:r>
      <w:r>
        <w:rPr>
          <w:rFonts w:ascii="맑은 고딕" w:eastAsia="맑은 고딕" w:cs="맑은 고딕" w:hint="eastAsia"/>
          <w:b/>
          <w:bCs/>
          <w:kern w:val="0"/>
          <w:sz w:val="28"/>
          <w:szCs w:val="28"/>
          <w:lang w:val="ko-KR"/>
        </w:rPr>
        <w:t>동계</w:t>
      </w:r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8"/>
          <w:szCs w:val="28"/>
          <w:lang w:val="ko-KR"/>
        </w:rPr>
        <w:t>계절학기</w:t>
      </w:r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8"/>
          <w:szCs w:val="28"/>
          <w:lang w:val="ko-KR"/>
        </w:rPr>
        <w:t>오픈소스</w:t>
      </w:r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8"/>
          <w:szCs w:val="28"/>
          <w:lang w:val="ko-KR"/>
        </w:rPr>
        <w:t>소프트웨어</w:t>
      </w:r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8"/>
          <w:szCs w:val="28"/>
          <w:lang w:val="ko-KR"/>
        </w:rPr>
        <w:t>프로젝트</w:t>
      </w:r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 xml:space="preserve"> (OSSP) </w:t>
      </w:r>
      <w:r>
        <w:rPr>
          <w:rFonts w:ascii="맑은 고딕" w:eastAsia="맑은 고딕" w:cs="맑은 고딕" w:hint="eastAsia"/>
          <w:b/>
          <w:bCs/>
          <w:kern w:val="0"/>
          <w:sz w:val="28"/>
          <w:szCs w:val="28"/>
          <w:lang w:val="ko-KR"/>
        </w:rPr>
        <w:t>계획서</w:t>
      </w:r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 xml:space="preserve"> 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5871B1" w:rsidRDefault="005871B1">
      <w:pPr>
        <w:wordWrap/>
        <w:adjustRightInd w:val="0"/>
        <w:spacing w:after="200" w:line="276" w:lineRule="auto"/>
        <w:jc w:val="righ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컴퓨터공학과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20144800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천승현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주제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-kaggle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제공하는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데이터셋을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이용한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kernel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개선하여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2.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구현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목표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달성효과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데이터셋에서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제공하는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여러가지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종합적으로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최종적으로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유저가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선택한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유사한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영화들을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추천해줌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데이터셋의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요소에는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장르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점수</w:t>
      </w:r>
      <w:r>
        <w:rPr>
          <w:rFonts w:ascii="맑은 고딕" w:eastAsia="맑은 고딕" w:cs="맑은 고딕"/>
          <w:kern w:val="0"/>
          <w:szCs w:val="20"/>
          <w:lang w:val="ko-KR"/>
        </w:rPr>
        <w:t>, ID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넘버등의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속성을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요소들을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파이썬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라이브러리를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이용하여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병합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유사속성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함수로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정의하고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구현함으로서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효율적이고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빠르게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유저가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원하는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찾을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어떠한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영화들이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높은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평가를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받는지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3.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데이터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셋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</w:t>
      </w:r>
      <w:hyperlink r:id="rId6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https://www.kaggle.com/tmdb/tmdb-movie-metadata/home</w:t>
        </w:r>
      </w:hyperlink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TMDB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데이터셋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</w:t>
      </w:r>
      <w:hyperlink r:id="rId7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https://www.kaggle.com/ibtesama/getting-started-with-a-movie-recommendation-system</w:t>
        </w:r>
      </w:hyperlink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개선시킬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kernel 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kaggle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제공하는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데이터셋을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IMDb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인터넷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사이트의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자료를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가공하여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용이하게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편집한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유사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데이터셋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TMDb(The Movie Database)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이다</w:t>
      </w:r>
      <w:r>
        <w:rPr>
          <w:rFonts w:ascii="맑은 고딕" w:eastAsia="맑은 고딕" w:cs="맑은 고딕"/>
          <w:kern w:val="0"/>
          <w:szCs w:val="20"/>
          <w:lang w:val="ko-KR"/>
        </w:rPr>
        <w:t>. 5000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영화들의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개봉일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인기도등의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여러가지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제공하고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4.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작업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환경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언어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파이썬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3.x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</w:t>
      </w:r>
      <w:r>
        <w:rPr>
          <w:rFonts w:ascii="맑은 고딕" w:eastAsia="맑은 고딕" w:cs="맑은 고딕"/>
          <w:kern w:val="0"/>
          <w:szCs w:val="20"/>
          <w:lang w:val="ko-KR"/>
        </w:rPr>
        <w:t>: Anaconda Navigator - Jupyter Notebook , PyCharm</w:t>
      </w:r>
    </w:p>
    <w:p w:rsidR="005871B1" w:rsidRDefault="005871B1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sectPr w:rsidR="005871B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F18" w:rsidRDefault="00E64F18" w:rsidP="00281511">
      <w:pPr>
        <w:spacing w:after="0" w:line="240" w:lineRule="auto"/>
      </w:pPr>
      <w:r>
        <w:separator/>
      </w:r>
    </w:p>
  </w:endnote>
  <w:endnote w:type="continuationSeparator" w:id="0">
    <w:p w:rsidR="00E64F18" w:rsidRDefault="00E64F18" w:rsidP="0028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F18" w:rsidRDefault="00E64F18" w:rsidP="00281511">
      <w:pPr>
        <w:spacing w:after="0" w:line="240" w:lineRule="auto"/>
      </w:pPr>
      <w:r>
        <w:separator/>
      </w:r>
    </w:p>
  </w:footnote>
  <w:footnote w:type="continuationSeparator" w:id="0">
    <w:p w:rsidR="00E64F18" w:rsidRDefault="00E64F18" w:rsidP="00281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1511"/>
    <w:rsid w:val="00281511"/>
    <w:rsid w:val="005871B1"/>
    <w:rsid w:val="009B7C66"/>
    <w:rsid w:val="00CD60C9"/>
    <w:rsid w:val="00D46653"/>
    <w:rsid w:val="00E6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CC85DFE-AA10-4E12-9E4D-8CD790A3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281511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281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28151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ibtesama/getting-started-with-a-movie-recommendation-sys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mdb/tmdb-movie-metadata/ho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천승현</dc:creator>
  <cp:keywords/>
  <dc:description/>
  <cp:lastModifiedBy>천승현</cp:lastModifiedBy>
  <cp:revision>2</cp:revision>
  <dcterms:created xsi:type="dcterms:W3CDTF">2019-01-07T12:41:00Z</dcterms:created>
  <dcterms:modified xsi:type="dcterms:W3CDTF">2019-01-07T12:41:00Z</dcterms:modified>
</cp:coreProperties>
</file>