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DD" w:rsidRDefault="00D418DD" w:rsidP="00D418DD">
      <w:pPr>
        <w:pStyle w:val="Title"/>
        <w:jc w:val="center"/>
      </w:pPr>
      <w:r>
        <w:t>COMP90042 Project2 Report</w:t>
      </w:r>
    </w:p>
    <w:p w:rsidR="00D418DD" w:rsidRDefault="00D418DD" w:rsidP="00D418DD"/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  <w:r>
        <w:t>Group Number</w:t>
      </w:r>
    </w:p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  <w:bookmarkStart w:id="0" w:name="OLE_LINK1"/>
      <w:bookmarkStart w:id="1" w:name="OLE_LINK2"/>
      <w:r>
        <w:t>Student Number1</w:t>
      </w:r>
    </w:p>
    <w:p w:rsidR="00D418DD" w:rsidRDefault="00D418DD" w:rsidP="00D418DD">
      <w:pPr>
        <w:jc w:val="center"/>
      </w:pPr>
      <w:r>
        <w:t>Student Name1</w:t>
      </w:r>
    </w:p>
    <w:bookmarkEnd w:id="0"/>
    <w:bookmarkEnd w:id="1"/>
    <w:p w:rsidR="00D418DD" w:rsidRDefault="00D418DD" w:rsidP="00D418DD">
      <w:pPr>
        <w:jc w:val="center"/>
      </w:pPr>
    </w:p>
    <w:p w:rsidR="00D418DD" w:rsidRDefault="00D418DD" w:rsidP="00D418DD">
      <w:pPr>
        <w:jc w:val="center"/>
      </w:pPr>
      <w:r>
        <w:t>Student Number</w:t>
      </w:r>
      <w:r>
        <w:t>2</w:t>
      </w:r>
    </w:p>
    <w:p w:rsidR="00D418DD" w:rsidRDefault="00D418DD" w:rsidP="00D418DD">
      <w:pPr>
        <w:jc w:val="center"/>
      </w:pPr>
      <w:r>
        <w:t>Student Name</w:t>
      </w:r>
      <w:r>
        <w:t>2</w:t>
      </w:r>
    </w:p>
    <w:p w:rsidR="00D418DD" w:rsidRDefault="00D418DD" w:rsidP="00D418DD">
      <w:pPr>
        <w:jc w:val="center"/>
      </w:pPr>
      <w:r>
        <w:br w:type="page"/>
      </w:r>
    </w:p>
    <w:sdt>
      <w:sdtPr>
        <w:id w:val="-14149321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AU" w:eastAsia="zh-CN"/>
        </w:rPr>
      </w:sdtEndPr>
      <w:sdtContent>
        <w:p w:rsidR="00D418DD" w:rsidRDefault="00D418DD">
          <w:pPr>
            <w:pStyle w:val="TOCHeading"/>
          </w:pPr>
          <w:r>
            <w:t>Table of Contents</w:t>
          </w:r>
        </w:p>
        <w:p w:rsidR="00D418DD" w:rsidRDefault="00D418D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730386" w:history="1">
            <w:r w:rsidRPr="0023671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7730387" w:history="1">
            <w:r w:rsidRPr="00236714">
              <w:rPr>
                <w:rStyle w:val="Hyperlink"/>
                <w:noProof/>
              </w:rPr>
              <w:t>2. System Description (functions)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88" w:history="1">
            <w:r w:rsidRPr="00236714">
              <w:rPr>
                <w:rStyle w:val="Hyperlink"/>
                <w:noProof/>
              </w:rPr>
              <w:t>2.1 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89" w:history="1">
            <w:r w:rsidRPr="00236714">
              <w:rPr>
                <w:rStyle w:val="Hyperlink"/>
                <w:noProof/>
              </w:rPr>
              <w:t>2.2 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90" w:history="1">
            <w:r w:rsidRPr="00236714">
              <w:rPr>
                <w:rStyle w:val="Hyperlink"/>
                <w:noProof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7730391" w:history="1">
            <w:r w:rsidRPr="00236714">
              <w:rPr>
                <w:rStyle w:val="Hyperlink"/>
                <w:noProof/>
              </w:rPr>
              <w:t>3. User Guide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92" w:history="1">
            <w:r w:rsidRPr="00236714">
              <w:rPr>
                <w:rStyle w:val="Hyperlink"/>
                <w:noProof/>
              </w:rPr>
              <w:t>3.1 Deployment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93" w:history="1">
            <w:r w:rsidRPr="00236714">
              <w:rPr>
                <w:rStyle w:val="Hyperlink"/>
                <w:noProof/>
              </w:rPr>
              <w:t>3.2 End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7730394" w:history="1">
            <w:r w:rsidRPr="00236714">
              <w:rPr>
                <w:rStyle w:val="Hyperlink"/>
                <w:noProof/>
              </w:rPr>
              <w:t>4. 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95" w:history="1">
            <w:r w:rsidRPr="00236714">
              <w:rPr>
                <w:rStyle w:val="Hyperlink"/>
                <w:noProof/>
              </w:rPr>
              <w:t>4.1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96" w:history="1">
            <w:r w:rsidRPr="00236714">
              <w:rPr>
                <w:rStyle w:val="Hyperlink"/>
                <w:noProof/>
              </w:rPr>
              <w:t>4.2 RESTful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97" w:history="1">
            <w:r w:rsidRPr="00236714">
              <w:rPr>
                <w:rStyle w:val="Hyperlink"/>
                <w:noProof/>
              </w:rPr>
              <w:t>4.3 Twitter Harvester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98" w:history="1">
            <w:r w:rsidRPr="00236714">
              <w:rPr>
                <w:rStyle w:val="Hyperlink"/>
                <w:noProof/>
              </w:rPr>
              <w:t>4.4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399" w:history="1">
            <w:r w:rsidRPr="00236714">
              <w:rPr>
                <w:rStyle w:val="Hyperlink"/>
                <w:noProof/>
              </w:rPr>
              <w:t>4.5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400" w:history="1">
            <w:r w:rsidRPr="00236714">
              <w:rPr>
                <w:rStyle w:val="Hyperlink"/>
                <w:noProof/>
              </w:rPr>
              <w:t>4.6 Automated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7730401" w:history="1">
            <w:r w:rsidRPr="00236714">
              <w:rPr>
                <w:rStyle w:val="Hyperlink"/>
                <w:noProof/>
              </w:rPr>
              <w:t>5. Discussion of Tools and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402" w:history="1">
            <w:r w:rsidRPr="00236714">
              <w:rPr>
                <w:rStyle w:val="Hyperlink"/>
                <w:noProof/>
              </w:rPr>
              <w:t>5.1 UniMelb Research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2"/>
            <w:tabs>
              <w:tab w:val="right" w:leader="dot" w:pos="901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7730403" w:history="1">
            <w:r w:rsidRPr="00236714">
              <w:rPr>
                <w:rStyle w:val="Hyperlink"/>
                <w:noProof/>
              </w:rPr>
              <w:t>5.2 Tools and Processes for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7730404" w:history="1">
            <w:r w:rsidRPr="0023671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DD" w:rsidRDefault="00D418DD">
          <w:r>
            <w:rPr>
              <w:b/>
              <w:bCs/>
              <w:noProof/>
            </w:rPr>
            <w:fldChar w:fldCharType="end"/>
          </w:r>
        </w:p>
      </w:sdtContent>
    </w:sdt>
    <w:p w:rsidR="00D418DD" w:rsidRDefault="00D418DD" w:rsidP="00D418DD"/>
    <w:p w:rsidR="00D418DD" w:rsidRDefault="00D418DD" w:rsidP="00D418DD"/>
    <w:p w:rsidR="00D418DD" w:rsidRDefault="00D418DD" w:rsidP="00D418DD">
      <w:r>
        <w:br w:type="page"/>
      </w:r>
    </w:p>
    <w:p w:rsidR="00D418DD" w:rsidRPr="00D418DD" w:rsidRDefault="00D418DD" w:rsidP="00D418DD"/>
    <w:p w:rsidR="00D418DD" w:rsidRDefault="00D418DD" w:rsidP="00D418DD"/>
    <w:p w:rsidR="00D418DD" w:rsidRDefault="00CA26B5" w:rsidP="00CA26B5">
      <w:pPr>
        <w:pStyle w:val="Heading1"/>
      </w:pPr>
      <w:bookmarkStart w:id="2" w:name="_Toc7730386"/>
      <w:r>
        <w:t>1.</w:t>
      </w:r>
      <w:r w:rsidR="00D418DD" w:rsidRPr="00CA26B5">
        <w:t>Introduction</w:t>
      </w:r>
      <w:bookmarkEnd w:id="2"/>
    </w:p>
    <w:p w:rsidR="00CA26B5" w:rsidRPr="00CA26B5" w:rsidRDefault="00CA26B5" w:rsidP="00CA26B5">
      <w:r w:rsidRPr="00CA26B5">
        <w:drawing>
          <wp:inline distT="0" distB="0" distL="0" distR="0" wp14:anchorId="3B73792A" wp14:editId="79D32D2B">
            <wp:extent cx="5194300" cy="191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DD" w:rsidRDefault="00CA26B5" w:rsidP="00CA26B5">
      <w:pPr>
        <w:pStyle w:val="Heading1"/>
      </w:pPr>
      <w:bookmarkStart w:id="3" w:name="_Toc7730387"/>
      <w:r>
        <w:t>2.</w:t>
      </w:r>
      <w:r w:rsidR="00D418DD">
        <w:t>System Description (functions)</w:t>
      </w:r>
      <w:bookmarkEnd w:id="3"/>
    </w:p>
    <w:p w:rsidR="00D418DD" w:rsidRPr="00D418DD" w:rsidRDefault="00CA26B5" w:rsidP="00D418DD">
      <w:proofErr w:type="spellStart"/>
      <w:r>
        <w:t>Sds</w:t>
      </w:r>
      <w:proofErr w:type="spellEnd"/>
      <w:r>
        <w:t xml:space="preserve">. </w:t>
      </w:r>
    </w:p>
    <w:p w:rsidR="00D418DD" w:rsidRDefault="00D418DD" w:rsidP="00D418DD">
      <w:pPr>
        <w:pStyle w:val="Heading2"/>
      </w:pPr>
      <w:bookmarkStart w:id="4" w:name="_Toc7730388"/>
      <w:r>
        <w:t>2.1 Scenario 1</w:t>
      </w:r>
      <w:bookmarkEnd w:id="4"/>
    </w:p>
    <w:p w:rsidR="00D418DD" w:rsidRPr="00D418DD" w:rsidRDefault="00D418DD" w:rsidP="00D418DD"/>
    <w:p w:rsidR="00D418DD" w:rsidRDefault="00D418DD" w:rsidP="00D418DD">
      <w:pPr>
        <w:pStyle w:val="Heading2"/>
      </w:pPr>
      <w:bookmarkStart w:id="5" w:name="_Toc7730389"/>
      <w:r>
        <w:t>2.2 Scenario 2</w:t>
      </w:r>
      <w:bookmarkEnd w:id="5"/>
    </w:p>
    <w:p w:rsidR="00D418DD" w:rsidRDefault="00D418DD" w:rsidP="00D418DD">
      <w:pPr>
        <w:pStyle w:val="Heading2"/>
      </w:pPr>
      <w:bookmarkStart w:id="6" w:name="_Toc7730390"/>
      <w:r>
        <w:t>...</w:t>
      </w:r>
      <w:bookmarkEnd w:id="6"/>
    </w:p>
    <w:p w:rsidR="00D418DD" w:rsidRPr="00D418DD" w:rsidRDefault="00D418DD" w:rsidP="00D418DD"/>
    <w:p w:rsidR="00D418DD" w:rsidRDefault="00D418DD" w:rsidP="00D418DD">
      <w:pPr>
        <w:pStyle w:val="Heading1"/>
      </w:pPr>
      <w:bookmarkStart w:id="7" w:name="_Toc7730391"/>
      <w:r>
        <w:t>3.User Guide for Testing</w:t>
      </w:r>
      <w:bookmarkEnd w:id="7"/>
    </w:p>
    <w:p w:rsidR="00D418DD" w:rsidRPr="00D418DD" w:rsidRDefault="00D418DD" w:rsidP="00D418DD"/>
    <w:p w:rsidR="00D418DD" w:rsidRDefault="00D418DD" w:rsidP="00D418DD">
      <w:pPr>
        <w:pStyle w:val="Heading2"/>
      </w:pPr>
      <w:bookmarkStart w:id="8" w:name="_Toc7730392"/>
      <w:r>
        <w:t>3.1 Deployment Guide</w:t>
      </w:r>
      <w:bookmarkEnd w:id="8"/>
      <w:r>
        <w:t xml:space="preserve"> </w:t>
      </w:r>
    </w:p>
    <w:p w:rsidR="00D418DD" w:rsidRPr="00D418DD" w:rsidRDefault="00D418DD" w:rsidP="00D418DD"/>
    <w:p w:rsidR="00D418DD" w:rsidRDefault="00D418DD" w:rsidP="00D418DD">
      <w:pPr>
        <w:pStyle w:val="Heading2"/>
      </w:pPr>
      <w:bookmarkStart w:id="9" w:name="_Toc7730393"/>
      <w:r>
        <w:t>3.2 End User Guide</w:t>
      </w:r>
      <w:bookmarkEnd w:id="9"/>
    </w:p>
    <w:p w:rsidR="00D418DD" w:rsidRPr="00D418DD" w:rsidRDefault="00D418DD" w:rsidP="00D418DD"/>
    <w:p w:rsidR="00D418DD" w:rsidRDefault="00D418DD" w:rsidP="00D418DD">
      <w:pPr>
        <w:pStyle w:val="Heading1"/>
      </w:pPr>
      <w:bookmarkStart w:id="10" w:name="_Toc7730394"/>
      <w:r>
        <w:lastRenderedPageBreak/>
        <w:t>4.Design and Implementation</w:t>
      </w:r>
      <w:bookmarkEnd w:id="10"/>
    </w:p>
    <w:p w:rsidR="00D418DD" w:rsidRDefault="00D418DD" w:rsidP="00D418DD">
      <w:pPr>
        <w:pStyle w:val="Heading2"/>
      </w:pPr>
      <w:bookmarkStart w:id="11" w:name="_Toc7730395"/>
      <w:r>
        <w:t>4.1 System Architecture</w:t>
      </w:r>
      <w:bookmarkEnd w:id="11"/>
    </w:p>
    <w:p w:rsidR="00D418DD" w:rsidRDefault="00D418DD" w:rsidP="00D418DD">
      <w:pPr>
        <w:pStyle w:val="Heading2"/>
      </w:pPr>
      <w:bookmarkStart w:id="12" w:name="_Toc7730396"/>
      <w:r>
        <w:t>4.2 RESTful Framework</w:t>
      </w:r>
      <w:bookmarkEnd w:id="12"/>
    </w:p>
    <w:p w:rsidR="00D418DD" w:rsidRDefault="00D418DD" w:rsidP="00D418DD">
      <w:pPr>
        <w:pStyle w:val="Heading2"/>
      </w:pPr>
      <w:bookmarkStart w:id="13" w:name="_Toc7730397"/>
      <w:r>
        <w:t>4.3 Twitter Harvester</w:t>
      </w:r>
      <w:bookmarkEnd w:id="13"/>
    </w:p>
    <w:p w:rsidR="00D418DD" w:rsidRDefault="00D418DD" w:rsidP="00D418DD">
      <w:pPr>
        <w:pStyle w:val="Heading2"/>
      </w:pPr>
      <w:bookmarkStart w:id="14" w:name="_Toc7730398"/>
      <w:r>
        <w:t>4.4 Database</w:t>
      </w:r>
      <w:bookmarkEnd w:id="14"/>
    </w:p>
    <w:p w:rsidR="00D418DD" w:rsidRDefault="00D418DD" w:rsidP="00D418DD">
      <w:pPr>
        <w:pStyle w:val="Heading2"/>
      </w:pPr>
      <w:bookmarkStart w:id="15" w:name="_Toc7730399"/>
      <w:r>
        <w:t>4.5 Data Analysis</w:t>
      </w:r>
      <w:bookmarkEnd w:id="15"/>
    </w:p>
    <w:p w:rsidR="00D418DD" w:rsidRDefault="00D418DD" w:rsidP="00D418DD">
      <w:pPr>
        <w:pStyle w:val="Heading2"/>
      </w:pPr>
      <w:bookmarkStart w:id="16" w:name="_Toc7730400"/>
      <w:r>
        <w:t>4.6 Automated Deployment</w:t>
      </w:r>
      <w:bookmarkEnd w:id="16"/>
    </w:p>
    <w:p w:rsidR="00D418DD" w:rsidRDefault="00D418DD" w:rsidP="00D418DD">
      <w:pPr>
        <w:pStyle w:val="Heading1"/>
      </w:pPr>
      <w:bookmarkStart w:id="17" w:name="_Toc7730401"/>
      <w:r>
        <w:t>5.</w:t>
      </w:r>
      <w:bookmarkStart w:id="18" w:name="_GoBack"/>
      <w:bookmarkEnd w:id="18"/>
      <w:r>
        <w:t>Discussion of Tools and Platforms</w:t>
      </w:r>
      <w:bookmarkEnd w:id="17"/>
    </w:p>
    <w:p w:rsidR="00D418DD" w:rsidRDefault="00D418DD" w:rsidP="00D418DD">
      <w:pPr>
        <w:pStyle w:val="Heading2"/>
      </w:pPr>
      <w:bookmarkStart w:id="19" w:name="_Toc7730402"/>
      <w:r>
        <w:t xml:space="preserve">5.1 </w:t>
      </w:r>
      <w:proofErr w:type="spellStart"/>
      <w:r>
        <w:t>UniMelb</w:t>
      </w:r>
      <w:proofErr w:type="spellEnd"/>
      <w:r>
        <w:t xml:space="preserve"> Research Cloud</w:t>
      </w:r>
      <w:bookmarkEnd w:id="19"/>
    </w:p>
    <w:p w:rsidR="00D418DD" w:rsidRDefault="00D418DD" w:rsidP="00D418DD">
      <w:pPr>
        <w:pStyle w:val="Heading2"/>
      </w:pPr>
      <w:bookmarkStart w:id="20" w:name="_Toc7730403"/>
      <w:r>
        <w:t>5.2 Tools and Processes for Deployment</w:t>
      </w:r>
      <w:bookmarkEnd w:id="20"/>
    </w:p>
    <w:p w:rsidR="00D418DD" w:rsidRDefault="00D418DD" w:rsidP="00D418DD">
      <w:pPr>
        <w:pStyle w:val="Heading1"/>
      </w:pPr>
      <w:bookmarkStart w:id="21" w:name="_Toc7730404"/>
      <w:r>
        <w:t>Appendix</w:t>
      </w:r>
      <w:bookmarkEnd w:id="21"/>
    </w:p>
    <w:p w:rsidR="00D418DD" w:rsidRDefault="00D418DD" w:rsidP="00D418DD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Video</w:t>
      </w:r>
    </w:p>
    <w:p w:rsidR="00D418DD" w:rsidRDefault="00D418DD" w:rsidP="00D418DD">
      <w:pPr>
        <w:pStyle w:val="ListParagraph"/>
        <w:numPr>
          <w:ilvl w:val="0"/>
          <w:numId w:val="1"/>
        </w:numPr>
      </w:pPr>
      <w:r>
        <w:t>GitHub link</w:t>
      </w:r>
    </w:p>
    <w:sectPr w:rsidR="00D418DD" w:rsidSect="00BE1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3850"/>
    <w:multiLevelType w:val="hybridMultilevel"/>
    <w:tmpl w:val="D00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87750"/>
    <w:multiLevelType w:val="hybridMultilevel"/>
    <w:tmpl w:val="C8B0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35BF2"/>
    <w:multiLevelType w:val="hybridMultilevel"/>
    <w:tmpl w:val="3EA25E78"/>
    <w:lvl w:ilvl="0" w:tplc="25FA348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DD"/>
    <w:rsid w:val="00BE12F4"/>
    <w:rsid w:val="00CA26B5"/>
    <w:rsid w:val="00D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BE8D"/>
  <w15:chartTrackingRefBased/>
  <w15:docId w15:val="{0876338F-E19E-0946-A05F-3DE24C86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8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8D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18DD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418D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418DD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18D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18DD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18DD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18DD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18DD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18DD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18DD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18DD"/>
    <w:pPr>
      <w:ind w:left="192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32862B-F724-9B48-9ED3-B3928161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cacarianlong@gmail.com</dc:creator>
  <cp:keywords/>
  <dc:description/>
  <cp:lastModifiedBy>cacarianlong@gmail.com</cp:lastModifiedBy>
  <cp:revision>2</cp:revision>
  <dcterms:created xsi:type="dcterms:W3CDTF">2019-05-02T12:52:00Z</dcterms:created>
  <dcterms:modified xsi:type="dcterms:W3CDTF">2019-05-02T13:01:00Z</dcterms:modified>
</cp:coreProperties>
</file>