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procesarlo y  luego almacenar(store) en memoria. Por ejemplo, para incrementar un valor de datos almacenado en SRAM, el procesador necesita usar una instrucción para leer los datos de SRAM y colocarlos en un registro dentro del procesador, una segunda instrucción para incrementar el valor del registro y luego una tercera. instrucciones para volver a escribir el valor en la memoria. Los detalles de los registros dentro de los procesadores se conocen comúnmente como modelo de programador.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El shadowed pointer es porque usa 2 stack pointers SP para funciones de OS Kernel y manejadores de interrupciones como MSP(main stack pointer) y PSP(process stack pointer) y otro para las tareas que se ejecutan en las aplicaciones SP y PSP.</w:t>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para cambiar de MSP a PSP se hace con un bit de control.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 Cuando se trabaja en aplicaciones de bare metal, el PSP se puede ignorar y se trabaja simplemente con el MSP. Pero,cuando se implementan soluciones que utilizan un RTOS o un OS Kernel, el uso del "shadowed pointer" es muy práctico, ya que permite separar los SP del modo thread priviligiado (OS Kernel) y del modo handler (excepciones) por un lado y los del modo thread usuario por otro lado. De esta forma, si llegase a fallar el PSP, el MSP seguiría funcionando.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 xml:space="preserve">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w:t>
      </w:r>
    </w:p>
    <w:p>
      <w:pPr>
        <w:pStyle w:val="EstilopredeterminadoCuerpodetexto"/>
        <w:rPr/>
      </w:pPr>
      <w:r>
        <w:rPr/>
        <w:t>Un ejemplo podria ser cuando se pasa desde un modo privilegiado a no privilegiado y de regreso es el usado por las llamadas(</w:t>
      </w:r>
      <w:r>
        <w:rPr>
          <w:rFonts w:eastAsia="Noto Serif CJK SC" w:cs="Lohit Devanagari"/>
          <w:color w:val="auto"/>
          <w:kern w:val="2"/>
          <w:sz w:val="24"/>
          <w:szCs w:val="24"/>
          <w:lang w:val="es-AR" w:eastAsia="zh-CN" w:bidi="hi-IN"/>
        </w:rPr>
        <w:t>SVC), utilizando</w:t>
      </w:r>
      <w:r>
        <w:rPr/>
        <w:t xml:space="preserve"> el registro de control al sistema de un Sistema Operativo.</w:t>
      </w:r>
    </w:p>
    <w:p>
      <w:pPr>
        <w:pStyle w:val="EstilopredeterminadoCuerpodetexto"/>
        <w:rPr/>
      </w:pPr>
      <w:r>
        <w:rPr/>
        <w:t>Un ejemplo podria ser cuando se pasas del nivel privilegiado en modo thread al nivel no privilegiado en modo thread (ejemplo SVC), luego cuando se produce una excepcion o interrupcion estamos en modo Handler, de aquí se puede modificar el registro control y poder pasar al nivel privilegiado del modo thread.</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b/>
          <w:b/>
          <w:bCs/>
        </w:rPr>
      </w:pPr>
      <w:r>
        <w:rPr>
          <w:b/>
          <w:bCs/>
        </w:rPr>
        <w:t>8. ¿Qué ventajas presenta el uso de instrucciones de ejecución condicional (IT)? Dé un</w:t>
      </w:r>
    </w:p>
    <w:p>
      <w:pPr>
        <w:pStyle w:val="Normal"/>
        <w:bidi w:val="0"/>
        <w:jc w:val="left"/>
        <w:rPr>
          <w:b/>
          <w:b/>
          <w:bCs/>
        </w:rPr>
      </w:pPr>
      <w:r>
        <w:rPr>
          <w:b/>
          <w:bCs/>
        </w:rPr>
        <w:t>ejemplo</w:t>
      </w:r>
    </w:p>
    <w:p>
      <w:pPr>
        <w:pStyle w:val="Normal"/>
        <w:bidi w:val="0"/>
        <w:jc w:val="left"/>
        <w:rPr/>
      </w:pPr>
      <w:r>
        <w:rPr/>
      </w:r>
    </w:p>
    <w:p>
      <w:pPr>
        <w:pStyle w:val="Normal"/>
        <w:bidi w:val="0"/>
        <w:jc w:val="left"/>
        <w:rPr>
          <w:color w:val="C9211E"/>
        </w:rPr>
      </w:pPr>
      <w:r>
        <w:rPr/>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Reset (IRQ 1)</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Excepciones del core (IRQ2-15)</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Hasta 240 fuentes de interrupción externas (IRQ16-255)</w:t>
      </w:r>
    </w:p>
    <w:p>
      <w:pPr>
        <w:pStyle w:val="Normal"/>
        <w:bidi w:val="0"/>
        <w:jc w:val="left"/>
        <w:rPr>
          <w:rFonts w:ascii="Liberation Sans Narrow" w:hAnsi="Liberation Sans Narrow"/>
          <w:color w:val="auto"/>
        </w:rPr>
      </w:pPr>
      <w:r>
        <w:rPr>
          <w:rFonts w:ascii="Liberation Sans Narrow" w:hAnsi="Liberation Sans Narrow"/>
          <w:color w:val="auto"/>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auto"/>
        </w:rPr>
      </w:pPr>
      <w:r>
        <w:rPr>
          <w:rFonts w:ascii="Liberation Sans Narrow" w:hAnsi="Liberation Sans Narrow"/>
          <w:color w:val="auto"/>
        </w:rPr>
        <w:t>Las tres primeras prioridades son:</w:t>
      </w:r>
    </w:p>
    <w:p>
      <w:pPr>
        <w:pStyle w:val="Normal"/>
        <w:bidi w:val="0"/>
        <w:jc w:val="left"/>
        <w:rPr>
          <w:rFonts w:ascii="Liberation Sans Narrow" w:hAnsi="Liberation Sans Narrow"/>
          <w:color w:val="auto"/>
        </w:rPr>
      </w:pPr>
      <w:r>
        <w:rPr>
          <w:rFonts w:ascii="Liberation Sans Narrow" w:hAnsi="Liberation Sans Narrow"/>
          <w:color w:val="auto"/>
        </w:rPr>
        <w:t xml:space="preserve">Reset: es la excepción con mas alta prioridad en el vector de interruciones y corresponde a las propias de la arquitectura ARM. Es decir, esta excepción está definida por la propia arquitectura. Esta excepción hace que el microcontrolador se reinicie incondicionalmente.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eastAsia="Noto Serif CJK SC" w:cs="Lohit Devanagari" w:ascii="Liberation Sans Narrow" w:hAnsi="Liberation Sans Narrow"/>
          <w:color w:val="auto"/>
          <w:kern w:val="2"/>
          <w:sz w:val="24"/>
          <w:szCs w:val="24"/>
          <w:lang w:val="es-AR" w:eastAsia="zh-CN" w:bidi="hi-IN"/>
        </w:rPr>
        <w:t>NMI(</w:t>
      </w:r>
      <w:r>
        <w:rPr>
          <w:rFonts w:ascii="Liberation Sans Narrow" w:hAnsi="Liberation Sans Narrow"/>
          <w:color w:val="auto"/>
        </w:rPr>
        <w:t>Non-Maskable Interrupt), esta interrupcion o excepcion puede ser generada desde un periferico o desde fuentes externas. NMI es usualmente generado desde perifericos como el watchdog timer or Brown-Out</w:t>
      </w:r>
    </w:p>
    <w:p>
      <w:pPr>
        <w:pStyle w:val="Normal"/>
        <w:bidi w:val="0"/>
        <w:jc w:val="left"/>
        <w:rPr>
          <w:rFonts w:ascii="Liberation Sans Narrow" w:hAnsi="Liberation Sans Narrow"/>
          <w:color w:val="auto"/>
        </w:rPr>
      </w:pPr>
      <w:r>
        <w:rPr>
          <w:rFonts w:ascii="Liberation Sans Narrow" w:hAnsi="Liberation Sans Narrow"/>
          <w:color w:val="auto"/>
        </w:rPr>
        <w:t>Detector (BOD). El resto de las excepciones son desde el nucleo del procesador. Pueden haber interrupciones tambien generadas usando software.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 Fault: todas las condiciones de falla o errores seran interrupciones, si el contolador de errores correspondiente no esta habilitado. No hay necesidad de habilitar el controlador o manejador de Hard Fault.</w:t>
      </w:r>
    </w:p>
    <w:p>
      <w:pPr>
        <w:pStyle w:val="Normal"/>
        <w:bidi w:val="0"/>
        <w:jc w:val="left"/>
        <w:rPr>
          <w:rFonts w:ascii="Liberation Sans Narrow" w:hAnsi="Liberation Sans Narrow"/>
          <w:color w:val="auto"/>
        </w:rPr>
      </w:pPr>
      <w:r>
        <w:rPr>
          <w:rFonts w:ascii="Liberation Sans Narrow" w:hAnsi="Liberation Sans Narrow"/>
          <w:color w:val="auto"/>
        </w:rPr>
        <w:t>Esto esta siempre esta habilitado y tieneuna prioridad fija de -1. El nombre por default de controlador de excepcion es Hard Fault(definido por CMSIS-Core) es HardFault_Handler.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DEBUGEVT: Indica que el evento de depuración desencadena un fallo grave.</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FORCED: Indica que se tomó una falla permanente debido a una falla de bus, una falla de administración de memoria o una falla de uso.</w:t>
      </w:r>
    </w:p>
    <w:p>
      <w:pPr>
        <w:pStyle w:val="Normal"/>
        <w:rPr>
          <w:rFonts w:ascii="Liberation Sans Narrow" w:hAnsi="Liberation Sans Narrow"/>
          <w:color w:val="auto"/>
        </w:rPr>
      </w:pPr>
      <w:r>
        <w:rPr>
          <w:rFonts w:ascii="Liberation Sans Narrow" w:hAnsi="Liberation Sans Narrow"/>
          <w:color w:val="auto"/>
        </w:rPr>
        <w:t xml:space="preserve"> </w:t>
      </w:r>
    </w:p>
    <w:p>
      <w:pPr>
        <w:pStyle w:val="Normal"/>
        <w:rPr>
          <w:rFonts w:ascii="Liberation Sans Narrow" w:hAnsi="Liberation Sans Narrow"/>
          <w:color w:val="auto"/>
        </w:rPr>
      </w:pPr>
      <w:r>
        <w:rPr>
          <w:rFonts w:ascii="Liberation Sans Narrow" w:hAnsi="Liberation Sans Narrow"/>
          <w:color w:val="auto"/>
        </w:rPr>
        <w:t>VECTBL: Indica que la falla es causada por una  una falla del vector fetch(encuentra direcciones en el stack).</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EXTERNAL: indica que el evento de depuración es causado por una señal externa .</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VCATCH: indica que el evento de depuración es causado por una vector catch(lo usa el debugger), una función programable que permite que el procesador se detenga automáticamente cuando ingresa cierto tipo de excepción del sistema incluido el reinicio.</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DWTTRAP: Indica que el evento de depuración es causado por un punto de observación.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BKPT: Indica que el evento de depuración es causado por un punto de interrupción.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rFonts w:ascii="Liberation Sans Narrow" w:hAnsi="Liberation Sans Narrow"/>
          <w:color w:val="auto"/>
        </w:rPr>
      </w:pPr>
      <w:r>
        <w:rPr>
          <w:rFonts w:ascii="Liberation Sans Narrow" w:hAnsi="Liberation Sans Narrow"/>
          <w:color w:val="auto"/>
        </w:rPr>
        <w:t xml:space="preserve">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 </w:t>
      </w:r>
      <w:r>
        <w:rPr>
          <w:rFonts w:ascii="Liberation Sans Narrow" w:hAnsi="Liberation Sans Narrow"/>
          <w:color w:val="auto"/>
        </w:rPr>
        <w:t xml:space="preserve">El </w:t>
      </w:r>
      <w:r>
        <w:rPr>
          <w:rFonts w:ascii="Liberation Sans Narrow" w:hAnsi="Liberation Sans Narrow"/>
          <w:color w:val="auto"/>
        </w:rPr>
        <w:t xml:space="preserve">stack es una estructura de datos que permite almacenar y recuperar datos, siendo </w:t>
      </w:r>
      <w:r>
        <w:rPr>
          <w:rFonts w:ascii="Liberation Sans Narrow" w:hAnsi="Liberation Sans Narrow"/>
          <w:color w:val="auto"/>
        </w:rPr>
        <w:t>d</w:t>
      </w:r>
      <w:r>
        <w:rPr>
          <w:rFonts w:ascii="Liberation Sans Narrow" w:hAnsi="Liberation Sans Narrow"/>
          <w:color w:val="auto"/>
        </w:rPr>
        <w:t>e</w:t>
      </w:r>
      <w:r>
        <w:rPr>
          <w:rFonts w:ascii="Liberation Sans Narrow" w:hAnsi="Liberation Sans Narrow"/>
          <w:color w:val="auto"/>
        </w:rPr>
        <w:t>l</w:t>
      </w:r>
      <w:r>
        <w:rPr>
          <w:rFonts w:ascii="Liberation Sans Narrow" w:hAnsi="Liberation Sans Narrow"/>
          <w:color w:val="auto"/>
        </w:rPr>
        <w:t xml:space="preserve"> tipo LIFO (Last In First Out). </w:t>
      </w:r>
      <w:r>
        <w:rPr>
          <w:rFonts w:ascii="Liberation Sans Narrow" w:hAnsi="Liberation Sans Narrow"/>
          <w:color w:val="auto"/>
        </w:rPr>
        <w:t xml:space="preserve">La arquitectura resuelve </w:t>
      </w:r>
      <w:r>
        <w:rPr>
          <w:rFonts w:ascii="Liberation Sans Narrow" w:hAnsi="Liberation Sans Narrow"/>
          <w:color w:val="auto"/>
        </w:rPr>
        <w:t xml:space="preserve">el llamado a funciones </w:t>
      </w:r>
      <w:r>
        <w:rPr>
          <w:rFonts w:ascii="Liberation Sans Narrow" w:hAnsi="Liberation Sans Narrow"/>
          <w:color w:val="auto"/>
        </w:rPr>
        <w:t>y su retorno de la siguiente manera</w:t>
      </w:r>
      <w:r>
        <w:rPr>
          <w:rFonts w:ascii="Liberation Sans Narrow" w:hAnsi="Liberation Sans Narrow"/>
          <w:color w:val="auto"/>
        </w:rPr>
        <w:t xml:space="preserve">, </w:t>
      </w:r>
      <w:r>
        <w:rPr>
          <w:rFonts w:ascii="Liberation Sans Narrow" w:hAnsi="Liberation Sans Narrow"/>
          <w:color w:val="auto"/>
        </w:rPr>
        <w:t>primero pone</w:t>
      </w:r>
      <w:r>
        <w:rPr>
          <w:rFonts w:ascii="Liberation Sans Narrow" w:hAnsi="Liberation Sans Narrow"/>
          <w:color w:val="auto"/>
        </w:rPr>
        <w:t xml:space="preserve"> el valor de los registro y la dirección de retorno en el stack y luego al retornar </w:t>
      </w:r>
      <w:r>
        <w:rPr>
          <w:rFonts w:ascii="Liberation Sans Narrow" w:hAnsi="Liberation Sans Narrow"/>
          <w:color w:val="auto"/>
        </w:rPr>
        <w:t>a la</w:t>
      </w:r>
      <w:r>
        <w:rPr>
          <w:rFonts w:ascii="Liberation Sans Narrow" w:hAnsi="Liberation Sans Narrow"/>
          <w:color w:val="auto"/>
        </w:rPr>
        <w:t xml:space="preserve"> función, se sacan los valores del stack y se </w:t>
      </w:r>
      <w:r>
        <w:rPr>
          <w:rFonts w:ascii="Liberation Sans Narrow" w:hAnsi="Liberation Sans Narrow"/>
          <w:color w:val="auto"/>
        </w:rPr>
        <w:t>ubican</w:t>
      </w:r>
      <w:r>
        <w:rPr>
          <w:rFonts w:ascii="Liberation Sans Narrow" w:hAnsi="Liberation Sans Narrow"/>
          <w:color w:val="auto"/>
        </w:rPr>
        <w:t xml:space="preserve"> nuevamente en los registros. </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
    </w:p>
    <w:p>
      <w:pPr>
        <w:pStyle w:val="Normal"/>
        <w:bidi w:val="0"/>
        <w:jc w:val="left"/>
        <w:rPr>
          <w:b/>
          <w:b/>
          <w:bCs/>
        </w:rPr>
      </w:pPr>
      <w:r>
        <w:rPr>
          <w:b/>
          <w:bCs/>
        </w:rPr>
        <w:t>11. Describa la secuencia de reset del microprocesador.</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Una vez que se produce</w:t>
      </w:r>
      <w:r>
        <w:rPr>
          <w:rFonts w:ascii="Liberation Sans Narrow" w:hAnsi="Liberation Sans Narrow"/>
          <w:color w:val="auto"/>
        </w:rPr>
        <w:t xml:space="preserve"> el R</w:t>
      </w:r>
      <w:r>
        <w:rPr>
          <w:rFonts w:ascii="Liberation Sans Narrow" w:hAnsi="Liberation Sans Narrow"/>
          <w:color w:val="auto"/>
        </w:rPr>
        <w:t>ESET</w:t>
      </w:r>
      <w:r>
        <w:rPr>
          <w:rFonts w:ascii="Liberation Sans Narrow" w:hAnsi="Liberation Sans Narrow"/>
          <w:color w:val="auto"/>
        </w:rPr>
        <w:t xml:space="preserve">, el </w:t>
      </w:r>
      <w:r>
        <w:rPr>
          <w:rFonts w:ascii="Liberation Sans Narrow" w:hAnsi="Liberation Sans Narrow"/>
          <w:color w:val="auto"/>
        </w:rPr>
        <w:t>procesador</w:t>
      </w:r>
      <w:r>
        <w:rPr>
          <w:rFonts w:ascii="Liberation Sans Narrow" w:hAnsi="Liberation Sans Narrow"/>
          <w:color w:val="auto"/>
        </w:rPr>
        <w:t xml:space="preserve"> lee las dos primeras palabras de la memoria.</w:t>
      </w:r>
    </w:p>
    <w:p>
      <w:pPr>
        <w:pStyle w:val="Normal"/>
        <w:bidi w:val="0"/>
        <w:jc w:val="left"/>
        <w:rPr>
          <w:rFonts w:ascii="Liberation Sans Narrow" w:hAnsi="Liberation Sans Narrow"/>
          <w:color w:val="auto"/>
        </w:rPr>
      </w:pPr>
      <w:r>
        <w:rPr>
          <w:rFonts w:ascii="Liberation Sans Narrow" w:hAnsi="Liberation Sans Narrow"/>
          <w:color w:val="auto"/>
        </w:rPr>
        <w:t>E</w:t>
      </w:r>
      <w:r>
        <w:rPr>
          <w:rFonts w:ascii="Liberation Sans Narrow" w:hAnsi="Liberation Sans Narrow"/>
          <w:color w:val="auto"/>
        </w:rPr>
        <w:t>n el</w:t>
      </w:r>
      <w:r>
        <w:rPr>
          <w:rFonts w:ascii="Liberation Sans Narrow" w:hAnsi="Liberation Sans Narrow"/>
          <w:color w:val="auto"/>
        </w:rPr>
        <w:t xml:space="preserve"> inicio del espacio de memoria co</w:t>
      </w:r>
      <w:r>
        <w:rPr>
          <w:rFonts w:ascii="Liberation Sans Narrow" w:hAnsi="Liberation Sans Narrow"/>
          <w:color w:val="auto"/>
        </w:rPr>
        <w:t xml:space="preserve">ntiene </w:t>
      </w:r>
      <w:r>
        <w:rPr>
          <w:rFonts w:ascii="Liberation Sans Narrow" w:hAnsi="Liberation Sans Narrow"/>
          <w:color w:val="auto"/>
        </w:rPr>
        <w:t>los valores in</w:t>
      </w:r>
      <w:r>
        <w:rPr>
          <w:rFonts w:ascii="Liberation Sans Narrow" w:hAnsi="Liberation Sans Narrow"/>
          <w:color w:val="auto"/>
        </w:rPr>
        <w:t>i</w:t>
      </w:r>
      <w:r>
        <w:rPr>
          <w:rFonts w:ascii="Liberation Sans Narrow" w:hAnsi="Liberation Sans Narrow"/>
          <w:color w:val="auto"/>
        </w:rPr>
        <w:t>ciales del Main Stack Pointer(MSP) y el vector de reset que es la dirección de inicio del manejador de reset.</w:t>
      </w:r>
    </w:p>
    <w:p>
      <w:pPr>
        <w:pStyle w:val="Normal"/>
        <w:bidi w:val="0"/>
        <w:jc w:val="left"/>
        <w:rPr>
          <w:rFonts w:ascii="Liberation Sans Narrow" w:hAnsi="Liberation Sans Narrow"/>
          <w:color w:val="auto"/>
        </w:rPr>
      </w:pPr>
      <w:r>
        <w:rPr>
          <w:rFonts w:ascii="Liberation Sans Narrow" w:hAnsi="Liberation Sans Narrow"/>
          <w:color w:val="auto"/>
        </w:rPr>
        <w:t>Luego el procesador setea el MPS y el PC</w:t>
      </w:r>
      <w:r>
        <w:rPr>
          <w:rFonts w:ascii="Liberation Sans Narrow" w:hAnsi="Liberation Sans Narrow"/>
          <w:color w:val="auto"/>
        </w:rPr>
        <w:t>(contador de programa)</w:t>
      </w:r>
      <w:r>
        <w:rPr>
          <w:rFonts w:ascii="Liberation Sans Narrow" w:hAnsi="Liberation Sans Narrow"/>
          <w:color w:val="auto"/>
        </w:rPr>
        <w:t xml:space="preserve"> con estos valores.</w:t>
      </w:r>
    </w:p>
    <w:p>
      <w:pPr>
        <w:pStyle w:val="Normal"/>
        <w:bidi w:val="0"/>
        <w:jc w:val="left"/>
        <w:rPr>
          <w:rFonts w:ascii="Liberation Sans Narrow" w:hAnsi="Liberation Sans Narrow"/>
          <w:color w:val="auto"/>
        </w:rPr>
      </w:pPr>
      <w:r>
        <w:rPr>
          <w:rFonts w:ascii="Liberation Sans Narrow" w:hAnsi="Liberation Sans Narrow"/>
          <w:color w:val="auto"/>
        </w:rPr>
        <w:t xml:space="preserve">Despues </w:t>
      </w:r>
      <w:r>
        <w:rPr>
          <w:rFonts w:ascii="Liberation Sans Narrow" w:hAnsi="Liberation Sans Narrow"/>
          <w:color w:val="auto"/>
        </w:rPr>
        <w:t xml:space="preserve">de que se obtiene el vector de reset, entonces </w:t>
      </w:r>
      <w:r>
        <w:rPr>
          <w:rFonts w:ascii="Liberation Sans Narrow" w:hAnsi="Liberation Sans Narrow"/>
          <w:color w:val="auto"/>
        </w:rPr>
        <w:t>puede</w:t>
      </w:r>
      <w:r>
        <w:rPr>
          <w:rFonts w:ascii="Liberation Sans Narrow" w:hAnsi="Liberation Sans Narrow"/>
          <w:color w:val="auto"/>
        </w:rPr>
        <w:t xml:space="preserve"> empezar con la ejecución del programa desde la dirección del vector de </w:t>
      </w:r>
      <w:r>
        <w:rPr>
          <w:rFonts w:ascii="Liberation Sans Narrow" w:hAnsi="Liberation Sans Narrow"/>
          <w:color w:val="auto"/>
        </w:rPr>
        <w:t>RESET</w:t>
      </w:r>
      <w:r>
        <w:rPr>
          <w:rFonts w:ascii="Liberation Sans Narrow" w:hAnsi="Liberation Sans Narrow"/>
          <w:color w:val="auto"/>
        </w:rPr>
        <w:t xml:space="preserve"> </w:t>
      </w:r>
      <w:r>
        <w:rPr>
          <w:rFonts w:ascii="Liberation Sans Narrow" w:hAnsi="Liberation Sans Narrow"/>
          <w:color w:val="auto"/>
        </w:rPr>
        <w:t>e</w:t>
      </w:r>
      <w:r>
        <w:rPr>
          <w:rFonts w:ascii="Liberation Sans Narrow" w:hAnsi="Liberation Sans Narrow"/>
          <w:color w:val="auto"/>
        </w:rPr>
        <w:t xml:space="preserve"> iniciar </w:t>
      </w:r>
      <w:r>
        <w:rPr>
          <w:rFonts w:ascii="Liberation Sans Narrow" w:hAnsi="Liberation Sans Narrow"/>
          <w:color w:val="auto"/>
        </w:rPr>
        <w:t>con el</w:t>
      </w:r>
      <w:r>
        <w:rPr>
          <w:rFonts w:ascii="Liberation Sans Narrow" w:hAnsi="Liberation Sans Narrow"/>
          <w:color w:val="auto"/>
        </w:rPr>
        <w:t xml:space="preserve"> </w:t>
      </w:r>
      <w:r>
        <w:rPr>
          <w:rFonts w:ascii="Liberation Sans Narrow" w:hAnsi="Liberation Sans Narrow"/>
          <w:color w:val="auto"/>
        </w:rPr>
        <w:t>programa</w:t>
      </w:r>
      <w:r>
        <w:rPr>
          <w:rFonts w:ascii="Liberation Sans Narrow" w:hAnsi="Liberation Sans Narrow"/>
          <w:color w:val="auto"/>
        </w:rPr>
        <w:t>.</w:t>
      </w:r>
    </w:p>
    <w:p>
      <w:pPr>
        <w:pStyle w:val="Normal"/>
        <w:bidi w:val="0"/>
        <w:jc w:val="left"/>
        <w:rPr>
          <w:color w:val="C9211E"/>
        </w:rPr>
      </w:pPr>
      <w:r>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Capa de acceso al Core Peripherals: Definiciones de nombres, definiciones de direcciones y funciones auxiliares para acceder a los registros del núcleo y a los periféricos del núcleo. Este es específico del procesador y es proporcionado por ARM.</w:t>
      </w:r>
    </w:p>
    <w:p>
      <w:pPr>
        <w:pStyle w:val="Textopreformateado"/>
        <w:bidi w:val="0"/>
        <w:spacing w:before="0" w:after="283"/>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bidi w:val="0"/>
        <w:jc w:val="left"/>
        <w:rPr>
          <w:b/>
          <w:b/>
          <w:bCs/>
        </w:rPr>
      </w:pPr>
      <w:r>
        <w:rPr>
          <w:b/>
          <w:bCs/>
        </w:rPr>
        <w:t>13. ¿Cómo se implementan las prioridades de las interrupciones? Dé un ejemplo</w:t>
      </w:r>
    </w:p>
    <w:p>
      <w:pPr>
        <w:pStyle w:val="Normal"/>
        <w:bidi w:val="0"/>
        <w:jc w:val="left"/>
        <w:rPr>
          <w:rFonts w:ascii="Liberation Sans Narrow" w:hAnsi="Liberation Sans Narrow"/>
          <w:color w:val="C9211E"/>
        </w:rPr>
      </w:pPr>
      <w:r>
        <w:rPr/>
      </w:r>
    </w:p>
    <w:p>
      <w:pPr>
        <w:pStyle w:val="Normal"/>
        <w:bidi w:val="0"/>
        <w:jc w:val="left"/>
        <w:rPr>
          <w:color w:val="auto"/>
        </w:rPr>
      </w:pPr>
      <w:r>
        <w:rPr>
          <w:rFonts w:ascii="Liberation Sans Narrow" w:hAnsi="Liberation Sans Narrow"/>
          <w:color w:val="auto"/>
        </w:rPr>
        <w:t>En los procesadores Cortex-M, el procesador puede aceptar una excepción y ejecutar su controlador puede ser depende de la prioridad de la excepción y la prioridad actual del procesador.</w:t>
      </w:r>
    </w:p>
    <w:p>
      <w:pPr>
        <w:pStyle w:val="Normal"/>
        <w:bidi w:val="0"/>
        <w:jc w:val="left"/>
        <w:rPr>
          <w:color w:val="auto"/>
        </w:rPr>
      </w:pPr>
      <w:r>
        <w:rPr>
          <w:rFonts w:ascii="Liberation Sans Narrow" w:hAnsi="Liberation Sans Narrow"/>
          <w:color w:val="auto"/>
        </w:rPr>
        <w:t>Una excepción de mayor prioridad (menor número en el nivel de prioridad) puede anticiparse a una excepción de menor prioridad (mayor número en el nivel de prioridad); este es el escenario anidado de excepción/interrupción. Algunas de las excepciones (restablecimiento, NMI y HardFault) tienen niveles de prioridad fijos. Sus niveles de prioridad se representan con números negativos para indicar que son de mayor prioridad que otras excepciones. Otras excepciones tienen niveles de prioridad programables, que van de 0 a 255. El diseño de los procesadores Cortex-M3 y Cortex-M4 admite tres niveles de máxima prioridad y hasta 256 niveles de prioridad programable (con un máximo de 128 niveles de preferencia). Los diseñadores de chips de silicio deciden el número real de niveles de prioridad programables disponibles. La mayoría de Cortex-M3 o Cortex-M4 tienen menos niveles admitidos, por ejemplo, 8, 16, 32, etc.</w:t>
      </w:r>
    </w:p>
    <w:p>
      <w:pPr>
        <w:pStyle w:val="Normal"/>
        <w:bidi w:val="0"/>
        <w:jc w:val="left"/>
        <w:rPr>
          <w:color w:val="auto"/>
        </w:rPr>
      </w:pPr>
      <w:r>
        <w:rPr>
          <w:rFonts w:ascii="Liberation Sans Narrow" w:hAnsi="Liberation Sans Narrow"/>
          <w:color w:val="auto"/>
        </w:rPr>
        <w:t>Esto se debe a que tener un gran número de niveles de prioridad puede aumentar la complejidad de el NVIC y puede aumentar el consumo de energía y reducir la velocidad del diseño. En en la mayoría de los casos, las aplicaciones solo requieren una pequeña cantidad de niveles de prioridad programables.</w:t>
      </w:r>
    </w:p>
    <w:p>
      <w:pPr>
        <w:pStyle w:val="Normal"/>
        <w:bidi w:val="0"/>
        <w:jc w:val="left"/>
        <w:rPr>
          <w:color w:val="auto"/>
        </w:rPr>
      </w:pPr>
      <w:r>
        <w:rPr>
          <w:rFonts w:ascii="Liberation Sans Narrow" w:hAnsi="Liberation Sans Narrow"/>
          <w:color w:val="auto"/>
        </w:rPr>
        <w:t>Por lo tanto, los diseñadores de chips de silicio deben personalizar el diseño de su procesador en función de</w:t>
      </w:r>
    </w:p>
    <w:p>
      <w:pPr>
        <w:pStyle w:val="Normal"/>
        <w:bidi w:val="0"/>
        <w:jc w:val="left"/>
        <w:rPr>
          <w:color w:val="auto"/>
        </w:rPr>
      </w:pPr>
      <w:r>
        <w:rPr>
          <w:rFonts w:ascii="Liberation Sans Narrow" w:hAnsi="Liberation Sans Narrow"/>
          <w:color w:val="auto"/>
        </w:rPr>
        <w:t>el número de niveles de prioridad en las aplicaciones objetivo. Esta reducción de los niveles es implementado eliminando la parte del bit menos significativo (LSB) de los registros de configuración de prioridad.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color w:val="auto"/>
        </w:rPr>
      </w:pPr>
      <w:r>
        <w:rPr>
          <w:rFonts w:ascii="Liberation Sans Narrow" w:hAnsi="Liberation Sans Narrow"/>
          <w:color w:val="auto"/>
        </w:rPr>
        <w:t xml:space="preserve">Los niveles de prioridad de interrupción están controlados por registros de nivel de prioridad, con un ancho de 3 bits a 8 bits. Por ejemplo, si solo se implementan 3 bits de nivel de prioridad en el diseño, un registro de configuración de nivel de prioridad se verá como la </w:t>
      </w:r>
      <w:r>
        <w:rPr>
          <w:rFonts w:ascii="Liberation Sans Narrow" w:hAnsi="Liberation Sans Narrow"/>
          <w:color w:val="auto"/>
        </w:rPr>
        <w:t>siguiente figura.</w:t>
      </w:r>
      <w:r>
        <w:rPr>
          <w:rFonts w:ascii="Liberation Sans Narrow" w:hAnsi="Liberation Sans Narrow"/>
          <w:color w:val="auto"/>
        </w:rPr>
        <w:t xml:space="preserve"> </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drawing>
          <wp:anchor behindDoc="0" distT="0" distB="0" distL="0" distR="0" simplePos="0" locked="0" layoutInCell="1" allowOverlap="1" relativeHeight="3">
            <wp:simplePos x="0" y="0"/>
            <wp:positionH relativeFrom="column">
              <wp:posOffset>843915</wp:posOffset>
            </wp:positionH>
            <wp:positionV relativeFrom="paragraph">
              <wp:posOffset>160020</wp:posOffset>
            </wp:positionV>
            <wp:extent cx="3564890" cy="8242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564890" cy="824230"/>
                    </a:xfrm>
                    <a:prstGeom prst="rect">
                      <a:avLst/>
                    </a:prstGeom>
                  </pic:spPr>
                </pic:pic>
              </a:graphicData>
            </a:graphic>
          </wp:anchor>
        </w:drawing>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sz w:val="24"/>
          <w:szCs w:val="24"/>
          <w:lang w:val="es-ES"/>
        </w:rPr>
      </w:pPr>
      <w:bookmarkStart w:id="4" w:name="tw-target-text5"/>
      <w:bookmarkEnd w:id="4"/>
      <w:r>
        <w:rPr>
          <w:rFonts w:ascii="Liberation Sans Narrow" w:hAnsi="Liberation Sans Narrow"/>
          <w:color w:val="000000"/>
          <w:sz w:val="24"/>
          <w:szCs w:val="24"/>
          <w:lang w:val="es-ES"/>
        </w:rPr>
        <w:t xml:space="preserve">CMSIS fue desarrollado por ARM para </w:t>
      </w:r>
      <w:r>
        <w:rPr>
          <w:rFonts w:ascii="Liberation Sans Narrow" w:hAnsi="Liberation Sans Narrow"/>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lang w:val="es-ES"/>
        </w:rPr>
      </w:pPr>
      <w:bookmarkStart w:id="5" w:name="tw-target-text7"/>
      <w:bookmarkEnd w:id="5"/>
      <w:r>
        <w:rPr>
          <w:rFonts w:ascii="Liberation Sans Narrow" w:hAnsi="Liberation Sans Narrow"/>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color w:val="000000"/>
        </w:rPr>
      </w:pPr>
      <w:r>
        <w:rPr>
          <w:rFonts w:ascii="Liberation Sans Narrow" w:hAnsi="Liberation Sans Narrow"/>
          <w:color w:val="000000"/>
        </w:rPr>
        <w:t>Tiene varias funciones entre ellas:</w:t>
      </w:r>
    </w:p>
    <w:p>
      <w:pPr>
        <w:pStyle w:val="Normal"/>
        <w:bidi w:val="0"/>
        <w:jc w:val="left"/>
        <w:rPr>
          <w:rFonts w:ascii="Liberation Sans Narrow" w:hAnsi="Liberation Sans Narrow"/>
          <w:color w:val="000000"/>
        </w:rPr>
      </w:pPr>
      <w:r>
        <w:rPr>
          <w:rFonts w:ascii="Liberation Sans Narrow" w:hAnsi="Liberation Sans Narrow"/>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Normal"/>
        <w:bidi w:val="0"/>
        <w:jc w:val="left"/>
        <w:rPr/>
      </w:pPr>
      <w:r>
        <w:rPr/>
      </w:r>
    </w:p>
    <w:p>
      <w:pPr>
        <w:pStyle w:val="Normal"/>
        <w:bidi w:val="0"/>
        <w:jc w:val="left"/>
        <w:rPr>
          <w:b/>
          <w:b/>
          <w:bCs/>
        </w:rPr>
      </w:pPr>
      <w:r>
        <w:rPr>
          <w:b/>
          <w:bCs/>
        </w:rPr>
        <w:t>15. Cuando ocurre una interrupción, asumiendo que está habilitada ¿Cómo opera el</w:t>
      </w:r>
    </w:p>
    <w:p>
      <w:pPr>
        <w:pStyle w:val="Normal"/>
        <w:bidi w:val="0"/>
        <w:jc w:val="left"/>
        <w:rPr>
          <w:b/>
          <w:b/>
          <w:bCs/>
        </w:rPr>
      </w:pPr>
      <w:r>
        <w:rPr>
          <w:b/>
          <w:bCs/>
        </w:rPr>
        <w:t>microprocesador para atender a la subrutina correspondiente? Explique con un ejemplo</w:t>
      </w:r>
    </w:p>
    <w:p>
      <w:pPr>
        <w:pStyle w:val="Normal"/>
        <w:bidi w:val="0"/>
        <w:jc w:val="left"/>
        <w:rPr/>
      </w:pPr>
      <w:r>
        <w:rPr/>
      </w:r>
    </w:p>
    <w:p>
      <w:pPr>
        <w:pStyle w:val="Cuerpodetexto"/>
        <w:bidi w:val="0"/>
        <w:jc w:val="left"/>
        <w:rPr>
          <w:color w:val="C9211E"/>
        </w:rPr>
      </w:pPr>
      <w:r>
        <w:rPr/>
      </w:r>
    </w:p>
    <w:p>
      <w:pPr>
        <w:pStyle w:val="Normal"/>
        <w:bidi w:val="0"/>
        <w:jc w:val="left"/>
        <w:rPr>
          <w:b/>
          <w:b/>
          <w:bCs/>
        </w:rPr>
      </w:pPr>
      <w:r>
        <w:rPr>
          <w:b/>
          <w:bCs/>
        </w:rPr>
        <w:t>16. ¿Cómo cambia la operación de stacking al utilizar la unidad de punto flotante?</w:t>
      </w:r>
    </w:p>
    <w:p>
      <w:pPr>
        <w:pStyle w:val="Normal"/>
        <w:bidi w:val="0"/>
        <w:jc w:val="left"/>
        <w:rPr/>
      </w:pPr>
      <w:r>
        <w:rPr/>
      </w:r>
    </w:p>
    <w:p>
      <w:pPr>
        <w:pStyle w:val="Normal"/>
        <w:bidi w:val="0"/>
        <w:jc w:val="left"/>
        <w:rPr>
          <w:color w:val="C9211E"/>
        </w:rPr>
      </w:pPr>
      <w:r>
        <w:rPr/>
      </w:r>
    </w:p>
    <w:p>
      <w:pPr>
        <w:pStyle w:val="Normal"/>
        <w:bidi w:val="0"/>
        <w:jc w:val="left"/>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Cuerpodetexto"/>
        <w:bidi w:val="0"/>
        <w:jc w:val="left"/>
        <w:rPr>
          <w:color w:val="C9211E"/>
        </w:rPr>
      </w:pPr>
      <w:r>
        <w:rPr/>
      </w:r>
    </w:p>
    <w:p>
      <w:pPr>
        <w:pStyle w:val="Cuerpodetexto"/>
        <w:bidi w:val="0"/>
        <w:jc w:val="left"/>
        <w:rPr>
          <w:rFonts w:ascii="Liberation Sans Narrow" w:hAnsi="Liberation Sans Narrow"/>
          <w:color w:val="auto"/>
        </w:rPr>
      </w:pPr>
      <w:r>
        <w:rPr>
          <w:rFonts w:ascii="Liberation Sans Narrow" w:hAnsi="Liberation Sans Narrow"/>
          <w:b w:val="false"/>
          <w:bCs w:val="false"/>
          <w:color w:val="auto"/>
        </w:rPr>
        <w:t>Tail chaining: Cuando se produce una interrupción pero el procesador está manejando otra interrupción de la misma o mayor prioridad, la interrupción entrará en estado de espera. Cuando el procesador termine la ejecución de la interrupción actual, el procesador puede comenzar a atender la interrupción pendiente. En vez de recuperar los registros desde el stack (unstacking) y ponerlos de nuevo en el stack (stacking), el procesador salta los pasos de unstacking y stacking y entra en la ejecución de la interrupción pendiendte los antes posible. De esta forma se reduce considerablemente el tiempo entre ejecuciones de interrupciones.</w:t>
      </w:r>
    </w:p>
    <w:p>
      <w:pPr>
        <w:pStyle w:val="Cuerpodetexto"/>
        <w:widowControl/>
        <w:tabs>
          <w:tab w:val="clear" w:pos="709"/>
          <w:tab w:val="left" w:pos="0" w:leader="none"/>
        </w:tabs>
        <w:suppressAutoHyphens w:val="true"/>
        <w:overflowPunct w:val="false"/>
        <w:bidi w:val="0"/>
        <w:spacing w:lineRule="auto" w:line="276" w:before="0" w:after="140"/>
        <w:ind w:left="0" w:right="0" w:hanging="0"/>
        <w:jc w:val="left"/>
        <w:rPr>
          <w:rFonts w:ascii="Liberation Sans Narrow" w:hAnsi="Liberation Sans Narrow"/>
          <w:color w:val="auto"/>
        </w:rPr>
      </w:pPr>
      <w:r>
        <w:rPr>
          <w:rFonts w:ascii="Liberation Sans Narrow" w:hAnsi="Liberation Sans Narrow"/>
          <w:color w:val="auto"/>
        </w:rPr>
        <w:t>Late arrival: cuando una interrupción toma lugar, el procesador acepta el pedido de atención de la interrupción y comienza el proceso de stacking. Si durante la operación de stacking otra interrupción de mayor prioridad toma lugar, la interrupción de prioridad más alta que llega más tarde (late arrival) será atendida primero.</w:t>
      </w:r>
    </w:p>
    <w:p>
      <w:pPr>
        <w:pStyle w:val="Normal"/>
        <w:bidi w:val="0"/>
        <w:jc w:val="left"/>
        <w:rPr>
          <w:b/>
          <w:b/>
          <w:bCs/>
        </w:rPr>
      </w:pPr>
      <w:r>
        <w:rPr/>
      </w:r>
    </w:p>
    <w:p>
      <w:pPr>
        <w:pStyle w:val="Normal"/>
        <w:bidi w:val="0"/>
        <w:jc w:val="left"/>
        <w:rPr>
          <w:b/>
          <w:b/>
          <w:bCs/>
        </w:rPr>
      </w:pPr>
      <w:r>
        <w:rPr>
          <w:b/>
          <w:bCs/>
        </w:rPr>
        <w:t>18. ¿Qué es el systick? ¿Por qué puede afirmarse que su implementación favorece la</w:t>
      </w:r>
    </w:p>
    <w:p>
      <w:pPr>
        <w:pStyle w:val="Normal"/>
        <w:bidi w:val="0"/>
        <w:jc w:val="left"/>
        <w:rPr>
          <w:b/>
          <w:b/>
          <w:bCs/>
        </w:rPr>
      </w:pPr>
      <w:r>
        <w:rPr>
          <w:b/>
          <w:bCs/>
        </w:rPr>
        <w:t>portabilidad de los sistemas operativos embebidos?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bookmarkStart w:id="6" w:name="tw-target-text3"/>
      <w:bookmarkEnd w:id="6"/>
      <w:r>
        <w:rPr>
          <w:rFonts w:ascii="Liberation Sans Narrow" w:hAnsi="Liberation Sans Narrow"/>
          <w:color w:val="auto"/>
          <w:sz w:val="24"/>
          <w:szCs w:val="24"/>
          <w:lang w:val="es-ES"/>
        </w:rPr>
        <w:t>Los procesadores Cortex -M tienen un pequeño temporizador integrado llamado SysTick temporizador. Está integrado como parte del NVIC y puede generar el SysTick excepción (tipo de excepción #15). El temporizador SysTick es un temporizador de decremento simple de 24 bits, y puede ejecutarse en la frecuencia de reloj del procesador o desde una frecuencia de reloj de referencia(normalmente una fuente de reloj en chip).</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En los sistemas operativos modernos, se necesita una interrupción periódica para garantizar que el sistema operativo kernel puede invocar regularmente; por ejemplo, para la gestión de tareas y el cambio de contexto. Esto permite que un procesador maneje diferentes tareas en diferentes intervalos de tiempo.</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diseño del procesador también garantiza que las tareas de la aplicación se ejecuten a un nivel sin privilegios, no puede deshabilitar este temporizador; de lo contrario, estas tareas podrían desactivar el temporizador SysTick y bloquear todo el sistema.</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La razón para tener el temporizador dentro del procesador es ayudar al software a transportar portabilidad. Dado que todos los procesadores Cortex-M tienen el mismo temporizador SysTick, un sistema operativo escrito para un microcontrolador Cortex-M3/M4 se puede reutilizar en otro Cortex-M3/M4 microcontroladores. El temporizador SysTick Si no necesita un sistema operativo integrado en su aplicación, el temporizador SysTick se puede utilizado como un periférico de temporizador simple para la generación periódica de interrupciones, generación de retrasos, o medición de tiempo.</w:t>
      </w:r>
    </w:p>
    <w:p>
      <w:pPr>
        <w:pStyle w:val="Normal"/>
        <w:bidi w:val="0"/>
        <w:jc w:val="left"/>
        <w:rPr>
          <w:b/>
          <w:b/>
          <w:bCs/>
        </w:rPr>
      </w:pPr>
      <w:r>
        <w:rPr>
          <w:b/>
          <w:bCs/>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rFonts w:ascii="Liberation Sans Narrow" w:hAnsi="Liberation Sans Narrow"/>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rFonts w:ascii="Liberation Sans Narrow" w:hAnsi="Liberation Sans Narrow"/>
          <w:color w:val="auto"/>
        </w:rPr>
      </w:pPr>
      <w:r>
        <w:rPr>
          <w:rFonts w:ascii="Liberation Sans Narrow" w:hAnsi="Liberation Sans Narrow"/>
          <w:color w:val="auto"/>
        </w:rPr>
        <w:t>La MPU puede hacer de una sistema embebido más robusto y en algunos casos puede hacer del sistema más seguro a través de:</w:t>
      </w:r>
    </w:p>
    <w:p>
      <w:pPr>
        <w:pStyle w:val="Cuerpodetexto"/>
        <w:numPr>
          <w:ilvl w:val="0"/>
          <w:numId w:val="3"/>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Evit</w:t>
      </w:r>
      <w:r>
        <w:rPr>
          <w:rFonts w:ascii="Liberation Sans Narrow" w:hAnsi="Liberation Sans Narrow"/>
          <w:color w:val="auto"/>
        </w:rPr>
        <w:t>ar</w:t>
      </w:r>
      <w:r>
        <w:rPr>
          <w:rFonts w:ascii="Liberation Sans Narrow" w:hAnsi="Liberation Sans Narrow"/>
          <w:color w:val="auto"/>
        </w:rPr>
        <w:t xml:space="preserve"> que las tareas de la aplicación modifiquen la pila o la memoria de datos utilizada por otras tareas y el kernel del sistema operativo. </w:t>
      </w:r>
    </w:p>
    <w:p>
      <w:pPr>
        <w:pStyle w:val="Cuerpodetexto"/>
        <w:numPr>
          <w:ilvl w:val="0"/>
          <w:numId w:val="3"/>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Prevenir</w:t>
      </w:r>
      <w:r>
        <w:rPr>
          <w:rFonts w:ascii="Liberation Sans Narrow" w:hAnsi="Liberation Sans Narrow"/>
          <w:color w:val="auto"/>
        </w:rPr>
        <w:t xml:space="preserve"> que las tareas sin privilegios accedan a ciertos periféricos que pueden ser críticos para la confiabilidad o seguridad del sistema. </w:t>
      </w:r>
    </w:p>
    <w:p>
      <w:pPr>
        <w:pStyle w:val="Cuerpodetexto"/>
        <w:numPr>
          <w:ilvl w:val="0"/>
          <w:numId w:val="3"/>
        </w:numPr>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Evitar la ejecución de código desde zonas no permitidas (por ejemplo, RAM).</w:t>
      </w:r>
    </w:p>
    <w:p>
      <w:pPr>
        <w:pStyle w:val="Normal"/>
        <w:bidi w:val="0"/>
        <w:jc w:val="left"/>
        <w:rPr>
          <w:b/>
          <w:b/>
          <w:bCs/>
        </w:rPr>
      </w:pPr>
      <w:r>
        <w:rPr>
          <w:b/>
          <w:bCs/>
        </w:rPr>
        <w:t>20. ¿Cuántas regiones pueden configurarse como máximo? ¿Qué ocurre en caso de haber</w:t>
      </w:r>
    </w:p>
    <w:p>
      <w:pPr>
        <w:pStyle w:val="Normal"/>
        <w:bidi w:val="0"/>
        <w:jc w:val="left"/>
        <w:rPr>
          <w:b/>
          <w:b/>
          <w:bCs/>
        </w:rPr>
      </w:pPr>
      <w:r>
        <w:rPr>
          <w:b/>
          <w:bCs/>
        </w:rPr>
        <w:t>solapamientos de las regiones? ¿Qué ocurre con las zonas de memoria no cubiertas por las</w:t>
      </w:r>
    </w:p>
    <w:p>
      <w:pPr>
        <w:pStyle w:val="Normal"/>
        <w:bidi w:val="0"/>
        <w:jc w:val="left"/>
        <w:rPr>
          <w:b/>
          <w:b/>
          <w:bCs/>
        </w:rPr>
      </w:pPr>
      <w:r>
        <w:rPr>
          <w:b/>
          <w:bCs/>
        </w:rPr>
        <w:t>regiones definidas?</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La unidad de protección de memoria (MPU=Memory Protection Unit) es un módulo opcional que tiene como función proteger el acceso a la memoria. Puede gestionar hasta 8 regiones de memoria (más una región de background).</w:t>
      </w:r>
    </w:p>
    <w:p>
      <w:pPr>
        <w:pStyle w:val="Normal"/>
        <w:bidi w:val="0"/>
        <w:jc w:val="left"/>
        <w:rPr>
          <w:rFonts w:ascii="Liberation Sans Narrow" w:hAnsi="Liberation Sans Narrow"/>
          <w:color w:val="auto"/>
        </w:rPr>
      </w:pPr>
      <w:r>
        <w:rPr>
          <w:rFonts w:ascii="Liberation Sans Narrow" w:hAnsi="Liberation Sans Narrow"/>
          <w:color w:val="auto"/>
        </w:rPr>
        <w:t xml:space="preserve">Si un acceso a la memoria viola los permisos de acceso definidos por la MPU o accede a una ubicación de memoria que no está definida en las regiones programadas de la MPU, la transferencia se bloquearía y se dispararía una excepción de falla. </w:t>
      </w:r>
    </w:p>
    <w:p>
      <w:pPr>
        <w:pStyle w:val="Normal"/>
        <w:bidi w:val="0"/>
        <w:jc w:val="left"/>
        <w:rPr>
          <w:rFonts w:ascii="Liberation Sans Narrow" w:hAnsi="Liberation Sans Narrow"/>
          <w:color w:val="auto"/>
        </w:rPr>
      </w:pPr>
      <w:r>
        <w:rPr>
          <w:rFonts w:ascii="Liberation Sans Narrow" w:hAnsi="Liberation Sans Narrow"/>
          <w:color w:val="auto"/>
        </w:rPr>
        <w:t xml:space="preserve">Si los permisos de la zona de memoria accedida son violados, puede ocurrir: </w:t>
      </w:r>
    </w:p>
    <w:p>
      <w:pPr>
        <w:pStyle w:val="Normal"/>
        <w:numPr>
          <w:ilvl w:val="0"/>
          <w:numId w:val="4"/>
        </w:numPr>
        <w:bidi w:val="0"/>
        <w:jc w:val="left"/>
        <w:rPr>
          <w:rFonts w:ascii="Liberation Sans Narrow" w:hAnsi="Liberation Sans Narrow"/>
          <w:color w:val="auto"/>
        </w:rPr>
      </w:pPr>
      <w:r>
        <w:rPr>
          <w:rFonts w:ascii="Liberation Sans Narrow" w:hAnsi="Liberation Sans Narrow"/>
          <w:color w:val="auto"/>
        </w:rPr>
        <w:t>Excepción HardFault</w:t>
      </w:r>
    </w:p>
    <w:p>
      <w:pPr>
        <w:pStyle w:val="Normal"/>
        <w:numPr>
          <w:ilvl w:val="0"/>
          <w:numId w:val="4"/>
        </w:numPr>
        <w:bidi w:val="0"/>
        <w:jc w:val="left"/>
        <w:rPr>
          <w:rFonts w:ascii="Liberation Sans Narrow" w:hAnsi="Liberation Sans Narrow"/>
          <w:color w:val="auto"/>
        </w:rPr>
      </w:pPr>
      <w:r>
        <w:rPr>
          <w:rFonts w:ascii="Liberation Sans Narrow" w:hAnsi="Liberation Sans Narrow"/>
          <w:color w:val="auto"/>
        </w:rPr>
        <w:t>Excepción MemManage.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MPU está por defecto deshabilitada. Si se la quiere utilizar se deberá configurar manualmente para el sistema en cuestión.</w:t>
      </w:r>
    </w:p>
    <w:p>
      <w:pPr>
        <w:pStyle w:val="Normal"/>
        <w:bidi w:val="0"/>
        <w:jc w:val="left"/>
        <w:rPr/>
      </w:pPr>
      <w:r>
        <w:rPr/>
      </w:r>
    </w:p>
    <w:p>
      <w:pPr>
        <w:pStyle w:val="Normal"/>
        <w:bidi w:val="0"/>
        <w:jc w:val="left"/>
        <w:rPr/>
      </w:pPr>
      <w:r>
        <w:rPr/>
      </w:r>
    </w:p>
    <w:p>
      <w:pPr>
        <w:pStyle w:val="Normal"/>
        <w:bidi w:val="0"/>
        <w:jc w:val="left"/>
        <w:rPr>
          <w:b/>
          <w:b/>
          <w:bCs/>
        </w:rPr>
      </w:pPr>
      <w:r>
        <w:rPr>
          <w:b/>
          <w:bCs/>
        </w:rPr>
        <w:t>21. ¿Para qué se suele utilizar la excepción PendSV? ¿Cómo se relaciona su uso con el resto</w:t>
      </w:r>
    </w:p>
    <w:p>
      <w:pPr>
        <w:pStyle w:val="Normal"/>
        <w:bidi w:val="0"/>
        <w:jc w:val="left"/>
        <w:rPr>
          <w:b/>
          <w:b/>
          <w:bCs/>
        </w:rPr>
      </w:pPr>
      <w:r>
        <w:rPr>
          <w:b/>
          <w:bCs/>
        </w:rPr>
        <w:t>de las excepciones? Dé un ejemplo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PendSV (Llamada de servicio pendiente) es otro tipo de excepción que es importante para permitir las operaciones del sistema operativo. Es el tipo de excepción 14 y tiene un nivel prioridad programable. La excepción PendSV se activa al establecer su estado pendiente escribiendo</w:t>
      </w:r>
    </w:p>
    <w:p>
      <w:pPr>
        <w:pStyle w:val="Normal"/>
        <w:bidi w:val="0"/>
        <w:jc w:val="left"/>
        <w:rPr>
          <w:rFonts w:ascii="Liberation Sans Narrow" w:hAnsi="Liberation Sans Narrow"/>
        </w:rPr>
      </w:pPr>
      <w:r>
        <w:rPr>
          <w:rFonts w:ascii="Liberation Sans Narrow" w:hAnsi="Liberation Sans Narrow"/>
        </w:rPr>
        <w:t>al Control de Interrupciones y Registro de Estado (ICSR).</w:t>
      </w:r>
    </w:p>
    <w:p>
      <w:pPr>
        <w:pStyle w:val="Normal"/>
        <w:bidi w:val="0"/>
        <w:jc w:val="left"/>
        <w:rPr>
          <w:rFonts w:ascii="Liberation Sans Narrow" w:hAnsi="Liberation Sans Narrow"/>
        </w:rPr>
      </w:pPr>
      <w:r>
        <w:rPr>
          <w:rFonts w:ascii="Liberation Sans Narrow" w:hAnsi="Liberation Sans Narrow"/>
        </w:rPr>
        <w:t>A diferencia del Excepción SVC, no es preciso. Por lo tanto, su estado pendiente se puede establecer dentro de un nivel superior controlador de excepciones de prioridad y se ejecuta cuando finaliza el controlador de mayor prioridad.</w:t>
      </w:r>
    </w:p>
    <w:p>
      <w:pPr>
        <w:pStyle w:val="Normal"/>
        <w:bidi w:val="0"/>
        <w:jc w:val="left"/>
        <w:rPr>
          <w:rFonts w:ascii="Liberation Sans Narrow" w:hAnsi="Liberation Sans Narrow"/>
        </w:rPr>
      </w:pPr>
      <w:r>
        <w:rPr>
          <w:rFonts w:ascii="Liberation Sans Narrow" w:hAnsi="Liberation Sans Narrow"/>
        </w:rPr>
        <w:t>Usando esta característica, podemos programar el controlador de excepciones PendSV para que sea</w:t>
      </w:r>
    </w:p>
    <w:p>
      <w:pPr>
        <w:pStyle w:val="Normal"/>
        <w:bidi w:val="0"/>
        <w:jc w:val="left"/>
        <w:rPr>
          <w:rFonts w:ascii="Liberation Sans Narrow" w:hAnsi="Liberation Sans Narrow"/>
        </w:rPr>
      </w:pPr>
      <w:r>
        <w:rPr>
          <w:rFonts w:ascii="Liberation Sans Narrow" w:hAnsi="Liberation Sans Narrow"/>
        </w:rPr>
        <w:t>ejecutado después de que se hayan realizado todas las demás tareas de procesamiento de interrupciones, asegurándose de que el PendSV tiene el nivel de prioridad de excepción más bajo. Esto es muy útil para un operación de cambio de contexto, que es una operación clave en varios diseños de sistemas operativos.</w:t>
      </w:r>
    </w:p>
    <w:p>
      <w:pPr>
        <w:pStyle w:val="Normal"/>
        <w:bidi w:val="0"/>
        <w:jc w:val="left"/>
        <w:rPr>
          <w:rFonts w:ascii="Liberation Sans Narrow" w:hAnsi="Liberation Sans Narrow"/>
        </w:rPr>
      </w:pPr>
      <w:r>
        <w:rPr>
          <w:rFonts w:ascii="Liberation Sans Narrow" w:hAnsi="Liberation Sans Narrow"/>
        </w:rPr>
        <w:t>Primero, veamos algunos conceptos básicos de cambio de contexto. En un sistema típico con un sistema operativo embebido, el tiempo de procesamiento se divide en varios intervalos de tiempo.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Para un sistema con solo dos tareas, las dos tareas se ejecutan alternativamente.</w:t>
      </w:r>
    </w:p>
    <w:p>
      <w:pPr>
        <w:pStyle w:val="Normal"/>
        <w:bidi w:val="0"/>
        <w:jc w:val="left"/>
        <w:rPr>
          <w:rFonts w:ascii="Liberation Sans Narrow" w:hAnsi="Liberation Sans Narrow"/>
        </w:rPr>
      </w:pPr>
      <w:r>
        <w:rPr>
          <w:rFonts w:ascii="Liberation Sans Narrow" w:hAnsi="Liberation Sans Narrow"/>
        </w:rPr>
        <w:t>La ejecución de un kernel de sistema operativo puede ser desencadenada por:</w:t>
      </w:r>
    </w:p>
    <w:p>
      <w:pPr>
        <w:pStyle w:val="Normal"/>
        <w:bidi w:val="0"/>
        <w:jc w:val="left"/>
        <w:rPr>
          <w:rFonts w:ascii="Liberation Sans Narrow" w:hAnsi="Liberation Sans Narrow"/>
        </w:rPr>
      </w:pPr>
      <w:r>
        <w:rPr>
          <w:rFonts w:ascii="Liberation Sans Narrow" w:hAnsi="Liberation Sans Narrow"/>
        </w:rPr>
      </w:r>
    </w:p>
    <w:p>
      <w:pPr>
        <w:pStyle w:val="Normal"/>
        <w:numPr>
          <w:ilvl w:val="0"/>
          <w:numId w:val="1"/>
        </w:numPr>
        <w:bidi w:val="0"/>
        <w:jc w:val="left"/>
        <w:rPr>
          <w:rFonts w:ascii="Liberation Sans Narrow" w:hAnsi="Liberation Sans Narrow"/>
        </w:rPr>
      </w:pPr>
      <w:r>
        <w:rPr>
          <w:rFonts w:ascii="Liberation Sans Narrow" w:hAnsi="Liberation Sans Narrow"/>
        </w:rPr>
        <w:t>Ejecución de instrucción SVC desde tareas de aplicación. Por ejemplo, cuando una tarea de  de la aplicación se detiene porque está esperando algún dato o evento, puede llamar un servicio del sistema para intercambiar en otra tarea.</w:t>
      </w:r>
    </w:p>
    <w:p>
      <w:pPr>
        <w:pStyle w:val="Normal"/>
        <w:numPr>
          <w:ilvl w:val="0"/>
          <w:numId w:val="2"/>
        </w:numPr>
        <w:bidi w:val="0"/>
        <w:jc w:val="left"/>
        <w:rPr>
          <w:rFonts w:ascii="Liberation Sans Narrow" w:hAnsi="Liberation Sans Narrow"/>
        </w:rPr>
      </w:pPr>
      <w:r>
        <w:rPr>
          <w:rFonts w:ascii="Liberation Sans Narrow" w:hAnsi="Liberation Sans Narrow"/>
        </w:rPr>
        <w:t>Excepción periódica de SysTick.</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Dentro del código del sistema operativo, el programador de tareas puede decidir si se debe realizar un cambio de contexto. Las operaciones asumen que la ejecución del kernel del sistema operativo se desencadena por una excepción de SysTick, y cada vez que se decide pasar a una tarea diferente.</w:t>
      </w:r>
    </w:p>
    <w:p>
      <w:pPr>
        <w:pStyle w:val="Normal"/>
        <w:bidi w:val="0"/>
        <w:jc w:val="left"/>
        <w:rPr>
          <w:rFonts w:ascii="Liberation Sans Narrow" w:hAnsi="Liberation Sans Narrow"/>
        </w:rPr>
      </w:pPr>
      <w:r>
        <w:rPr>
          <w:rFonts w:ascii="Liberation Sans Narrow" w:hAnsi="Liberation Sans Narrow"/>
        </w:rPr>
        <w:t>Si se produce una solicitud de interrupción (IRQ) antes de la excepción SysTick, la excepción SysTick podría adelantarse al controlador de IRQ. En este caso, el sistema operativo no debería realizar el cambio de contexto.</w:t>
      </w:r>
    </w:p>
    <w:p>
      <w:pPr>
        <w:pStyle w:val="Normal"/>
        <w:bidi w:val="0"/>
        <w:jc w:val="left"/>
        <w:rPr>
          <w:rFonts w:ascii="Liberation Sans Narrow" w:hAnsi="Liberation Sans Narrow"/>
        </w:rPr>
      </w:pPr>
      <w:r>
        <w:rPr>
          <w:rFonts w:ascii="Liberation Sans Narrow" w:hAnsi="Liberation Sans Narrow"/>
        </w:rPr>
        <w:t>De lo contrario, el proceso del controlador de IRQ será demorado. Y para los procesadores Cortex-M3 y Cortex-M4, por por defecto, el diseño no permite volver al modo Thread cuando hay un servicio interrupcion activo. Si el sistema operativo intenta volver al modo Subproceso con un servicio de interrupción activo en ejecución, desencadena una excepción de falla de uso.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En algunos diseños de sistemas operativos, este problema se resuelve al no realizar cambios de contexto si un servicio de interrupción se está ejecutando. Esto se puede hacer fácilmente comprobando el xPSR desde el stack, o comprobando los registros de estado activo de interrupción en el NVIC. Sin embargo, esto podría afectar el rendimiento del sistema, especialmente cuando una fuente de interrupción sigue generando solicitudes todo el tiempo de activación de SysTick, que puede evitar que se produzca un cambio de contexto.</w:t>
      </w:r>
    </w:p>
    <w:p>
      <w:pPr>
        <w:pStyle w:val="Normal"/>
        <w:bidi w:val="0"/>
        <w:jc w:val="left"/>
        <w:rPr>
          <w:rFonts w:ascii="Liberation Sans Narrow" w:hAnsi="Liberation Sans Narrow"/>
        </w:rPr>
      </w:pPr>
      <w:r>
        <w:rPr>
          <w:rFonts w:ascii="Liberation Sans Narrow" w:hAnsi="Liberation Sans Narrow"/>
        </w:rPr>
        <w:t>La excepción PendSV resuelve el problema al retrasar el cambio de contexto de solicitud hasta que todos los demás controladores de IRQ hayan completado su procesamiento. Para hacer esto, el PendSV está programado como una excepción de prioridad más baja. Si el sistema operativo decide que se necesita un cambio de contexto, establece el estado pendiente del PendSV, y lleva a cabo el cambio de contexto dentro de la excepción PendSV.</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b/>
          <w:b/>
          <w:bCs/>
        </w:rPr>
      </w:pPr>
      <w:r>
        <w:rPr>
          <w:b/>
          <w:bCs/>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Las excepciones SVC (Llamada de supervisor) son importantes para los diseños de SO. SVC es el tipo de excepción 11 y tiene un nivel de prioridad programable.</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activa mediante la instrucción SVC. Aunque es posible activar una interrupción usando software escribiendo en NVIC (por ejemplo, registro de interrupción de activación de software, NVIC-&gt;STIR), el comportamiento es un poco diferente: las interrupciones son imprecisas. Significa que una serie de instrucciones podrían ejecutarse después de configurar el</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estado pendiente pero antes de que se produzca realmente la interrupción.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Por otro lado, SVC es preciso.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El controlador SVC debe ejecutarse después de la instrucción SVC, excepto cuando llega otra excepción de mayor prioridad al mismo tiempo.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muchos sistemas, el mecanismo SVC se puede utilizar como una API para permitir a la aplicación tareas para acceder a los recursos del sistema.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sistemas con requisitos de alta confiabilidad, las tareas de la aplicación se pueden ejecutar en un nivel de acceso sin privilegios, y algunos de los recursos de hardware pueden ser configurado para tener acceso privilegiado solamente (usando MPU). La única forma en que una aplicación la tarea puede acceder a estos recursos de hardware protegidos es a través de los servicios del sistema operativo. De esta forma, un sistema embebido puede ser más robusto y seguro, porque las tareas de la aplicación no pueden obtener acceso no autorizado al hardware crítico. En algunos casos, esto también facilita la programación de las tareas de la aplicación porque las tareas de la aplicación no necesitan conocer los detalles de programación del hardware subyacente si los servicios del sistema operativo proporcionan lo que necesita la tarea.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SVC también permite que las tareas de la aplicación se desarrollen independientemente del sistema operativo porque las tareas de la aplicación no necesitan saber la dirección exacta de las funciones de servicio del sistema operativo. Las tareas de la aplicación solo necesitan saber el número de servicio SVC y los parámetros que requieren los servicios del sistema operativo.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genera utilizando la instrucción SVC. Un valor inmediato se requiere para esta instrucción, que funciona como un método de paso de parámetros. El controlador de excepciones de SVC puede extraer el parámetro y determinar qué acción debe realizar.</w:t>
      </w:r>
    </w:p>
    <w:p>
      <w:pPr>
        <w:pStyle w:val="Normal"/>
        <w:bidi w:val="0"/>
        <w:jc w:val="left"/>
        <w:rPr/>
      </w:pPr>
      <w:r>
        <w:rPr/>
      </w:r>
    </w:p>
    <w:p>
      <w:pPr>
        <w:pStyle w:val="Normal"/>
        <w:bidi w:val="0"/>
        <w:jc w:val="left"/>
        <w:rPr>
          <w:b/>
          <w:b/>
          <w:bCs/>
        </w:rPr>
      </w:pPr>
      <w:r>
        <w:rPr>
          <w:b/>
          <w:bCs/>
        </w:rPr>
        <w:t>ISA</w:t>
      </w:r>
    </w:p>
    <w:p>
      <w:pPr>
        <w:pStyle w:val="Normal"/>
        <w:bidi w:val="0"/>
        <w:jc w:val="left"/>
        <w:rPr>
          <w:b/>
          <w:b/>
          <w:bCs/>
        </w:rPr>
      </w:pPr>
      <w:r>
        <w:rPr>
          <w:b/>
          <w:bCs/>
        </w:rPr>
        <w:t>1. ¿Qué son los sufijos y para qué se los utiliza?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L</w:t>
      </w:r>
      <w:r>
        <w:rPr>
          <w:rFonts w:ascii="Liberation Sans Narrow" w:hAnsi="Liberation Sans Narrow"/>
          <w:color w:val="auto"/>
        </w:rPr>
        <w:t xml:space="preserve">os procesadores ARM Cortex, </w:t>
      </w:r>
      <w:r>
        <w:rPr>
          <w:rFonts w:ascii="Liberation Sans Narrow" w:hAnsi="Liberation Sans Narrow"/>
          <w:color w:val="auto"/>
        </w:rPr>
        <w:t>en assembler tiene</w:t>
      </w:r>
      <w:r>
        <w:rPr>
          <w:rFonts w:ascii="Liberation Sans Narrow" w:hAnsi="Liberation Sans Narrow"/>
          <w:color w:val="auto"/>
        </w:rPr>
        <w:t xml:space="preserve"> algunas instrucciones </w:t>
      </w:r>
      <w:r>
        <w:rPr>
          <w:rFonts w:ascii="Liberation Sans Narrow" w:hAnsi="Liberation Sans Narrow"/>
          <w:color w:val="auto"/>
        </w:rPr>
        <w:t>que</w:t>
      </w:r>
      <w:r>
        <w:rPr>
          <w:rFonts w:ascii="Liberation Sans Narrow" w:hAnsi="Liberation Sans Narrow"/>
          <w:color w:val="auto"/>
        </w:rPr>
        <w:t xml:space="preserve"> pueden estar seguidas por sufijos. Los sufijos </w:t>
      </w:r>
      <w:r>
        <w:rPr>
          <w:rFonts w:ascii="Liberation Sans Narrow" w:hAnsi="Liberation Sans Narrow"/>
          <w:color w:val="auto"/>
        </w:rPr>
        <w:t>sirven o tiene</w:t>
      </w:r>
      <w:r>
        <w:rPr>
          <w:rFonts w:ascii="Liberation Sans Narrow" w:hAnsi="Liberation Sans Narrow"/>
          <w:color w:val="auto"/>
        </w:rPr>
        <w:t xml:space="preserve"> la funcion </w:t>
      </w:r>
      <w:r>
        <w:rPr>
          <w:rFonts w:ascii="Liberation Sans Narrow" w:hAnsi="Liberation Sans Narrow"/>
          <w:color w:val="auto"/>
        </w:rPr>
        <w:t>en</w:t>
      </w:r>
      <w:r>
        <w:rPr>
          <w:rFonts w:ascii="Liberation Sans Narrow" w:hAnsi="Liberation Sans Narrow"/>
          <w:color w:val="auto"/>
        </w:rPr>
        <w:t xml:space="preserve"> las instrucciones, </w:t>
      </w:r>
      <w:r>
        <w:rPr>
          <w:rFonts w:ascii="Liberation Sans Narrow" w:hAnsi="Liberation Sans Narrow"/>
          <w:color w:val="auto"/>
        </w:rPr>
        <w:t>para considerar si utilizamos los flag como resultado de la instruccion</w:t>
      </w:r>
      <w:r>
        <w:rPr>
          <w:rFonts w:ascii="Liberation Sans Narrow" w:hAnsi="Liberation Sans Narrow"/>
          <w:color w:val="auto"/>
        </w:rPr>
        <w:t xml:space="preserve">. </w:t>
      </w:r>
      <w:r>
        <w:rPr>
          <w:rFonts w:ascii="Liberation Sans Narrow" w:hAnsi="Liberation Sans Narrow"/>
          <w:color w:val="auto"/>
        </w:rPr>
        <w:t>Es decir u</w:t>
      </w:r>
      <w:r>
        <w:rPr>
          <w:rFonts w:ascii="Liberation Sans Narrow" w:hAnsi="Liberation Sans Narrow"/>
          <w:color w:val="auto"/>
        </w:rPr>
        <w:t xml:space="preserve">na instrucción puede actualizar </w:t>
      </w:r>
      <w:r>
        <w:rPr>
          <w:rFonts w:ascii="Liberation Sans Narrow" w:hAnsi="Liberation Sans Narrow"/>
          <w:color w:val="auto"/>
        </w:rPr>
        <w:t>si lo desea los flags del A</w:t>
      </w:r>
      <w:r>
        <w:rPr>
          <w:rFonts w:ascii="Liberation Sans Narrow" w:hAnsi="Liberation Sans Narrow"/>
          <w:color w:val="auto"/>
        </w:rPr>
        <w:t xml:space="preserve">PSR. </w:t>
      </w:r>
      <w:r>
        <w:rPr>
          <w:rFonts w:ascii="Liberation Sans Narrow" w:hAnsi="Liberation Sans Narrow"/>
          <w:color w:val="auto"/>
        </w:rPr>
        <w:t>Estos Flags pueden ser utilizados por otras instrucciones, como por ejemplo saber el resultado de la operación de una comparacion, etc</w:t>
      </w:r>
    </w:p>
    <w:p>
      <w:pPr>
        <w:pStyle w:val="Cuerpodetexto"/>
        <w:rPr>
          <w:rFonts w:ascii="Liberation Sans Narrow" w:hAnsi="Liberation Sans Narrow"/>
          <w:color w:val="auto"/>
        </w:rPr>
      </w:pPr>
      <w:r>
        <w:rPr>
          <w:rFonts w:ascii="Liberation Sans Narrow" w:hAnsi="Liberation Sans Narrow"/>
          <w:color w:val="auto"/>
        </w:rPr>
        <w:t>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w:t>
      </w:r>
      <w:r>
        <w:rPr>
          <w:rFonts w:ascii="Liberation Sans Narrow" w:hAnsi="Liberation Sans Narrow"/>
          <w:color w:val="auto"/>
        </w:rPr>
        <w:t xml:space="preserve">S R0, R1 ; </w:t>
      </w:r>
      <w:r>
        <w:rPr>
          <w:rFonts w:ascii="Liberation Sans Narrow" w:hAnsi="Liberation Sans Narrow"/>
          <w:color w:val="auto"/>
        </w:rPr>
        <w:t>Suma el valor del registro R1</w:t>
      </w:r>
      <w:r>
        <w:rPr>
          <w:rFonts w:ascii="Liberation Sans Narrow" w:hAnsi="Liberation Sans Narrow"/>
          <w:color w:val="auto"/>
        </w:rPr>
        <w:t xml:space="preserve"> a</w:t>
      </w:r>
      <w:r>
        <w:rPr>
          <w:rFonts w:ascii="Liberation Sans Narrow" w:hAnsi="Liberation Sans Narrow"/>
          <w:color w:val="auto"/>
        </w:rPr>
        <w:t>l</w:t>
      </w:r>
      <w:r>
        <w:rPr>
          <w:rFonts w:ascii="Liberation Sans Narrow" w:hAnsi="Liberation Sans Narrow"/>
          <w:color w:val="auto"/>
        </w:rPr>
        <w:t xml:space="preserve"> </w:t>
      </w:r>
      <w:r>
        <w:rPr>
          <w:rFonts w:ascii="Liberation Sans Narrow" w:hAnsi="Liberation Sans Narrow"/>
          <w:color w:val="auto"/>
        </w:rPr>
        <w:t xml:space="preserve">registro </w:t>
      </w:r>
      <w:r>
        <w:rPr>
          <w:rFonts w:ascii="Liberation Sans Narrow" w:hAnsi="Liberation Sans Narrow"/>
          <w:color w:val="auto"/>
        </w:rPr>
        <w:t xml:space="preserve">R0 y actualiza </w:t>
      </w:r>
      <w:r>
        <w:rPr>
          <w:rFonts w:ascii="Liberation Sans Narrow" w:hAnsi="Liberation Sans Narrow"/>
          <w:color w:val="auto"/>
        </w:rPr>
        <w:t xml:space="preserve">el Flag de </w:t>
      </w:r>
      <w:r>
        <w:rPr>
          <w:rFonts w:ascii="Liberation Sans Narrow" w:hAnsi="Liberation Sans Narrow"/>
          <w:color w:val="auto"/>
        </w:rPr>
        <w:t xml:space="preserve"> APSR.</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w:t>
      </w:r>
      <w:r>
        <w:rPr>
          <w:rFonts w:ascii="Liberation Sans Narrow" w:hAnsi="Liberation Sans Narrow"/>
          <w:color w:val="auto"/>
        </w:rPr>
        <w:t xml:space="preserve"> R0, R1 ; </w:t>
      </w:r>
      <w:r>
        <w:rPr>
          <w:rFonts w:ascii="Liberation Sans Narrow" w:hAnsi="Liberation Sans Narrow"/>
          <w:color w:val="auto"/>
        </w:rPr>
        <w:t xml:space="preserve">Suma el valor del registro </w:t>
      </w:r>
      <w:r>
        <w:rPr>
          <w:rFonts w:ascii="Liberation Sans Narrow" w:hAnsi="Liberation Sans Narrow"/>
          <w:color w:val="auto"/>
        </w:rPr>
        <w:t xml:space="preserve"> R1 a</w:t>
      </w:r>
      <w:r>
        <w:rPr>
          <w:rFonts w:ascii="Liberation Sans Narrow" w:hAnsi="Liberation Sans Narrow"/>
          <w:color w:val="auto"/>
        </w:rPr>
        <w:t>l registro</w:t>
      </w:r>
      <w:r>
        <w:rPr>
          <w:rFonts w:ascii="Liberation Sans Narrow" w:hAnsi="Liberation Sans Narrow"/>
          <w:color w:val="auto"/>
        </w:rPr>
        <w:t xml:space="preserve"> R0 y NO actualiza </w:t>
      </w:r>
      <w:r>
        <w:rPr>
          <w:rFonts w:ascii="Liberation Sans Narrow" w:hAnsi="Liberation Sans Narrow"/>
          <w:color w:val="auto"/>
        </w:rPr>
        <w:t>el Flag</w:t>
      </w:r>
      <w:r>
        <w:rPr>
          <w:rFonts w:ascii="Liberation Sans Narrow" w:hAnsi="Liberation Sans Narrow"/>
          <w:color w:val="auto"/>
        </w:rPr>
        <w:t xml:space="preserve"> APSR.</w:t>
      </w:r>
    </w:p>
    <w:p>
      <w:pPr>
        <w:pStyle w:val="Normal"/>
        <w:bidi w:val="0"/>
        <w:jc w:val="left"/>
        <w:rPr/>
      </w:pPr>
      <w:r>
        <w:rPr/>
      </w:r>
    </w:p>
    <w:p>
      <w:pPr>
        <w:pStyle w:val="Normal"/>
        <w:bidi w:val="0"/>
        <w:jc w:val="left"/>
        <w:rPr>
          <w:b/>
          <w:b/>
          <w:bCs/>
        </w:rPr>
      </w:pPr>
      <w:r>
        <w:rPr>
          <w:b/>
          <w:bCs/>
        </w:rPr>
        <w:t>2. ¿Para qué se utiliza el sufijo ‘s’?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Se utiliza el sufijo</w:t>
      </w:r>
      <w:r>
        <w:rPr>
          <w:rFonts w:ascii="Liberation Sans Narrow" w:hAnsi="Liberation Sans Narrow"/>
          <w:color w:val="auto"/>
        </w:rPr>
        <w:t xml:space="preserve"> </w:t>
      </w:r>
      <w:r>
        <w:rPr>
          <w:rFonts w:ascii="Liberation Sans Narrow" w:hAnsi="Liberation Sans Narrow"/>
          <w:color w:val="auto"/>
        </w:rPr>
        <w:t>S</w:t>
      </w:r>
      <w:r>
        <w:rPr>
          <w:rFonts w:ascii="Liberation Sans Narrow" w:hAnsi="Liberation Sans Narrow"/>
          <w:color w:val="auto"/>
        </w:rPr>
        <w:t xml:space="preserve"> para actualizar </w:t>
      </w:r>
      <w:r>
        <w:rPr>
          <w:rFonts w:ascii="Liberation Sans Narrow" w:hAnsi="Liberation Sans Narrow"/>
          <w:color w:val="auto"/>
        </w:rPr>
        <w:t>los flags d</w:t>
      </w:r>
      <w:r>
        <w:rPr>
          <w:rFonts w:ascii="Liberation Sans Narrow" w:hAnsi="Liberation Sans Narrow"/>
          <w:color w:val="auto"/>
        </w:rPr>
        <w:t xml:space="preserve">el registro APSR(Application Program Status Register), </w:t>
      </w:r>
      <w:r>
        <w:rPr>
          <w:rFonts w:ascii="Liberation Sans Narrow" w:hAnsi="Liberation Sans Narrow"/>
          <w:color w:val="auto"/>
        </w:rPr>
        <w:t>en la tabla de mas abajo se detallan algunos sufijos</w:t>
      </w:r>
      <w:r>
        <w:rPr>
          <w:rFonts w:ascii="Liberation Sans Narrow" w:hAnsi="Liberation Sans Narrow"/>
          <w:color w:val="auto"/>
        </w:rPr>
        <w:t>. 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SUB</w:t>
      </w:r>
      <w:r>
        <w:rPr>
          <w:rFonts w:ascii="Liberation Sans Narrow" w:hAnsi="Liberation Sans Narrow"/>
          <w:color w:val="auto"/>
        </w:rPr>
        <w:t xml:space="preserve">S R0, R1 ; </w:t>
      </w:r>
      <w:r>
        <w:rPr>
          <w:rFonts w:ascii="Liberation Sans Narrow" w:hAnsi="Liberation Sans Narrow"/>
          <w:color w:val="auto"/>
        </w:rPr>
        <w:t xml:space="preserve">Resta el valor del registro R1 al registro R0 y </w:t>
      </w:r>
      <w:r>
        <w:rPr>
          <w:rFonts w:ascii="Liberation Sans Narrow" w:hAnsi="Liberation Sans Narrow"/>
          <w:color w:val="auto"/>
        </w:rPr>
        <w:t>actualizará el APSR.</w:t>
      </w:r>
      <w:r>
        <w:rPr>
          <w:rFonts w:ascii="Liberation Sans Narrow" w:hAnsi="Liberation Sans Narrow"/>
          <w:color w:val="auto"/>
        </w:rPr>
        <w:t xml:space="preserve"> </w:t>
      </w:r>
    </w:p>
    <w:p>
      <w:pPr>
        <w:pStyle w:val="Normal"/>
        <w:bidi w:val="0"/>
        <w:jc w:val="left"/>
        <w:rPr>
          <w:color w:val="auto"/>
        </w:rPr>
      </w:pPr>
      <w:r>
        <w:rPr>
          <w:color w:val="auto"/>
        </w:rPr>
      </w:r>
    </w:p>
    <w:p>
      <w:pPr>
        <w:pStyle w:val="Normal"/>
        <w:bidi w:val="0"/>
        <w:jc w:val="left"/>
        <w:rPr>
          <w:b/>
          <w:b/>
          <w:bCs/>
        </w:rPr>
      </w:pPr>
      <w:r>
        <w:rPr/>
        <w:drawing>
          <wp:anchor behindDoc="0" distT="0" distB="0" distL="0" distR="0" simplePos="0" locked="0" layoutInCell="1" allowOverlap="1" relativeHeight="4">
            <wp:simplePos x="0" y="0"/>
            <wp:positionH relativeFrom="column">
              <wp:posOffset>485140</wp:posOffset>
            </wp:positionH>
            <wp:positionV relativeFrom="paragraph">
              <wp:posOffset>147955</wp:posOffset>
            </wp:positionV>
            <wp:extent cx="3306445" cy="258699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rcRect l="30397" t="21929" r="19360" b="8145"/>
                    <a:stretch>
                      <a:fillRect/>
                    </a:stretch>
                  </pic:blipFill>
                  <pic:spPr bwMode="auto">
                    <a:xfrm>
                      <a:off x="0" y="0"/>
                      <a:ext cx="3306445" cy="2586990"/>
                    </a:xfrm>
                    <a:prstGeom prst="rect">
                      <a:avLst/>
                    </a:prstGeom>
                  </pic:spPr>
                </pic:pic>
              </a:graphicData>
            </a:graphic>
          </wp:anchor>
        </w:drawing>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b/>
          <w:bCs/>
        </w:rPr>
        <w:t>3. ¿Qué utilidad tiene la implementación de instrucciones de aritmética saturada? Dé un</w:t>
      </w:r>
    </w:p>
    <w:p>
      <w:pPr>
        <w:pStyle w:val="Normal"/>
        <w:bidi w:val="0"/>
        <w:jc w:val="left"/>
        <w:rPr>
          <w:b/>
          <w:b/>
          <w:bCs/>
        </w:rPr>
      </w:pPr>
      <w:r>
        <w:rPr>
          <w:b/>
          <w:bCs/>
        </w:rPr>
        <w:t>ejemplo con operaciones con datos de 8 bits.</w:t>
      </w:r>
    </w:p>
    <w:p>
      <w:pPr>
        <w:pStyle w:val="Normal"/>
        <w:bidi w:val="0"/>
        <w:jc w:val="left"/>
        <w:rPr/>
      </w:pPr>
      <w:r>
        <w:rPr/>
      </w:r>
    </w:p>
    <w:p>
      <w:pPr>
        <w:pStyle w:val="Cuerpodetexto"/>
        <w:bidi w:val="0"/>
        <w:jc w:val="left"/>
        <w:rPr>
          <w:rFonts w:ascii="Liberation Sans Narrow" w:hAnsi="Liberation Sans Narrow"/>
          <w:color w:val="auto"/>
        </w:rPr>
      </w:pPr>
      <w:r>
        <w:rPr>
          <w:rFonts w:ascii="Liberation Sans Narrow" w:hAnsi="Liberation Sans Narrow"/>
          <w:color w:val="auto"/>
        </w:rPr>
        <w:t>En algunos casos e</w:t>
      </w:r>
      <w:r>
        <w:rPr>
          <w:rFonts w:ascii="Liberation Sans Narrow" w:hAnsi="Liberation Sans Narrow"/>
          <w:color w:val="auto"/>
        </w:rPr>
        <w:t>l</w:t>
      </w:r>
      <w:r>
        <w:rPr>
          <w:rFonts w:ascii="Liberation Sans Narrow" w:hAnsi="Liberation Sans Narrow"/>
          <w:color w:val="auto"/>
        </w:rPr>
        <w:t xml:space="preserve"> registro de destino usado para mantener el resultado de un cálculo podría no tener el ancho de bits suficiente y como resultado </w:t>
      </w:r>
      <w:r>
        <w:rPr>
          <w:rFonts w:ascii="Liberation Sans Narrow" w:hAnsi="Liberation Sans Narrow"/>
          <w:color w:val="auto"/>
        </w:rPr>
        <w:t xml:space="preserve">por ejemplo </w:t>
      </w:r>
      <w:r>
        <w:rPr>
          <w:rFonts w:ascii="Liberation Sans Narrow" w:hAnsi="Liberation Sans Narrow"/>
          <w:color w:val="auto"/>
        </w:rPr>
        <w:t xml:space="preserve">un overflow. Si son usadas instrucciones aritméticas normales, el MSB(Bit más significativo) del resultado podría perderse y provocar serias distorisiones en la salida. En vez de descartar el MSB, la aritmética saturada fuerza el resultado al máximo valor posible (en caso de overflow). Por ejemplo: </w:t>
      </w:r>
    </w:p>
    <w:p>
      <w:pPr>
        <w:pStyle w:val="Cuerpodetexto"/>
        <w:bidi w:val="0"/>
        <w:jc w:val="left"/>
        <w:rPr>
          <w:rFonts w:ascii="Liberation Sans Narrow" w:hAnsi="Liberation Sans Narrow"/>
          <w:color w:val="auto"/>
        </w:rPr>
      </w:pPr>
      <w:r>
        <w:rPr>
          <w:rFonts w:ascii="Liberation Sans Narrow" w:hAnsi="Liberation Sans Narrow"/>
          <w:color w:val="auto"/>
        </w:rPr>
        <w:t>ADD R0, R1</w:t>
      </w:r>
    </w:p>
    <w:p>
      <w:pPr>
        <w:pStyle w:val="Cuerpodetexto"/>
        <w:bidi w:val="0"/>
        <w:jc w:val="left"/>
        <w:rPr>
          <w:rFonts w:ascii="Liberation Sans Narrow" w:hAnsi="Liberation Sans Narrow"/>
          <w:color w:val="auto"/>
        </w:rPr>
      </w:pPr>
      <w:r>
        <w:rPr>
          <w:rFonts w:ascii="Liberation Sans Narrow" w:hAnsi="Liberation Sans Narrow"/>
          <w:color w:val="auto"/>
        </w:rPr>
        <w:t xml:space="preserve">Con R1: 1111 1111 y R0: </w:t>
      </w:r>
      <w:r>
        <w:rPr>
          <w:rFonts w:ascii="Liberation Sans Narrow" w:hAnsi="Liberation Sans Narrow"/>
          <w:color w:val="auto"/>
        </w:rPr>
        <w:t>0000 0001 en el registro R0 quedara</w:t>
      </w:r>
      <w:r>
        <w:rPr>
          <w:rFonts w:ascii="Liberation Sans Narrow" w:hAnsi="Liberation Sans Narrow"/>
          <w:color w:val="auto"/>
        </w:rPr>
        <w:t xml:space="preserve">: </w:t>
      </w:r>
      <w:r>
        <w:rPr>
          <w:rFonts w:ascii="Liberation Sans Narrow" w:hAnsi="Liberation Sans Narrow"/>
          <w:color w:val="auto"/>
        </w:rPr>
        <w:t>1 0000 0000</w:t>
      </w:r>
    </w:p>
    <w:p>
      <w:pPr>
        <w:pStyle w:val="Cuerpodetexto"/>
        <w:tabs>
          <w:tab w:val="clear" w:pos="709"/>
          <w:tab w:val="left" w:pos="0" w:leader="none"/>
        </w:tabs>
        <w:ind w:hanging="0"/>
        <w:rPr>
          <w:rFonts w:ascii="Liberation Sans Narrow" w:hAnsi="Liberation Sans Narrow"/>
          <w:color w:val="auto"/>
        </w:rPr>
      </w:pPr>
      <w:r>
        <w:rPr>
          <w:rFonts w:ascii="Liberation Sans Narrow" w:hAnsi="Liberation Sans Narrow"/>
          <w:color w:val="auto"/>
        </w:rPr>
        <w:t xml:space="preserve">Si utlizamos aritmética saturada, </w:t>
      </w:r>
      <w:r>
        <w:rPr>
          <w:rFonts w:ascii="Liberation Sans Narrow" w:hAnsi="Liberation Sans Narrow"/>
          <w:color w:val="auto"/>
        </w:rPr>
        <w:t xml:space="preserve">se elimina el MSB, y </w:t>
      </w:r>
      <w:r>
        <w:rPr>
          <w:rFonts w:ascii="Liberation Sans Narrow" w:hAnsi="Liberation Sans Narrow"/>
          <w:color w:val="auto"/>
        </w:rPr>
        <w:t xml:space="preserve">el resultado de esa suma sería: </w:t>
      </w:r>
      <w:r>
        <w:rPr>
          <w:rFonts w:ascii="Liberation Sans Narrow" w:hAnsi="Liberation Sans Narrow"/>
          <w:color w:val="auto"/>
        </w:rPr>
        <w:t xml:space="preserve">1111 1111, </w:t>
      </w:r>
      <w:r>
        <w:rPr>
          <w:rFonts w:ascii="Liberation Sans Narrow" w:hAnsi="Liberation Sans Narrow"/>
          <w:color w:val="auto"/>
        </w:rPr>
        <w:t>queda</w:t>
      </w:r>
      <w:r>
        <w:rPr>
          <w:rFonts w:ascii="Liberation Sans Narrow" w:hAnsi="Liberation Sans Narrow"/>
          <w:color w:val="auto"/>
        </w:rPr>
        <w:t>ndo</w:t>
      </w:r>
      <w:r>
        <w:rPr>
          <w:rFonts w:ascii="Liberation Sans Narrow" w:hAnsi="Liberation Sans Narrow"/>
          <w:color w:val="auto"/>
        </w:rPr>
        <w:t xml:space="preserve"> el valor máximo posible almace</w:t>
      </w:r>
      <w:r>
        <w:rPr>
          <w:rFonts w:ascii="Liberation Sans Narrow" w:hAnsi="Liberation Sans Narrow"/>
          <w:color w:val="auto"/>
        </w:rPr>
        <w:t>n</w:t>
      </w:r>
      <w:r>
        <w:rPr>
          <w:rFonts w:ascii="Liberation Sans Narrow" w:hAnsi="Liberation Sans Narrow"/>
          <w:color w:val="auto"/>
        </w:rPr>
        <w:t xml:space="preserve">ado en el registro </w:t>
      </w:r>
      <w:r>
        <w:rPr>
          <w:rFonts w:ascii="Liberation Sans Narrow" w:hAnsi="Liberation Sans Narrow"/>
          <w:color w:val="auto"/>
        </w:rPr>
        <w:t>R0</w:t>
      </w:r>
      <w:r>
        <w:rPr>
          <w:rFonts w:ascii="Liberation Sans Narrow" w:hAnsi="Liberation Sans Narrow"/>
          <w:color w:val="auto"/>
        </w:rPr>
        <w:t>.</w:t>
      </w:r>
    </w:p>
    <w:p>
      <w:pPr>
        <w:pStyle w:val="Normal"/>
        <w:bidi w:val="0"/>
        <w:jc w:val="left"/>
        <w:rPr/>
      </w:pPr>
      <w:r>
        <w:rPr/>
      </w:r>
    </w:p>
    <w:p>
      <w:pPr>
        <w:pStyle w:val="Normal"/>
        <w:bidi w:val="0"/>
        <w:jc w:val="left"/>
        <w:rPr/>
      </w:pPr>
      <w:r>
        <w:rPr/>
      </w:r>
    </w:p>
    <w:p>
      <w:pPr>
        <w:pStyle w:val="Normal"/>
        <w:bidi w:val="0"/>
        <w:jc w:val="left"/>
        <w:rPr/>
      </w:pPr>
      <w:r>
        <w:rPr/>
        <w:t>4. Describa brevemente la interfaz entre assembler y C ¿Cómo se reciben los argumentos</w:t>
      </w:r>
    </w:p>
    <w:p>
      <w:pPr>
        <w:pStyle w:val="Normal"/>
        <w:bidi w:val="0"/>
        <w:jc w:val="left"/>
        <w:rPr/>
      </w:pPr>
      <w:r>
        <w:rPr/>
        <w:t>de las funciones? ¿Cómo se devuelve el resultado? ¿Qué registros deben guardarse en la</w:t>
      </w:r>
    </w:p>
    <w:p>
      <w:pPr>
        <w:pStyle w:val="Normal"/>
        <w:bidi w:val="0"/>
        <w:jc w:val="left"/>
        <w:rPr/>
      </w:pPr>
      <w:r>
        <w:rPr/>
        <w:t>pila antes de ser modificados?</w:t>
      </w:r>
    </w:p>
    <w:p>
      <w:pPr>
        <w:pStyle w:val="Normal"/>
        <w:bidi w:val="0"/>
        <w:jc w:val="left"/>
        <w:rPr/>
      </w:pPr>
      <w:r>
        <w:rPr/>
      </w:r>
    </w:p>
    <w:p>
      <w:pPr>
        <w:pStyle w:val="Normal"/>
        <w:bidi w:val="0"/>
        <w:jc w:val="left"/>
        <w:rPr/>
      </w:pPr>
      <w:r>
        <w:rPr/>
        <w:t>5. ¿Qué es una instrucción SIMD? ¿En qué se aplican y que ventajas reporta su uso? Dé un</w:t>
      </w:r>
    </w:p>
    <w:p>
      <w:pPr>
        <w:pStyle w:val="Normal"/>
        <w:bidi w:val="0"/>
        <w:jc w:val="left"/>
        <w:rPr/>
      </w:pPr>
      <w:r>
        <w:rPr/>
        <w:t>ejemplo.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Narrow">
    <w:charset w:val="01"/>
    <w:family w:val="roman"/>
    <w:pitch w:val="variable"/>
  </w:font>
  <w:font w:name="Liberation Sans Narrow">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TotalTime>
  <Application>LibreOffice/6.4.7.2$Linux_X86_64 LibreOffice_project/40$Build-2</Application>
  <Pages>10</Pages>
  <Words>4597</Words>
  <Characters>24485</Characters>
  <CharactersWithSpaces>28934</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2022-04-11T14:49:42Z</dcterms:modified>
  <cp:revision>78</cp:revision>
  <dc:subject/>
  <dc:title/>
</cp:coreProperties>
</file>