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before="0" w:after="0"/>
        <w:rPr>
          <w:sz w:val="34"/>
          <w:szCs w:val="3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4"/>
          <w:szCs w:val="34"/>
        </w:rPr>
        <w:t xml:space="preserve">Новая модель готовой бани с доставкой на Ваш участок!</w:t>
      </w:r>
      <w:r>
        <w:rPr>
          <w:sz w:val="34"/>
          <w:szCs w:val="34"/>
        </w:rPr>
      </w:r>
    </w:p>
    <w:p>
      <w:pPr>
        <w:ind w:left="0" w:right="0" w:firstLine="0"/>
        <w:spacing w:before="0" w:after="0"/>
        <w:rPr>
          <w:sz w:val="34"/>
          <w:szCs w:val="3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4"/>
          <w:szCs w:val="34"/>
        </w:rPr>
        <w:t xml:space="preserve">Размеры помещений смотрите на фото.</w:t>
      </w:r>
      <w:r>
        <w:rPr>
          <w:sz w:val="34"/>
          <w:szCs w:val="34"/>
        </w:rPr>
      </w:r>
    </w:p>
    <w:p>
      <w:pPr>
        <w:ind w:left="0" w:right="0" w:firstLine="0"/>
        <w:spacing w:before="0" w:after="0"/>
        <w:rPr>
          <w:sz w:val="34"/>
          <w:szCs w:val="3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4"/>
          <w:szCs w:val="34"/>
        </w:rPr>
        <w:t xml:space="preserve">Данная модель является улучшенной версией модели бани со вторым ярусом. Добавлена отдельная большая спальня 3×3 метра!</w:t>
      </w:r>
      <w:r>
        <w:rPr>
          <w:sz w:val="34"/>
          <w:szCs w:val="34"/>
        </w:rPr>
      </w:r>
    </w:p>
    <w:p>
      <w:pPr>
        <w:ind w:left="0" w:right="0" w:firstLine="0"/>
        <w:spacing w:before="0" w:after="0"/>
        <w:rPr>
          <w:sz w:val="34"/>
          <w:szCs w:val="3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4"/>
          <w:szCs w:val="34"/>
        </w:rPr>
        <w:t xml:space="preserve">Баня рассчитана на комфортное проживание 4× человек!</w:t>
      </w:r>
      <w:r>
        <w:rPr>
          <w:sz w:val="34"/>
          <w:szCs w:val="34"/>
        </w:rPr>
      </w:r>
    </w:p>
    <w:p>
      <w:pPr>
        <w:ind w:left="0" w:right="0" w:firstLine="0"/>
        <w:spacing w:before="0" w:after="0"/>
        <w:rPr>
          <w:sz w:val="34"/>
          <w:szCs w:val="3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4"/>
          <w:szCs w:val="34"/>
        </w:rPr>
        <w:t xml:space="preserve">Перекрестное утепление 150мм пол, стены, потолок!</w:t>
      </w:r>
      <w:r>
        <w:rPr>
          <w:sz w:val="34"/>
          <w:szCs w:val="34"/>
        </w:rPr>
      </w:r>
    </w:p>
    <w:p>
      <w:pPr>
        <w:ind w:left="0" w:right="0" w:firstLine="0"/>
        <w:spacing w:before="0" w:after="0"/>
        <w:rPr>
          <w:sz w:val="34"/>
          <w:szCs w:val="3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4"/>
          <w:szCs w:val="34"/>
        </w:rPr>
        <w:t xml:space="preserve">Высокие потолки 2,8 метра.</w:t>
      </w:r>
      <w:r>
        <w:rPr>
          <w:sz w:val="34"/>
          <w:szCs w:val="34"/>
        </w:rPr>
      </w:r>
    </w:p>
    <w:p>
      <w:pPr>
        <w:ind w:left="0" w:right="0" w:firstLine="0"/>
        <w:spacing w:before="0" w:after="0"/>
        <w:rPr>
          <w:sz w:val="34"/>
          <w:szCs w:val="3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4"/>
          <w:szCs w:val="34"/>
        </w:rPr>
        <w:t xml:space="preserve">Есть возможность поэтапного строительства исходя из вашего бюджета. Например сначала поставить модуль с баней, а затем пристроить спальню если потребуется больше места. Можно пристроить веранду по индивидуальным размерам.</w:t>
      </w:r>
      <w:r>
        <w:rPr>
          <w:sz w:val="34"/>
          <w:szCs w:val="34"/>
        </w:rPr>
      </w:r>
    </w:p>
    <w:p>
      <w:pPr>
        <w:ind w:left="0" w:right="0" w:firstLine="0"/>
        <w:spacing w:before="0" w:after="0"/>
        <w:rPr>
          <w:sz w:val="34"/>
          <w:szCs w:val="3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4"/>
          <w:szCs w:val="34"/>
        </w:rPr>
        <w:t xml:space="preserve">Что входит:</w:t>
      </w:r>
      <w:r>
        <w:rPr>
          <w:sz w:val="34"/>
          <w:szCs w:val="34"/>
        </w:rPr>
      </w:r>
    </w:p>
    <w:p>
      <w:pPr>
        <w:ind w:left="0" w:right="0" w:firstLine="0"/>
        <w:spacing w:before="0" w:after="0"/>
        <w:rPr>
          <w:sz w:val="34"/>
          <w:szCs w:val="3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4"/>
          <w:szCs w:val="34"/>
        </w:rPr>
        <w:t xml:space="preserve">В полной комплектации включено:</w:t>
      </w:r>
      <w:r>
        <w:rPr>
          <w:sz w:val="34"/>
          <w:szCs w:val="34"/>
        </w:rPr>
      </w:r>
    </w:p>
    <w:p>
      <w:pPr>
        <w:pStyle w:val="825"/>
        <w:numPr>
          <w:ilvl w:val="0"/>
          <w:numId w:val="1"/>
        </w:numPr>
        <w:ind w:right="0"/>
        <w:spacing w:before="0" w:after="0"/>
        <w:rPr>
          <w:sz w:val="34"/>
          <w:szCs w:val="3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4"/>
          <w:szCs w:val="34"/>
        </w:rPr>
        <w:t xml:space="preserve">﻿﻿Вся финишная отделка, окна, двери, электрика, ламинат в спальне, вам останется только расставить мебель по своему вкусу;</w:t>
      </w:r>
      <w:r>
        <w:rPr>
          <w:sz w:val="34"/>
          <w:szCs w:val="34"/>
        </w:rPr>
      </w:r>
    </w:p>
    <w:p>
      <w:pPr>
        <w:pStyle w:val="825"/>
        <w:numPr>
          <w:ilvl w:val="0"/>
          <w:numId w:val="2"/>
        </w:numPr>
        <w:ind w:right="0"/>
        <w:spacing w:before="0" w:after="0"/>
        <w:rPr>
          <w:sz w:val="34"/>
          <w:szCs w:val="3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4"/>
          <w:szCs w:val="34"/>
        </w:rPr>
        <w:t xml:space="preserve">﻿﻿Дополнительный второй ярус позволяет разместить даже гостей, а также это дополнительное место для хранения дачных вещей;</w:t>
      </w:r>
      <w:r>
        <w:rPr>
          <w:sz w:val="34"/>
          <w:szCs w:val="34"/>
        </w:rPr>
      </w:r>
    </w:p>
    <w:p>
      <w:pPr>
        <w:pStyle w:val="825"/>
        <w:numPr>
          <w:ilvl w:val="0"/>
          <w:numId w:val="3"/>
        </w:numPr>
        <w:ind w:right="0"/>
        <w:spacing w:before="0" w:after="0"/>
        <w:rPr>
          <w:sz w:val="34"/>
          <w:szCs w:val="3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4"/>
          <w:szCs w:val="34"/>
        </w:rPr>
        <w:t xml:space="preserve">﻿﻿Сан. узел со всеми необходимыми коммуникациями и сантехникой!</w:t>
      </w:r>
      <w:r>
        <w:rPr>
          <w:sz w:val="34"/>
          <w:szCs w:val="34"/>
        </w:rPr>
      </w:r>
    </w:p>
    <w:p>
      <w:pPr>
        <w:pStyle w:val="825"/>
        <w:numPr>
          <w:ilvl w:val="0"/>
          <w:numId w:val="4"/>
        </w:numPr>
        <w:ind w:right="0"/>
        <w:spacing w:before="0" w:after="0"/>
        <w:rPr>
          <w:sz w:val="34"/>
          <w:szCs w:val="3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4"/>
          <w:szCs w:val="34"/>
        </w:rPr>
        <w:t xml:space="preserve">﻿﻿Кухонная зона с коммуникациями;</w:t>
      </w:r>
      <w:r>
        <w:rPr>
          <w:sz w:val="34"/>
          <w:szCs w:val="34"/>
        </w:rPr>
      </w:r>
    </w:p>
    <w:p>
      <w:pPr>
        <w:pStyle w:val="825"/>
        <w:numPr>
          <w:ilvl w:val="0"/>
          <w:numId w:val="5"/>
        </w:numPr>
        <w:ind w:right="0"/>
        <w:spacing w:before="0" w:after="0"/>
        <w:rPr>
          <w:sz w:val="34"/>
          <w:szCs w:val="3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4"/>
          <w:szCs w:val="34"/>
        </w:rPr>
        <w:t xml:space="preserve">﻿﻿Круглогодичное утепление 150мм пол, стены, потолок(премиальный утеплитель Rockwool)!</w:t>
      </w:r>
      <w:r>
        <w:rPr>
          <w:sz w:val="34"/>
          <w:szCs w:val="34"/>
        </w:rPr>
      </w:r>
    </w:p>
    <w:p>
      <w:pPr>
        <w:pStyle w:val="825"/>
        <w:numPr>
          <w:ilvl w:val="0"/>
          <w:numId w:val="6"/>
        </w:numPr>
        <w:ind w:right="0"/>
        <w:spacing w:before="0" w:after="0"/>
        <w:rPr>
          <w:sz w:val="34"/>
          <w:szCs w:val="3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4"/>
          <w:szCs w:val="34"/>
        </w:rPr>
        <w:t xml:space="preserve">﻿﻿Отдельная комната для спальни и хранения вещей</w:t>
      </w:r>
      <w:r>
        <w:rPr>
          <w:sz w:val="34"/>
          <w:szCs w:val="34"/>
        </w:rPr>
      </w:r>
    </w:p>
    <w:p>
      <w:pPr>
        <w:pStyle w:val="825"/>
        <w:numPr>
          <w:ilvl w:val="0"/>
          <w:numId w:val="7"/>
        </w:numPr>
        <w:ind w:right="0"/>
        <w:spacing w:before="0" w:after="0"/>
        <w:rPr>
          <w:sz w:val="34"/>
          <w:szCs w:val="3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4"/>
          <w:szCs w:val="34"/>
        </w:rPr>
        <w:t xml:space="preserve">﻿﻿Парная с парящим полком, помывочная.</w:t>
      </w:r>
      <w:r>
        <w:rPr>
          <w:sz w:val="34"/>
          <w:szCs w:val="34"/>
        </w:rPr>
      </w:r>
    </w:p>
    <w:p>
      <w:pPr>
        <w:jc w:val="left"/>
        <w:tabs>
          <w:tab w:val="clear" w:pos="1211" w:leader="none"/>
        </w:tabs>
        <w:rPr>
          <w:sz w:val="34"/>
          <w:szCs w:val="34"/>
          <w14:ligatures w14:val="none"/>
        </w:rPr>
      </w:pPr>
      <w:r>
        <w:rPr>
          <w:sz w:val="34"/>
          <w:szCs w:val="34"/>
          <w:lang w:val="ru-RU"/>
          <w14:ligatures w14:val="none"/>
        </w:rPr>
      </w:r>
      <w:r>
        <w:rPr>
          <w:sz w:val="34"/>
          <w:szCs w:val="34"/>
          <w:lang w:val="ru-RU"/>
          <w14:ligatures w14:val="none"/>
        </w:rPr>
      </w:r>
      <w:r>
        <w:rPr>
          <w:sz w:val="34"/>
          <w:szCs w:val="34"/>
        </w:rPr>
      </w:r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Arial">
    <w:panose1 w:val="020B0604020202020204"/>
  </w:font>
  <w:font w:name="times new roman (Основной текст">
    <w:panose1 w:val="05040102010807070707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ans" w:hAnsi="Liberation Sans" w:cs="Times New Roman (Основной текст" w:eastAsiaTheme="minorHAns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20"/>
    <w:next w:val="820"/>
    <w:link w:val="645"/>
    <w:uiPriority w:val="9"/>
    <w:qFormat/>
    <w:rPr>
      <w:rFonts w:ascii="Liberation Sans" w:hAnsi="Liberation Sans" w:cs="Liberation Sans"/>
    </w:rPr>
  </w:style>
  <w:style w:type="character" w:styleId="645">
    <w:name w:val="Heading 1 Char"/>
    <w:basedOn w:val="821"/>
    <w:link w:val="644"/>
    <w:uiPriority w:val="9"/>
    <w:rPr>
      <w:rFonts w:ascii="Liberation Sans" w:hAnsi="Liberation Sans" w:eastAsia="Arial" w:cs="Liberation Sans"/>
      <w:sz w:val="40"/>
      <w:szCs w:val="40"/>
    </w:rPr>
  </w:style>
  <w:style w:type="paragraph" w:styleId="646">
    <w:name w:val="Heading 2"/>
    <w:basedOn w:val="820"/>
    <w:next w:val="820"/>
    <w:link w:val="647"/>
    <w:uiPriority w:val="9"/>
    <w:unhideWhenUsed/>
    <w:qFormat/>
    <w:rPr>
      <w:rFonts w:ascii="Liberation Sans" w:hAnsi="Liberation Sans" w:cs="Liberation Sans"/>
    </w:rPr>
  </w:style>
  <w:style w:type="character" w:styleId="647">
    <w:name w:val="Heading 2 Char"/>
    <w:basedOn w:val="821"/>
    <w:link w:val="646"/>
    <w:uiPriority w:val="9"/>
    <w:rPr>
      <w:rFonts w:ascii="Liberation Sans" w:hAnsi="Liberation Sans" w:eastAsia="Arial" w:cs="Liberation Sans"/>
      <w:sz w:val="34"/>
    </w:rPr>
  </w:style>
  <w:style w:type="paragraph" w:styleId="648">
    <w:name w:val="Heading 3"/>
    <w:basedOn w:val="820"/>
    <w:next w:val="820"/>
    <w:link w:val="649"/>
    <w:uiPriority w:val="9"/>
    <w:unhideWhenUsed/>
    <w:qFormat/>
    <w:rPr>
      <w:rFonts w:ascii="Liberation Sans" w:hAnsi="Liberation Sans" w:cs="Liberation Sans"/>
    </w:rPr>
  </w:style>
  <w:style w:type="character" w:styleId="649">
    <w:name w:val="Heading 3 Char"/>
    <w:basedOn w:val="821"/>
    <w:link w:val="648"/>
    <w:uiPriority w:val="9"/>
    <w:rPr>
      <w:rFonts w:ascii="Liberation Sans" w:hAnsi="Liberation Sans" w:eastAsia="Arial" w:cs="Liberation Sans"/>
      <w:sz w:val="30"/>
      <w:szCs w:val="30"/>
    </w:rPr>
  </w:style>
  <w:style w:type="paragraph" w:styleId="650">
    <w:name w:val="Heading 4"/>
    <w:basedOn w:val="820"/>
    <w:next w:val="820"/>
    <w:link w:val="651"/>
    <w:uiPriority w:val="9"/>
    <w:unhideWhenUsed/>
    <w:qFormat/>
    <w:rPr>
      <w:rFonts w:ascii="Liberation Sans" w:hAnsi="Liberation Sans" w:cs="Liberation Sans"/>
    </w:rPr>
  </w:style>
  <w:style w:type="character" w:styleId="651">
    <w:name w:val="Heading 4 Char"/>
    <w:basedOn w:val="821"/>
    <w:link w:val="650"/>
    <w:uiPriority w:val="9"/>
    <w:rPr>
      <w:rFonts w:ascii="Liberation Sans" w:hAnsi="Liberation Sans" w:eastAsia="Arial" w:cs="Liberation Sans"/>
      <w:b/>
      <w:bCs/>
      <w:sz w:val="26"/>
      <w:szCs w:val="26"/>
    </w:rPr>
  </w:style>
  <w:style w:type="paragraph" w:styleId="652">
    <w:name w:val="Heading 5"/>
    <w:basedOn w:val="820"/>
    <w:next w:val="820"/>
    <w:link w:val="653"/>
    <w:uiPriority w:val="9"/>
    <w:unhideWhenUsed/>
    <w:qFormat/>
    <w:rPr>
      <w:rFonts w:ascii="Liberation Sans" w:hAnsi="Liberation Sans" w:cs="Liberation Sans"/>
    </w:rPr>
  </w:style>
  <w:style w:type="character" w:styleId="653">
    <w:name w:val="Heading 5 Char"/>
    <w:basedOn w:val="821"/>
    <w:link w:val="652"/>
    <w:uiPriority w:val="9"/>
    <w:rPr>
      <w:rFonts w:ascii="Liberation Sans" w:hAnsi="Liberation Sans" w:eastAsia="Arial" w:cs="Liberation Sans"/>
      <w:b/>
      <w:bCs/>
      <w:sz w:val="24"/>
      <w:szCs w:val="24"/>
    </w:rPr>
  </w:style>
  <w:style w:type="paragraph" w:styleId="654">
    <w:name w:val="Heading 6"/>
    <w:basedOn w:val="820"/>
    <w:next w:val="820"/>
    <w:link w:val="65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Arial" w:cs="Liberation Sans"/>
      <w:b/>
      <w:bCs/>
      <w:sz w:val="22"/>
      <w:szCs w:val="22"/>
    </w:rPr>
  </w:style>
  <w:style w:type="character" w:styleId="655">
    <w:name w:val="Heading 6 Char"/>
    <w:basedOn w:val="821"/>
    <w:link w:val="654"/>
    <w:uiPriority w:val="9"/>
    <w:rPr>
      <w:rFonts w:ascii="Liberation Sans" w:hAnsi="Liberation Sans" w:eastAsia="Arial" w:cs="Liberation Sans"/>
      <w:b/>
      <w:bCs/>
      <w:sz w:val="22"/>
      <w:szCs w:val="22"/>
    </w:rPr>
  </w:style>
  <w:style w:type="paragraph" w:styleId="656">
    <w:name w:val="Heading 7"/>
    <w:basedOn w:val="820"/>
    <w:next w:val="820"/>
    <w:link w:val="657"/>
    <w:uiPriority w:val="9"/>
    <w:unhideWhenUsed/>
    <w:qFormat/>
    <w:rPr>
      <w:rFonts w:ascii="Liberation Sans" w:hAnsi="Liberation Sans" w:cs="Liberation Sans"/>
    </w:rPr>
  </w:style>
  <w:style w:type="character" w:styleId="657">
    <w:name w:val="Heading 7 Char"/>
    <w:basedOn w:val="821"/>
    <w:link w:val="656"/>
    <w:uiPriority w:val="9"/>
    <w:rPr>
      <w:rFonts w:ascii="Liberation Sans" w:hAnsi="Liberation Sans" w:eastAsia="Arial" w:cs="Liberation Sans"/>
      <w:b/>
      <w:bCs/>
      <w:i/>
      <w:iCs/>
      <w:sz w:val="22"/>
      <w:szCs w:val="22"/>
    </w:rPr>
  </w:style>
  <w:style w:type="paragraph" w:styleId="658">
    <w:name w:val="Heading 8"/>
    <w:basedOn w:val="820"/>
    <w:next w:val="820"/>
    <w:link w:val="659"/>
    <w:uiPriority w:val="9"/>
    <w:unhideWhenUsed/>
    <w:qFormat/>
    <w:rPr>
      <w:rFonts w:ascii="Liberation Sans" w:hAnsi="Liberation Sans" w:cs="Liberation Sans"/>
    </w:rPr>
  </w:style>
  <w:style w:type="character" w:styleId="659">
    <w:name w:val="Heading 8 Char"/>
    <w:basedOn w:val="821"/>
    <w:link w:val="658"/>
    <w:uiPriority w:val="9"/>
    <w:rPr>
      <w:rFonts w:ascii="Liberation Sans" w:hAnsi="Liberation Sans" w:eastAsia="Arial" w:cs="Liberation Sans"/>
      <w:i/>
      <w:iCs/>
      <w:sz w:val="22"/>
      <w:szCs w:val="22"/>
    </w:rPr>
  </w:style>
  <w:style w:type="paragraph" w:styleId="660">
    <w:name w:val="Heading 9"/>
    <w:basedOn w:val="820"/>
    <w:next w:val="820"/>
    <w:link w:val="661"/>
    <w:uiPriority w:val="9"/>
    <w:unhideWhenUsed/>
    <w:qFormat/>
    <w:rPr>
      <w:rFonts w:ascii="Liberation Sans" w:hAnsi="Liberation Sans" w:cs="Liberation Sans"/>
    </w:rPr>
  </w:style>
  <w:style w:type="character" w:styleId="661">
    <w:name w:val="Heading 9 Char"/>
    <w:basedOn w:val="821"/>
    <w:link w:val="660"/>
    <w:uiPriority w:val="9"/>
    <w:rPr>
      <w:rFonts w:ascii="Liberation Sans" w:hAnsi="Liberation Sans" w:eastAsia="Arial" w:cs="Liberation Sans"/>
      <w:i/>
      <w:iCs/>
      <w:sz w:val="21"/>
      <w:szCs w:val="21"/>
    </w:rPr>
  </w:style>
  <w:style w:type="paragraph" w:styleId="662">
    <w:name w:val="Title"/>
    <w:basedOn w:val="820"/>
    <w:next w:val="820"/>
    <w:link w:val="66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3">
    <w:name w:val="Title Char"/>
    <w:basedOn w:val="821"/>
    <w:link w:val="662"/>
    <w:uiPriority w:val="10"/>
    <w:rPr>
      <w:sz w:val="48"/>
      <w:szCs w:val="48"/>
    </w:rPr>
  </w:style>
  <w:style w:type="paragraph" w:styleId="664">
    <w:name w:val="Subtitle"/>
    <w:basedOn w:val="820"/>
    <w:next w:val="820"/>
    <w:link w:val="665"/>
    <w:uiPriority w:val="11"/>
    <w:qFormat/>
    <w:pPr>
      <w:spacing w:before="200" w:after="200"/>
    </w:pPr>
    <w:rPr>
      <w:sz w:val="24"/>
      <w:szCs w:val="24"/>
    </w:rPr>
  </w:style>
  <w:style w:type="character" w:styleId="665">
    <w:name w:val="Subtitle Char"/>
    <w:basedOn w:val="821"/>
    <w:link w:val="664"/>
    <w:uiPriority w:val="11"/>
    <w:rPr>
      <w:sz w:val="24"/>
      <w:szCs w:val="24"/>
    </w:rPr>
  </w:style>
  <w:style w:type="paragraph" w:styleId="666">
    <w:name w:val="Quote"/>
    <w:basedOn w:val="820"/>
    <w:next w:val="820"/>
    <w:link w:val="667"/>
    <w:uiPriority w:val="29"/>
    <w:qFormat/>
    <w:pPr>
      <w:ind w:left="720" w:right="720"/>
    </w:pPr>
    <w:rPr>
      <w:i/>
    </w:rPr>
  </w:style>
  <w:style w:type="character" w:styleId="667">
    <w:name w:val="Quote Char"/>
    <w:link w:val="666"/>
    <w:uiPriority w:val="29"/>
    <w:rPr>
      <w:i/>
    </w:rPr>
  </w:style>
  <w:style w:type="paragraph" w:styleId="668">
    <w:name w:val="Intense Quote"/>
    <w:basedOn w:val="820"/>
    <w:next w:val="820"/>
    <w:link w:val="66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9">
    <w:name w:val="Intense Quote Char"/>
    <w:link w:val="668"/>
    <w:uiPriority w:val="30"/>
    <w:rPr>
      <w:i/>
    </w:rPr>
  </w:style>
  <w:style w:type="paragraph" w:styleId="670">
    <w:name w:val="Header"/>
    <w:basedOn w:val="820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Header Char"/>
    <w:basedOn w:val="821"/>
    <w:link w:val="670"/>
    <w:uiPriority w:val="99"/>
  </w:style>
  <w:style w:type="paragraph" w:styleId="672">
    <w:name w:val="Footer"/>
    <w:basedOn w:val="820"/>
    <w:link w:val="6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Footer Char"/>
    <w:basedOn w:val="821"/>
    <w:link w:val="672"/>
    <w:uiPriority w:val="99"/>
  </w:style>
  <w:style w:type="paragraph" w:styleId="674">
    <w:name w:val="Caption"/>
    <w:basedOn w:val="820"/>
    <w:next w:val="82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5">
    <w:name w:val="Caption Char"/>
    <w:basedOn w:val="674"/>
    <w:link w:val="672"/>
    <w:uiPriority w:val="99"/>
  </w:style>
  <w:style w:type="table" w:styleId="676">
    <w:name w:val="Table Grid"/>
    <w:basedOn w:val="82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Table Grid Light"/>
    <w:basedOn w:val="82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Plain Table 1"/>
    <w:basedOn w:val="82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2"/>
    <w:basedOn w:val="82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1">
    <w:name w:val="Plain Table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Plain Table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3">
    <w:name w:val="Grid Table 1 Light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4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5">
    <w:name w:val="Grid Table 4 - Accent 1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6">
    <w:name w:val="Grid Table 4 - Accent 2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7">
    <w:name w:val="Grid Table 4 - Accent 3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8">
    <w:name w:val="Grid Table 4 - Accent 4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9">
    <w:name w:val="Grid Table 4 - Accent 5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0">
    <w:name w:val="Grid Table 4 - Accent 6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1">
    <w:name w:val="Grid Table 5 Dark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5">
    <w:name w:val="Grid Table 5 Dark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8">
    <w:name w:val="Grid Table 6 Colorful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9">
    <w:name w:val="Grid Table 6 Colorful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0">
    <w:name w:val="Grid Table 6 Colorful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1">
    <w:name w:val="Grid Table 6 Colorful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2">
    <w:name w:val="Grid Table 6 Colorful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3">
    <w:name w:val="Grid Table 6 Colorful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6 Colorful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7 Colorful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0">
    <w:name w:val="List Table 2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1">
    <w:name w:val="List Table 2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2">
    <w:name w:val="List Table 2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3">
    <w:name w:val="List Table 2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4">
    <w:name w:val="List Table 2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5">
    <w:name w:val="List Table 2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6">
    <w:name w:val="List Table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5 Dark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6 Colorful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8">
    <w:name w:val="List Table 6 Colorful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9">
    <w:name w:val="List Table 6 Colorful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0">
    <w:name w:val="List Table 6 Colorful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1">
    <w:name w:val="List Table 6 Colorful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2">
    <w:name w:val="List Table 6 Colorful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3">
    <w:name w:val="List Table 6 Colorful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4">
    <w:name w:val="List Table 7 Colorful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5">
    <w:name w:val="List Table 7 Colorful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6">
    <w:name w:val="List Table 7 Colorful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7">
    <w:name w:val="List Table 7 Colorful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8">
    <w:name w:val="List Table 7 Colorful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9">
    <w:name w:val="List Table 7 Colorful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0">
    <w:name w:val="List Table 7 Colorful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1">
    <w:name w:val="Lined - Accent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Lined - Accent 1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3">
    <w:name w:val="Lined - Accent 2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Lined - Accent 3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Lined - Accent 4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Lined - Accent 5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7">
    <w:name w:val="Lined - Accent 6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 &amp; Lined - Accent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9">
    <w:name w:val="Bordered &amp; Lined - Accent 1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0">
    <w:name w:val="Bordered &amp; Lined - Accent 2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1">
    <w:name w:val="Bordered &amp; Lined - Accent 3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2">
    <w:name w:val="Bordered &amp; Lined - Accent 4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3">
    <w:name w:val="Bordered &amp; Lined - Accent 5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4">
    <w:name w:val="Bordered &amp; Lined - Accent 6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5">
    <w:name w:val="Bordered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6">
    <w:name w:val="Bordered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7">
    <w:name w:val="Bordered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8">
    <w:name w:val="Bordered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9">
    <w:name w:val="Bordered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0">
    <w:name w:val="Bordered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1">
    <w:name w:val="Bordered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2">
    <w:name w:val="Hyperlink"/>
    <w:uiPriority w:val="99"/>
    <w:unhideWhenUsed/>
    <w:rPr>
      <w:color w:val="0000ff" w:themeColor="hyperlink"/>
      <w:u w:val="single"/>
    </w:rPr>
  </w:style>
  <w:style w:type="paragraph" w:styleId="803">
    <w:name w:val="footnote text"/>
    <w:basedOn w:val="820"/>
    <w:link w:val="804"/>
    <w:uiPriority w:val="99"/>
    <w:semiHidden/>
    <w:unhideWhenUsed/>
    <w:pPr>
      <w:spacing w:after="40" w:line="240" w:lineRule="auto"/>
    </w:pPr>
    <w:rPr>
      <w:sz w:val="18"/>
    </w:rPr>
  </w:style>
  <w:style w:type="character" w:styleId="804">
    <w:name w:val="Footnote Text Char"/>
    <w:link w:val="803"/>
    <w:uiPriority w:val="99"/>
    <w:rPr>
      <w:sz w:val="18"/>
    </w:rPr>
  </w:style>
  <w:style w:type="character" w:styleId="805">
    <w:name w:val="footnote reference"/>
    <w:basedOn w:val="821"/>
    <w:uiPriority w:val="99"/>
    <w:unhideWhenUsed/>
    <w:rPr>
      <w:vertAlign w:val="superscript"/>
    </w:rPr>
  </w:style>
  <w:style w:type="paragraph" w:styleId="806">
    <w:name w:val="endnote text"/>
    <w:basedOn w:val="820"/>
    <w:link w:val="807"/>
    <w:uiPriority w:val="99"/>
    <w:semiHidden/>
    <w:unhideWhenUsed/>
    <w:pPr>
      <w:spacing w:after="0" w:line="240" w:lineRule="auto"/>
    </w:pPr>
    <w:rPr>
      <w:sz w:val="20"/>
    </w:rPr>
  </w:style>
  <w:style w:type="character" w:styleId="807">
    <w:name w:val="Endnote Text Char"/>
    <w:link w:val="806"/>
    <w:uiPriority w:val="99"/>
    <w:rPr>
      <w:sz w:val="20"/>
    </w:rPr>
  </w:style>
  <w:style w:type="character" w:styleId="808">
    <w:name w:val="endnote reference"/>
    <w:basedOn w:val="821"/>
    <w:uiPriority w:val="99"/>
    <w:semiHidden/>
    <w:unhideWhenUsed/>
    <w:rPr>
      <w:vertAlign w:val="superscript"/>
    </w:rPr>
  </w:style>
  <w:style w:type="paragraph" w:styleId="809">
    <w:name w:val="toc 1"/>
    <w:basedOn w:val="820"/>
    <w:next w:val="820"/>
    <w:uiPriority w:val="39"/>
    <w:unhideWhenUsed/>
    <w:pPr>
      <w:ind w:left="0" w:right="0" w:firstLine="0"/>
      <w:spacing w:after="57"/>
    </w:pPr>
  </w:style>
  <w:style w:type="paragraph" w:styleId="810">
    <w:name w:val="toc 2"/>
    <w:basedOn w:val="820"/>
    <w:next w:val="820"/>
    <w:uiPriority w:val="39"/>
    <w:unhideWhenUsed/>
    <w:pPr>
      <w:ind w:left="283" w:right="0" w:firstLine="0"/>
      <w:spacing w:after="57"/>
    </w:pPr>
  </w:style>
  <w:style w:type="paragraph" w:styleId="811">
    <w:name w:val="toc 3"/>
    <w:basedOn w:val="820"/>
    <w:next w:val="820"/>
    <w:uiPriority w:val="39"/>
    <w:unhideWhenUsed/>
    <w:pPr>
      <w:ind w:left="567" w:right="0" w:firstLine="0"/>
      <w:spacing w:after="57"/>
    </w:pPr>
  </w:style>
  <w:style w:type="paragraph" w:styleId="812">
    <w:name w:val="toc 4"/>
    <w:basedOn w:val="820"/>
    <w:next w:val="820"/>
    <w:uiPriority w:val="39"/>
    <w:unhideWhenUsed/>
    <w:pPr>
      <w:ind w:left="850" w:right="0" w:firstLine="0"/>
      <w:spacing w:after="57"/>
    </w:pPr>
  </w:style>
  <w:style w:type="paragraph" w:styleId="813">
    <w:name w:val="toc 5"/>
    <w:basedOn w:val="820"/>
    <w:next w:val="820"/>
    <w:uiPriority w:val="39"/>
    <w:unhideWhenUsed/>
    <w:pPr>
      <w:ind w:left="1134" w:right="0" w:firstLine="0"/>
      <w:spacing w:after="57"/>
    </w:pPr>
  </w:style>
  <w:style w:type="paragraph" w:styleId="814">
    <w:name w:val="toc 6"/>
    <w:basedOn w:val="820"/>
    <w:next w:val="820"/>
    <w:uiPriority w:val="39"/>
    <w:unhideWhenUsed/>
    <w:pPr>
      <w:ind w:left="1417" w:right="0" w:firstLine="0"/>
      <w:spacing w:after="57"/>
    </w:pPr>
  </w:style>
  <w:style w:type="paragraph" w:styleId="815">
    <w:name w:val="toc 7"/>
    <w:basedOn w:val="820"/>
    <w:next w:val="820"/>
    <w:uiPriority w:val="39"/>
    <w:unhideWhenUsed/>
    <w:pPr>
      <w:ind w:left="1701" w:right="0" w:firstLine="0"/>
      <w:spacing w:after="57"/>
    </w:pPr>
  </w:style>
  <w:style w:type="paragraph" w:styleId="816">
    <w:name w:val="toc 8"/>
    <w:basedOn w:val="820"/>
    <w:next w:val="820"/>
    <w:uiPriority w:val="39"/>
    <w:unhideWhenUsed/>
    <w:pPr>
      <w:ind w:left="1984" w:right="0" w:firstLine="0"/>
      <w:spacing w:after="57"/>
    </w:pPr>
  </w:style>
  <w:style w:type="paragraph" w:styleId="817">
    <w:name w:val="toc 9"/>
    <w:basedOn w:val="820"/>
    <w:next w:val="820"/>
    <w:uiPriority w:val="39"/>
    <w:unhideWhenUsed/>
    <w:pPr>
      <w:ind w:left="2268" w:right="0" w:firstLine="0"/>
      <w:spacing w:after="57"/>
    </w:pPr>
  </w:style>
  <w:style w:type="paragraph" w:styleId="818">
    <w:name w:val="TOC Heading"/>
    <w:uiPriority w:val="39"/>
    <w:unhideWhenUsed/>
  </w:style>
  <w:style w:type="paragraph" w:styleId="819">
    <w:name w:val="table of figures"/>
    <w:basedOn w:val="820"/>
    <w:next w:val="820"/>
    <w:uiPriority w:val="99"/>
    <w:unhideWhenUsed/>
    <w:pPr>
      <w:spacing w:after="0" w:afterAutospacing="0"/>
    </w:pPr>
  </w:style>
  <w:style w:type="paragraph" w:styleId="820" w:default="1">
    <w:name w:val="Normal"/>
    <w:qFormat/>
    <w:pPr>
      <w:ind w:left="0" w:right="0" w:firstLine="0"/>
      <w:tabs>
        <w:tab w:val="left" w:pos="1211" w:leader="none"/>
      </w:tabs>
    </w:pPr>
  </w:style>
  <w:style w:type="character" w:styleId="821" w:default="1">
    <w:name w:val="Default Paragraph Font"/>
    <w:uiPriority w:val="1"/>
    <w:semiHidden/>
    <w:unhideWhenUsed/>
  </w:style>
  <w:style w:type="table" w:styleId="82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3" w:default="1">
    <w:name w:val="No List"/>
    <w:uiPriority w:val="99"/>
    <w:semiHidden/>
    <w:unhideWhenUsed/>
  </w:style>
  <w:style w:type="paragraph" w:styleId="824">
    <w:name w:val="No Spacing"/>
    <w:basedOn w:val="820"/>
    <w:uiPriority w:val="1"/>
    <w:qFormat/>
    <w:pPr>
      <w:spacing w:before="0" w:after="0" w:line="240" w:lineRule="auto"/>
    </w:pPr>
  </w:style>
  <w:style w:type="paragraph" w:styleId="825">
    <w:name w:val="List Paragraph"/>
    <w:basedOn w:val="820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86F1D0-3E61-EB44-ADA4-3985C21EB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/>
  <DocSecurity>0</DocSecurity>
  <HyperlinkBase/>
  <HyperlinksChanged>false</HyperlinksChanged>
  <LinksUpToDate>false</LinksUpToDate>
  <Manager/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Михаил Сизов</cp:lastModifiedBy>
  <cp:revision>6</cp:revision>
  <dcterms:created xsi:type="dcterms:W3CDTF">2023-05-15T15:46:00Z</dcterms:created>
  <dcterms:modified xsi:type="dcterms:W3CDTF">2023-07-04T20:04:00Z</dcterms:modified>
  <cp:category/>
</cp:coreProperties>
</file>