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BC0D" w14:textId="77777777" w:rsidR="00956079" w:rsidRPr="00D36921" w:rsidRDefault="00000000">
      <w:pPr>
        <w:spacing w:before="2400" w:after="240"/>
        <w:jc w:val="center"/>
        <w:rPr>
          <w:rFonts w:ascii="Arial" w:hAnsi="Arial" w:cs="Arial"/>
        </w:rPr>
      </w:pPr>
      <w:r w:rsidRPr="00D36921">
        <w:rPr>
          <w:rFonts w:ascii="Arial" w:hAnsi="Arial" w:cs="Arial"/>
          <w:b/>
          <w:bCs/>
          <w:color w:val="1F3864"/>
          <w:sz w:val="44"/>
          <w:szCs w:val="44"/>
        </w:rPr>
        <w:t>COMP5310 — Project Stage 2</w:t>
      </w:r>
    </w:p>
    <w:p w14:paraId="0A913EA1" w14:textId="77777777" w:rsidR="00956079" w:rsidRPr="00D36921" w:rsidRDefault="00000000">
      <w:pPr>
        <w:spacing w:after="800"/>
        <w:jc w:val="center"/>
        <w:rPr>
          <w:rFonts w:ascii="Arial" w:hAnsi="Arial" w:cs="Arial"/>
        </w:rPr>
      </w:pPr>
      <w:r w:rsidRPr="00D36921">
        <w:rPr>
          <w:rFonts w:ascii="Arial" w:hAnsi="Arial" w:cs="Arial"/>
          <w:i/>
          <w:iCs/>
          <w:color w:val="404040"/>
          <w:sz w:val="28"/>
          <w:szCs w:val="28"/>
        </w:rPr>
        <w:t>Develop and Evaluate Data-Driven Analytical Models</w:t>
      </w:r>
    </w:p>
    <w:p w14:paraId="011C5C5E" w14:textId="77777777" w:rsidR="00956079" w:rsidRPr="00D36921" w:rsidRDefault="00000000">
      <w:pPr>
        <w:spacing w:after="200"/>
        <w:jc w:val="center"/>
        <w:rPr>
          <w:rFonts w:ascii="Arial" w:hAnsi="Arial" w:cs="Arial"/>
        </w:rPr>
      </w:pPr>
      <w:r w:rsidRPr="00D36921">
        <w:rPr>
          <w:rFonts w:ascii="Arial" w:hAnsi="Arial" w:cs="Arial"/>
          <w:b/>
          <w:bCs/>
          <w:sz w:val="26"/>
          <w:szCs w:val="26"/>
        </w:rPr>
        <w:t>Group: Lab_05_Group_10</w:t>
      </w:r>
    </w:p>
    <w:p w14:paraId="38102644" w14:textId="77777777" w:rsidR="00956079" w:rsidRPr="00D36921" w:rsidRDefault="00000000">
      <w:pPr>
        <w:spacing w:after="200"/>
        <w:jc w:val="center"/>
        <w:rPr>
          <w:rFonts w:ascii="Arial" w:hAnsi="Arial" w:cs="Arial"/>
        </w:rPr>
      </w:pPr>
      <w:r w:rsidRPr="00D36921">
        <w:rPr>
          <w:rFonts w:ascii="Arial" w:hAnsi="Arial" w:cs="Arial"/>
          <w:sz w:val="24"/>
          <w:szCs w:val="24"/>
        </w:rPr>
        <w:t>Dataset: Hotel Bookings (Dataset C)</w:t>
      </w:r>
    </w:p>
    <w:p w14:paraId="5E98C74F" w14:textId="77777777" w:rsidR="00956079" w:rsidRPr="00D36921" w:rsidRDefault="00000000">
      <w:pPr>
        <w:spacing w:after="800"/>
        <w:jc w:val="center"/>
        <w:rPr>
          <w:rFonts w:ascii="Arial" w:hAnsi="Arial" w:cs="Arial"/>
        </w:rPr>
      </w:pPr>
      <w:r w:rsidRPr="00D36921">
        <w:rPr>
          <w:rFonts w:ascii="Arial" w:hAnsi="Arial" w:cs="Arial"/>
          <w:sz w:val="24"/>
          <w:szCs w:val="24"/>
        </w:rPr>
        <w:t>Task: Binary Classification — Predict booking cancellation</w:t>
      </w:r>
    </w:p>
    <w:p w14:paraId="26230761" w14:textId="77777777" w:rsidR="00956079" w:rsidRPr="00D36921" w:rsidRDefault="00000000">
      <w:pPr>
        <w:spacing w:after="120"/>
        <w:jc w:val="center"/>
        <w:rPr>
          <w:rFonts w:ascii="Arial" w:hAnsi="Arial" w:cs="Arial"/>
        </w:rPr>
      </w:pPr>
      <w:r w:rsidRPr="00D36921">
        <w:rPr>
          <w:rFonts w:ascii="Arial" w:hAnsi="Arial" w:cs="Arial"/>
          <w:sz w:val="24"/>
          <w:szCs w:val="24"/>
        </w:rPr>
        <w:t>Student 1: 550606798 / xlyu0883</w:t>
      </w:r>
    </w:p>
    <w:p w14:paraId="28DEDA5F" w14:textId="77777777" w:rsidR="00956079" w:rsidRPr="00D36921" w:rsidRDefault="00000000">
      <w:pPr>
        <w:spacing w:after="120"/>
        <w:jc w:val="center"/>
        <w:rPr>
          <w:rFonts w:ascii="Arial" w:hAnsi="Arial" w:cs="Arial"/>
        </w:rPr>
      </w:pPr>
      <w:r w:rsidRPr="00D36921">
        <w:rPr>
          <w:rFonts w:ascii="Arial" w:hAnsi="Arial" w:cs="Arial"/>
          <w:sz w:val="24"/>
          <w:szCs w:val="24"/>
        </w:rPr>
        <w:t>Student 2: 550574947 / hgar0964</w:t>
      </w:r>
    </w:p>
    <w:p w14:paraId="086C48F4" w14:textId="77777777" w:rsidR="00956079" w:rsidRPr="00480AD3" w:rsidRDefault="00000000">
      <w:pPr>
        <w:rPr>
          <w:rFonts w:ascii="Arial" w:hAnsi="Arial" w:cs="Arial"/>
          <w:lang w:val="en-US"/>
        </w:rPr>
      </w:pPr>
      <w:r w:rsidRPr="00D36921">
        <w:rPr>
          <w:rFonts w:ascii="Arial" w:hAnsi="Arial" w:cs="Arial"/>
        </w:rPr>
        <w:br w:type="page"/>
      </w:r>
    </w:p>
    <w:p w14:paraId="3D377555" w14:textId="77777777" w:rsidR="00956079" w:rsidRPr="00D36921" w:rsidRDefault="00000000">
      <w:pPr>
        <w:pStyle w:val="Heading1"/>
        <w:rPr>
          <w:rFonts w:ascii="Arial" w:hAnsi="Arial" w:cs="Arial"/>
        </w:rPr>
      </w:pPr>
      <w:r w:rsidRPr="00D36921">
        <w:rPr>
          <w:rFonts w:ascii="Arial" w:hAnsi="Arial" w:cs="Arial"/>
        </w:rPr>
        <w:lastRenderedPageBreak/>
        <w:t>Section 1. Topic Selection and Problem Definition</w:t>
      </w:r>
    </w:p>
    <w:p w14:paraId="139D1CAB" w14:textId="77777777" w:rsidR="00956079" w:rsidRPr="00D36921" w:rsidRDefault="00000000">
      <w:pPr>
        <w:pStyle w:val="Heading2"/>
        <w:rPr>
          <w:rFonts w:ascii="Arial" w:hAnsi="Arial" w:cs="Arial"/>
        </w:rPr>
      </w:pPr>
      <w:r w:rsidRPr="00D36921">
        <w:rPr>
          <w:rFonts w:ascii="Arial" w:hAnsi="Arial" w:cs="Arial"/>
        </w:rPr>
        <w:t>1.1 Dataset Choice and Rationale</w:t>
      </w:r>
    </w:p>
    <w:p w14:paraId="0D6176FC" w14:textId="77777777" w:rsidR="00956079" w:rsidRPr="00D36921" w:rsidRDefault="00000000">
      <w:pPr>
        <w:spacing w:after="120" w:line="300" w:lineRule="auto"/>
        <w:rPr>
          <w:rFonts w:ascii="Arial" w:hAnsi="Arial" w:cs="Arial"/>
        </w:rPr>
      </w:pPr>
      <w:r w:rsidRPr="00D36921">
        <w:rPr>
          <w:rFonts w:ascii="Arial" w:hAnsi="Arial" w:cs="Arial"/>
        </w:rPr>
        <w:t>For Stage 2 we chose Dataset C (Hotel Bookings) over the two alternatives considered in Stage 1. The decision was driven directly by what our Stage 1 exploratory analysis revealed about the signal-to-noise ratio of each dataset:</w:t>
      </w:r>
    </w:p>
    <w:p w14:paraId="6F1E5120"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Dataset A (NSW Train Occupancy) produced near-zero numerical correlations with the target Occupancy_Encoded (Node.Seq.Order = −0.02, Hour = −0.03, Dwell_Seconds = 0.01). This does not make the dataset unusable, but it means the Stage 2 supervised modelling story would depend more heavily on categorical context and non-linear structure, with less direct numerical signal from the Stage 1 analysis.</w:t>
      </w:r>
    </w:p>
    <w:p w14:paraId="791B1F93" w14:textId="4DEE4C4D"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 xml:space="preserve">Dataset B (Air Travel Delay) had the opposite problem. </w:t>
      </w:r>
      <w:r w:rsidR="00AB14A7">
        <w:rPr>
          <w:rFonts w:ascii="Arial" w:hAnsi="Arial" w:cs="Arial" w:hint="eastAsia"/>
        </w:rPr>
        <w:t>T</w:t>
      </w:r>
      <w:r w:rsidR="00200F54" w:rsidRPr="00200F54">
        <w:rPr>
          <w:rFonts w:ascii="Arial" w:hAnsi="Arial" w:cs="Arial"/>
        </w:rPr>
        <w:t xml:space="preserve">he strongest correlation with </w:t>
      </w:r>
      <w:proofErr w:type="spellStart"/>
      <w:r w:rsidR="00200F54" w:rsidRPr="00200F54">
        <w:rPr>
          <w:rFonts w:ascii="Arial" w:hAnsi="Arial" w:cs="Arial"/>
        </w:rPr>
        <w:t>is_delayed</w:t>
      </w:r>
      <w:proofErr w:type="spellEnd"/>
      <w:r w:rsidR="00200F54" w:rsidRPr="00200F54">
        <w:rPr>
          <w:rFonts w:ascii="Arial" w:hAnsi="Arial" w:cs="Arial"/>
        </w:rPr>
        <w:t xml:space="preserve"> came from </w:t>
      </w:r>
      <w:proofErr w:type="spellStart"/>
      <w:r w:rsidR="00200F54" w:rsidRPr="00200F54">
        <w:rPr>
          <w:rFonts w:ascii="Arial" w:hAnsi="Arial" w:cs="Arial"/>
        </w:rPr>
        <w:t>DepDelay</w:t>
      </w:r>
      <w:proofErr w:type="spellEnd"/>
      <w:r w:rsidR="00200F54" w:rsidRPr="00200F54">
        <w:rPr>
          <w:rFonts w:ascii="Arial" w:hAnsi="Arial" w:cs="Arial"/>
        </w:rPr>
        <w:t xml:space="preserve"> at 0.71, but </w:t>
      </w:r>
      <w:proofErr w:type="spellStart"/>
      <w:r w:rsidR="00200F54" w:rsidRPr="00200F54">
        <w:rPr>
          <w:rFonts w:ascii="Arial" w:hAnsi="Arial" w:cs="Arial"/>
        </w:rPr>
        <w:t>DepDelay</w:t>
      </w:r>
      <w:proofErr w:type="spellEnd"/>
      <w:r w:rsidR="00200F54" w:rsidRPr="00200F54">
        <w:rPr>
          <w:rFonts w:ascii="Arial" w:hAnsi="Arial" w:cs="Arial"/>
        </w:rPr>
        <w:t xml:space="preserve"> is itself part of the delay being predicted and is not observable at the time of a genuine pre-departure decision. Once </w:t>
      </w:r>
      <w:proofErr w:type="spellStart"/>
      <w:r w:rsidR="00200F54" w:rsidRPr="00200F54">
        <w:rPr>
          <w:rFonts w:ascii="Arial" w:hAnsi="Arial" w:cs="Arial"/>
        </w:rPr>
        <w:t>DepDelay</w:t>
      </w:r>
      <w:proofErr w:type="spellEnd"/>
      <w:r w:rsidR="00200F54" w:rsidRPr="00200F54">
        <w:rPr>
          <w:rFonts w:ascii="Arial" w:hAnsi="Arial" w:cs="Arial"/>
        </w:rPr>
        <w:t xml:space="preserve"> is excluded, the remaining reservation-time features showed substantially weaker correlations, leaving a weaker modelling problem</w:t>
      </w:r>
      <w:r w:rsidRPr="00D36921">
        <w:rPr>
          <w:rFonts w:ascii="Arial" w:hAnsi="Arial" w:cs="Arial"/>
        </w:rPr>
        <w:t>.</w:t>
      </w:r>
    </w:p>
    <w:p w14:paraId="20973A46"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Dataset C (Hotel Bookings) sits between these extremes. The target is moderately balanced (37.07% positive), several reservation-time features have meaningful correlations with cancellation (lead_time +0.27, total_of_special_requests −0.23, booking_changes −0.14), and deposit_type shows a sharp association with cancellation (</w:t>
      </w:r>
      <w:proofErr w:type="gramStart"/>
      <w:r w:rsidRPr="00D36921">
        <w:rPr>
          <w:rFonts w:ascii="Arial" w:hAnsi="Arial" w:cs="Arial"/>
        </w:rPr>
        <w:t>Non Refund</w:t>
      </w:r>
      <w:proofErr w:type="gramEnd"/>
      <w:r w:rsidRPr="00D36921">
        <w:rPr>
          <w:rFonts w:ascii="Arial" w:hAnsi="Arial" w:cs="Arial"/>
        </w:rPr>
        <w:t xml:space="preserve"> ≈ 99% cancellation vs. ≤ 28% for the other two categories).</w:t>
      </w:r>
    </w:p>
    <w:p w14:paraId="64A34A3F" w14:textId="3AFEEE36" w:rsidR="00956079" w:rsidRDefault="00203276">
      <w:pPr>
        <w:spacing w:after="120" w:line="300" w:lineRule="auto"/>
        <w:rPr>
          <w:rFonts w:ascii="Arial" w:hAnsi="Arial" w:cs="Arial"/>
        </w:rPr>
      </w:pPr>
      <w:r w:rsidRPr="00203276">
        <w:rPr>
          <w:rFonts w:ascii="Arial" w:hAnsi="Arial" w:cs="Arial"/>
        </w:rPr>
        <w:t xml:space="preserve">Comparing the three: </w:t>
      </w:r>
      <w:r w:rsidR="00757BE2" w:rsidRPr="00757BE2">
        <w:rPr>
          <w:rFonts w:ascii="Arial" w:hAnsi="Arial" w:cs="Arial"/>
        </w:rPr>
        <w:t>A lacks strong numerical signal for supervised modelling, B's strongest signal is unavailable for genuine pre-departure prediction, and C offers moderately balanced classes with several genuinely predictive reservation-time features</w:t>
      </w:r>
      <w:r w:rsidRPr="00203276">
        <w:rPr>
          <w:rFonts w:ascii="Arial" w:hAnsi="Arial" w:cs="Arial"/>
        </w:rPr>
        <w:t>. Dataset C therefore provides the cleanest signal-to-noise ratio for Stage 2 supervised modelling</w:t>
      </w:r>
      <w:r w:rsidRPr="00D36921">
        <w:rPr>
          <w:rFonts w:ascii="Arial" w:hAnsi="Arial" w:cs="Arial"/>
        </w:rPr>
        <w:t>.</w:t>
      </w:r>
    </w:p>
    <w:p w14:paraId="67644347" w14:textId="77777777" w:rsidR="00956079" w:rsidRDefault="00000000">
      <w:pPr>
        <w:pStyle w:val="Heading2"/>
        <w:rPr>
          <w:rFonts w:ascii="Arial" w:hAnsi="Arial" w:cs="Arial"/>
        </w:rPr>
      </w:pPr>
      <w:r w:rsidRPr="00D36921">
        <w:rPr>
          <w:rFonts w:ascii="Arial" w:hAnsi="Arial" w:cs="Arial"/>
        </w:rPr>
        <w:t>1.2 Research Question</w:t>
      </w:r>
    </w:p>
    <w:p w14:paraId="458342C3" w14:textId="77777777" w:rsidR="00480AD3" w:rsidRDefault="00480AD3">
      <w:pPr>
        <w:pStyle w:val="Heading2"/>
      </w:pPr>
      <w:r w:rsidRPr="00480AD3">
        <w:rPr>
          <w:rFonts w:ascii="Arial" w:hAnsi="Arial" w:cs="Arial"/>
          <w:b w:val="0"/>
          <w:bCs w:val="0"/>
          <w:color w:val="000000" w:themeColor="text1"/>
          <w:sz w:val="22"/>
          <w:szCs w:val="22"/>
        </w:rPr>
        <w:t>In Stage 1, we framed Dataset C as a hotel revenue-management problem: predicting booking cancellation so hotels can manage overbooking, pricing, staffing, and guest experience more effectively.</w:t>
      </w:r>
      <w:r w:rsidRPr="00480AD3">
        <w:t xml:space="preserve"> </w:t>
      </w:r>
    </w:p>
    <w:p w14:paraId="2C8031E3" w14:textId="143EBA71" w:rsidR="00480AD3" w:rsidRPr="00480AD3" w:rsidRDefault="00480AD3">
      <w:pPr>
        <w:pStyle w:val="Heading2"/>
        <w:rPr>
          <w:rFonts w:ascii="Arial" w:hAnsi="Arial" w:cs="Arial"/>
          <w:b w:val="0"/>
          <w:bCs w:val="0"/>
          <w:color w:val="000000" w:themeColor="text1"/>
          <w:sz w:val="22"/>
          <w:szCs w:val="22"/>
        </w:rPr>
      </w:pPr>
      <w:r w:rsidRPr="00480AD3">
        <w:rPr>
          <w:rFonts w:ascii="Arial" w:hAnsi="Arial" w:cs="Arial"/>
          <w:b w:val="0"/>
          <w:bCs w:val="0"/>
          <w:color w:val="000000" w:themeColor="text1"/>
          <w:sz w:val="22"/>
          <w:szCs w:val="22"/>
        </w:rPr>
        <w:t>For Stage 2, we refine the Stage 1 problem statement to emphasise that all features must be available at the time of reservation, ensuring no target leakage:</w:t>
      </w:r>
    </w:p>
    <w:p w14:paraId="22117E01" w14:textId="77777777" w:rsidR="00956079" w:rsidRPr="00D36921" w:rsidRDefault="00000000">
      <w:pPr>
        <w:spacing w:before="120" w:after="120"/>
        <w:ind w:left="720" w:right="720"/>
        <w:rPr>
          <w:rFonts w:ascii="Arial" w:hAnsi="Arial" w:cs="Arial"/>
        </w:rPr>
      </w:pPr>
      <w:r w:rsidRPr="00D36921">
        <w:rPr>
          <w:rFonts w:ascii="Arial" w:hAnsi="Arial" w:cs="Arial"/>
          <w:i/>
          <w:iCs/>
        </w:rPr>
        <w:t>Using only information available at the time of reservation, can we predict whether a hotel booking will be cancelled? Which booking characteristics are the strongest predictors, and how do different modelling approaches trade off accuracy against interpretability for hotel revenue management?</w:t>
      </w:r>
    </w:p>
    <w:p w14:paraId="141BB845" w14:textId="77777777" w:rsidR="00956079" w:rsidRPr="00D36921" w:rsidRDefault="00000000">
      <w:pPr>
        <w:spacing w:after="120" w:line="300" w:lineRule="auto"/>
        <w:rPr>
          <w:rFonts w:ascii="Arial" w:hAnsi="Arial" w:cs="Arial"/>
        </w:rPr>
      </w:pPr>
      <w:r w:rsidRPr="00D36921">
        <w:rPr>
          <w:rFonts w:ascii="Arial" w:hAnsi="Arial" w:cs="Arial"/>
        </w:rPr>
        <w:t xml:space="preserve">This refinement is necessary because Stage 1's framing was looser. By making the no-leakage constraint explicit, we ensure that the Stage 2 results are operationally defensible — the model can be applied to a fresh booking </w:t>
      </w:r>
      <w:proofErr w:type="gramStart"/>
      <w:r w:rsidRPr="00D36921">
        <w:rPr>
          <w:rFonts w:ascii="Arial" w:hAnsi="Arial" w:cs="Arial"/>
        </w:rPr>
        <w:t>at the moment</w:t>
      </w:r>
      <w:proofErr w:type="gramEnd"/>
      <w:r w:rsidRPr="00D36921">
        <w:rPr>
          <w:rFonts w:ascii="Arial" w:hAnsi="Arial" w:cs="Arial"/>
        </w:rPr>
        <w:t xml:space="preserve"> it arrives, not only after the outcome is observed.</w:t>
      </w:r>
    </w:p>
    <w:p w14:paraId="0678E29F" w14:textId="77777777" w:rsidR="00956079" w:rsidRPr="00D36921" w:rsidRDefault="00000000">
      <w:pPr>
        <w:pStyle w:val="Heading2"/>
        <w:rPr>
          <w:rFonts w:ascii="Arial" w:hAnsi="Arial" w:cs="Arial"/>
        </w:rPr>
      </w:pPr>
      <w:r w:rsidRPr="00D36921">
        <w:rPr>
          <w:rFonts w:ascii="Arial" w:hAnsi="Arial" w:cs="Arial"/>
        </w:rPr>
        <w:lastRenderedPageBreak/>
        <w:t>1.3 Stakeholders and Benefits</w:t>
      </w:r>
    </w:p>
    <w:p w14:paraId="669AA009"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b/>
          <w:bCs/>
        </w:rPr>
        <w:t>Hotel revenue managers — early cancellation predictions enable smarter overbooking decisions, inventory control, and targeted retention actions for high-risk bookings.</w:t>
      </w:r>
    </w:p>
    <w:p w14:paraId="54FA74E6"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b/>
          <w:bCs/>
        </w:rPr>
        <w:t>Front desk and operations staff</w:t>
      </w:r>
      <w:r w:rsidRPr="00D36921">
        <w:rPr>
          <w:rFonts w:ascii="Arial" w:hAnsi="Arial" w:cs="Arial"/>
        </w:rPr>
        <w:t xml:space="preserve"> — predicted cancellations help plan staffing, room preparation, and resource allocation ahead of peak periods, reducing last-minute scrambling.</w:t>
      </w:r>
    </w:p>
    <w:p w14:paraId="27639085"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b/>
          <w:bCs/>
        </w:rPr>
        <w:t>Guests</w:t>
      </w:r>
      <w:r w:rsidRPr="00D36921">
        <w:rPr>
          <w:rFonts w:ascii="Arial" w:hAnsi="Arial" w:cs="Arial"/>
        </w:rPr>
        <w:t xml:space="preserve"> — better cancellation management reduces instances where confirmed bookings are denied due to overbooking, leading to a more reliable guest experience.</w:t>
      </w:r>
    </w:p>
    <w:p w14:paraId="31AC068C" w14:textId="77777777" w:rsidR="00956079" w:rsidRPr="00D36921" w:rsidRDefault="00000000">
      <w:pPr>
        <w:pStyle w:val="Heading1"/>
        <w:rPr>
          <w:rFonts w:ascii="Arial" w:hAnsi="Arial" w:cs="Arial"/>
        </w:rPr>
      </w:pPr>
      <w:r w:rsidRPr="00D36921">
        <w:rPr>
          <w:rFonts w:ascii="Arial" w:hAnsi="Arial" w:cs="Arial"/>
        </w:rPr>
        <w:t>Section 2. Data Description</w:t>
      </w:r>
    </w:p>
    <w:p w14:paraId="2F840699" w14:textId="77777777" w:rsidR="00956079" w:rsidRPr="00D36921" w:rsidRDefault="00000000">
      <w:pPr>
        <w:pStyle w:val="Heading2"/>
        <w:rPr>
          <w:rFonts w:ascii="Arial" w:hAnsi="Arial" w:cs="Arial"/>
        </w:rPr>
      </w:pPr>
      <w:r w:rsidRPr="00D36921">
        <w:rPr>
          <w:rFonts w:ascii="Arial" w:hAnsi="Arial" w:cs="Arial"/>
        </w:rPr>
        <w:t>2.1 Dataset Overview and Stage 1 Recap</w:t>
      </w:r>
    </w:p>
    <w:p w14:paraId="79373858" w14:textId="60EEA2A2" w:rsidR="008526C6" w:rsidRDefault="00000000">
      <w:pPr>
        <w:spacing w:after="120" w:line="300" w:lineRule="auto"/>
        <w:rPr>
          <w:rFonts w:ascii="Arial" w:hAnsi="Arial" w:cs="Arial"/>
        </w:rPr>
      </w:pPr>
      <w:r w:rsidRPr="00D36921">
        <w:rPr>
          <w:rFonts w:ascii="Arial" w:hAnsi="Arial" w:cs="Arial"/>
        </w:rPr>
        <w:t xml:space="preserve">The raw Hotel Bookings dataset contains 119,987 instances and 32 attributes, with each row representing a single booking at either a City Hotel or a Resort Hotel for arrivals between 2015 and 2017. The target variable is </w:t>
      </w:r>
      <w:proofErr w:type="spellStart"/>
      <w:r w:rsidRPr="00D36921">
        <w:rPr>
          <w:rFonts w:ascii="Arial" w:hAnsi="Arial" w:cs="Arial"/>
        </w:rPr>
        <w:t>is_canceled</w:t>
      </w:r>
      <w:proofErr w:type="spellEnd"/>
      <w:r w:rsidRPr="00D36921">
        <w:rPr>
          <w:rFonts w:ascii="Arial" w:hAnsi="Arial" w:cs="Arial"/>
        </w:rPr>
        <w:t xml:space="preserve"> (1 = cancelled, 0 = not cancelled), and the raw cancellation rate</w:t>
      </w:r>
      <w:r w:rsidR="008739BA">
        <w:rPr>
          <w:rFonts w:ascii="Arial" w:hAnsi="Arial" w:cs="Arial" w:hint="eastAsia"/>
        </w:rPr>
        <w:t xml:space="preserve"> </w:t>
      </w:r>
      <w:r w:rsidR="00665A31">
        <w:rPr>
          <w:rFonts w:ascii="Arial" w:hAnsi="Arial" w:cs="Arial" w:hint="eastAsia"/>
        </w:rPr>
        <w:t>(before cleaning)</w:t>
      </w:r>
      <w:r w:rsidRPr="00D36921">
        <w:rPr>
          <w:rFonts w:ascii="Arial" w:hAnsi="Arial" w:cs="Arial"/>
        </w:rPr>
        <w:t xml:space="preserve"> is 37.04%. Stage 1 EDA identified three particularly strong predictors — </w:t>
      </w:r>
      <w:proofErr w:type="spellStart"/>
      <w:r w:rsidRPr="00D36921">
        <w:rPr>
          <w:rFonts w:ascii="Arial" w:hAnsi="Arial" w:cs="Arial"/>
        </w:rPr>
        <w:t>lead_time</w:t>
      </w:r>
      <w:proofErr w:type="spellEnd"/>
      <w:r w:rsidRPr="00D36921">
        <w:rPr>
          <w:rFonts w:ascii="Arial" w:hAnsi="Arial" w:cs="Arial"/>
        </w:rPr>
        <w:t xml:space="preserve"> (r = +0.27), </w:t>
      </w:r>
      <w:proofErr w:type="spellStart"/>
      <w:r w:rsidRPr="00D36921">
        <w:rPr>
          <w:rFonts w:ascii="Arial" w:hAnsi="Arial" w:cs="Arial"/>
        </w:rPr>
        <w:t>total_of_special_requests</w:t>
      </w:r>
      <w:proofErr w:type="spellEnd"/>
      <w:r w:rsidRPr="00D36921">
        <w:rPr>
          <w:rFonts w:ascii="Arial" w:hAnsi="Arial" w:cs="Arial"/>
        </w:rPr>
        <w:t xml:space="preserve"> (r = −0.23) and </w:t>
      </w:r>
      <w:proofErr w:type="spellStart"/>
      <w:r w:rsidRPr="00D36921">
        <w:rPr>
          <w:rFonts w:ascii="Arial" w:hAnsi="Arial" w:cs="Arial"/>
        </w:rPr>
        <w:t>deposit_type</w:t>
      </w:r>
      <w:proofErr w:type="spellEnd"/>
      <w:r w:rsidRPr="00D36921">
        <w:rPr>
          <w:rFonts w:ascii="Arial" w:hAnsi="Arial" w:cs="Arial"/>
        </w:rPr>
        <w:t xml:space="preserve"> (</w:t>
      </w:r>
      <w:proofErr w:type="gramStart"/>
      <w:r w:rsidRPr="00D36921">
        <w:rPr>
          <w:rFonts w:ascii="Arial" w:hAnsi="Arial" w:cs="Arial"/>
        </w:rPr>
        <w:t>Non Refund</w:t>
      </w:r>
      <w:proofErr w:type="gramEnd"/>
      <w:r w:rsidRPr="00D36921">
        <w:rPr>
          <w:rFonts w:ascii="Arial" w:hAnsi="Arial" w:cs="Arial"/>
        </w:rPr>
        <w:t xml:space="preserve"> cancels at ≈ 99%) — and confirmed that the class balance is mild enough not to require resampling for Stage 2 modelling.</w:t>
      </w:r>
    </w:p>
    <w:p w14:paraId="45353313" w14:textId="415C9E23" w:rsidR="00EB0279" w:rsidRPr="00D36921" w:rsidRDefault="00EB0279">
      <w:pPr>
        <w:spacing w:after="120" w:line="300" w:lineRule="auto"/>
        <w:rPr>
          <w:rFonts w:ascii="Arial" w:hAnsi="Arial" w:cs="Arial"/>
        </w:rPr>
      </w:pPr>
      <w:r w:rsidRPr="00EB0279">
        <w:rPr>
          <w:rFonts w:ascii="Arial" w:hAnsi="Arial" w:cs="Arial"/>
        </w:rPr>
        <w:t>Stage 1 inspection also identified the main data-quality issues that shaped the Stage 2 cleaning pipeline: company had 94.3% missing values, agent/country/children had smaller missingness, several categorical fields contained inconsistent labels, and logically invalid zero-guest bookings plus ADR/adults outliers required removal.</w:t>
      </w:r>
    </w:p>
    <w:p w14:paraId="035354BC" w14:textId="77777777" w:rsidR="00956079" w:rsidRPr="00D36921" w:rsidRDefault="00000000">
      <w:pPr>
        <w:pStyle w:val="Heading2"/>
        <w:rPr>
          <w:rFonts w:ascii="Arial" w:hAnsi="Arial" w:cs="Arial"/>
        </w:rPr>
      </w:pPr>
      <w:r w:rsidRPr="00D36921">
        <w:rPr>
          <w:rFonts w:ascii="Arial" w:hAnsi="Arial" w:cs="Arial"/>
        </w:rPr>
        <w:t>2.2 Data Cleaning Summary (Stage 1 + Stage 2 Updates)</w:t>
      </w:r>
    </w:p>
    <w:p w14:paraId="2EE66BB7" w14:textId="77777777" w:rsidR="00956079" w:rsidRPr="00D36921" w:rsidRDefault="00000000">
      <w:pPr>
        <w:spacing w:after="120" w:line="300" w:lineRule="auto"/>
        <w:rPr>
          <w:rFonts w:ascii="Arial" w:hAnsi="Arial" w:cs="Arial"/>
        </w:rPr>
      </w:pPr>
      <w:r w:rsidRPr="00D36921">
        <w:rPr>
          <w:rFonts w:ascii="Arial" w:hAnsi="Arial" w:cs="Arial"/>
        </w:rPr>
        <w:t>All Stage 1 cleaning steps are preserved. For Stage 2, three additional steps were applied to make the data modelling-ready:</w:t>
      </w:r>
    </w:p>
    <w:p w14:paraId="58BF26E5"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Stricter categorical standardisation — additional case and typo fixes for hotel, market_segment, meal, customer_type and distribution_channel after Stage 1 inspection surfaced edge cases (e.g., "CityHotel" → "City Hotel", "Direc" → "Direct", "Online Ta" → "Online TA", "UNDEFINED" meal → "SC").</w:t>
      </w:r>
    </w:p>
    <w:p w14:paraId="384400C0"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 xml:space="preserve">Removal of leakage columns — </w:t>
      </w:r>
      <w:proofErr w:type="spellStart"/>
      <w:r w:rsidRPr="00D36921">
        <w:rPr>
          <w:rFonts w:ascii="Arial" w:hAnsi="Arial" w:cs="Arial"/>
        </w:rPr>
        <w:t>reservation_status</w:t>
      </w:r>
      <w:proofErr w:type="spellEnd"/>
      <w:r w:rsidRPr="00D36921">
        <w:rPr>
          <w:rFonts w:ascii="Arial" w:hAnsi="Arial" w:cs="Arial"/>
        </w:rPr>
        <w:t xml:space="preserve"> and </w:t>
      </w:r>
      <w:proofErr w:type="spellStart"/>
      <w:r w:rsidRPr="00D36921">
        <w:rPr>
          <w:rFonts w:ascii="Arial" w:hAnsi="Arial" w:cs="Arial"/>
        </w:rPr>
        <w:t>reservation_status_date</w:t>
      </w:r>
      <w:proofErr w:type="spellEnd"/>
      <w:r w:rsidRPr="00D36921">
        <w:rPr>
          <w:rFonts w:ascii="Arial" w:hAnsi="Arial" w:cs="Arial"/>
        </w:rPr>
        <w:t xml:space="preserve"> are both recorded after the booking outcome is known and would inflate model performance artificially. Both are dropped before modelling.</w:t>
      </w:r>
    </w:p>
    <w:p w14:paraId="23DD8C42"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Five engineered features (described in Section 2.5) — all derived from columns available at booking time.</w:t>
      </w:r>
    </w:p>
    <w:p w14:paraId="055A96E6" w14:textId="77777777" w:rsidR="00956079" w:rsidRPr="00D36921" w:rsidRDefault="00000000">
      <w:pPr>
        <w:pStyle w:val="Heading3"/>
        <w:rPr>
          <w:rFonts w:ascii="Arial" w:hAnsi="Arial" w:cs="Arial"/>
        </w:rPr>
      </w:pPr>
      <w:r w:rsidRPr="00D36921">
        <w:rPr>
          <w:rFonts w:ascii="Arial" w:hAnsi="Arial" w:cs="Arial"/>
        </w:rPr>
        <w:t>Cleaning pipeline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00"/>
        <w:gridCol w:w="2360"/>
      </w:tblGrid>
      <w:tr w:rsidR="00956079" w:rsidRPr="00D36921" w14:paraId="2B4E2A03"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5B9DA3" w14:textId="77777777" w:rsidR="00956079" w:rsidRPr="00D36921" w:rsidRDefault="00000000">
            <w:pPr>
              <w:rPr>
                <w:rFonts w:ascii="Arial" w:hAnsi="Arial" w:cs="Arial"/>
              </w:rPr>
            </w:pPr>
            <w:r w:rsidRPr="00D36921">
              <w:rPr>
                <w:rFonts w:ascii="Arial" w:hAnsi="Arial" w:cs="Arial"/>
                <w:b/>
                <w:bCs/>
                <w:sz w:val="20"/>
                <w:szCs w:val="20"/>
              </w:rPr>
              <w:lastRenderedPageBreak/>
              <w:t>Step</w:t>
            </w:r>
          </w:p>
        </w:tc>
        <w:tc>
          <w:tcPr>
            <w:tcW w:w="5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BB7D3C" w14:textId="77777777" w:rsidR="00956079" w:rsidRPr="00D36921" w:rsidRDefault="00000000">
            <w:pPr>
              <w:rPr>
                <w:rFonts w:ascii="Arial" w:hAnsi="Arial" w:cs="Arial"/>
              </w:rPr>
            </w:pPr>
            <w:r w:rsidRPr="00D36921">
              <w:rPr>
                <w:rFonts w:ascii="Arial" w:hAnsi="Arial" w:cs="Arial"/>
                <w:b/>
                <w:bCs/>
                <w:sz w:val="20"/>
                <w:szCs w:val="20"/>
              </w:rPr>
              <w:t>Action</w:t>
            </w:r>
          </w:p>
        </w:tc>
        <w:tc>
          <w:tcPr>
            <w:tcW w:w="2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C04CC6" w14:textId="77777777" w:rsidR="00956079" w:rsidRPr="00D36921" w:rsidRDefault="00000000">
            <w:pPr>
              <w:rPr>
                <w:rFonts w:ascii="Arial" w:hAnsi="Arial" w:cs="Arial"/>
              </w:rPr>
            </w:pPr>
            <w:r w:rsidRPr="00D36921">
              <w:rPr>
                <w:rFonts w:ascii="Arial" w:hAnsi="Arial" w:cs="Arial"/>
                <w:b/>
                <w:bCs/>
                <w:sz w:val="20"/>
                <w:szCs w:val="20"/>
              </w:rPr>
              <w:t>Result (rows × cols)</w:t>
            </w:r>
          </w:p>
        </w:tc>
      </w:tr>
      <w:tr w:rsidR="00074140" w:rsidRPr="00D36921" w14:paraId="56F38E10" w14:textId="77777777">
        <w:tc>
          <w:tcPr>
            <w:tcW w:w="1500" w:type="dxa"/>
          </w:tcPr>
          <w:p w14:paraId="70AE8602" w14:textId="77777777" w:rsidR="00074140" w:rsidRPr="00D36921" w:rsidRDefault="00000000">
            <w:pPr>
              <w:rPr>
                <w:rFonts w:ascii="Arial" w:hAnsi="Arial" w:cs="Arial"/>
              </w:rPr>
            </w:pPr>
            <w:r w:rsidRPr="00D36921">
              <w:rPr>
                <w:rFonts w:ascii="Arial" w:hAnsi="Arial" w:cs="Arial"/>
              </w:rPr>
              <w:t>Raw</w:t>
            </w:r>
          </w:p>
        </w:tc>
        <w:tc>
          <w:tcPr>
            <w:tcW w:w="5500" w:type="dxa"/>
          </w:tcPr>
          <w:p w14:paraId="72580185" w14:textId="77777777" w:rsidR="00074140" w:rsidRPr="00D36921" w:rsidRDefault="00000000">
            <w:pPr>
              <w:rPr>
                <w:rFonts w:ascii="Arial" w:hAnsi="Arial" w:cs="Arial"/>
              </w:rPr>
            </w:pPr>
            <w:r w:rsidRPr="00D36921">
              <w:rPr>
                <w:rFonts w:ascii="Arial" w:hAnsi="Arial" w:cs="Arial"/>
              </w:rPr>
              <w:t>Loaded hotel_bookings.csv</w:t>
            </w:r>
          </w:p>
        </w:tc>
        <w:tc>
          <w:tcPr>
            <w:tcW w:w="2360" w:type="dxa"/>
          </w:tcPr>
          <w:p w14:paraId="353F42D4" w14:textId="77777777" w:rsidR="00074140" w:rsidRPr="00D36921" w:rsidRDefault="00000000">
            <w:pPr>
              <w:rPr>
                <w:rFonts w:ascii="Arial" w:hAnsi="Arial" w:cs="Arial"/>
              </w:rPr>
            </w:pPr>
            <w:r w:rsidRPr="00D36921">
              <w:rPr>
                <w:rFonts w:ascii="Arial" w:hAnsi="Arial" w:cs="Arial"/>
              </w:rPr>
              <w:t>119,987 × 32</w:t>
            </w:r>
          </w:p>
        </w:tc>
      </w:tr>
      <w:tr w:rsidR="00074140" w:rsidRPr="00D36921" w14:paraId="761B115A" w14:textId="77777777">
        <w:tc>
          <w:tcPr>
            <w:tcW w:w="1500" w:type="dxa"/>
          </w:tcPr>
          <w:p w14:paraId="589DEDDA" w14:textId="77777777" w:rsidR="00074140" w:rsidRPr="00D36921" w:rsidRDefault="00000000">
            <w:pPr>
              <w:rPr>
                <w:rFonts w:ascii="Arial" w:hAnsi="Arial" w:cs="Arial"/>
              </w:rPr>
            </w:pPr>
            <w:r w:rsidRPr="00D36921">
              <w:rPr>
                <w:rFonts w:ascii="Arial" w:hAnsi="Arial" w:cs="Arial"/>
              </w:rPr>
              <w:t>Categorical</w:t>
            </w:r>
          </w:p>
        </w:tc>
        <w:tc>
          <w:tcPr>
            <w:tcW w:w="5500" w:type="dxa"/>
          </w:tcPr>
          <w:p w14:paraId="3DBAAF91" w14:textId="77777777" w:rsidR="00074140" w:rsidRPr="00D36921" w:rsidRDefault="00000000">
            <w:pPr>
              <w:rPr>
                <w:rFonts w:ascii="Arial" w:hAnsi="Arial" w:cs="Arial"/>
              </w:rPr>
            </w:pPr>
            <w:r w:rsidRPr="00D36921">
              <w:rPr>
                <w:rFonts w:ascii="Arial" w:hAnsi="Arial" w:cs="Arial"/>
              </w:rPr>
              <w:t>Whitespace, case, typo fixes incl. hotel, market_segment, meal, customer_type, distribution_channel</w:t>
            </w:r>
          </w:p>
        </w:tc>
        <w:tc>
          <w:tcPr>
            <w:tcW w:w="2360" w:type="dxa"/>
          </w:tcPr>
          <w:p w14:paraId="3DEE32AE" w14:textId="77777777" w:rsidR="00074140" w:rsidRPr="00D36921" w:rsidRDefault="00000000">
            <w:pPr>
              <w:rPr>
                <w:rFonts w:ascii="Arial" w:hAnsi="Arial" w:cs="Arial"/>
              </w:rPr>
            </w:pPr>
            <w:r w:rsidRPr="00D36921">
              <w:rPr>
                <w:rFonts w:ascii="Arial" w:hAnsi="Arial" w:cs="Arial"/>
              </w:rPr>
              <w:t>119,987 × 32</w:t>
            </w:r>
          </w:p>
        </w:tc>
      </w:tr>
      <w:tr w:rsidR="00074140" w:rsidRPr="00D36921" w14:paraId="1B186B45" w14:textId="77777777">
        <w:tc>
          <w:tcPr>
            <w:tcW w:w="1500" w:type="dxa"/>
          </w:tcPr>
          <w:p w14:paraId="0775A93A" w14:textId="77777777" w:rsidR="00074140" w:rsidRPr="00D36921" w:rsidRDefault="00000000">
            <w:pPr>
              <w:rPr>
                <w:rFonts w:ascii="Arial" w:hAnsi="Arial" w:cs="Arial"/>
              </w:rPr>
            </w:pPr>
            <w:r w:rsidRPr="00D36921">
              <w:rPr>
                <w:rFonts w:ascii="Arial" w:hAnsi="Arial" w:cs="Arial"/>
              </w:rPr>
              <w:t>Missing values</w:t>
            </w:r>
          </w:p>
        </w:tc>
        <w:tc>
          <w:tcPr>
            <w:tcW w:w="5500" w:type="dxa"/>
          </w:tcPr>
          <w:p w14:paraId="47E9CF64" w14:textId="77777777" w:rsidR="00074140" w:rsidRPr="00D36921" w:rsidRDefault="00000000">
            <w:pPr>
              <w:rPr>
                <w:rFonts w:ascii="Arial" w:hAnsi="Arial" w:cs="Arial"/>
              </w:rPr>
            </w:pPr>
            <w:r w:rsidRPr="00D36921">
              <w:rPr>
                <w:rFonts w:ascii="Arial" w:hAnsi="Arial" w:cs="Arial"/>
              </w:rPr>
              <w:t>Filled children/agent with 0, country with 'Unknown', and categorical fields with mode</w:t>
            </w:r>
          </w:p>
        </w:tc>
        <w:tc>
          <w:tcPr>
            <w:tcW w:w="2360" w:type="dxa"/>
          </w:tcPr>
          <w:p w14:paraId="6FC60771" w14:textId="77777777" w:rsidR="00074140" w:rsidRPr="00D36921" w:rsidRDefault="00000000">
            <w:pPr>
              <w:rPr>
                <w:rFonts w:ascii="Arial" w:hAnsi="Arial" w:cs="Arial"/>
              </w:rPr>
            </w:pPr>
            <w:r w:rsidRPr="00D36921">
              <w:rPr>
                <w:rFonts w:ascii="Arial" w:hAnsi="Arial" w:cs="Arial"/>
              </w:rPr>
              <w:t>119,987 × 32</w:t>
            </w:r>
          </w:p>
        </w:tc>
      </w:tr>
      <w:tr w:rsidR="00074140" w:rsidRPr="00D36921" w14:paraId="6EC4532B" w14:textId="77777777">
        <w:tc>
          <w:tcPr>
            <w:tcW w:w="1500" w:type="dxa"/>
          </w:tcPr>
          <w:p w14:paraId="12D7FB3A" w14:textId="77777777" w:rsidR="00074140" w:rsidRPr="00D36921" w:rsidRDefault="00000000">
            <w:pPr>
              <w:rPr>
                <w:rFonts w:ascii="Arial" w:hAnsi="Arial" w:cs="Arial"/>
              </w:rPr>
            </w:pPr>
            <w:r w:rsidRPr="00D36921">
              <w:rPr>
                <w:rFonts w:ascii="Arial" w:hAnsi="Arial" w:cs="Arial"/>
              </w:rPr>
              <w:t>High-missing column</w:t>
            </w:r>
          </w:p>
        </w:tc>
        <w:tc>
          <w:tcPr>
            <w:tcW w:w="5500" w:type="dxa"/>
          </w:tcPr>
          <w:p w14:paraId="02CDACA7" w14:textId="77777777" w:rsidR="00074140" w:rsidRPr="00D36921" w:rsidRDefault="00000000">
            <w:pPr>
              <w:rPr>
                <w:rFonts w:ascii="Arial" w:hAnsi="Arial" w:cs="Arial"/>
              </w:rPr>
            </w:pPr>
            <w:r w:rsidRPr="00D36921">
              <w:rPr>
                <w:rFonts w:ascii="Arial" w:hAnsi="Arial" w:cs="Arial"/>
              </w:rPr>
              <w:t>Dropped company because 94.3% of values are missing</w:t>
            </w:r>
          </w:p>
        </w:tc>
        <w:tc>
          <w:tcPr>
            <w:tcW w:w="2360" w:type="dxa"/>
          </w:tcPr>
          <w:p w14:paraId="27652835" w14:textId="77777777" w:rsidR="00074140" w:rsidRPr="00D36921" w:rsidRDefault="00000000">
            <w:pPr>
              <w:rPr>
                <w:rFonts w:ascii="Arial" w:hAnsi="Arial" w:cs="Arial"/>
              </w:rPr>
            </w:pPr>
            <w:r w:rsidRPr="00D36921">
              <w:rPr>
                <w:rFonts w:ascii="Arial" w:hAnsi="Arial" w:cs="Arial"/>
              </w:rPr>
              <w:t>119,987 × 31</w:t>
            </w:r>
          </w:p>
        </w:tc>
      </w:tr>
      <w:tr w:rsidR="00074140" w:rsidRPr="00D36921" w14:paraId="3632B2C8" w14:textId="77777777">
        <w:tc>
          <w:tcPr>
            <w:tcW w:w="1500" w:type="dxa"/>
          </w:tcPr>
          <w:p w14:paraId="7CB78843" w14:textId="77777777" w:rsidR="00074140" w:rsidRPr="00D36921" w:rsidRDefault="00000000">
            <w:pPr>
              <w:rPr>
                <w:rFonts w:ascii="Arial" w:hAnsi="Arial" w:cs="Arial"/>
              </w:rPr>
            </w:pPr>
            <w:r w:rsidRPr="00D36921">
              <w:rPr>
                <w:rFonts w:ascii="Arial" w:hAnsi="Arial" w:cs="Arial"/>
              </w:rPr>
              <w:t>Date type</w:t>
            </w:r>
          </w:p>
        </w:tc>
        <w:tc>
          <w:tcPr>
            <w:tcW w:w="5500" w:type="dxa"/>
          </w:tcPr>
          <w:p w14:paraId="27F364E8" w14:textId="77777777" w:rsidR="00074140" w:rsidRPr="00D36921" w:rsidRDefault="00000000">
            <w:pPr>
              <w:rPr>
                <w:rFonts w:ascii="Arial" w:hAnsi="Arial" w:cs="Arial"/>
              </w:rPr>
            </w:pPr>
            <w:r w:rsidRPr="00D36921">
              <w:rPr>
                <w:rFonts w:ascii="Arial" w:hAnsi="Arial" w:cs="Arial"/>
              </w:rPr>
              <w:t>Converted reservation_status_date to datetime before later leakage removal</w:t>
            </w:r>
          </w:p>
        </w:tc>
        <w:tc>
          <w:tcPr>
            <w:tcW w:w="2360" w:type="dxa"/>
          </w:tcPr>
          <w:p w14:paraId="3F72E7C8" w14:textId="77777777" w:rsidR="00074140" w:rsidRPr="00D36921" w:rsidRDefault="00000000">
            <w:pPr>
              <w:rPr>
                <w:rFonts w:ascii="Arial" w:hAnsi="Arial" w:cs="Arial"/>
              </w:rPr>
            </w:pPr>
            <w:r w:rsidRPr="00D36921">
              <w:rPr>
                <w:rFonts w:ascii="Arial" w:hAnsi="Arial" w:cs="Arial"/>
              </w:rPr>
              <w:t>119,987 × 31</w:t>
            </w:r>
          </w:p>
        </w:tc>
      </w:tr>
      <w:tr w:rsidR="00074140" w:rsidRPr="00D36921" w14:paraId="6D86CE9D" w14:textId="77777777">
        <w:tc>
          <w:tcPr>
            <w:tcW w:w="1500" w:type="dxa"/>
          </w:tcPr>
          <w:p w14:paraId="5201754D" w14:textId="77777777" w:rsidR="00074140" w:rsidRPr="00D36921" w:rsidRDefault="00000000">
            <w:pPr>
              <w:rPr>
                <w:rFonts w:ascii="Arial" w:hAnsi="Arial" w:cs="Arial"/>
              </w:rPr>
            </w:pPr>
            <w:r w:rsidRPr="00D36921">
              <w:rPr>
                <w:rFonts w:ascii="Arial" w:hAnsi="Arial" w:cs="Arial"/>
              </w:rPr>
              <w:t>Outliers</w:t>
            </w:r>
          </w:p>
        </w:tc>
        <w:tc>
          <w:tcPr>
            <w:tcW w:w="5500" w:type="dxa"/>
          </w:tcPr>
          <w:p w14:paraId="1CFDF23A" w14:textId="77777777" w:rsidR="00074140" w:rsidRPr="00D36921" w:rsidRDefault="00000000">
            <w:pPr>
              <w:rPr>
                <w:rFonts w:ascii="Arial" w:hAnsi="Arial" w:cs="Arial"/>
              </w:rPr>
            </w:pPr>
            <w:r w:rsidRPr="00D36921">
              <w:rPr>
                <w:rFonts w:ascii="Arial" w:hAnsi="Arial" w:cs="Arial"/>
              </w:rPr>
              <w:t>Removed zero-guest rows, adults &gt; 10, and invalid ADR</w:t>
            </w:r>
          </w:p>
        </w:tc>
        <w:tc>
          <w:tcPr>
            <w:tcW w:w="2360" w:type="dxa"/>
          </w:tcPr>
          <w:p w14:paraId="55425A16" w14:textId="77777777" w:rsidR="00074140" w:rsidRPr="00D36921" w:rsidRDefault="00000000">
            <w:pPr>
              <w:rPr>
                <w:rFonts w:ascii="Arial" w:hAnsi="Arial" w:cs="Arial"/>
              </w:rPr>
            </w:pPr>
            <w:r w:rsidRPr="00D36921">
              <w:rPr>
                <w:rFonts w:ascii="Arial" w:hAnsi="Arial" w:cs="Arial"/>
              </w:rPr>
              <w:t>119,793 × 31</w:t>
            </w:r>
          </w:p>
        </w:tc>
      </w:tr>
      <w:tr w:rsidR="00074140" w:rsidRPr="00D36921" w14:paraId="68602618" w14:textId="77777777">
        <w:tc>
          <w:tcPr>
            <w:tcW w:w="1500" w:type="dxa"/>
          </w:tcPr>
          <w:p w14:paraId="67B147F5" w14:textId="77777777" w:rsidR="00074140" w:rsidRPr="00D36921" w:rsidRDefault="00000000">
            <w:pPr>
              <w:rPr>
                <w:rFonts w:ascii="Arial" w:hAnsi="Arial" w:cs="Arial"/>
              </w:rPr>
            </w:pPr>
            <w:r w:rsidRPr="00D36921">
              <w:rPr>
                <w:rFonts w:ascii="Arial" w:hAnsi="Arial" w:cs="Arial"/>
              </w:rPr>
              <w:t>Leakage removal</w:t>
            </w:r>
          </w:p>
        </w:tc>
        <w:tc>
          <w:tcPr>
            <w:tcW w:w="5500" w:type="dxa"/>
          </w:tcPr>
          <w:p w14:paraId="172263A3" w14:textId="77777777" w:rsidR="00074140" w:rsidRPr="00D36921" w:rsidRDefault="00000000">
            <w:pPr>
              <w:rPr>
                <w:rFonts w:ascii="Arial" w:hAnsi="Arial" w:cs="Arial"/>
              </w:rPr>
            </w:pPr>
            <w:r w:rsidRPr="00D36921">
              <w:rPr>
                <w:rFonts w:ascii="Arial" w:hAnsi="Arial" w:cs="Arial"/>
              </w:rPr>
              <w:t>Dropped reservation_status and reservation_status_date entirely</w:t>
            </w:r>
          </w:p>
        </w:tc>
        <w:tc>
          <w:tcPr>
            <w:tcW w:w="2360" w:type="dxa"/>
          </w:tcPr>
          <w:p w14:paraId="1D5531B1" w14:textId="77777777" w:rsidR="00074140" w:rsidRPr="00D36921" w:rsidRDefault="00000000">
            <w:pPr>
              <w:rPr>
                <w:rFonts w:ascii="Arial" w:hAnsi="Arial" w:cs="Arial"/>
              </w:rPr>
            </w:pPr>
            <w:r w:rsidRPr="00D36921">
              <w:rPr>
                <w:rFonts w:ascii="Arial" w:hAnsi="Arial" w:cs="Arial"/>
              </w:rPr>
              <w:t>119,793 × 29</w:t>
            </w:r>
          </w:p>
        </w:tc>
      </w:tr>
      <w:tr w:rsidR="00074140" w:rsidRPr="00D36921" w14:paraId="30739067" w14:textId="77777777">
        <w:tc>
          <w:tcPr>
            <w:tcW w:w="1500" w:type="dxa"/>
          </w:tcPr>
          <w:p w14:paraId="4BA25BE8" w14:textId="77777777" w:rsidR="00074140" w:rsidRPr="00D36921" w:rsidRDefault="00000000">
            <w:pPr>
              <w:rPr>
                <w:rFonts w:ascii="Arial" w:hAnsi="Arial" w:cs="Arial"/>
              </w:rPr>
            </w:pPr>
            <w:r w:rsidRPr="00D36921">
              <w:rPr>
                <w:rFonts w:ascii="Arial" w:hAnsi="Arial" w:cs="Arial"/>
              </w:rPr>
              <w:t>Feature engineering</w:t>
            </w:r>
          </w:p>
        </w:tc>
        <w:tc>
          <w:tcPr>
            <w:tcW w:w="5500" w:type="dxa"/>
          </w:tcPr>
          <w:p w14:paraId="2EACB06B" w14:textId="77777777" w:rsidR="00074140" w:rsidRPr="00D36921" w:rsidRDefault="00000000">
            <w:pPr>
              <w:rPr>
                <w:rFonts w:ascii="Arial" w:hAnsi="Arial" w:cs="Arial"/>
              </w:rPr>
            </w:pPr>
            <w:r w:rsidRPr="00D36921">
              <w:rPr>
                <w:rFonts w:ascii="Arial" w:hAnsi="Arial" w:cs="Arial"/>
              </w:rPr>
              <w:t>Added 5 engineered features</w:t>
            </w:r>
          </w:p>
        </w:tc>
        <w:tc>
          <w:tcPr>
            <w:tcW w:w="2360" w:type="dxa"/>
          </w:tcPr>
          <w:p w14:paraId="31F8CA3F" w14:textId="77777777" w:rsidR="00074140" w:rsidRPr="00D36921" w:rsidRDefault="00000000">
            <w:pPr>
              <w:rPr>
                <w:rFonts w:ascii="Arial" w:hAnsi="Arial" w:cs="Arial"/>
              </w:rPr>
            </w:pPr>
            <w:r w:rsidRPr="00D36921">
              <w:rPr>
                <w:rFonts w:ascii="Arial" w:hAnsi="Arial" w:cs="Arial"/>
              </w:rPr>
              <w:t>119,793 × 34</w:t>
            </w:r>
          </w:p>
        </w:tc>
      </w:tr>
    </w:tbl>
    <w:p w14:paraId="5C779E20" w14:textId="77777777" w:rsidR="00956079" w:rsidRPr="00D36921" w:rsidRDefault="00000000">
      <w:pPr>
        <w:pStyle w:val="Heading2"/>
        <w:rPr>
          <w:rFonts w:ascii="Arial" w:hAnsi="Arial" w:cs="Arial"/>
        </w:rPr>
      </w:pPr>
      <w:r w:rsidRPr="00D36921">
        <w:rPr>
          <w:rFonts w:ascii="Arial" w:hAnsi="Arial" w:cs="Arial"/>
        </w:rPr>
        <w:t>2.3 Challenges and Caveats</w:t>
      </w:r>
    </w:p>
    <w:p w14:paraId="73FA223D" w14:textId="77777777" w:rsidR="00956079" w:rsidRDefault="00000000">
      <w:pPr>
        <w:pStyle w:val="ListParagraph"/>
        <w:numPr>
          <w:ilvl w:val="0"/>
          <w:numId w:val="2"/>
        </w:numPr>
        <w:spacing w:after="80" w:line="280" w:lineRule="auto"/>
        <w:rPr>
          <w:rFonts w:ascii="Arial" w:hAnsi="Arial" w:cs="Arial"/>
        </w:rPr>
      </w:pPr>
      <w:r w:rsidRPr="00D36921">
        <w:rPr>
          <w:rFonts w:ascii="Arial" w:hAnsi="Arial" w:cs="Arial"/>
          <w:b/>
          <w:bCs/>
        </w:rPr>
        <w:t xml:space="preserve">Mild class imbalance (37% positive) — </w:t>
      </w:r>
      <w:r w:rsidRPr="000D3D21">
        <w:rPr>
          <w:rFonts w:ascii="Arial" w:hAnsi="Arial" w:cs="Arial"/>
        </w:rPr>
        <w:t>handled through a stratified train/test split and a mix of evaluation metrics: recall and F1 capture threshold-level performance on cancellations, while ROC-AUC measures ranking performance independently of a fixed threshold.</w:t>
      </w:r>
    </w:p>
    <w:p w14:paraId="5E007E96" w14:textId="77777777" w:rsidR="00956079" w:rsidRPr="000D3D21" w:rsidRDefault="00000000">
      <w:pPr>
        <w:pStyle w:val="ListParagraph"/>
        <w:numPr>
          <w:ilvl w:val="0"/>
          <w:numId w:val="2"/>
        </w:numPr>
        <w:spacing w:after="80" w:line="280" w:lineRule="auto"/>
        <w:rPr>
          <w:rFonts w:ascii="Arial" w:hAnsi="Arial" w:cs="Arial"/>
        </w:rPr>
      </w:pPr>
      <w:proofErr w:type="gramStart"/>
      <w:r w:rsidRPr="00D36921">
        <w:rPr>
          <w:rFonts w:ascii="Arial" w:hAnsi="Arial" w:cs="Arial"/>
          <w:b/>
          <w:bCs/>
        </w:rPr>
        <w:t>Non Refund</w:t>
      </w:r>
      <w:proofErr w:type="gramEnd"/>
      <w:r w:rsidRPr="00D36921">
        <w:rPr>
          <w:rFonts w:ascii="Arial" w:hAnsi="Arial" w:cs="Arial"/>
          <w:b/>
          <w:bCs/>
        </w:rPr>
        <w:t xml:space="preserve"> cancellation pattern (≈ 99% cancellation) — </w:t>
      </w:r>
      <w:r w:rsidRPr="000D3D21">
        <w:rPr>
          <w:rFonts w:ascii="Arial" w:hAnsi="Arial" w:cs="Arial"/>
        </w:rPr>
        <w:t xml:space="preserve">this is initially surprising because non-refundable bookings appear financially committed, but non-refundable does not mean non-cancellable. It means the guest may not recover the payment after cancellation. Therefore, we retain </w:t>
      </w:r>
      <w:proofErr w:type="spellStart"/>
      <w:r w:rsidRPr="000D3D21">
        <w:rPr>
          <w:rFonts w:ascii="Arial" w:hAnsi="Arial" w:cs="Arial"/>
        </w:rPr>
        <w:t>deposit_type</w:t>
      </w:r>
      <w:proofErr w:type="spellEnd"/>
      <w:r w:rsidRPr="000D3D21">
        <w:rPr>
          <w:rFonts w:ascii="Arial" w:hAnsi="Arial" w:cs="Arial"/>
        </w:rPr>
        <w:t xml:space="preserve"> as a strong reservation-time predictor, while interpreting it as an association with booking context rather than direct evidence that the deposit policy causes cancellation.</w:t>
      </w:r>
    </w:p>
    <w:p w14:paraId="54052711"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b/>
          <w:bCs/>
        </w:rPr>
        <w:t xml:space="preserve">Temporal coverage limited to 2015–2017 — </w:t>
      </w:r>
      <w:r w:rsidRPr="000D3D21">
        <w:rPr>
          <w:rFonts w:ascii="Arial" w:hAnsi="Arial" w:cs="Arial"/>
        </w:rPr>
        <w:t>travel behaviour, booking channels, and hotel cancellation policies may have changed since the data was collected, so the model should be revalidated on more recent data before deployment.</w:t>
      </w:r>
    </w:p>
    <w:p w14:paraId="64B8AA90"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b/>
          <w:bCs/>
        </w:rPr>
        <w:t>No price-discount or guest-demographic features</w:t>
      </w:r>
      <w:r w:rsidRPr="00D36921">
        <w:rPr>
          <w:rFonts w:ascii="Arial" w:hAnsi="Arial" w:cs="Arial"/>
        </w:rPr>
        <w:t xml:space="preserve"> — limits the depth of behavioural interpretation; the model can predict who will cancel but cannot directly attribute it to a discount strategy or loyalty tier.</w:t>
      </w:r>
    </w:p>
    <w:p w14:paraId="2E927EF0" w14:textId="3AB822C7" w:rsidR="00A74AB7" w:rsidRPr="00D36921" w:rsidRDefault="00000000">
      <w:pPr>
        <w:pStyle w:val="Heading2"/>
        <w:rPr>
          <w:rFonts w:ascii="Arial" w:hAnsi="Arial" w:cs="Arial"/>
        </w:rPr>
      </w:pPr>
      <w:r w:rsidRPr="00D36921">
        <w:rPr>
          <w:rFonts w:ascii="Arial" w:hAnsi="Arial" w:cs="Arial"/>
        </w:rPr>
        <w:t>2.4 Variable Selection</w:t>
      </w:r>
    </w:p>
    <w:p w14:paraId="579569BB" w14:textId="77777777" w:rsidR="00956079" w:rsidRPr="00D36921" w:rsidRDefault="00000000">
      <w:pPr>
        <w:spacing w:after="120" w:line="300" w:lineRule="auto"/>
        <w:rPr>
          <w:rFonts w:ascii="Arial" w:hAnsi="Arial" w:cs="Arial"/>
        </w:rPr>
      </w:pPr>
      <w:r w:rsidRPr="00D36921">
        <w:rPr>
          <w:rFonts w:ascii="Arial" w:hAnsi="Arial" w:cs="Arial"/>
          <w:b/>
          <w:bCs/>
        </w:rPr>
        <w:t xml:space="preserve">Target variable: </w:t>
      </w:r>
      <w:proofErr w:type="spellStart"/>
      <w:r w:rsidRPr="00D36921">
        <w:rPr>
          <w:rFonts w:ascii="Arial" w:hAnsi="Arial" w:cs="Arial"/>
        </w:rPr>
        <w:t>is_canceled</w:t>
      </w:r>
      <w:proofErr w:type="spellEnd"/>
      <w:r w:rsidRPr="00D36921">
        <w:rPr>
          <w:rFonts w:ascii="Arial" w:hAnsi="Arial" w:cs="Arial"/>
        </w:rPr>
        <w:t xml:space="preserve"> (binary, 1 = cancelled, 0 = not cancelled).</w:t>
      </w:r>
    </w:p>
    <w:p w14:paraId="1A0605D3" w14:textId="77777777" w:rsidR="00956079" w:rsidRPr="00D36921" w:rsidRDefault="00000000">
      <w:pPr>
        <w:pStyle w:val="Heading3"/>
        <w:rPr>
          <w:rFonts w:ascii="Arial" w:hAnsi="Arial" w:cs="Arial"/>
        </w:rPr>
      </w:pPr>
      <w:r w:rsidRPr="00D36921">
        <w:rPr>
          <w:rFonts w:ascii="Arial" w:hAnsi="Arial" w:cs="Arial"/>
        </w:rPr>
        <w:t>Feature variables</w:t>
      </w:r>
    </w:p>
    <w:p w14:paraId="36A210BA" w14:textId="0A0B339F" w:rsidR="00A74AB7" w:rsidRPr="00D36921" w:rsidRDefault="00A74AB7">
      <w:pPr>
        <w:spacing w:after="120" w:line="300" w:lineRule="auto"/>
        <w:rPr>
          <w:rFonts w:ascii="Arial" w:hAnsi="Arial" w:cs="Arial"/>
        </w:rPr>
      </w:pPr>
      <w:r w:rsidRPr="00A74AB7">
        <w:rPr>
          <w:rFonts w:ascii="Arial" w:hAnsi="Arial" w:cs="Arial"/>
        </w:rPr>
        <w:t>Feature selection followed two principles: (</w:t>
      </w:r>
      <w:proofErr w:type="spellStart"/>
      <w:r w:rsidRPr="00A74AB7">
        <w:rPr>
          <w:rFonts w:ascii="Arial" w:hAnsi="Arial" w:cs="Arial"/>
        </w:rPr>
        <w:t>i</w:t>
      </w:r>
      <w:proofErr w:type="spellEnd"/>
      <w:r w:rsidRPr="00A74AB7">
        <w:rPr>
          <w:rFonts w:ascii="Arial" w:hAnsi="Arial" w:cs="Arial"/>
        </w:rPr>
        <w:t xml:space="preserve">) only columns available at booking time were retained, and (ii) Stage 1 EDA findings guided which variables to prioritise. </w:t>
      </w:r>
      <w:r w:rsidR="00510841" w:rsidRPr="00510841">
        <w:rPr>
          <w:rFonts w:ascii="Arial" w:hAnsi="Arial" w:cs="Arial"/>
        </w:rPr>
        <w:t>Columns excluded from the modelling set include the two leakage columns and high-cardinality or redundant fields such as country, agent, and detailed arrival-date columns</w:t>
      </w:r>
      <w:r w:rsidRPr="00A74AB7">
        <w:rPr>
          <w:rFonts w:ascii="Arial" w:hAnsi="Arial"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00"/>
        <w:gridCol w:w="3160"/>
      </w:tblGrid>
      <w:tr w:rsidR="00956079" w:rsidRPr="00D36921" w14:paraId="48E1DAE4" w14:textId="77777777">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A844CE" w14:textId="77777777" w:rsidR="00956079" w:rsidRPr="00D36921" w:rsidRDefault="00000000">
            <w:pPr>
              <w:rPr>
                <w:rFonts w:ascii="Arial" w:hAnsi="Arial" w:cs="Arial"/>
              </w:rPr>
            </w:pPr>
            <w:r w:rsidRPr="00D36921">
              <w:rPr>
                <w:rFonts w:ascii="Arial" w:hAnsi="Arial" w:cs="Arial"/>
                <w:b/>
                <w:bCs/>
                <w:sz w:val="20"/>
                <w:szCs w:val="20"/>
              </w:rPr>
              <w:lastRenderedPageBreak/>
              <w:t>Group</w:t>
            </w:r>
          </w:p>
        </w:tc>
        <w:tc>
          <w:tcPr>
            <w:tcW w:w="4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646661" w14:textId="77777777" w:rsidR="00956079" w:rsidRPr="00D36921" w:rsidRDefault="00000000">
            <w:pPr>
              <w:rPr>
                <w:rFonts w:ascii="Arial" w:hAnsi="Arial" w:cs="Arial"/>
              </w:rPr>
            </w:pPr>
            <w:r w:rsidRPr="00D36921">
              <w:rPr>
                <w:rFonts w:ascii="Arial" w:hAnsi="Arial" w:cs="Arial"/>
                <w:b/>
                <w:bCs/>
                <w:sz w:val="20"/>
                <w:szCs w:val="20"/>
              </w:rPr>
              <w:t>Features</w:t>
            </w:r>
          </w:p>
        </w:tc>
        <w:tc>
          <w:tcPr>
            <w:tcW w:w="3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B88562" w14:textId="77777777" w:rsidR="00956079" w:rsidRPr="00D36921" w:rsidRDefault="00000000">
            <w:pPr>
              <w:rPr>
                <w:rFonts w:ascii="Arial" w:hAnsi="Arial" w:cs="Arial"/>
              </w:rPr>
            </w:pPr>
            <w:r w:rsidRPr="00D36921">
              <w:rPr>
                <w:rFonts w:ascii="Arial" w:hAnsi="Arial" w:cs="Arial"/>
                <w:b/>
                <w:bCs/>
                <w:sz w:val="20"/>
                <w:szCs w:val="20"/>
              </w:rPr>
              <w:t>Justification</w:t>
            </w:r>
          </w:p>
        </w:tc>
      </w:tr>
      <w:tr w:rsidR="00956079" w:rsidRPr="00D36921" w14:paraId="4600282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731F3" w14:textId="77777777" w:rsidR="00956079" w:rsidRPr="00D36921" w:rsidRDefault="00000000">
            <w:pPr>
              <w:rPr>
                <w:rFonts w:ascii="Arial" w:hAnsi="Arial" w:cs="Arial"/>
              </w:rPr>
            </w:pPr>
            <w:r w:rsidRPr="00D36921">
              <w:rPr>
                <w:rFonts w:ascii="Arial" w:hAnsi="Arial" w:cs="Arial"/>
                <w:sz w:val="20"/>
                <w:szCs w:val="20"/>
              </w:rPr>
              <w:t>Numerical (14)</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3F7F2" w14:textId="77777777" w:rsidR="00956079" w:rsidRPr="00D36921" w:rsidRDefault="00000000">
            <w:pPr>
              <w:rPr>
                <w:rFonts w:ascii="Arial" w:hAnsi="Arial" w:cs="Arial"/>
              </w:rPr>
            </w:pPr>
            <w:proofErr w:type="spellStart"/>
            <w:r w:rsidRPr="00D36921">
              <w:rPr>
                <w:rFonts w:ascii="Arial" w:hAnsi="Arial" w:cs="Arial"/>
                <w:sz w:val="20"/>
                <w:szCs w:val="20"/>
              </w:rPr>
              <w:t>lead_time</w:t>
            </w:r>
            <w:proofErr w:type="spellEnd"/>
            <w:r w:rsidRPr="00D36921">
              <w:rPr>
                <w:rFonts w:ascii="Arial" w:hAnsi="Arial" w:cs="Arial"/>
                <w:sz w:val="20"/>
                <w:szCs w:val="20"/>
              </w:rPr>
              <w:t xml:space="preserve">, </w:t>
            </w:r>
            <w:proofErr w:type="spellStart"/>
            <w:r w:rsidRPr="00D36921">
              <w:rPr>
                <w:rFonts w:ascii="Arial" w:hAnsi="Arial" w:cs="Arial"/>
                <w:sz w:val="20"/>
                <w:szCs w:val="20"/>
              </w:rPr>
              <w:t>total_of_special_requests</w:t>
            </w:r>
            <w:proofErr w:type="spellEnd"/>
            <w:r w:rsidRPr="00D36921">
              <w:rPr>
                <w:rFonts w:ascii="Arial" w:hAnsi="Arial" w:cs="Arial"/>
                <w:sz w:val="20"/>
                <w:szCs w:val="20"/>
              </w:rPr>
              <w:t xml:space="preserve">, </w:t>
            </w:r>
            <w:proofErr w:type="spellStart"/>
            <w:r w:rsidRPr="00D36921">
              <w:rPr>
                <w:rFonts w:ascii="Arial" w:hAnsi="Arial" w:cs="Arial"/>
                <w:sz w:val="20"/>
                <w:szCs w:val="20"/>
              </w:rPr>
              <w:t>booking_changes</w:t>
            </w:r>
            <w:proofErr w:type="spellEnd"/>
            <w:r w:rsidRPr="00D36921">
              <w:rPr>
                <w:rFonts w:ascii="Arial" w:hAnsi="Arial" w:cs="Arial"/>
                <w:sz w:val="20"/>
                <w:szCs w:val="20"/>
              </w:rPr>
              <w:t xml:space="preserve">, </w:t>
            </w:r>
            <w:proofErr w:type="spellStart"/>
            <w:r w:rsidRPr="00D36921">
              <w:rPr>
                <w:rFonts w:ascii="Arial" w:hAnsi="Arial" w:cs="Arial"/>
                <w:sz w:val="20"/>
                <w:szCs w:val="20"/>
              </w:rPr>
              <w:t>previous_cancellations</w:t>
            </w:r>
            <w:proofErr w:type="spellEnd"/>
            <w:r w:rsidRPr="00D36921">
              <w:rPr>
                <w:rFonts w:ascii="Arial" w:hAnsi="Arial" w:cs="Arial"/>
                <w:sz w:val="20"/>
                <w:szCs w:val="20"/>
              </w:rPr>
              <w:t xml:space="preserve">, </w:t>
            </w:r>
            <w:proofErr w:type="spellStart"/>
            <w:r w:rsidRPr="00D36921">
              <w:rPr>
                <w:rFonts w:ascii="Arial" w:hAnsi="Arial" w:cs="Arial"/>
                <w:sz w:val="20"/>
                <w:szCs w:val="20"/>
              </w:rPr>
              <w:t>previous_bookings_not_canceled</w:t>
            </w:r>
            <w:proofErr w:type="spellEnd"/>
            <w:r w:rsidRPr="00D36921">
              <w:rPr>
                <w:rFonts w:ascii="Arial" w:hAnsi="Arial" w:cs="Arial"/>
                <w:sz w:val="20"/>
                <w:szCs w:val="20"/>
              </w:rPr>
              <w:t xml:space="preserve">, adults, children, babies, </w:t>
            </w:r>
            <w:proofErr w:type="spellStart"/>
            <w:r w:rsidRPr="00D36921">
              <w:rPr>
                <w:rFonts w:ascii="Arial" w:hAnsi="Arial" w:cs="Arial"/>
                <w:sz w:val="20"/>
                <w:szCs w:val="20"/>
              </w:rPr>
              <w:t>adr</w:t>
            </w:r>
            <w:proofErr w:type="spellEnd"/>
            <w:r w:rsidRPr="00D36921">
              <w:rPr>
                <w:rFonts w:ascii="Arial" w:hAnsi="Arial" w:cs="Arial"/>
                <w:sz w:val="20"/>
                <w:szCs w:val="20"/>
              </w:rPr>
              <w:t xml:space="preserve">, </w:t>
            </w:r>
            <w:proofErr w:type="spellStart"/>
            <w:r w:rsidRPr="00D36921">
              <w:rPr>
                <w:rFonts w:ascii="Arial" w:hAnsi="Arial" w:cs="Arial"/>
                <w:sz w:val="20"/>
                <w:szCs w:val="20"/>
              </w:rPr>
              <w:t>stays_in_weekend_nights</w:t>
            </w:r>
            <w:proofErr w:type="spellEnd"/>
            <w:r w:rsidRPr="00D36921">
              <w:rPr>
                <w:rFonts w:ascii="Arial" w:hAnsi="Arial" w:cs="Arial"/>
                <w:sz w:val="20"/>
                <w:szCs w:val="20"/>
              </w:rPr>
              <w:t xml:space="preserve">, </w:t>
            </w:r>
            <w:proofErr w:type="spellStart"/>
            <w:r w:rsidRPr="00D36921">
              <w:rPr>
                <w:rFonts w:ascii="Arial" w:hAnsi="Arial" w:cs="Arial"/>
                <w:sz w:val="20"/>
                <w:szCs w:val="20"/>
              </w:rPr>
              <w:t>stays_in_week_nights</w:t>
            </w:r>
            <w:proofErr w:type="spellEnd"/>
            <w:r w:rsidRPr="00D36921">
              <w:rPr>
                <w:rFonts w:ascii="Arial" w:hAnsi="Arial" w:cs="Arial"/>
                <w:sz w:val="20"/>
                <w:szCs w:val="20"/>
              </w:rPr>
              <w:t xml:space="preserve">, </w:t>
            </w:r>
            <w:proofErr w:type="spellStart"/>
            <w:r w:rsidRPr="00D36921">
              <w:rPr>
                <w:rFonts w:ascii="Arial" w:hAnsi="Arial" w:cs="Arial"/>
                <w:sz w:val="20"/>
                <w:szCs w:val="20"/>
              </w:rPr>
              <w:t>days_in_waiting_list</w:t>
            </w:r>
            <w:proofErr w:type="spellEnd"/>
            <w:r w:rsidRPr="00D36921">
              <w:rPr>
                <w:rFonts w:ascii="Arial" w:hAnsi="Arial" w:cs="Arial"/>
                <w:sz w:val="20"/>
                <w:szCs w:val="20"/>
              </w:rPr>
              <w:t xml:space="preserve">, </w:t>
            </w:r>
            <w:proofErr w:type="spellStart"/>
            <w:r w:rsidRPr="00D36921">
              <w:rPr>
                <w:rFonts w:ascii="Arial" w:hAnsi="Arial" w:cs="Arial"/>
                <w:sz w:val="20"/>
                <w:szCs w:val="20"/>
              </w:rPr>
              <w:t>required_car_parking_spaces</w:t>
            </w:r>
            <w:proofErr w:type="spellEnd"/>
            <w:r w:rsidRPr="00D36921">
              <w:rPr>
                <w:rFonts w:ascii="Arial" w:hAnsi="Arial" w:cs="Arial"/>
                <w:sz w:val="20"/>
                <w:szCs w:val="20"/>
              </w:rPr>
              <w:t xml:space="preserve">, </w:t>
            </w:r>
            <w:proofErr w:type="spellStart"/>
            <w:r w:rsidRPr="00D36921">
              <w:rPr>
                <w:rFonts w:ascii="Arial" w:hAnsi="Arial" w:cs="Arial"/>
                <w:sz w:val="20"/>
                <w:szCs w:val="20"/>
              </w:rPr>
              <w:t>is_repeated_guest</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BA907" w14:textId="77777777" w:rsidR="00956079" w:rsidRPr="00D36921" w:rsidRDefault="00000000">
            <w:pPr>
              <w:rPr>
                <w:rFonts w:ascii="Arial" w:hAnsi="Arial" w:cs="Arial"/>
              </w:rPr>
            </w:pPr>
            <w:r w:rsidRPr="00D36921">
              <w:rPr>
                <w:rFonts w:ascii="Arial" w:hAnsi="Arial" w:cs="Arial"/>
                <w:sz w:val="20"/>
                <w:szCs w:val="20"/>
              </w:rPr>
              <w:t>Stage 1 EDA showed 3 of these (</w:t>
            </w:r>
            <w:proofErr w:type="spellStart"/>
            <w:r w:rsidRPr="00D36921">
              <w:rPr>
                <w:rFonts w:ascii="Arial" w:hAnsi="Arial" w:cs="Arial"/>
                <w:sz w:val="20"/>
                <w:szCs w:val="20"/>
              </w:rPr>
              <w:t>lead_time</w:t>
            </w:r>
            <w:proofErr w:type="spellEnd"/>
            <w:r w:rsidRPr="00D36921">
              <w:rPr>
                <w:rFonts w:ascii="Arial" w:hAnsi="Arial" w:cs="Arial"/>
                <w:sz w:val="20"/>
                <w:szCs w:val="20"/>
              </w:rPr>
              <w:t xml:space="preserve">, </w:t>
            </w:r>
            <w:proofErr w:type="spellStart"/>
            <w:r w:rsidRPr="00D36921">
              <w:rPr>
                <w:rFonts w:ascii="Arial" w:hAnsi="Arial" w:cs="Arial"/>
                <w:sz w:val="20"/>
                <w:szCs w:val="20"/>
              </w:rPr>
              <w:t>total_of_special_requests</w:t>
            </w:r>
            <w:proofErr w:type="spellEnd"/>
            <w:r w:rsidRPr="00D36921">
              <w:rPr>
                <w:rFonts w:ascii="Arial" w:hAnsi="Arial" w:cs="Arial"/>
                <w:sz w:val="20"/>
                <w:szCs w:val="20"/>
              </w:rPr>
              <w:t xml:space="preserve">, </w:t>
            </w:r>
            <w:proofErr w:type="spellStart"/>
            <w:r w:rsidRPr="00D36921">
              <w:rPr>
                <w:rFonts w:ascii="Arial" w:hAnsi="Arial" w:cs="Arial"/>
                <w:sz w:val="20"/>
                <w:szCs w:val="20"/>
              </w:rPr>
              <w:t>booking_changes</w:t>
            </w:r>
            <w:proofErr w:type="spellEnd"/>
            <w:r w:rsidRPr="00D36921">
              <w:rPr>
                <w:rFonts w:ascii="Arial" w:hAnsi="Arial" w:cs="Arial"/>
                <w:sz w:val="20"/>
                <w:szCs w:val="20"/>
              </w:rPr>
              <w:t>) have |r| &gt; 0.14 with the target</w:t>
            </w:r>
          </w:p>
        </w:tc>
      </w:tr>
      <w:tr w:rsidR="00956079" w:rsidRPr="00D36921" w14:paraId="06DAE04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1BD0F" w14:textId="77777777" w:rsidR="00956079" w:rsidRPr="00D36921" w:rsidRDefault="00000000">
            <w:pPr>
              <w:rPr>
                <w:rFonts w:ascii="Arial" w:hAnsi="Arial" w:cs="Arial"/>
              </w:rPr>
            </w:pPr>
            <w:r w:rsidRPr="00D36921">
              <w:rPr>
                <w:rFonts w:ascii="Arial" w:hAnsi="Arial" w:cs="Arial"/>
                <w:sz w:val="20"/>
                <w:szCs w:val="20"/>
              </w:rPr>
              <w:t>Categorical (8)</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EAE35" w14:textId="77777777" w:rsidR="00956079" w:rsidRPr="00D36921" w:rsidRDefault="00000000">
            <w:pPr>
              <w:rPr>
                <w:rFonts w:ascii="Arial" w:hAnsi="Arial" w:cs="Arial"/>
              </w:rPr>
            </w:pPr>
            <w:r w:rsidRPr="00D36921">
              <w:rPr>
                <w:rFonts w:ascii="Arial" w:hAnsi="Arial" w:cs="Arial"/>
                <w:sz w:val="20"/>
                <w:szCs w:val="20"/>
              </w:rPr>
              <w:t xml:space="preserve">hotel, </w:t>
            </w:r>
            <w:proofErr w:type="spellStart"/>
            <w:r w:rsidRPr="00D36921">
              <w:rPr>
                <w:rFonts w:ascii="Arial" w:hAnsi="Arial" w:cs="Arial"/>
                <w:sz w:val="20"/>
                <w:szCs w:val="20"/>
              </w:rPr>
              <w:t>deposit_type</w:t>
            </w:r>
            <w:proofErr w:type="spellEnd"/>
            <w:r w:rsidRPr="00D36921">
              <w:rPr>
                <w:rFonts w:ascii="Arial" w:hAnsi="Arial" w:cs="Arial"/>
                <w:sz w:val="20"/>
                <w:szCs w:val="20"/>
              </w:rPr>
              <w:t xml:space="preserve">, </w:t>
            </w:r>
            <w:proofErr w:type="spellStart"/>
            <w:r w:rsidRPr="00D36921">
              <w:rPr>
                <w:rFonts w:ascii="Arial" w:hAnsi="Arial" w:cs="Arial"/>
                <w:sz w:val="20"/>
                <w:szCs w:val="20"/>
              </w:rPr>
              <w:t>market_segment</w:t>
            </w:r>
            <w:proofErr w:type="spellEnd"/>
            <w:r w:rsidRPr="00D36921">
              <w:rPr>
                <w:rFonts w:ascii="Arial" w:hAnsi="Arial" w:cs="Arial"/>
                <w:sz w:val="20"/>
                <w:szCs w:val="20"/>
              </w:rPr>
              <w:t xml:space="preserve">, </w:t>
            </w:r>
            <w:proofErr w:type="spellStart"/>
            <w:r w:rsidRPr="00D36921">
              <w:rPr>
                <w:rFonts w:ascii="Arial" w:hAnsi="Arial" w:cs="Arial"/>
                <w:sz w:val="20"/>
                <w:szCs w:val="20"/>
              </w:rPr>
              <w:t>customer_type</w:t>
            </w:r>
            <w:proofErr w:type="spellEnd"/>
            <w:r w:rsidRPr="00D36921">
              <w:rPr>
                <w:rFonts w:ascii="Arial" w:hAnsi="Arial" w:cs="Arial"/>
                <w:sz w:val="20"/>
                <w:szCs w:val="20"/>
              </w:rPr>
              <w:t xml:space="preserve">, meal, </w:t>
            </w:r>
            <w:proofErr w:type="spellStart"/>
            <w:r w:rsidRPr="00D36921">
              <w:rPr>
                <w:rFonts w:ascii="Arial" w:hAnsi="Arial" w:cs="Arial"/>
                <w:sz w:val="20"/>
                <w:szCs w:val="20"/>
              </w:rPr>
              <w:t>distribution_channel</w:t>
            </w:r>
            <w:proofErr w:type="spellEnd"/>
            <w:r w:rsidRPr="00D36921">
              <w:rPr>
                <w:rFonts w:ascii="Arial" w:hAnsi="Arial" w:cs="Arial"/>
                <w:sz w:val="20"/>
                <w:szCs w:val="20"/>
              </w:rPr>
              <w:t xml:space="preserve">, </w:t>
            </w:r>
            <w:proofErr w:type="spellStart"/>
            <w:r w:rsidRPr="00D36921">
              <w:rPr>
                <w:rFonts w:ascii="Arial" w:hAnsi="Arial" w:cs="Arial"/>
                <w:sz w:val="20"/>
                <w:szCs w:val="20"/>
              </w:rPr>
              <w:t>arrival_date_month</w:t>
            </w:r>
            <w:proofErr w:type="spellEnd"/>
            <w:r w:rsidRPr="00D36921">
              <w:rPr>
                <w:rFonts w:ascii="Arial" w:hAnsi="Arial" w:cs="Arial"/>
                <w:sz w:val="20"/>
                <w:szCs w:val="20"/>
              </w:rPr>
              <w:t xml:space="preserve">, </w:t>
            </w:r>
            <w:proofErr w:type="spellStart"/>
            <w:r w:rsidRPr="00D36921">
              <w:rPr>
                <w:rFonts w:ascii="Arial" w:hAnsi="Arial" w:cs="Arial"/>
                <w:sz w:val="20"/>
                <w:szCs w:val="20"/>
              </w:rPr>
              <w:t>reserved_room_type</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E0537" w14:textId="1AB3C756" w:rsidR="00956079" w:rsidRPr="00D36921" w:rsidRDefault="008526C6">
            <w:pPr>
              <w:rPr>
                <w:rFonts w:ascii="Arial" w:hAnsi="Arial" w:cs="Arial"/>
              </w:rPr>
            </w:pPr>
            <w:r w:rsidRPr="008526C6">
              <w:rPr>
                <w:rFonts w:ascii="Arial" w:hAnsi="Arial" w:cs="Arial"/>
                <w:sz w:val="20"/>
                <w:szCs w:val="20"/>
              </w:rPr>
              <w:t xml:space="preserve">Stage 1 EDA showed </w:t>
            </w:r>
            <w:proofErr w:type="spellStart"/>
            <w:r w:rsidRPr="008526C6">
              <w:rPr>
                <w:rFonts w:ascii="Arial" w:hAnsi="Arial" w:cs="Arial"/>
                <w:sz w:val="20"/>
                <w:szCs w:val="20"/>
              </w:rPr>
              <w:t>deposit_type</w:t>
            </w:r>
            <w:proofErr w:type="spellEnd"/>
            <w:r w:rsidRPr="008526C6">
              <w:rPr>
                <w:rFonts w:ascii="Arial" w:hAnsi="Arial" w:cs="Arial"/>
                <w:sz w:val="20"/>
                <w:szCs w:val="20"/>
              </w:rPr>
              <w:t xml:space="preserve"> and hotel are highly discriminating; </w:t>
            </w:r>
            <w:proofErr w:type="spellStart"/>
            <w:r w:rsidRPr="008526C6">
              <w:rPr>
                <w:rFonts w:ascii="Arial" w:hAnsi="Arial" w:cs="Arial"/>
                <w:sz w:val="20"/>
                <w:szCs w:val="20"/>
              </w:rPr>
              <w:t>market_segment</w:t>
            </w:r>
            <w:proofErr w:type="spellEnd"/>
            <w:r w:rsidRPr="008526C6">
              <w:rPr>
                <w:rFonts w:ascii="Arial" w:hAnsi="Arial" w:cs="Arial"/>
                <w:sz w:val="20"/>
                <w:szCs w:val="20"/>
              </w:rPr>
              <w:t xml:space="preserve"> also showed strong differences (Groups highest at 61.1%, Direct much lower at 15.3%), and </w:t>
            </w:r>
            <w:proofErr w:type="spellStart"/>
            <w:r w:rsidRPr="008526C6">
              <w:rPr>
                <w:rFonts w:ascii="Arial" w:hAnsi="Arial" w:cs="Arial"/>
                <w:sz w:val="20"/>
                <w:szCs w:val="20"/>
              </w:rPr>
              <w:t>arrival_date_month</w:t>
            </w:r>
            <w:proofErr w:type="spellEnd"/>
            <w:r w:rsidRPr="008526C6">
              <w:rPr>
                <w:rFonts w:ascii="Arial" w:hAnsi="Arial" w:cs="Arial"/>
                <w:sz w:val="20"/>
                <w:szCs w:val="20"/>
              </w:rPr>
              <w:t xml:space="preserve"> captures the observed seasonal pattern such as June's 41.5% cancellation rate.</w:t>
            </w:r>
          </w:p>
        </w:tc>
      </w:tr>
      <w:tr w:rsidR="00956079" w:rsidRPr="00D36921" w14:paraId="0C58F81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AE0B5" w14:textId="77777777" w:rsidR="00956079" w:rsidRPr="00D36921" w:rsidRDefault="00000000">
            <w:pPr>
              <w:rPr>
                <w:rFonts w:ascii="Arial" w:hAnsi="Arial" w:cs="Arial"/>
              </w:rPr>
            </w:pPr>
            <w:r w:rsidRPr="00D36921">
              <w:rPr>
                <w:rFonts w:ascii="Arial" w:hAnsi="Arial" w:cs="Arial"/>
                <w:sz w:val="20"/>
                <w:szCs w:val="20"/>
              </w:rPr>
              <w:t>Engineered (5)</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B3C3A" w14:textId="77777777" w:rsidR="00956079" w:rsidRPr="00D36921" w:rsidRDefault="00000000">
            <w:pPr>
              <w:rPr>
                <w:rFonts w:ascii="Arial" w:hAnsi="Arial" w:cs="Arial"/>
              </w:rPr>
            </w:pPr>
            <w:proofErr w:type="spellStart"/>
            <w:r w:rsidRPr="00D36921">
              <w:rPr>
                <w:rFonts w:ascii="Arial" w:hAnsi="Arial" w:cs="Arial"/>
                <w:sz w:val="20"/>
                <w:szCs w:val="20"/>
              </w:rPr>
              <w:t>total_nights</w:t>
            </w:r>
            <w:proofErr w:type="spellEnd"/>
            <w:r w:rsidRPr="00D36921">
              <w:rPr>
                <w:rFonts w:ascii="Arial" w:hAnsi="Arial" w:cs="Arial"/>
                <w:sz w:val="20"/>
                <w:szCs w:val="20"/>
              </w:rPr>
              <w:t xml:space="preserve">, </w:t>
            </w:r>
            <w:proofErr w:type="spellStart"/>
            <w:r w:rsidRPr="00D36921">
              <w:rPr>
                <w:rFonts w:ascii="Arial" w:hAnsi="Arial" w:cs="Arial"/>
                <w:sz w:val="20"/>
                <w:szCs w:val="20"/>
              </w:rPr>
              <w:t>total_guests</w:t>
            </w:r>
            <w:proofErr w:type="spellEnd"/>
            <w:r w:rsidRPr="00D36921">
              <w:rPr>
                <w:rFonts w:ascii="Arial" w:hAnsi="Arial" w:cs="Arial"/>
                <w:sz w:val="20"/>
                <w:szCs w:val="20"/>
              </w:rPr>
              <w:t xml:space="preserve">, </w:t>
            </w:r>
            <w:proofErr w:type="spellStart"/>
            <w:r w:rsidRPr="00D36921">
              <w:rPr>
                <w:rFonts w:ascii="Arial" w:hAnsi="Arial" w:cs="Arial"/>
                <w:sz w:val="20"/>
                <w:szCs w:val="20"/>
              </w:rPr>
              <w:t>has_special_request</w:t>
            </w:r>
            <w:proofErr w:type="spellEnd"/>
            <w:r w:rsidRPr="00D36921">
              <w:rPr>
                <w:rFonts w:ascii="Arial" w:hAnsi="Arial" w:cs="Arial"/>
                <w:sz w:val="20"/>
                <w:szCs w:val="20"/>
              </w:rPr>
              <w:t xml:space="preserve">, </w:t>
            </w:r>
            <w:proofErr w:type="spellStart"/>
            <w:r w:rsidRPr="00D36921">
              <w:rPr>
                <w:rFonts w:ascii="Arial" w:hAnsi="Arial" w:cs="Arial"/>
                <w:sz w:val="20"/>
                <w:szCs w:val="20"/>
              </w:rPr>
              <w:t>is_summer_arrival</w:t>
            </w:r>
            <w:proofErr w:type="spellEnd"/>
            <w:r w:rsidRPr="00D36921">
              <w:rPr>
                <w:rFonts w:ascii="Arial" w:hAnsi="Arial" w:cs="Arial"/>
                <w:sz w:val="20"/>
                <w:szCs w:val="20"/>
              </w:rPr>
              <w:t xml:space="preserve">, </w:t>
            </w:r>
            <w:proofErr w:type="spellStart"/>
            <w:r w:rsidRPr="00D36921">
              <w:rPr>
                <w:rFonts w:ascii="Arial" w:hAnsi="Arial" w:cs="Arial"/>
                <w:sz w:val="20"/>
                <w:szCs w:val="20"/>
              </w:rPr>
              <w:t>prev_cancel_rate</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22096" w14:textId="77777777" w:rsidR="00956079" w:rsidRPr="00D36921" w:rsidRDefault="00000000">
            <w:pPr>
              <w:rPr>
                <w:rFonts w:ascii="Arial" w:hAnsi="Arial" w:cs="Arial"/>
              </w:rPr>
            </w:pPr>
            <w:r w:rsidRPr="00D36921">
              <w:rPr>
                <w:rFonts w:ascii="Arial" w:hAnsi="Arial" w:cs="Arial"/>
                <w:sz w:val="20"/>
                <w:szCs w:val="20"/>
              </w:rPr>
              <w:t>See Section 2.5 for derivations and rationale</w:t>
            </w:r>
          </w:p>
        </w:tc>
      </w:tr>
      <w:tr w:rsidR="00956079" w:rsidRPr="00D36921" w14:paraId="77CC0B8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1EC16" w14:textId="77777777" w:rsidR="00074140" w:rsidRPr="00D36921" w:rsidRDefault="00000000">
            <w:pPr>
              <w:rPr>
                <w:rFonts w:ascii="Arial" w:hAnsi="Arial" w:cs="Arial"/>
              </w:rPr>
            </w:pPr>
            <w:r w:rsidRPr="00D36921">
              <w:rPr>
                <w:rFonts w:ascii="Arial" w:hAnsi="Arial" w:cs="Arial"/>
              </w:rPr>
              <w:t>Excluded from modelling</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AD325" w14:textId="77777777" w:rsidR="00074140" w:rsidRPr="00D36921" w:rsidRDefault="00000000">
            <w:pPr>
              <w:rPr>
                <w:rFonts w:ascii="Arial" w:hAnsi="Arial" w:cs="Arial"/>
              </w:rPr>
            </w:pPr>
            <w:r w:rsidRPr="00D36921">
              <w:rPr>
                <w:rFonts w:ascii="Arial" w:hAnsi="Arial" w:cs="Arial"/>
              </w:rPr>
              <w:t>reservation_status, reservation_status_date; country, agent; arrival_date_year / week_number / day_of_month</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31367" w14:textId="77777777" w:rsidR="00074140" w:rsidRPr="00D36921" w:rsidRDefault="00000000">
            <w:pPr>
              <w:rPr>
                <w:rFonts w:ascii="Arial" w:hAnsi="Arial" w:cs="Arial"/>
              </w:rPr>
            </w:pPr>
            <w:r w:rsidRPr="00D36921">
              <w:rPr>
                <w:rFonts w:ascii="Arial" w:hAnsi="Arial" w:cs="Arial"/>
              </w:rPr>
              <w:t>reservation_status and reservation_status_date were removed entirely because they leak the outcome. country, agent, and detailed arrival-date fields remain in the cleaned CSV but are excluded from the model feature set due to high cardinality, lower interpretability, or redundancy; arrival_date_month captures the main seasonality signal.</w:t>
            </w:r>
          </w:p>
        </w:tc>
      </w:tr>
    </w:tbl>
    <w:p w14:paraId="68EFAB58" w14:textId="07AFADE0" w:rsidR="008526C6" w:rsidRPr="00D36921" w:rsidRDefault="008526C6">
      <w:pPr>
        <w:spacing w:after="120" w:line="300" w:lineRule="auto"/>
        <w:rPr>
          <w:rFonts w:ascii="Arial" w:hAnsi="Arial" w:cs="Arial"/>
        </w:rPr>
      </w:pPr>
      <w:r w:rsidRPr="008526C6">
        <w:rPr>
          <w:rFonts w:ascii="Arial" w:hAnsi="Arial" w:cs="Arial"/>
        </w:rPr>
        <w:t>The final modelling feature set contains 27 reservation-time input columns; Section 4 describes the encoding and scaling steps used before model fitting.</w:t>
      </w:r>
    </w:p>
    <w:p w14:paraId="5D3E7C45" w14:textId="77777777" w:rsidR="00956079" w:rsidRPr="00D36921" w:rsidRDefault="00000000">
      <w:pPr>
        <w:pStyle w:val="Heading2"/>
        <w:rPr>
          <w:rFonts w:ascii="Arial" w:hAnsi="Arial" w:cs="Arial"/>
        </w:rPr>
      </w:pPr>
      <w:r w:rsidRPr="00D36921">
        <w:rPr>
          <w:rFonts w:ascii="Arial" w:hAnsi="Arial" w:cs="Arial"/>
        </w:rPr>
        <w:t>2.5 Derived (Engineered) Features</w:t>
      </w:r>
    </w:p>
    <w:p w14:paraId="41323989" w14:textId="77777777" w:rsidR="00956079" w:rsidRPr="00D36921" w:rsidRDefault="00000000">
      <w:pPr>
        <w:spacing w:after="120" w:line="300" w:lineRule="auto"/>
        <w:rPr>
          <w:rFonts w:ascii="Arial" w:hAnsi="Arial" w:cs="Arial"/>
        </w:rPr>
      </w:pPr>
      <w:r w:rsidRPr="00D36921">
        <w:rPr>
          <w:rFonts w:ascii="Arial" w:hAnsi="Arial" w:cs="Arial"/>
        </w:rPr>
        <w:t>Five new features were engineered from existing columns. All are computable at booking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5"/>
        <w:gridCol w:w="4172"/>
        <w:gridCol w:w="3113"/>
      </w:tblGrid>
      <w:tr w:rsidR="00956079" w:rsidRPr="00D36921" w14:paraId="37938480" w14:textId="77777777" w:rsidTr="001F45A8">
        <w:tc>
          <w:tcPr>
            <w:tcW w:w="2075"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D607C6" w14:textId="77777777" w:rsidR="00956079" w:rsidRPr="00D36921" w:rsidRDefault="00000000">
            <w:pPr>
              <w:rPr>
                <w:rFonts w:ascii="Arial" w:hAnsi="Arial" w:cs="Arial"/>
              </w:rPr>
            </w:pPr>
            <w:r w:rsidRPr="00D36921">
              <w:rPr>
                <w:rFonts w:ascii="Arial" w:hAnsi="Arial" w:cs="Arial"/>
                <w:b/>
                <w:bCs/>
                <w:sz w:val="20"/>
                <w:szCs w:val="20"/>
              </w:rPr>
              <w:t>Feature</w:t>
            </w:r>
          </w:p>
        </w:tc>
        <w:tc>
          <w:tcPr>
            <w:tcW w:w="41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F509F4" w14:textId="77777777" w:rsidR="00956079" w:rsidRPr="00D36921" w:rsidRDefault="00000000">
            <w:pPr>
              <w:rPr>
                <w:rFonts w:ascii="Arial" w:hAnsi="Arial" w:cs="Arial"/>
              </w:rPr>
            </w:pPr>
            <w:r w:rsidRPr="00D36921">
              <w:rPr>
                <w:rFonts w:ascii="Arial" w:hAnsi="Arial" w:cs="Arial"/>
                <w:b/>
                <w:bCs/>
                <w:sz w:val="20"/>
                <w:szCs w:val="20"/>
              </w:rPr>
              <w:t>Definition</w:t>
            </w:r>
          </w:p>
        </w:tc>
        <w:tc>
          <w:tcPr>
            <w:tcW w:w="3113"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8B9301" w14:textId="77777777" w:rsidR="00956079" w:rsidRPr="00D36921" w:rsidRDefault="00000000">
            <w:pPr>
              <w:rPr>
                <w:rFonts w:ascii="Arial" w:hAnsi="Arial" w:cs="Arial"/>
              </w:rPr>
            </w:pPr>
            <w:r w:rsidRPr="00D36921">
              <w:rPr>
                <w:rFonts w:ascii="Arial" w:hAnsi="Arial" w:cs="Arial"/>
                <w:b/>
                <w:bCs/>
                <w:sz w:val="20"/>
                <w:szCs w:val="20"/>
              </w:rPr>
              <w:t>Rationale</w:t>
            </w:r>
          </w:p>
        </w:tc>
      </w:tr>
      <w:tr w:rsidR="00956079" w:rsidRPr="00D36921" w14:paraId="4E5A6D6D" w14:textId="77777777" w:rsidTr="001F45A8">
        <w:tc>
          <w:tcPr>
            <w:tcW w:w="2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EF4FF" w14:textId="77777777" w:rsidR="00956079" w:rsidRPr="00D36921" w:rsidRDefault="00000000">
            <w:pPr>
              <w:rPr>
                <w:rFonts w:ascii="Arial" w:hAnsi="Arial" w:cs="Arial"/>
              </w:rPr>
            </w:pPr>
            <w:proofErr w:type="spellStart"/>
            <w:r w:rsidRPr="00D36921">
              <w:rPr>
                <w:rFonts w:ascii="Arial" w:hAnsi="Arial" w:cs="Arial"/>
                <w:sz w:val="20"/>
                <w:szCs w:val="20"/>
              </w:rPr>
              <w:t>total_nights</w:t>
            </w:r>
            <w:proofErr w:type="spellEnd"/>
          </w:p>
        </w:tc>
        <w:tc>
          <w:tcPr>
            <w:tcW w:w="41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9B3F4" w14:textId="77777777" w:rsidR="00956079" w:rsidRPr="00D36921" w:rsidRDefault="00000000">
            <w:pPr>
              <w:rPr>
                <w:rFonts w:ascii="Arial" w:hAnsi="Arial" w:cs="Arial"/>
              </w:rPr>
            </w:pPr>
            <w:proofErr w:type="spellStart"/>
            <w:r w:rsidRPr="00D36921">
              <w:rPr>
                <w:rFonts w:ascii="Arial" w:hAnsi="Arial" w:cs="Arial"/>
                <w:sz w:val="20"/>
                <w:szCs w:val="20"/>
              </w:rPr>
              <w:t>stays_in_weekend_nights</w:t>
            </w:r>
            <w:proofErr w:type="spellEnd"/>
            <w:r w:rsidRPr="00D36921">
              <w:rPr>
                <w:rFonts w:ascii="Arial" w:hAnsi="Arial" w:cs="Arial"/>
                <w:sz w:val="20"/>
                <w:szCs w:val="20"/>
              </w:rPr>
              <w:t xml:space="preserve"> + </w:t>
            </w:r>
            <w:proofErr w:type="spellStart"/>
            <w:r w:rsidRPr="00D36921">
              <w:rPr>
                <w:rFonts w:ascii="Arial" w:hAnsi="Arial" w:cs="Arial"/>
                <w:sz w:val="20"/>
                <w:szCs w:val="20"/>
              </w:rPr>
              <w:t>stays_in_week_nights</w:t>
            </w:r>
            <w:proofErr w:type="spellEnd"/>
          </w:p>
        </w:tc>
        <w:tc>
          <w:tcPr>
            <w:tcW w:w="31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95EE6" w14:textId="77777777" w:rsidR="00956079" w:rsidRPr="00D36921" w:rsidRDefault="00000000">
            <w:pPr>
              <w:rPr>
                <w:rFonts w:ascii="Arial" w:hAnsi="Arial" w:cs="Arial"/>
              </w:rPr>
            </w:pPr>
            <w:r w:rsidRPr="00D36921">
              <w:rPr>
                <w:rFonts w:ascii="Arial" w:hAnsi="Arial" w:cs="Arial"/>
                <w:sz w:val="20"/>
                <w:szCs w:val="20"/>
              </w:rPr>
              <w:t>Captures total stay length in one variable</w:t>
            </w:r>
          </w:p>
        </w:tc>
      </w:tr>
      <w:tr w:rsidR="00956079" w:rsidRPr="00D36921" w14:paraId="23C98715" w14:textId="77777777" w:rsidTr="001F45A8">
        <w:tc>
          <w:tcPr>
            <w:tcW w:w="2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4E08F" w14:textId="77777777" w:rsidR="00956079" w:rsidRPr="00D36921" w:rsidRDefault="00000000">
            <w:pPr>
              <w:rPr>
                <w:rFonts w:ascii="Arial" w:hAnsi="Arial" w:cs="Arial"/>
              </w:rPr>
            </w:pPr>
            <w:proofErr w:type="spellStart"/>
            <w:r w:rsidRPr="00D36921">
              <w:rPr>
                <w:rFonts w:ascii="Arial" w:hAnsi="Arial" w:cs="Arial"/>
                <w:sz w:val="20"/>
                <w:szCs w:val="20"/>
              </w:rPr>
              <w:t>total_guests</w:t>
            </w:r>
            <w:proofErr w:type="spellEnd"/>
          </w:p>
        </w:tc>
        <w:tc>
          <w:tcPr>
            <w:tcW w:w="41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7D8B7" w14:textId="77777777" w:rsidR="00956079" w:rsidRPr="00D36921" w:rsidRDefault="00000000">
            <w:pPr>
              <w:rPr>
                <w:rFonts w:ascii="Arial" w:hAnsi="Arial" w:cs="Arial"/>
              </w:rPr>
            </w:pPr>
            <w:r w:rsidRPr="00D36921">
              <w:rPr>
                <w:rFonts w:ascii="Arial" w:hAnsi="Arial" w:cs="Arial"/>
                <w:sz w:val="20"/>
                <w:szCs w:val="20"/>
              </w:rPr>
              <w:t>adults + children + babies</w:t>
            </w:r>
          </w:p>
        </w:tc>
        <w:tc>
          <w:tcPr>
            <w:tcW w:w="31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1CD9A" w14:textId="77777777" w:rsidR="00956079" w:rsidRPr="00D36921" w:rsidRDefault="006012A3">
            <w:pPr>
              <w:rPr>
                <w:rFonts w:ascii="Arial" w:hAnsi="Arial" w:cs="Arial"/>
              </w:rPr>
            </w:pPr>
            <w:r w:rsidRPr="00D36921">
              <w:rPr>
                <w:rFonts w:ascii="Arial" w:hAnsi="Arial" w:cs="Arial"/>
                <w:sz w:val="20"/>
                <w:szCs w:val="20"/>
              </w:rPr>
              <w:t xml:space="preserve">Captures party size; larger parties may have different </w:t>
            </w:r>
            <w:r w:rsidRPr="00D36921">
              <w:rPr>
                <w:rFonts w:ascii="Arial" w:hAnsi="Arial" w:cs="Arial"/>
                <w:sz w:val="20"/>
                <w:szCs w:val="20"/>
              </w:rPr>
              <w:lastRenderedPageBreak/>
              <w:t>cancellation patterns and room/resource requirements.</w:t>
            </w:r>
          </w:p>
        </w:tc>
      </w:tr>
      <w:tr w:rsidR="00956079" w:rsidRPr="00D36921" w14:paraId="1E86AFD6" w14:textId="77777777" w:rsidTr="001F45A8">
        <w:tc>
          <w:tcPr>
            <w:tcW w:w="2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FE6F5" w14:textId="77777777" w:rsidR="00956079" w:rsidRPr="00D36921" w:rsidRDefault="00000000">
            <w:pPr>
              <w:rPr>
                <w:rFonts w:ascii="Arial" w:hAnsi="Arial" w:cs="Arial"/>
              </w:rPr>
            </w:pPr>
            <w:proofErr w:type="spellStart"/>
            <w:r w:rsidRPr="00D36921">
              <w:rPr>
                <w:rFonts w:ascii="Arial" w:hAnsi="Arial" w:cs="Arial"/>
                <w:sz w:val="20"/>
                <w:szCs w:val="20"/>
              </w:rPr>
              <w:lastRenderedPageBreak/>
              <w:t>has_special_request</w:t>
            </w:r>
            <w:proofErr w:type="spellEnd"/>
          </w:p>
        </w:tc>
        <w:tc>
          <w:tcPr>
            <w:tcW w:w="41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BEC90" w14:textId="77777777" w:rsidR="00956079" w:rsidRPr="00D36921" w:rsidRDefault="00000000">
            <w:pPr>
              <w:rPr>
                <w:rFonts w:ascii="Arial" w:hAnsi="Arial" w:cs="Arial"/>
              </w:rPr>
            </w:pPr>
            <w:r w:rsidRPr="00D36921">
              <w:rPr>
                <w:rFonts w:ascii="Arial" w:hAnsi="Arial" w:cs="Arial"/>
                <w:sz w:val="20"/>
                <w:szCs w:val="20"/>
              </w:rPr>
              <w:t xml:space="preserve">1 if </w:t>
            </w:r>
            <w:proofErr w:type="spellStart"/>
            <w:r w:rsidRPr="00D36921">
              <w:rPr>
                <w:rFonts w:ascii="Arial" w:hAnsi="Arial" w:cs="Arial"/>
                <w:sz w:val="20"/>
                <w:szCs w:val="20"/>
              </w:rPr>
              <w:t>total_of_special_requests</w:t>
            </w:r>
            <w:proofErr w:type="spellEnd"/>
            <w:r w:rsidRPr="00D36921">
              <w:rPr>
                <w:rFonts w:ascii="Arial" w:hAnsi="Arial" w:cs="Arial"/>
                <w:sz w:val="20"/>
                <w:szCs w:val="20"/>
              </w:rPr>
              <w:t xml:space="preserve"> &gt; 0, else 0</w:t>
            </w:r>
          </w:p>
        </w:tc>
        <w:tc>
          <w:tcPr>
            <w:tcW w:w="31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F4CEC" w14:textId="77777777" w:rsidR="00956079" w:rsidRPr="00D36921" w:rsidRDefault="00000000">
            <w:pPr>
              <w:rPr>
                <w:rFonts w:ascii="Arial" w:hAnsi="Arial" w:cs="Arial"/>
              </w:rPr>
            </w:pPr>
            <w:r w:rsidRPr="00D36921">
              <w:rPr>
                <w:rFonts w:ascii="Arial" w:hAnsi="Arial" w:cs="Arial"/>
                <w:sz w:val="20"/>
                <w:szCs w:val="20"/>
              </w:rPr>
              <w:t>Binary version of an already strong predictor; useful as a non-linear signal</w:t>
            </w:r>
          </w:p>
        </w:tc>
      </w:tr>
      <w:tr w:rsidR="00956079" w:rsidRPr="00D36921" w14:paraId="75B5E3B2" w14:textId="77777777" w:rsidTr="001F45A8">
        <w:tc>
          <w:tcPr>
            <w:tcW w:w="2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45DC4" w14:textId="77777777" w:rsidR="00956079" w:rsidRPr="00D36921" w:rsidRDefault="00000000">
            <w:pPr>
              <w:rPr>
                <w:rFonts w:ascii="Arial" w:hAnsi="Arial" w:cs="Arial"/>
              </w:rPr>
            </w:pPr>
            <w:proofErr w:type="spellStart"/>
            <w:r w:rsidRPr="00D36921">
              <w:rPr>
                <w:rFonts w:ascii="Arial" w:hAnsi="Arial" w:cs="Arial"/>
                <w:sz w:val="20"/>
                <w:szCs w:val="20"/>
              </w:rPr>
              <w:t>is_summer_arrival</w:t>
            </w:r>
            <w:proofErr w:type="spellEnd"/>
          </w:p>
        </w:tc>
        <w:tc>
          <w:tcPr>
            <w:tcW w:w="41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DE473" w14:textId="77777777" w:rsidR="00956079" w:rsidRPr="00D36921" w:rsidRDefault="00000000">
            <w:pPr>
              <w:rPr>
                <w:rFonts w:ascii="Arial" w:hAnsi="Arial" w:cs="Arial"/>
              </w:rPr>
            </w:pPr>
            <w:r w:rsidRPr="00D36921">
              <w:rPr>
                <w:rFonts w:ascii="Arial" w:hAnsi="Arial" w:cs="Arial"/>
                <w:sz w:val="20"/>
                <w:szCs w:val="20"/>
              </w:rPr>
              <w:t xml:space="preserve">1 if </w:t>
            </w:r>
            <w:proofErr w:type="spellStart"/>
            <w:r w:rsidRPr="00D36921">
              <w:rPr>
                <w:rFonts w:ascii="Arial" w:hAnsi="Arial" w:cs="Arial"/>
                <w:sz w:val="20"/>
                <w:szCs w:val="20"/>
              </w:rPr>
              <w:t>arrival_date_month</w:t>
            </w:r>
            <w:proofErr w:type="spellEnd"/>
            <w:r w:rsidRPr="00D36921">
              <w:rPr>
                <w:rFonts w:ascii="Arial" w:hAnsi="Arial" w:cs="Arial"/>
                <w:sz w:val="20"/>
                <w:szCs w:val="20"/>
              </w:rPr>
              <w:t xml:space="preserve"> in {June, July, August}, else 0</w:t>
            </w:r>
          </w:p>
        </w:tc>
        <w:tc>
          <w:tcPr>
            <w:tcW w:w="31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1C4C0" w14:textId="77777777" w:rsidR="00956079" w:rsidRPr="00D36921" w:rsidRDefault="00000000">
            <w:pPr>
              <w:rPr>
                <w:rFonts w:ascii="Arial" w:hAnsi="Arial" w:cs="Arial"/>
              </w:rPr>
            </w:pPr>
            <w:r w:rsidRPr="00D36921">
              <w:rPr>
                <w:rFonts w:ascii="Arial" w:hAnsi="Arial" w:cs="Arial"/>
                <w:sz w:val="20"/>
                <w:szCs w:val="20"/>
              </w:rPr>
              <w:t>Stage 1 EDA: June peaks at 41.5% cancellation rate</w:t>
            </w:r>
          </w:p>
        </w:tc>
      </w:tr>
      <w:tr w:rsidR="00956079" w:rsidRPr="00D36921" w14:paraId="47A31833" w14:textId="77777777" w:rsidTr="001F45A8">
        <w:tc>
          <w:tcPr>
            <w:tcW w:w="2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D1DB9" w14:textId="77777777" w:rsidR="00956079" w:rsidRPr="00D36921" w:rsidRDefault="00000000">
            <w:pPr>
              <w:rPr>
                <w:rFonts w:ascii="Arial" w:hAnsi="Arial" w:cs="Arial"/>
              </w:rPr>
            </w:pPr>
            <w:proofErr w:type="spellStart"/>
            <w:r w:rsidRPr="00D36921">
              <w:rPr>
                <w:rFonts w:ascii="Arial" w:hAnsi="Arial" w:cs="Arial"/>
                <w:sz w:val="20"/>
                <w:szCs w:val="20"/>
              </w:rPr>
              <w:t>prev_cancel_rate</w:t>
            </w:r>
            <w:proofErr w:type="spellEnd"/>
          </w:p>
        </w:tc>
        <w:tc>
          <w:tcPr>
            <w:tcW w:w="41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A17FF" w14:textId="77777777" w:rsidR="00956079" w:rsidRPr="00D36921" w:rsidRDefault="00000000">
            <w:pPr>
              <w:rPr>
                <w:rFonts w:ascii="Arial" w:hAnsi="Arial" w:cs="Arial"/>
              </w:rPr>
            </w:pPr>
            <w:proofErr w:type="spellStart"/>
            <w:r w:rsidRPr="00D36921">
              <w:rPr>
                <w:rFonts w:ascii="Arial" w:hAnsi="Arial" w:cs="Arial"/>
                <w:sz w:val="20"/>
                <w:szCs w:val="20"/>
              </w:rPr>
              <w:t>previous_cancellations</w:t>
            </w:r>
            <w:proofErr w:type="spellEnd"/>
            <w:r w:rsidRPr="00D36921">
              <w:rPr>
                <w:rFonts w:ascii="Arial" w:hAnsi="Arial" w:cs="Arial"/>
                <w:sz w:val="20"/>
                <w:szCs w:val="20"/>
              </w:rPr>
              <w:t xml:space="preserve"> / (</w:t>
            </w:r>
            <w:proofErr w:type="spellStart"/>
            <w:r w:rsidRPr="00D36921">
              <w:rPr>
                <w:rFonts w:ascii="Arial" w:hAnsi="Arial" w:cs="Arial"/>
                <w:sz w:val="20"/>
                <w:szCs w:val="20"/>
              </w:rPr>
              <w:t>previous_cancellations</w:t>
            </w:r>
            <w:proofErr w:type="spellEnd"/>
            <w:r w:rsidRPr="00D36921">
              <w:rPr>
                <w:rFonts w:ascii="Arial" w:hAnsi="Arial" w:cs="Arial"/>
                <w:sz w:val="20"/>
                <w:szCs w:val="20"/>
              </w:rPr>
              <w:t xml:space="preserve"> + </w:t>
            </w:r>
            <w:proofErr w:type="spellStart"/>
            <w:r w:rsidRPr="00D36921">
              <w:rPr>
                <w:rFonts w:ascii="Arial" w:hAnsi="Arial" w:cs="Arial"/>
                <w:sz w:val="20"/>
                <w:szCs w:val="20"/>
              </w:rPr>
              <w:t>previous_bookings_not_canceled</w:t>
            </w:r>
            <w:proofErr w:type="spellEnd"/>
            <w:r w:rsidRPr="00D36921">
              <w:rPr>
                <w:rFonts w:ascii="Arial" w:hAnsi="Arial" w:cs="Arial"/>
                <w:sz w:val="20"/>
                <w:szCs w:val="20"/>
              </w:rPr>
              <w:t xml:space="preserve"> + 1)</w:t>
            </w:r>
          </w:p>
        </w:tc>
        <w:tc>
          <w:tcPr>
            <w:tcW w:w="31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79103" w14:textId="77777777" w:rsidR="00956079" w:rsidRPr="00D36921" w:rsidRDefault="00000000">
            <w:pPr>
              <w:rPr>
                <w:rFonts w:ascii="Arial" w:hAnsi="Arial" w:cs="Arial"/>
              </w:rPr>
            </w:pPr>
            <w:r w:rsidRPr="00D36921">
              <w:rPr>
                <w:rFonts w:ascii="Arial" w:hAnsi="Arial" w:cs="Arial"/>
                <w:sz w:val="20"/>
                <w:szCs w:val="20"/>
              </w:rPr>
              <w:t>Smoothed historical cancel rate per guest; +1 in denominator avoids division by zero for first-time guests</w:t>
            </w:r>
          </w:p>
        </w:tc>
      </w:tr>
    </w:tbl>
    <w:p w14:paraId="196C599A" w14:textId="7E5F826A" w:rsidR="00510841" w:rsidRPr="001F45A8" w:rsidRDefault="00510841">
      <w:pPr>
        <w:pStyle w:val="Heading1"/>
        <w:rPr>
          <w:rFonts w:ascii="Arial" w:hAnsi="Arial" w:cs="Arial"/>
          <w:b w:val="0"/>
          <w:bCs w:val="0"/>
          <w:color w:val="000000" w:themeColor="text1"/>
          <w:sz w:val="22"/>
          <w:szCs w:val="22"/>
        </w:rPr>
      </w:pPr>
      <w:r w:rsidRPr="00510841">
        <w:rPr>
          <w:rFonts w:ascii="Arial" w:hAnsi="Arial" w:cs="Arial"/>
          <w:b w:val="0"/>
          <w:bCs w:val="0"/>
          <w:color w:val="000000" w:themeColor="text1"/>
          <w:sz w:val="22"/>
          <w:szCs w:val="22"/>
        </w:rPr>
        <w:t>These five engineered features expand the numerical feature set from 14 original numerical columns to 19 numerical/engineered columns.</w:t>
      </w:r>
    </w:p>
    <w:p w14:paraId="56E43CF5" w14:textId="2C6BB2EF" w:rsidR="00956079" w:rsidRPr="00D36921" w:rsidRDefault="00000000">
      <w:pPr>
        <w:pStyle w:val="Heading1"/>
        <w:rPr>
          <w:rFonts w:ascii="Arial" w:hAnsi="Arial" w:cs="Arial"/>
        </w:rPr>
      </w:pPr>
      <w:r w:rsidRPr="00D36921">
        <w:rPr>
          <w:rFonts w:ascii="Arial" w:hAnsi="Arial" w:cs="Arial"/>
        </w:rPr>
        <w:t>Section 3. Modelling and Analysis</w:t>
      </w:r>
    </w:p>
    <w:p w14:paraId="0D037A71" w14:textId="77777777" w:rsidR="00956079" w:rsidRPr="00D36921" w:rsidRDefault="00000000">
      <w:pPr>
        <w:spacing w:after="120" w:line="300" w:lineRule="auto"/>
        <w:rPr>
          <w:rFonts w:ascii="Arial" w:hAnsi="Arial" w:cs="Arial"/>
        </w:rPr>
      </w:pPr>
      <w:r w:rsidRPr="00D36921">
        <w:rPr>
          <w:rFonts w:ascii="Arial" w:hAnsi="Arial" w:cs="Arial"/>
        </w:rPr>
        <w:t>We apply three analytical techniques: two supervised classifiers (Logistic Regression and Random Forest) and one unsupervised clustering method (K-Means). The three are mathematically distinct — linear vs. ensemble vs. distance-based — and serve complementary roles: an interpretable baseline, a high-performance ensemble, and a customer-segmentation lens that uses no labels.</w:t>
      </w:r>
    </w:p>
    <w:p w14:paraId="597D090E" w14:textId="77777777" w:rsidR="00956079" w:rsidRPr="00D36921" w:rsidRDefault="00000000">
      <w:pPr>
        <w:pStyle w:val="Heading2"/>
        <w:rPr>
          <w:rFonts w:ascii="Arial" w:hAnsi="Arial" w:cs="Arial"/>
        </w:rPr>
      </w:pPr>
      <w:r w:rsidRPr="00D36921">
        <w:rPr>
          <w:rFonts w:ascii="Arial" w:hAnsi="Arial" w:cs="Arial"/>
        </w:rPr>
        <w:t>3.1 Method 1 — Logistic Regression</w:t>
      </w:r>
    </w:p>
    <w:p w14:paraId="2CD14D48" w14:textId="77777777" w:rsidR="00956079" w:rsidRPr="00D36921" w:rsidRDefault="00000000">
      <w:pPr>
        <w:pStyle w:val="Heading3"/>
        <w:rPr>
          <w:rFonts w:ascii="Arial" w:hAnsi="Arial" w:cs="Arial"/>
        </w:rPr>
      </w:pPr>
      <w:r w:rsidRPr="00D36921">
        <w:rPr>
          <w:rFonts w:ascii="Arial" w:hAnsi="Arial" w:cs="Arial"/>
        </w:rPr>
        <w:t>3.1.1 Method Description</w:t>
      </w:r>
    </w:p>
    <w:p w14:paraId="3BD219CB" w14:textId="77777777" w:rsidR="0041145B" w:rsidRPr="0041145B" w:rsidRDefault="0041145B" w:rsidP="0041145B">
      <w:pPr>
        <w:spacing w:after="120" w:line="300" w:lineRule="auto"/>
        <w:rPr>
          <w:rFonts w:ascii="Arial" w:hAnsi="Arial" w:cs="Arial"/>
        </w:rPr>
      </w:pPr>
      <w:r w:rsidRPr="0041145B">
        <w:rPr>
          <w:rFonts w:ascii="Arial" w:hAnsi="Arial" w:cs="Arial"/>
        </w:rPr>
        <w:t xml:space="preserve">Logistic Regression estimates the probability of a binary outcome, such as </w:t>
      </w:r>
      <w:proofErr w:type="gramStart"/>
      <w:r w:rsidRPr="0041145B">
        <w:rPr>
          <w:rFonts w:ascii="Arial" w:hAnsi="Arial" w:cs="Arial"/>
        </w:rPr>
        <w:t>whether or not</w:t>
      </w:r>
      <w:proofErr w:type="gramEnd"/>
      <w:r w:rsidRPr="0041145B">
        <w:rPr>
          <w:rFonts w:ascii="Arial" w:hAnsi="Arial" w:cs="Arial"/>
        </w:rPr>
        <w:t xml:space="preserve"> a hotel booking is </w:t>
      </w:r>
      <w:proofErr w:type="spellStart"/>
      <w:r w:rsidRPr="0041145B">
        <w:rPr>
          <w:rFonts w:ascii="Arial" w:hAnsi="Arial" w:cs="Arial"/>
        </w:rPr>
        <w:t>canceled</w:t>
      </w:r>
      <w:proofErr w:type="spellEnd"/>
      <w:r w:rsidRPr="0041145B">
        <w:rPr>
          <w:rFonts w:ascii="Arial" w:hAnsi="Arial" w:cs="Arial"/>
        </w:rPr>
        <w:t xml:space="preserve">, by fitting a linear model of the input features to a log-odds scale. This linear combination is then passed through the logistic sigmoid function to produce a probability value between 0 and 1: </w:t>
      </w:r>
    </w:p>
    <w:p w14:paraId="4F9E057F" w14:textId="77777777" w:rsidR="00C82948" w:rsidRPr="00C82948" w:rsidRDefault="00C82948" w:rsidP="00C82948">
      <w:pPr>
        <w:spacing w:after="120"/>
        <w:jc w:val="center"/>
        <w:rPr>
          <w:rFonts w:ascii="Arial" w:hAnsi="Arial" w:cs="Arial"/>
        </w:rPr>
      </w:pPr>
    </w:p>
    <w:p w14:paraId="30F00D5B" w14:textId="2DE5FDDF" w:rsidR="00C82948" w:rsidRPr="00C82948" w:rsidRDefault="00C82948" w:rsidP="00C82948">
      <w:pPr>
        <w:spacing w:after="120"/>
        <w:jc w:val="center"/>
        <w:rPr>
          <w:rFonts w:ascii="Arial" w:hAnsi="Arial" w:cs="Arial"/>
        </w:rPr>
      </w:pPr>
      <w:r w:rsidRPr="00C82948">
        <w:rPr>
          <w:rFonts w:ascii="Arial" w:hAnsi="Arial" w:cs="Arial"/>
        </w:rPr>
        <w:t xml:space="preserve">P(y = 1|X) = </w:t>
      </w:r>
      <m:oMath>
        <m:f>
          <m:fPr>
            <m:ctrlPr>
              <w:rPr>
                <w:rFonts w:ascii="Cambria Math" w:hAnsi="Cambria Math" w:cs="Arial"/>
                <w:i/>
              </w:rPr>
            </m:ctrlPr>
          </m:fPr>
          <m:num>
            <m:r>
              <w:rPr>
                <w:rFonts w:ascii="Cambria Math" w:hAnsi="Cambria Math" w:cs="Arial"/>
              </w:rPr>
              <m:t>1</m:t>
            </m:r>
          </m:num>
          <m:den>
            <m:r>
              <w:rPr>
                <w:rFonts w:ascii="Cambria Math" w:hAnsi="Cambria Math" w:cs="Arial"/>
              </w:rPr>
              <m:t xml:space="preserve">1+ </m:t>
            </m:r>
            <m:sSup>
              <m:sSupPr>
                <m:ctrlPr>
                  <w:rPr>
                    <w:rFonts w:ascii="Cambria Math" w:hAnsi="Cambria Math" w:cs="Arial"/>
                    <w:i/>
                  </w:rPr>
                </m:ctrlPr>
              </m:sSupPr>
              <m:e>
                <m:r>
                  <w:rPr>
                    <w:rFonts w:ascii="Cambria Math" w:hAnsi="Cambria Math" w:cs="Arial"/>
                  </w:rPr>
                  <m:t>e</m:t>
                </m:r>
              </m:e>
              <m:sup>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 xml:space="preserve">0+ </m:t>
                    </m:r>
                  </m:sub>
                </m:sSub>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β</m:t>
                    </m:r>
                  </m:e>
                  <m:sub>
                    <m:r>
                      <w:rPr>
                        <w:rFonts w:ascii="Cambria Math" w:hAnsi="Cambria Math" w:cs="Arial"/>
                      </w:rPr>
                      <m:t>n</m:t>
                    </m:r>
                  </m:sub>
                </m:sSub>
                <m:sSub>
                  <m:sSubPr>
                    <m:ctrlPr>
                      <w:rPr>
                        <w:rFonts w:ascii="Cambria Math" w:hAnsi="Cambria Math" w:cs="Arial"/>
                        <w:i/>
                      </w:rPr>
                    </m:ctrlPr>
                  </m:sSubPr>
                  <m:e>
                    <m:r>
                      <w:rPr>
                        <w:rFonts w:ascii="Cambria Math" w:hAnsi="Cambria Math" w:cs="Arial"/>
                      </w:rPr>
                      <m:t>x</m:t>
                    </m:r>
                  </m:e>
                  <m:sub>
                    <m:r>
                      <w:rPr>
                        <w:rFonts w:ascii="Cambria Math" w:hAnsi="Cambria Math" w:cs="Arial"/>
                      </w:rPr>
                      <m:t>n</m:t>
                    </m:r>
                  </m:sub>
                </m:sSub>
                <m:r>
                  <w:rPr>
                    <w:rFonts w:ascii="Cambria Math" w:hAnsi="Cambria Math" w:cs="Arial"/>
                  </w:rPr>
                  <m:t>)</m:t>
                </m:r>
              </m:sup>
            </m:sSup>
            <m:r>
              <w:rPr>
                <w:rFonts w:ascii="Cambria Math" w:hAnsi="Cambria Math" w:cs="Arial"/>
              </w:rPr>
              <m:t xml:space="preserve"> </m:t>
            </m:r>
          </m:den>
        </m:f>
      </m:oMath>
    </w:p>
    <w:p w14:paraId="405340C5" w14:textId="77777777" w:rsidR="0041145B" w:rsidRPr="000129E4" w:rsidRDefault="0041145B" w:rsidP="0041145B">
      <w:pPr>
        <w:spacing w:after="120" w:line="300" w:lineRule="auto"/>
        <w:rPr>
          <w:rFonts w:ascii="Arial" w:hAnsi="Arial" w:cs="Arial"/>
          <w:lang w:val="en-US"/>
        </w:rPr>
      </w:pPr>
    </w:p>
    <w:p w14:paraId="1B9A51CC" w14:textId="2C8126CF" w:rsidR="00956079" w:rsidRPr="00D36921" w:rsidRDefault="0041145B" w:rsidP="0041145B">
      <w:pPr>
        <w:spacing w:after="120" w:line="300" w:lineRule="auto"/>
        <w:rPr>
          <w:rFonts w:ascii="Arial" w:hAnsi="Arial" w:cs="Arial"/>
        </w:rPr>
      </w:pPr>
      <w:r w:rsidRPr="0041145B">
        <w:rPr>
          <w:rFonts w:ascii="Arial" w:hAnsi="Arial" w:cs="Arial"/>
        </w:rPr>
        <w:t>The pipeline uses a grid search (</w:t>
      </w:r>
      <w:proofErr w:type="spellStart"/>
      <w:r w:rsidRPr="0041145B">
        <w:rPr>
          <w:rFonts w:ascii="Arial" w:hAnsi="Arial" w:cs="Arial"/>
        </w:rPr>
        <w:t>GridSearchCV</w:t>
      </w:r>
      <w:proofErr w:type="spellEnd"/>
      <w:r w:rsidRPr="0041145B">
        <w:rPr>
          <w:rFonts w:ascii="Arial" w:hAnsi="Arial" w:cs="Arial"/>
        </w:rPr>
        <w:t>) with 5-fold stratified cross-validation to tune the regularization strength (C) and penalty types (L1 and L2) to find the optimal decision boundary, optimizing the Area Under the Receiver Operating Characteristic curve (ROC-AUC).</w:t>
      </w:r>
    </w:p>
    <w:p w14:paraId="0A40C505" w14:textId="77777777" w:rsidR="00831E1B" w:rsidRPr="00D36921" w:rsidRDefault="00000000" w:rsidP="00831E1B">
      <w:pPr>
        <w:spacing w:after="120" w:line="300" w:lineRule="auto"/>
        <w:rPr>
          <w:rFonts w:ascii="Arial" w:hAnsi="Arial" w:cs="Arial"/>
          <w:b/>
          <w:bCs/>
        </w:rPr>
      </w:pPr>
      <w:r w:rsidRPr="00D36921">
        <w:rPr>
          <w:rFonts w:ascii="Arial" w:hAnsi="Arial" w:cs="Arial"/>
          <w:b/>
          <w:bCs/>
        </w:rPr>
        <w:t>Key assumptions:</w:t>
      </w:r>
    </w:p>
    <w:p w14:paraId="63EF4F27" w14:textId="3D1D10FA" w:rsidR="007045C7" w:rsidRPr="007045C7" w:rsidRDefault="007045C7" w:rsidP="00831E1B">
      <w:pPr>
        <w:pStyle w:val="ListParagraph"/>
        <w:numPr>
          <w:ilvl w:val="0"/>
          <w:numId w:val="5"/>
        </w:numPr>
        <w:spacing w:after="120" w:line="300" w:lineRule="auto"/>
        <w:rPr>
          <w:rFonts w:ascii="Arial" w:hAnsi="Arial" w:cs="Arial"/>
          <w:b/>
          <w:bCs/>
        </w:rPr>
      </w:pPr>
      <w:r w:rsidRPr="007045C7">
        <w:rPr>
          <w:rFonts w:ascii="Arial" w:hAnsi="Arial" w:cs="Arial"/>
          <w:b/>
          <w:bCs/>
        </w:rPr>
        <w:t xml:space="preserve">Linearity of Log-Odds: </w:t>
      </w:r>
      <w:r w:rsidRPr="007045C7">
        <w:rPr>
          <w:rFonts w:ascii="Arial" w:hAnsi="Arial" w:cs="Arial"/>
        </w:rPr>
        <w:t xml:space="preserve">The model assumes a strict linear relationship between the continuous independent features and the log-odds (logit transformation) of the dependent variable (y = </w:t>
      </w:r>
      <w:proofErr w:type="spellStart"/>
      <w:r w:rsidRPr="007045C7">
        <w:rPr>
          <w:rFonts w:ascii="Arial" w:hAnsi="Arial" w:cs="Arial"/>
        </w:rPr>
        <w:t>is_canceled</w:t>
      </w:r>
      <w:proofErr w:type="spellEnd"/>
      <w:r w:rsidRPr="007045C7">
        <w:rPr>
          <w:rFonts w:ascii="Arial" w:hAnsi="Arial" w:cs="Arial"/>
        </w:rPr>
        <w:t xml:space="preserve">).  The relationship between the features and the </w:t>
      </w:r>
      <w:r w:rsidRPr="007045C7">
        <w:rPr>
          <w:rFonts w:ascii="Arial" w:hAnsi="Arial" w:cs="Arial"/>
        </w:rPr>
        <w:lastRenderedPageBreak/>
        <w:t>raw probability is non-linear (sigmoidal). Any non-linear patterns of the continuous variables (e.g., skewed distribution profiles in variables such as lead time or average daily rate) need to be properly handled in the pre-processing step to avoid underfitting of the model</w:t>
      </w:r>
      <w:r>
        <w:rPr>
          <w:rFonts w:ascii="Arial" w:hAnsi="Arial" w:cs="Arial" w:hint="eastAsia"/>
        </w:rPr>
        <w:t>.</w:t>
      </w:r>
    </w:p>
    <w:p w14:paraId="57056D03" w14:textId="3E93430F" w:rsidR="007045C7" w:rsidRDefault="007045C7" w:rsidP="00831E1B">
      <w:pPr>
        <w:pStyle w:val="ListParagraph"/>
        <w:numPr>
          <w:ilvl w:val="0"/>
          <w:numId w:val="5"/>
        </w:numPr>
        <w:spacing w:after="120" w:line="300" w:lineRule="auto"/>
        <w:rPr>
          <w:rFonts w:ascii="Arial" w:hAnsi="Arial" w:cs="Arial"/>
          <w:b/>
          <w:bCs/>
        </w:rPr>
      </w:pPr>
      <w:r w:rsidRPr="007045C7">
        <w:rPr>
          <w:rFonts w:ascii="Arial" w:hAnsi="Arial" w:cs="Arial"/>
          <w:b/>
          <w:bCs/>
        </w:rPr>
        <w:t xml:space="preserve">Independence of Observations: </w:t>
      </w:r>
      <w:r w:rsidR="005650DD" w:rsidRPr="005650DD">
        <w:rPr>
          <w:rFonts w:ascii="Arial" w:hAnsi="Arial" w:cs="Arial"/>
        </w:rPr>
        <w:t>Logistic Regression assumes that observations are independent. In this dataset, this assumption may be imperfect because group bookings, repeat guests, or bookings made through the same agent/channel may create correlated cancellation behaviour. We treat each booking as one observation, but this limitation should be considered when interpreting coefficient estimates and standard predictive performance</w:t>
      </w:r>
      <w:r>
        <w:rPr>
          <w:rFonts w:ascii="Arial" w:hAnsi="Arial" w:cs="Arial" w:hint="eastAsia"/>
          <w:b/>
          <w:bCs/>
        </w:rPr>
        <w:t>.</w:t>
      </w:r>
    </w:p>
    <w:p w14:paraId="520C35C4" w14:textId="34D4436E" w:rsidR="007045C7" w:rsidRPr="00D36921" w:rsidRDefault="007045C7" w:rsidP="00831E1B">
      <w:pPr>
        <w:pStyle w:val="ListParagraph"/>
        <w:numPr>
          <w:ilvl w:val="0"/>
          <w:numId w:val="5"/>
        </w:numPr>
        <w:spacing w:after="120" w:line="300" w:lineRule="auto"/>
        <w:rPr>
          <w:rFonts w:ascii="Arial" w:hAnsi="Arial" w:cs="Arial"/>
          <w:b/>
          <w:bCs/>
        </w:rPr>
      </w:pPr>
      <w:r w:rsidRPr="007045C7">
        <w:rPr>
          <w:rFonts w:ascii="Arial" w:hAnsi="Arial" w:cs="Arial"/>
          <w:b/>
          <w:bCs/>
        </w:rPr>
        <w:t xml:space="preserve">Multicollinearity Constraints: </w:t>
      </w:r>
      <w:r w:rsidRPr="007045C7">
        <w:rPr>
          <w:rFonts w:ascii="Arial" w:hAnsi="Arial" w:cs="Arial"/>
        </w:rPr>
        <w:t>The predictor variables should not be highly correlated among themselves. High correlation between independent variables (e.g. strong relation between the type of room assigned and the average daily rate) increases the variance of the coefficient estimates (β_n). This makes the model very sensitive to small changes in the data, which masks the true individual effect of each feature on the likelihood of cancellation</w:t>
      </w:r>
      <w:r>
        <w:rPr>
          <w:rFonts w:ascii="Arial" w:hAnsi="Arial" w:cs="Arial" w:hint="eastAsia"/>
        </w:rPr>
        <w:t>.</w:t>
      </w:r>
    </w:p>
    <w:p w14:paraId="135249CE" w14:textId="77777777" w:rsidR="0078173B" w:rsidRDefault="00000000" w:rsidP="0078173B">
      <w:pPr>
        <w:spacing w:after="120" w:line="300" w:lineRule="auto"/>
        <w:rPr>
          <w:rFonts w:ascii="Arial" w:hAnsi="Arial" w:cs="Arial"/>
          <w:b/>
          <w:bCs/>
        </w:rPr>
      </w:pPr>
      <w:r w:rsidRPr="00D36921">
        <w:rPr>
          <w:rFonts w:ascii="Arial" w:hAnsi="Arial" w:cs="Arial"/>
          <w:b/>
          <w:bCs/>
        </w:rPr>
        <w:t>Strengths and limitations:</w:t>
      </w:r>
    </w:p>
    <w:p w14:paraId="6314EE95" w14:textId="77777777" w:rsidR="00C354AE" w:rsidRDefault="00216AE3" w:rsidP="00C354AE">
      <w:pPr>
        <w:pStyle w:val="ListParagraph"/>
        <w:numPr>
          <w:ilvl w:val="0"/>
          <w:numId w:val="9"/>
        </w:numPr>
        <w:spacing w:after="120" w:line="300" w:lineRule="auto"/>
        <w:rPr>
          <w:rFonts w:ascii="Arial" w:hAnsi="Arial" w:cs="Arial"/>
          <w:b/>
          <w:bCs/>
        </w:rPr>
      </w:pPr>
      <w:r>
        <w:rPr>
          <w:rFonts w:ascii="Arial" w:hAnsi="Arial" w:cs="Arial" w:hint="eastAsia"/>
          <w:b/>
          <w:bCs/>
        </w:rPr>
        <w:t>Strengths:</w:t>
      </w:r>
    </w:p>
    <w:p w14:paraId="73966712" w14:textId="11D739C9" w:rsidR="00C354AE" w:rsidRPr="00C354AE" w:rsidRDefault="00C354AE" w:rsidP="00605726">
      <w:pPr>
        <w:pStyle w:val="ListParagraph"/>
        <w:numPr>
          <w:ilvl w:val="0"/>
          <w:numId w:val="9"/>
        </w:numPr>
        <w:spacing w:after="120" w:line="300" w:lineRule="auto"/>
        <w:ind w:left="1434" w:hanging="357"/>
        <w:rPr>
          <w:rFonts w:ascii="Arial" w:hAnsi="Arial" w:cs="Arial"/>
          <w:b/>
          <w:bCs/>
        </w:rPr>
      </w:pPr>
      <w:r w:rsidRPr="00C354AE">
        <w:rPr>
          <w:rFonts w:ascii="Arial" w:hAnsi="Arial" w:cs="Arial"/>
          <w:b/>
          <w:bCs/>
        </w:rPr>
        <w:t>High Interpretability</w:t>
      </w:r>
      <w:r w:rsidRPr="00C354AE">
        <w:rPr>
          <w:rFonts w:ascii="Arial" w:hAnsi="Arial" w:cs="Arial" w:hint="eastAsia"/>
          <w:b/>
          <w:bCs/>
        </w:rPr>
        <w:t>:</w:t>
      </w:r>
      <w:r w:rsidRPr="00C354AE">
        <w:rPr>
          <w:rFonts w:ascii="Arial" w:hAnsi="Arial" w:cs="Arial"/>
        </w:rPr>
        <w:t xml:space="preserve"> The model is a transparent white box. The sign and magnitude of each feature coefficient (β) can be directly </w:t>
      </w:r>
      <w:r w:rsidR="00014B2E" w:rsidRPr="00014B2E">
        <w:rPr>
          <w:rFonts w:ascii="Arial" w:hAnsi="Arial" w:cs="Arial"/>
        </w:rPr>
        <w:t>interpreted</w:t>
      </w:r>
      <w:r w:rsidRPr="00C354AE">
        <w:rPr>
          <w:rFonts w:ascii="Arial" w:hAnsi="Arial" w:cs="Arial"/>
        </w:rPr>
        <w:t xml:space="preserve">. Management can then interpret the </w:t>
      </w:r>
      <w:proofErr w:type="gramStart"/>
      <w:r w:rsidRPr="00C354AE">
        <w:rPr>
          <w:rFonts w:ascii="Arial" w:hAnsi="Arial" w:cs="Arial"/>
        </w:rPr>
        <w:t>particular odds ratio</w:t>
      </w:r>
      <w:proofErr w:type="gramEnd"/>
      <w:r w:rsidRPr="00C354AE">
        <w:rPr>
          <w:rFonts w:ascii="Arial" w:hAnsi="Arial" w:cs="Arial"/>
        </w:rPr>
        <w:t xml:space="preserve"> for each driver (for example, how much each additional day of lead time increases or decreases the odds of cancellation) by calculating the exponentiated coefficient (e^β)</w:t>
      </w:r>
      <w:r w:rsidRPr="00C354AE">
        <w:rPr>
          <w:rFonts w:ascii="Arial" w:hAnsi="Arial" w:cs="Arial" w:hint="eastAsia"/>
        </w:rPr>
        <w:t>.</w:t>
      </w:r>
    </w:p>
    <w:p w14:paraId="6BFD1BB7" w14:textId="72C04E98" w:rsidR="00C354AE" w:rsidRDefault="00731BD7" w:rsidP="00605726">
      <w:pPr>
        <w:pStyle w:val="ListParagraph"/>
        <w:numPr>
          <w:ilvl w:val="0"/>
          <w:numId w:val="2"/>
        </w:numPr>
        <w:spacing w:after="120" w:line="300" w:lineRule="auto"/>
        <w:ind w:left="1434" w:hanging="357"/>
        <w:rPr>
          <w:rFonts w:ascii="Arial" w:hAnsi="Arial" w:cs="Arial"/>
        </w:rPr>
      </w:pPr>
      <w:r w:rsidRPr="00731BD7">
        <w:rPr>
          <w:rFonts w:ascii="Arial" w:hAnsi="Arial" w:cs="Arial"/>
          <w:b/>
          <w:bCs/>
        </w:rPr>
        <w:t>Probability Outputs</w:t>
      </w:r>
      <w:r w:rsidR="00C354AE" w:rsidRPr="00216AE3">
        <w:rPr>
          <w:rFonts w:ascii="Arial" w:hAnsi="Arial" w:cs="Arial"/>
          <w:b/>
          <w:bCs/>
        </w:rPr>
        <w:t>:</w:t>
      </w:r>
      <w:r w:rsidR="00C354AE" w:rsidRPr="00D36921">
        <w:rPr>
          <w:rFonts w:ascii="Arial" w:hAnsi="Arial" w:cs="Arial"/>
        </w:rPr>
        <w:t xml:space="preserve"> </w:t>
      </w:r>
      <w:r w:rsidRPr="00731BD7">
        <w:rPr>
          <w:rFonts w:ascii="Arial" w:hAnsi="Arial" w:cs="Arial"/>
        </w:rPr>
        <w:t>Logistic Regression produces interpretable probability estimates, which are useful for ranking bookings by cancellation risk. However, these probabilities should still be checked with calibration diagnostics before being used for operational thresholds</w:t>
      </w:r>
      <w:r w:rsidR="00C354AE" w:rsidRPr="00216AE3">
        <w:rPr>
          <w:rFonts w:ascii="Arial" w:hAnsi="Arial" w:cs="Arial"/>
        </w:rPr>
        <w:t>.</w:t>
      </w:r>
    </w:p>
    <w:p w14:paraId="06A20B46" w14:textId="51D5CC18" w:rsidR="00C354AE" w:rsidRPr="00C354AE" w:rsidRDefault="00C354AE" w:rsidP="00605726">
      <w:pPr>
        <w:pStyle w:val="ListParagraph"/>
        <w:numPr>
          <w:ilvl w:val="0"/>
          <w:numId w:val="2"/>
        </w:numPr>
        <w:spacing w:after="120" w:line="300" w:lineRule="auto"/>
        <w:ind w:left="1434" w:hanging="357"/>
        <w:rPr>
          <w:rFonts w:ascii="Arial" w:hAnsi="Arial" w:cs="Arial"/>
        </w:rPr>
      </w:pPr>
      <w:r w:rsidRPr="00216AE3">
        <w:rPr>
          <w:rFonts w:ascii="Arial" w:hAnsi="Arial" w:cs="Arial"/>
          <w:b/>
          <w:bCs/>
        </w:rPr>
        <w:t>Efficiency and Baseline Robustness:</w:t>
      </w:r>
      <w:r w:rsidRPr="00216AE3">
        <w:rPr>
          <w:rFonts w:ascii="Arial" w:hAnsi="Arial" w:cs="Arial"/>
        </w:rPr>
        <w:t xml:space="preserve"> The algorithm is computationally inexpensive and incredibly fast to train, even with extensive hyperparameter tuning (</w:t>
      </w:r>
      <w:proofErr w:type="spellStart"/>
      <w:r w:rsidRPr="00216AE3">
        <w:rPr>
          <w:rFonts w:ascii="Arial" w:hAnsi="Arial" w:cs="Arial"/>
        </w:rPr>
        <w:t>GridSearchCV</w:t>
      </w:r>
      <w:proofErr w:type="spellEnd"/>
      <w:r w:rsidRPr="00216AE3">
        <w:rPr>
          <w:rFonts w:ascii="Arial" w:hAnsi="Arial" w:cs="Arial"/>
        </w:rPr>
        <w:t>). This efficiency makes it a robust, industry-standard baseline against which more complex machine learning models can be benchmarked</w:t>
      </w:r>
      <w:r>
        <w:rPr>
          <w:rFonts w:ascii="Arial" w:hAnsi="Arial" w:cs="Arial" w:hint="eastAsia"/>
        </w:rPr>
        <w:t>.</w:t>
      </w:r>
    </w:p>
    <w:p w14:paraId="64ACE774" w14:textId="27B87EAF" w:rsidR="00E20515" w:rsidRDefault="00E20515" w:rsidP="00E20515">
      <w:pPr>
        <w:pStyle w:val="ListParagraph"/>
        <w:numPr>
          <w:ilvl w:val="0"/>
          <w:numId w:val="9"/>
        </w:numPr>
        <w:spacing w:after="120" w:line="300" w:lineRule="auto"/>
        <w:rPr>
          <w:rFonts w:ascii="Arial" w:hAnsi="Arial" w:cs="Arial"/>
          <w:b/>
          <w:bCs/>
        </w:rPr>
      </w:pPr>
      <w:r>
        <w:rPr>
          <w:rFonts w:ascii="Arial" w:hAnsi="Arial" w:cs="Arial" w:hint="eastAsia"/>
          <w:b/>
          <w:bCs/>
        </w:rPr>
        <w:t>Limitations</w:t>
      </w:r>
      <w:r w:rsidRPr="00E20515">
        <w:rPr>
          <w:rFonts w:ascii="Arial" w:hAnsi="Arial" w:cs="Arial" w:hint="eastAsia"/>
          <w:b/>
          <w:bCs/>
        </w:rPr>
        <w:t>:</w:t>
      </w:r>
    </w:p>
    <w:p w14:paraId="4A400AAC" w14:textId="4B1B2BC5" w:rsidR="00C354AE" w:rsidRPr="00FE0145" w:rsidRDefault="00E20515" w:rsidP="00605726">
      <w:pPr>
        <w:pStyle w:val="ListParagraph"/>
        <w:numPr>
          <w:ilvl w:val="0"/>
          <w:numId w:val="10"/>
        </w:numPr>
        <w:spacing w:after="120" w:line="300" w:lineRule="auto"/>
        <w:ind w:left="1434" w:hanging="357"/>
        <w:rPr>
          <w:rFonts w:ascii="Arial" w:hAnsi="Arial" w:cs="Arial"/>
        </w:rPr>
      </w:pPr>
      <w:r w:rsidRPr="00E20515">
        <w:rPr>
          <w:rFonts w:ascii="Arial" w:hAnsi="Arial" w:cs="Arial"/>
          <w:b/>
          <w:bCs/>
        </w:rPr>
        <w:t xml:space="preserve">Inability to Capture Complex Non-Linear Interactions: </w:t>
      </w:r>
      <w:r w:rsidRPr="00E20515">
        <w:rPr>
          <w:rFonts w:ascii="Arial" w:hAnsi="Arial" w:cs="Arial"/>
        </w:rPr>
        <w:t xml:space="preserve">Logistic Regression assumes a linear decision boundary on the log-odds scale by default. It cannot learn complex interactions involving multiple variables (e.g., a particular </w:t>
      </w:r>
      <w:r w:rsidRPr="00E20515">
        <w:rPr>
          <w:rFonts w:ascii="Arial" w:hAnsi="Arial" w:cs="Arial"/>
        </w:rPr>
        <w:lastRenderedPageBreak/>
        <w:t>combination of room type and distribution channel leads to a spike in cancellations) unless such interaction terms are hand crafted a priori</w:t>
      </w:r>
      <w:r w:rsidRPr="00E20515">
        <w:rPr>
          <w:rFonts w:ascii="Arial" w:hAnsi="Arial" w:cs="Arial" w:hint="eastAsia"/>
        </w:rPr>
        <w:t>.</w:t>
      </w:r>
    </w:p>
    <w:p w14:paraId="728FB96F" w14:textId="4900BCDE" w:rsidR="00FE0145" w:rsidRDefault="00E75E4B" w:rsidP="00FE0145">
      <w:pPr>
        <w:pStyle w:val="ListParagraph"/>
        <w:numPr>
          <w:ilvl w:val="0"/>
          <w:numId w:val="10"/>
        </w:numPr>
        <w:spacing w:after="120" w:line="300" w:lineRule="auto"/>
        <w:rPr>
          <w:rFonts w:ascii="Arial" w:hAnsi="Arial" w:cs="Arial"/>
        </w:rPr>
      </w:pPr>
      <w:r w:rsidRPr="00E75E4B">
        <w:rPr>
          <w:rFonts w:ascii="Arial" w:hAnsi="Arial" w:cs="Arial"/>
          <w:b/>
          <w:bCs/>
        </w:rPr>
        <w:t xml:space="preserve">Sensitivity to Extreme Values: </w:t>
      </w:r>
      <w:r w:rsidRPr="00E75E4B">
        <w:rPr>
          <w:rFonts w:ascii="Arial" w:hAnsi="Arial" w:cs="Arial"/>
        </w:rPr>
        <w:t xml:space="preserve">Very large values in variables such as </w:t>
      </w:r>
      <w:proofErr w:type="spellStart"/>
      <w:r w:rsidRPr="00E75E4B">
        <w:rPr>
          <w:rFonts w:ascii="Arial" w:hAnsi="Arial" w:cs="Arial"/>
        </w:rPr>
        <w:t>lead_time</w:t>
      </w:r>
      <w:proofErr w:type="spellEnd"/>
      <w:r w:rsidRPr="00E75E4B">
        <w:rPr>
          <w:rFonts w:ascii="Arial" w:hAnsi="Arial" w:cs="Arial"/>
        </w:rPr>
        <w:t xml:space="preserve"> or ADR can still influence the fitted decision boundary and coefficient estimates. Standardisation and regularisation reduce this risk, but they do not remove it entirely</w:t>
      </w:r>
      <w:r w:rsidR="00FE0145" w:rsidRPr="00216AE3">
        <w:rPr>
          <w:rFonts w:ascii="Arial" w:hAnsi="Arial" w:cs="Arial"/>
        </w:rPr>
        <w:t>.</w:t>
      </w:r>
    </w:p>
    <w:p w14:paraId="0EC9CA7E" w14:textId="1DF26E9A" w:rsidR="00FE0145" w:rsidRPr="00C354AE" w:rsidRDefault="00FE0145" w:rsidP="00FE0145">
      <w:pPr>
        <w:pStyle w:val="ListParagraph"/>
        <w:numPr>
          <w:ilvl w:val="0"/>
          <w:numId w:val="10"/>
        </w:numPr>
        <w:spacing w:after="120" w:line="300" w:lineRule="auto"/>
        <w:rPr>
          <w:rFonts w:ascii="Arial" w:hAnsi="Arial" w:cs="Arial"/>
        </w:rPr>
      </w:pPr>
      <w:r w:rsidRPr="00E20515">
        <w:rPr>
          <w:rFonts w:ascii="Arial" w:hAnsi="Arial" w:cs="Arial"/>
          <w:b/>
          <w:bCs/>
        </w:rPr>
        <w:t>Strict Feature Scaling Requirements:</w:t>
      </w:r>
      <w:r w:rsidRPr="00E20515">
        <w:rPr>
          <w:rFonts w:ascii="Arial" w:hAnsi="Arial" w:cs="Arial"/>
        </w:rPr>
        <w:t xml:space="preserve"> The pipeline includes regularization (either L1 or L2 penalties, using the </w:t>
      </w:r>
      <w:proofErr w:type="spellStart"/>
      <w:r w:rsidRPr="00E20515">
        <w:rPr>
          <w:rFonts w:ascii="Arial" w:hAnsi="Arial" w:cs="Arial"/>
        </w:rPr>
        <w:t>liblinear</w:t>
      </w:r>
      <w:proofErr w:type="spellEnd"/>
      <w:r w:rsidRPr="00E20515">
        <w:rPr>
          <w:rFonts w:ascii="Arial" w:hAnsi="Arial" w:cs="Arial"/>
        </w:rPr>
        <w:t xml:space="preserve"> solver) making the model very sensitive to the scale of the inputs. Without a robust pre-processing step to standardize continuous features (e.g. </w:t>
      </w:r>
      <w:proofErr w:type="spellStart"/>
      <w:r w:rsidRPr="00E20515">
        <w:rPr>
          <w:rFonts w:ascii="Arial" w:hAnsi="Arial" w:cs="Arial"/>
        </w:rPr>
        <w:t>StandardScaler</w:t>
      </w:r>
      <w:proofErr w:type="spellEnd"/>
      <w:r w:rsidRPr="00E20515">
        <w:rPr>
          <w:rFonts w:ascii="Arial" w:hAnsi="Arial" w:cs="Arial"/>
        </w:rPr>
        <w:t>), features with bigger numerical ranges would unfairly dominate the regularization penalty</w:t>
      </w:r>
      <w:r>
        <w:rPr>
          <w:rFonts w:ascii="Arial" w:hAnsi="Arial" w:cs="Arial" w:hint="eastAsia"/>
        </w:rPr>
        <w:t>.</w:t>
      </w:r>
    </w:p>
    <w:p w14:paraId="66C7411D" w14:textId="77777777" w:rsidR="00FE0145" w:rsidRPr="00FE0145" w:rsidRDefault="00FE0145" w:rsidP="00FE0145">
      <w:pPr>
        <w:spacing w:after="120" w:line="300" w:lineRule="auto"/>
        <w:rPr>
          <w:rFonts w:ascii="Arial" w:hAnsi="Arial" w:cs="Arial"/>
        </w:rPr>
      </w:pPr>
    </w:p>
    <w:p w14:paraId="210C202A" w14:textId="3FC74217" w:rsidR="00956079" w:rsidRPr="00D36921" w:rsidRDefault="00000000">
      <w:pPr>
        <w:pStyle w:val="Heading3"/>
        <w:rPr>
          <w:rFonts w:ascii="Arial" w:hAnsi="Arial" w:cs="Arial"/>
        </w:rPr>
      </w:pPr>
      <w:r w:rsidRPr="00D36921">
        <w:rPr>
          <w:rFonts w:ascii="Arial" w:hAnsi="Arial" w:cs="Arial"/>
        </w:rPr>
        <w:t>3.1.2 Justification of Use</w:t>
      </w:r>
    </w:p>
    <w:p w14:paraId="2050E399" w14:textId="0BC13ACE" w:rsidR="001B5C9F" w:rsidRPr="001B5C9F" w:rsidRDefault="001B5C9F" w:rsidP="001B5C9F">
      <w:pPr>
        <w:spacing w:after="120" w:line="300" w:lineRule="auto"/>
        <w:rPr>
          <w:rFonts w:ascii="Arial" w:hAnsi="Arial" w:cs="Arial"/>
        </w:rPr>
      </w:pPr>
      <w:r w:rsidRPr="001B5C9F">
        <w:rPr>
          <w:rFonts w:ascii="Arial" w:hAnsi="Arial" w:cs="Arial"/>
        </w:rPr>
        <w:t>There are three alignment factors between the business problem and the mathematical profile of the algorithm that led us to select Logistic Regression as the basic framework for this predictive pipeline:</w:t>
      </w:r>
    </w:p>
    <w:p w14:paraId="5A383341" w14:textId="439833AF" w:rsidR="001B5C9F" w:rsidRPr="001B5C9F" w:rsidRDefault="001B5C9F" w:rsidP="001B5C9F">
      <w:pPr>
        <w:pStyle w:val="ListParagraph"/>
        <w:numPr>
          <w:ilvl w:val="0"/>
          <w:numId w:val="12"/>
        </w:numPr>
        <w:spacing w:after="120" w:line="300" w:lineRule="auto"/>
        <w:rPr>
          <w:rFonts w:ascii="Arial" w:hAnsi="Arial" w:cs="Arial"/>
        </w:rPr>
      </w:pPr>
      <w:r w:rsidRPr="001B5C9F">
        <w:rPr>
          <w:rFonts w:ascii="Arial" w:hAnsi="Arial" w:cs="Arial"/>
          <w:b/>
          <w:bCs/>
        </w:rPr>
        <w:t>Direct Binary Classification Alignment</w:t>
      </w:r>
      <w:r w:rsidRPr="001B5C9F">
        <w:rPr>
          <w:rFonts w:ascii="Arial" w:hAnsi="Arial" w:cs="Arial"/>
        </w:rPr>
        <w:t xml:space="preserve">: The main task of forecasting hotel booking </w:t>
      </w:r>
      <w:proofErr w:type="spellStart"/>
      <w:r w:rsidRPr="001B5C9F">
        <w:rPr>
          <w:rFonts w:ascii="Arial" w:hAnsi="Arial" w:cs="Arial"/>
        </w:rPr>
        <w:t>behavior</w:t>
      </w:r>
      <w:proofErr w:type="spellEnd"/>
      <w:r w:rsidRPr="001B5C9F">
        <w:rPr>
          <w:rFonts w:ascii="Arial" w:hAnsi="Arial" w:cs="Arial"/>
        </w:rPr>
        <w:t xml:space="preserve"> is, of course, binary (y </w:t>
      </w:r>
      <w:r w:rsidR="00DA5C12" w:rsidRPr="00DA5C12">
        <w:rPr>
          <w:rFonts w:ascii="Arial" w:hAnsi="Arial" w:cs="Arial" w:hint="eastAsia"/>
        </w:rPr>
        <w:t>∈</w:t>
      </w:r>
      <w:r w:rsidRPr="001B5C9F">
        <w:rPr>
          <w:rFonts w:ascii="Arial" w:hAnsi="Arial" w:cs="Arial"/>
        </w:rPr>
        <w:t xml:space="preserve"> {0, 1}), a booking is either fulfilled or </w:t>
      </w:r>
      <w:proofErr w:type="spellStart"/>
      <w:r w:rsidRPr="001B5C9F">
        <w:rPr>
          <w:rFonts w:ascii="Arial" w:hAnsi="Arial" w:cs="Arial"/>
        </w:rPr>
        <w:t>canceled</w:t>
      </w:r>
      <w:proofErr w:type="spellEnd"/>
      <w:r w:rsidRPr="001B5C9F">
        <w:rPr>
          <w:rFonts w:ascii="Arial" w:hAnsi="Arial" w:cs="Arial"/>
        </w:rPr>
        <w:t>. Logistic Regression is a natural choice to model this outcome because it is mathematically optimized to directly map continuous and discrete inputs to a bounded [0,1] probability range.</w:t>
      </w:r>
    </w:p>
    <w:p w14:paraId="39133A2D" w14:textId="33277506" w:rsidR="001B5C9F" w:rsidRPr="001B5C9F" w:rsidRDefault="001B5C9F" w:rsidP="001B5C9F">
      <w:pPr>
        <w:pStyle w:val="ListParagraph"/>
        <w:numPr>
          <w:ilvl w:val="0"/>
          <w:numId w:val="12"/>
        </w:numPr>
        <w:spacing w:after="120" w:line="300" w:lineRule="auto"/>
        <w:rPr>
          <w:rFonts w:ascii="Arial" w:hAnsi="Arial" w:cs="Arial"/>
        </w:rPr>
      </w:pPr>
      <w:r w:rsidRPr="001B5C9F">
        <w:rPr>
          <w:rFonts w:ascii="Arial" w:hAnsi="Arial" w:cs="Arial"/>
          <w:b/>
          <w:bCs/>
        </w:rPr>
        <w:t>Seamless Handling of Mixed Feature Types</w:t>
      </w:r>
      <w:r w:rsidRPr="001B5C9F">
        <w:rPr>
          <w:rFonts w:ascii="Arial" w:hAnsi="Arial" w:cs="Arial"/>
        </w:rPr>
        <w:t>: Hotel booking data usually consist of a heterogeneous collection of both numerical indicators (e.g., lead time, average daily rate, or number of special requests) as well as categorical identifiers (e.g., customer type, distribution channel, or deposit type). The model integrates your preprocessor pipeline (standardizing numerical scales and encoding categorical levels) with Logistic Regression, enabling it to handle these mixed inputs seamlessly, without sacrificing mathematical stability.</w:t>
      </w:r>
    </w:p>
    <w:p w14:paraId="693AB9EE" w14:textId="7D8D3214" w:rsidR="00956079" w:rsidRPr="001B5C9F" w:rsidRDefault="0005672E" w:rsidP="001B5C9F">
      <w:pPr>
        <w:pStyle w:val="ListParagraph"/>
        <w:numPr>
          <w:ilvl w:val="0"/>
          <w:numId w:val="12"/>
        </w:numPr>
        <w:spacing w:after="120" w:line="300" w:lineRule="auto"/>
        <w:rPr>
          <w:rFonts w:ascii="Arial" w:hAnsi="Arial" w:cs="Arial"/>
        </w:rPr>
      </w:pPr>
      <w:r w:rsidRPr="0005672E">
        <w:rPr>
          <w:rFonts w:ascii="Arial" w:hAnsi="Arial" w:cs="Arial"/>
          <w:b/>
          <w:bCs/>
        </w:rPr>
        <w:t xml:space="preserve">Operational Interpretability for Stakeholders: </w:t>
      </w:r>
      <w:r w:rsidRPr="0005672E">
        <w:rPr>
          <w:rFonts w:ascii="Arial" w:hAnsi="Arial" w:cs="Arial"/>
        </w:rPr>
        <w:t>In revenue management, predictive accuracy is not sufficient on its own. Hotel operators and revenue managers often require more than a black-box prediction; they need to understand which booking characteristics are associated with higher cancellation risk. Logistic Regression supports this by providing interpretable coefficients that can help managers identify major risk drivers, refine overbooking strategies, and review cancellation policies using empirical evidence</w:t>
      </w:r>
      <w:r w:rsidR="001B5C9F" w:rsidRPr="001B5C9F">
        <w:rPr>
          <w:rFonts w:ascii="Arial" w:hAnsi="Arial" w:cs="Arial"/>
        </w:rPr>
        <w:t>.</w:t>
      </w:r>
    </w:p>
    <w:p w14:paraId="0CFBD507" w14:textId="77777777" w:rsidR="00956079" w:rsidRDefault="00000000">
      <w:pPr>
        <w:pStyle w:val="Heading3"/>
        <w:rPr>
          <w:rFonts w:ascii="Arial" w:hAnsi="Arial" w:cs="Arial"/>
        </w:rPr>
      </w:pPr>
      <w:r w:rsidRPr="00D36921">
        <w:rPr>
          <w:rFonts w:ascii="Arial" w:hAnsi="Arial" w:cs="Arial"/>
        </w:rPr>
        <w:t>3.1.3 Application Plan</w:t>
      </w:r>
    </w:p>
    <w:p w14:paraId="2D7A3B59" w14:textId="7857D4D8" w:rsidR="001B5C9F" w:rsidRDefault="001B5C9F" w:rsidP="001B5C9F">
      <w:pPr>
        <w:rPr>
          <w:rFonts w:ascii="Arial" w:hAnsi="Arial" w:cs="Arial"/>
        </w:rPr>
      </w:pPr>
      <w:r w:rsidRPr="001B5C9F">
        <w:rPr>
          <w:rFonts w:ascii="Arial" w:hAnsi="Arial" w:cs="Arial"/>
        </w:rPr>
        <w:lastRenderedPageBreak/>
        <w:t xml:space="preserve">The Logistic Regression pipeline implementation methodology is designed to </w:t>
      </w:r>
      <w:r w:rsidR="00864DC9" w:rsidRPr="00864DC9">
        <w:rPr>
          <w:rFonts w:ascii="Arial" w:hAnsi="Arial" w:cs="Arial"/>
        </w:rPr>
        <w:t>ensure consistent preprocessing, systematic hyperparameter optimisation, and fair comparison with alternative models</w:t>
      </w:r>
      <w:r w:rsidRPr="001B5C9F">
        <w:rPr>
          <w:rFonts w:ascii="Arial" w:hAnsi="Arial" w:cs="Arial"/>
        </w:rPr>
        <w:t>.</w:t>
      </w:r>
    </w:p>
    <w:p w14:paraId="5B419E75" w14:textId="77777777" w:rsidR="001B5C9F" w:rsidRPr="001B5C9F" w:rsidRDefault="001B5C9F" w:rsidP="001B5C9F">
      <w:pPr>
        <w:rPr>
          <w:rFonts w:ascii="Arial" w:hAnsi="Arial" w:cs="Arial"/>
        </w:rPr>
      </w:pPr>
    </w:p>
    <w:p w14:paraId="342820CC" w14:textId="028710BC" w:rsidR="00956079" w:rsidRPr="00D36921" w:rsidRDefault="001B5C9F">
      <w:pPr>
        <w:pStyle w:val="ListParagraph"/>
        <w:numPr>
          <w:ilvl w:val="0"/>
          <w:numId w:val="2"/>
        </w:numPr>
        <w:spacing w:after="80" w:line="280" w:lineRule="auto"/>
        <w:rPr>
          <w:rFonts w:ascii="Arial" w:hAnsi="Arial" w:cs="Arial"/>
        </w:rPr>
      </w:pPr>
      <w:r w:rsidRPr="001B5C9F">
        <w:rPr>
          <w:rFonts w:ascii="Arial" w:hAnsi="Arial" w:cs="Arial"/>
          <w:b/>
          <w:bCs/>
        </w:rPr>
        <w:t xml:space="preserve">Automated Preprocessing via </w:t>
      </w:r>
      <w:proofErr w:type="spellStart"/>
      <w:r w:rsidRPr="001B5C9F">
        <w:rPr>
          <w:rFonts w:ascii="Arial" w:hAnsi="Arial" w:cs="Arial"/>
          <w:b/>
          <w:bCs/>
        </w:rPr>
        <w:t>ColumnTransformer</w:t>
      </w:r>
      <w:proofErr w:type="spellEnd"/>
      <w:r w:rsidRPr="00D36921">
        <w:rPr>
          <w:rFonts w:ascii="Arial" w:hAnsi="Arial" w:cs="Arial"/>
          <w:b/>
          <w:bCs/>
        </w:rPr>
        <w:t xml:space="preserve">: </w:t>
      </w:r>
      <w:r w:rsidRPr="001B5C9F">
        <w:rPr>
          <w:rFonts w:ascii="Arial" w:hAnsi="Arial" w:cs="Arial"/>
        </w:rPr>
        <w:t>To avoid data leakage and deal with mixed data types, a solid preprocessing pipeline is constructed with scikit-</w:t>
      </w:r>
      <w:proofErr w:type="spellStart"/>
      <w:r w:rsidRPr="001B5C9F">
        <w:rPr>
          <w:rFonts w:ascii="Arial" w:hAnsi="Arial" w:cs="Arial"/>
        </w:rPr>
        <w:t>learn’s</w:t>
      </w:r>
      <w:proofErr w:type="spellEnd"/>
      <w:r w:rsidRPr="001B5C9F">
        <w:rPr>
          <w:rFonts w:ascii="Arial" w:hAnsi="Arial" w:cs="Arial"/>
        </w:rPr>
        <w:t xml:space="preserve"> </w:t>
      </w:r>
      <w:proofErr w:type="spellStart"/>
      <w:r w:rsidRPr="001B5C9F">
        <w:rPr>
          <w:rFonts w:ascii="Arial" w:hAnsi="Arial" w:cs="Arial"/>
        </w:rPr>
        <w:t>ColumnTransformer</w:t>
      </w:r>
      <w:proofErr w:type="spellEnd"/>
      <w:r w:rsidRPr="001B5C9F">
        <w:rPr>
          <w:rFonts w:ascii="Arial" w:hAnsi="Arial" w:cs="Arial"/>
        </w:rPr>
        <w:t xml:space="preserve">. All numerical features like lead time and average daily rate are standardized with </w:t>
      </w:r>
      <w:proofErr w:type="spellStart"/>
      <w:r w:rsidRPr="001B5C9F">
        <w:rPr>
          <w:rFonts w:ascii="Arial" w:hAnsi="Arial" w:cs="Arial"/>
        </w:rPr>
        <w:t>StandardScaler</w:t>
      </w:r>
      <w:proofErr w:type="spellEnd"/>
      <w:r w:rsidRPr="001B5C9F">
        <w:rPr>
          <w:rFonts w:ascii="Arial" w:hAnsi="Arial" w:cs="Arial"/>
        </w:rPr>
        <w:t xml:space="preserve"> to get zero mean and unit variance. This is to remove scale bias from the regularization step. Meanwhile categorical features are transformed into a sparse numeric format with the help of </w:t>
      </w:r>
      <w:proofErr w:type="spellStart"/>
      <w:r w:rsidRPr="001B5C9F">
        <w:rPr>
          <w:rFonts w:ascii="Arial" w:hAnsi="Arial" w:cs="Arial"/>
        </w:rPr>
        <w:t>OneHotEncoder</w:t>
      </w:r>
      <w:proofErr w:type="spellEnd"/>
      <w:r w:rsidRPr="001B5C9F">
        <w:rPr>
          <w:rFonts w:ascii="Arial" w:hAnsi="Arial" w:cs="Arial"/>
        </w:rPr>
        <w:t>, that creates independent binary flags for every categorical level</w:t>
      </w:r>
      <w:r w:rsidRPr="00D36921">
        <w:rPr>
          <w:rFonts w:ascii="Arial" w:hAnsi="Arial" w:cs="Arial"/>
        </w:rPr>
        <w:t>.</w:t>
      </w:r>
    </w:p>
    <w:p w14:paraId="337D85C4" w14:textId="242AC6CB" w:rsidR="001B5C9F" w:rsidRPr="001B5C9F" w:rsidRDefault="001B5C9F" w:rsidP="001B5C9F">
      <w:pPr>
        <w:pStyle w:val="ListParagraph"/>
        <w:numPr>
          <w:ilvl w:val="0"/>
          <w:numId w:val="2"/>
        </w:numPr>
        <w:spacing w:after="80" w:line="280" w:lineRule="auto"/>
        <w:rPr>
          <w:rFonts w:ascii="Arial" w:hAnsi="Arial" w:cs="Arial"/>
        </w:rPr>
      </w:pPr>
      <w:r w:rsidRPr="001B5C9F">
        <w:rPr>
          <w:rFonts w:ascii="Arial" w:hAnsi="Arial" w:cs="Arial"/>
          <w:b/>
          <w:bCs/>
        </w:rPr>
        <w:t>Systematic Hyperparameter Tuning</w:t>
      </w:r>
      <w:r>
        <w:rPr>
          <w:rFonts w:ascii="Arial" w:hAnsi="Arial" w:cs="Arial" w:hint="eastAsia"/>
          <w:b/>
          <w:bCs/>
        </w:rPr>
        <w:t>:</w:t>
      </w:r>
      <w:r w:rsidRPr="001B5C9F">
        <w:rPr>
          <w:rFonts w:ascii="Arial" w:hAnsi="Arial" w:cs="Arial"/>
          <w:b/>
          <w:bCs/>
        </w:rPr>
        <w:t xml:space="preserve"> </w:t>
      </w:r>
      <w:r w:rsidRPr="001B5C9F">
        <w:rPr>
          <w:rFonts w:ascii="Arial" w:hAnsi="Arial" w:cs="Arial"/>
        </w:rPr>
        <w:t>The model configuration is optimized by an automated grid search (</w:t>
      </w:r>
      <w:proofErr w:type="spellStart"/>
      <w:r w:rsidRPr="001B5C9F">
        <w:rPr>
          <w:rFonts w:ascii="Arial" w:hAnsi="Arial" w:cs="Arial"/>
        </w:rPr>
        <w:t>GridSearchCV</w:t>
      </w:r>
      <w:proofErr w:type="spellEnd"/>
      <w:r w:rsidRPr="001B5C9F">
        <w:rPr>
          <w:rFonts w:ascii="Arial" w:hAnsi="Arial" w:cs="Arial"/>
        </w:rPr>
        <w:t>) and is evaluated against the Area Under Receiver Operating Characteristic curve (scoring=‘</w:t>
      </w:r>
      <w:proofErr w:type="spellStart"/>
      <w:r w:rsidRPr="001B5C9F">
        <w:rPr>
          <w:rFonts w:ascii="Arial" w:hAnsi="Arial" w:cs="Arial"/>
        </w:rPr>
        <w:t>roc_auc</w:t>
      </w:r>
      <w:proofErr w:type="spellEnd"/>
      <w:r w:rsidRPr="001B5C9F">
        <w:rPr>
          <w:rFonts w:ascii="Arial" w:hAnsi="Arial" w:cs="Arial"/>
        </w:rPr>
        <w:t xml:space="preserve">’). A 5-fold </w:t>
      </w:r>
      <w:proofErr w:type="spellStart"/>
      <w:r w:rsidRPr="001B5C9F">
        <w:rPr>
          <w:rFonts w:ascii="Arial" w:hAnsi="Arial" w:cs="Arial"/>
        </w:rPr>
        <w:t>StratifiedKFold</w:t>
      </w:r>
      <w:proofErr w:type="spellEnd"/>
      <w:r w:rsidRPr="001B5C9F">
        <w:rPr>
          <w:rFonts w:ascii="Arial" w:hAnsi="Arial" w:cs="Arial"/>
        </w:rPr>
        <w:t xml:space="preserve"> cross-validation strategy (k=5) with a fixed random seed is adopted to preserve the class balances in the subsets. The grid exhaustively explores combinations over the following parameter space:</w:t>
      </w:r>
    </w:p>
    <w:p w14:paraId="71818CBD" w14:textId="19504480" w:rsidR="001B5C9F" w:rsidRPr="001B5C9F" w:rsidRDefault="00C82D98" w:rsidP="00C82D98">
      <w:pPr>
        <w:pStyle w:val="ListParagraph"/>
        <w:spacing w:after="80" w:line="280" w:lineRule="auto"/>
        <w:ind w:left="720"/>
        <w:rPr>
          <w:rFonts w:ascii="Arial" w:hAnsi="Arial" w:cs="Arial"/>
        </w:rPr>
      </w:pPr>
      <w:r>
        <w:rPr>
          <w:rFonts w:ascii="Arial" w:hAnsi="Arial" w:cs="Arial"/>
        </w:rPr>
        <w:tab/>
      </w:r>
      <w:r>
        <w:rPr>
          <w:rFonts w:ascii="Arial" w:hAnsi="Arial" w:cs="Arial"/>
        </w:rPr>
        <w:tab/>
      </w:r>
      <w:r w:rsidR="001B5C9F" w:rsidRPr="001B5C9F">
        <w:rPr>
          <w:rFonts w:ascii="Arial" w:hAnsi="Arial" w:cs="Arial"/>
        </w:rPr>
        <w:t xml:space="preserve">Regularization Strength (C) </w:t>
      </w:r>
      <w:r w:rsidR="00040AC9">
        <w:rPr>
          <w:rFonts w:ascii="JetBrains Mono" w:hAnsi="JetBrains Mono" w:cs="JetBrains Mono"/>
          <w:color w:val="1A1C1F"/>
          <w:sz w:val="21"/>
          <w:szCs w:val="21"/>
        </w:rPr>
        <w:t>∈</w:t>
      </w:r>
      <w:r w:rsidR="001B5C9F" w:rsidRPr="001B5C9F">
        <w:rPr>
          <w:rFonts w:ascii="Arial" w:hAnsi="Arial" w:cs="Arial"/>
        </w:rPr>
        <w:t xml:space="preserve"> {0.01, 0.1, 1, 10}</w:t>
      </w:r>
    </w:p>
    <w:p w14:paraId="4E8FF293" w14:textId="14F98A0E" w:rsidR="001B5C9F" w:rsidRPr="001B5C9F" w:rsidRDefault="00C82D98" w:rsidP="00C82D98">
      <w:pPr>
        <w:pStyle w:val="ListParagraph"/>
        <w:spacing w:after="80" w:line="280" w:lineRule="auto"/>
        <w:ind w:left="720"/>
        <w:rPr>
          <w:rFonts w:ascii="Arial" w:hAnsi="Arial" w:cs="Arial"/>
        </w:rPr>
      </w:pPr>
      <w:r>
        <w:rPr>
          <w:rFonts w:ascii="Arial" w:hAnsi="Arial" w:cs="Arial"/>
        </w:rPr>
        <w:tab/>
      </w:r>
      <w:r>
        <w:rPr>
          <w:rFonts w:ascii="Arial" w:hAnsi="Arial" w:cs="Arial"/>
        </w:rPr>
        <w:tab/>
      </w:r>
      <w:r>
        <w:rPr>
          <w:rFonts w:ascii="Arial" w:hAnsi="Arial" w:cs="Arial"/>
        </w:rPr>
        <w:tab/>
      </w:r>
      <w:r w:rsidR="001B5C9F" w:rsidRPr="001B5C9F">
        <w:rPr>
          <w:rFonts w:ascii="Arial" w:hAnsi="Arial" w:cs="Arial"/>
        </w:rPr>
        <w:t xml:space="preserve">Penalty Type </w:t>
      </w:r>
      <w:r w:rsidR="00E65D5A">
        <w:rPr>
          <w:rFonts w:ascii="JetBrains Mono" w:hAnsi="JetBrains Mono" w:cs="JetBrains Mono"/>
          <w:color w:val="1A1C1F"/>
          <w:sz w:val="21"/>
          <w:szCs w:val="21"/>
        </w:rPr>
        <w:t>∈</w:t>
      </w:r>
      <w:r w:rsidR="001B5C9F" w:rsidRPr="001B5C9F">
        <w:rPr>
          <w:rFonts w:ascii="Arial" w:hAnsi="Arial" w:cs="Arial"/>
        </w:rPr>
        <w:t xml:space="preserve"> {L1, L2}</w:t>
      </w:r>
    </w:p>
    <w:p w14:paraId="027EEEE1" w14:textId="585F9CD1" w:rsidR="00956079" w:rsidRPr="00D36921" w:rsidRDefault="00F726A0" w:rsidP="00C82D98">
      <w:pPr>
        <w:pStyle w:val="ListParagraph"/>
        <w:spacing w:after="80" w:line="280" w:lineRule="auto"/>
        <w:ind w:left="720"/>
        <w:rPr>
          <w:rFonts w:ascii="Arial" w:hAnsi="Arial" w:cs="Arial"/>
        </w:rPr>
      </w:pPr>
      <w:r w:rsidRPr="00F726A0">
        <w:rPr>
          <w:rFonts w:ascii="Arial" w:hAnsi="Arial" w:cs="Arial"/>
        </w:rPr>
        <w:t xml:space="preserve">The </w:t>
      </w:r>
      <w:proofErr w:type="spellStart"/>
      <w:r w:rsidRPr="00F726A0">
        <w:rPr>
          <w:rFonts w:ascii="Arial" w:hAnsi="Arial" w:cs="Arial"/>
        </w:rPr>
        <w:t>liblinear</w:t>
      </w:r>
      <w:proofErr w:type="spellEnd"/>
      <w:r w:rsidRPr="00F726A0">
        <w:rPr>
          <w:rFonts w:ascii="Arial" w:hAnsi="Arial" w:cs="Arial"/>
        </w:rPr>
        <w:t xml:space="preserve"> solver is used because it supports both L1 and L2 penalties and is efficient for this medium-sized binary classification task</w:t>
      </w:r>
      <w:r w:rsidRPr="00D36921">
        <w:rPr>
          <w:rFonts w:ascii="Arial" w:hAnsi="Arial" w:cs="Arial"/>
        </w:rPr>
        <w:t>.</w:t>
      </w:r>
    </w:p>
    <w:p w14:paraId="5A9EED20" w14:textId="105CAC4F" w:rsidR="00956079" w:rsidRPr="00D36921" w:rsidRDefault="00931071">
      <w:pPr>
        <w:pStyle w:val="ListParagraph"/>
        <w:numPr>
          <w:ilvl w:val="0"/>
          <w:numId w:val="2"/>
        </w:numPr>
        <w:spacing w:after="80" w:line="280" w:lineRule="auto"/>
        <w:rPr>
          <w:rFonts w:ascii="Arial" w:hAnsi="Arial" w:cs="Arial"/>
        </w:rPr>
      </w:pPr>
      <w:r w:rsidRPr="00931071">
        <w:rPr>
          <w:rFonts w:ascii="Arial" w:hAnsi="Arial" w:cs="Arial"/>
          <w:b/>
          <w:bCs/>
        </w:rPr>
        <w:t>Controlled Evaluation Baseline</w:t>
      </w:r>
      <w:r>
        <w:rPr>
          <w:rFonts w:ascii="Arial" w:hAnsi="Arial" w:cs="Arial" w:hint="eastAsia"/>
          <w:b/>
          <w:bCs/>
        </w:rPr>
        <w:t>:</w:t>
      </w:r>
      <w:r w:rsidRPr="00D36921">
        <w:rPr>
          <w:rFonts w:ascii="Arial" w:hAnsi="Arial" w:cs="Arial"/>
          <w:b/>
          <w:bCs/>
        </w:rPr>
        <w:t xml:space="preserve"> </w:t>
      </w:r>
      <w:r w:rsidRPr="00931071">
        <w:rPr>
          <w:rFonts w:ascii="Arial" w:hAnsi="Arial" w:cs="Arial"/>
        </w:rPr>
        <w:t>The Logistic Regression pipeline is scored on the same train/test splits (</w:t>
      </w:r>
      <w:proofErr w:type="spellStart"/>
      <w:r w:rsidRPr="00931071">
        <w:rPr>
          <w:rFonts w:ascii="Arial" w:hAnsi="Arial" w:cs="Arial"/>
        </w:rPr>
        <w:t>X_train</w:t>
      </w:r>
      <w:proofErr w:type="spellEnd"/>
      <w:r w:rsidRPr="00931071">
        <w:rPr>
          <w:rFonts w:ascii="Arial" w:hAnsi="Arial" w:cs="Arial"/>
        </w:rPr>
        <w:t xml:space="preserve">, </w:t>
      </w:r>
      <w:proofErr w:type="spellStart"/>
      <w:r w:rsidRPr="00931071">
        <w:rPr>
          <w:rFonts w:ascii="Arial" w:hAnsi="Arial" w:cs="Arial"/>
        </w:rPr>
        <w:t>y_train</w:t>
      </w:r>
      <w:proofErr w:type="spellEnd"/>
      <w:r w:rsidRPr="00931071">
        <w:rPr>
          <w:rFonts w:ascii="Arial" w:hAnsi="Arial" w:cs="Arial"/>
        </w:rPr>
        <w:t xml:space="preserve">, and </w:t>
      </w:r>
      <w:proofErr w:type="spellStart"/>
      <w:r w:rsidRPr="00931071">
        <w:rPr>
          <w:rFonts w:ascii="Arial" w:hAnsi="Arial" w:cs="Arial"/>
        </w:rPr>
        <w:t>X_test</w:t>
      </w:r>
      <w:proofErr w:type="spellEnd"/>
      <w:r w:rsidRPr="00931071">
        <w:rPr>
          <w:rFonts w:ascii="Arial" w:hAnsi="Arial" w:cs="Arial"/>
        </w:rPr>
        <w:t xml:space="preserve">, </w:t>
      </w:r>
      <w:proofErr w:type="spellStart"/>
      <w:r w:rsidRPr="00931071">
        <w:rPr>
          <w:rFonts w:ascii="Arial" w:hAnsi="Arial" w:cs="Arial"/>
        </w:rPr>
        <w:t>y_test</w:t>
      </w:r>
      <w:proofErr w:type="spellEnd"/>
      <w:r w:rsidRPr="00931071">
        <w:rPr>
          <w:rFonts w:ascii="Arial" w:hAnsi="Arial" w:cs="Arial"/>
        </w:rPr>
        <w:t xml:space="preserve">) as the Random Forest model to compare the models in an unbiased way. </w:t>
      </w:r>
      <w:r w:rsidR="005E014D" w:rsidRPr="005E014D">
        <w:rPr>
          <w:rFonts w:ascii="Arial" w:hAnsi="Arial" w:cs="Arial"/>
        </w:rPr>
        <w:t>This controlled setting makes the LR/RF comparison fairer because both models are evaluated on the same data split and feature set</w:t>
      </w:r>
      <w:r w:rsidRPr="00D36921">
        <w:rPr>
          <w:rFonts w:ascii="Arial" w:hAnsi="Arial" w:cs="Arial"/>
        </w:rPr>
        <w:t>.</w:t>
      </w:r>
    </w:p>
    <w:p w14:paraId="1DFBD818" w14:textId="77777777" w:rsidR="00956079" w:rsidRPr="00D36921" w:rsidRDefault="00000000">
      <w:pPr>
        <w:pStyle w:val="Heading2"/>
        <w:rPr>
          <w:rFonts w:ascii="Arial" w:hAnsi="Arial" w:cs="Arial"/>
        </w:rPr>
      </w:pPr>
      <w:r w:rsidRPr="00D36921">
        <w:rPr>
          <w:rFonts w:ascii="Arial" w:hAnsi="Arial" w:cs="Arial"/>
        </w:rPr>
        <w:t>3.2 Method 2 — Random Forest</w:t>
      </w:r>
    </w:p>
    <w:p w14:paraId="619DD7AD" w14:textId="77777777" w:rsidR="00956079" w:rsidRPr="00D36921" w:rsidRDefault="00000000">
      <w:pPr>
        <w:pStyle w:val="Heading3"/>
        <w:rPr>
          <w:rFonts w:ascii="Arial" w:hAnsi="Arial" w:cs="Arial"/>
        </w:rPr>
      </w:pPr>
      <w:r w:rsidRPr="00D36921">
        <w:rPr>
          <w:rFonts w:ascii="Arial" w:hAnsi="Arial" w:cs="Arial"/>
        </w:rPr>
        <w:t>3.2.1 Method Description</w:t>
      </w:r>
    </w:p>
    <w:p w14:paraId="7F67E235" w14:textId="033274D3" w:rsidR="009934CE" w:rsidRPr="00D36921" w:rsidRDefault="00F6182D" w:rsidP="009934CE">
      <w:pPr>
        <w:spacing w:after="120" w:line="300" w:lineRule="auto"/>
        <w:rPr>
          <w:rFonts w:ascii="Arial" w:hAnsi="Arial" w:cs="Arial"/>
        </w:rPr>
      </w:pPr>
      <w:r w:rsidRPr="00F6182D">
        <w:rPr>
          <w:rFonts w:ascii="Arial" w:hAnsi="Arial" w:cs="Arial"/>
        </w:rPr>
        <w:t xml:space="preserve">Random Forest Classifier is an ensemble learning technique that builds many decision trees during training. It uses bagging (bootstrap aggregating) to train each tree on a random subset of the data </w:t>
      </w:r>
      <w:proofErr w:type="gramStart"/>
      <w:r w:rsidRPr="00F6182D">
        <w:rPr>
          <w:rFonts w:ascii="Arial" w:hAnsi="Arial" w:cs="Arial"/>
        </w:rPr>
        <w:t>and also</w:t>
      </w:r>
      <w:proofErr w:type="gramEnd"/>
      <w:r w:rsidRPr="00F6182D">
        <w:rPr>
          <w:rFonts w:ascii="Arial" w:hAnsi="Arial" w:cs="Arial"/>
        </w:rPr>
        <w:t xml:space="preserve"> selects a random subset of features at each split to ensure diversity among the trees. For classification tasks, the final prediction is obtained by majority voting, </w:t>
      </w:r>
      <w:r w:rsidR="00226A00" w:rsidRPr="00226A00">
        <w:rPr>
          <w:rFonts w:ascii="Arial" w:hAnsi="Arial" w:cs="Arial"/>
        </w:rPr>
        <w:t>which reduces variance and lowers the risk of overfitting compared with individual decision trees</w:t>
      </w:r>
      <w:r w:rsidR="009934CE" w:rsidRPr="00D36921">
        <w:rPr>
          <w:rFonts w:ascii="Arial" w:hAnsi="Arial" w:cs="Arial"/>
        </w:rPr>
        <w:t>.</w:t>
      </w:r>
    </w:p>
    <w:p w14:paraId="6640955E" w14:textId="77777777" w:rsidR="00956079" w:rsidRPr="00D36921" w:rsidRDefault="00000000">
      <w:pPr>
        <w:spacing w:after="120" w:line="300" w:lineRule="auto"/>
        <w:rPr>
          <w:rFonts w:ascii="Arial" w:hAnsi="Arial" w:cs="Arial"/>
        </w:rPr>
      </w:pPr>
      <w:r w:rsidRPr="00D36921">
        <w:rPr>
          <w:rFonts w:ascii="Arial" w:hAnsi="Arial" w:cs="Arial"/>
          <w:b/>
          <w:bCs/>
        </w:rPr>
        <w:t>Key assumptions:</w:t>
      </w:r>
    </w:p>
    <w:p w14:paraId="30CFD04F" w14:textId="2EA55CCB" w:rsidR="00527DA5" w:rsidRPr="00527DA5" w:rsidRDefault="00527DA5" w:rsidP="00527DA5">
      <w:pPr>
        <w:pStyle w:val="ListParagraph"/>
        <w:numPr>
          <w:ilvl w:val="0"/>
          <w:numId w:val="2"/>
        </w:numPr>
        <w:spacing w:after="80"/>
        <w:rPr>
          <w:rFonts w:ascii="Arial" w:hAnsi="Arial" w:cs="Arial"/>
        </w:rPr>
      </w:pPr>
      <w:r w:rsidRPr="00527DA5">
        <w:rPr>
          <w:rFonts w:ascii="Arial" w:hAnsi="Arial" w:cs="Arial"/>
          <w:b/>
          <w:bCs/>
        </w:rPr>
        <w:t xml:space="preserve">Non-Parametric Nature: </w:t>
      </w:r>
      <w:r w:rsidR="00DA56B9" w:rsidRPr="00DA56B9">
        <w:rPr>
          <w:rFonts w:ascii="Arial" w:hAnsi="Arial" w:cs="Arial"/>
        </w:rPr>
        <w:t>Random Forest makes few distributional assumptions and does not require normality, homoscedasticity, or linearity. This makes it suitable for mixed hotel-booking features and non-linear cancellation patterns, although noisy labels and extreme values can still affect tree splits</w:t>
      </w:r>
      <w:r w:rsidRPr="00527DA5">
        <w:rPr>
          <w:rFonts w:ascii="Arial" w:hAnsi="Arial" w:cs="Arial"/>
        </w:rPr>
        <w:t>.</w:t>
      </w:r>
    </w:p>
    <w:p w14:paraId="2DFD497E" w14:textId="6C16C818" w:rsidR="002E2817" w:rsidRPr="00527DA5" w:rsidRDefault="00527DA5" w:rsidP="00527DA5">
      <w:pPr>
        <w:pStyle w:val="ListParagraph"/>
        <w:numPr>
          <w:ilvl w:val="0"/>
          <w:numId w:val="2"/>
        </w:numPr>
        <w:spacing w:after="80"/>
        <w:rPr>
          <w:rFonts w:ascii="Arial" w:hAnsi="Arial" w:cs="Arial"/>
          <w:b/>
          <w:bCs/>
        </w:rPr>
      </w:pPr>
      <w:r w:rsidRPr="00527DA5">
        <w:rPr>
          <w:rFonts w:ascii="Arial" w:hAnsi="Arial" w:cs="Arial"/>
          <w:b/>
          <w:bCs/>
        </w:rPr>
        <w:lastRenderedPageBreak/>
        <w:t xml:space="preserve">Tree Decorrelation: </w:t>
      </w:r>
      <w:r w:rsidR="00FB43F2" w:rsidRPr="00FB43F2">
        <w:rPr>
          <w:rFonts w:ascii="Arial" w:hAnsi="Arial" w:cs="Arial"/>
        </w:rPr>
        <w:t>Bootstrap samples and random feature subsets reduce correlation among individual trees. Averaging many less-correlated trees usually reduces variance compared with a single decision tree, improving generalisation</w:t>
      </w:r>
      <w:r w:rsidRPr="00527DA5">
        <w:rPr>
          <w:rFonts w:ascii="Arial" w:hAnsi="Arial" w:cs="Arial"/>
        </w:rPr>
        <w:t>.</w:t>
      </w:r>
    </w:p>
    <w:p w14:paraId="68F92AE2" w14:textId="77777777" w:rsidR="00956079" w:rsidRPr="00D36921" w:rsidRDefault="00000000" w:rsidP="002E2817">
      <w:pPr>
        <w:rPr>
          <w:rFonts w:ascii="Arial" w:hAnsi="Arial" w:cs="Arial"/>
          <w:b/>
          <w:bCs/>
        </w:rPr>
      </w:pPr>
      <w:r w:rsidRPr="00D36921">
        <w:rPr>
          <w:rFonts w:ascii="Arial" w:hAnsi="Arial" w:cs="Arial"/>
          <w:b/>
          <w:bCs/>
        </w:rPr>
        <w:t>Strengths and limitations:</w:t>
      </w:r>
    </w:p>
    <w:p w14:paraId="39EEFE36" w14:textId="77777777" w:rsidR="002E2817" w:rsidRPr="00D36921" w:rsidRDefault="002E2817" w:rsidP="002E2817">
      <w:pPr>
        <w:rPr>
          <w:rFonts w:ascii="Arial" w:hAnsi="Arial" w:cs="Arial"/>
        </w:rPr>
      </w:pPr>
    </w:p>
    <w:p w14:paraId="5961BFE3" w14:textId="77777777" w:rsidR="00527DA5" w:rsidRDefault="00527DA5" w:rsidP="00527DA5">
      <w:pPr>
        <w:pStyle w:val="ListParagraph"/>
        <w:numPr>
          <w:ilvl w:val="0"/>
          <w:numId w:val="14"/>
        </w:numPr>
        <w:spacing w:after="80"/>
        <w:rPr>
          <w:rFonts w:ascii="Arial" w:hAnsi="Arial" w:cs="Arial"/>
          <w:b/>
          <w:bCs/>
        </w:rPr>
      </w:pPr>
      <w:r w:rsidRPr="00527DA5">
        <w:rPr>
          <w:rFonts w:ascii="Arial" w:hAnsi="Arial" w:cs="Arial"/>
          <w:b/>
          <w:bCs/>
        </w:rPr>
        <w:t>Strengths</w:t>
      </w:r>
    </w:p>
    <w:p w14:paraId="50F41343" w14:textId="494539F7" w:rsidR="00527DA5" w:rsidRPr="00527DA5" w:rsidRDefault="00527DA5" w:rsidP="00527DA5">
      <w:pPr>
        <w:pStyle w:val="ListParagraph"/>
        <w:numPr>
          <w:ilvl w:val="0"/>
          <w:numId w:val="14"/>
        </w:numPr>
        <w:spacing w:after="80"/>
        <w:ind w:left="1434" w:hanging="357"/>
        <w:rPr>
          <w:rFonts w:ascii="Arial" w:hAnsi="Arial" w:cs="Arial"/>
          <w:b/>
          <w:bCs/>
        </w:rPr>
      </w:pPr>
      <w:r w:rsidRPr="00527DA5">
        <w:rPr>
          <w:rFonts w:ascii="Arial" w:hAnsi="Arial" w:cs="Arial"/>
          <w:b/>
          <w:bCs/>
        </w:rPr>
        <w:t xml:space="preserve">Non-Linearity and Feature Interactions: </w:t>
      </w:r>
      <w:r w:rsidRPr="00527DA5">
        <w:rPr>
          <w:rFonts w:ascii="Arial" w:hAnsi="Arial" w:cs="Arial"/>
        </w:rPr>
        <w:t>It naturally captures high-order interactions and non-linear relationships between variables without the need for explicit polynomial feature engineering.</w:t>
      </w:r>
    </w:p>
    <w:p w14:paraId="3E93E062" w14:textId="09B6456C" w:rsidR="00527DA5" w:rsidRPr="00527DA5" w:rsidRDefault="00527DA5" w:rsidP="00527DA5">
      <w:pPr>
        <w:pStyle w:val="ListParagraph"/>
        <w:numPr>
          <w:ilvl w:val="1"/>
          <w:numId w:val="14"/>
        </w:numPr>
        <w:spacing w:after="80"/>
        <w:ind w:left="1434" w:hanging="357"/>
        <w:rPr>
          <w:rFonts w:ascii="Arial" w:hAnsi="Arial" w:cs="Arial"/>
          <w:b/>
          <w:bCs/>
        </w:rPr>
      </w:pPr>
      <w:r w:rsidRPr="00527DA5">
        <w:rPr>
          <w:rFonts w:ascii="Arial" w:hAnsi="Arial" w:cs="Arial"/>
          <w:b/>
          <w:bCs/>
        </w:rPr>
        <w:t xml:space="preserve">Robustness: </w:t>
      </w:r>
      <w:r w:rsidR="006F7290" w:rsidRPr="006F7290">
        <w:rPr>
          <w:rFonts w:ascii="Arial" w:hAnsi="Arial" w:cs="Arial"/>
        </w:rPr>
        <w:t>By averaging many trees, Random Forest is less sensitive than a single decision tree to individual noisy splits or outlying observations. However, irrelevant or sparse encoded features can still add noise and should be monitored through validation performance and feature-importance analysis</w:t>
      </w:r>
      <w:r w:rsidRPr="00527DA5">
        <w:rPr>
          <w:rFonts w:ascii="Arial" w:hAnsi="Arial" w:cs="Arial"/>
        </w:rPr>
        <w:t>.</w:t>
      </w:r>
    </w:p>
    <w:p w14:paraId="4A13F0C9" w14:textId="5130B430" w:rsidR="00527DA5" w:rsidRPr="00527DA5" w:rsidRDefault="00527DA5" w:rsidP="00527DA5">
      <w:pPr>
        <w:pStyle w:val="ListParagraph"/>
        <w:numPr>
          <w:ilvl w:val="1"/>
          <w:numId w:val="14"/>
        </w:numPr>
        <w:spacing w:after="80"/>
        <w:ind w:left="1434" w:hanging="357"/>
        <w:rPr>
          <w:rFonts w:ascii="Arial" w:hAnsi="Arial" w:cs="Arial"/>
          <w:b/>
          <w:bCs/>
        </w:rPr>
      </w:pPr>
      <w:r w:rsidRPr="00527DA5">
        <w:rPr>
          <w:rFonts w:ascii="Arial" w:hAnsi="Arial" w:cs="Arial"/>
          <w:b/>
          <w:bCs/>
        </w:rPr>
        <w:t xml:space="preserve">No Feature Scaling Required: </w:t>
      </w:r>
      <w:r w:rsidR="00CD3BFA" w:rsidRPr="00CD3BFA">
        <w:rPr>
          <w:rFonts w:ascii="Arial" w:hAnsi="Arial" w:cs="Arial"/>
        </w:rPr>
        <w:t>Random Forest itself does not require numerical features to be standardised or normalised, although scaling was retained in our shared preprocessing pipeline for consistency with Logistic Regression</w:t>
      </w:r>
      <w:r w:rsidR="00677F84" w:rsidRPr="00677F84">
        <w:rPr>
          <w:rFonts w:ascii="Arial" w:hAnsi="Arial" w:cs="Arial"/>
        </w:rPr>
        <w:t>.</w:t>
      </w:r>
    </w:p>
    <w:p w14:paraId="7A09190C" w14:textId="5D069DE6" w:rsidR="00527DA5" w:rsidRPr="00527DA5" w:rsidRDefault="00527DA5" w:rsidP="00527DA5">
      <w:pPr>
        <w:pStyle w:val="ListParagraph"/>
        <w:numPr>
          <w:ilvl w:val="1"/>
          <w:numId w:val="14"/>
        </w:numPr>
        <w:spacing w:after="80"/>
        <w:ind w:left="1434" w:hanging="357"/>
        <w:rPr>
          <w:rFonts w:ascii="Arial" w:hAnsi="Arial" w:cs="Arial"/>
          <w:b/>
          <w:bCs/>
        </w:rPr>
      </w:pPr>
      <w:r w:rsidRPr="00527DA5">
        <w:rPr>
          <w:rFonts w:ascii="Arial" w:hAnsi="Arial" w:cs="Arial"/>
          <w:b/>
          <w:bCs/>
        </w:rPr>
        <w:t xml:space="preserve">Inherent Interpretability Tools: </w:t>
      </w:r>
      <w:r w:rsidR="00F47751" w:rsidRPr="00F47751">
        <w:rPr>
          <w:rFonts w:ascii="Arial" w:hAnsi="Arial" w:cs="Arial"/>
        </w:rPr>
        <w:t>Random Forest provides global feature-importance measures, which help identify influential predictors. However, impurity-based importance can be biased toward variables with more split opportunities, so it should be interpreted as a broad ranking rather than causal evidence</w:t>
      </w:r>
      <w:r w:rsidRPr="00527DA5">
        <w:rPr>
          <w:rFonts w:ascii="Arial" w:hAnsi="Arial" w:cs="Arial"/>
        </w:rPr>
        <w:t>.</w:t>
      </w:r>
    </w:p>
    <w:p w14:paraId="4A12CCE2" w14:textId="77777777" w:rsidR="00527DA5" w:rsidRPr="00527DA5" w:rsidRDefault="00527DA5" w:rsidP="00527DA5">
      <w:pPr>
        <w:pStyle w:val="ListParagraph"/>
        <w:numPr>
          <w:ilvl w:val="0"/>
          <w:numId w:val="14"/>
        </w:numPr>
        <w:spacing w:after="80"/>
        <w:rPr>
          <w:rFonts w:ascii="Arial" w:hAnsi="Arial" w:cs="Arial"/>
          <w:b/>
          <w:bCs/>
        </w:rPr>
      </w:pPr>
      <w:r w:rsidRPr="00527DA5">
        <w:rPr>
          <w:rFonts w:ascii="Arial" w:hAnsi="Arial" w:cs="Arial"/>
          <w:b/>
          <w:bCs/>
        </w:rPr>
        <w:t>Limitations</w:t>
      </w:r>
    </w:p>
    <w:p w14:paraId="4E4AC6C1" w14:textId="77777777" w:rsidR="00527DA5" w:rsidRPr="00527DA5" w:rsidRDefault="00527DA5" w:rsidP="00527DA5">
      <w:pPr>
        <w:pStyle w:val="ListParagraph"/>
        <w:numPr>
          <w:ilvl w:val="1"/>
          <w:numId w:val="14"/>
        </w:numPr>
        <w:spacing w:after="80"/>
        <w:ind w:left="1434" w:hanging="357"/>
        <w:rPr>
          <w:rFonts w:ascii="Arial" w:hAnsi="Arial" w:cs="Arial"/>
          <w:b/>
          <w:bCs/>
        </w:rPr>
      </w:pPr>
      <w:r w:rsidRPr="00527DA5">
        <w:rPr>
          <w:rFonts w:ascii="Arial" w:hAnsi="Arial" w:cs="Arial"/>
          <w:b/>
          <w:bCs/>
        </w:rPr>
        <w:t xml:space="preserve">Reduced Local Interpretability: </w:t>
      </w:r>
      <w:r w:rsidRPr="00527DA5">
        <w:rPr>
          <w:rFonts w:ascii="Arial" w:hAnsi="Arial" w:cs="Arial"/>
        </w:rPr>
        <w:t>Unlike simple models such as Logistic Regression (LR), Random Forest is mostly a “black box” at the level of individual prediction, where it becomes difficult to trace or mathematically explain the specific row-by-row decision</w:t>
      </w:r>
      <w:r w:rsidRPr="00527DA5">
        <w:rPr>
          <w:rFonts w:ascii="Arial" w:hAnsi="Arial" w:cs="Arial"/>
          <w:b/>
          <w:bCs/>
        </w:rPr>
        <w:t>.</w:t>
      </w:r>
    </w:p>
    <w:p w14:paraId="25B7ACFC" w14:textId="42CE488C" w:rsidR="00527DA5" w:rsidRPr="00527DA5" w:rsidRDefault="00527DA5" w:rsidP="00527DA5">
      <w:pPr>
        <w:pStyle w:val="ListParagraph"/>
        <w:numPr>
          <w:ilvl w:val="1"/>
          <w:numId w:val="14"/>
        </w:numPr>
        <w:spacing w:after="80"/>
        <w:ind w:left="1434" w:hanging="357"/>
        <w:rPr>
          <w:rFonts w:ascii="Arial" w:hAnsi="Arial" w:cs="Arial"/>
          <w:b/>
          <w:bCs/>
        </w:rPr>
      </w:pPr>
      <w:r w:rsidRPr="00527DA5">
        <w:rPr>
          <w:rFonts w:ascii="Arial" w:hAnsi="Arial" w:cs="Arial"/>
          <w:b/>
          <w:bCs/>
        </w:rPr>
        <w:t xml:space="preserve">Computational Overhead: </w:t>
      </w:r>
      <w:r w:rsidR="003E4FE0" w:rsidRPr="003E4FE0">
        <w:rPr>
          <w:rFonts w:ascii="Arial" w:hAnsi="Arial" w:cs="Arial"/>
        </w:rPr>
        <w:t xml:space="preserve">Training and optimisation have a higher computational cost because multiple deep decision trees need to be built; in this pipeline, this is partly mitigated by using </w:t>
      </w:r>
      <w:proofErr w:type="spellStart"/>
      <w:r w:rsidR="003E4FE0" w:rsidRPr="003E4FE0">
        <w:rPr>
          <w:rFonts w:ascii="Arial" w:hAnsi="Arial" w:cs="Arial"/>
        </w:rPr>
        <w:t>n_jobs</w:t>
      </w:r>
      <w:proofErr w:type="spellEnd"/>
      <w:r w:rsidR="003E4FE0" w:rsidRPr="003E4FE0">
        <w:rPr>
          <w:rFonts w:ascii="Arial" w:hAnsi="Arial" w:cs="Arial"/>
        </w:rPr>
        <w:t>=-1</w:t>
      </w:r>
      <w:r w:rsidRPr="00527DA5">
        <w:rPr>
          <w:rFonts w:ascii="Arial" w:hAnsi="Arial" w:cs="Arial"/>
        </w:rPr>
        <w:t>.</w:t>
      </w:r>
    </w:p>
    <w:p w14:paraId="7E7A4BDC" w14:textId="2E0814E3" w:rsidR="00956079" w:rsidRPr="00527DA5" w:rsidRDefault="00527DA5" w:rsidP="00527DA5">
      <w:pPr>
        <w:pStyle w:val="ListParagraph"/>
        <w:numPr>
          <w:ilvl w:val="0"/>
          <w:numId w:val="2"/>
        </w:numPr>
        <w:spacing w:after="80"/>
        <w:ind w:left="1434" w:hanging="357"/>
        <w:rPr>
          <w:rFonts w:ascii="Arial" w:hAnsi="Arial" w:cs="Arial"/>
        </w:rPr>
      </w:pPr>
      <w:r w:rsidRPr="00527DA5">
        <w:rPr>
          <w:rFonts w:ascii="Arial" w:hAnsi="Arial" w:cs="Arial"/>
          <w:b/>
          <w:bCs/>
        </w:rPr>
        <w:t xml:space="preserve">Risk of Overfitting: </w:t>
      </w:r>
      <w:r w:rsidR="00474C0E" w:rsidRPr="00474C0E">
        <w:rPr>
          <w:rFonts w:ascii="Arial" w:hAnsi="Arial" w:cs="Arial"/>
        </w:rPr>
        <w:t>Individual trees can overfit when grown deeply. In this study, this risk is managed through bootstrap aggregation, cross-validated hyperparameter selection, and monitoring held-out performance; nevertheless, Random Forest remains less transparent than Logistic Regression</w:t>
      </w:r>
      <w:r w:rsidRPr="00527DA5">
        <w:rPr>
          <w:rFonts w:ascii="Arial" w:hAnsi="Arial" w:cs="Arial"/>
        </w:rPr>
        <w:t>.</w:t>
      </w:r>
    </w:p>
    <w:p w14:paraId="34BD40DE" w14:textId="77777777" w:rsidR="00956079" w:rsidRPr="00D36921" w:rsidRDefault="00000000">
      <w:pPr>
        <w:pStyle w:val="Heading3"/>
        <w:rPr>
          <w:rFonts w:ascii="Arial" w:hAnsi="Arial" w:cs="Arial"/>
        </w:rPr>
      </w:pPr>
      <w:r w:rsidRPr="00D36921">
        <w:rPr>
          <w:rFonts w:ascii="Arial" w:hAnsi="Arial" w:cs="Arial"/>
        </w:rPr>
        <w:t>3.2.2 Justification of Use</w:t>
      </w:r>
    </w:p>
    <w:p w14:paraId="7D65DA17" w14:textId="77777777" w:rsidR="00724DB2" w:rsidRPr="00724DB2" w:rsidRDefault="00724DB2" w:rsidP="00724DB2">
      <w:pPr>
        <w:spacing w:after="120" w:line="300" w:lineRule="auto"/>
        <w:rPr>
          <w:rFonts w:ascii="Arial" w:hAnsi="Arial" w:cs="Arial"/>
        </w:rPr>
      </w:pPr>
      <w:r w:rsidRPr="00724DB2">
        <w:rPr>
          <w:rFonts w:ascii="Arial" w:hAnsi="Arial" w:cs="Arial"/>
        </w:rPr>
        <w:t xml:space="preserve">The selection of a Random Forest framework for this </w:t>
      </w:r>
      <w:proofErr w:type="gramStart"/>
      <w:r w:rsidRPr="00724DB2">
        <w:rPr>
          <w:rFonts w:ascii="Arial" w:hAnsi="Arial" w:cs="Arial"/>
        </w:rPr>
        <w:t>particular dataset</w:t>
      </w:r>
      <w:proofErr w:type="gramEnd"/>
      <w:r w:rsidRPr="00724DB2">
        <w:rPr>
          <w:rFonts w:ascii="Arial" w:hAnsi="Arial" w:cs="Arial"/>
        </w:rPr>
        <w:t xml:space="preserve"> is based on three structural alignment factors:</w:t>
      </w:r>
    </w:p>
    <w:p w14:paraId="476CAA8D" w14:textId="18F39780" w:rsidR="00724DB2" w:rsidRPr="00724DB2" w:rsidRDefault="00724DB2" w:rsidP="00724DB2">
      <w:pPr>
        <w:pStyle w:val="ListParagraph"/>
        <w:numPr>
          <w:ilvl w:val="0"/>
          <w:numId w:val="2"/>
        </w:numPr>
        <w:spacing w:after="120" w:line="300" w:lineRule="auto"/>
        <w:rPr>
          <w:rFonts w:ascii="Arial" w:hAnsi="Arial" w:cs="Arial"/>
        </w:rPr>
      </w:pPr>
      <w:r w:rsidRPr="00724DB2">
        <w:rPr>
          <w:rFonts w:ascii="Arial" w:hAnsi="Arial" w:cs="Arial"/>
          <w:b/>
          <w:bCs/>
        </w:rPr>
        <w:t>Heterogeneous Data Handling</w:t>
      </w:r>
      <w:r w:rsidRPr="00724DB2">
        <w:rPr>
          <w:rFonts w:ascii="Arial" w:hAnsi="Arial" w:cs="Arial"/>
        </w:rPr>
        <w:t xml:space="preserve">: </w:t>
      </w:r>
      <w:r w:rsidR="002F58A0" w:rsidRPr="002F58A0">
        <w:rPr>
          <w:rFonts w:ascii="Arial" w:hAnsi="Arial" w:cs="Arial"/>
        </w:rPr>
        <w:t>After categorical variables are one-hot encoded and numerical variables are passed through the shared preprocessing pipeline, Random Forest can model both numerical thresholds and categorical-level splits effectively</w:t>
      </w:r>
      <w:r w:rsidRPr="00724DB2">
        <w:rPr>
          <w:rFonts w:ascii="Arial" w:hAnsi="Arial" w:cs="Arial"/>
        </w:rPr>
        <w:t>.</w:t>
      </w:r>
    </w:p>
    <w:p w14:paraId="2ED7C95A" w14:textId="3C3B7C9D" w:rsidR="00724DB2" w:rsidRPr="00724DB2" w:rsidRDefault="00724DB2" w:rsidP="00724DB2">
      <w:pPr>
        <w:pStyle w:val="ListParagraph"/>
        <w:numPr>
          <w:ilvl w:val="0"/>
          <w:numId w:val="2"/>
        </w:numPr>
        <w:spacing w:after="120" w:line="300" w:lineRule="auto"/>
        <w:rPr>
          <w:rFonts w:ascii="Arial" w:hAnsi="Arial" w:cs="Arial"/>
        </w:rPr>
      </w:pPr>
      <w:r w:rsidRPr="00724DB2">
        <w:rPr>
          <w:rFonts w:ascii="Arial" w:hAnsi="Arial" w:cs="Arial"/>
          <w:b/>
          <w:bCs/>
        </w:rPr>
        <w:t>Capturing Non-Linear Threshold Effects</w:t>
      </w:r>
      <w:r w:rsidRPr="00724DB2">
        <w:rPr>
          <w:rFonts w:ascii="Arial" w:hAnsi="Arial" w:cs="Arial"/>
        </w:rPr>
        <w:t xml:space="preserve">: </w:t>
      </w:r>
      <w:r w:rsidR="00A47122" w:rsidRPr="00A47122">
        <w:rPr>
          <w:rFonts w:ascii="Arial" w:hAnsi="Arial" w:cs="Arial"/>
        </w:rPr>
        <w:t xml:space="preserve">Random Forest can capture threshold effects and interactions that are difficult for a purely linear log-odds model to represent without manual interaction terms. For example, the very high cancellation rate for </w:t>
      </w:r>
      <w:proofErr w:type="gramStart"/>
      <w:r w:rsidR="00A47122" w:rsidRPr="00A47122">
        <w:rPr>
          <w:rFonts w:ascii="Arial" w:hAnsi="Arial" w:cs="Arial"/>
        </w:rPr>
        <w:t>Non Refund</w:t>
      </w:r>
      <w:proofErr w:type="gramEnd"/>
      <w:r w:rsidR="00A47122" w:rsidRPr="00A47122">
        <w:rPr>
          <w:rFonts w:ascii="Arial" w:hAnsi="Arial" w:cs="Arial"/>
        </w:rPr>
        <w:t xml:space="preserve"> bookings can be isolated through tree splits and combined with other booking conditions such as </w:t>
      </w:r>
      <w:proofErr w:type="spellStart"/>
      <w:r w:rsidR="00A47122" w:rsidRPr="00A47122">
        <w:rPr>
          <w:rFonts w:ascii="Arial" w:hAnsi="Arial" w:cs="Arial"/>
        </w:rPr>
        <w:t>lead_time</w:t>
      </w:r>
      <w:proofErr w:type="spellEnd"/>
      <w:r w:rsidR="00A47122" w:rsidRPr="00A47122">
        <w:rPr>
          <w:rFonts w:ascii="Arial" w:hAnsi="Arial" w:cs="Arial"/>
        </w:rPr>
        <w:t xml:space="preserve"> or </w:t>
      </w:r>
      <w:proofErr w:type="spellStart"/>
      <w:r w:rsidR="00A47122" w:rsidRPr="00A47122">
        <w:rPr>
          <w:rFonts w:ascii="Arial" w:hAnsi="Arial" w:cs="Arial"/>
        </w:rPr>
        <w:t>market_segment</w:t>
      </w:r>
      <w:proofErr w:type="spellEnd"/>
      <w:r w:rsidRPr="00724DB2">
        <w:rPr>
          <w:rFonts w:ascii="Arial" w:hAnsi="Arial" w:cs="Arial"/>
        </w:rPr>
        <w:t>.</w:t>
      </w:r>
    </w:p>
    <w:p w14:paraId="3B57737A" w14:textId="1880083D" w:rsidR="00956079" w:rsidRPr="00724DB2" w:rsidRDefault="00724DB2" w:rsidP="00724DB2">
      <w:pPr>
        <w:pStyle w:val="ListParagraph"/>
        <w:numPr>
          <w:ilvl w:val="0"/>
          <w:numId w:val="2"/>
        </w:numPr>
        <w:spacing w:after="120" w:line="300" w:lineRule="auto"/>
        <w:rPr>
          <w:rFonts w:ascii="Arial" w:hAnsi="Arial" w:cs="Arial"/>
        </w:rPr>
      </w:pPr>
      <w:r w:rsidRPr="00724DB2">
        <w:rPr>
          <w:rFonts w:ascii="Arial" w:hAnsi="Arial" w:cs="Arial"/>
          <w:b/>
          <w:bCs/>
        </w:rPr>
        <w:lastRenderedPageBreak/>
        <w:t>Establishing a Strong Predictive Benchmark:</w:t>
      </w:r>
      <w:r w:rsidRPr="00724DB2">
        <w:rPr>
          <w:rFonts w:ascii="Arial" w:hAnsi="Arial" w:cs="Arial"/>
        </w:rPr>
        <w:t xml:space="preserve"> </w:t>
      </w:r>
      <w:r w:rsidR="002602DA" w:rsidRPr="002602DA">
        <w:rPr>
          <w:rFonts w:ascii="Arial" w:hAnsi="Arial" w:cs="Arial"/>
        </w:rPr>
        <w:t>Random Forest provides a strong non-linear benchmark against Logistic Regression because it can model interactions and threshold effects while remaining relatively robust through bagging</w:t>
      </w:r>
      <w:r w:rsidR="004A6F77" w:rsidRPr="00724DB2">
        <w:rPr>
          <w:rFonts w:ascii="Arial" w:hAnsi="Arial" w:cs="Arial"/>
        </w:rPr>
        <w:t>.</w:t>
      </w:r>
    </w:p>
    <w:p w14:paraId="24F5DDFF" w14:textId="77777777" w:rsidR="00956079" w:rsidRPr="00D36921" w:rsidRDefault="00000000">
      <w:pPr>
        <w:pStyle w:val="Heading3"/>
        <w:rPr>
          <w:rFonts w:ascii="Arial" w:hAnsi="Arial" w:cs="Arial"/>
        </w:rPr>
      </w:pPr>
      <w:r w:rsidRPr="00D36921">
        <w:rPr>
          <w:rFonts w:ascii="Arial" w:hAnsi="Arial" w:cs="Arial"/>
        </w:rPr>
        <w:t>3.2.3 Application Plan</w:t>
      </w:r>
    </w:p>
    <w:p w14:paraId="065307A0" w14:textId="77777777" w:rsidR="00724DB2" w:rsidRPr="00724DB2" w:rsidRDefault="00724DB2" w:rsidP="00724DB2">
      <w:pPr>
        <w:pStyle w:val="Heading3"/>
        <w:spacing w:before="160"/>
        <w:rPr>
          <w:rFonts w:ascii="Arial" w:hAnsi="Arial" w:cs="Arial"/>
          <w:b w:val="0"/>
          <w:bCs w:val="0"/>
          <w:color w:val="0D0D0D" w:themeColor="text1" w:themeTint="F2"/>
        </w:rPr>
      </w:pPr>
      <w:r w:rsidRPr="00724DB2">
        <w:rPr>
          <w:rFonts w:ascii="Arial" w:hAnsi="Arial" w:cs="Arial"/>
          <w:b w:val="0"/>
          <w:bCs w:val="0"/>
          <w:color w:val="0D0D0D" w:themeColor="text1" w:themeTint="F2"/>
        </w:rPr>
        <w:t xml:space="preserve">The execution pipeline is systematically engineered to ensure consistency, reproducibility, and optimal configuration selection through the following structured phases: </w:t>
      </w:r>
    </w:p>
    <w:p w14:paraId="3A583D3F" w14:textId="350D377F" w:rsidR="00724DB2" w:rsidRPr="00724DB2" w:rsidRDefault="00724DB2" w:rsidP="00724DB2">
      <w:pPr>
        <w:pStyle w:val="Heading3"/>
        <w:numPr>
          <w:ilvl w:val="0"/>
          <w:numId w:val="15"/>
        </w:numPr>
        <w:spacing w:before="160"/>
        <w:rPr>
          <w:rFonts w:ascii="Arial" w:hAnsi="Arial" w:cs="Arial"/>
          <w:color w:val="0D0D0D" w:themeColor="text1" w:themeTint="F2"/>
        </w:rPr>
      </w:pPr>
      <w:r w:rsidRPr="00724DB2">
        <w:rPr>
          <w:rFonts w:ascii="Arial" w:hAnsi="Arial" w:cs="Arial"/>
          <w:color w:val="0D0D0D" w:themeColor="text1" w:themeTint="F2"/>
        </w:rPr>
        <w:t xml:space="preserve">Pipeline Integrated Preprocessing: </w:t>
      </w:r>
      <w:r w:rsidRPr="00724DB2">
        <w:rPr>
          <w:rFonts w:ascii="Arial" w:hAnsi="Arial" w:cs="Arial"/>
          <w:b w:val="0"/>
          <w:bCs w:val="0"/>
          <w:color w:val="0D0D0D" w:themeColor="text1" w:themeTint="F2"/>
        </w:rPr>
        <w:t xml:space="preserve">Data transformations are consistently processed by the same upstream </w:t>
      </w:r>
      <w:proofErr w:type="spellStart"/>
      <w:r w:rsidRPr="00724DB2">
        <w:rPr>
          <w:rFonts w:ascii="Arial" w:hAnsi="Arial" w:cs="Arial"/>
          <w:b w:val="0"/>
          <w:bCs w:val="0"/>
          <w:color w:val="0D0D0D" w:themeColor="text1" w:themeTint="F2"/>
        </w:rPr>
        <w:t>ColumnTransformer</w:t>
      </w:r>
      <w:proofErr w:type="spellEnd"/>
      <w:r w:rsidRPr="00724DB2">
        <w:rPr>
          <w:rFonts w:ascii="Arial" w:hAnsi="Arial" w:cs="Arial"/>
          <w:b w:val="0"/>
          <w:bCs w:val="0"/>
          <w:color w:val="0D0D0D" w:themeColor="text1" w:themeTint="F2"/>
        </w:rPr>
        <w:t xml:space="preserve">. </w:t>
      </w:r>
      <w:r w:rsidR="00566495" w:rsidRPr="00566495">
        <w:rPr>
          <w:rFonts w:ascii="Arial" w:hAnsi="Arial" w:cs="Arial"/>
          <w:b w:val="0"/>
          <w:bCs w:val="0"/>
          <w:color w:val="0D0D0D" w:themeColor="text1" w:themeTint="F2"/>
        </w:rPr>
        <w:t xml:space="preserve">Tree algorithms do not require scaling, but the same upstream </w:t>
      </w:r>
      <w:proofErr w:type="spellStart"/>
      <w:r w:rsidR="00566495" w:rsidRPr="00566495">
        <w:rPr>
          <w:rFonts w:ascii="Arial" w:hAnsi="Arial" w:cs="Arial"/>
          <w:b w:val="0"/>
          <w:bCs w:val="0"/>
          <w:color w:val="0D0D0D" w:themeColor="text1" w:themeTint="F2"/>
        </w:rPr>
        <w:t>ColumnTransformer</w:t>
      </w:r>
      <w:proofErr w:type="spellEnd"/>
      <w:r w:rsidR="00566495" w:rsidRPr="00566495">
        <w:rPr>
          <w:rFonts w:ascii="Arial" w:hAnsi="Arial" w:cs="Arial"/>
          <w:b w:val="0"/>
          <w:bCs w:val="0"/>
          <w:color w:val="0D0D0D" w:themeColor="text1" w:themeTint="F2"/>
        </w:rPr>
        <w:t xml:space="preserve"> is retained for implementation consistency with the supervised-model pipeline. This keeps the LR and RF workflows comparable while avoiding separate preprocessing code paths</w:t>
      </w:r>
      <w:r w:rsidRPr="00724DB2">
        <w:rPr>
          <w:rFonts w:ascii="Arial" w:hAnsi="Arial" w:cs="Arial"/>
          <w:b w:val="0"/>
          <w:bCs w:val="0"/>
          <w:color w:val="0D0D0D" w:themeColor="text1" w:themeTint="F2"/>
        </w:rPr>
        <w:t>.</w:t>
      </w:r>
    </w:p>
    <w:p w14:paraId="66327599" w14:textId="64D367BC" w:rsidR="00724DB2" w:rsidRPr="00724DB2" w:rsidRDefault="00724DB2" w:rsidP="00724DB2">
      <w:pPr>
        <w:pStyle w:val="Heading3"/>
        <w:numPr>
          <w:ilvl w:val="0"/>
          <w:numId w:val="15"/>
        </w:numPr>
        <w:spacing w:before="160"/>
        <w:rPr>
          <w:rFonts w:ascii="Arial" w:hAnsi="Arial" w:cs="Arial"/>
          <w:b w:val="0"/>
          <w:bCs w:val="0"/>
          <w:color w:val="0D0D0D" w:themeColor="text1" w:themeTint="F2"/>
        </w:rPr>
      </w:pPr>
      <w:r w:rsidRPr="00724DB2">
        <w:rPr>
          <w:rFonts w:ascii="Arial" w:hAnsi="Arial" w:cs="Arial"/>
          <w:color w:val="0D0D0D" w:themeColor="text1" w:themeTint="F2"/>
        </w:rPr>
        <w:t>Grid Search &amp; Hyperparameter Optimization:</w:t>
      </w:r>
      <w:r w:rsidRPr="00724DB2">
        <w:rPr>
          <w:rFonts w:ascii="Arial" w:hAnsi="Arial" w:cs="Arial"/>
          <w:b w:val="0"/>
          <w:bCs w:val="0"/>
          <w:color w:val="0D0D0D" w:themeColor="text1" w:themeTint="F2"/>
        </w:rPr>
        <w:t xml:space="preserve"> </w:t>
      </w:r>
      <w:r w:rsidR="00856E73" w:rsidRPr="00856E73">
        <w:rPr>
          <w:rFonts w:ascii="Arial" w:hAnsi="Arial" w:cs="Arial"/>
          <w:b w:val="0"/>
          <w:bCs w:val="0"/>
          <w:color w:val="000000" w:themeColor="text1"/>
        </w:rPr>
        <w:t xml:space="preserve">Hyperparameter tuning is done with </w:t>
      </w:r>
      <w:proofErr w:type="spellStart"/>
      <w:r w:rsidR="00856E73" w:rsidRPr="00856E73">
        <w:rPr>
          <w:rFonts w:ascii="Arial" w:hAnsi="Arial" w:cs="Arial"/>
          <w:b w:val="0"/>
          <w:bCs w:val="0"/>
          <w:color w:val="000000" w:themeColor="text1"/>
        </w:rPr>
        <w:t>GridSearchCV</w:t>
      </w:r>
      <w:proofErr w:type="spellEnd"/>
      <w:r w:rsidR="00856E73" w:rsidRPr="00856E73">
        <w:rPr>
          <w:rFonts w:ascii="Arial" w:hAnsi="Arial" w:cs="Arial"/>
          <w:b w:val="0"/>
          <w:bCs w:val="0"/>
          <w:color w:val="000000" w:themeColor="text1"/>
        </w:rPr>
        <w:t xml:space="preserve"> using ROC-AUC as the selection metric. A 5-fold </w:t>
      </w:r>
      <w:proofErr w:type="spellStart"/>
      <w:r w:rsidR="00856E73" w:rsidRPr="00856E73">
        <w:rPr>
          <w:rFonts w:ascii="Arial" w:hAnsi="Arial" w:cs="Arial"/>
          <w:b w:val="0"/>
          <w:bCs w:val="0"/>
          <w:color w:val="000000" w:themeColor="text1"/>
        </w:rPr>
        <w:t>StratifiedKFold</w:t>
      </w:r>
      <w:proofErr w:type="spellEnd"/>
      <w:r w:rsidR="00856E73" w:rsidRPr="00856E73">
        <w:rPr>
          <w:rFonts w:ascii="Arial" w:hAnsi="Arial" w:cs="Arial"/>
          <w:b w:val="0"/>
          <w:bCs w:val="0"/>
          <w:color w:val="000000" w:themeColor="text1"/>
        </w:rPr>
        <w:t xml:space="preserve"> cross-validation strategy is applied to preserve class balance across folds while testing the following parameter space</w:t>
      </w:r>
      <w:r w:rsidRPr="00724DB2">
        <w:rPr>
          <w:rFonts w:ascii="Arial" w:hAnsi="Arial" w:cs="Arial"/>
          <w:b w:val="0"/>
          <w:bCs w:val="0"/>
          <w:color w:val="0D0D0D" w:themeColor="text1" w:themeTint="F2"/>
        </w:rPr>
        <w:t>:</w:t>
      </w:r>
    </w:p>
    <w:p w14:paraId="38D65503" w14:textId="4DAF6325" w:rsidR="00724DB2" w:rsidRPr="00724DB2" w:rsidRDefault="00724DB2" w:rsidP="00724DB2">
      <w:pPr>
        <w:pStyle w:val="Heading3"/>
        <w:spacing w:before="160"/>
        <w:ind w:left="360"/>
        <w:rPr>
          <w:rFonts w:ascii="Arial" w:hAnsi="Arial" w:cs="Arial"/>
          <w:b w:val="0"/>
          <w:bCs w:val="0"/>
          <w:color w:val="0D0D0D" w:themeColor="text1" w:themeTint="F2"/>
        </w:rPr>
      </w:pPr>
      <w:r w:rsidRPr="00724DB2">
        <w:rPr>
          <w:rFonts w:ascii="Arial" w:hAnsi="Arial" w:cs="Arial"/>
          <w:b w:val="0"/>
          <w:bCs w:val="0"/>
          <w:color w:val="0D0D0D" w:themeColor="text1" w:themeTint="F2"/>
        </w:rPr>
        <w:t xml:space="preserve"> </w:t>
      </w:r>
      <w:r>
        <w:rPr>
          <w:rFonts w:ascii="Arial" w:hAnsi="Arial" w:cs="Arial"/>
          <w:b w:val="0"/>
          <w:bCs w:val="0"/>
          <w:color w:val="0D0D0D" w:themeColor="text1" w:themeTint="F2"/>
        </w:rPr>
        <w:tab/>
      </w:r>
      <w:r w:rsidRPr="00724DB2">
        <w:rPr>
          <w:rFonts w:ascii="Arial" w:hAnsi="Arial" w:cs="Arial"/>
          <w:b w:val="0"/>
          <w:bCs w:val="0"/>
          <w:color w:val="0D0D0D" w:themeColor="text1" w:themeTint="F2"/>
        </w:rPr>
        <w:t>rf__</w:t>
      </w:r>
      <w:proofErr w:type="spellStart"/>
      <w:r w:rsidRPr="00724DB2">
        <w:rPr>
          <w:rFonts w:ascii="Arial" w:hAnsi="Arial" w:cs="Arial"/>
          <w:b w:val="0"/>
          <w:bCs w:val="0"/>
          <w:color w:val="0D0D0D" w:themeColor="text1" w:themeTint="F2"/>
        </w:rPr>
        <w:t>n_estimators</w:t>
      </w:r>
      <w:proofErr w:type="spellEnd"/>
      <w:r w:rsidRPr="00724DB2">
        <w:rPr>
          <w:rFonts w:ascii="Arial" w:hAnsi="Arial" w:cs="Arial"/>
          <w:b w:val="0"/>
          <w:bCs w:val="0"/>
          <w:color w:val="0D0D0D" w:themeColor="text1" w:themeTint="F2"/>
        </w:rPr>
        <w:t>: [100, 200] (Ensemble size for variance minimization)</w:t>
      </w:r>
    </w:p>
    <w:p w14:paraId="1188132F" w14:textId="5C7B6891" w:rsidR="00724DB2" w:rsidRPr="00724DB2" w:rsidRDefault="00724DB2" w:rsidP="00724DB2">
      <w:pPr>
        <w:pStyle w:val="Heading3"/>
        <w:spacing w:before="160"/>
        <w:ind w:left="360"/>
        <w:rPr>
          <w:rFonts w:ascii="Arial" w:hAnsi="Arial" w:cs="Arial"/>
          <w:b w:val="0"/>
          <w:bCs w:val="0"/>
          <w:color w:val="0D0D0D" w:themeColor="text1" w:themeTint="F2"/>
        </w:rPr>
      </w:pPr>
      <w:r>
        <w:rPr>
          <w:rFonts w:ascii="Arial" w:hAnsi="Arial" w:cs="Arial"/>
          <w:b w:val="0"/>
          <w:bCs w:val="0"/>
          <w:color w:val="0D0D0D" w:themeColor="text1" w:themeTint="F2"/>
        </w:rPr>
        <w:tab/>
      </w:r>
      <w:r w:rsidRPr="00724DB2">
        <w:rPr>
          <w:rFonts w:ascii="Arial" w:hAnsi="Arial" w:cs="Arial"/>
          <w:b w:val="0"/>
          <w:bCs w:val="0"/>
          <w:color w:val="0D0D0D" w:themeColor="text1" w:themeTint="F2"/>
        </w:rPr>
        <w:t>rf__</w:t>
      </w:r>
      <w:proofErr w:type="spellStart"/>
      <w:r w:rsidRPr="00724DB2">
        <w:rPr>
          <w:rFonts w:ascii="Arial" w:hAnsi="Arial" w:cs="Arial"/>
          <w:b w:val="0"/>
          <w:bCs w:val="0"/>
          <w:color w:val="0D0D0D" w:themeColor="text1" w:themeTint="F2"/>
        </w:rPr>
        <w:t>max_depth</w:t>
      </w:r>
      <w:proofErr w:type="spellEnd"/>
      <w:r w:rsidRPr="00724DB2">
        <w:rPr>
          <w:rFonts w:ascii="Arial" w:hAnsi="Arial" w:cs="Arial"/>
          <w:b w:val="0"/>
          <w:bCs w:val="0"/>
          <w:color w:val="0D0D0D" w:themeColor="text1" w:themeTint="F2"/>
        </w:rPr>
        <w:t>: [10, 20, None] (limits for tree-depth for complexity control)</w:t>
      </w:r>
    </w:p>
    <w:p w14:paraId="2C54A34E" w14:textId="43E4B77B" w:rsidR="00724DB2" w:rsidRPr="00724DB2" w:rsidRDefault="00724DB2" w:rsidP="00724DB2">
      <w:pPr>
        <w:pStyle w:val="Heading3"/>
        <w:spacing w:before="160"/>
        <w:ind w:left="360"/>
        <w:rPr>
          <w:rFonts w:ascii="Arial" w:hAnsi="Arial" w:cs="Arial"/>
          <w:b w:val="0"/>
          <w:bCs w:val="0"/>
          <w:color w:val="0D0D0D" w:themeColor="text1" w:themeTint="F2"/>
        </w:rPr>
      </w:pPr>
      <w:r>
        <w:rPr>
          <w:rFonts w:ascii="Arial" w:hAnsi="Arial" w:cs="Arial"/>
          <w:b w:val="0"/>
          <w:bCs w:val="0"/>
          <w:color w:val="0D0D0D" w:themeColor="text1" w:themeTint="F2"/>
        </w:rPr>
        <w:tab/>
      </w:r>
      <w:r w:rsidRPr="00724DB2">
        <w:rPr>
          <w:rFonts w:ascii="Arial" w:hAnsi="Arial" w:cs="Arial"/>
          <w:b w:val="0"/>
          <w:bCs w:val="0"/>
          <w:color w:val="0D0D0D" w:themeColor="text1" w:themeTint="F2"/>
        </w:rPr>
        <w:t>rf__</w:t>
      </w:r>
      <w:proofErr w:type="spellStart"/>
      <w:r w:rsidRPr="00724DB2">
        <w:rPr>
          <w:rFonts w:ascii="Arial" w:hAnsi="Arial" w:cs="Arial"/>
          <w:b w:val="0"/>
          <w:bCs w:val="0"/>
          <w:color w:val="0D0D0D" w:themeColor="text1" w:themeTint="F2"/>
        </w:rPr>
        <w:t>min_samples_split</w:t>
      </w:r>
      <w:proofErr w:type="spellEnd"/>
      <w:r w:rsidRPr="00724DB2">
        <w:rPr>
          <w:rFonts w:ascii="Arial" w:hAnsi="Arial" w:cs="Arial"/>
          <w:b w:val="0"/>
          <w:bCs w:val="0"/>
          <w:color w:val="0D0D0D" w:themeColor="text1" w:themeTint="F2"/>
        </w:rPr>
        <w:t>: [2, 10] (Node split limits to prevent overfitting)</w:t>
      </w:r>
    </w:p>
    <w:p w14:paraId="5F1FA01E" w14:textId="6CA4FF79" w:rsidR="00724DB2" w:rsidRDefault="00724DB2" w:rsidP="00724DB2">
      <w:pPr>
        <w:pStyle w:val="Heading3"/>
        <w:spacing w:before="160"/>
        <w:ind w:left="360"/>
        <w:rPr>
          <w:rFonts w:ascii="Arial" w:hAnsi="Arial" w:cs="Arial"/>
          <w:b w:val="0"/>
          <w:bCs w:val="0"/>
          <w:color w:val="0D0D0D" w:themeColor="text1" w:themeTint="F2"/>
        </w:rPr>
      </w:pPr>
      <w:r>
        <w:rPr>
          <w:rFonts w:ascii="Arial" w:hAnsi="Arial" w:cs="Arial"/>
          <w:b w:val="0"/>
          <w:bCs w:val="0"/>
          <w:color w:val="0D0D0D" w:themeColor="text1" w:themeTint="F2"/>
        </w:rPr>
        <w:tab/>
      </w:r>
      <w:r w:rsidRPr="00724DB2">
        <w:rPr>
          <w:rFonts w:ascii="Arial" w:hAnsi="Arial" w:cs="Arial"/>
          <w:b w:val="0"/>
          <w:bCs w:val="0"/>
          <w:color w:val="0D0D0D" w:themeColor="text1" w:themeTint="F2"/>
        </w:rPr>
        <w:t>rf__</w:t>
      </w:r>
      <w:proofErr w:type="spellStart"/>
      <w:r w:rsidRPr="00724DB2">
        <w:rPr>
          <w:rFonts w:ascii="Arial" w:hAnsi="Arial" w:cs="Arial"/>
          <w:b w:val="0"/>
          <w:bCs w:val="0"/>
          <w:color w:val="0D0D0D" w:themeColor="text1" w:themeTint="F2"/>
        </w:rPr>
        <w:t>class_weight</w:t>
      </w:r>
      <w:proofErr w:type="spellEnd"/>
      <w:r w:rsidRPr="00724DB2">
        <w:rPr>
          <w:rFonts w:ascii="Arial" w:hAnsi="Arial" w:cs="Arial"/>
          <w:b w:val="0"/>
          <w:bCs w:val="0"/>
          <w:color w:val="0D0D0D" w:themeColor="text1" w:themeTint="F2"/>
        </w:rPr>
        <w:t>: None, ‘balanced’ (Cost-sensitive weights for class representation)</w:t>
      </w:r>
    </w:p>
    <w:p w14:paraId="5A832330" w14:textId="14E638D9" w:rsidR="00956079" w:rsidRPr="00724DB2" w:rsidRDefault="00724DB2" w:rsidP="00724DB2">
      <w:pPr>
        <w:pStyle w:val="Heading3"/>
        <w:numPr>
          <w:ilvl w:val="2"/>
          <w:numId w:val="17"/>
        </w:numPr>
        <w:spacing w:before="160"/>
        <w:rPr>
          <w:rFonts w:ascii="Arial" w:hAnsi="Arial" w:cs="Arial"/>
          <w:b w:val="0"/>
          <w:bCs w:val="0"/>
          <w:color w:val="0D0D0D" w:themeColor="text1" w:themeTint="F2"/>
        </w:rPr>
      </w:pPr>
      <w:r w:rsidRPr="00724DB2">
        <w:rPr>
          <w:rFonts w:ascii="Arial" w:hAnsi="Arial" w:cs="Arial"/>
          <w:color w:val="0D0D0D" w:themeColor="text1" w:themeTint="F2"/>
        </w:rPr>
        <w:t xml:space="preserve">Post-Estimation Feature Extraction: </w:t>
      </w:r>
      <w:r w:rsidRPr="00724DB2">
        <w:rPr>
          <w:rFonts w:ascii="Arial" w:hAnsi="Arial" w:cs="Arial"/>
          <w:b w:val="0"/>
          <w:bCs w:val="0"/>
          <w:color w:val="0D0D0D" w:themeColor="text1" w:themeTint="F2"/>
        </w:rPr>
        <w:t>Following pipeline optimization, the feature importances are directly pulled from the best-fitted forest object. These are aligned back with the encoded post-</w:t>
      </w:r>
      <w:proofErr w:type="spellStart"/>
      <w:r w:rsidRPr="00724DB2">
        <w:rPr>
          <w:rFonts w:ascii="Arial" w:hAnsi="Arial" w:cs="Arial"/>
          <w:b w:val="0"/>
          <w:bCs w:val="0"/>
          <w:color w:val="0D0D0D" w:themeColor="text1" w:themeTint="F2"/>
        </w:rPr>
        <w:t>preprocessed</w:t>
      </w:r>
      <w:proofErr w:type="spellEnd"/>
      <w:r w:rsidRPr="00724DB2">
        <w:rPr>
          <w:rFonts w:ascii="Arial" w:hAnsi="Arial" w:cs="Arial"/>
          <w:b w:val="0"/>
          <w:bCs w:val="0"/>
          <w:color w:val="0D0D0D" w:themeColor="text1" w:themeTint="F2"/>
        </w:rPr>
        <w:t xml:space="preserve"> columns to generate a ranking of global predictive drivers for analytical transparency</w:t>
      </w:r>
      <w:r w:rsidRPr="00724DB2">
        <w:rPr>
          <w:rFonts w:ascii="Arial" w:hAnsi="Arial" w:cs="Arial"/>
        </w:rPr>
        <w:t>.</w:t>
      </w:r>
    </w:p>
    <w:p w14:paraId="73E9CE43" w14:textId="77777777" w:rsidR="00956079" w:rsidRPr="00D36921" w:rsidRDefault="00000000">
      <w:pPr>
        <w:pStyle w:val="Heading2"/>
        <w:rPr>
          <w:rFonts w:ascii="Arial" w:hAnsi="Arial" w:cs="Arial"/>
        </w:rPr>
      </w:pPr>
      <w:r w:rsidRPr="00D36921">
        <w:rPr>
          <w:rFonts w:ascii="Arial" w:hAnsi="Arial" w:cs="Arial"/>
        </w:rPr>
        <w:t>3.3 Method 3 — K-Means Clustering</w:t>
      </w:r>
    </w:p>
    <w:p w14:paraId="6B9ADAC5" w14:textId="77777777" w:rsidR="00956079" w:rsidRPr="00D36921" w:rsidRDefault="00000000">
      <w:pPr>
        <w:pStyle w:val="Heading3"/>
        <w:rPr>
          <w:rFonts w:ascii="Arial" w:hAnsi="Arial" w:cs="Arial"/>
        </w:rPr>
      </w:pPr>
      <w:r w:rsidRPr="00D36921">
        <w:rPr>
          <w:rFonts w:ascii="Arial" w:hAnsi="Arial" w:cs="Arial"/>
        </w:rPr>
        <w:t>3.3.1 Method Description</w:t>
      </w:r>
    </w:p>
    <w:p w14:paraId="2EC7B021" w14:textId="77777777" w:rsidR="003C678E" w:rsidRPr="00D36921" w:rsidRDefault="003C678E" w:rsidP="003C678E">
      <w:pPr>
        <w:spacing w:after="120" w:line="300" w:lineRule="auto"/>
        <w:rPr>
          <w:rFonts w:ascii="Arial" w:hAnsi="Arial" w:cs="Arial"/>
        </w:rPr>
      </w:pPr>
      <w:r w:rsidRPr="00D36921">
        <w:rPr>
          <w:rFonts w:ascii="Arial" w:hAnsi="Arial" w:cs="Arial"/>
        </w:rPr>
        <w:t>K-Means is an unsupervised clustering method. It partitions observations into k clusters by repeatedly assigning each booking to the nearest centroid and then updating each centroid as the mean of the assigned observations. The algorithm minimises within-cluster sum of squared distances, also known as inertia.</w:t>
      </w:r>
    </w:p>
    <w:p w14:paraId="3DBC9F81" w14:textId="77777777" w:rsidR="00956079" w:rsidRPr="00D36921" w:rsidRDefault="003C678E" w:rsidP="003C678E">
      <w:pPr>
        <w:spacing w:after="120" w:line="300" w:lineRule="auto"/>
        <w:rPr>
          <w:rFonts w:ascii="Arial" w:hAnsi="Arial" w:cs="Arial"/>
        </w:rPr>
      </w:pPr>
      <w:r w:rsidRPr="00D36921">
        <w:rPr>
          <w:rFonts w:ascii="Arial" w:hAnsi="Arial" w:cs="Arial"/>
        </w:rPr>
        <w:t xml:space="preserve">Unlike Logistic Regression and Random Forest, K-Means does not use the target variable </w:t>
      </w:r>
      <w:proofErr w:type="spellStart"/>
      <w:r w:rsidRPr="00D36921">
        <w:rPr>
          <w:rFonts w:ascii="Arial" w:hAnsi="Arial" w:cs="Arial"/>
        </w:rPr>
        <w:t>is_canceled</w:t>
      </w:r>
      <w:proofErr w:type="spellEnd"/>
      <w:r w:rsidRPr="00D36921">
        <w:rPr>
          <w:rFonts w:ascii="Arial" w:hAnsi="Arial" w:cs="Arial"/>
        </w:rPr>
        <w:t xml:space="preserve"> during fitting. Instead, it groups bookings based only on reservation-time characteristics. After the clusters are formed, we compare the observed cancellation rate within each cluster to understand whether different booking profiles have different cancellation behaviour.</w:t>
      </w:r>
    </w:p>
    <w:p w14:paraId="083FF694" w14:textId="77777777" w:rsidR="00956079" w:rsidRPr="00D36921" w:rsidRDefault="00000000">
      <w:pPr>
        <w:spacing w:after="120" w:line="300" w:lineRule="auto"/>
        <w:rPr>
          <w:rFonts w:ascii="Arial" w:hAnsi="Arial" w:cs="Arial"/>
        </w:rPr>
      </w:pPr>
      <w:r w:rsidRPr="00D36921">
        <w:rPr>
          <w:rFonts w:ascii="Arial" w:hAnsi="Arial" w:cs="Arial"/>
          <w:b/>
          <w:bCs/>
        </w:rPr>
        <w:t>Key assumptions:</w:t>
      </w:r>
    </w:p>
    <w:p w14:paraId="7FC3CDB4" w14:textId="77777777" w:rsidR="006D6033" w:rsidRPr="006D6033" w:rsidRDefault="006D6033" w:rsidP="006D6033">
      <w:pPr>
        <w:pStyle w:val="ListParagraph"/>
        <w:numPr>
          <w:ilvl w:val="0"/>
          <w:numId w:val="2"/>
        </w:numPr>
        <w:spacing w:after="80" w:line="280" w:lineRule="auto"/>
        <w:rPr>
          <w:rFonts w:ascii="Arial" w:hAnsi="Arial" w:cs="Arial"/>
        </w:rPr>
      </w:pPr>
      <w:r w:rsidRPr="006D6033">
        <w:rPr>
          <w:rFonts w:ascii="Arial" w:hAnsi="Arial" w:cs="Arial"/>
          <w:b/>
          <w:bCs/>
        </w:rPr>
        <w:t>Comparable feature scales:</w:t>
      </w:r>
      <w:r w:rsidRPr="006D6033">
        <w:rPr>
          <w:rFonts w:ascii="Arial" w:hAnsi="Arial" w:cs="Arial"/>
        </w:rPr>
        <w:t xml:space="preserve"> K-Means relies on Euclidean distance, so numerical features must be standardised before clustering. Without scaling, large-range variables such as </w:t>
      </w:r>
      <w:proofErr w:type="spellStart"/>
      <w:r w:rsidRPr="006D6033">
        <w:rPr>
          <w:rFonts w:ascii="Arial" w:hAnsi="Arial" w:cs="Arial"/>
        </w:rPr>
        <w:t>lead_time</w:t>
      </w:r>
      <w:proofErr w:type="spellEnd"/>
      <w:r w:rsidRPr="006D6033">
        <w:rPr>
          <w:rFonts w:ascii="Arial" w:hAnsi="Arial" w:cs="Arial"/>
        </w:rPr>
        <w:t xml:space="preserve"> or ADR would dominate the distance calculation.</w:t>
      </w:r>
    </w:p>
    <w:p w14:paraId="15B7669B" w14:textId="77777777" w:rsidR="006D6033" w:rsidRPr="006D6033" w:rsidRDefault="006D6033" w:rsidP="006D6033">
      <w:pPr>
        <w:pStyle w:val="ListParagraph"/>
        <w:numPr>
          <w:ilvl w:val="0"/>
          <w:numId w:val="2"/>
        </w:numPr>
        <w:spacing w:after="80" w:line="280" w:lineRule="auto"/>
        <w:rPr>
          <w:rFonts w:ascii="Arial" w:hAnsi="Arial" w:cs="Arial"/>
        </w:rPr>
      </w:pPr>
      <w:r w:rsidRPr="006D6033">
        <w:rPr>
          <w:rFonts w:ascii="Arial" w:hAnsi="Arial" w:cs="Arial"/>
          <w:b/>
          <w:bCs/>
        </w:rPr>
        <w:lastRenderedPageBreak/>
        <w:t>Cluster geometry:</w:t>
      </w:r>
      <w:r w:rsidRPr="006D6033">
        <w:rPr>
          <w:rFonts w:ascii="Arial" w:hAnsi="Arial" w:cs="Arial"/>
        </w:rPr>
        <w:t xml:space="preserve"> K-Means works best when clusters are relatively compact and separable around centroids. This is a limitation for hotel-booking data, where customer groups may overlap rather than form clearly separated natural clusters.</w:t>
      </w:r>
    </w:p>
    <w:p w14:paraId="71FDF14B" w14:textId="4DF88FD3" w:rsidR="00E41120" w:rsidRPr="00D36921" w:rsidRDefault="006D6033" w:rsidP="006D6033">
      <w:pPr>
        <w:pStyle w:val="ListParagraph"/>
        <w:numPr>
          <w:ilvl w:val="0"/>
          <w:numId w:val="2"/>
        </w:numPr>
        <w:spacing w:after="80" w:line="280" w:lineRule="auto"/>
        <w:rPr>
          <w:rFonts w:ascii="Arial" w:hAnsi="Arial" w:cs="Arial"/>
        </w:rPr>
      </w:pPr>
      <w:r w:rsidRPr="006D6033">
        <w:rPr>
          <w:rFonts w:ascii="Arial" w:hAnsi="Arial" w:cs="Arial"/>
          <w:b/>
          <w:bCs/>
        </w:rPr>
        <w:t>Choice of k and initialisation:</w:t>
      </w:r>
      <w:r w:rsidRPr="006D6033">
        <w:rPr>
          <w:rFonts w:ascii="Arial" w:hAnsi="Arial" w:cs="Arial"/>
        </w:rPr>
        <w:t xml:space="preserve"> The number of clusters must be chosen before fitting, and different initial centroids can produce slightly different solutions. We therefore test k values from 2 to 8 using inertia and silhouette </w:t>
      </w:r>
      <w:proofErr w:type="gramStart"/>
      <w:r w:rsidRPr="006D6033">
        <w:rPr>
          <w:rFonts w:ascii="Arial" w:hAnsi="Arial" w:cs="Arial"/>
        </w:rPr>
        <w:t>score, and</w:t>
      </w:r>
      <w:proofErr w:type="gramEnd"/>
      <w:r w:rsidRPr="006D6033">
        <w:rPr>
          <w:rFonts w:ascii="Arial" w:hAnsi="Arial" w:cs="Arial"/>
        </w:rPr>
        <w:t xml:space="preserve"> use repeated initialisation through </w:t>
      </w:r>
      <w:proofErr w:type="spellStart"/>
      <w:r w:rsidRPr="006D6033">
        <w:rPr>
          <w:rFonts w:ascii="Arial" w:hAnsi="Arial" w:cs="Arial"/>
        </w:rPr>
        <w:t>n_init</w:t>
      </w:r>
      <w:proofErr w:type="spellEnd"/>
      <w:r w:rsidRPr="006D6033">
        <w:rPr>
          <w:rFonts w:ascii="Arial" w:hAnsi="Arial" w:cs="Arial"/>
        </w:rPr>
        <w:t xml:space="preserve"> to improve stability.</w:t>
      </w:r>
    </w:p>
    <w:p w14:paraId="545DE590" w14:textId="77777777" w:rsidR="00956079" w:rsidRPr="00D36921" w:rsidRDefault="00000000">
      <w:pPr>
        <w:spacing w:after="120" w:line="300" w:lineRule="auto"/>
        <w:rPr>
          <w:rFonts w:ascii="Arial" w:hAnsi="Arial" w:cs="Arial"/>
        </w:rPr>
      </w:pPr>
      <w:r w:rsidRPr="00D36921">
        <w:rPr>
          <w:rFonts w:ascii="Arial" w:hAnsi="Arial" w:cs="Arial"/>
          <w:b/>
          <w:bCs/>
        </w:rPr>
        <w:t>Strengths and limitations:</w:t>
      </w:r>
    </w:p>
    <w:p w14:paraId="1D041F59" w14:textId="77777777" w:rsidR="006D6033" w:rsidRPr="006D6033" w:rsidRDefault="006D6033" w:rsidP="006D6033">
      <w:pPr>
        <w:pStyle w:val="ListParagraph"/>
        <w:numPr>
          <w:ilvl w:val="0"/>
          <w:numId w:val="2"/>
        </w:numPr>
        <w:spacing w:after="80" w:line="280" w:lineRule="auto"/>
        <w:rPr>
          <w:rFonts w:ascii="Arial" w:hAnsi="Arial" w:cs="Arial"/>
        </w:rPr>
      </w:pPr>
      <w:r w:rsidRPr="006D6033">
        <w:rPr>
          <w:rFonts w:ascii="Arial" w:hAnsi="Arial" w:cs="Arial"/>
          <w:b/>
          <w:bCs/>
        </w:rPr>
        <w:t>Strengths:</w:t>
      </w:r>
      <w:r w:rsidRPr="006D6033">
        <w:rPr>
          <w:rFonts w:ascii="Arial" w:hAnsi="Arial" w:cs="Arial"/>
        </w:rPr>
        <w:t xml:space="preserve"> K-Means is simple, scalable, and useful for exploratory customer segmentation. Because it does not use </w:t>
      </w:r>
      <w:proofErr w:type="spellStart"/>
      <w:r w:rsidRPr="006D6033">
        <w:rPr>
          <w:rFonts w:ascii="Arial" w:hAnsi="Arial" w:cs="Arial"/>
        </w:rPr>
        <w:t>is_canceled</w:t>
      </w:r>
      <w:proofErr w:type="spellEnd"/>
      <w:r w:rsidRPr="006D6033">
        <w:rPr>
          <w:rFonts w:ascii="Arial" w:hAnsi="Arial" w:cs="Arial"/>
        </w:rPr>
        <w:t xml:space="preserve"> during fitting, it can reveal booking profiles independently of the cancellation label and then compare their observed cancellation rates afterward. This makes it useful for revenue managers who need segment-level patterns rather than only booking-level predictions.</w:t>
      </w:r>
    </w:p>
    <w:p w14:paraId="7FC0752B" w14:textId="53B276A8" w:rsidR="00775635" w:rsidRPr="00D36921" w:rsidRDefault="006D6033" w:rsidP="006D6033">
      <w:pPr>
        <w:pStyle w:val="ListParagraph"/>
        <w:numPr>
          <w:ilvl w:val="0"/>
          <w:numId w:val="2"/>
        </w:numPr>
        <w:spacing w:after="80" w:line="280" w:lineRule="auto"/>
        <w:rPr>
          <w:rFonts w:ascii="Arial" w:hAnsi="Arial" w:cs="Arial"/>
        </w:rPr>
      </w:pPr>
      <w:r w:rsidRPr="006D6033">
        <w:rPr>
          <w:rFonts w:ascii="Arial" w:hAnsi="Arial" w:cs="Arial"/>
          <w:b/>
          <w:bCs/>
        </w:rPr>
        <w:t>Limitations:</w:t>
      </w:r>
      <w:r w:rsidRPr="006D6033">
        <w:rPr>
          <w:rFonts w:ascii="Arial" w:hAnsi="Arial" w:cs="Arial"/>
        </w:rPr>
        <w:t xml:space="preserve"> K-Means is sensitive to feature scaling, the selected value of k, and the way categorical variables are encoded. Because one-hot encoded categorical variables are treated as Euclidean dimensions, distance interpretation is only approximate. The low silhouette scores also mean the clusters should be interpreted as broad managerial profiles, not sharply separated natural customer types.</w:t>
      </w:r>
    </w:p>
    <w:p w14:paraId="0DC1D64F" w14:textId="1F6E052F" w:rsidR="001A3FFD" w:rsidRDefault="00000000">
      <w:pPr>
        <w:pStyle w:val="Heading3"/>
        <w:rPr>
          <w:rFonts w:ascii="Arial" w:hAnsi="Arial" w:cs="Arial"/>
        </w:rPr>
      </w:pPr>
      <w:r w:rsidRPr="00D36921">
        <w:rPr>
          <w:rFonts w:ascii="Arial" w:hAnsi="Arial" w:cs="Arial"/>
        </w:rPr>
        <w:t>3.3.2 Justification of Use</w:t>
      </w:r>
    </w:p>
    <w:p w14:paraId="4E2B9F1C" w14:textId="5E692D23" w:rsidR="000E46BA" w:rsidRPr="000E46BA" w:rsidRDefault="000E46BA" w:rsidP="000E46BA">
      <w:pPr>
        <w:spacing w:after="120" w:line="300" w:lineRule="auto"/>
        <w:rPr>
          <w:rFonts w:ascii="Arial" w:hAnsi="Arial" w:cs="Arial"/>
        </w:rPr>
      </w:pPr>
      <w:r w:rsidRPr="000E46BA">
        <w:rPr>
          <w:rFonts w:ascii="Arial" w:hAnsi="Arial" w:cs="Arial"/>
        </w:rPr>
        <w:t xml:space="preserve">K-Means was selected as the third technique because it is an unsupervised clustering method introduced in the </w:t>
      </w:r>
      <w:r w:rsidR="00FB55C0">
        <w:rPr>
          <w:rFonts w:ascii="Arial" w:hAnsi="Arial" w:cs="Arial" w:hint="eastAsia"/>
        </w:rPr>
        <w:t>Week 08</w:t>
      </w:r>
      <w:r>
        <w:rPr>
          <w:rFonts w:ascii="Arial" w:hAnsi="Arial" w:cs="Arial" w:hint="eastAsia"/>
        </w:rPr>
        <w:t xml:space="preserve"> </w:t>
      </w:r>
      <w:r w:rsidRPr="000E46BA">
        <w:rPr>
          <w:rFonts w:ascii="Arial" w:hAnsi="Arial" w:cs="Arial"/>
        </w:rPr>
        <w:t>clustering material and is appropriate for exploratory customer segmentation. The research problem is not only about predicting whether a single booking will cancel, but also about understanding groups of bookings with similar reservation profiles.</w:t>
      </w:r>
    </w:p>
    <w:p w14:paraId="05652479" w14:textId="114D679C" w:rsidR="00AD38F5" w:rsidRDefault="00AD38F5" w:rsidP="00AD38F5">
      <w:pPr>
        <w:spacing w:after="120" w:line="300" w:lineRule="auto"/>
        <w:rPr>
          <w:rFonts w:ascii="Arial" w:hAnsi="Arial" w:cs="Arial"/>
        </w:rPr>
      </w:pPr>
      <w:r w:rsidRPr="00D36921">
        <w:rPr>
          <w:rFonts w:ascii="Arial" w:hAnsi="Arial" w:cs="Arial"/>
        </w:rPr>
        <w:t xml:space="preserve">Stage 1 showed that cancellation rates differ across hotel type, deposit type, market segment, </w:t>
      </w:r>
      <w:proofErr w:type="spellStart"/>
      <w:r w:rsidRPr="00D36921">
        <w:rPr>
          <w:rFonts w:ascii="Arial" w:hAnsi="Arial" w:cs="Arial"/>
        </w:rPr>
        <w:t>lead_time</w:t>
      </w:r>
      <w:proofErr w:type="spellEnd"/>
      <w:r w:rsidRPr="00D36921">
        <w:rPr>
          <w:rFonts w:ascii="Arial" w:hAnsi="Arial" w:cs="Arial"/>
        </w:rPr>
        <w:t>, and special request behaviour. K-Means provides a way to combine these variables into broader customer segments.</w:t>
      </w:r>
    </w:p>
    <w:p w14:paraId="1434E311" w14:textId="77777777" w:rsidR="00956079" w:rsidRDefault="00AD38F5" w:rsidP="00AD38F5">
      <w:pPr>
        <w:spacing w:after="120" w:line="300" w:lineRule="auto"/>
        <w:rPr>
          <w:rFonts w:ascii="Arial" w:hAnsi="Arial" w:cs="Arial"/>
        </w:rPr>
      </w:pPr>
      <w:r w:rsidRPr="00D36921">
        <w:rPr>
          <w:rFonts w:ascii="Arial" w:hAnsi="Arial" w:cs="Arial"/>
        </w:rPr>
        <w:t>This method therefore complements the supervised models. Logistic Regression and Random Forest answer “will this booking cancel?”, while K-Means answers “what kinds of bookings exist, and which segments have higher observed cancellation rates?” This is useful for revenue managers because segment-level insights can support targeted retention strategies, overbooking policies, and follow-up rules.</w:t>
      </w:r>
    </w:p>
    <w:p w14:paraId="6CA62604" w14:textId="7EB01CA0" w:rsidR="0082218A" w:rsidRDefault="0082218A" w:rsidP="00AD38F5">
      <w:pPr>
        <w:spacing w:after="120" w:line="300" w:lineRule="auto"/>
        <w:rPr>
          <w:rFonts w:ascii="Arial" w:hAnsi="Arial" w:cs="Arial"/>
        </w:rPr>
      </w:pPr>
      <w:r w:rsidRPr="0082218A">
        <w:rPr>
          <w:rFonts w:ascii="Arial" w:hAnsi="Arial" w:cs="Arial"/>
        </w:rPr>
        <w:t>Although the feature set is mixed-type, K-Means remains appropriate at this exploratory stage because the goal is segment-level profiling rather than precise distance-based prediction. Alternative methods such as K-Prototypes may be more suitable for mixed-type data, but K-Means was retained for consistency with the unit material and ease of interpretation.</w:t>
      </w:r>
    </w:p>
    <w:p w14:paraId="4BF7C3FD" w14:textId="77777777" w:rsidR="00956079" w:rsidRPr="00D36921" w:rsidRDefault="00000000">
      <w:pPr>
        <w:pStyle w:val="Heading3"/>
        <w:rPr>
          <w:rFonts w:ascii="Arial" w:hAnsi="Arial" w:cs="Arial"/>
        </w:rPr>
      </w:pPr>
      <w:r w:rsidRPr="00D36921">
        <w:rPr>
          <w:rFonts w:ascii="Arial" w:hAnsi="Arial" w:cs="Arial"/>
        </w:rPr>
        <w:t>3.3.3 Application Plan</w:t>
      </w:r>
    </w:p>
    <w:p w14:paraId="7B269F51" w14:textId="77777777" w:rsidR="00E55FED" w:rsidRPr="00D36921" w:rsidRDefault="00DC6DA6" w:rsidP="00E55FED">
      <w:pPr>
        <w:pStyle w:val="ListParagraph"/>
        <w:numPr>
          <w:ilvl w:val="0"/>
          <w:numId w:val="2"/>
        </w:numPr>
        <w:spacing w:after="80" w:line="280" w:lineRule="auto"/>
        <w:rPr>
          <w:rFonts w:ascii="Arial" w:hAnsi="Arial" w:cs="Arial"/>
        </w:rPr>
      </w:pPr>
      <w:r w:rsidRPr="00D36921">
        <w:rPr>
          <w:rFonts w:ascii="Arial" w:hAnsi="Arial" w:cs="Arial"/>
        </w:rPr>
        <w:t xml:space="preserve">Apply an equivalent preprocessing pipeline to the full feature matrix: StandardScaler for numerical features and </w:t>
      </w:r>
      <w:proofErr w:type="spellStart"/>
      <w:r w:rsidRPr="00D36921">
        <w:rPr>
          <w:rFonts w:ascii="Arial" w:hAnsi="Arial" w:cs="Arial"/>
        </w:rPr>
        <w:t>OneHotEncoder</w:t>
      </w:r>
      <w:proofErr w:type="spellEnd"/>
      <w:r w:rsidRPr="00D36921">
        <w:rPr>
          <w:rFonts w:ascii="Arial" w:hAnsi="Arial" w:cs="Arial"/>
        </w:rPr>
        <w:t xml:space="preserve"> for categorical features.</w:t>
      </w:r>
    </w:p>
    <w:p w14:paraId="13BAE189" w14:textId="573F0001" w:rsidR="00E55FED" w:rsidRPr="00D36921" w:rsidRDefault="009E6936" w:rsidP="00E55FED">
      <w:pPr>
        <w:pStyle w:val="ListParagraph"/>
        <w:numPr>
          <w:ilvl w:val="0"/>
          <w:numId w:val="2"/>
        </w:numPr>
        <w:spacing w:after="80" w:line="280" w:lineRule="auto"/>
        <w:rPr>
          <w:rFonts w:ascii="Arial" w:hAnsi="Arial" w:cs="Arial"/>
        </w:rPr>
      </w:pPr>
      <w:r w:rsidRPr="009E6936">
        <w:rPr>
          <w:rFonts w:ascii="Arial" w:hAnsi="Arial" w:cs="Arial"/>
        </w:rPr>
        <w:lastRenderedPageBreak/>
        <w:t xml:space="preserve">Fit K-Means on the full feature matrix without using </w:t>
      </w:r>
      <w:proofErr w:type="spellStart"/>
      <w:r w:rsidRPr="009E6936">
        <w:rPr>
          <w:rFonts w:ascii="Arial" w:hAnsi="Arial" w:cs="Arial"/>
        </w:rPr>
        <w:t>is_canceled</w:t>
      </w:r>
      <w:proofErr w:type="spellEnd"/>
      <w:r w:rsidRPr="009E6936">
        <w:rPr>
          <w:rFonts w:ascii="Arial" w:hAnsi="Arial" w:cs="Arial"/>
        </w:rPr>
        <w:t xml:space="preserve"> as an input; because clustering is unsupervised and the cancellation rates per cluster are reported descriptively (not as out-of-sample predictions), no train/test split is required</w:t>
      </w:r>
      <w:r w:rsidR="00E55FED" w:rsidRPr="00D36921">
        <w:rPr>
          <w:rFonts w:ascii="Arial" w:hAnsi="Arial" w:cs="Arial"/>
        </w:rPr>
        <w:t>.</w:t>
      </w:r>
    </w:p>
    <w:p w14:paraId="036B0909" w14:textId="77777777" w:rsidR="00E55FED" w:rsidRDefault="00E55FED" w:rsidP="00E55FED">
      <w:pPr>
        <w:pStyle w:val="ListParagraph"/>
        <w:numPr>
          <w:ilvl w:val="0"/>
          <w:numId w:val="2"/>
        </w:numPr>
        <w:spacing w:after="80" w:line="280" w:lineRule="auto"/>
        <w:rPr>
          <w:rFonts w:ascii="Arial" w:hAnsi="Arial" w:cs="Arial"/>
        </w:rPr>
      </w:pPr>
      <w:r w:rsidRPr="00D36921">
        <w:rPr>
          <w:rFonts w:ascii="Arial" w:hAnsi="Arial" w:cs="Arial"/>
        </w:rPr>
        <w:t>Test k values from 2 to 8 using inertia and silhouette score.</w:t>
      </w:r>
    </w:p>
    <w:p w14:paraId="53610392" w14:textId="48E87346" w:rsidR="006953B8" w:rsidRPr="00D36921" w:rsidRDefault="006953B8" w:rsidP="00E55FED">
      <w:pPr>
        <w:pStyle w:val="ListParagraph"/>
        <w:numPr>
          <w:ilvl w:val="0"/>
          <w:numId w:val="2"/>
        </w:numPr>
        <w:spacing w:after="80" w:line="280" w:lineRule="auto"/>
        <w:rPr>
          <w:rFonts w:ascii="Arial" w:hAnsi="Arial" w:cs="Arial"/>
        </w:rPr>
      </w:pPr>
      <w:r w:rsidRPr="006953B8">
        <w:rPr>
          <w:rFonts w:ascii="Arial" w:hAnsi="Arial" w:cs="Arial"/>
        </w:rPr>
        <w:t xml:space="preserve">Use </w:t>
      </w:r>
      <w:proofErr w:type="spellStart"/>
      <w:r w:rsidRPr="006953B8">
        <w:rPr>
          <w:rFonts w:ascii="Arial" w:hAnsi="Arial" w:cs="Arial"/>
        </w:rPr>
        <w:t>n_init</w:t>
      </w:r>
      <w:proofErr w:type="spellEnd"/>
      <w:r w:rsidRPr="006953B8">
        <w:rPr>
          <w:rFonts w:ascii="Arial" w:hAnsi="Arial" w:cs="Arial"/>
        </w:rPr>
        <w:t xml:space="preserve"> = 10 and a fixed </w:t>
      </w:r>
      <w:proofErr w:type="spellStart"/>
      <w:r w:rsidRPr="006953B8">
        <w:rPr>
          <w:rFonts w:ascii="Arial" w:hAnsi="Arial" w:cs="Arial"/>
        </w:rPr>
        <w:t>random_state</w:t>
      </w:r>
      <w:proofErr w:type="spellEnd"/>
      <w:r w:rsidRPr="006953B8">
        <w:rPr>
          <w:rFonts w:ascii="Arial" w:hAnsi="Arial" w:cs="Arial"/>
        </w:rPr>
        <w:t xml:space="preserve"> to reduce sensitivity to random centroid initialisation and improve reproducibility</w:t>
      </w:r>
      <w:r w:rsidR="00A34E6F">
        <w:rPr>
          <w:rFonts w:ascii="Arial" w:hAnsi="Arial" w:cs="Arial" w:hint="eastAsia"/>
        </w:rPr>
        <w:t>.</w:t>
      </w:r>
    </w:p>
    <w:p w14:paraId="3C463D97" w14:textId="77777777" w:rsidR="00E55FED" w:rsidRPr="00D36921" w:rsidRDefault="00E55FED" w:rsidP="00E55FED">
      <w:pPr>
        <w:pStyle w:val="ListParagraph"/>
        <w:numPr>
          <w:ilvl w:val="0"/>
          <w:numId w:val="2"/>
        </w:numPr>
        <w:spacing w:after="80" w:line="280" w:lineRule="auto"/>
        <w:rPr>
          <w:rFonts w:ascii="Arial" w:hAnsi="Arial" w:cs="Arial"/>
        </w:rPr>
      </w:pPr>
      <w:r w:rsidRPr="00D36921">
        <w:rPr>
          <w:rFonts w:ascii="Arial" w:hAnsi="Arial" w:cs="Arial"/>
        </w:rPr>
        <w:t>Select k based on both quantitative diagnostics and interpretability.</w:t>
      </w:r>
    </w:p>
    <w:p w14:paraId="6DB5A0D8" w14:textId="77777777" w:rsidR="00E55FED" w:rsidRPr="00D36921" w:rsidRDefault="00E55FED" w:rsidP="00E55FED">
      <w:pPr>
        <w:pStyle w:val="ListParagraph"/>
        <w:numPr>
          <w:ilvl w:val="0"/>
          <w:numId w:val="2"/>
        </w:numPr>
        <w:spacing w:after="80" w:line="280" w:lineRule="auto"/>
        <w:rPr>
          <w:rFonts w:ascii="Arial" w:hAnsi="Arial" w:cs="Arial"/>
        </w:rPr>
      </w:pPr>
      <w:r w:rsidRPr="00D36921">
        <w:rPr>
          <w:rFonts w:ascii="Arial" w:hAnsi="Arial" w:cs="Arial"/>
        </w:rPr>
        <w:t>Profile each cluster using size, cancellation rate, mean values of key numerical variables, and dominant categorical values.</w:t>
      </w:r>
    </w:p>
    <w:p w14:paraId="6BE87A3F" w14:textId="77777777" w:rsidR="00956079" w:rsidRPr="00D36921" w:rsidRDefault="00000000">
      <w:pPr>
        <w:pStyle w:val="Heading1"/>
        <w:rPr>
          <w:rFonts w:ascii="Arial" w:hAnsi="Arial" w:cs="Arial"/>
        </w:rPr>
      </w:pPr>
      <w:r w:rsidRPr="00D36921">
        <w:rPr>
          <w:rFonts w:ascii="Arial" w:hAnsi="Arial" w:cs="Arial"/>
        </w:rPr>
        <w:t>Section 4. Experimental Setup and Results</w:t>
      </w:r>
    </w:p>
    <w:p w14:paraId="50A6C5C9" w14:textId="77777777" w:rsidR="00956079" w:rsidRPr="00D36921" w:rsidRDefault="00000000">
      <w:pPr>
        <w:pStyle w:val="Heading2"/>
        <w:rPr>
          <w:rFonts w:ascii="Arial" w:hAnsi="Arial" w:cs="Arial"/>
        </w:rPr>
      </w:pPr>
      <w:r w:rsidRPr="00D36921">
        <w:rPr>
          <w:rFonts w:ascii="Arial" w:hAnsi="Arial" w:cs="Arial"/>
        </w:rPr>
        <w:t>4.1 Experimental Setup</w:t>
      </w:r>
    </w:p>
    <w:p w14:paraId="28FE9673" w14:textId="77777777" w:rsidR="00956079" w:rsidRPr="00D36921" w:rsidRDefault="00000000">
      <w:pPr>
        <w:pStyle w:val="Heading3"/>
        <w:rPr>
          <w:rFonts w:ascii="Arial" w:hAnsi="Arial" w:cs="Arial"/>
        </w:rPr>
      </w:pPr>
      <w:r w:rsidRPr="00D36921">
        <w:rPr>
          <w:rFonts w:ascii="Arial" w:hAnsi="Arial" w:cs="Arial"/>
        </w:rPr>
        <w:t>4.1.1 Data Preprocessing</w:t>
      </w:r>
    </w:p>
    <w:p w14:paraId="1F7D6B4D" w14:textId="22112C45" w:rsidR="0078746F" w:rsidRPr="00D36921" w:rsidRDefault="0078746F">
      <w:pPr>
        <w:pStyle w:val="ListParagraph"/>
        <w:numPr>
          <w:ilvl w:val="0"/>
          <w:numId w:val="2"/>
        </w:numPr>
        <w:spacing w:after="80" w:line="280" w:lineRule="auto"/>
        <w:rPr>
          <w:rFonts w:ascii="Arial" w:hAnsi="Arial" w:cs="Arial"/>
        </w:rPr>
      </w:pPr>
      <w:proofErr w:type="spellStart"/>
      <w:r w:rsidRPr="0078746F">
        <w:rPr>
          <w:rFonts w:ascii="Arial" w:hAnsi="Arial" w:cs="Arial"/>
        </w:rPr>
        <w:t>ColumnTransformer</w:t>
      </w:r>
      <w:proofErr w:type="spellEnd"/>
      <w:r w:rsidRPr="0078746F">
        <w:rPr>
          <w:rFonts w:ascii="Arial" w:hAnsi="Arial" w:cs="Arial"/>
        </w:rPr>
        <w:t xml:space="preserve"> combining </w:t>
      </w:r>
      <w:proofErr w:type="spellStart"/>
      <w:r w:rsidRPr="0078746F">
        <w:rPr>
          <w:rFonts w:ascii="Arial" w:hAnsi="Arial" w:cs="Arial"/>
        </w:rPr>
        <w:t>StandardScaler</w:t>
      </w:r>
      <w:proofErr w:type="spellEnd"/>
      <w:r w:rsidRPr="0078746F">
        <w:rPr>
          <w:rFonts w:ascii="Arial" w:hAnsi="Arial" w:cs="Arial"/>
        </w:rPr>
        <w:t xml:space="preserve"> (19 numerical features, including the five engineered variables from Section 2.5) and </w:t>
      </w:r>
      <w:proofErr w:type="spellStart"/>
      <w:r w:rsidRPr="0078746F">
        <w:rPr>
          <w:rFonts w:ascii="Arial" w:hAnsi="Arial" w:cs="Arial"/>
        </w:rPr>
        <w:t>OneHotEncoder</w:t>
      </w:r>
      <w:proofErr w:type="spellEnd"/>
      <w:r w:rsidRPr="0078746F">
        <w:rPr>
          <w:rFonts w:ascii="Arial" w:hAnsi="Arial" w:cs="Arial"/>
        </w:rPr>
        <w:t xml:space="preserve"> with </w:t>
      </w:r>
      <w:proofErr w:type="spellStart"/>
      <w:r w:rsidRPr="0078746F">
        <w:rPr>
          <w:rFonts w:ascii="Arial" w:hAnsi="Arial" w:cs="Arial"/>
        </w:rPr>
        <w:t>handle_unknown</w:t>
      </w:r>
      <w:proofErr w:type="spellEnd"/>
      <w:r w:rsidRPr="0078746F">
        <w:rPr>
          <w:rFonts w:ascii="Arial" w:hAnsi="Arial" w:cs="Arial"/>
        </w:rPr>
        <w:t>='ignore' (8 categorical features)</w:t>
      </w:r>
      <w:r w:rsidR="00AF054E">
        <w:rPr>
          <w:rFonts w:ascii="Arial" w:hAnsi="Arial" w:cs="Arial" w:hint="eastAsia"/>
        </w:rPr>
        <w:t>.</w:t>
      </w:r>
    </w:p>
    <w:p w14:paraId="76CFB43D"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Encoding produces 64 features fed to the models from the original 27 input columns.</w:t>
      </w:r>
    </w:p>
    <w:p w14:paraId="19426EF7"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For supervised models, preprocessing is fitted inside each CV fold via Pipeline to prevent train-validation leakage; the held-out test set is transformed only through preprocessors fitted on the training data.</w:t>
      </w:r>
    </w:p>
    <w:p w14:paraId="24A7B54D" w14:textId="77777777" w:rsidR="00956079" w:rsidRPr="00D36921" w:rsidRDefault="00000000">
      <w:pPr>
        <w:pStyle w:val="Heading3"/>
        <w:rPr>
          <w:rFonts w:ascii="Arial" w:hAnsi="Arial" w:cs="Arial"/>
        </w:rPr>
      </w:pPr>
      <w:r w:rsidRPr="00D36921">
        <w:rPr>
          <w:rFonts w:ascii="Arial" w:hAnsi="Arial" w:cs="Arial"/>
        </w:rPr>
        <w:t>4.1.2 Train/Test Split</w:t>
      </w:r>
    </w:p>
    <w:p w14:paraId="50E30DF5" w14:textId="77777777" w:rsidR="00956079" w:rsidRPr="00D36921" w:rsidRDefault="00000000">
      <w:pPr>
        <w:spacing w:after="120" w:line="300" w:lineRule="auto"/>
        <w:rPr>
          <w:rFonts w:ascii="Arial" w:hAnsi="Arial" w:cs="Arial"/>
        </w:rPr>
      </w:pPr>
      <w:r w:rsidRPr="00D36921">
        <w:rPr>
          <w:rFonts w:ascii="Arial" w:hAnsi="Arial" w:cs="Arial"/>
        </w:rPr>
        <w:t xml:space="preserve">Stratified 80/20 split with </w:t>
      </w:r>
      <w:proofErr w:type="spellStart"/>
      <w:r w:rsidRPr="00D36921">
        <w:rPr>
          <w:rFonts w:ascii="Arial" w:hAnsi="Arial" w:cs="Arial"/>
        </w:rPr>
        <w:t>random_state</w:t>
      </w:r>
      <w:proofErr w:type="spellEnd"/>
      <w:r w:rsidRPr="00D36921">
        <w:rPr>
          <w:rFonts w:ascii="Arial" w:hAnsi="Arial" w:cs="Arial"/>
        </w:rPr>
        <w:t xml:space="preserve"> = 42. Training set: 95,834 rows; test set: 23,959 rows. Class balance is preserved exactly in both splits (62.93% / 37.07%).</w:t>
      </w:r>
    </w:p>
    <w:p w14:paraId="319B58AE" w14:textId="77777777" w:rsidR="00956079" w:rsidRPr="00D36921" w:rsidRDefault="00000000">
      <w:pPr>
        <w:pStyle w:val="Heading3"/>
        <w:rPr>
          <w:rFonts w:ascii="Arial" w:hAnsi="Arial" w:cs="Arial"/>
        </w:rPr>
      </w:pPr>
      <w:r w:rsidRPr="00D36921">
        <w:rPr>
          <w:rFonts w:ascii="Arial" w:hAnsi="Arial" w:cs="Arial"/>
        </w:rPr>
        <w:t>4.1.3 Validation Strategy</w:t>
      </w:r>
    </w:p>
    <w:p w14:paraId="2FA5DB89" w14:textId="5B921F70" w:rsidR="00956079" w:rsidRPr="00D36921" w:rsidRDefault="00667CB0">
      <w:pPr>
        <w:spacing w:after="120" w:line="300" w:lineRule="auto"/>
        <w:rPr>
          <w:rFonts w:ascii="Arial" w:hAnsi="Arial" w:cs="Arial"/>
        </w:rPr>
      </w:pPr>
      <w:r w:rsidRPr="00667CB0">
        <w:rPr>
          <w:rFonts w:ascii="Arial" w:hAnsi="Arial" w:cs="Arial"/>
        </w:rPr>
        <w:t xml:space="preserve">For supervised models, 5-fold stratified cross-validation on the training set is used for hyperparameter selection. ROC-AUC is the selection metric because it evaluates ranking performance without fixing a probability threshold and is suitable for the mildly imbalanced cancellation class. K-Means is fitted on the full </w:t>
      </w:r>
      <w:proofErr w:type="spellStart"/>
      <w:r w:rsidRPr="00667CB0">
        <w:rPr>
          <w:rFonts w:ascii="Arial" w:hAnsi="Arial" w:cs="Arial"/>
        </w:rPr>
        <w:t>preprocessed</w:t>
      </w:r>
      <w:proofErr w:type="spellEnd"/>
      <w:r w:rsidRPr="00667CB0">
        <w:rPr>
          <w:rFonts w:ascii="Arial" w:hAnsi="Arial" w:cs="Arial"/>
        </w:rPr>
        <w:t xml:space="preserve"> feature matrix because it is not predicting </w:t>
      </w:r>
      <w:proofErr w:type="spellStart"/>
      <w:r w:rsidRPr="00667CB0">
        <w:rPr>
          <w:rFonts w:ascii="Arial" w:hAnsi="Arial" w:cs="Arial"/>
        </w:rPr>
        <w:t>is_canceled</w:t>
      </w:r>
      <w:proofErr w:type="spellEnd"/>
      <w:r w:rsidRPr="00667CB0">
        <w:rPr>
          <w:rFonts w:ascii="Arial" w:hAnsi="Arial" w:cs="Arial"/>
        </w:rPr>
        <w:t>; k is selected using inertia, silhouette score, and interpretability of the resulting customer segments.</w:t>
      </w:r>
    </w:p>
    <w:p w14:paraId="08E3E5D3" w14:textId="1AE839BC" w:rsidR="001763DE" w:rsidRDefault="00000000">
      <w:pPr>
        <w:pStyle w:val="Heading3"/>
        <w:rPr>
          <w:rFonts w:ascii="Arial" w:hAnsi="Arial" w:cs="Arial"/>
        </w:rPr>
      </w:pPr>
      <w:r w:rsidRPr="00D36921">
        <w:rPr>
          <w:rFonts w:ascii="Arial" w:hAnsi="Arial" w:cs="Arial"/>
        </w:rPr>
        <w:t>4.1.4 Final Hyperparameters</w:t>
      </w:r>
    </w:p>
    <w:p w14:paraId="59FB9B11" w14:textId="77777777" w:rsidR="001763DE" w:rsidRDefault="001763DE">
      <w:pPr>
        <w:rPr>
          <w:rFonts w:ascii="Arial" w:hAnsi="Arial" w:cs="Arial"/>
          <w:b/>
          <w:bCs/>
          <w:color w:val="2E74B5"/>
        </w:rPr>
      </w:pPr>
      <w:r>
        <w:rPr>
          <w:rFonts w:ascii="Arial" w:hAnsi="Arial" w:cs="Arial"/>
        </w:rPr>
        <w:br w:type="page"/>
      </w:r>
    </w:p>
    <w:p w14:paraId="74BD3D5E" w14:textId="77777777" w:rsidR="00956079" w:rsidRPr="00D36921" w:rsidRDefault="00956079">
      <w:pPr>
        <w:pStyle w:val="Heading3"/>
        <w:rPr>
          <w:rFonts w:ascii="Arial" w:hAnsi="Arial" w:cs="Arial" w:hint="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500"/>
        <w:gridCol w:w="3160"/>
      </w:tblGrid>
      <w:tr w:rsidR="00956079" w:rsidRPr="00D36921" w14:paraId="5F415CEC" w14:textId="77777777">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F474F8" w14:textId="77777777" w:rsidR="00956079" w:rsidRPr="00D36921" w:rsidRDefault="00000000">
            <w:pPr>
              <w:rPr>
                <w:rFonts w:ascii="Arial" w:hAnsi="Arial" w:cs="Arial"/>
              </w:rPr>
            </w:pPr>
            <w:r w:rsidRPr="00D36921">
              <w:rPr>
                <w:rFonts w:ascii="Arial" w:hAnsi="Arial" w:cs="Arial"/>
                <w:b/>
                <w:bCs/>
                <w:sz w:val="20"/>
                <w:szCs w:val="20"/>
              </w:rPr>
              <w:t>Model</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38131B" w14:textId="77777777" w:rsidR="00956079" w:rsidRPr="00D36921" w:rsidRDefault="00000000">
            <w:pPr>
              <w:rPr>
                <w:rFonts w:ascii="Arial" w:hAnsi="Arial" w:cs="Arial"/>
              </w:rPr>
            </w:pPr>
            <w:r w:rsidRPr="00D36921">
              <w:rPr>
                <w:rFonts w:ascii="Arial" w:hAnsi="Arial" w:cs="Arial"/>
                <w:b/>
                <w:bCs/>
                <w:sz w:val="20"/>
                <w:szCs w:val="20"/>
              </w:rPr>
              <w:t>Hyperparameter</w:t>
            </w:r>
          </w:p>
        </w:tc>
        <w:tc>
          <w:tcPr>
            <w:tcW w:w="3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41B172" w14:textId="77777777" w:rsidR="00956079" w:rsidRPr="00D36921" w:rsidRDefault="00000000">
            <w:pPr>
              <w:rPr>
                <w:rFonts w:ascii="Arial" w:hAnsi="Arial" w:cs="Arial"/>
              </w:rPr>
            </w:pPr>
            <w:r w:rsidRPr="00D36921">
              <w:rPr>
                <w:rFonts w:ascii="Arial" w:hAnsi="Arial" w:cs="Arial"/>
                <w:b/>
                <w:bCs/>
                <w:sz w:val="20"/>
                <w:szCs w:val="20"/>
              </w:rPr>
              <w:t>Selected value</w:t>
            </w:r>
          </w:p>
        </w:tc>
      </w:tr>
      <w:tr w:rsidR="00F75804" w:rsidRPr="00D36921" w14:paraId="2E6373A6" w14:textId="77777777" w:rsidTr="00903405">
        <w:tc>
          <w:tcPr>
            <w:tcW w:w="2700" w:type="dxa"/>
            <w:vMerge w:val="restart"/>
            <w:tcBorders>
              <w:top w:val="single" w:sz="4" w:space="0" w:color="BFBFBF"/>
              <w:left w:val="single" w:sz="4" w:space="0" w:color="BFBFBF"/>
              <w:right w:val="single" w:sz="4" w:space="0" w:color="BFBFBF"/>
            </w:tcBorders>
            <w:tcMar>
              <w:top w:w="80" w:type="dxa"/>
              <w:left w:w="120" w:type="dxa"/>
              <w:bottom w:w="80" w:type="dxa"/>
              <w:right w:w="120" w:type="dxa"/>
            </w:tcMar>
          </w:tcPr>
          <w:p w14:paraId="6996A2E6" w14:textId="77777777" w:rsidR="00F75804" w:rsidRPr="00D36921" w:rsidRDefault="00F75804">
            <w:pPr>
              <w:rPr>
                <w:rFonts w:ascii="Arial" w:hAnsi="Arial" w:cs="Arial"/>
              </w:rPr>
            </w:pPr>
            <w:r w:rsidRPr="00D36921">
              <w:rPr>
                <w:rFonts w:ascii="Arial" w:hAnsi="Arial" w:cs="Arial"/>
                <w:sz w:val="20"/>
                <w:szCs w:val="20"/>
              </w:rPr>
              <w:t>Logistic Regression</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4313D" w14:textId="77777777" w:rsidR="00F75804" w:rsidRPr="00D36921" w:rsidRDefault="00F75804">
            <w:pPr>
              <w:rPr>
                <w:rFonts w:ascii="Arial" w:hAnsi="Arial" w:cs="Arial"/>
              </w:rPr>
            </w:pPr>
            <w:r w:rsidRPr="00D36921">
              <w:rPr>
                <w:rFonts w:ascii="Arial" w:hAnsi="Arial" w:cs="Arial"/>
                <w:sz w:val="20"/>
                <w:szCs w:val="20"/>
              </w:rPr>
              <w:t>C</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1C946" w14:textId="77777777" w:rsidR="00F75804" w:rsidRPr="00D36921" w:rsidRDefault="00F75804">
            <w:pPr>
              <w:rPr>
                <w:rFonts w:ascii="Arial" w:hAnsi="Arial" w:cs="Arial"/>
              </w:rPr>
            </w:pPr>
            <w:r w:rsidRPr="00D36921">
              <w:rPr>
                <w:rFonts w:ascii="Arial" w:hAnsi="Arial" w:cs="Arial"/>
                <w:sz w:val="20"/>
                <w:szCs w:val="20"/>
              </w:rPr>
              <w:t>1</w:t>
            </w:r>
          </w:p>
        </w:tc>
      </w:tr>
      <w:tr w:rsidR="00F75804" w:rsidRPr="00D36921" w14:paraId="3405315C" w14:textId="77777777" w:rsidTr="00903405">
        <w:tc>
          <w:tcPr>
            <w:tcW w:w="2700" w:type="dxa"/>
            <w:vMerge/>
            <w:tcBorders>
              <w:left w:val="single" w:sz="4" w:space="0" w:color="BFBFBF"/>
              <w:right w:val="single" w:sz="4" w:space="0" w:color="BFBFBF"/>
            </w:tcBorders>
            <w:tcMar>
              <w:top w:w="80" w:type="dxa"/>
              <w:left w:w="120" w:type="dxa"/>
              <w:bottom w:w="80" w:type="dxa"/>
              <w:right w:w="120" w:type="dxa"/>
            </w:tcMar>
          </w:tcPr>
          <w:p w14:paraId="38586C77" w14:textId="77777777" w:rsidR="00F75804" w:rsidRPr="00D36921" w:rsidRDefault="00F75804">
            <w:pPr>
              <w:rPr>
                <w:rFonts w:ascii="Arial" w:hAnsi="Arial" w:cs="Arial"/>
              </w:rPr>
            </w:pP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5DDCF" w14:textId="77777777" w:rsidR="00F75804" w:rsidRPr="00D36921" w:rsidRDefault="00F75804">
            <w:pPr>
              <w:rPr>
                <w:rFonts w:ascii="Arial" w:hAnsi="Arial" w:cs="Arial"/>
              </w:rPr>
            </w:pPr>
            <w:r w:rsidRPr="00D36921">
              <w:rPr>
                <w:rFonts w:ascii="Arial" w:hAnsi="Arial" w:cs="Arial"/>
                <w:sz w:val="20"/>
                <w:szCs w:val="20"/>
              </w:rPr>
              <w:t>penalty</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B1A1B" w14:textId="77777777" w:rsidR="00F75804" w:rsidRPr="00D36921" w:rsidRDefault="00F75804">
            <w:pPr>
              <w:rPr>
                <w:rFonts w:ascii="Arial" w:hAnsi="Arial" w:cs="Arial"/>
              </w:rPr>
            </w:pPr>
            <w:r w:rsidRPr="00D36921">
              <w:rPr>
                <w:rFonts w:ascii="Arial" w:hAnsi="Arial" w:cs="Arial"/>
                <w:sz w:val="20"/>
                <w:szCs w:val="20"/>
              </w:rPr>
              <w:t>L1 (Lasso)</w:t>
            </w:r>
          </w:p>
        </w:tc>
      </w:tr>
      <w:tr w:rsidR="00F75804" w:rsidRPr="00D36921" w14:paraId="5BA6C1AA" w14:textId="77777777" w:rsidTr="00903405">
        <w:tc>
          <w:tcPr>
            <w:tcW w:w="2700" w:type="dxa"/>
            <w:vMerge/>
            <w:tcBorders>
              <w:left w:val="single" w:sz="4" w:space="0" w:color="BFBFBF"/>
              <w:right w:val="single" w:sz="4" w:space="0" w:color="BFBFBF"/>
            </w:tcBorders>
            <w:tcMar>
              <w:top w:w="80" w:type="dxa"/>
              <w:left w:w="120" w:type="dxa"/>
              <w:bottom w:w="80" w:type="dxa"/>
              <w:right w:w="120" w:type="dxa"/>
            </w:tcMar>
          </w:tcPr>
          <w:p w14:paraId="46436F10" w14:textId="77777777" w:rsidR="00F75804" w:rsidRPr="00D36921" w:rsidRDefault="00F75804">
            <w:pPr>
              <w:rPr>
                <w:rFonts w:ascii="Arial" w:hAnsi="Arial" w:cs="Arial"/>
              </w:rPr>
            </w:pP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88E15" w14:textId="77777777" w:rsidR="00F75804" w:rsidRPr="00D36921" w:rsidRDefault="00F75804">
            <w:pPr>
              <w:rPr>
                <w:rFonts w:ascii="Arial" w:hAnsi="Arial" w:cs="Arial"/>
              </w:rPr>
            </w:pPr>
            <w:r w:rsidRPr="00D36921">
              <w:rPr>
                <w:rFonts w:ascii="Arial" w:hAnsi="Arial" w:cs="Arial"/>
                <w:sz w:val="20"/>
                <w:szCs w:val="20"/>
              </w:rPr>
              <w:t>solver</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F8A3A" w14:textId="77777777" w:rsidR="00F75804" w:rsidRPr="00D36921" w:rsidRDefault="00F75804">
            <w:pPr>
              <w:rPr>
                <w:rFonts w:ascii="Arial" w:hAnsi="Arial" w:cs="Arial"/>
              </w:rPr>
            </w:pPr>
            <w:proofErr w:type="spellStart"/>
            <w:r w:rsidRPr="00D36921">
              <w:rPr>
                <w:rFonts w:ascii="Arial" w:hAnsi="Arial" w:cs="Arial"/>
                <w:sz w:val="20"/>
                <w:szCs w:val="20"/>
              </w:rPr>
              <w:t>liblinear</w:t>
            </w:r>
            <w:proofErr w:type="spellEnd"/>
          </w:p>
        </w:tc>
      </w:tr>
      <w:tr w:rsidR="00F75804" w:rsidRPr="00D36921" w14:paraId="18A24123" w14:textId="77777777" w:rsidTr="00903405">
        <w:tc>
          <w:tcPr>
            <w:tcW w:w="2700" w:type="dxa"/>
            <w:vMerge/>
            <w:tcBorders>
              <w:left w:val="single" w:sz="4" w:space="0" w:color="BFBFBF"/>
              <w:bottom w:val="single" w:sz="4" w:space="0" w:color="BFBFBF"/>
              <w:right w:val="single" w:sz="4" w:space="0" w:color="BFBFBF"/>
            </w:tcBorders>
            <w:tcMar>
              <w:top w:w="80" w:type="dxa"/>
              <w:left w:w="120" w:type="dxa"/>
              <w:bottom w:w="80" w:type="dxa"/>
              <w:right w:w="120" w:type="dxa"/>
            </w:tcMar>
          </w:tcPr>
          <w:p w14:paraId="2760747F" w14:textId="77777777" w:rsidR="00F75804" w:rsidRPr="00D36921" w:rsidRDefault="00F75804">
            <w:pPr>
              <w:rPr>
                <w:rFonts w:ascii="Arial" w:hAnsi="Arial" w:cs="Arial"/>
              </w:rPr>
            </w:pP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1E888" w14:textId="77777777" w:rsidR="00F75804" w:rsidRPr="00D36921" w:rsidRDefault="00F75804">
            <w:pPr>
              <w:rPr>
                <w:rFonts w:ascii="Arial" w:hAnsi="Arial" w:cs="Arial"/>
              </w:rPr>
            </w:pPr>
            <w:r w:rsidRPr="00D36921">
              <w:rPr>
                <w:rFonts w:ascii="Arial" w:hAnsi="Arial" w:cs="Arial"/>
                <w:sz w:val="20"/>
                <w:szCs w:val="20"/>
              </w:rPr>
              <w:t>Best CV ROC-AUC</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26C51" w14:textId="77777777" w:rsidR="00F75804" w:rsidRPr="00D36921" w:rsidRDefault="00F75804">
            <w:pPr>
              <w:rPr>
                <w:rFonts w:ascii="Arial" w:hAnsi="Arial" w:cs="Arial"/>
              </w:rPr>
            </w:pPr>
            <w:r w:rsidRPr="00D36921">
              <w:rPr>
                <w:rFonts w:ascii="Arial" w:hAnsi="Arial" w:cs="Arial"/>
                <w:sz w:val="20"/>
                <w:szCs w:val="20"/>
              </w:rPr>
              <w:t>0.8545</w:t>
            </w:r>
          </w:p>
        </w:tc>
      </w:tr>
      <w:tr w:rsidR="00F75804" w:rsidRPr="00D36921" w14:paraId="6447C0F5" w14:textId="77777777" w:rsidTr="00823B89">
        <w:tc>
          <w:tcPr>
            <w:tcW w:w="2700" w:type="dxa"/>
            <w:vMerge w:val="restart"/>
            <w:tcBorders>
              <w:top w:val="single" w:sz="4" w:space="0" w:color="BFBFBF"/>
              <w:left w:val="single" w:sz="4" w:space="0" w:color="BFBFBF"/>
              <w:right w:val="single" w:sz="4" w:space="0" w:color="BFBFBF"/>
            </w:tcBorders>
            <w:tcMar>
              <w:top w:w="80" w:type="dxa"/>
              <w:left w:w="120" w:type="dxa"/>
              <w:bottom w:w="80" w:type="dxa"/>
              <w:right w:w="120" w:type="dxa"/>
            </w:tcMar>
          </w:tcPr>
          <w:p w14:paraId="23A989CC" w14:textId="77777777" w:rsidR="00F75804" w:rsidRPr="00D36921" w:rsidRDefault="00F75804">
            <w:pPr>
              <w:rPr>
                <w:rFonts w:ascii="Arial" w:hAnsi="Arial" w:cs="Arial"/>
              </w:rPr>
            </w:pPr>
            <w:r w:rsidRPr="00D36921">
              <w:rPr>
                <w:rFonts w:ascii="Arial" w:hAnsi="Arial" w:cs="Arial"/>
                <w:sz w:val="20"/>
                <w:szCs w:val="20"/>
              </w:rPr>
              <w:t>Random Forest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1825C9" w14:textId="77777777" w:rsidR="00F75804" w:rsidRPr="00D36921" w:rsidRDefault="00F75804">
            <w:pPr>
              <w:rPr>
                <w:rFonts w:ascii="Arial" w:hAnsi="Arial" w:cs="Arial"/>
              </w:rPr>
            </w:pPr>
            <w:proofErr w:type="spellStart"/>
            <w:r w:rsidRPr="00D36921">
              <w:rPr>
                <w:rFonts w:ascii="Arial" w:hAnsi="Arial" w:cs="Arial"/>
                <w:sz w:val="20"/>
                <w:szCs w:val="20"/>
              </w:rPr>
              <w:t>n_estimators</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E5F38" w14:textId="77777777" w:rsidR="00F75804" w:rsidRPr="00D36921" w:rsidRDefault="00F75804">
            <w:pPr>
              <w:rPr>
                <w:rFonts w:ascii="Arial" w:hAnsi="Arial" w:cs="Arial"/>
              </w:rPr>
            </w:pPr>
            <w:r w:rsidRPr="00D36921">
              <w:rPr>
                <w:rFonts w:ascii="Arial" w:hAnsi="Arial" w:cs="Arial"/>
                <w:sz w:val="20"/>
                <w:szCs w:val="20"/>
              </w:rPr>
              <w:t>200</w:t>
            </w:r>
          </w:p>
        </w:tc>
      </w:tr>
      <w:tr w:rsidR="00F75804" w:rsidRPr="00D36921" w14:paraId="6F2068F6" w14:textId="77777777" w:rsidTr="00823B89">
        <w:tc>
          <w:tcPr>
            <w:tcW w:w="2700" w:type="dxa"/>
            <w:vMerge/>
            <w:tcBorders>
              <w:left w:val="single" w:sz="4" w:space="0" w:color="BFBFBF"/>
              <w:right w:val="single" w:sz="4" w:space="0" w:color="BFBFBF"/>
            </w:tcBorders>
            <w:tcMar>
              <w:top w:w="80" w:type="dxa"/>
              <w:left w:w="120" w:type="dxa"/>
              <w:bottom w:w="80" w:type="dxa"/>
              <w:right w:w="120" w:type="dxa"/>
            </w:tcMar>
          </w:tcPr>
          <w:p w14:paraId="2FC25A23" w14:textId="77777777" w:rsidR="00F75804" w:rsidRPr="00D36921" w:rsidRDefault="00F75804">
            <w:pPr>
              <w:rPr>
                <w:rFonts w:ascii="Arial" w:hAnsi="Arial" w:cs="Arial"/>
              </w:rPr>
            </w:pP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8B01B" w14:textId="77777777" w:rsidR="00F75804" w:rsidRPr="00D36921" w:rsidRDefault="00F75804">
            <w:pPr>
              <w:rPr>
                <w:rFonts w:ascii="Arial" w:hAnsi="Arial" w:cs="Arial"/>
              </w:rPr>
            </w:pPr>
            <w:proofErr w:type="spellStart"/>
            <w:r w:rsidRPr="00D36921">
              <w:rPr>
                <w:rFonts w:ascii="Arial" w:hAnsi="Arial" w:cs="Arial"/>
                <w:sz w:val="20"/>
                <w:szCs w:val="20"/>
              </w:rPr>
              <w:t>max_depth</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8C8E9" w14:textId="77777777" w:rsidR="00F75804" w:rsidRPr="00D36921" w:rsidRDefault="00F75804">
            <w:pPr>
              <w:rPr>
                <w:rFonts w:ascii="Arial" w:hAnsi="Arial" w:cs="Arial"/>
              </w:rPr>
            </w:pPr>
            <w:r w:rsidRPr="00D36921">
              <w:rPr>
                <w:rFonts w:ascii="Arial" w:hAnsi="Arial" w:cs="Arial"/>
                <w:sz w:val="20"/>
                <w:szCs w:val="20"/>
              </w:rPr>
              <w:t>None</w:t>
            </w:r>
          </w:p>
        </w:tc>
      </w:tr>
      <w:tr w:rsidR="00F75804" w:rsidRPr="00D36921" w14:paraId="09B1A37C" w14:textId="77777777" w:rsidTr="00823B89">
        <w:tc>
          <w:tcPr>
            <w:tcW w:w="2700" w:type="dxa"/>
            <w:vMerge/>
            <w:tcBorders>
              <w:left w:val="single" w:sz="4" w:space="0" w:color="BFBFBF"/>
              <w:right w:val="single" w:sz="4" w:space="0" w:color="BFBFBF"/>
            </w:tcBorders>
            <w:tcMar>
              <w:top w:w="80" w:type="dxa"/>
              <w:left w:w="120" w:type="dxa"/>
              <w:bottom w:w="80" w:type="dxa"/>
              <w:right w:w="120" w:type="dxa"/>
            </w:tcMar>
          </w:tcPr>
          <w:p w14:paraId="496788CC" w14:textId="77777777" w:rsidR="00F75804" w:rsidRPr="00D36921" w:rsidRDefault="00F75804">
            <w:pPr>
              <w:rPr>
                <w:rFonts w:ascii="Arial" w:hAnsi="Arial" w:cs="Arial"/>
              </w:rPr>
            </w:pP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7D573" w14:textId="77777777" w:rsidR="00F75804" w:rsidRPr="00D36921" w:rsidRDefault="00F75804">
            <w:pPr>
              <w:rPr>
                <w:rFonts w:ascii="Arial" w:hAnsi="Arial" w:cs="Arial"/>
              </w:rPr>
            </w:pPr>
            <w:proofErr w:type="spellStart"/>
            <w:r w:rsidRPr="00D36921">
              <w:rPr>
                <w:rFonts w:ascii="Arial" w:hAnsi="Arial" w:cs="Arial"/>
                <w:sz w:val="20"/>
                <w:szCs w:val="20"/>
              </w:rPr>
              <w:t>min_samples_split</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4605C" w14:textId="77777777" w:rsidR="00F75804" w:rsidRPr="00D36921" w:rsidRDefault="00F75804">
            <w:pPr>
              <w:rPr>
                <w:rFonts w:ascii="Arial" w:hAnsi="Arial" w:cs="Arial"/>
              </w:rPr>
            </w:pPr>
            <w:r w:rsidRPr="00D36921">
              <w:rPr>
                <w:rFonts w:ascii="Arial" w:hAnsi="Arial" w:cs="Arial"/>
                <w:sz w:val="20"/>
                <w:szCs w:val="20"/>
              </w:rPr>
              <w:t>10</w:t>
            </w:r>
          </w:p>
        </w:tc>
      </w:tr>
      <w:tr w:rsidR="00F75804" w:rsidRPr="00D36921" w14:paraId="6D667E57" w14:textId="77777777" w:rsidTr="00823B89">
        <w:tc>
          <w:tcPr>
            <w:tcW w:w="2700" w:type="dxa"/>
            <w:vMerge/>
            <w:tcBorders>
              <w:left w:val="single" w:sz="4" w:space="0" w:color="BFBFBF"/>
              <w:right w:val="single" w:sz="4" w:space="0" w:color="BFBFBF"/>
            </w:tcBorders>
            <w:tcMar>
              <w:top w:w="80" w:type="dxa"/>
              <w:left w:w="120" w:type="dxa"/>
              <w:bottom w:w="80" w:type="dxa"/>
              <w:right w:w="120" w:type="dxa"/>
            </w:tcMar>
          </w:tcPr>
          <w:p w14:paraId="7ED97B79" w14:textId="77777777" w:rsidR="00F75804" w:rsidRPr="00D36921" w:rsidRDefault="00F75804">
            <w:pPr>
              <w:rPr>
                <w:rFonts w:ascii="Arial" w:hAnsi="Arial" w:cs="Arial"/>
              </w:rPr>
            </w:pP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2D055" w14:textId="77777777" w:rsidR="00F75804" w:rsidRPr="00D36921" w:rsidRDefault="00F75804">
            <w:pPr>
              <w:rPr>
                <w:rFonts w:ascii="Arial" w:hAnsi="Arial" w:cs="Arial"/>
              </w:rPr>
            </w:pPr>
            <w:proofErr w:type="spellStart"/>
            <w:r w:rsidRPr="00D36921">
              <w:rPr>
                <w:rFonts w:ascii="Arial" w:hAnsi="Arial" w:cs="Arial"/>
                <w:sz w:val="20"/>
                <w:szCs w:val="20"/>
              </w:rPr>
              <w:t>class_weight</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DF44FE" w14:textId="77777777" w:rsidR="00F75804" w:rsidRPr="00D36921" w:rsidRDefault="00F75804">
            <w:pPr>
              <w:rPr>
                <w:rFonts w:ascii="Arial" w:hAnsi="Arial" w:cs="Arial"/>
              </w:rPr>
            </w:pPr>
            <w:r w:rsidRPr="00D36921">
              <w:rPr>
                <w:rFonts w:ascii="Arial" w:hAnsi="Arial" w:cs="Arial"/>
                <w:sz w:val="20"/>
                <w:szCs w:val="20"/>
              </w:rPr>
              <w:t>balanced</w:t>
            </w:r>
          </w:p>
        </w:tc>
      </w:tr>
      <w:tr w:rsidR="00F75804" w:rsidRPr="00D36921" w14:paraId="1A9EED77" w14:textId="77777777" w:rsidTr="00823B89">
        <w:tc>
          <w:tcPr>
            <w:tcW w:w="2700" w:type="dxa"/>
            <w:vMerge/>
            <w:tcBorders>
              <w:left w:val="single" w:sz="4" w:space="0" w:color="BFBFBF"/>
              <w:bottom w:val="single" w:sz="4" w:space="0" w:color="BFBFBF"/>
              <w:right w:val="single" w:sz="4" w:space="0" w:color="BFBFBF"/>
            </w:tcBorders>
            <w:tcMar>
              <w:top w:w="80" w:type="dxa"/>
              <w:left w:w="120" w:type="dxa"/>
              <w:bottom w:w="80" w:type="dxa"/>
              <w:right w:w="120" w:type="dxa"/>
            </w:tcMar>
          </w:tcPr>
          <w:p w14:paraId="1009C70C" w14:textId="77777777" w:rsidR="00F75804" w:rsidRPr="00D36921" w:rsidRDefault="00F75804">
            <w:pPr>
              <w:rPr>
                <w:rFonts w:ascii="Arial" w:hAnsi="Arial" w:cs="Arial"/>
              </w:rPr>
            </w:pP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5CFEE" w14:textId="77777777" w:rsidR="00F75804" w:rsidRPr="00D36921" w:rsidRDefault="00F75804">
            <w:pPr>
              <w:rPr>
                <w:rFonts w:ascii="Arial" w:hAnsi="Arial" w:cs="Arial"/>
              </w:rPr>
            </w:pPr>
            <w:r w:rsidRPr="00D36921">
              <w:rPr>
                <w:rFonts w:ascii="Arial" w:hAnsi="Arial" w:cs="Arial"/>
                <w:sz w:val="20"/>
                <w:szCs w:val="20"/>
              </w:rPr>
              <w:t>Best CV ROC-AUC</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6BC9E" w14:textId="77777777" w:rsidR="00F75804" w:rsidRPr="00D36921" w:rsidRDefault="00F75804">
            <w:pPr>
              <w:rPr>
                <w:rFonts w:ascii="Arial" w:hAnsi="Arial" w:cs="Arial"/>
              </w:rPr>
            </w:pPr>
            <w:r w:rsidRPr="00D36921">
              <w:rPr>
                <w:rFonts w:ascii="Arial" w:hAnsi="Arial" w:cs="Arial"/>
                <w:sz w:val="20"/>
                <w:szCs w:val="20"/>
              </w:rPr>
              <w:t>0.9224</w:t>
            </w:r>
          </w:p>
        </w:tc>
      </w:tr>
      <w:tr w:rsidR="00F75804" w:rsidRPr="00D36921" w14:paraId="1102C1A6" w14:textId="77777777" w:rsidTr="00DD1C56">
        <w:tc>
          <w:tcPr>
            <w:tcW w:w="2700" w:type="dxa"/>
            <w:vMerge w:val="restart"/>
            <w:tcBorders>
              <w:top w:val="single" w:sz="4" w:space="0" w:color="BFBFBF"/>
              <w:left w:val="single" w:sz="4" w:space="0" w:color="BFBFBF"/>
              <w:right w:val="single" w:sz="4" w:space="0" w:color="BFBFBF"/>
            </w:tcBorders>
            <w:tcMar>
              <w:top w:w="80" w:type="dxa"/>
              <w:left w:w="120" w:type="dxa"/>
              <w:bottom w:w="80" w:type="dxa"/>
              <w:right w:w="120" w:type="dxa"/>
            </w:tcMar>
          </w:tcPr>
          <w:p w14:paraId="5E08AF91" w14:textId="77777777" w:rsidR="00F75804" w:rsidRPr="00D36921" w:rsidRDefault="00F75804">
            <w:pPr>
              <w:rPr>
                <w:rFonts w:ascii="Arial" w:hAnsi="Arial" w:cs="Arial"/>
              </w:rPr>
            </w:pPr>
            <w:r w:rsidRPr="00D36921">
              <w:rPr>
                <w:rFonts w:ascii="Arial" w:hAnsi="Arial" w:cs="Arial"/>
                <w:sz w:val="20"/>
                <w:szCs w:val="20"/>
              </w:rPr>
              <w:t>K-Means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43681" w14:textId="77777777" w:rsidR="00F75804" w:rsidRPr="00D36921" w:rsidRDefault="00F75804">
            <w:pPr>
              <w:rPr>
                <w:rFonts w:ascii="Arial" w:hAnsi="Arial" w:cs="Arial"/>
              </w:rPr>
            </w:pPr>
            <w:r w:rsidRPr="00D36921">
              <w:rPr>
                <w:rFonts w:ascii="Arial" w:hAnsi="Arial" w:cs="Arial"/>
                <w:sz w:val="20"/>
                <w:szCs w:val="20"/>
              </w:rPr>
              <w:t>k (number of clusters)</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BAAC2" w14:textId="77777777" w:rsidR="00F75804" w:rsidRPr="00D36921" w:rsidRDefault="00F75804">
            <w:pPr>
              <w:rPr>
                <w:rFonts w:ascii="Arial" w:hAnsi="Arial" w:cs="Arial"/>
              </w:rPr>
            </w:pPr>
            <w:r w:rsidRPr="00D36921">
              <w:rPr>
                <w:rFonts w:ascii="Arial" w:hAnsi="Arial" w:cs="Arial"/>
                <w:sz w:val="20"/>
                <w:szCs w:val="20"/>
              </w:rPr>
              <w:t>4 (elbow + silhouette + interpretability)</w:t>
            </w:r>
          </w:p>
        </w:tc>
      </w:tr>
      <w:tr w:rsidR="00F75804" w:rsidRPr="00D36921" w14:paraId="50604307" w14:textId="77777777" w:rsidTr="00DD1C56">
        <w:tc>
          <w:tcPr>
            <w:tcW w:w="2700" w:type="dxa"/>
            <w:vMerge/>
            <w:tcBorders>
              <w:left w:val="single" w:sz="4" w:space="0" w:color="BFBFBF"/>
              <w:bottom w:val="single" w:sz="4" w:space="0" w:color="BFBFBF"/>
              <w:right w:val="single" w:sz="4" w:space="0" w:color="BFBFBF"/>
            </w:tcBorders>
            <w:tcMar>
              <w:top w:w="80" w:type="dxa"/>
              <w:left w:w="120" w:type="dxa"/>
              <w:bottom w:w="80" w:type="dxa"/>
              <w:right w:w="120" w:type="dxa"/>
            </w:tcMar>
          </w:tcPr>
          <w:p w14:paraId="31CBC9BC" w14:textId="77777777" w:rsidR="00F75804" w:rsidRPr="00D36921" w:rsidRDefault="00F75804">
            <w:pPr>
              <w:rPr>
                <w:rFonts w:ascii="Arial" w:hAnsi="Arial" w:cs="Arial"/>
              </w:rPr>
            </w:pP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6EF43" w14:textId="77777777" w:rsidR="00F75804" w:rsidRPr="00D36921" w:rsidRDefault="00F75804">
            <w:pPr>
              <w:rPr>
                <w:rFonts w:ascii="Arial" w:hAnsi="Arial" w:cs="Arial"/>
              </w:rPr>
            </w:pPr>
            <w:proofErr w:type="spellStart"/>
            <w:r w:rsidRPr="00D36921">
              <w:rPr>
                <w:rFonts w:ascii="Arial" w:hAnsi="Arial" w:cs="Arial"/>
                <w:sz w:val="20"/>
                <w:szCs w:val="20"/>
              </w:rPr>
              <w:t>n_init</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5BF80" w14:textId="77777777" w:rsidR="00F75804" w:rsidRPr="00D36921" w:rsidRDefault="00F75804">
            <w:pPr>
              <w:rPr>
                <w:rFonts w:ascii="Arial" w:hAnsi="Arial" w:cs="Arial"/>
              </w:rPr>
            </w:pPr>
            <w:r w:rsidRPr="00D36921">
              <w:rPr>
                <w:rFonts w:ascii="Arial" w:hAnsi="Arial" w:cs="Arial"/>
                <w:sz w:val="20"/>
                <w:szCs w:val="20"/>
              </w:rPr>
              <w:t>10</w:t>
            </w:r>
          </w:p>
        </w:tc>
      </w:tr>
    </w:tbl>
    <w:p w14:paraId="17F83FDB" w14:textId="77777777" w:rsidR="00956079" w:rsidRPr="00D36921" w:rsidRDefault="00000000">
      <w:pPr>
        <w:pStyle w:val="Heading2"/>
        <w:rPr>
          <w:rFonts w:ascii="Arial" w:hAnsi="Arial" w:cs="Arial"/>
        </w:rPr>
      </w:pPr>
      <w:r w:rsidRPr="00D36921">
        <w:rPr>
          <w:rFonts w:ascii="Arial" w:hAnsi="Arial" w:cs="Arial"/>
        </w:rPr>
        <w:t>4.2 Results — Logistic Regression</w:t>
      </w:r>
    </w:p>
    <w:p w14:paraId="29B68602" w14:textId="77777777" w:rsidR="00956079" w:rsidRPr="00FA77C2" w:rsidRDefault="00000000">
      <w:pPr>
        <w:pStyle w:val="Heading3"/>
        <w:rPr>
          <w:rFonts w:ascii="Arial" w:hAnsi="Arial" w:cs="Arial"/>
          <w:lang w:val="en-US"/>
        </w:rPr>
      </w:pPr>
      <w:r w:rsidRPr="00D36921">
        <w:rPr>
          <w:rFonts w:ascii="Arial" w:hAnsi="Arial" w:cs="Arial"/>
        </w:rPr>
        <w:t>4.2.1 Performance metrics on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6079" w:rsidRPr="00D36921" w14:paraId="7AAC9CE1" w14:textId="77777777">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3FBF36" w14:textId="77777777" w:rsidR="00956079" w:rsidRPr="00D36921" w:rsidRDefault="00000000">
            <w:pPr>
              <w:rPr>
                <w:rFonts w:ascii="Arial" w:hAnsi="Arial" w:cs="Arial"/>
              </w:rPr>
            </w:pPr>
            <w:r w:rsidRPr="00D36921">
              <w:rPr>
                <w:rFonts w:ascii="Arial" w:hAnsi="Arial" w:cs="Arial"/>
                <w:b/>
                <w:bCs/>
                <w:sz w:val="20"/>
                <w:szCs w:val="20"/>
              </w:rPr>
              <w:t>Metric</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975534" w14:textId="77777777" w:rsidR="00956079" w:rsidRPr="00D36921" w:rsidRDefault="00000000">
            <w:pPr>
              <w:rPr>
                <w:rFonts w:ascii="Arial" w:hAnsi="Arial" w:cs="Arial"/>
              </w:rPr>
            </w:pPr>
            <w:r w:rsidRPr="00D36921">
              <w:rPr>
                <w:rFonts w:ascii="Arial" w:hAnsi="Arial" w:cs="Arial"/>
                <w:b/>
                <w:bCs/>
                <w:sz w:val="20"/>
                <w:szCs w:val="20"/>
              </w:rPr>
              <w:t>Value</w:t>
            </w:r>
          </w:p>
        </w:tc>
      </w:tr>
      <w:tr w:rsidR="00956079" w:rsidRPr="00D36921" w14:paraId="7C469EC6"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B60A5" w14:textId="77777777" w:rsidR="00956079" w:rsidRPr="00D36921" w:rsidRDefault="00000000">
            <w:pPr>
              <w:rPr>
                <w:rFonts w:ascii="Arial" w:hAnsi="Arial" w:cs="Arial"/>
              </w:rPr>
            </w:pPr>
            <w:r w:rsidRPr="00D36921">
              <w:rPr>
                <w:rFonts w:ascii="Arial" w:hAnsi="Arial" w:cs="Arial"/>
                <w:sz w:val="20"/>
                <w:szCs w:val="20"/>
              </w:rPr>
              <w:t>Accuracy</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76BFE" w14:textId="77777777" w:rsidR="00956079" w:rsidRPr="00D36921" w:rsidRDefault="00000000">
            <w:pPr>
              <w:rPr>
                <w:rFonts w:ascii="Arial" w:hAnsi="Arial" w:cs="Arial"/>
              </w:rPr>
            </w:pPr>
            <w:r w:rsidRPr="00D36921">
              <w:rPr>
                <w:rFonts w:ascii="Arial" w:hAnsi="Arial" w:cs="Arial"/>
                <w:sz w:val="20"/>
                <w:szCs w:val="20"/>
              </w:rPr>
              <w:t>0.8053</w:t>
            </w:r>
          </w:p>
        </w:tc>
      </w:tr>
      <w:tr w:rsidR="00956079" w:rsidRPr="00D36921" w14:paraId="682AAE79"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61847" w14:textId="77777777" w:rsidR="00956079" w:rsidRPr="00D36921" w:rsidRDefault="00000000">
            <w:pPr>
              <w:rPr>
                <w:rFonts w:ascii="Arial" w:hAnsi="Arial" w:cs="Arial"/>
              </w:rPr>
            </w:pPr>
            <w:r w:rsidRPr="00D36921">
              <w:rPr>
                <w:rFonts w:ascii="Arial" w:hAnsi="Arial" w:cs="Arial"/>
                <w:sz w:val="20"/>
                <w:szCs w:val="20"/>
              </w:rPr>
              <w:t>Precision (cancelled)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E297E" w14:textId="77777777" w:rsidR="00956079" w:rsidRPr="00D36921" w:rsidRDefault="00000000">
            <w:pPr>
              <w:rPr>
                <w:rFonts w:ascii="Arial" w:hAnsi="Arial" w:cs="Arial"/>
              </w:rPr>
            </w:pPr>
            <w:r w:rsidRPr="00D36921">
              <w:rPr>
                <w:rFonts w:ascii="Arial" w:hAnsi="Arial" w:cs="Arial"/>
                <w:sz w:val="20"/>
                <w:szCs w:val="20"/>
              </w:rPr>
              <w:t>0.8230</w:t>
            </w:r>
          </w:p>
        </w:tc>
      </w:tr>
      <w:tr w:rsidR="00956079" w:rsidRPr="00D36921" w14:paraId="4C09FC2E"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440C8" w14:textId="77777777" w:rsidR="00956079" w:rsidRPr="00D36921" w:rsidRDefault="00000000">
            <w:pPr>
              <w:rPr>
                <w:rFonts w:ascii="Arial" w:hAnsi="Arial" w:cs="Arial"/>
              </w:rPr>
            </w:pPr>
            <w:r w:rsidRPr="00D36921">
              <w:rPr>
                <w:rFonts w:ascii="Arial" w:hAnsi="Arial" w:cs="Arial"/>
                <w:sz w:val="20"/>
                <w:szCs w:val="20"/>
              </w:rPr>
              <w:t>Recall (cancelled)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E616EB" w14:textId="77777777" w:rsidR="00956079" w:rsidRPr="00D36921" w:rsidRDefault="00000000">
            <w:pPr>
              <w:rPr>
                <w:rFonts w:ascii="Arial" w:hAnsi="Arial" w:cs="Arial"/>
              </w:rPr>
            </w:pPr>
            <w:r w:rsidRPr="00D36921">
              <w:rPr>
                <w:rFonts w:ascii="Arial" w:hAnsi="Arial" w:cs="Arial"/>
                <w:sz w:val="20"/>
                <w:szCs w:val="20"/>
              </w:rPr>
              <w:t>0.6050</w:t>
            </w:r>
          </w:p>
        </w:tc>
      </w:tr>
      <w:tr w:rsidR="00956079" w:rsidRPr="00D36921" w14:paraId="7A0C2426"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C3D24" w14:textId="77777777" w:rsidR="00956079" w:rsidRPr="00D36921" w:rsidRDefault="00000000">
            <w:pPr>
              <w:rPr>
                <w:rFonts w:ascii="Arial" w:hAnsi="Arial" w:cs="Arial"/>
              </w:rPr>
            </w:pPr>
            <w:r w:rsidRPr="00D36921">
              <w:rPr>
                <w:rFonts w:ascii="Arial" w:hAnsi="Arial" w:cs="Arial"/>
                <w:sz w:val="20"/>
                <w:szCs w:val="20"/>
              </w:rPr>
              <w:t>F1 (cancelled)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24C0A" w14:textId="77777777" w:rsidR="00956079" w:rsidRPr="00D36921" w:rsidRDefault="00000000">
            <w:pPr>
              <w:rPr>
                <w:rFonts w:ascii="Arial" w:hAnsi="Arial" w:cs="Arial"/>
              </w:rPr>
            </w:pPr>
            <w:r w:rsidRPr="00D36921">
              <w:rPr>
                <w:rFonts w:ascii="Arial" w:hAnsi="Arial" w:cs="Arial"/>
                <w:sz w:val="20"/>
                <w:szCs w:val="20"/>
              </w:rPr>
              <w:t>0.6974</w:t>
            </w:r>
          </w:p>
        </w:tc>
      </w:tr>
      <w:tr w:rsidR="00956079" w:rsidRPr="00D36921" w14:paraId="15A49D29"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3C40F" w14:textId="77777777" w:rsidR="00956079" w:rsidRPr="00D36921" w:rsidRDefault="00000000">
            <w:pPr>
              <w:rPr>
                <w:rFonts w:ascii="Arial" w:hAnsi="Arial" w:cs="Arial"/>
              </w:rPr>
            </w:pPr>
            <w:r w:rsidRPr="00D36921">
              <w:rPr>
                <w:rFonts w:ascii="Arial" w:hAnsi="Arial" w:cs="Arial"/>
                <w:sz w:val="20"/>
                <w:szCs w:val="20"/>
              </w:rPr>
              <w:t>ROC-AUC</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54FD6" w14:textId="77777777" w:rsidR="00956079" w:rsidRPr="00D36921" w:rsidRDefault="00000000">
            <w:pPr>
              <w:rPr>
                <w:rFonts w:ascii="Arial" w:hAnsi="Arial" w:cs="Arial"/>
              </w:rPr>
            </w:pPr>
            <w:r w:rsidRPr="00D36921">
              <w:rPr>
                <w:rFonts w:ascii="Arial" w:hAnsi="Arial" w:cs="Arial"/>
                <w:sz w:val="20"/>
                <w:szCs w:val="20"/>
              </w:rPr>
              <w:t>0.8510</w:t>
            </w:r>
          </w:p>
        </w:tc>
      </w:tr>
    </w:tbl>
    <w:p w14:paraId="672DEE42" w14:textId="51EC89ED" w:rsidR="00956079" w:rsidRPr="00D36921" w:rsidRDefault="00000000">
      <w:pPr>
        <w:spacing w:after="120" w:line="300" w:lineRule="auto"/>
        <w:rPr>
          <w:rFonts w:ascii="Arial" w:hAnsi="Arial" w:cs="Arial"/>
        </w:rPr>
      </w:pPr>
      <w:r w:rsidRPr="00D36921">
        <w:rPr>
          <w:rFonts w:ascii="Arial" w:hAnsi="Arial" w:cs="Arial"/>
        </w:rPr>
        <w:t xml:space="preserve">On the held-out test set, Logistic Regression achieves an ROC-AUC of 0.851, indicating good discrimination between cancellations and non-cancellations. Its precision on the cancelled class (0.823) is high, meaning that when LR flags a booking as a cancellation it is usually right. However, its recall (0.605) is the model's weakest metric: roughly 40% of actual cancellations are missed. </w:t>
      </w:r>
      <w:r w:rsidR="00FA77C2" w:rsidRPr="00FA77C2">
        <w:rPr>
          <w:rFonts w:ascii="Arial" w:hAnsi="Arial" w:cs="Arial"/>
        </w:rPr>
        <w:t xml:space="preserve">This precision-recall asymmetry is consistent with LR's linear log-odds structure, which may miss some non-linear interactions among variables such as </w:t>
      </w:r>
      <w:proofErr w:type="spellStart"/>
      <w:r w:rsidR="00FA77C2" w:rsidRPr="00FA77C2">
        <w:rPr>
          <w:rFonts w:ascii="Arial" w:hAnsi="Arial" w:cs="Arial"/>
        </w:rPr>
        <w:t>deposit_type</w:t>
      </w:r>
      <w:proofErr w:type="spellEnd"/>
      <w:r w:rsidR="00FA77C2" w:rsidRPr="00FA77C2">
        <w:rPr>
          <w:rFonts w:ascii="Arial" w:hAnsi="Arial" w:cs="Arial"/>
        </w:rPr>
        <w:t xml:space="preserve">, </w:t>
      </w:r>
      <w:proofErr w:type="spellStart"/>
      <w:r w:rsidR="00FA77C2" w:rsidRPr="00FA77C2">
        <w:rPr>
          <w:rFonts w:ascii="Arial" w:hAnsi="Arial" w:cs="Arial"/>
        </w:rPr>
        <w:t>lead_time</w:t>
      </w:r>
      <w:proofErr w:type="spellEnd"/>
      <w:r w:rsidR="00FA77C2" w:rsidRPr="00FA77C2">
        <w:rPr>
          <w:rFonts w:ascii="Arial" w:hAnsi="Arial" w:cs="Arial"/>
        </w:rPr>
        <w:t xml:space="preserve">, and </w:t>
      </w:r>
      <w:proofErr w:type="spellStart"/>
      <w:r w:rsidR="00FA77C2" w:rsidRPr="00FA77C2">
        <w:rPr>
          <w:rFonts w:ascii="Arial" w:hAnsi="Arial" w:cs="Arial"/>
        </w:rPr>
        <w:t>market_segment</w:t>
      </w:r>
      <w:proofErr w:type="spellEnd"/>
      <w:r w:rsidRPr="00D36921">
        <w:rPr>
          <w:rFonts w:ascii="Arial" w:hAnsi="Arial" w:cs="Arial"/>
        </w:rPr>
        <w:t>.</w:t>
      </w:r>
    </w:p>
    <w:p w14:paraId="681A34F0" w14:textId="77777777" w:rsidR="00956079" w:rsidRPr="00D36921" w:rsidRDefault="00000000">
      <w:pPr>
        <w:pStyle w:val="Heading3"/>
        <w:rPr>
          <w:rFonts w:ascii="Arial" w:hAnsi="Arial" w:cs="Arial"/>
        </w:rPr>
      </w:pPr>
      <w:r w:rsidRPr="00D36921">
        <w:rPr>
          <w:rFonts w:ascii="Arial" w:hAnsi="Arial" w:cs="Arial"/>
        </w:rPr>
        <w:t>4.2.2 Top coefficients</w:t>
      </w:r>
    </w:p>
    <w:p w14:paraId="506DC8A8" w14:textId="77777777" w:rsidR="00956079" w:rsidRPr="00D36921" w:rsidRDefault="00000000">
      <w:pPr>
        <w:spacing w:before="120" w:after="120"/>
        <w:jc w:val="center"/>
        <w:rPr>
          <w:rFonts w:ascii="Arial" w:hAnsi="Arial" w:cs="Arial"/>
        </w:rPr>
      </w:pPr>
      <w:r w:rsidRPr="00D36921">
        <w:rPr>
          <w:rFonts w:ascii="Arial" w:hAnsi="Arial" w:cs="Arial"/>
          <w:noProof/>
        </w:rPr>
        <w:lastRenderedPageBreak/>
        <w:drawing>
          <wp:inline distT="0" distB="0" distL="0" distR="0" wp14:anchorId="6031EE91" wp14:editId="769A1BE5">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657600"/>
                    </a:xfrm>
                    <a:prstGeom prst="rect">
                      <a:avLst/>
                    </a:prstGeom>
                  </pic:spPr>
                </pic:pic>
              </a:graphicData>
            </a:graphic>
          </wp:inline>
        </w:drawing>
      </w:r>
    </w:p>
    <w:p w14:paraId="1EB7BD55" w14:textId="77777777" w:rsidR="00956079" w:rsidRPr="00D36921" w:rsidRDefault="00000000">
      <w:pPr>
        <w:spacing w:after="240"/>
        <w:jc w:val="center"/>
        <w:rPr>
          <w:rFonts w:ascii="Arial" w:hAnsi="Arial" w:cs="Arial"/>
        </w:rPr>
      </w:pPr>
      <w:r w:rsidRPr="00D36921">
        <w:rPr>
          <w:rFonts w:ascii="Arial" w:hAnsi="Arial" w:cs="Arial"/>
          <w:i/>
          <w:iCs/>
          <w:color w:val="595959"/>
          <w:sz w:val="18"/>
          <w:szCs w:val="18"/>
        </w:rPr>
        <w:t>Figure 1. Top 15 Logistic Regression coefficients (red = drives cancellation; green = protects against cancellation).</w:t>
      </w:r>
    </w:p>
    <w:p w14:paraId="09E739BA" w14:textId="77777777" w:rsidR="00956079" w:rsidRPr="00D36921" w:rsidRDefault="00000000">
      <w:pPr>
        <w:spacing w:after="120" w:line="300" w:lineRule="auto"/>
        <w:rPr>
          <w:rFonts w:ascii="Arial" w:hAnsi="Arial" w:cs="Arial"/>
        </w:rPr>
      </w:pPr>
      <w:r w:rsidRPr="00D36921">
        <w:rPr>
          <w:rFonts w:ascii="Arial" w:hAnsi="Arial" w:cs="Arial"/>
        </w:rPr>
        <w:t xml:space="preserve">The three largest positive coefficients are </w:t>
      </w:r>
      <w:proofErr w:type="spellStart"/>
      <w:r w:rsidRPr="00D36921">
        <w:rPr>
          <w:rFonts w:ascii="Arial" w:hAnsi="Arial" w:cs="Arial"/>
        </w:rPr>
        <w:t>deposit_type_</w:t>
      </w:r>
      <w:proofErr w:type="gramStart"/>
      <w:r w:rsidRPr="00D36921">
        <w:rPr>
          <w:rFonts w:ascii="Arial" w:hAnsi="Arial" w:cs="Arial"/>
        </w:rPr>
        <w:t>Non</w:t>
      </w:r>
      <w:proofErr w:type="spellEnd"/>
      <w:r w:rsidRPr="00D36921">
        <w:rPr>
          <w:rFonts w:ascii="Arial" w:hAnsi="Arial" w:cs="Arial"/>
        </w:rPr>
        <w:t xml:space="preserve"> Refund</w:t>
      </w:r>
      <w:proofErr w:type="gramEnd"/>
      <w:r w:rsidRPr="00D36921">
        <w:rPr>
          <w:rFonts w:ascii="Arial" w:hAnsi="Arial" w:cs="Arial"/>
        </w:rPr>
        <w:t xml:space="preserve"> (+4.69), </w:t>
      </w:r>
      <w:proofErr w:type="spellStart"/>
      <w:r w:rsidRPr="00D36921">
        <w:rPr>
          <w:rFonts w:ascii="Arial" w:hAnsi="Arial" w:cs="Arial"/>
        </w:rPr>
        <w:t>prev_cancel_rate</w:t>
      </w:r>
      <w:proofErr w:type="spellEnd"/>
      <w:r w:rsidRPr="00D36921">
        <w:rPr>
          <w:rFonts w:ascii="Arial" w:hAnsi="Arial" w:cs="Arial"/>
        </w:rPr>
        <w:t xml:space="preserve"> (+1.34) and </w:t>
      </w:r>
      <w:proofErr w:type="spellStart"/>
      <w:r w:rsidRPr="00D36921">
        <w:rPr>
          <w:rFonts w:ascii="Arial" w:hAnsi="Arial" w:cs="Arial"/>
        </w:rPr>
        <w:t>market_segment_Online</w:t>
      </w:r>
      <w:proofErr w:type="spellEnd"/>
      <w:r w:rsidRPr="00D36921">
        <w:rPr>
          <w:rFonts w:ascii="Arial" w:hAnsi="Arial" w:cs="Arial"/>
        </w:rPr>
        <w:t xml:space="preserve"> TA (+0.79) — bookings carrying a non-refundable rate type, guests with a history of cancelling, and online travel-agent bookings all push the predicted probability upward, consistent with the Stage 1 EDA. The three strongest negative coefficients are </w:t>
      </w:r>
      <w:proofErr w:type="spellStart"/>
      <w:r w:rsidRPr="00D36921">
        <w:rPr>
          <w:rFonts w:ascii="Arial" w:hAnsi="Arial" w:cs="Arial"/>
        </w:rPr>
        <w:t>required_car_parking_spaces</w:t>
      </w:r>
      <w:proofErr w:type="spellEnd"/>
      <w:r w:rsidRPr="00D36921">
        <w:rPr>
          <w:rFonts w:ascii="Arial" w:hAnsi="Arial" w:cs="Arial"/>
        </w:rPr>
        <w:t xml:space="preserve"> (−2.20), </w:t>
      </w:r>
      <w:proofErr w:type="spellStart"/>
      <w:r w:rsidRPr="00D36921">
        <w:rPr>
          <w:rFonts w:ascii="Arial" w:hAnsi="Arial" w:cs="Arial"/>
        </w:rPr>
        <w:t>customer_type_Group</w:t>
      </w:r>
      <w:proofErr w:type="spellEnd"/>
      <w:r w:rsidRPr="00D36921">
        <w:rPr>
          <w:rFonts w:ascii="Arial" w:hAnsi="Arial" w:cs="Arial"/>
        </w:rPr>
        <w:t xml:space="preserve"> (−1.13) and </w:t>
      </w:r>
      <w:proofErr w:type="spellStart"/>
      <w:r w:rsidRPr="00D36921">
        <w:rPr>
          <w:rFonts w:ascii="Arial" w:hAnsi="Arial" w:cs="Arial"/>
        </w:rPr>
        <w:t>deposit_type_No</w:t>
      </w:r>
      <w:proofErr w:type="spellEnd"/>
      <w:r w:rsidRPr="00D36921">
        <w:rPr>
          <w:rFonts w:ascii="Arial" w:hAnsi="Arial" w:cs="Arial"/>
        </w:rPr>
        <w:t xml:space="preserve"> Deposit (−0.72). The protective role of </w:t>
      </w:r>
      <w:proofErr w:type="spellStart"/>
      <w:r w:rsidRPr="00D36921">
        <w:rPr>
          <w:rFonts w:ascii="Arial" w:hAnsi="Arial" w:cs="Arial"/>
        </w:rPr>
        <w:t>customer_type_Group</w:t>
      </w:r>
      <w:proofErr w:type="spellEnd"/>
      <w:r w:rsidRPr="00D36921">
        <w:rPr>
          <w:rFonts w:ascii="Arial" w:hAnsi="Arial" w:cs="Arial"/>
        </w:rPr>
        <w:t xml:space="preserve"> should not be confused with the high-risk </w:t>
      </w:r>
      <w:proofErr w:type="spellStart"/>
      <w:r w:rsidRPr="00D36921">
        <w:rPr>
          <w:rFonts w:ascii="Arial" w:hAnsi="Arial" w:cs="Arial"/>
        </w:rPr>
        <w:t>market_segment_Groups</w:t>
      </w:r>
      <w:proofErr w:type="spellEnd"/>
      <w:r w:rsidRPr="00D36921">
        <w:rPr>
          <w:rFonts w:ascii="Arial" w:hAnsi="Arial" w:cs="Arial"/>
        </w:rPr>
        <w:t xml:space="preserve"> pattern: they are different variables, and LR coefficients are partial effects after controlling for other predictors. K-Means, by contrast, describes full booking profiles rather than isolated variable effects.</w:t>
      </w:r>
    </w:p>
    <w:p w14:paraId="069E51DE" w14:textId="77777777" w:rsidR="00956079" w:rsidRPr="00D36921" w:rsidRDefault="00000000">
      <w:pPr>
        <w:pStyle w:val="Heading2"/>
        <w:rPr>
          <w:rFonts w:ascii="Arial" w:hAnsi="Arial" w:cs="Arial"/>
        </w:rPr>
      </w:pPr>
      <w:r w:rsidRPr="00D36921">
        <w:rPr>
          <w:rFonts w:ascii="Arial" w:hAnsi="Arial" w:cs="Arial"/>
        </w:rPr>
        <w:t>4.3 Results — Random Forest</w:t>
      </w:r>
    </w:p>
    <w:p w14:paraId="02B75518" w14:textId="77777777" w:rsidR="00956079" w:rsidRPr="00D36921" w:rsidRDefault="00000000">
      <w:pPr>
        <w:pStyle w:val="Heading3"/>
        <w:rPr>
          <w:rFonts w:ascii="Arial" w:hAnsi="Arial" w:cs="Arial"/>
        </w:rPr>
      </w:pPr>
      <w:r w:rsidRPr="00D36921">
        <w:rPr>
          <w:rFonts w:ascii="Arial" w:hAnsi="Arial" w:cs="Arial"/>
        </w:rPr>
        <w:t>4.3.1 Performance metrics on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6079" w:rsidRPr="00D36921" w14:paraId="425840D6" w14:textId="77777777">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4829F9" w14:textId="77777777" w:rsidR="00956079" w:rsidRPr="00D36921" w:rsidRDefault="00000000">
            <w:pPr>
              <w:rPr>
                <w:rFonts w:ascii="Arial" w:hAnsi="Arial" w:cs="Arial"/>
              </w:rPr>
            </w:pPr>
            <w:r w:rsidRPr="00D36921">
              <w:rPr>
                <w:rFonts w:ascii="Arial" w:hAnsi="Arial" w:cs="Arial"/>
                <w:b/>
                <w:bCs/>
                <w:sz w:val="20"/>
                <w:szCs w:val="20"/>
              </w:rPr>
              <w:t>Metric</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7F0E66" w14:textId="77777777" w:rsidR="00956079" w:rsidRPr="00D36921" w:rsidRDefault="00000000">
            <w:pPr>
              <w:rPr>
                <w:rFonts w:ascii="Arial" w:hAnsi="Arial" w:cs="Arial"/>
              </w:rPr>
            </w:pPr>
            <w:r w:rsidRPr="00D36921">
              <w:rPr>
                <w:rFonts w:ascii="Arial" w:hAnsi="Arial" w:cs="Arial"/>
                <w:b/>
                <w:bCs/>
                <w:sz w:val="20"/>
                <w:szCs w:val="20"/>
              </w:rPr>
              <w:t>Value</w:t>
            </w:r>
          </w:p>
        </w:tc>
      </w:tr>
      <w:tr w:rsidR="00956079" w:rsidRPr="00D36921" w14:paraId="0CB17592"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C2D27" w14:textId="77777777" w:rsidR="00956079" w:rsidRPr="00D36921" w:rsidRDefault="00000000">
            <w:pPr>
              <w:rPr>
                <w:rFonts w:ascii="Arial" w:hAnsi="Arial" w:cs="Arial"/>
              </w:rPr>
            </w:pPr>
            <w:r w:rsidRPr="00D36921">
              <w:rPr>
                <w:rFonts w:ascii="Arial" w:hAnsi="Arial" w:cs="Arial"/>
                <w:sz w:val="20"/>
                <w:szCs w:val="20"/>
              </w:rPr>
              <w:t>Accuracy</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D2216" w14:textId="77777777" w:rsidR="00956079" w:rsidRPr="00D36921" w:rsidRDefault="00000000">
            <w:pPr>
              <w:rPr>
                <w:rFonts w:ascii="Arial" w:hAnsi="Arial" w:cs="Arial"/>
              </w:rPr>
            </w:pPr>
            <w:r w:rsidRPr="00D36921">
              <w:rPr>
                <w:rFonts w:ascii="Arial" w:hAnsi="Arial" w:cs="Arial"/>
                <w:sz w:val="20"/>
                <w:szCs w:val="20"/>
              </w:rPr>
              <w:t>0.8537</w:t>
            </w:r>
          </w:p>
        </w:tc>
      </w:tr>
      <w:tr w:rsidR="00956079" w:rsidRPr="00D36921" w14:paraId="563B36FB"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811C6" w14:textId="77777777" w:rsidR="00956079" w:rsidRPr="00D36921" w:rsidRDefault="00000000">
            <w:pPr>
              <w:rPr>
                <w:rFonts w:ascii="Arial" w:hAnsi="Arial" w:cs="Arial"/>
              </w:rPr>
            </w:pPr>
            <w:r w:rsidRPr="00D36921">
              <w:rPr>
                <w:rFonts w:ascii="Arial" w:hAnsi="Arial" w:cs="Arial"/>
                <w:sz w:val="20"/>
                <w:szCs w:val="20"/>
              </w:rPr>
              <w:t>Precision (cancelled)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E8117" w14:textId="77777777" w:rsidR="00956079" w:rsidRPr="00D36921" w:rsidRDefault="00000000">
            <w:pPr>
              <w:rPr>
                <w:rFonts w:ascii="Arial" w:hAnsi="Arial" w:cs="Arial"/>
              </w:rPr>
            </w:pPr>
            <w:r w:rsidRPr="00D36921">
              <w:rPr>
                <w:rFonts w:ascii="Arial" w:hAnsi="Arial" w:cs="Arial"/>
                <w:sz w:val="20"/>
                <w:szCs w:val="20"/>
              </w:rPr>
              <w:t>0.8231</w:t>
            </w:r>
          </w:p>
        </w:tc>
      </w:tr>
      <w:tr w:rsidR="00956079" w:rsidRPr="00D36921" w14:paraId="6893BEE2"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91D0A" w14:textId="77777777" w:rsidR="00956079" w:rsidRPr="00D36921" w:rsidRDefault="00000000">
            <w:pPr>
              <w:rPr>
                <w:rFonts w:ascii="Arial" w:hAnsi="Arial" w:cs="Arial"/>
              </w:rPr>
            </w:pPr>
            <w:r w:rsidRPr="00D36921">
              <w:rPr>
                <w:rFonts w:ascii="Arial" w:hAnsi="Arial" w:cs="Arial"/>
                <w:sz w:val="20"/>
                <w:szCs w:val="20"/>
              </w:rPr>
              <w:t>Recall (cancelled)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BEB04" w14:textId="77777777" w:rsidR="00956079" w:rsidRPr="00D36921" w:rsidRDefault="00000000">
            <w:pPr>
              <w:rPr>
                <w:rFonts w:ascii="Arial" w:hAnsi="Arial" w:cs="Arial"/>
              </w:rPr>
            </w:pPr>
            <w:r w:rsidRPr="00D36921">
              <w:rPr>
                <w:rFonts w:ascii="Arial" w:hAnsi="Arial" w:cs="Arial"/>
                <w:sz w:val="20"/>
                <w:szCs w:val="20"/>
              </w:rPr>
              <w:t>0.7711</w:t>
            </w:r>
          </w:p>
        </w:tc>
      </w:tr>
      <w:tr w:rsidR="00956079" w:rsidRPr="00D36921" w14:paraId="5EF6CA8C"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EDA6B" w14:textId="77777777" w:rsidR="00956079" w:rsidRPr="00D36921" w:rsidRDefault="00000000">
            <w:pPr>
              <w:rPr>
                <w:rFonts w:ascii="Arial" w:hAnsi="Arial" w:cs="Arial"/>
              </w:rPr>
            </w:pPr>
            <w:r w:rsidRPr="00D36921">
              <w:rPr>
                <w:rFonts w:ascii="Arial" w:hAnsi="Arial" w:cs="Arial"/>
                <w:sz w:val="20"/>
                <w:szCs w:val="20"/>
              </w:rPr>
              <w:t>F1 (cancelled)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DE714" w14:textId="77777777" w:rsidR="00956079" w:rsidRPr="00D36921" w:rsidRDefault="00000000">
            <w:pPr>
              <w:rPr>
                <w:rFonts w:ascii="Arial" w:hAnsi="Arial" w:cs="Arial"/>
              </w:rPr>
            </w:pPr>
            <w:r w:rsidRPr="00D36921">
              <w:rPr>
                <w:rFonts w:ascii="Arial" w:hAnsi="Arial" w:cs="Arial"/>
                <w:sz w:val="20"/>
                <w:szCs w:val="20"/>
              </w:rPr>
              <w:t>0.7963</w:t>
            </w:r>
          </w:p>
        </w:tc>
      </w:tr>
      <w:tr w:rsidR="00956079" w:rsidRPr="00D36921" w14:paraId="7C181990"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5465C" w14:textId="77777777" w:rsidR="00956079" w:rsidRPr="00D36921" w:rsidRDefault="00000000">
            <w:pPr>
              <w:rPr>
                <w:rFonts w:ascii="Arial" w:hAnsi="Arial" w:cs="Arial"/>
              </w:rPr>
            </w:pPr>
            <w:r w:rsidRPr="00D36921">
              <w:rPr>
                <w:rFonts w:ascii="Arial" w:hAnsi="Arial" w:cs="Arial"/>
                <w:sz w:val="20"/>
                <w:szCs w:val="20"/>
              </w:rPr>
              <w:t>ROC-AUC</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907AB" w14:textId="77777777" w:rsidR="00956079" w:rsidRPr="00D36921" w:rsidRDefault="00000000">
            <w:pPr>
              <w:rPr>
                <w:rFonts w:ascii="Arial" w:hAnsi="Arial" w:cs="Arial"/>
              </w:rPr>
            </w:pPr>
            <w:r w:rsidRPr="00D36921">
              <w:rPr>
                <w:rFonts w:ascii="Arial" w:hAnsi="Arial" w:cs="Arial"/>
                <w:sz w:val="20"/>
                <w:szCs w:val="20"/>
              </w:rPr>
              <w:t>0.9251</w:t>
            </w:r>
          </w:p>
        </w:tc>
      </w:tr>
    </w:tbl>
    <w:p w14:paraId="43999F79" w14:textId="72173DD6" w:rsidR="00956079" w:rsidRPr="00D36921" w:rsidRDefault="00000000">
      <w:pPr>
        <w:spacing w:after="120" w:line="300" w:lineRule="auto"/>
        <w:rPr>
          <w:rFonts w:ascii="Arial" w:hAnsi="Arial" w:cs="Arial"/>
        </w:rPr>
      </w:pPr>
      <w:r w:rsidRPr="00D36921">
        <w:rPr>
          <w:rFonts w:ascii="Arial" w:hAnsi="Arial" w:cs="Arial"/>
        </w:rPr>
        <w:lastRenderedPageBreak/>
        <w:t xml:space="preserve">Random Forest performs better than Logistic Regression on the main test-set metrics, with the largest operational gain in recall on the cancelled class: RF recovers 77.1% of true cancellations against LR's 60.5%, while keeping precision essentially unchanged (0.823). The ROC-AUC of 0.925 indicates </w:t>
      </w:r>
      <w:r w:rsidR="00AD70B1">
        <w:rPr>
          <w:rFonts w:ascii="Arial" w:hAnsi="Arial" w:cs="Arial" w:hint="eastAsia"/>
        </w:rPr>
        <w:t xml:space="preserve">strong </w:t>
      </w:r>
      <w:r w:rsidRPr="00D36921">
        <w:rPr>
          <w:rFonts w:ascii="Arial" w:hAnsi="Arial" w:cs="Arial"/>
        </w:rPr>
        <w:t>discrimination, and the F1 of 0.796 confirms that the recall improvement is not simply achieved by flagging many more false positives.</w:t>
      </w:r>
    </w:p>
    <w:p w14:paraId="7787D007" w14:textId="77777777" w:rsidR="00956079" w:rsidRPr="00D36921" w:rsidRDefault="00000000">
      <w:pPr>
        <w:pStyle w:val="Heading3"/>
        <w:rPr>
          <w:rFonts w:ascii="Arial" w:hAnsi="Arial" w:cs="Arial"/>
        </w:rPr>
      </w:pPr>
      <w:r w:rsidRPr="00D36921">
        <w:rPr>
          <w:rFonts w:ascii="Arial" w:hAnsi="Arial" w:cs="Arial"/>
        </w:rPr>
        <w:t>4.3.2 Feature importance</w:t>
      </w:r>
    </w:p>
    <w:p w14:paraId="30448C0A" w14:textId="77777777" w:rsidR="00956079" w:rsidRPr="00D36921" w:rsidRDefault="00000000">
      <w:pPr>
        <w:spacing w:before="120" w:after="120"/>
        <w:jc w:val="center"/>
        <w:rPr>
          <w:rFonts w:ascii="Arial" w:hAnsi="Arial" w:cs="Arial"/>
        </w:rPr>
      </w:pPr>
      <w:r w:rsidRPr="00D36921">
        <w:rPr>
          <w:rFonts w:ascii="Arial" w:hAnsi="Arial" w:cs="Arial"/>
          <w:noProof/>
        </w:rPr>
        <w:drawing>
          <wp:inline distT="0" distB="0" distL="0" distR="0" wp14:anchorId="112D1DA0" wp14:editId="0AD63927">
            <wp:extent cx="5486400" cy="3657600"/>
            <wp:effectExtent l="0" t="0" r="0" b="0"/>
            <wp:docPr id="1532222655" name="Picture 153222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657600"/>
                    </a:xfrm>
                    <a:prstGeom prst="rect">
                      <a:avLst/>
                    </a:prstGeom>
                  </pic:spPr>
                </pic:pic>
              </a:graphicData>
            </a:graphic>
          </wp:inline>
        </w:drawing>
      </w:r>
    </w:p>
    <w:p w14:paraId="50BD19E6" w14:textId="77777777" w:rsidR="00956079" w:rsidRPr="00D36921" w:rsidRDefault="00000000">
      <w:pPr>
        <w:spacing w:after="240"/>
        <w:jc w:val="center"/>
        <w:rPr>
          <w:rFonts w:ascii="Arial" w:hAnsi="Arial" w:cs="Arial"/>
        </w:rPr>
      </w:pPr>
      <w:r w:rsidRPr="00D36921">
        <w:rPr>
          <w:rFonts w:ascii="Arial" w:hAnsi="Arial" w:cs="Arial"/>
          <w:i/>
          <w:iCs/>
          <w:color w:val="595959"/>
          <w:sz w:val="18"/>
          <w:szCs w:val="18"/>
        </w:rPr>
        <w:t>Figure 2. Top 15 Random Forest feature importances (Gini-based; interpreted as global importance, not direction of effect).</w:t>
      </w:r>
    </w:p>
    <w:p w14:paraId="0197643A" w14:textId="77777777" w:rsidR="00956079" w:rsidRPr="00D36921" w:rsidRDefault="00000000">
      <w:pPr>
        <w:spacing w:after="120" w:line="300" w:lineRule="auto"/>
        <w:rPr>
          <w:rFonts w:ascii="Arial" w:hAnsi="Arial" w:cs="Arial"/>
        </w:rPr>
      </w:pPr>
      <w:r w:rsidRPr="00D36921">
        <w:rPr>
          <w:rFonts w:ascii="Arial" w:hAnsi="Arial" w:cs="Arial"/>
        </w:rPr>
        <w:t>The Random Forest feature importance plot reinforces the Stage 1 story without simply repeating it: cancellation risk is shaped by timing, price, booking commitment, deposit type, and channel context. Its overlap with LR coefficients increases confidence in the main predictors, while differences such as the stronger role of adr show why a non-linear model adds value. These are predictive associations, not causal claims; in particular, deposit_type_</w:t>
      </w:r>
      <w:proofErr w:type="gramStart"/>
      <w:r w:rsidRPr="00D36921">
        <w:rPr>
          <w:rFonts w:ascii="Arial" w:hAnsi="Arial" w:cs="Arial"/>
        </w:rPr>
        <w:t>Non Refund</w:t>
      </w:r>
      <w:proofErr w:type="gramEnd"/>
      <w:r w:rsidRPr="00D36921">
        <w:rPr>
          <w:rFonts w:ascii="Arial" w:hAnsi="Arial" w:cs="Arial"/>
        </w:rPr>
        <w:t xml:space="preserve"> should be read as a strong contextual signal rather than proof that the deposit policy itself causes cancellation.</w:t>
      </w:r>
    </w:p>
    <w:p w14:paraId="27ECA61E" w14:textId="77777777" w:rsidR="00956079" w:rsidRPr="00D36921" w:rsidRDefault="00000000">
      <w:pPr>
        <w:pStyle w:val="Heading2"/>
        <w:rPr>
          <w:rFonts w:ascii="Arial" w:hAnsi="Arial" w:cs="Arial"/>
        </w:rPr>
      </w:pPr>
      <w:r w:rsidRPr="00D36921">
        <w:rPr>
          <w:rFonts w:ascii="Arial" w:hAnsi="Arial" w:cs="Arial"/>
        </w:rPr>
        <w:t>4.4 Results — K-Means Clustering</w:t>
      </w:r>
    </w:p>
    <w:p w14:paraId="3CAD8459" w14:textId="77777777" w:rsidR="00956079" w:rsidRPr="00D36921" w:rsidRDefault="00000000">
      <w:pPr>
        <w:pStyle w:val="Heading3"/>
        <w:rPr>
          <w:rFonts w:ascii="Arial" w:hAnsi="Arial" w:cs="Arial"/>
        </w:rPr>
      </w:pPr>
      <w:r w:rsidRPr="00D36921">
        <w:rPr>
          <w:rFonts w:ascii="Arial" w:hAnsi="Arial" w:cs="Arial"/>
        </w:rPr>
        <w:t>4.4.1 Selection of k</w:t>
      </w:r>
    </w:p>
    <w:p w14:paraId="67BB1931" w14:textId="77777777" w:rsidR="00956079" w:rsidRPr="00D36921" w:rsidRDefault="00000000">
      <w:pPr>
        <w:spacing w:before="120" w:after="120"/>
        <w:jc w:val="center"/>
        <w:rPr>
          <w:rFonts w:ascii="Arial" w:hAnsi="Arial" w:cs="Arial"/>
        </w:rPr>
      </w:pPr>
      <w:r w:rsidRPr="00D36921">
        <w:rPr>
          <w:rFonts w:ascii="Arial" w:hAnsi="Arial" w:cs="Arial"/>
          <w:noProof/>
        </w:rPr>
        <w:lastRenderedPageBreak/>
        <w:drawing>
          <wp:inline distT="0" distB="0" distL="0" distR="0" wp14:anchorId="575B3F38" wp14:editId="62952E12">
            <wp:extent cx="5943600" cy="2377440"/>
            <wp:effectExtent l="0" t="0" r="0" b="0"/>
            <wp:docPr id="68461086" name="Picture 6846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77440"/>
                    </a:xfrm>
                    <a:prstGeom prst="rect">
                      <a:avLst/>
                    </a:prstGeom>
                  </pic:spPr>
                </pic:pic>
              </a:graphicData>
            </a:graphic>
          </wp:inline>
        </w:drawing>
      </w:r>
    </w:p>
    <w:p w14:paraId="0FC260A5" w14:textId="77777777" w:rsidR="00956079" w:rsidRPr="00D36921" w:rsidRDefault="00000000">
      <w:pPr>
        <w:spacing w:after="240"/>
        <w:jc w:val="center"/>
        <w:rPr>
          <w:rFonts w:ascii="Arial" w:hAnsi="Arial" w:cs="Arial"/>
        </w:rPr>
      </w:pPr>
      <w:r w:rsidRPr="00D36921">
        <w:rPr>
          <w:rFonts w:ascii="Arial" w:hAnsi="Arial" w:cs="Arial"/>
          <w:i/>
          <w:iCs/>
          <w:color w:val="595959"/>
          <w:sz w:val="18"/>
          <w:szCs w:val="18"/>
        </w:rPr>
        <w:t xml:space="preserve">Figure 3. Elbow method (inertia) and silhouette score for k </w:t>
      </w:r>
      <w:r w:rsidRPr="00D36921">
        <w:rPr>
          <w:rFonts w:ascii="Cambria Math" w:hAnsi="Cambria Math" w:cs="Cambria Math"/>
          <w:i/>
          <w:iCs/>
          <w:color w:val="595959"/>
          <w:sz w:val="18"/>
          <w:szCs w:val="18"/>
        </w:rPr>
        <w:t>∈</w:t>
      </w:r>
      <w:r w:rsidRPr="00D36921">
        <w:rPr>
          <w:rFonts w:ascii="Arial" w:hAnsi="Arial" w:cs="Arial"/>
          <w:i/>
          <w:iCs/>
          <w:color w:val="595959"/>
          <w:sz w:val="18"/>
          <w:szCs w:val="18"/>
        </w:rPr>
        <w:t xml:space="preserve"> {2, …, 8}.</w:t>
      </w:r>
    </w:p>
    <w:p w14:paraId="504D70BC" w14:textId="06E4682F" w:rsidR="00237F33" w:rsidRDefault="009D401E">
      <w:pPr>
        <w:spacing w:after="120" w:line="300" w:lineRule="auto"/>
        <w:rPr>
          <w:rFonts w:ascii="Arial" w:hAnsi="Arial" w:cs="Arial"/>
        </w:rPr>
      </w:pPr>
      <w:r w:rsidRPr="009D401E">
        <w:rPr>
          <w:rFonts w:ascii="Arial" w:hAnsi="Arial" w:cs="Arial"/>
        </w:rPr>
        <w:t>K-Means results are evaluated against two criteria: internal clustering quality (inertia, silhouette) and managerial usefulness (whether clusters reveal distinct cancellation profiles)</w:t>
      </w:r>
      <w:r w:rsidR="00237F33" w:rsidRPr="00237F33">
        <w:rPr>
          <w:rFonts w:ascii="Arial" w:hAnsi="Arial" w:cs="Arial"/>
        </w:rPr>
        <w:t>.</w:t>
      </w:r>
    </w:p>
    <w:p w14:paraId="2F024660" w14:textId="1E377342" w:rsidR="00956079" w:rsidRPr="00D36921" w:rsidRDefault="00000000">
      <w:pPr>
        <w:spacing w:after="120" w:line="300" w:lineRule="auto"/>
        <w:rPr>
          <w:rFonts w:ascii="Arial" w:hAnsi="Arial" w:cs="Arial"/>
        </w:rPr>
      </w:pPr>
      <w:r w:rsidRPr="00D36921">
        <w:rPr>
          <w:rFonts w:ascii="Arial" w:hAnsi="Arial" w:cs="Arial"/>
        </w:rPr>
        <w:t xml:space="preserve">The silhouette score is relatively flat across the tested range of k (from 0.107 at k = 3 up to 0.145 at k = 8), and the inertia curve shows a gentle bend rather than a sharp elbow. Because no single k stands out statistically, we favoured interpretability and chose k = 4 — large enough to capture the main reservation profiles (corporate short-stay, online leisure, resort vacation, group bookings) yet small enough that each cluster has a clear business narrative. The silhouette at k = 4 (0.1253) is within 0.02 of the </w:t>
      </w:r>
      <w:proofErr w:type="gramStart"/>
      <w:r w:rsidRPr="00D36921">
        <w:rPr>
          <w:rFonts w:ascii="Arial" w:hAnsi="Arial" w:cs="Arial"/>
        </w:rPr>
        <w:t>maximum</w:t>
      </w:r>
      <w:proofErr w:type="gramEnd"/>
      <w:r w:rsidRPr="00D36921">
        <w:rPr>
          <w:rFonts w:ascii="Arial" w:hAnsi="Arial" w:cs="Arial"/>
        </w:rPr>
        <w:t xml:space="preserve"> at k = 8. The low silhouette values also mean the clusters should not be interpreted as sharply separated natural customer groups; their value is exploratory and managerial, summarising broad booking profiles with different observed cancellation rates.</w:t>
      </w:r>
    </w:p>
    <w:p w14:paraId="05529FB4" w14:textId="77777777" w:rsidR="00956079" w:rsidRPr="00D36921" w:rsidRDefault="00000000">
      <w:pPr>
        <w:pStyle w:val="Heading3"/>
        <w:rPr>
          <w:rFonts w:ascii="Arial" w:hAnsi="Arial" w:cs="Arial"/>
        </w:rPr>
      </w:pPr>
      <w:r w:rsidRPr="00D36921">
        <w:rPr>
          <w:rFonts w:ascii="Arial" w:hAnsi="Arial" w:cs="Arial"/>
        </w:rPr>
        <w:t>4.4.2 Cluster profiles</w:t>
      </w:r>
    </w:p>
    <w:p w14:paraId="4DC5732A" w14:textId="17523E82" w:rsidR="00956079" w:rsidRPr="00D36921" w:rsidRDefault="007714C9">
      <w:pPr>
        <w:spacing w:before="120" w:after="120"/>
        <w:jc w:val="center"/>
        <w:rPr>
          <w:rFonts w:ascii="Arial" w:hAnsi="Arial" w:cs="Arial"/>
        </w:rPr>
      </w:pPr>
      <w:r>
        <w:rPr>
          <w:rFonts w:ascii="Arial" w:hAnsi="Arial" w:cs="Arial"/>
          <w:noProof/>
        </w:rPr>
        <w:drawing>
          <wp:inline distT="0" distB="0" distL="0" distR="0" wp14:anchorId="4934B5C0" wp14:editId="74A713FF">
            <wp:extent cx="5943600" cy="2092325"/>
            <wp:effectExtent l="0" t="0" r="0" b="3175"/>
            <wp:docPr id="1180372342" name="Picture 1"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72342" name="Picture 1" descr="A comparison of a bar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092325"/>
                    </a:xfrm>
                    <a:prstGeom prst="rect">
                      <a:avLst/>
                    </a:prstGeom>
                  </pic:spPr>
                </pic:pic>
              </a:graphicData>
            </a:graphic>
          </wp:inline>
        </w:drawing>
      </w:r>
    </w:p>
    <w:p w14:paraId="687BB025" w14:textId="0F982394" w:rsidR="001345F1" w:rsidRPr="001345F1" w:rsidRDefault="00000000">
      <w:pPr>
        <w:spacing w:after="240"/>
        <w:jc w:val="center"/>
        <w:rPr>
          <w:rFonts w:ascii="Arial" w:hAnsi="Arial" w:cs="Arial"/>
          <w:i/>
          <w:iCs/>
          <w:color w:val="595959"/>
          <w:sz w:val="18"/>
          <w:szCs w:val="18"/>
        </w:rPr>
      </w:pPr>
      <w:r w:rsidRPr="00D36921">
        <w:rPr>
          <w:rFonts w:ascii="Arial" w:hAnsi="Arial" w:cs="Arial"/>
          <w:i/>
          <w:iCs/>
          <w:color w:val="595959"/>
          <w:sz w:val="18"/>
          <w:szCs w:val="18"/>
        </w:rPr>
        <w:t>Figure 4. Cluster sizes and observed cancellation rate per cluster (dashed line: overall 37.</w:t>
      </w:r>
      <w:r w:rsidR="00A8728A">
        <w:rPr>
          <w:rFonts w:ascii="Arial" w:hAnsi="Arial" w:cs="Arial" w:hint="eastAsia"/>
          <w:i/>
          <w:iCs/>
          <w:color w:val="595959"/>
          <w:sz w:val="18"/>
          <w:szCs w:val="18"/>
        </w:rPr>
        <w:t>07</w:t>
      </w:r>
      <w:r w:rsidRPr="00D36921">
        <w:rPr>
          <w:rFonts w:ascii="Arial" w:hAnsi="Arial" w:cs="Arial"/>
          <w:i/>
          <w:iCs/>
          <w:color w:val="595959"/>
          <w:sz w:val="18"/>
          <w:szCs w:val="18"/>
        </w:rPr>
        <w:t>%).</w:t>
      </w: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8"/>
        <w:gridCol w:w="992"/>
        <w:gridCol w:w="709"/>
        <w:gridCol w:w="625"/>
        <w:gridCol w:w="704"/>
        <w:gridCol w:w="939"/>
        <w:gridCol w:w="992"/>
        <w:gridCol w:w="992"/>
        <w:gridCol w:w="1276"/>
        <w:gridCol w:w="1361"/>
      </w:tblGrid>
      <w:tr w:rsidR="00815A6F" w:rsidRPr="00D36921" w14:paraId="63BEEE25" w14:textId="77777777" w:rsidTr="004D5427">
        <w:tc>
          <w:tcPr>
            <w:tcW w:w="988"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2C7B5E" w14:textId="58E4AA91" w:rsidR="00815A6F" w:rsidRPr="00D36921" w:rsidRDefault="00815A6F" w:rsidP="004D5427">
            <w:pPr>
              <w:jc w:val="both"/>
              <w:rPr>
                <w:rFonts w:ascii="Arial" w:hAnsi="Arial" w:cs="Arial"/>
              </w:rPr>
            </w:pPr>
            <w:r w:rsidRPr="00D36921">
              <w:rPr>
                <w:rFonts w:ascii="Arial" w:hAnsi="Arial" w:cs="Arial"/>
                <w:b/>
                <w:bCs/>
                <w:sz w:val="20"/>
                <w:szCs w:val="20"/>
              </w:rPr>
              <w:lastRenderedPageBreak/>
              <w:t>Clus</w:t>
            </w:r>
            <w:r w:rsidR="006E5ED6">
              <w:rPr>
                <w:rFonts w:ascii="Arial" w:hAnsi="Arial" w:cs="Arial" w:hint="eastAsia"/>
                <w:b/>
                <w:bCs/>
                <w:sz w:val="20"/>
                <w:szCs w:val="20"/>
              </w:rPr>
              <w:t>t</w:t>
            </w:r>
            <w:r w:rsidRPr="00D36921">
              <w:rPr>
                <w:rFonts w:ascii="Arial" w:hAnsi="Arial" w:cs="Arial"/>
                <w:b/>
                <w:bCs/>
                <w:sz w:val="20"/>
                <w:szCs w:val="20"/>
              </w:rPr>
              <w:t>er</w:t>
            </w:r>
          </w:p>
        </w:tc>
        <w:tc>
          <w:tcPr>
            <w:tcW w:w="99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85A3DC" w14:textId="77777777" w:rsidR="00815A6F" w:rsidRPr="00D36921" w:rsidRDefault="00815A6F" w:rsidP="004D5427">
            <w:pPr>
              <w:jc w:val="both"/>
              <w:rPr>
                <w:rFonts w:ascii="Arial" w:hAnsi="Arial" w:cs="Arial"/>
              </w:rPr>
            </w:pPr>
            <w:r w:rsidRPr="00D36921">
              <w:rPr>
                <w:rFonts w:ascii="Arial" w:hAnsi="Arial" w:cs="Arial"/>
                <w:b/>
                <w:bCs/>
                <w:sz w:val="20"/>
                <w:szCs w:val="20"/>
              </w:rPr>
              <w:t>Size</w:t>
            </w:r>
          </w:p>
        </w:tc>
        <w:tc>
          <w:tcPr>
            <w:tcW w:w="709" w:type="dxa"/>
            <w:tcBorders>
              <w:top w:val="single" w:sz="4" w:space="0" w:color="BFBFBF"/>
              <w:left w:val="single" w:sz="4" w:space="0" w:color="BFBFBF"/>
              <w:bottom w:val="single" w:sz="4" w:space="0" w:color="BFBFBF"/>
              <w:right w:val="single" w:sz="4" w:space="0" w:color="BFBFBF"/>
            </w:tcBorders>
            <w:shd w:val="clear" w:color="auto" w:fill="D9E2F3"/>
          </w:tcPr>
          <w:p w14:paraId="4D25D58F" w14:textId="101EA6D7" w:rsidR="00FE1E58" w:rsidRDefault="00815A6F" w:rsidP="00815A6F">
            <w:pPr>
              <w:rPr>
                <w:rFonts w:ascii="Arial" w:hAnsi="Arial" w:cs="Arial"/>
                <w:b/>
                <w:bCs/>
                <w:sz w:val="20"/>
                <w:szCs w:val="20"/>
              </w:rPr>
            </w:pPr>
            <w:r w:rsidRPr="00D36921">
              <w:rPr>
                <w:rFonts w:ascii="Arial" w:hAnsi="Arial" w:cs="Arial"/>
                <w:b/>
                <w:bCs/>
                <w:sz w:val="20"/>
                <w:szCs w:val="20"/>
              </w:rPr>
              <w:t>Cancel</w:t>
            </w:r>
          </w:p>
          <w:p w14:paraId="2335C11D" w14:textId="6AD37469" w:rsidR="00815A6F" w:rsidRPr="00D36921" w:rsidRDefault="00815A6F" w:rsidP="00815A6F">
            <w:pPr>
              <w:rPr>
                <w:rFonts w:ascii="Arial" w:hAnsi="Arial" w:cs="Arial"/>
                <w:b/>
                <w:bCs/>
                <w:sz w:val="20"/>
                <w:szCs w:val="20"/>
              </w:rPr>
            </w:pPr>
            <w:r w:rsidRPr="00D36921">
              <w:rPr>
                <w:rFonts w:ascii="Arial" w:hAnsi="Arial" w:cs="Arial"/>
                <w:b/>
                <w:bCs/>
                <w:sz w:val="20"/>
                <w:szCs w:val="20"/>
              </w:rPr>
              <w:t>rate</w:t>
            </w:r>
          </w:p>
        </w:tc>
        <w:tc>
          <w:tcPr>
            <w:tcW w:w="625" w:type="dxa"/>
            <w:tcBorders>
              <w:top w:val="single" w:sz="4" w:space="0" w:color="BFBFBF"/>
              <w:left w:val="single" w:sz="4" w:space="0" w:color="BFBFBF"/>
              <w:bottom w:val="single" w:sz="4" w:space="0" w:color="BFBFBF"/>
              <w:right w:val="single" w:sz="4" w:space="0" w:color="BFBFBF"/>
            </w:tcBorders>
            <w:shd w:val="clear" w:color="auto" w:fill="D9E2F3"/>
          </w:tcPr>
          <w:p w14:paraId="5AC7B271" w14:textId="3F7EB1A1" w:rsidR="00815A6F" w:rsidRPr="00D36921" w:rsidRDefault="00815A6F" w:rsidP="00815A6F">
            <w:pPr>
              <w:rPr>
                <w:rFonts w:ascii="Arial" w:hAnsi="Arial" w:cs="Arial"/>
                <w:b/>
                <w:bCs/>
                <w:sz w:val="20"/>
                <w:szCs w:val="20"/>
              </w:rPr>
            </w:pPr>
            <w:r w:rsidRPr="00D36921">
              <w:rPr>
                <w:rFonts w:ascii="Arial" w:hAnsi="Arial" w:cs="Arial"/>
                <w:b/>
                <w:bCs/>
                <w:sz w:val="20"/>
                <w:szCs w:val="20"/>
              </w:rPr>
              <w:t xml:space="preserve">Mean </w:t>
            </w:r>
            <w:r w:rsidR="009C3AD3">
              <w:rPr>
                <w:rFonts w:ascii="Arial" w:hAnsi="Arial" w:cs="Arial"/>
                <w:b/>
                <w:bCs/>
                <w:sz w:val="20"/>
                <w:szCs w:val="20"/>
              </w:rPr>
              <w:t>lead</w:t>
            </w:r>
            <w:r w:rsidR="009C3AD3">
              <w:rPr>
                <w:rFonts w:ascii="Arial" w:hAnsi="Arial" w:cs="Arial" w:hint="eastAsia"/>
                <w:b/>
                <w:bCs/>
                <w:sz w:val="20"/>
                <w:szCs w:val="20"/>
              </w:rPr>
              <w:t xml:space="preserve"> </w:t>
            </w:r>
            <w:r w:rsidRPr="00D36921">
              <w:rPr>
                <w:rFonts w:ascii="Arial" w:hAnsi="Arial" w:cs="Arial"/>
                <w:b/>
                <w:bCs/>
                <w:sz w:val="20"/>
                <w:szCs w:val="20"/>
              </w:rPr>
              <w:t>time</w:t>
            </w:r>
          </w:p>
        </w:tc>
        <w:tc>
          <w:tcPr>
            <w:tcW w:w="704" w:type="dxa"/>
            <w:tcBorders>
              <w:top w:val="single" w:sz="4" w:space="0" w:color="BFBFBF"/>
              <w:left w:val="single" w:sz="4" w:space="0" w:color="BFBFBF"/>
              <w:bottom w:val="single" w:sz="4" w:space="0" w:color="BFBFBF"/>
              <w:right w:val="single" w:sz="4" w:space="0" w:color="BFBFBF"/>
            </w:tcBorders>
            <w:shd w:val="clear" w:color="auto" w:fill="D9E2F3"/>
          </w:tcPr>
          <w:p w14:paraId="2E0C7EC2" w14:textId="232F4F8D" w:rsidR="00815A6F" w:rsidRPr="00D36921" w:rsidRDefault="00815A6F" w:rsidP="00815A6F">
            <w:pPr>
              <w:rPr>
                <w:rFonts w:ascii="Arial" w:hAnsi="Arial" w:cs="Arial"/>
                <w:b/>
                <w:bCs/>
                <w:sz w:val="20"/>
                <w:szCs w:val="20"/>
              </w:rPr>
            </w:pPr>
            <w:r>
              <w:rPr>
                <w:rFonts w:ascii="Arial" w:hAnsi="Arial" w:cs="Arial" w:hint="eastAsia"/>
                <w:b/>
                <w:bCs/>
                <w:sz w:val="20"/>
                <w:szCs w:val="20"/>
              </w:rPr>
              <w:t>Total</w:t>
            </w:r>
            <w:r w:rsidR="00FE1E58">
              <w:rPr>
                <w:rFonts w:ascii="Arial" w:hAnsi="Arial" w:cs="Arial" w:hint="eastAsia"/>
                <w:b/>
                <w:bCs/>
                <w:sz w:val="20"/>
                <w:szCs w:val="20"/>
              </w:rPr>
              <w:t xml:space="preserve"> </w:t>
            </w:r>
            <w:r>
              <w:rPr>
                <w:rFonts w:ascii="Arial" w:hAnsi="Arial" w:cs="Arial" w:hint="eastAsia"/>
                <w:b/>
                <w:bCs/>
                <w:sz w:val="20"/>
                <w:szCs w:val="20"/>
              </w:rPr>
              <w:t>nights</w:t>
            </w:r>
          </w:p>
        </w:tc>
        <w:tc>
          <w:tcPr>
            <w:tcW w:w="939"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EBF92C" w14:textId="2750C63C" w:rsidR="00815A6F" w:rsidRPr="00D36921" w:rsidRDefault="00815A6F" w:rsidP="00815A6F">
            <w:pPr>
              <w:rPr>
                <w:rFonts w:ascii="Arial" w:hAnsi="Arial" w:cs="Arial"/>
              </w:rPr>
            </w:pPr>
            <w:r>
              <w:rPr>
                <w:rFonts w:ascii="Arial" w:hAnsi="Arial" w:cs="Arial" w:hint="eastAsia"/>
                <w:b/>
                <w:bCs/>
                <w:sz w:val="20"/>
                <w:szCs w:val="20"/>
              </w:rPr>
              <w:t>Guests</w:t>
            </w:r>
          </w:p>
        </w:tc>
        <w:tc>
          <w:tcPr>
            <w:tcW w:w="99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C30D6A" w14:textId="17CC812B" w:rsidR="00815A6F" w:rsidRPr="00D36921" w:rsidRDefault="00815A6F" w:rsidP="00815A6F">
            <w:pPr>
              <w:rPr>
                <w:rFonts w:ascii="Arial" w:hAnsi="Arial" w:cs="Arial"/>
              </w:rPr>
            </w:pPr>
            <w:r>
              <w:rPr>
                <w:rFonts w:ascii="Arial" w:hAnsi="Arial" w:cs="Arial" w:hint="eastAsia"/>
              </w:rPr>
              <w:t>ADR</w:t>
            </w:r>
          </w:p>
        </w:tc>
        <w:tc>
          <w:tcPr>
            <w:tcW w:w="992" w:type="dxa"/>
            <w:tcBorders>
              <w:top w:val="single" w:sz="4" w:space="0" w:color="BFBFBF"/>
              <w:left w:val="single" w:sz="4" w:space="0" w:color="BFBFBF"/>
              <w:bottom w:val="single" w:sz="4" w:space="0" w:color="BFBFBF"/>
              <w:right w:val="single" w:sz="4" w:space="0" w:color="BFBFBF"/>
            </w:tcBorders>
            <w:shd w:val="clear" w:color="auto" w:fill="D9E2F3"/>
          </w:tcPr>
          <w:p w14:paraId="0444E846" w14:textId="77777777" w:rsidR="00FE1E58" w:rsidRDefault="00815A6F" w:rsidP="00815A6F">
            <w:pPr>
              <w:rPr>
                <w:rFonts w:ascii="Arial" w:hAnsi="Arial" w:cs="Arial"/>
              </w:rPr>
            </w:pPr>
            <w:r>
              <w:rPr>
                <w:rFonts w:ascii="Arial" w:hAnsi="Arial" w:cs="Arial" w:hint="eastAsia"/>
              </w:rPr>
              <w:t>Special</w:t>
            </w:r>
          </w:p>
          <w:p w14:paraId="56CE834E" w14:textId="30248667" w:rsidR="00815A6F" w:rsidRPr="00D36921" w:rsidRDefault="00815A6F" w:rsidP="00815A6F">
            <w:pPr>
              <w:rPr>
                <w:rFonts w:ascii="Arial" w:hAnsi="Arial" w:cs="Arial"/>
              </w:rPr>
            </w:pPr>
            <w:r>
              <w:rPr>
                <w:rFonts w:ascii="Arial" w:hAnsi="Arial" w:cs="Arial" w:hint="eastAsia"/>
              </w:rPr>
              <w:t>requests</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C7D60A" w14:textId="77777777" w:rsidR="00815A6F" w:rsidRDefault="00815A6F" w:rsidP="00815A6F">
            <w:pPr>
              <w:rPr>
                <w:rFonts w:ascii="Arial" w:hAnsi="Arial" w:cs="Arial"/>
              </w:rPr>
            </w:pPr>
            <w:r>
              <w:rPr>
                <w:rFonts w:ascii="Arial" w:hAnsi="Arial" w:cs="Arial" w:hint="eastAsia"/>
              </w:rPr>
              <w:t>Market</w:t>
            </w:r>
          </w:p>
          <w:p w14:paraId="5CE65BB8" w14:textId="70F0CC74" w:rsidR="00815A6F" w:rsidRPr="00D36921" w:rsidRDefault="00815A6F" w:rsidP="00815A6F">
            <w:pPr>
              <w:rPr>
                <w:rFonts w:ascii="Arial" w:hAnsi="Arial" w:cs="Arial"/>
              </w:rPr>
            </w:pPr>
            <w:r>
              <w:rPr>
                <w:rFonts w:ascii="Arial" w:hAnsi="Arial" w:cs="Arial" w:hint="eastAsia"/>
              </w:rPr>
              <w:t>segment</w:t>
            </w:r>
          </w:p>
        </w:tc>
        <w:tc>
          <w:tcPr>
            <w:tcW w:w="1361"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59953D" w14:textId="1BA78B30" w:rsidR="00815A6F" w:rsidRPr="00D36921" w:rsidRDefault="00815A6F" w:rsidP="00815A6F">
            <w:pPr>
              <w:rPr>
                <w:rFonts w:ascii="Arial" w:hAnsi="Arial" w:cs="Arial"/>
              </w:rPr>
            </w:pPr>
            <w:r>
              <w:rPr>
                <w:rFonts w:ascii="Arial" w:hAnsi="Arial" w:cs="Arial" w:hint="eastAsia"/>
              </w:rPr>
              <w:t>Hotel</w:t>
            </w:r>
          </w:p>
        </w:tc>
      </w:tr>
      <w:tr w:rsidR="00815A6F" w:rsidRPr="00D36921" w14:paraId="57424E8B" w14:textId="77777777" w:rsidTr="004D5427">
        <w:tc>
          <w:tcPr>
            <w:tcW w:w="9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2E8FE" w14:textId="77777777" w:rsidR="00815A6F" w:rsidRPr="00D36921" w:rsidRDefault="00815A6F" w:rsidP="004D5427">
            <w:pPr>
              <w:jc w:val="both"/>
              <w:rPr>
                <w:rFonts w:ascii="Arial" w:hAnsi="Arial" w:cs="Arial"/>
              </w:rPr>
            </w:pPr>
            <w:r w:rsidRPr="00D36921">
              <w:rPr>
                <w:rFonts w:ascii="Arial" w:hAnsi="Arial" w:cs="Arial"/>
                <w:sz w:val="20"/>
                <w:szCs w:val="20"/>
              </w:rPr>
              <w:t>3</w:t>
            </w:r>
          </w:p>
        </w:tc>
        <w:tc>
          <w:tcPr>
            <w:tcW w:w="9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1332A" w14:textId="77777777" w:rsidR="00815A6F" w:rsidRPr="00D36921" w:rsidRDefault="00815A6F" w:rsidP="004D5427">
            <w:pPr>
              <w:jc w:val="both"/>
              <w:rPr>
                <w:rFonts w:ascii="Arial" w:hAnsi="Arial" w:cs="Arial"/>
              </w:rPr>
            </w:pPr>
            <w:r w:rsidRPr="00D36921">
              <w:rPr>
                <w:rFonts w:ascii="Arial" w:hAnsi="Arial" w:cs="Arial"/>
                <w:sz w:val="20"/>
                <w:szCs w:val="20"/>
              </w:rPr>
              <w:t>3,789</w:t>
            </w:r>
          </w:p>
        </w:tc>
        <w:tc>
          <w:tcPr>
            <w:tcW w:w="709" w:type="dxa"/>
            <w:tcBorders>
              <w:top w:val="single" w:sz="4" w:space="0" w:color="BFBFBF"/>
              <w:left w:val="single" w:sz="4" w:space="0" w:color="BFBFBF"/>
              <w:bottom w:val="single" w:sz="4" w:space="0" w:color="BFBFBF"/>
              <w:right w:val="single" w:sz="4" w:space="0" w:color="BFBFBF"/>
            </w:tcBorders>
          </w:tcPr>
          <w:p w14:paraId="4BA12ACC" w14:textId="725D405C" w:rsidR="00815A6F" w:rsidRPr="00D36921" w:rsidRDefault="00815A6F" w:rsidP="00815A6F">
            <w:pPr>
              <w:rPr>
                <w:rFonts w:ascii="Arial" w:hAnsi="Arial" w:cs="Arial"/>
                <w:sz w:val="20"/>
                <w:szCs w:val="20"/>
              </w:rPr>
            </w:pPr>
            <w:r w:rsidRPr="00D36921">
              <w:rPr>
                <w:rFonts w:ascii="Arial" w:hAnsi="Arial" w:cs="Arial"/>
                <w:sz w:val="20"/>
                <w:szCs w:val="20"/>
              </w:rPr>
              <w:t>14.83%</w:t>
            </w:r>
          </w:p>
        </w:tc>
        <w:tc>
          <w:tcPr>
            <w:tcW w:w="625" w:type="dxa"/>
            <w:tcBorders>
              <w:top w:val="single" w:sz="4" w:space="0" w:color="BFBFBF"/>
              <w:left w:val="single" w:sz="4" w:space="0" w:color="BFBFBF"/>
              <w:bottom w:val="single" w:sz="4" w:space="0" w:color="BFBFBF"/>
              <w:right w:val="single" w:sz="4" w:space="0" w:color="BFBFBF"/>
            </w:tcBorders>
          </w:tcPr>
          <w:p w14:paraId="6715C1C5" w14:textId="1F40472B" w:rsidR="00815A6F" w:rsidRPr="00D36921" w:rsidRDefault="00815A6F" w:rsidP="00815A6F">
            <w:pPr>
              <w:rPr>
                <w:rFonts w:ascii="Arial" w:hAnsi="Arial" w:cs="Arial"/>
                <w:sz w:val="20"/>
                <w:szCs w:val="20"/>
              </w:rPr>
            </w:pPr>
            <w:r w:rsidRPr="00D36921">
              <w:rPr>
                <w:rFonts w:ascii="Arial" w:hAnsi="Arial" w:cs="Arial"/>
                <w:sz w:val="20"/>
                <w:szCs w:val="20"/>
              </w:rPr>
              <w:t>32.3</w:t>
            </w:r>
          </w:p>
        </w:tc>
        <w:tc>
          <w:tcPr>
            <w:tcW w:w="704" w:type="dxa"/>
            <w:tcBorders>
              <w:top w:val="single" w:sz="4" w:space="0" w:color="BFBFBF"/>
              <w:left w:val="single" w:sz="4" w:space="0" w:color="BFBFBF"/>
              <w:bottom w:val="single" w:sz="4" w:space="0" w:color="BFBFBF"/>
              <w:right w:val="single" w:sz="4" w:space="0" w:color="BFBFBF"/>
            </w:tcBorders>
          </w:tcPr>
          <w:p w14:paraId="108A94A4" w14:textId="6CBD79EA" w:rsidR="00815A6F" w:rsidRPr="00D36921" w:rsidRDefault="00815A6F" w:rsidP="00815A6F">
            <w:pPr>
              <w:rPr>
                <w:rFonts w:ascii="Arial" w:hAnsi="Arial" w:cs="Arial"/>
                <w:sz w:val="20"/>
                <w:szCs w:val="20"/>
              </w:rPr>
            </w:pPr>
            <w:r>
              <w:rPr>
                <w:rFonts w:ascii="Arial" w:hAnsi="Arial" w:cs="Arial" w:hint="eastAsia"/>
                <w:sz w:val="20"/>
                <w:szCs w:val="20"/>
              </w:rPr>
              <w:t>1.78</w:t>
            </w:r>
          </w:p>
        </w:tc>
        <w:tc>
          <w:tcPr>
            <w:tcW w:w="9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49266" w14:textId="0146C757" w:rsidR="00815A6F" w:rsidRPr="00D36921" w:rsidRDefault="00815A6F" w:rsidP="00815A6F">
            <w:pPr>
              <w:rPr>
                <w:rFonts w:ascii="Arial" w:hAnsi="Arial" w:cs="Arial"/>
              </w:rPr>
            </w:pPr>
            <w:r>
              <w:rPr>
                <w:rFonts w:ascii="Arial" w:hAnsi="Arial" w:cs="Arial" w:hint="eastAsia"/>
              </w:rPr>
              <w:t>1.43</w:t>
            </w:r>
          </w:p>
        </w:tc>
        <w:tc>
          <w:tcPr>
            <w:tcW w:w="9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1191C" w14:textId="328773BC" w:rsidR="00815A6F" w:rsidRPr="00D36921" w:rsidRDefault="00815A6F" w:rsidP="00815A6F">
            <w:pPr>
              <w:rPr>
                <w:rFonts w:ascii="Arial" w:hAnsi="Arial" w:cs="Arial"/>
              </w:rPr>
            </w:pPr>
            <w:r>
              <w:rPr>
                <w:rFonts w:ascii="Arial" w:hAnsi="Arial" w:cs="Arial" w:hint="eastAsia"/>
                <w:sz w:val="20"/>
                <w:szCs w:val="20"/>
              </w:rPr>
              <w:t>65.21</w:t>
            </w:r>
          </w:p>
        </w:tc>
        <w:tc>
          <w:tcPr>
            <w:tcW w:w="992" w:type="dxa"/>
            <w:tcBorders>
              <w:top w:val="single" w:sz="4" w:space="0" w:color="BFBFBF"/>
              <w:left w:val="single" w:sz="4" w:space="0" w:color="BFBFBF"/>
              <w:bottom w:val="single" w:sz="4" w:space="0" w:color="BFBFBF"/>
              <w:right w:val="single" w:sz="4" w:space="0" w:color="BFBFBF"/>
            </w:tcBorders>
          </w:tcPr>
          <w:p w14:paraId="7543F6C6" w14:textId="462A8722" w:rsidR="00815A6F" w:rsidRPr="00D36921" w:rsidRDefault="00815A6F" w:rsidP="00815A6F">
            <w:pPr>
              <w:rPr>
                <w:rFonts w:ascii="Arial" w:hAnsi="Arial" w:cs="Arial"/>
                <w:sz w:val="20"/>
                <w:szCs w:val="20"/>
              </w:rPr>
            </w:pPr>
            <w:r>
              <w:rPr>
                <w:rFonts w:ascii="Arial" w:hAnsi="Arial" w:cs="Arial" w:hint="eastAsia"/>
                <w:sz w:val="20"/>
                <w:szCs w:val="20"/>
              </w:rPr>
              <w:t>0.62</w:t>
            </w:r>
          </w:p>
        </w:tc>
        <w:tc>
          <w:tcPr>
            <w:tcW w:w="12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D4101" w14:textId="533AD670" w:rsidR="00815A6F" w:rsidRPr="00D36921" w:rsidRDefault="00815A6F" w:rsidP="00815A6F">
            <w:pPr>
              <w:rPr>
                <w:rFonts w:ascii="Arial" w:hAnsi="Arial" w:cs="Arial"/>
              </w:rPr>
            </w:pPr>
            <w:r>
              <w:rPr>
                <w:rFonts w:ascii="Arial" w:hAnsi="Arial" w:cs="Arial" w:hint="eastAsia"/>
              </w:rPr>
              <w:t>Corporate</w:t>
            </w:r>
          </w:p>
        </w:tc>
        <w:tc>
          <w:tcPr>
            <w:tcW w:w="13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3AA8A" w14:textId="4A8F1567" w:rsidR="00815A6F" w:rsidRPr="00D36921" w:rsidRDefault="00815A6F" w:rsidP="00815A6F">
            <w:pPr>
              <w:rPr>
                <w:rFonts w:ascii="Arial" w:hAnsi="Arial" w:cs="Arial"/>
              </w:rPr>
            </w:pPr>
            <w:r>
              <w:rPr>
                <w:rFonts w:ascii="Arial" w:hAnsi="Arial" w:cs="Arial" w:hint="eastAsia"/>
              </w:rPr>
              <w:t>City Hotel</w:t>
            </w:r>
          </w:p>
        </w:tc>
      </w:tr>
      <w:tr w:rsidR="00815A6F" w:rsidRPr="00D36921" w14:paraId="37704A24" w14:textId="77777777" w:rsidTr="004D5427">
        <w:tc>
          <w:tcPr>
            <w:tcW w:w="9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BFF3E" w14:textId="77777777" w:rsidR="00815A6F" w:rsidRPr="00D36921" w:rsidRDefault="00815A6F" w:rsidP="004D5427">
            <w:pPr>
              <w:jc w:val="both"/>
              <w:rPr>
                <w:rFonts w:ascii="Arial" w:hAnsi="Arial" w:cs="Arial"/>
              </w:rPr>
            </w:pPr>
            <w:r w:rsidRPr="00D36921">
              <w:rPr>
                <w:rFonts w:ascii="Arial" w:hAnsi="Arial" w:cs="Arial"/>
                <w:sz w:val="20"/>
                <w:szCs w:val="20"/>
              </w:rPr>
              <w:t>2</w:t>
            </w:r>
          </w:p>
        </w:tc>
        <w:tc>
          <w:tcPr>
            <w:tcW w:w="9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BB1B6" w14:textId="77777777" w:rsidR="00815A6F" w:rsidRPr="00D36921" w:rsidRDefault="00815A6F" w:rsidP="004D5427">
            <w:pPr>
              <w:jc w:val="both"/>
              <w:rPr>
                <w:rFonts w:ascii="Arial" w:hAnsi="Arial" w:cs="Arial"/>
              </w:rPr>
            </w:pPr>
            <w:r w:rsidRPr="00D36921">
              <w:rPr>
                <w:rFonts w:ascii="Arial" w:hAnsi="Arial" w:cs="Arial"/>
                <w:sz w:val="20"/>
                <w:szCs w:val="20"/>
              </w:rPr>
              <w:t>43,203</w:t>
            </w:r>
          </w:p>
        </w:tc>
        <w:tc>
          <w:tcPr>
            <w:tcW w:w="709" w:type="dxa"/>
            <w:tcBorders>
              <w:top w:val="single" w:sz="4" w:space="0" w:color="BFBFBF"/>
              <w:left w:val="single" w:sz="4" w:space="0" w:color="BFBFBF"/>
              <w:bottom w:val="single" w:sz="4" w:space="0" w:color="BFBFBF"/>
              <w:right w:val="single" w:sz="4" w:space="0" w:color="BFBFBF"/>
            </w:tcBorders>
          </w:tcPr>
          <w:p w14:paraId="1E84DF0A" w14:textId="7E7AF1B8" w:rsidR="00815A6F" w:rsidRPr="00D36921" w:rsidRDefault="00815A6F" w:rsidP="00815A6F">
            <w:pPr>
              <w:rPr>
                <w:rFonts w:ascii="Arial" w:hAnsi="Arial" w:cs="Arial"/>
                <w:sz w:val="20"/>
                <w:szCs w:val="20"/>
              </w:rPr>
            </w:pPr>
            <w:r w:rsidRPr="00D36921">
              <w:rPr>
                <w:rFonts w:ascii="Arial" w:hAnsi="Arial" w:cs="Arial"/>
                <w:sz w:val="20"/>
                <w:szCs w:val="20"/>
              </w:rPr>
              <w:t>24.00%</w:t>
            </w:r>
          </w:p>
        </w:tc>
        <w:tc>
          <w:tcPr>
            <w:tcW w:w="625" w:type="dxa"/>
            <w:tcBorders>
              <w:top w:val="single" w:sz="4" w:space="0" w:color="BFBFBF"/>
              <w:left w:val="single" w:sz="4" w:space="0" w:color="BFBFBF"/>
              <w:bottom w:val="single" w:sz="4" w:space="0" w:color="BFBFBF"/>
              <w:right w:val="single" w:sz="4" w:space="0" w:color="BFBFBF"/>
            </w:tcBorders>
          </w:tcPr>
          <w:p w14:paraId="44EF93A4" w14:textId="7FF708F8" w:rsidR="00815A6F" w:rsidRPr="00D36921" w:rsidRDefault="00815A6F" w:rsidP="00815A6F">
            <w:pPr>
              <w:rPr>
                <w:rFonts w:ascii="Arial" w:hAnsi="Arial" w:cs="Arial"/>
                <w:sz w:val="20"/>
                <w:szCs w:val="20"/>
              </w:rPr>
            </w:pPr>
            <w:r w:rsidRPr="00D36921">
              <w:rPr>
                <w:rFonts w:ascii="Arial" w:hAnsi="Arial" w:cs="Arial"/>
                <w:sz w:val="20"/>
                <w:szCs w:val="20"/>
              </w:rPr>
              <w:t>83.7</w:t>
            </w:r>
          </w:p>
        </w:tc>
        <w:tc>
          <w:tcPr>
            <w:tcW w:w="704" w:type="dxa"/>
            <w:tcBorders>
              <w:top w:val="single" w:sz="4" w:space="0" w:color="BFBFBF"/>
              <w:left w:val="single" w:sz="4" w:space="0" w:color="BFBFBF"/>
              <w:bottom w:val="single" w:sz="4" w:space="0" w:color="BFBFBF"/>
              <w:right w:val="single" w:sz="4" w:space="0" w:color="BFBFBF"/>
            </w:tcBorders>
          </w:tcPr>
          <w:p w14:paraId="3ADC4B3D" w14:textId="5648F7B7" w:rsidR="00815A6F" w:rsidRPr="00D36921" w:rsidRDefault="00815A6F" w:rsidP="00815A6F">
            <w:pPr>
              <w:rPr>
                <w:rFonts w:ascii="Arial" w:hAnsi="Arial" w:cs="Arial"/>
                <w:sz w:val="20"/>
                <w:szCs w:val="20"/>
              </w:rPr>
            </w:pPr>
            <w:r>
              <w:rPr>
                <w:rFonts w:ascii="Arial" w:hAnsi="Arial" w:cs="Arial" w:hint="eastAsia"/>
                <w:sz w:val="20"/>
                <w:szCs w:val="20"/>
              </w:rPr>
              <w:t>2.90</w:t>
            </w:r>
          </w:p>
        </w:tc>
        <w:tc>
          <w:tcPr>
            <w:tcW w:w="9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D51D5" w14:textId="53F4A6F2" w:rsidR="00815A6F" w:rsidRPr="00D36921" w:rsidRDefault="00815A6F" w:rsidP="00815A6F">
            <w:pPr>
              <w:rPr>
                <w:rFonts w:ascii="Arial" w:hAnsi="Arial" w:cs="Arial"/>
              </w:rPr>
            </w:pPr>
            <w:r>
              <w:rPr>
                <w:rFonts w:ascii="Arial" w:hAnsi="Arial" w:cs="Arial" w:hint="eastAsia"/>
              </w:rPr>
              <w:t>2.24</w:t>
            </w:r>
          </w:p>
        </w:tc>
        <w:tc>
          <w:tcPr>
            <w:tcW w:w="9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9337E" w14:textId="46BDF006" w:rsidR="00815A6F" w:rsidRPr="00D36921" w:rsidRDefault="00815A6F" w:rsidP="00815A6F">
            <w:pPr>
              <w:rPr>
                <w:rFonts w:ascii="Arial" w:hAnsi="Arial" w:cs="Arial"/>
              </w:rPr>
            </w:pPr>
            <w:r>
              <w:rPr>
                <w:rFonts w:ascii="Arial" w:hAnsi="Arial" w:cs="Arial" w:hint="eastAsia"/>
              </w:rPr>
              <w:t>121.30</w:t>
            </w:r>
          </w:p>
        </w:tc>
        <w:tc>
          <w:tcPr>
            <w:tcW w:w="992" w:type="dxa"/>
            <w:tcBorders>
              <w:top w:val="single" w:sz="4" w:space="0" w:color="BFBFBF"/>
              <w:left w:val="single" w:sz="4" w:space="0" w:color="BFBFBF"/>
              <w:bottom w:val="single" w:sz="4" w:space="0" w:color="BFBFBF"/>
              <w:right w:val="single" w:sz="4" w:space="0" w:color="BFBFBF"/>
            </w:tcBorders>
          </w:tcPr>
          <w:p w14:paraId="1545EC6F" w14:textId="499A9119" w:rsidR="00815A6F" w:rsidRPr="00D36921" w:rsidRDefault="00815A6F" w:rsidP="00815A6F">
            <w:pPr>
              <w:rPr>
                <w:rFonts w:ascii="Arial" w:hAnsi="Arial" w:cs="Arial"/>
                <w:sz w:val="20"/>
                <w:szCs w:val="20"/>
              </w:rPr>
            </w:pPr>
            <w:r>
              <w:rPr>
                <w:rFonts w:ascii="Arial" w:hAnsi="Arial" w:cs="Arial" w:hint="eastAsia"/>
                <w:sz w:val="20"/>
                <w:szCs w:val="20"/>
              </w:rPr>
              <w:t>1.28</w:t>
            </w:r>
          </w:p>
        </w:tc>
        <w:tc>
          <w:tcPr>
            <w:tcW w:w="12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93DD2" w14:textId="0E4583F1" w:rsidR="00815A6F" w:rsidRPr="00D36921" w:rsidRDefault="00815A6F" w:rsidP="00815A6F">
            <w:pPr>
              <w:rPr>
                <w:rFonts w:ascii="Arial" w:hAnsi="Arial" w:cs="Arial"/>
              </w:rPr>
            </w:pPr>
            <w:r>
              <w:rPr>
                <w:rFonts w:ascii="Arial" w:hAnsi="Arial" w:cs="Arial" w:hint="eastAsia"/>
              </w:rPr>
              <w:t>Online TA</w:t>
            </w:r>
          </w:p>
        </w:tc>
        <w:tc>
          <w:tcPr>
            <w:tcW w:w="13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55AFC" w14:textId="648B8491" w:rsidR="00815A6F" w:rsidRPr="00D36921" w:rsidRDefault="00815A6F" w:rsidP="00815A6F">
            <w:pPr>
              <w:rPr>
                <w:rFonts w:ascii="Arial" w:hAnsi="Arial" w:cs="Arial"/>
              </w:rPr>
            </w:pPr>
            <w:r>
              <w:rPr>
                <w:rFonts w:ascii="Arial" w:hAnsi="Arial" w:cs="Arial" w:hint="eastAsia"/>
              </w:rPr>
              <w:t>City Hotel</w:t>
            </w:r>
          </w:p>
        </w:tc>
      </w:tr>
      <w:tr w:rsidR="00815A6F" w:rsidRPr="00D36921" w14:paraId="14DCF4FD" w14:textId="77777777" w:rsidTr="004D5427">
        <w:tc>
          <w:tcPr>
            <w:tcW w:w="9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923B0" w14:textId="77777777" w:rsidR="00815A6F" w:rsidRPr="00D36921" w:rsidRDefault="00815A6F" w:rsidP="004D5427">
            <w:pPr>
              <w:jc w:val="both"/>
              <w:rPr>
                <w:rFonts w:ascii="Arial" w:hAnsi="Arial" w:cs="Arial"/>
              </w:rPr>
            </w:pPr>
            <w:r w:rsidRPr="00D36921">
              <w:rPr>
                <w:rFonts w:ascii="Arial" w:hAnsi="Arial" w:cs="Arial"/>
                <w:sz w:val="20"/>
                <w:szCs w:val="20"/>
              </w:rPr>
              <w:t>0</w:t>
            </w:r>
          </w:p>
        </w:tc>
        <w:tc>
          <w:tcPr>
            <w:tcW w:w="9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B0442" w14:textId="77777777" w:rsidR="00815A6F" w:rsidRPr="00D36921" w:rsidRDefault="00815A6F" w:rsidP="004D5427">
            <w:pPr>
              <w:jc w:val="both"/>
              <w:rPr>
                <w:rFonts w:ascii="Arial" w:hAnsi="Arial" w:cs="Arial"/>
              </w:rPr>
            </w:pPr>
            <w:r w:rsidRPr="00D36921">
              <w:rPr>
                <w:rFonts w:ascii="Arial" w:hAnsi="Arial" w:cs="Arial"/>
                <w:sz w:val="20"/>
                <w:szCs w:val="20"/>
              </w:rPr>
              <w:t>16,220</w:t>
            </w:r>
          </w:p>
        </w:tc>
        <w:tc>
          <w:tcPr>
            <w:tcW w:w="709" w:type="dxa"/>
            <w:tcBorders>
              <w:top w:val="single" w:sz="4" w:space="0" w:color="BFBFBF"/>
              <w:left w:val="single" w:sz="4" w:space="0" w:color="BFBFBF"/>
              <w:bottom w:val="single" w:sz="4" w:space="0" w:color="BFBFBF"/>
              <w:right w:val="single" w:sz="4" w:space="0" w:color="BFBFBF"/>
            </w:tcBorders>
          </w:tcPr>
          <w:p w14:paraId="7CDE1507" w14:textId="4D981A0D" w:rsidR="00815A6F" w:rsidRPr="00D36921" w:rsidRDefault="00815A6F" w:rsidP="00815A6F">
            <w:pPr>
              <w:rPr>
                <w:rFonts w:ascii="Arial" w:hAnsi="Arial" w:cs="Arial"/>
                <w:sz w:val="20"/>
                <w:szCs w:val="20"/>
              </w:rPr>
            </w:pPr>
            <w:r w:rsidRPr="00D36921">
              <w:rPr>
                <w:rFonts w:ascii="Arial" w:hAnsi="Arial" w:cs="Arial"/>
                <w:sz w:val="20"/>
                <w:szCs w:val="20"/>
              </w:rPr>
              <w:t>36.42%</w:t>
            </w:r>
          </w:p>
        </w:tc>
        <w:tc>
          <w:tcPr>
            <w:tcW w:w="625" w:type="dxa"/>
            <w:tcBorders>
              <w:top w:val="single" w:sz="4" w:space="0" w:color="BFBFBF"/>
              <w:left w:val="single" w:sz="4" w:space="0" w:color="BFBFBF"/>
              <w:bottom w:val="single" w:sz="4" w:space="0" w:color="BFBFBF"/>
              <w:right w:val="single" w:sz="4" w:space="0" w:color="BFBFBF"/>
            </w:tcBorders>
          </w:tcPr>
          <w:p w14:paraId="3000FB83" w14:textId="432015D1" w:rsidR="00815A6F" w:rsidRPr="00D36921" w:rsidRDefault="00815A6F" w:rsidP="00815A6F">
            <w:pPr>
              <w:rPr>
                <w:rFonts w:ascii="Arial" w:hAnsi="Arial" w:cs="Arial"/>
                <w:sz w:val="20"/>
                <w:szCs w:val="20"/>
              </w:rPr>
            </w:pPr>
            <w:r w:rsidRPr="00D36921">
              <w:rPr>
                <w:rFonts w:ascii="Arial" w:hAnsi="Arial" w:cs="Arial"/>
                <w:sz w:val="20"/>
                <w:szCs w:val="20"/>
              </w:rPr>
              <w:t>141.9</w:t>
            </w:r>
          </w:p>
        </w:tc>
        <w:tc>
          <w:tcPr>
            <w:tcW w:w="704" w:type="dxa"/>
            <w:tcBorders>
              <w:top w:val="single" w:sz="4" w:space="0" w:color="BFBFBF"/>
              <w:left w:val="single" w:sz="4" w:space="0" w:color="BFBFBF"/>
              <w:bottom w:val="single" w:sz="4" w:space="0" w:color="BFBFBF"/>
              <w:right w:val="single" w:sz="4" w:space="0" w:color="BFBFBF"/>
            </w:tcBorders>
          </w:tcPr>
          <w:p w14:paraId="02FD52BB" w14:textId="02287510" w:rsidR="00815A6F" w:rsidRPr="00D36921" w:rsidRDefault="00815A6F" w:rsidP="00815A6F">
            <w:pPr>
              <w:rPr>
                <w:rFonts w:ascii="Arial" w:hAnsi="Arial" w:cs="Arial"/>
                <w:sz w:val="20"/>
                <w:szCs w:val="20"/>
              </w:rPr>
            </w:pPr>
            <w:r>
              <w:rPr>
                <w:rFonts w:ascii="Arial" w:hAnsi="Arial" w:cs="Arial" w:hint="eastAsia"/>
                <w:sz w:val="20"/>
                <w:szCs w:val="20"/>
              </w:rPr>
              <w:t>8.16</w:t>
            </w:r>
          </w:p>
        </w:tc>
        <w:tc>
          <w:tcPr>
            <w:tcW w:w="9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F3257" w14:textId="5DA4A32C" w:rsidR="00815A6F" w:rsidRPr="00D36921" w:rsidRDefault="00815A6F" w:rsidP="00815A6F">
            <w:pPr>
              <w:rPr>
                <w:rFonts w:ascii="Arial" w:hAnsi="Arial" w:cs="Arial"/>
              </w:rPr>
            </w:pPr>
            <w:r>
              <w:rPr>
                <w:rFonts w:ascii="Arial" w:hAnsi="Arial" w:cs="Arial" w:hint="eastAsia"/>
              </w:rPr>
              <w:t>2.16</w:t>
            </w:r>
          </w:p>
        </w:tc>
        <w:tc>
          <w:tcPr>
            <w:tcW w:w="9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B0FB2" w14:textId="4C828890" w:rsidR="00815A6F" w:rsidRPr="00D36921" w:rsidRDefault="00815A6F" w:rsidP="00815A6F">
            <w:pPr>
              <w:rPr>
                <w:rFonts w:ascii="Arial" w:hAnsi="Arial" w:cs="Arial"/>
              </w:rPr>
            </w:pPr>
            <w:r>
              <w:rPr>
                <w:rFonts w:ascii="Arial" w:hAnsi="Arial" w:cs="Arial" w:hint="eastAsia"/>
              </w:rPr>
              <w:t>110.69</w:t>
            </w:r>
          </w:p>
        </w:tc>
        <w:tc>
          <w:tcPr>
            <w:tcW w:w="992" w:type="dxa"/>
            <w:tcBorders>
              <w:top w:val="single" w:sz="4" w:space="0" w:color="BFBFBF"/>
              <w:left w:val="single" w:sz="4" w:space="0" w:color="BFBFBF"/>
              <w:bottom w:val="single" w:sz="4" w:space="0" w:color="BFBFBF"/>
              <w:right w:val="single" w:sz="4" w:space="0" w:color="BFBFBF"/>
            </w:tcBorders>
          </w:tcPr>
          <w:p w14:paraId="36B91577" w14:textId="0BF43532" w:rsidR="00815A6F" w:rsidRPr="00D36921" w:rsidRDefault="00815A6F" w:rsidP="00815A6F">
            <w:pPr>
              <w:rPr>
                <w:rFonts w:ascii="Arial" w:hAnsi="Arial" w:cs="Arial"/>
                <w:sz w:val="20"/>
                <w:szCs w:val="20"/>
              </w:rPr>
            </w:pPr>
            <w:r>
              <w:rPr>
                <w:rFonts w:ascii="Arial" w:hAnsi="Arial" w:cs="Arial" w:hint="eastAsia"/>
                <w:sz w:val="20"/>
                <w:szCs w:val="20"/>
              </w:rPr>
              <w:t>0.60</w:t>
            </w:r>
          </w:p>
        </w:tc>
        <w:tc>
          <w:tcPr>
            <w:tcW w:w="12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5DC34" w14:textId="0E32E9CD" w:rsidR="00815A6F" w:rsidRPr="00D36921" w:rsidRDefault="00815A6F" w:rsidP="00815A6F">
            <w:pPr>
              <w:rPr>
                <w:rFonts w:ascii="Arial" w:hAnsi="Arial" w:cs="Arial"/>
              </w:rPr>
            </w:pPr>
            <w:r>
              <w:rPr>
                <w:rFonts w:ascii="Arial" w:hAnsi="Arial" w:cs="Arial" w:hint="eastAsia"/>
              </w:rPr>
              <w:t>Online TA</w:t>
            </w:r>
          </w:p>
        </w:tc>
        <w:tc>
          <w:tcPr>
            <w:tcW w:w="13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DAE1A" w14:textId="50AC3DCC" w:rsidR="00815A6F" w:rsidRPr="00D36921" w:rsidRDefault="00815A6F" w:rsidP="00815A6F">
            <w:pPr>
              <w:rPr>
                <w:rFonts w:ascii="Arial" w:hAnsi="Arial" w:cs="Arial"/>
              </w:rPr>
            </w:pPr>
            <w:r>
              <w:rPr>
                <w:rFonts w:ascii="Arial" w:hAnsi="Arial" w:cs="Arial" w:hint="eastAsia"/>
              </w:rPr>
              <w:t>Resort Hotel</w:t>
            </w:r>
          </w:p>
        </w:tc>
      </w:tr>
      <w:tr w:rsidR="00815A6F" w:rsidRPr="00D36921" w14:paraId="6FA3F711" w14:textId="77777777" w:rsidTr="004D5427">
        <w:tc>
          <w:tcPr>
            <w:tcW w:w="9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F43B5" w14:textId="77777777" w:rsidR="00815A6F" w:rsidRPr="00D36921" w:rsidRDefault="00815A6F" w:rsidP="004D5427">
            <w:pPr>
              <w:jc w:val="both"/>
              <w:rPr>
                <w:rFonts w:ascii="Arial" w:hAnsi="Arial" w:cs="Arial"/>
              </w:rPr>
            </w:pPr>
            <w:r w:rsidRPr="00D36921">
              <w:rPr>
                <w:rFonts w:ascii="Arial" w:hAnsi="Arial" w:cs="Arial"/>
                <w:sz w:val="20"/>
                <w:szCs w:val="20"/>
              </w:rPr>
              <w:t>1</w:t>
            </w:r>
          </w:p>
        </w:tc>
        <w:tc>
          <w:tcPr>
            <w:tcW w:w="9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560A2" w14:textId="77777777" w:rsidR="00815A6F" w:rsidRPr="00D36921" w:rsidRDefault="00815A6F" w:rsidP="004D5427">
            <w:pPr>
              <w:jc w:val="both"/>
              <w:rPr>
                <w:rFonts w:ascii="Arial" w:hAnsi="Arial" w:cs="Arial"/>
              </w:rPr>
            </w:pPr>
            <w:r w:rsidRPr="00D36921">
              <w:rPr>
                <w:rFonts w:ascii="Arial" w:hAnsi="Arial" w:cs="Arial"/>
                <w:sz w:val="20"/>
                <w:szCs w:val="20"/>
              </w:rPr>
              <w:t>56,581</w:t>
            </w:r>
          </w:p>
        </w:tc>
        <w:tc>
          <w:tcPr>
            <w:tcW w:w="709" w:type="dxa"/>
            <w:tcBorders>
              <w:top w:val="single" w:sz="4" w:space="0" w:color="BFBFBF"/>
              <w:left w:val="single" w:sz="4" w:space="0" w:color="BFBFBF"/>
              <w:bottom w:val="single" w:sz="4" w:space="0" w:color="BFBFBF"/>
              <w:right w:val="single" w:sz="4" w:space="0" w:color="BFBFBF"/>
            </w:tcBorders>
          </w:tcPr>
          <w:p w14:paraId="30EDFE7F" w14:textId="5F2C4873" w:rsidR="00815A6F" w:rsidRPr="00D36921" w:rsidRDefault="00815A6F" w:rsidP="00815A6F">
            <w:pPr>
              <w:rPr>
                <w:rFonts w:ascii="Arial" w:hAnsi="Arial" w:cs="Arial"/>
                <w:sz w:val="20"/>
                <w:szCs w:val="20"/>
              </w:rPr>
            </w:pPr>
            <w:r w:rsidRPr="00D36921">
              <w:rPr>
                <w:rFonts w:ascii="Arial" w:hAnsi="Arial" w:cs="Arial"/>
                <w:sz w:val="20"/>
                <w:szCs w:val="20"/>
              </w:rPr>
              <w:t>48.73%</w:t>
            </w:r>
          </w:p>
        </w:tc>
        <w:tc>
          <w:tcPr>
            <w:tcW w:w="625" w:type="dxa"/>
            <w:tcBorders>
              <w:top w:val="single" w:sz="4" w:space="0" w:color="BFBFBF"/>
              <w:left w:val="single" w:sz="4" w:space="0" w:color="BFBFBF"/>
              <w:bottom w:val="single" w:sz="4" w:space="0" w:color="BFBFBF"/>
              <w:right w:val="single" w:sz="4" w:space="0" w:color="BFBFBF"/>
            </w:tcBorders>
          </w:tcPr>
          <w:p w14:paraId="778ACC44" w14:textId="40F1D934" w:rsidR="00815A6F" w:rsidRPr="00D36921" w:rsidRDefault="00815A6F" w:rsidP="00815A6F">
            <w:pPr>
              <w:rPr>
                <w:rFonts w:ascii="Arial" w:hAnsi="Arial" w:cs="Arial"/>
                <w:sz w:val="20"/>
                <w:szCs w:val="20"/>
              </w:rPr>
            </w:pPr>
            <w:r w:rsidRPr="00D36921">
              <w:rPr>
                <w:rFonts w:ascii="Arial" w:hAnsi="Arial" w:cs="Arial"/>
                <w:sz w:val="20"/>
                <w:szCs w:val="20"/>
              </w:rPr>
              <w:t>118.1</w:t>
            </w:r>
          </w:p>
        </w:tc>
        <w:tc>
          <w:tcPr>
            <w:tcW w:w="704" w:type="dxa"/>
            <w:tcBorders>
              <w:top w:val="single" w:sz="4" w:space="0" w:color="BFBFBF"/>
              <w:left w:val="single" w:sz="4" w:space="0" w:color="BFBFBF"/>
              <w:bottom w:val="single" w:sz="4" w:space="0" w:color="BFBFBF"/>
              <w:right w:val="single" w:sz="4" w:space="0" w:color="BFBFBF"/>
            </w:tcBorders>
          </w:tcPr>
          <w:p w14:paraId="109F26E4" w14:textId="4860E147" w:rsidR="00815A6F" w:rsidRPr="00D36921" w:rsidRDefault="00815A6F" w:rsidP="00815A6F">
            <w:pPr>
              <w:rPr>
                <w:rFonts w:ascii="Arial" w:hAnsi="Arial" w:cs="Arial"/>
                <w:sz w:val="20"/>
                <w:szCs w:val="20"/>
              </w:rPr>
            </w:pPr>
            <w:r>
              <w:rPr>
                <w:rFonts w:ascii="Arial" w:hAnsi="Arial" w:cs="Arial" w:hint="eastAsia"/>
                <w:sz w:val="20"/>
                <w:szCs w:val="20"/>
              </w:rPr>
              <w:t>2.58</w:t>
            </w:r>
          </w:p>
        </w:tc>
        <w:tc>
          <w:tcPr>
            <w:tcW w:w="9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8CD4A" w14:textId="5665FABA" w:rsidR="00815A6F" w:rsidRPr="00D36921" w:rsidRDefault="00815A6F" w:rsidP="00815A6F">
            <w:pPr>
              <w:rPr>
                <w:rFonts w:ascii="Arial" w:hAnsi="Arial" w:cs="Arial"/>
              </w:rPr>
            </w:pPr>
            <w:r>
              <w:rPr>
                <w:rFonts w:ascii="Arial" w:hAnsi="Arial" w:cs="Arial" w:hint="eastAsia"/>
              </w:rPr>
              <w:t>1.74</w:t>
            </w:r>
          </w:p>
        </w:tc>
        <w:tc>
          <w:tcPr>
            <w:tcW w:w="9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870B1" w14:textId="76D11717" w:rsidR="00815A6F" w:rsidRPr="00D36921" w:rsidRDefault="00815A6F" w:rsidP="00815A6F">
            <w:pPr>
              <w:rPr>
                <w:rFonts w:ascii="Arial" w:hAnsi="Arial" w:cs="Arial"/>
              </w:rPr>
            </w:pPr>
            <w:r>
              <w:rPr>
                <w:rFonts w:ascii="Arial" w:hAnsi="Arial" w:cs="Arial" w:hint="eastAsia"/>
              </w:rPr>
              <w:t>89.16</w:t>
            </w:r>
          </w:p>
        </w:tc>
        <w:tc>
          <w:tcPr>
            <w:tcW w:w="992" w:type="dxa"/>
            <w:tcBorders>
              <w:top w:val="single" w:sz="4" w:space="0" w:color="BFBFBF"/>
              <w:left w:val="single" w:sz="4" w:space="0" w:color="BFBFBF"/>
              <w:bottom w:val="single" w:sz="4" w:space="0" w:color="BFBFBF"/>
              <w:right w:val="single" w:sz="4" w:space="0" w:color="BFBFBF"/>
            </w:tcBorders>
          </w:tcPr>
          <w:p w14:paraId="47A8CF3D" w14:textId="66C558D2" w:rsidR="00815A6F" w:rsidRPr="00D36921" w:rsidRDefault="00815A6F" w:rsidP="00815A6F">
            <w:pPr>
              <w:rPr>
                <w:rFonts w:ascii="Arial" w:hAnsi="Arial" w:cs="Arial"/>
                <w:sz w:val="20"/>
                <w:szCs w:val="20"/>
              </w:rPr>
            </w:pPr>
            <w:r>
              <w:rPr>
                <w:rFonts w:ascii="Arial" w:hAnsi="Arial" w:cs="Arial" w:hint="eastAsia"/>
                <w:sz w:val="20"/>
                <w:szCs w:val="20"/>
              </w:rPr>
              <w:t>0.02</w:t>
            </w:r>
          </w:p>
        </w:tc>
        <w:tc>
          <w:tcPr>
            <w:tcW w:w="12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803D9" w14:textId="2ACC87D6" w:rsidR="00815A6F" w:rsidRPr="00D36921" w:rsidRDefault="00815A6F" w:rsidP="00815A6F">
            <w:pPr>
              <w:rPr>
                <w:rFonts w:ascii="Arial" w:hAnsi="Arial" w:cs="Arial"/>
              </w:rPr>
            </w:pPr>
            <w:r>
              <w:rPr>
                <w:rFonts w:ascii="Arial" w:hAnsi="Arial" w:cs="Arial" w:hint="eastAsia"/>
              </w:rPr>
              <w:t>Groups</w:t>
            </w:r>
          </w:p>
        </w:tc>
        <w:tc>
          <w:tcPr>
            <w:tcW w:w="13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89BF5" w14:textId="069B8225" w:rsidR="00815A6F" w:rsidRPr="00D36921" w:rsidRDefault="00815A6F" w:rsidP="00815A6F">
            <w:pPr>
              <w:rPr>
                <w:rFonts w:ascii="Arial" w:hAnsi="Arial" w:cs="Arial"/>
              </w:rPr>
            </w:pPr>
            <w:r>
              <w:rPr>
                <w:rFonts w:ascii="Arial" w:hAnsi="Arial" w:cs="Arial" w:hint="eastAsia"/>
              </w:rPr>
              <w:t>City Hotel</w:t>
            </w:r>
          </w:p>
        </w:tc>
      </w:tr>
    </w:tbl>
    <w:p w14:paraId="18A60644" w14:textId="46B67CAF" w:rsidR="001345F1" w:rsidRDefault="001345F1">
      <w:pPr>
        <w:spacing w:after="120" w:line="300" w:lineRule="auto"/>
        <w:rPr>
          <w:rFonts w:ascii="Arial" w:hAnsi="Arial" w:cs="Arial"/>
        </w:rPr>
      </w:pPr>
      <w:r w:rsidRPr="001345F1">
        <w:rPr>
          <w:rFonts w:ascii="Arial" w:hAnsi="Arial" w:cs="Arial"/>
          <w:i/>
          <w:iCs/>
          <w:color w:val="595959"/>
          <w:sz w:val="18"/>
          <w:szCs w:val="18"/>
        </w:rPr>
        <w:t>Clusters are ordered by observed cancellation rate (lowest to highest) for ease of</w:t>
      </w:r>
      <w:r>
        <w:rPr>
          <w:rFonts w:ascii="Arial" w:hAnsi="Arial" w:cs="Arial" w:hint="eastAsia"/>
          <w:i/>
          <w:iCs/>
          <w:color w:val="595959"/>
          <w:sz w:val="18"/>
          <w:szCs w:val="18"/>
        </w:rPr>
        <w:t xml:space="preserve"> </w:t>
      </w:r>
      <w:r w:rsidRPr="001345F1">
        <w:rPr>
          <w:rFonts w:ascii="Arial" w:hAnsi="Arial" w:cs="Arial"/>
          <w:i/>
          <w:iCs/>
          <w:color w:val="595959"/>
          <w:sz w:val="18"/>
          <w:szCs w:val="18"/>
        </w:rPr>
        <w:t>comparison; the cluster IDs</w:t>
      </w:r>
      <w:r>
        <w:rPr>
          <w:rFonts w:ascii="Arial" w:hAnsi="Arial" w:cs="Arial" w:hint="eastAsia"/>
          <w:i/>
          <w:iCs/>
          <w:color w:val="595959"/>
          <w:sz w:val="18"/>
          <w:szCs w:val="18"/>
        </w:rPr>
        <w:t xml:space="preserve"> </w:t>
      </w:r>
      <w:r w:rsidRPr="001345F1">
        <w:rPr>
          <w:rFonts w:ascii="Arial" w:hAnsi="Arial" w:cs="Arial"/>
          <w:i/>
          <w:iCs/>
          <w:color w:val="595959"/>
          <w:sz w:val="18"/>
          <w:szCs w:val="18"/>
        </w:rPr>
        <w:t>themselves are arbitrary labels from K-Means.</w:t>
      </w:r>
    </w:p>
    <w:p w14:paraId="5F91C7F5" w14:textId="5F05F83B" w:rsidR="006C70CE" w:rsidRDefault="00491BC0">
      <w:pPr>
        <w:spacing w:after="120" w:line="300" w:lineRule="auto"/>
        <w:rPr>
          <w:rFonts w:ascii="Arial" w:hAnsi="Arial" w:cs="Arial"/>
        </w:rPr>
      </w:pPr>
      <w:r w:rsidRPr="00491BC0">
        <w:rPr>
          <w:rFonts w:ascii="Arial" w:hAnsi="Arial" w:cs="Arial"/>
        </w:rPr>
        <w:t>The profile table shows a clear 33.9 percentage-point spread between the lowest-risk and highest-risk clusters. This supports the value of K-Means as a managerial segmentation tool, even though the internal clustering scores are modest</w:t>
      </w:r>
      <w:r w:rsidR="009C3AD3" w:rsidRPr="009C3AD3">
        <w:rPr>
          <w:rFonts w:ascii="Arial" w:hAnsi="Arial" w:cs="Arial"/>
        </w:rPr>
        <w:t>.</w:t>
      </w:r>
    </w:p>
    <w:p w14:paraId="004A4B21" w14:textId="72CC78AD" w:rsidR="00956079" w:rsidRPr="00D36921" w:rsidRDefault="00823A86">
      <w:pPr>
        <w:spacing w:after="120" w:line="300" w:lineRule="auto"/>
        <w:rPr>
          <w:rFonts w:ascii="Arial" w:hAnsi="Arial" w:cs="Arial"/>
        </w:rPr>
      </w:pPr>
      <w:r w:rsidRPr="00823A86">
        <w:rPr>
          <w:rFonts w:ascii="Arial" w:hAnsi="Arial" w:cs="Arial"/>
        </w:rPr>
        <w:t>The four clusters summarise bookings into operationally interpretable risk profiles</w:t>
      </w:r>
      <w:r w:rsidRPr="00D36921">
        <w:rPr>
          <w:rFonts w:ascii="Arial" w:hAnsi="Arial" w:cs="Arial"/>
        </w:rPr>
        <w:t xml:space="preserve">. Cluster 3 (Low risk — corporate short-stay business travel) is the smallest but the cleanest: short lead time, City Hotel, Corporate market segment, and a 14.83% cancellation rate — less than half the dataset average. Cluster 2 (Below-average risk — Online TA city leisure) is the </w:t>
      </w:r>
      <w:proofErr w:type="gramStart"/>
      <w:r w:rsidRPr="00D36921">
        <w:rPr>
          <w:rFonts w:ascii="Arial" w:hAnsi="Arial" w:cs="Arial"/>
        </w:rPr>
        <w:t>second-largest</w:t>
      </w:r>
      <w:proofErr w:type="gramEnd"/>
      <w:r w:rsidRPr="00D36921">
        <w:rPr>
          <w:rFonts w:ascii="Arial" w:hAnsi="Arial" w:cs="Arial"/>
        </w:rPr>
        <w:t>, with moderate lead time and a 24.0% cancellation rate. Cluster 0 (</w:t>
      </w:r>
      <w:r w:rsidR="009C3AD3">
        <w:rPr>
          <w:rFonts w:ascii="Arial" w:hAnsi="Arial" w:cs="Arial" w:hint="eastAsia"/>
        </w:rPr>
        <w:t>Near</w:t>
      </w:r>
      <w:r w:rsidRPr="00D36921">
        <w:rPr>
          <w:rFonts w:ascii="Arial" w:hAnsi="Arial" w:cs="Arial"/>
        </w:rPr>
        <w:t>-average risk — Resort vacation long-stay) gathers the longer-stay, longer-lead-time resort bookings at 36.4</w:t>
      </w:r>
      <w:r w:rsidR="00ED7B88">
        <w:rPr>
          <w:rFonts w:ascii="Arial" w:hAnsi="Arial" w:cs="Arial" w:hint="eastAsia"/>
        </w:rPr>
        <w:t>2</w:t>
      </w:r>
      <w:r w:rsidRPr="00D36921">
        <w:rPr>
          <w:rFonts w:ascii="Arial" w:hAnsi="Arial" w:cs="Arial"/>
        </w:rPr>
        <w:t xml:space="preserve">%, close to the overall rate. Cluster 1 (High risk — Group bookings) </w:t>
      </w:r>
      <w:r w:rsidR="00237F33">
        <w:rPr>
          <w:rFonts w:ascii="Arial" w:hAnsi="Arial" w:cs="Arial" w:hint="eastAsia"/>
        </w:rPr>
        <w:t xml:space="preserve">is the largest segment </w:t>
      </w:r>
      <w:r w:rsidRPr="00D36921">
        <w:rPr>
          <w:rFonts w:ascii="Arial" w:hAnsi="Arial" w:cs="Arial"/>
        </w:rPr>
        <w:t xml:space="preserve">(56,581 bookings) and cancels at 48.73%, well above average; it is also characterised by very few special requests (mean 0.02 vs. ≥ 0.6 in the other clusters). </w:t>
      </w:r>
    </w:p>
    <w:p w14:paraId="3D30DF85" w14:textId="77777777" w:rsidR="00956079" w:rsidRPr="00D36921" w:rsidRDefault="00000000">
      <w:pPr>
        <w:pStyle w:val="Heading2"/>
        <w:rPr>
          <w:rFonts w:ascii="Arial" w:hAnsi="Arial" w:cs="Arial"/>
        </w:rPr>
      </w:pPr>
      <w:r w:rsidRPr="00D36921">
        <w:rPr>
          <w:rFonts w:ascii="Arial" w:hAnsi="Arial" w:cs="Arial"/>
        </w:rPr>
        <w:t>4.5 Comparative Analysis</w:t>
      </w:r>
    </w:p>
    <w:p w14:paraId="16FBC371" w14:textId="77777777" w:rsidR="00956079" w:rsidRPr="00D36921" w:rsidRDefault="00000000">
      <w:pPr>
        <w:pStyle w:val="Heading3"/>
        <w:rPr>
          <w:rFonts w:ascii="Arial" w:hAnsi="Arial" w:cs="Arial"/>
        </w:rPr>
      </w:pPr>
      <w:r w:rsidRPr="00D36921">
        <w:rPr>
          <w:rFonts w:ascii="Arial" w:hAnsi="Arial" w:cs="Arial"/>
        </w:rPr>
        <w:t>4.5.1 Quantitative Comparison (LR vs. 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956079" w:rsidRPr="00D36921" w14:paraId="22550486" w14:textId="77777777">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858AE9" w14:textId="77777777" w:rsidR="00956079" w:rsidRPr="00D36921" w:rsidRDefault="00000000">
            <w:pPr>
              <w:rPr>
                <w:rFonts w:ascii="Arial" w:hAnsi="Arial" w:cs="Arial"/>
              </w:rPr>
            </w:pPr>
            <w:r w:rsidRPr="00D36921">
              <w:rPr>
                <w:rFonts w:ascii="Arial" w:hAnsi="Arial" w:cs="Arial"/>
                <w:b/>
                <w:bCs/>
                <w:sz w:val="20"/>
                <w:szCs w:val="20"/>
              </w:rPr>
              <w:t>Metric</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2EE3B6" w14:textId="77777777" w:rsidR="00956079" w:rsidRPr="00D36921" w:rsidRDefault="00000000">
            <w:pPr>
              <w:rPr>
                <w:rFonts w:ascii="Arial" w:hAnsi="Arial" w:cs="Arial"/>
              </w:rPr>
            </w:pPr>
            <w:r w:rsidRPr="00D36921">
              <w:rPr>
                <w:rFonts w:ascii="Arial" w:hAnsi="Arial" w:cs="Arial"/>
                <w:b/>
                <w:bCs/>
                <w:sz w:val="20"/>
                <w:szCs w:val="20"/>
              </w:rPr>
              <w:t>Logistic Regression</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E29981" w14:textId="77777777" w:rsidR="00956079" w:rsidRPr="00D36921" w:rsidRDefault="00000000">
            <w:pPr>
              <w:rPr>
                <w:rFonts w:ascii="Arial" w:hAnsi="Arial" w:cs="Arial"/>
              </w:rPr>
            </w:pPr>
            <w:r w:rsidRPr="00D36921">
              <w:rPr>
                <w:rFonts w:ascii="Arial" w:hAnsi="Arial" w:cs="Arial"/>
                <w:b/>
                <w:bCs/>
                <w:sz w:val="20"/>
                <w:szCs w:val="20"/>
              </w:rPr>
              <w:t>Random Forest</w:t>
            </w:r>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27C248" w14:textId="77777777" w:rsidR="00956079" w:rsidRPr="00D36921" w:rsidRDefault="00000000">
            <w:pPr>
              <w:rPr>
                <w:rFonts w:ascii="Arial" w:hAnsi="Arial" w:cs="Arial"/>
              </w:rPr>
            </w:pPr>
            <w:r w:rsidRPr="00D36921">
              <w:rPr>
                <w:rFonts w:ascii="Arial" w:hAnsi="Arial" w:cs="Arial"/>
                <w:b/>
                <w:bCs/>
                <w:sz w:val="20"/>
                <w:szCs w:val="20"/>
              </w:rPr>
              <w:t>Δ (RF − LR)</w:t>
            </w:r>
          </w:p>
        </w:tc>
      </w:tr>
      <w:tr w:rsidR="00956079" w:rsidRPr="00D36921" w14:paraId="22B121E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B3D48" w14:textId="77777777" w:rsidR="00956079" w:rsidRPr="00D36921" w:rsidRDefault="00000000">
            <w:pPr>
              <w:rPr>
                <w:rFonts w:ascii="Arial" w:hAnsi="Arial" w:cs="Arial"/>
              </w:rPr>
            </w:pPr>
            <w:r w:rsidRPr="00D36921">
              <w:rPr>
                <w:rFonts w:ascii="Arial" w:hAnsi="Arial" w:cs="Arial"/>
                <w:sz w:val="20"/>
                <w:szCs w:val="20"/>
              </w:rPr>
              <w:t>Accuracy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ABA44" w14:textId="77777777" w:rsidR="00956079" w:rsidRPr="00D36921" w:rsidRDefault="00000000">
            <w:pPr>
              <w:rPr>
                <w:rFonts w:ascii="Arial" w:hAnsi="Arial" w:cs="Arial"/>
              </w:rPr>
            </w:pPr>
            <w:r w:rsidRPr="00D36921">
              <w:rPr>
                <w:rFonts w:ascii="Arial" w:hAnsi="Arial" w:cs="Arial"/>
                <w:sz w:val="20"/>
                <w:szCs w:val="20"/>
              </w:rPr>
              <w:t>0.8053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884A4" w14:textId="77777777" w:rsidR="00956079" w:rsidRPr="00D36921" w:rsidRDefault="00000000">
            <w:pPr>
              <w:rPr>
                <w:rFonts w:ascii="Arial" w:hAnsi="Arial" w:cs="Arial"/>
              </w:rPr>
            </w:pPr>
            <w:r w:rsidRPr="00D36921">
              <w:rPr>
                <w:rFonts w:ascii="Arial" w:hAnsi="Arial" w:cs="Arial"/>
                <w:sz w:val="20"/>
                <w:szCs w:val="20"/>
              </w:rPr>
              <w:t>0.8537</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55B6C" w14:textId="77777777" w:rsidR="00956079" w:rsidRPr="00D36921" w:rsidRDefault="00000000">
            <w:pPr>
              <w:rPr>
                <w:rFonts w:ascii="Arial" w:hAnsi="Arial" w:cs="Arial"/>
              </w:rPr>
            </w:pPr>
            <w:r w:rsidRPr="00D36921">
              <w:rPr>
                <w:rFonts w:ascii="Arial" w:hAnsi="Arial" w:cs="Arial"/>
                <w:sz w:val="20"/>
                <w:szCs w:val="20"/>
              </w:rPr>
              <w:t>+0.0484</w:t>
            </w:r>
          </w:p>
        </w:tc>
      </w:tr>
      <w:tr w:rsidR="00956079" w:rsidRPr="00D36921" w14:paraId="46F4AB8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DF1A3" w14:textId="77777777" w:rsidR="00956079" w:rsidRPr="00D36921" w:rsidRDefault="00000000">
            <w:pPr>
              <w:rPr>
                <w:rFonts w:ascii="Arial" w:hAnsi="Arial" w:cs="Arial"/>
              </w:rPr>
            </w:pPr>
            <w:r w:rsidRPr="00D36921">
              <w:rPr>
                <w:rFonts w:ascii="Arial" w:hAnsi="Arial" w:cs="Arial"/>
                <w:sz w:val="20"/>
                <w:szCs w:val="20"/>
              </w:rPr>
              <w:t>Precision (cancelled)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DBAA79" w14:textId="77777777" w:rsidR="00956079" w:rsidRPr="00D36921" w:rsidRDefault="00000000">
            <w:pPr>
              <w:rPr>
                <w:rFonts w:ascii="Arial" w:hAnsi="Arial" w:cs="Arial"/>
              </w:rPr>
            </w:pPr>
            <w:r w:rsidRPr="00D36921">
              <w:rPr>
                <w:rFonts w:ascii="Arial" w:hAnsi="Arial" w:cs="Arial"/>
                <w:sz w:val="20"/>
                <w:szCs w:val="20"/>
              </w:rPr>
              <w:t>0.8230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79689" w14:textId="77777777" w:rsidR="00956079" w:rsidRPr="00D36921" w:rsidRDefault="00000000">
            <w:pPr>
              <w:rPr>
                <w:rFonts w:ascii="Arial" w:hAnsi="Arial" w:cs="Arial"/>
              </w:rPr>
            </w:pPr>
            <w:r w:rsidRPr="00D36921">
              <w:rPr>
                <w:rFonts w:ascii="Arial" w:hAnsi="Arial" w:cs="Arial"/>
                <w:sz w:val="20"/>
                <w:szCs w:val="20"/>
              </w:rPr>
              <w:t>0.8231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C6DC0C" w14:textId="77777777" w:rsidR="00956079" w:rsidRPr="00D36921" w:rsidRDefault="00000000">
            <w:pPr>
              <w:rPr>
                <w:rFonts w:ascii="Arial" w:hAnsi="Arial" w:cs="Arial"/>
              </w:rPr>
            </w:pPr>
            <w:r w:rsidRPr="00D36921">
              <w:rPr>
                <w:rFonts w:ascii="Arial" w:hAnsi="Arial" w:cs="Arial"/>
                <w:sz w:val="20"/>
                <w:szCs w:val="20"/>
              </w:rPr>
              <w:t>+0.0001</w:t>
            </w:r>
          </w:p>
        </w:tc>
      </w:tr>
      <w:tr w:rsidR="00956079" w:rsidRPr="00D36921" w14:paraId="1873EFF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51490" w14:textId="77777777" w:rsidR="00956079" w:rsidRPr="00D36921" w:rsidRDefault="00000000">
            <w:pPr>
              <w:rPr>
                <w:rFonts w:ascii="Arial" w:hAnsi="Arial" w:cs="Arial"/>
              </w:rPr>
            </w:pPr>
            <w:r w:rsidRPr="00D36921">
              <w:rPr>
                <w:rFonts w:ascii="Arial" w:hAnsi="Arial" w:cs="Arial"/>
                <w:sz w:val="20"/>
                <w:szCs w:val="20"/>
              </w:rPr>
              <w:t>Recall (cancelled)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2ACD5" w14:textId="77777777" w:rsidR="00956079" w:rsidRPr="00D36921" w:rsidRDefault="00000000">
            <w:pPr>
              <w:rPr>
                <w:rFonts w:ascii="Arial" w:hAnsi="Arial" w:cs="Arial"/>
              </w:rPr>
            </w:pPr>
            <w:r w:rsidRPr="00D36921">
              <w:rPr>
                <w:rFonts w:ascii="Arial" w:hAnsi="Arial" w:cs="Arial"/>
                <w:sz w:val="20"/>
                <w:szCs w:val="20"/>
              </w:rPr>
              <w:t>0.6050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D3D05" w14:textId="77777777" w:rsidR="00956079" w:rsidRPr="00D36921" w:rsidRDefault="00000000">
            <w:pPr>
              <w:rPr>
                <w:rFonts w:ascii="Arial" w:hAnsi="Arial" w:cs="Arial"/>
              </w:rPr>
            </w:pPr>
            <w:r w:rsidRPr="00D36921">
              <w:rPr>
                <w:rFonts w:ascii="Arial" w:hAnsi="Arial" w:cs="Arial"/>
                <w:sz w:val="20"/>
                <w:szCs w:val="20"/>
              </w:rPr>
              <w:t>0.7711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ADA42" w14:textId="77777777" w:rsidR="00956079" w:rsidRPr="00D36921" w:rsidRDefault="00000000">
            <w:pPr>
              <w:rPr>
                <w:rFonts w:ascii="Arial" w:hAnsi="Arial" w:cs="Arial"/>
              </w:rPr>
            </w:pPr>
            <w:r w:rsidRPr="00D36921">
              <w:rPr>
                <w:rFonts w:ascii="Arial" w:hAnsi="Arial" w:cs="Arial"/>
                <w:sz w:val="20"/>
                <w:szCs w:val="20"/>
              </w:rPr>
              <w:t>+0.1661</w:t>
            </w:r>
          </w:p>
        </w:tc>
      </w:tr>
      <w:tr w:rsidR="00956079" w:rsidRPr="00D36921" w14:paraId="46A8FB4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9B657" w14:textId="77777777" w:rsidR="00956079" w:rsidRPr="00D36921" w:rsidRDefault="00000000">
            <w:pPr>
              <w:rPr>
                <w:rFonts w:ascii="Arial" w:hAnsi="Arial" w:cs="Arial"/>
              </w:rPr>
            </w:pPr>
            <w:r w:rsidRPr="00D36921">
              <w:rPr>
                <w:rFonts w:ascii="Arial" w:hAnsi="Arial" w:cs="Arial"/>
                <w:sz w:val="20"/>
                <w:szCs w:val="20"/>
              </w:rPr>
              <w:t>F1 (cancelled)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4F8C0" w14:textId="77777777" w:rsidR="00956079" w:rsidRPr="00D36921" w:rsidRDefault="00000000">
            <w:pPr>
              <w:rPr>
                <w:rFonts w:ascii="Arial" w:hAnsi="Arial" w:cs="Arial"/>
              </w:rPr>
            </w:pPr>
            <w:r w:rsidRPr="00D36921">
              <w:rPr>
                <w:rFonts w:ascii="Arial" w:hAnsi="Arial" w:cs="Arial"/>
                <w:sz w:val="20"/>
                <w:szCs w:val="20"/>
              </w:rPr>
              <w:t>0.6974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7D316" w14:textId="77777777" w:rsidR="00956079" w:rsidRPr="00D36921" w:rsidRDefault="00000000">
            <w:pPr>
              <w:rPr>
                <w:rFonts w:ascii="Arial" w:hAnsi="Arial" w:cs="Arial"/>
              </w:rPr>
            </w:pPr>
            <w:r w:rsidRPr="00D36921">
              <w:rPr>
                <w:rFonts w:ascii="Arial" w:hAnsi="Arial" w:cs="Arial"/>
                <w:sz w:val="20"/>
                <w:szCs w:val="20"/>
              </w:rPr>
              <w:t>0.7963</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9DE11" w14:textId="77777777" w:rsidR="00956079" w:rsidRPr="00D36921" w:rsidRDefault="00000000">
            <w:pPr>
              <w:rPr>
                <w:rFonts w:ascii="Arial" w:hAnsi="Arial" w:cs="Arial"/>
              </w:rPr>
            </w:pPr>
            <w:r w:rsidRPr="00D36921">
              <w:rPr>
                <w:rFonts w:ascii="Arial" w:hAnsi="Arial" w:cs="Arial"/>
                <w:sz w:val="20"/>
                <w:szCs w:val="20"/>
              </w:rPr>
              <w:t>+0.0989</w:t>
            </w:r>
          </w:p>
        </w:tc>
      </w:tr>
      <w:tr w:rsidR="00956079" w:rsidRPr="00D36921" w14:paraId="0A52BC9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DC3F7" w14:textId="77777777" w:rsidR="00956079" w:rsidRPr="00D36921" w:rsidRDefault="00000000">
            <w:pPr>
              <w:rPr>
                <w:rFonts w:ascii="Arial" w:hAnsi="Arial" w:cs="Arial"/>
              </w:rPr>
            </w:pPr>
            <w:r w:rsidRPr="00D36921">
              <w:rPr>
                <w:rFonts w:ascii="Arial" w:hAnsi="Arial" w:cs="Arial"/>
                <w:sz w:val="20"/>
                <w:szCs w:val="20"/>
              </w:rPr>
              <w:t>ROC-AUC</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3B266" w14:textId="77777777" w:rsidR="00956079" w:rsidRPr="00D36921" w:rsidRDefault="00000000">
            <w:pPr>
              <w:rPr>
                <w:rFonts w:ascii="Arial" w:hAnsi="Arial" w:cs="Arial"/>
              </w:rPr>
            </w:pPr>
            <w:r w:rsidRPr="00D36921">
              <w:rPr>
                <w:rFonts w:ascii="Arial" w:hAnsi="Arial" w:cs="Arial"/>
                <w:sz w:val="20"/>
                <w:szCs w:val="20"/>
              </w:rPr>
              <w:t>0.8510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FBA77" w14:textId="77777777" w:rsidR="00956079" w:rsidRPr="00D36921" w:rsidRDefault="00000000">
            <w:pPr>
              <w:rPr>
                <w:rFonts w:ascii="Arial" w:hAnsi="Arial" w:cs="Arial"/>
              </w:rPr>
            </w:pPr>
            <w:r w:rsidRPr="00D36921">
              <w:rPr>
                <w:rFonts w:ascii="Arial" w:hAnsi="Arial" w:cs="Arial"/>
                <w:sz w:val="20"/>
                <w:szCs w:val="20"/>
              </w:rPr>
              <w:t>0.9251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11EAD" w14:textId="77777777" w:rsidR="00956079" w:rsidRPr="00D36921" w:rsidRDefault="00000000">
            <w:pPr>
              <w:rPr>
                <w:rFonts w:ascii="Arial" w:hAnsi="Arial" w:cs="Arial"/>
              </w:rPr>
            </w:pPr>
            <w:r w:rsidRPr="00D36921">
              <w:rPr>
                <w:rFonts w:ascii="Arial" w:hAnsi="Arial" w:cs="Arial"/>
                <w:sz w:val="20"/>
                <w:szCs w:val="20"/>
              </w:rPr>
              <w:t>+0.0741</w:t>
            </w:r>
          </w:p>
        </w:tc>
      </w:tr>
    </w:tbl>
    <w:p w14:paraId="23191DA9" w14:textId="77777777" w:rsidR="00956079" w:rsidRPr="00D36921" w:rsidRDefault="00000000">
      <w:pPr>
        <w:spacing w:before="120" w:after="120"/>
        <w:jc w:val="center"/>
        <w:rPr>
          <w:rFonts w:ascii="Arial" w:hAnsi="Arial" w:cs="Arial"/>
        </w:rPr>
      </w:pPr>
      <w:r w:rsidRPr="00D36921">
        <w:rPr>
          <w:rFonts w:ascii="Arial" w:hAnsi="Arial" w:cs="Arial"/>
          <w:noProof/>
        </w:rPr>
        <w:lastRenderedPageBreak/>
        <w:drawing>
          <wp:inline distT="0" distB="0" distL="0" distR="0" wp14:anchorId="0A067C66" wp14:editId="35DF028A">
            <wp:extent cx="5029200" cy="4023360"/>
            <wp:effectExtent l="0" t="0" r="0" b="0"/>
            <wp:docPr id="1262588097" name="Picture 126258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4023360"/>
                    </a:xfrm>
                    <a:prstGeom prst="rect">
                      <a:avLst/>
                    </a:prstGeom>
                  </pic:spPr>
                </pic:pic>
              </a:graphicData>
            </a:graphic>
          </wp:inline>
        </w:drawing>
      </w:r>
    </w:p>
    <w:p w14:paraId="15939019" w14:textId="77777777" w:rsidR="00956079" w:rsidRPr="00D36921" w:rsidRDefault="00000000">
      <w:pPr>
        <w:spacing w:after="240"/>
        <w:jc w:val="center"/>
        <w:rPr>
          <w:rFonts w:ascii="Arial" w:hAnsi="Arial" w:cs="Arial"/>
        </w:rPr>
      </w:pPr>
      <w:r w:rsidRPr="00D36921">
        <w:rPr>
          <w:rFonts w:ascii="Arial" w:hAnsi="Arial" w:cs="Arial"/>
          <w:i/>
          <w:iCs/>
          <w:color w:val="595959"/>
          <w:sz w:val="18"/>
          <w:szCs w:val="18"/>
        </w:rPr>
        <w:t>Figure 5. ROC curves on the test set — Logistic Regression vs. Random Forest.</w:t>
      </w:r>
    </w:p>
    <w:p w14:paraId="590BCF4B" w14:textId="77777777" w:rsidR="00956079" w:rsidRPr="00D36921" w:rsidRDefault="00000000">
      <w:pPr>
        <w:spacing w:before="120" w:after="120"/>
        <w:jc w:val="center"/>
        <w:rPr>
          <w:rFonts w:ascii="Arial" w:hAnsi="Arial" w:cs="Arial"/>
        </w:rPr>
      </w:pPr>
      <w:r w:rsidRPr="00D36921">
        <w:rPr>
          <w:rFonts w:ascii="Arial" w:hAnsi="Arial" w:cs="Arial"/>
          <w:noProof/>
        </w:rPr>
        <w:drawing>
          <wp:inline distT="0" distB="0" distL="0" distR="0" wp14:anchorId="4771256D" wp14:editId="5AB59067">
            <wp:extent cx="5943600" cy="2468880"/>
            <wp:effectExtent l="0" t="0" r="0" b="0"/>
            <wp:docPr id="1676313854" name="Picture 16763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468880"/>
                    </a:xfrm>
                    <a:prstGeom prst="rect">
                      <a:avLst/>
                    </a:prstGeom>
                  </pic:spPr>
                </pic:pic>
              </a:graphicData>
            </a:graphic>
          </wp:inline>
        </w:drawing>
      </w:r>
    </w:p>
    <w:p w14:paraId="351C63A3" w14:textId="77777777" w:rsidR="00956079" w:rsidRPr="00D36921" w:rsidRDefault="00000000">
      <w:pPr>
        <w:spacing w:after="240"/>
        <w:jc w:val="center"/>
        <w:rPr>
          <w:rFonts w:ascii="Arial" w:hAnsi="Arial" w:cs="Arial"/>
        </w:rPr>
      </w:pPr>
      <w:r w:rsidRPr="00D36921">
        <w:rPr>
          <w:rFonts w:ascii="Arial" w:hAnsi="Arial" w:cs="Arial"/>
          <w:i/>
          <w:iCs/>
          <w:color w:val="595959"/>
          <w:sz w:val="18"/>
          <w:szCs w:val="18"/>
        </w:rPr>
        <w:t>Figure 6. Confusion matrices (test set, default 0.5 threshold).</w:t>
      </w:r>
    </w:p>
    <w:p w14:paraId="1D273391" w14:textId="2CA667C9" w:rsidR="00956079" w:rsidRPr="00D36921" w:rsidRDefault="00000000">
      <w:pPr>
        <w:spacing w:after="120" w:line="300" w:lineRule="auto"/>
        <w:rPr>
          <w:rFonts w:ascii="Arial" w:hAnsi="Arial" w:cs="Arial"/>
        </w:rPr>
      </w:pPr>
      <w:r w:rsidRPr="00D36921">
        <w:rPr>
          <w:rFonts w:ascii="Arial" w:hAnsi="Arial" w:cs="Arial"/>
        </w:rPr>
        <w:t xml:space="preserve">Random Forest's ROC curve dominates Logistic Regression's across nearly the entire false-positive-rate range, consistent with the +0.074 ROC-AUC gap. The confusion matrices make the recall difference concrete: LR misses 3,508 of 8,882 actual cancellations (false negatives), while RF misses 2,033 — recovering an additional 1,475 true cancellations at almost no precision cost. For a hotel revenue manager, a missed cancellation is more costly than a false </w:t>
      </w:r>
      <w:r w:rsidRPr="00D36921">
        <w:rPr>
          <w:rFonts w:ascii="Arial" w:hAnsi="Arial" w:cs="Arial"/>
        </w:rPr>
        <w:lastRenderedPageBreak/>
        <w:t>alarm (</w:t>
      </w:r>
      <w:r w:rsidR="006B3133" w:rsidRPr="006B3133">
        <w:rPr>
          <w:rFonts w:ascii="Arial" w:hAnsi="Arial" w:cs="Arial"/>
        </w:rPr>
        <w:t>it may leave rooms protected for bookings that later cancel, reducing opportunities for controlled overbooking or earlier resale</w:t>
      </w:r>
      <w:r w:rsidRPr="00D36921">
        <w:rPr>
          <w:rFonts w:ascii="Arial" w:hAnsi="Arial" w:cs="Arial"/>
        </w:rPr>
        <w:t>), so RF's recall advantage is operationally meaningful.</w:t>
      </w:r>
    </w:p>
    <w:p w14:paraId="03F202DE" w14:textId="77777777" w:rsidR="00956079" w:rsidRPr="00D36921" w:rsidRDefault="00000000">
      <w:pPr>
        <w:pStyle w:val="Heading3"/>
        <w:rPr>
          <w:rFonts w:ascii="Arial" w:hAnsi="Arial" w:cs="Arial"/>
        </w:rPr>
      </w:pPr>
      <w:r w:rsidRPr="00D36921">
        <w:rPr>
          <w:rFonts w:ascii="Arial" w:hAnsi="Arial" w:cs="Arial"/>
        </w:rPr>
        <w:t>4.5.2 Insight-Based Comparison (K-Means vs. Supervised)</w:t>
      </w:r>
    </w:p>
    <w:p w14:paraId="7664B32C" w14:textId="77777777" w:rsidR="00956079" w:rsidRPr="00D36921" w:rsidRDefault="00000000">
      <w:pPr>
        <w:spacing w:after="120" w:line="300" w:lineRule="auto"/>
        <w:rPr>
          <w:rFonts w:ascii="Arial" w:hAnsi="Arial" w:cs="Arial"/>
        </w:rPr>
      </w:pPr>
      <w:r w:rsidRPr="00D36921">
        <w:rPr>
          <w:rFonts w:ascii="Arial" w:hAnsi="Arial" w:cs="Arial"/>
        </w:rPr>
        <w:t>The supervised models and K-Means answer different but complementary questions. Logistic Regression and Random Forest predict whether an individual booking is likely to be cancelled, so they are most useful when the hotel needs a booking-level risk score for overbooking, pricing, or intervention decisions. K-Means does not optimise prediction accuracy and does not use the target label during fitting; instead, it groups bookings with similar reservation profiles and then allows us to compare the observed cancellation rate across those groups.</w:t>
      </w:r>
    </w:p>
    <w:p w14:paraId="103A857D" w14:textId="1BA5B2E3" w:rsidR="00956079" w:rsidRPr="00D36921" w:rsidRDefault="00000000">
      <w:pPr>
        <w:spacing w:after="120" w:line="300" w:lineRule="auto"/>
        <w:rPr>
          <w:rFonts w:ascii="Arial" w:hAnsi="Arial" w:cs="Arial"/>
        </w:rPr>
      </w:pPr>
      <w:r w:rsidRPr="00D36921">
        <w:rPr>
          <w:rFonts w:ascii="Arial" w:hAnsi="Arial" w:cs="Arial"/>
        </w:rPr>
        <w:t xml:space="preserve">This segmentation revealed patterns that are less visible from LR/RF metrics alone. </w:t>
      </w:r>
      <w:r w:rsidR="000A7BDF" w:rsidRPr="000A7BDF">
        <w:rPr>
          <w:rFonts w:ascii="Arial" w:hAnsi="Arial" w:cs="Arial"/>
        </w:rPr>
        <w:t>The four clusters have cancellation rates ranging from 14.83% to 48.73%, a 33.9 percentage-point gap between the lowest-risk and highest-risk profiles</w:t>
      </w:r>
      <w:r w:rsidRPr="00D36921">
        <w:rPr>
          <w:rFonts w:ascii="Arial" w:hAnsi="Arial" w:cs="Arial"/>
        </w:rPr>
        <w:t>. The lowest-risk cluster is dominated by short-lead corporate City Hotel bookings (cluster size 3,789, ≈ 3.2% of bookings), while the highest-risk cluster is dominated by group bookings with very few special requests (cluster size 56,581). These are not just important variables; they are operationally meaningful customer segments.</w:t>
      </w:r>
    </w:p>
    <w:p w14:paraId="301FD278" w14:textId="77777777" w:rsidR="00956079" w:rsidRPr="00D36921" w:rsidRDefault="00000000">
      <w:pPr>
        <w:spacing w:after="120" w:line="300" w:lineRule="auto"/>
        <w:rPr>
          <w:rFonts w:ascii="Arial" w:hAnsi="Arial" w:cs="Arial"/>
        </w:rPr>
      </w:pPr>
      <w:r w:rsidRPr="00D36921">
        <w:rPr>
          <w:rFonts w:ascii="Arial" w:hAnsi="Arial" w:cs="Arial"/>
        </w:rPr>
        <w:t>For revenue management, this means K-Means is useful even without producing a per-booking prediction. A revenue manager can design segment-level actions — different confirmation timing, targeted retention offers, stricter follow-up for high-risk group bookings, or more conservative overbooking assumptions for segments with historically high cancellation. In contrast, the supervised models are better suited to booking-level decisions. The most practical approach is therefore to use Random Forest for risk scoring, Logistic Regression for explainable drivers, and K-Means for segment-level strategy.</w:t>
      </w:r>
    </w:p>
    <w:p w14:paraId="4FDA1910" w14:textId="77777777" w:rsidR="00956079" w:rsidRPr="00D36921" w:rsidRDefault="00000000">
      <w:pPr>
        <w:pStyle w:val="Heading2"/>
        <w:rPr>
          <w:rFonts w:ascii="Arial" w:hAnsi="Arial" w:cs="Arial"/>
        </w:rPr>
      </w:pPr>
      <w:r w:rsidRPr="00D36921">
        <w:rPr>
          <w:rFonts w:ascii="Arial" w:hAnsi="Arial" w:cs="Arial"/>
        </w:rPr>
        <w:t>4.6 Discussion</w:t>
      </w:r>
    </w:p>
    <w:p w14:paraId="7D0061FC" w14:textId="150095C4" w:rsidR="00956079" w:rsidRPr="00D36921" w:rsidRDefault="002544E2">
      <w:pPr>
        <w:spacing w:after="120" w:line="300" w:lineRule="auto"/>
        <w:rPr>
          <w:rFonts w:ascii="Arial" w:hAnsi="Arial" w:cs="Arial"/>
        </w:rPr>
      </w:pPr>
      <w:r w:rsidRPr="002544E2">
        <w:rPr>
          <w:rFonts w:ascii="Arial" w:hAnsi="Arial" w:cs="Arial"/>
        </w:rPr>
        <w:t>Random Forest was the strongest predictive model overall on the held-out test set. It achieved the highest ROC-AUC (0.9251 vs. 0.8510 for Logistic Regression), recall for cancelled bookings (0.7711 vs. 0.6050), and F1 score (0.7963 vs. 0.6974), while maintaining almost identical precision (0.8231 vs. 0.8230). This is operationally important because the hotel revenue-management problem is more affected by missed cancellations than by small differences in overall accuracy</w:t>
      </w:r>
      <w:r w:rsidRPr="00D36921">
        <w:rPr>
          <w:rFonts w:ascii="Arial" w:hAnsi="Arial" w:cs="Arial"/>
        </w:rPr>
        <w:t>.</w:t>
      </w:r>
    </w:p>
    <w:p w14:paraId="12BC0553" w14:textId="7C955819" w:rsidR="00956079" w:rsidRPr="00D36921" w:rsidRDefault="00F37CB7">
      <w:pPr>
        <w:spacing w:after="120" w:line="300" w:lineRule="auto"/>
        <w:rPr>
          <w:rFonts w:ascii="Arial" w:hAnsi="Arial" w:cs="Arial"/>
        </w:rPr>
      </w:pPr>
      <w:r w:rsidRPr="00F37CB7">
        <w:rPr>
          <w:rFonts w:ascii="Arial" w:hAnsi="Arial" w:cs="Arial"/>
        </w:rPr>
        <w:t xml:space="preserve">Logistic Regression remains useful because it is easier to interpret. It communicates the direction of major risk drivers — for example, non-refundable deposits (coefficient +4.69) and higher prior cancellation rates (+1.34) push cancellation probability up, </w:t>
      </w:r>
      <w:r w:rsidR="00470722" w:rsidRPr="00470722">
        <w:rPr>
          <w:rFonts w:ascii="Arial" w:hAnsi="Arial" w:cs="Arial"/>
        </w:rPr>
        <w:t xml:space="preserve">while required car parking spaces (−2.20), </w:t>
      </w:r>
      <w:proofErr w:type="spellStart"/>
      <w:r w:rsidR="00470722" w:rsidRPr="00470722">
        <w:rPr>
          <w:rFonts w:ascii="Arial" w:hAnsi="Arial" w:cs="Arial"/>
        </w:rPr>
        <w:t>customer_type_Contract</w:t>
      </w:r>
      <w:proofErr w:type="spellEnd"/>
      <w:r w:rsidR="00470722" w:rsidRPr="00470722">
        <w:rPr>
          <w:rFonts w:ascii="Arial" w:hAnsi="Arial" w:cs="Arial"/>
        </w:rPr>
        <w:t xml:space="preserve"> (−0.86), and </w:t>
      </w:r>
      <w:proofErr w:type="spellStart"/>
      <w:r w:rsidR="00470722" w:rsidRPr="00470722">
        <w:rPr>
          <w:rFonts w:ascii="Arial" w:hAnsi="Arial" w:cs="Arial"/>
        </w:rPr>
        <w:t>customer_type_Group</w:t>
      </w:r>
      <w:proofErr w:type="spellEnd"/>
      <w:r w:rsidR="00470722" w:rsidRPr="00470722">
        <w:rPr>
          <w:rFonts w:ascii="Arial" w:hAnsi="Arial" w:cs="Arial"/>
        </w:rPr>
        <w:t xml:space="preserve"> (−1.13) push it down</w:t>
      </w:r>
      <w:r w:rsidRPr="00F37CB7">
        <w:rPr>
          <w:rFonts w:ascii="Arial" w:hAnsi="Arial" w:cs="Arial"/>
        </w:rPr>
        <w:t>. Random Forest captures more complex non-linear effects and interactions but does not expose these directions as transparently</w:t>
      </w:r>
      <w:r w:rsidR="002544E2" w:rsidRPr="002544E2">
        <w:rPr>
          <w:rFonts w:ascii="Arial" w:hAnsi="Arial" w:cs="Arial"/>
        </w:rPr>
        <w:t xml:space="preserve">. </w:t>
      </w:r>
    </w:p>
    <w:p w14:paraId="5224EF88" w14:textId="156A8DCB" w:rsidR="00956079" w:rsidRPr="00D36921" w:rsidRDefault="002544E2">
      <w:pPr>
        <w:spacing w:after="120" w:line="300" w:lineRule="auto"/>
        <w:rPr>
          <w:rFonts w:ascii="Arial" w:hAnsi="Arial" w:cs="Arial"/>
        </w:rPr>
      </w:pPr>
      <w:r w:rsidRPr="002544E2">
        <w:rPr>
          <w:rFonts w:ascii="Arial" w:hAnsi="Arial" w:cs="Arial"/>
        </w:rPr>
        <w:t xml:space="preserve">K-Means should not be compared with LR and RF as a predictive classifier, because it does not predict </w:t>
      </w:r>
      <w:proofErr w:type="spellStart"/>
      <w:r w:rsidRPr="002544E2">
        <w:rPr>
          <w:rFonts w:ascii="Arial" w:hAnsi="Arial" w:cs="Arial"/>
        </w:rPr>
        <w:t>is_canceled</w:t>
      </w:r>
      <w:proofErr w:type="spellEnd"/>
      <w:r w:rsidRPr="002544E2">
        <w:rPr>
          <w:rFonts w:ascii="Arial" w:hAnsi="Arial" w:cs="Arial"/>
        </w:rPr>
        <w:t xml:space="preserve">. Its value is complementary: it converts the same booking features into </w:t>
      </w:r>
      <w:r w:rsidRPr="002544E2">
        <w:rPr>
          <w:rFonts w:ascii="Arial" w:hAnsi="Arial" w:cs="Arial"/>
        </w:rPr>
        <w:lastRenderedPageBreak/>
        <w:t>customer segments with clearly different observed cancellation profiles, from 14.83% in the low-risk corporate short-stay cluster to 48.73% in the high-risk group-booking cluster</w:t>
      </w:r>
      <w:r w:rsidRPr="00D36921">
        <w:rPr>
          <w:rFonts w:ascii="Arial" w:hAnsi="Arial" w:cs="Arial"/>
        </w:rPr>
        <w:t>.</w:t>
      </w:r>
      <w:r w:rsidR="001325A5" w:rsidRPr="001325A5">
        <w:rPr>
          <w:rFonts w:ascii="Arial" w:hAnsi="Arial" w:cs="Arial"/>
        </w:rPr>
        <w:t xml:space="preserve"> </w:t>
      </w:r>
      <w:r w:rsidR="002C6063" w:rsidRPr="002C6063">
        <w:rPr>
          <w:rFonts w:ascii="Arial" w:hAnsi="Arial" w:cs="Arial"/>
        </w:rPr>
        <w:t>This segment-level view is operationally useful because revenue-management actions are typically applied to booking groups, not individual reservations</w:t>
      </w:r>
      <w:r w:rsidR="001325A5" w:rsidRPr="00D36921">
        <w:rPr>
          <w:rFonts w:ascii="Arial" w:hAnsi="Arial" w:cs="Arial"/>
        </w:rPr>
        <w:t>.</w:t>
      </w:r>
    </w:p>
    <w:p w14:paraId="6E061EF4" w14:textId="6E4FAAA0" w:rsidR="00956079" w:rsidRPr="00D36921" w:rsidRDefault="00E56F92">
      <w:pPr>
        <w:spacing w:after="120" w:line="300" w:lineRule="auto"/>
        <w:rPr>
          <w:rFonts w:ascii="Arial" w:hAnsi="Arial" w:cs="Arial"/>
        </w:rPr>
      </w:pPr>
      <w:r w:rsidRPr="00E56F92">
        <w:rPr>
          <w:rFonts w:ascii="Arial" w:hAnsi="Arial" w:cs="Arial"/>
        </w:rPr>
        <w:t>The recommended workflow is therefore combined rather than model-exclusive: use Random Forest for operational cancellation-risk scoring, Logistic Regression to communicate the main risk drivers, and K-Means to design segment-level revenue-management actions such as differentiated follow-up, capacity planning, and booking policy review.</w:t>
      </w:r>
    </w:p>
    <w:p w14:paraId="7BDE5BB7" w14:textId="77777777" w:rsidR="00956079" w:rsidRPr="00D36921" w:rsidRDefault="00000000">
      <w:pPr>
        <w:pStyle w:val="Heading1"/>
        <w:rPr>
          <w:rFonts w:ascii="Arial" w:hAnsi="Arial" w:cs="Arial"/>
        </w:rPr>
      </w:pPr>
      <w:r w:rsidRPr="00D36921">
        <w:rPr>
          <w:rFonts w:ascii="Arial" w:hAnsi="Arial" w:cs="Arial"/>
        </w:rPr>
        <w:t>Section 5. Conclusions and Limitations</w:t>
      </w:r>
    </w:p>
    <w:p w14:paraId="1C717D09" w14:textId="77777777" w:rsidR="00956079" w:rsidRPr="00D36921" w:rsidRDefault="00000000">
      <w:pPr>
        <w:pStyle w:val="Heading2"/>
        <w:rPr>
          <w:rFonts w:ascii="Arial" w:hAnsi="Arial" w:cs="Arial"/>
        </w:rPr>
      </w:pPr>
      <w:r w:rsidRPr="00D36921">
        <w:rPr>
          <w:rFonts w:ascii="Arial" w:hAnsi="Arial" w:cs="Arial"/>
        </w:rPr>
        <w:t>5.1 Summary of Key Findings (Stage 1 + Stage 2)</w:t>
      </w:r>
    </w:p>
    <w:p w14:paraId="48D677FE" w14:textId="14452A48" w:rsidR="00956079" w:rsidRPr="00D36921" w:rsidRDefault="00000000">
      <w:pPr>
        <w:spacing w:after="120" w:line="300" w:lineRule="auto"/>
        <w:rPr>
          <w:rFonts w:ascii="Arial" w:hAnsi="Arial" w:cs="Arial"/>
        </w:rPr>
      </w:pPr>
      <w:r w:rsidRPr="00D36921">
        <w:rPr>
          <w:rFonts w:ascii="Arial" w:hAnsi="Arial" w:cs="Arial"/>
        </w:rPr>
        <w:t xml:space="preserve">Across both stages, a consistent picture of hotel cancellation behaviour emerged. </w:t>
      </w:r>
      <w:r w:rsidR="00FC5D0C" w:rsidRPr="00FC5D0C">
        <w:rPr>
          <w:rFonts w:ascii="Arial" w:hAnsi="Arial" w:cs="Arial"/>
        </w:rPr>
        <w:t xml:space="preserve">Stage 1 identified strong reservation-time signals such as </w:t>
      </w:r>
      <w:proofErr w:type="spellStart"/>
      <w:r w:rsidR="00FC5D0C" w:rsidRPr="00FC5D0C">
        <w:rPr>
          <w:rFonts w:ascii="Arial" w:hAnsi="Arial" w:cs="Arial"/>
        </w:rPr>
        <w:t>deposit_type</w:t>
      </w:r>
      <w:proofErr w:type="spellEnd"/>
      <w:r w:rsidR="00FC5D0C" w:rsidRPr="00FC5D0C">
        <w:rPr>
          <w:rFonts w:ascii="Arial" w:hAnsi="Arial" w:cs="Arial"/>
        </w:rPr>
        <w:t xml:space="preserve">, </w:t>
      </w:r>
      <w:proofErr w:type="spellStart"/>
      <w:r w:rsidR="00FC5D0C" w:rsidRPr="00FC5D0C">
        <w:rPr>
          <w:rFonts w:ascii="Arial" w:hAnsi="Arial" w:cs="Arial"/>
        </w:rPr>
        <w:t>lead_time</w:t>
      </w:r>
      <w:proofErr w:type="spellEnd"/>
      <w:r w:rsidR="00FC5D0C" w:rsidRPr="00FC5D0C">
        <w:rPr>
          <w:rFonts w:ascii="Arial" w:hAnsi="Arial" w:cs="Arial"/>
        </w:rPr>
        <w:t xml:space="preserve">, </w:t>
      </w:r>
      <w:proofErr w:type="spellStart"/>
      <w:r w:rsidR="00FC5D0C" w:rsidRPr="00FC5D0C">
        <w:rPr>
          <w:rFonts w:ascii="Arial" w:hAnsi="Arial" w:cs="Arial"/>
        </w:rPr>
        <w:t>market_segment</w:t>
      </w:r>
      <w:proofErr w:type="spellEnd"/>
      <w:r w:rsidR="00FC5D0C" w:rsidRPr="00FC5D0C">
        <w:rPr>
          <w:rFonts w:ascii="Arial" w:hAnsi="Arial" w:cs="Arial"/>
        </w:rPr>
        <w:t>, hotel, and special requests; Stage 2 confirmed that these signals remain useful in multivariate predictive models while adding a segmentation perspective</w:t>
      </w:r>
      <w:r w:rsidRPr="00D36921">
        <w:rPr>
          <w:rFonts w:ascii="Arial" w:hAnsi="Arial" w:cs="Arial"/>
        </w:rPr>
        <w:t>.</w:t>
      </w:r>
    </w:p>
    <w:p w14:paraId="66C62E2D" w14:textId="0245A5F3"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Random Forest was the strongest supervised model, achieving 0.796</w:t>
      </w:r>
      <w:r w:rsidR="007A361E">
        <w:rPr>
          <w:rFonts w:ascii="Arial" w:hAnsi="Arial" w:cs="Arial" w:hint="eastAsia"/>
        </w:rPr>
        <w:t>3</w:t>
      </w:r>
      <w:r w:rsidRPr="00D36921">
        <w:rPr>
          <w:rFonts w:ascii="Arial" w:hAnsi="Arial" w:cs="Arial"/>
        </w:rPr>
        <w:t xml:space="preserve"> F1 and 0.925</w:t>
      </w:r>
      <w:r w:rsidR="007A361E">
        <w:rPr>
          <w:rFonts w:ascii="Arial" w:hAnsi="Arial" w:cs="Arial" w:hint="eastAsia"/>
        </w:rPr>
        <w:t>1</w:t>
      </w:r>
      <w:r w:rsidRPr="00D36921">
        <w:rPr>
          <w:rFonts w:ascii="Arial" w:hAnsi="Arial" w:cs="Arial"/>
        </w:rPr>
        <w:t xml:space="preserve"> ROC-AUC on the held-out test set after hyperparameter tuning.</w:t>
      </w:r>
    </w:p>
    <w:p w14:paraId="5BE66B8F"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Logistic Regression remains a valuable companion model because its coefficients provide a transparent explanation of the main cancellation drivers.</w:t>
      </w:r>
    </w:p>
    <w:p w14:paraId="31B9266A"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K-Means revealed four broad booking segments with cancellation rates from 14.83% to 48.73%, showing that segmentation can support targeted operational strategies even without booking-level predictions.</w:t>
      </w:r>
    </w:p>
    <w:p w14:paraId="74451EAD" w14:textId="1E07B787" w:rsidR="008B63B4" w:rsidRPr="00096466" w:rsidRDefault="00000000" w:rsidP="00096466">
      <w:pPr>
        <w:pStyle w:val="ListParagraph"/>
        <w:numPr>
          <w:ilvl w:val="0"/>
          <w:numId w:val="2"/>
        </w:numPr>
        <w:spacing w:after="80" w:line="280" w:lineRule="auto"/>
        <w:rPr>
          <w:rFonts w:ascii="Arial" w:hAnsi="Arial" w:cs="Arial"/>
        </w:rPr>
      </w:pPr>
      <w:r w:rsidRPr="00D36921">
        <w:rPr>
          <w:rFonts w:ascii="Arial" w:hAnsi="Arial" w:cs="Arial"/>
        </w:rPr>
        <w:t>Together, the three methods answer the research question from different angles: reservation-time information can support useful cancellation prediction, explanation, and customer-segment analysis.</w:t>
      </w:r>
    </w:p>
    <w:p w14:paraId="4D2D1206" w14:textId="77777777" w:rsidR="00956079" w:rsidRPr="00D36921" w:rsidRDefault="00000000">
      <w:pPr>
        <w:pStyle w:val="Heading2"/>
        <w:rPr>
          <w:rFonts w:ascii="Arial" w:hAnsi="Arial" w:cs="Arial"/>
        </w:rPr>
      </w:pPr>
      <w:r w:rsidRPr="00D36921">
        <w:rPr>
          <w:rFonts w:ascii="Arial" w:hAnsi="Arial" w:cs="Arial"/>
        </w:rPr>
        <w:t>5.2 Limitations</w:t>
      </w:r>
    </w:p>
    <w:p w14:paraId="55193C88" w14:textId="77777777" w:rsidR="00956079" w:rsidRPr="00D75517" w:rsidRDefault="00000000">
      <w:pPr>
        <w:pStyle w:val="ListParagraph"/>
        <w:numPr>
          <w:ilvl w:val="0"/>
          <w:numId w:val="2"/>
        </w:numPr>
        <w:spacing w:after="80" w:line="280" w:lineRule="auto"/>
        <w:rPr>
          <w:rFonts w:ascii="Arial" w:hAnsi="Arial" w:cs="Arial"/>
        </w:rPr>
      </w:pPr>
      <w:r w:rsidRPr="00D36921">
        <w:rPr>
          <w:rFonts w:ascii="Arial" w:hAnsi="Arial" w:cs="Arial"/>
          <w:b/>
          <w:bCs/>
        </w:rPr>
        <w:t xml:space="preserve">Temporal coverage. </w:t>
      </w:r>
      <w:r w:rsidRPr="00D75517">
        <w:rPr>
          <w:rFonts w:ascii="Arial" w:hAnsi="Arial" w:cs="Arial"/>
        </w:rPr>
        <w:t>The data covers bookings from 2015–2017. Travel behaviour, booking channels, and hotel cancellation policies may have changed since then, limiting the external validity of the models unless they are revalidated on more recent data.</w:t>
      </w:r>
    </w:p>
    <w:p w14:paraId="44340AC4"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b/>
          <w:bCs/>
        </w:rPr>
        <w:t xml:space="preserve">Missing behavioural features. </w:t>
      </w:r>
      <w:r w:rsidRPr="00D36921">
        <w:rPr>
          <w:rFonts w:ascii="Arial" w:hAnsi="Arial" w:cs="Arial"/>
        </w:rPr>
        <w:t>No price-discount, loyalty programme, or guest-demographic information is available, which limits both the predictive ceiling and the explanatory depth of the analysis.</w:t>
      </w:r>
    </w:p>
    <w:p w14:paraId="1B8DE77C" w14:textId="6B629F0E"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b/>
          <w:bCs/>
        </w:rPr>
        <w:t xml:space="preserve">Interpretation of </w:t>
      </w:r>
      <w:proofErr w:type="spellStart"/>
      <w:r w:rsidRPr="00D36921">
        <w:rPr>
          <w:rFonts w:ascii="Arial" w:hAnsi="Arial" w:cs="Arial"/>
          <w:b/>
          <w:bCs/>
        </w:rPr>
        <w:t>deposit_type</w:t>
      </w:r>
      <w:proofErr w:type="spellEnd"/>
      <w:r w:rsidRPr="00D36921">
        <w:rPr>
          <w:rFonts w:ascii="Arial" w:hAnsi="Arial" w:cs="Arial"/>
          <w:b/>
          <w:bCs/>
        </w:rPr>
        <w:t xml:space="preserve">. </w:t>
      </w:r>
      <w:r w:rsidR="0049209A" w:rsidRPr="0049209A">
        <w:rPr>
          <w:rFonts w:ascii="Arial" w:hAnsi="Arial" w:cs="Arial" w:hint="eastAsia"/>
        </w:rPr>
        <w:t xml:space="preserve">The </w:t>
      </w:r>
      <w:r w:rsidR="0049209A" w:rsidRPr="0049209A">
        <w:rPr>
          <w:rFonts w:ascii="Arial" w:hAnsi="Arial" w:cs="Arial" w:hint="eastAsia"/>
        </w:rPr>
        <w:t>≈</w:t>
      </w:r>
      <w:r w:rsidR="0049209A" w:rsidRPr="0049209A">
        <w:rPr>
          <w:rFonts w:ascii="Arial" w:hAnsi="Arial" w:cs="Arial" w:hint="eastAsia"/>
        </w:rPr>
        <w:t xml:space="preserve"> 99% cancellation rate for Non Refund bookings is highly predictive but should be treated as an association with booking context rather than a causal lever (see Section 2.3). A deployed model should validate operational</w:t>
      </w:r>
      <w:r w:rsidR="0049209A" w:rsidRPr="0049209A">
        <w:rPr>
          <w:rFonts w:ascii="Arial" w:hAnsi="Arial" w:cs="Arial"/>
        </w:rPr>
        <w:t xml:space="preserve"> use across channels before justifying policy changes.</w:t>
      </w:r>
    </w:p>
    <w:p w14:paraId="2DF63134" w14:textId="77777777" w:rsidR="00956079" w:rsidRPr="00D75517" w:rsidRDefault="00000000">
      <w:pPr>
        <w:pStyle w:val="ListParagraph"/>
        <w:numPr>
          <w:ilvl w:val="0"/>
          <w:numId w:val="2"/>
        </w:numPr>
        <w:spacing w:after="80" w:line="280" w:lineRule="auto"/>
        <w:rPr>
          <w:rFonts w:ascii="Arial" w:hAnsi="Arial" w:cs="Arial"/>
        </w:rPr>
      </w:pPr>
      <w:r w:rsidRPr="00D36921">
        <w:rPr>
          <w:rFonts w:ascii="Arial" w:hAnsi="Arial" w:cs="Arial"/>
          <w:b/>
          <w:bCs/>
        </w:rPr>
        <w:lastRenderedPageBreak/>
        <w:t xml:space="preserve">High-cardinality columns excluded from modelling. </w:t>
      </w:r>
      <w:r w:rsidRPr="00D75517">
        <w:rPr>
          <w:rFonts w:ascii="Arial" w:hAnsi="Arial" w:cs="Arial"/>
        </w:rPr>
        <w:t>country and agent were retained in the cleaned CSV but excluded from the modelling feature set to avoid sparse, hard-to-interpret one-hot encodings. Future work could group countries into broader source-market regions and group agents by booking-volume tier to test whether this information adds signal.</w:t>
      </w:r>
    </w:p>
    <w:p w14:paraId="58CA515C" w14:textId="6721CF28"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b/>
          <w:bCs/>
        </w:rPr>
        <w:t xml:space="preserve">Single train/test split. </w:t>
      </w:r>
      <w:r w:rsidR="00C34784" w:rsidRPr="00C34784">
        <w:rPr>
          <w:rFonts w:ascii="Arial" w:hAnsi="Arial" w:cs="Arial"/>
        </w:rPr>
        <w:t xml:space="preserve">Final performance was evaluated on a single 80/20 </w:t>
      </w:r>
      <w:proofErr w:type="gramStart"/>
      <w:r w:rsidR="00C34784" w:rsidRPr="00C34784">
        <w:rPr>
          <w:rFonts w:ascii="Arial" w:hAnsi="Arial" w:cs="Arial"/>
        </w:rPr>
        <w:t>held-out</w:t>
      </w:r>
      <w:proofErr w:type="gramEnd"/>
      <w:r w:rsidR="00C34784" w:rsidRPr="00C34784">
        <w:rPr>
          <w:rFonts w:ascii="Arial" w:hAnsi="Arial" w:cs="Arial"/>
        </w:rPr>
        <w:t xml:space="preserve"> split with a fixed random seed. Although hyperparameters were selected using 5-fold cross-validation on the training set, repeated splits or nested cross-validation would provide a stronger estimate of metric stability</w:t>
      </w:r>
      <w:r w:rsidRPr="00D36921">
        <w:rPr>
          <w:rFonts w:ascii="Arial" w:hAnsi="Arial" w:cs="Arial"/>
        </w:rPr>
        <w:t>.</w:t>
      </w:r>
    </w:p>
    <w:p w14:paraId="64A01C79" w14:textId="77777777" w:rsidR="000B16F4" w:rsidRDefault="00000000" w:rsidP="00D75517">
      <w:pPr>
        <w:pStyle w:val="ListParagraph"/>
        <w:numPr>
          <w:ilvl w:val="0"/>
          <w:numId w:val="2"/>
        </w:numPr>
        <w:rPr>
          <w:rFonts w:ascii="Arial" w:hAnsi="Arial" w:cs="Arial"/>
        </w:rPr>
      </w:pPr>
      <w:r w:rsidRPr="00D75517">
        <w:rPr>
          <w:rFonts w:ascii="Arial" w:hAnsi="Arial" w:cs="Arial"/>
          <w:b/>
          <w:bCs/>
        </w:rPr>
        <w:t>Threshold and calibration.</w:t>
      </w:r>
      <w:r w:rsidRPr="00D75517">
        <w:rPr>
          <w:rFonts w:ascii="Arial" w:hAnsi="Arial" w:cs="Arial"/>
        </w:rPr>
        <w:t xml:space="preserve"> The reported classification metrics use the default 0.5 probability threshold, and probability calibration was not formally tested. A deployed revenue-management system should tune the decision threshold and check calibration before using predicted probabilities operationally.</w:t>
      </w:r>
    </w:p>
    <w:p w14:paraId="7340586C" w14:textId="77777777" w:rsidR="00D75517" w:rsidRPr="00D75517" w:rsidRDefault="00D75517" w:rsidP="00D75517">
      <w:pPr>
        <w:pStyle w:val="ListParagraph"/>
        <w:ind w:left="720"/>
        <w:rPr>
          <w:rFonts w:ascii="Arial" w:hAnsi="Arial" w:cs="Arial"/>
        </w:rPr>
      </w:pPr>
    </w:p>
    <w:p w14:paraId="6D7136EE"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b/>
          <w:bCs/>
        </w:rPr>
        <w:t xml:space="preserve">K-Means modelling assumptions. </w:t>
      </w:r>
      <w:r w:rsidRPr="00D36921">
        <w:rPr>
          <w:rFonts w:ascii="Arial" w:hAnsi="Arial" w:cs="Arial"/>
        </w:rPr>
        <w:t>K-Means assumes spherical clusters and Euclidean distance, which is only an approximation for one-hot-encoded categorical features. Alternative algorithms (e.g., k-prototypes, hierarchical clustering with Gower distance) might produce more faithful segments. The low silhouette values confirm that K-Means is best treated as exploratory segmentation rather than a definitive taxonomy of hotel guests.</w:t>
      </w:r>
    </w:p>
    <w:p w14:paraId="2B5534A9" w14:textId="77777777" w:rsidR="00956079" w:rsidRPr="00D36921" w:rsidRDefault="00000000">
      <w:pPr>
        <w:pStyle w:val="Heading2"/>
        <w:rPr>
          <w:rFonts w:ascii="Arial" w:hAnsi="Arial" w:cs="Arial"/>
        </w:rPr>
      </w:pPr>
      <w:r w:rsidRPr="00D36921">
        <w:rPr>
          <w:rFonts w:ascii="Arial" w:hAnsi="Arial" w:cs="Arial"/>
        </w:rPr>
        <w:t>5.3 Future Work</w:t>
      </w:r>
    </w:p>
    <w:p w14:paraId="7ED1F5F5" w14:textId="69006A38" w:rsidR="00956079" w:rsidRPr="00D36921" w:rsidRDefault="008D689E">
      <w:pPr>
        <w:pStyle w:val="ListParagraph"/>
        <w:numPr>
          <w:ilvl w:val="0"/>
          <w:numId w:val="2"/>
        </w:numPr>
        <w:spacing w:after="80" w:line="280" w:lineRule="auto"/>
        <w:rPr>
          <w:rFonts w:ascii="Arial" w:hAnsi="Arial" w:cs="Arial"/>
        </w:rPr>
      </w:pPr>
      <w:r w:rsidRPr="008D689E">
        <w:rPr>
          <w:rFonts w:ascii="Arial" w:hAnsi="Arial" w:cs="Arial"/>
        </w:rPr>
        <w:t xml:space="preserve">Apply Gradient Boosting methods such as </w:t>
      </w:r>
      <w:proofErr w:type="spellStart"/>
      <w:r w:rsidRPr="008D689E">
        <w:rPr>
          <w:rFonts w:ascii="Arial" w:hAnsi="Arial" w:cs="Arial"/>
        </w:rPr>
        <w:t>XGBoost</w:t>
      </w:r>
      <w:proofErr w:type="spellEnd"/>
      <w:r w:rsidRPr="008D689E">
        <w:rPr>
          <w:rFonts w:ascii="Arial" w:hAnsi="Arial" w:cs="Arial"/>
        </w:rPr>
        <w:t xml:space="preserve"> or </w:t>
      </w:r>
      <w:proofErr w:type="spellStart"/>
      <w:r w:rsidRPr="008D689E">
        <w:rPr>
          <w:rFonts w:ascii="Arial" w:hAnsi="Arial" w:cs="Arial"/>
        </w:rPr>
        <w:t>LightGBM</w:t>
      </w:r>
      <w:proofErr w:type="spellEnd"/>
      <w:r w:rsidRPr="008D689E">
        <w:rPr>
          <w:rFonts w:ascii="Arial" w:hAnsi="Arial" w:cs="Arial"/>
        </w:rPr>
        <w:t xml:space="preserve"> to test whether more flexible supervised models can improve recall and ROC-AUC beyond Random Forest</w:t>
      </w:r>
      <w:r w:rsidRPr="00D36921">
        <w:rPr>
          <w:rFonts w:ascii="Arial" w:hAnsi="Arial" w:cs="Arial"/>
        </w:rPr>
        <w:t>.</w:t>
      </w:r>
    </w:p>
    <w:p w14:paraId="57D5AB8B" w14:textId="77777777" w:rsidR="00956079" w:rsidRPr="00D36921" w:rsidRDefault="00000000">
      <w:pPr>
        <w:pStyle w:val="ListParagraph"/>
        <w:numPr>
          <w:ilvl w:val="0"/>
          <w:numId w:val="2"/>
        </w:numPr>
        <w:spacing w:after="80" w:line="280" w:lineRule="auto"/>
        <w:rPr>
          <w:rFonts w:ascii="Arial" w:hAnsi="Arial" w:cs="Arial"/>
        </w:rPr>
      </w:pPr>
      <w:r w:rsidRPr="00D36921">
        <w:rPr>
          <w:rFonts w:ascii="Arial" w:hAnsi="Arial" w:cs="Arial"/>
        </w:rPr>
        <w:t>Test calibration of predicted probabilities (e.g., Brier score, reliability diagrams) — important for revenue-management decisions, not just classification accuracy.</w:t>
      </w:r>
    </w:p>
    <w:p w14:paraId="3B22D0C8" w14:textId="77777777" w:rsidR="00956079" w:rsidRDefault="00000000">
      <w:pPr>
        <w:pStyle w:val="ListParagraph"/>
        <w:numPr>
          <w:ilvl w:val="0"/>
          <w:numId w:val="2"/>
        </w:numPr>
        <w:spacing w:after="80" w:line="280" w:lineRule="auto"/>
        <w:rPr>
          <w:rFonts w:ascii="Arial" w:hAnsi="Arial" w:cs="Arial"/>
        </w:rPr>
      </w:pPr>
      <w:r w:rsidRPr="00D36921">
        <w:rPr>
          <w:rFonts w:ascii="Arial" w:hAnsi="Arial" w:cs="Arial"/>
        </w:rPr>
        <w:t>Augment with more recent booking data to validate model stability over time, and to test whether the cluster structure persists or changes under newer travel and booking conditions.</w:t>
      </w:r>
    </w:p>
    <w:p w14:paraId="5B90E982" w14:textId="07F4AA58" w:rsidR="008C41D0" w:rsidRPr="00D36921" w:rsidRDefault="008C41D0">
      <w:pPr>
        <w:pStyle w:val="ListParagraph"/>
        <w:numPr>
          <w:ilvl w:val="0"/>
          <w:numId w:val="2"/>
        </w:numPr>
        <w:spacing w:after="80" w:line="280" w:lineRule="auto"/>
        <w:rPr>
          <w:rFonts w:ascii="Arial" w:hAnsi="Arial" w:cs="Arial"/>
        </w:rPr>
      </w:pPr>
      <w:r w:rsidRPr="008C41D0">
        <w:rPr>
          <w:rFonts w:ascii="Arial" w:hAnsi="Arial" w:cs="Arial"/>
        </w:rPr>
        <w:t xml:space="preserve">Apply k-prototypes or hierarchical clustering with Gower distance to handle mixed-type features more </w:t>
      </w:r>
      <w:proofErr w:type="gramStart"/>
      <w:r w:rsidRPr="008C41D0">
        <w:rPr>
          <w:rFonts w:ascii="Arial" w:hAnsi="Arial" w:cs="Arial"/>
        </w:rPr>
        <w:t>faithfully, and</w:t>
      </w:r>
      <w:proofErr w:type="gramEnd"/>
      <w:r w:rsidRPr="008C41D0">
        <w:rPr>
          <w:rFonts w:ascii="Arial" w:hAnsi="Arial" w:cs="Arial"/>
        </w:rPr>
        <w:t xml:space="preserve"> compare resulting customer segments against the K-Means baseline.</w:t>
      </w:r>
    </w:p>
    <w:p w14:paraId="41B067F7" w14:textId="77777777" w:rsidR="00956079" w:rsidRPr="00D36921" w:rsidRDefault="00000000">
      <w:pPr>
        <w:pStyle w:val="Heading1"/>
        <w:rPr>
          <w:rFonts w:ascii="Arial" w:hAnsi="Arial" w:cs="Arial"/>
        </w:rPr>
      </w:pPr>
      <w:r w:rsidRPr="00D36921">
        <w:rPr>
          <w:rFonts w:ascii="Arial" w:hAnsi="Arial" w:cs="Arial"/>
        </w:rPr>
        <w:t>Section 6. Contribution Statements</w:t>
      </w:r>
    </w:p>
    <w:p w14:paraId="27914A5F" w14:textId="77777777" w:rsidR="00956079" w:rsidRPr="00D36921" w:rsidRDefault="00000000">
      <w:pPr>
        <w:pStyle w:val="Heading2"/>
        <w:rPr>
          <w:rFonts w:ascii="Arial" w:hAnsi="Arial" w:cs="Arial"/>
        </w:rPr>
      </w:pPr>
      <w:r w:rsidRPr="00D36921">
        <w:rPr>
          <w:rFonts w:ascii="Arial" w:hAnsi="Arial" w:cs="Arial"/>
        </w:rPr>
        <w:t>Member A — 550606798 / xlyu0883</w:t>
      </w:r>
    </w:p>
    <w:p w14:paraId="4DE87697" w14:textId="77777777" w:rsidR="006D2362" w:rsidRPr="006D2362" w:rsidRDefault="006D2362" w:rsidP="006D2362">
      <w:pPr>
        <w:pStyle w:val="ListParagraph"/>
        <w:numPr>
          <w:ilvl w:val="0"/>
          <w:numId w:val="2"/>
        </w:numPr>
        <w:spacing w:after="80" w:line="280" w:lineRule="auto"/>
        <w:rPr>
          <w:rFonts w:ascii="Arial" w:hAnsi="Arial" w:cs="Arial"/>
        </w:rPr>
      </w:pPr>
      <w:r w:rsidRPr="006D2362">
        <w:rPr>
          <w:rFonts w:ascii="Arial" w:hAnsi="Arial" w:cs="Arial"/>
        </w:rPr>
        <w:t>Led the data-cleaning notebook: extended Stage 1 cleaning with stricter categorical standardisation, removed the two leakage columns, engineered five new features (</w:t>
      </w:r>
      <w:proofErr w:type="spellStart"/>
      <w:r w:rsidRPr="006D2362">
        <w:rPr>
          <w:rFonts w:ascii="Arial" w:hAnsi="Arial" w:cs="Arial"/>
        </w:rPr>
        <w:t>total_nights</w:t>
      </w:r>
      <w:proofErr w:type="spellEnd"/>
      <w:r w:rsidRPr="006D2362">
        <w:rPr>
          <w:rFonts w:ascii="Arial" w:hAnsi="Arial" w:cs="Arial"/>
        </w:rPr>
        <w:t xml:space="preserve">, </w:t>
      </w:r>
      <w:proofErr w:type="spellStart"/>
      <w:r w:rsidRPr="006D2362">
        <w:rPr>
          <w:rFonts w:ascii="Arial" w:hAnsi="Arial" w:cs="Arial"/>
        </w:rPr>
        <w:t>total_guests</w:t>
      </w:r>
      <w:proofErr w:type="spellEnd"/>
      <w:r w:rsidRPr="006D2362">
        <w:rPr>
          <w:rFonts w:ascii="Arial" w:hAnsi="Arial" w:cs="Arial"/>
        </w:rPr>
        <w:t xml:space="preserve">, </w:t>
      </w:r>
      <w:proofErr w:type="spellStart"/>
      <w:r w:rsidRPr="006D2362">
        <w:rPr>
          <w:rFonts w:ascii="Arial" w:hAnsi="Arial" w:cs="Arial"/>
        </w:rPr>
        <w:t>has_special_request</w:t>
      </w:r>
      <w:proofErr w:type="spellEnd"/>
      <w:r w:rsidRPr="006D2362">
        <w:rPr>
          <w:rFonts w:ascii="Arial" w:hAnsi="Arial" w:cs="Arial"/>
        </w:rPr>
        <w:t xml:space="preserve">, </w:t>
      </w:r>
      <w:proofErr w:type="spellStart"/>
      <w:r w:rsidRPr="006D2362">
        <w:rPr>
          <w:rFonts w:ascii="Arial" w:hAnsi="Arial" w:cs="Arial"/>
        </w:rPr>
        <w:t>is_summer_arrival</w:t>
      </w:r>
      <w:proofErr w:type="spellEnd"/>
      <w:r w:rsidRPr="006D2362">
        <w:rPr>
          <w:rFonts w:ascii="Arial" w:hAnsi="Arial" w:cs="Arial"/>
        </w:rPr>
        <w:t xml:space="preserve">, </w:t>
      </w:r>
      <w:proofErr w:type="spellStart"/>
      <w:r w:rsidRPr="006D2362">
        <w:rPr>
          <w:rFonts w:ascii="Arial" w:hAnsi="Arial" w:cs="Arial"/>
        </w:rPr>
        <w:t>prev_cancel_rate</w:t>
      </w:r>
      <w:proofErr w:type="spellEnd"/>
      <w:r w:rsidRPr="006D2362">
        <w:rPr>
          <w:rFonts w:ascii="Arial" w:hAnsi="Arial" w:cs="Arial"/>
        </w:rPr>
        <w:t>), and exported the final cleaned CSV used by the modelling notebook.</w:t>
      </w:r>
    </w:p>
    <w:p w14:paraId="6A1A4BE1" w14:textId="77777777" w:rsidR="006D2362" w:rsidRPr="006D2362" w:rsidRDefault="006D2362" w:rsidP="006D2362">
      <w:pPr>
        <w:pStyle w:val="ListParagraph"/>
        <w:numPr>
          <w:ilvl w:val="0"/>
          <w:numId w:val="2"/>
        </w:numPr>
        <w:spacing w:after="80" w:line="280" w:lineRule="auto"/>
        <w:rPr>
          <w:rFonts w:ascii="Arial" w:hAnsi="Arial" w:cs="Arial"/>
        </w:rPr>
      </w:pPr>
      <w:r w:rsidRPr="006D2362">
        <w:rPr>
          <w:rFonts w:ascii="Arial" w:hAnsi="Arial" w:cs="Arial"/>
        </w:rPr>
        <w:lastRenderedPageBreak/>
        <w:t xml:space="preserve">Wrote and organised Sections 1, 2, 3, 6, 7.4, and 8 of the modelling </w:t>
      </w:r>
      <w:proofErr w:type="gramStart"/>
      <w:r w:rsidRPr="006D2362">
        <w:rPr>
          <w:rFonts w:ascii="Arial" w:hAnsi="Arial" w:cs="Arial"/>
        </w:rPr>
        <w:t>notebook</w:t>
      </w:r>
      <w:proofErr w:type="gramEnd"/>
      <w:r w:rsidRPr="006D2362">
        <w:rPr>
          <w:rFonts w:ascii="Arial" w:hAnsi="Arial" w:cs="Arial"/>
        </w:rPr>
        <w:t>, covering notebook setup, data loading/checks, feature preparation context, K-Means clustering, insight comparison, and discussion.</w:t>
      </w:r>
    </w:p>
    <w:p w14:paraId="0DDDEC74" w14:textId="77777777" w:rsidR="006D2362" w:rsidRPr="006D2362" w:rsidRDefault="006D2362" w:rsidP="006D2362">
      <w:pPr>
        <w:pStyle w:val="ListParagraph"/>
        <w:numPr>
          <w:ilvl w:val="0"/>
          <w:numId w:val="2"/>
        </w:numPr>
        <w:spacing w:after="80" w:line="280" w:lineRule="auto"/>
        <w:rPr>
          <w:rFonts w:ascii="Arial" w:hAnsi="Arial" w:cs="Arial"/>
        </w:rPr>
      </w:pPr>
      <w:r w:rsidRPr="006D2362">
        <w:rPr>
          <w:rFonts w:ascii="Arial" w:hAnsi="Arial" w:cs="Arial"/>
        </w:rPr>
        <w:t>Implemented and analysed K-Means clustering: k selection via elbow and silhouette analysis, fitted the final k = 4 model, built the cluster profiles, and interpreted the customer segments.</w:t>
      </w:r>
    </w:p>
    <w:p w14:paraId="343E505F" w14:textId="7B0C7F9C" w:rsidR="00093883" w:rsidRPr="00D36921" w:rsidRDefault="006D2362" w:rsidP="006D2362">
      <w:pPr>
        <w:pStyle w:val="ListParagraph"/>
        <w:numPr>
          <w:ilvl w:val="0"/>
          <w:numId w:val="2"/>
        </w:numPr>
        <w:spacing w:after="80" w:line="280" w:lineRule="auto"/>
        <w:rPr>
          <w:rFonts w:ascii="Arial" w:hAnsi="Arial" w:cs="Arial"/>
        </w:rPr>
      </w:pPr>
      <w:r w:rsidRPr="006D2362">
        <w:rPr>
          <w:rFonts w:ascii="Arial" w:hAnsi="Arial" w:cs="Arial"/>
        </w:rPr>
        <w:t>Drafted and revised report Sections 1, 2, 3.3, 4.4, 5, and 6; integrated and substantially revised Sections 4.2, 4.3, 4.5, and 4.6 for consistency with the model outputs; and completed final formatting</w:t>
      </w:r>
      <w:r w:rsidR="00093883" w:rsidRPr="00093883">
        <w:rPr>
          <w:rFonts w:ascii="Arial" w:hAnsi="Arial" w:cs="Arial"/>
        </w:rPr>
        <w:t>.</w:t>
      </w:r>
    </w:p>
    <w:p w14:paraId="5EF9A1EC" w14:textId="77777777" w:rsidR="00956079" w:rsidRDefault="00000000">
      <w:pPr>
        <w:pStyle w:val="Heading2"/>
        <w:rPr>
          <w:rFonts w:ascii="Arial" w:hAnsi="Arial" w:cs="Arial"/>
        </w:rPr>
      </w:pPr>
      <w:r w:rsidRPr="00D36921">
        <w:rPr>
          <w:rFonts w:ascii="Arial" w:hAnsi="Arial" w:cs="Arial"/>
        </w:rPr>
        <w:t>Member B — 550574947 / hgar0964</w:t>
      </w:r>
    </w:p>
    <w:p w14:paraId="76F3AED5" w14:textId="77777777" w:rsidR="00CB7945" w:rsidRPr="00CB7945" w:rsidRDefault="00CB7945" w:rsidP="00CB7945">
      <w:pPr>
        <w:pStyle w:val="ListParagraph"/>
        <w:numPr>
          <w:ilvl w:val="0"/>
          <w:numId w:val="2"/>
        </w:numPr>
        <w:spacing w:after="80" w:line="280" w:lineRule="auto"/>
        <w:rPr>
          <w:rFonts w:ascii="Arial" w:hAnsi="Arial" w:cs="Arial"/>
        </w:rPr>
      </w:pPr>
      <w:r w:rsidRPr="00CB7945">
        <w:rPr>
          <w:rFonts w:ascii="Arial" w:hAnsi="Arial" w:cs="Arial"/>
        </w:rPr>
        <w:t xml:space="preserve">Implemented the Logistic Regression and Random Forest modelling workflow, including </w:t>
      </w:r>
      <w:proofErr w:type="spellStart"/>
      <w:r w:rsidRPr="00CB7945">
        <w:rPr>
          <w:rFonts w:ascii="Arial" w:hAnsi="Arial" w:cs="Arial"/>
        </w:rPr>
        <w:t>GridSearchCV</w:t>
      </w:r>
      <w:proofErr w:type="spellEnd"/>
      <w:r w:rsidRPr="00CB7945">
        <w:rPr>
          <w:rFonts w:ascii="Arial" w:hAnsi="Arial" w:cs="Arial"/>
        </w:rPr>
        <w:t xml:space="preserve"> and 5-fold stratified cross-validation.</w:t>
      </w:r>
    </w:p>
    <w:p w14:paraId="7D8711D8" w14:textId="77777777" w:rsidR="00CB7945" w:rsidRPr="00CB7945" w:rsidRDefault="00CB7945" w:rsidP="00CB7945">
      <w:pPr>
        <w:pStyle w:val="ListParagraph"/>
        <w:numPr>
          <w:ilvl w:val="0"/>
          <w:numId w:val="2"/>
        </w:numPr>
        <w:spacing w:after="80" w:line="280" w:lineRule="auto"/>
        <w:rPr>
          <w:rFonts w:ascii="Arial" w:hAnsi="Arial" w:cs="Arial"/>
        </w:rPr>
      </w:pPr>
      <w:r w:rsidRPr="00CB7945">
        <w:rPr>
          <w:rFonts w:ascii="Arial" w:hAnsi="Arial" w:cs="Arial"/>
        </w:rPr>
        <w:t xml:space="preserve">Wrote and organised Sections 4, 5, 7.1, 7.2, and 7.3 of the modelling </w:t>
      </w:r>
      <w:proofErr w:type="gramStart"/>
      <w:r w:rsidRPr="00CB7945">
        <w:rPr>
          <w:rFonts w:ascii="Arial" w:hAnsi="Arial" w:cs="Arial"/>
        </w:rPr>
        <w:t>notebook</w:t>
      </w:r>
      <w:proofErr w:type="gramEnd"/>
      <w:r w:rsidRPr="00CB7945">
        <w:rPr>
          <w:rFonts w:ascii="Arial" w:hAnsi="Arial" w:cs="Arial"/>
        </w:rPr>
        <w:t>, covering Logistic Regression, Random Forest, supervised-model evaluation, ROC curves, confusion matrices, and LR/RF comparison.</w:t>
      </w:r>
    </w:p>
    <w:p w14:paraId="0B6AC01E" w14:textId="41C47E09" w:rsidR="006B2657" w:rsidRPr="006B2657" w:rsidRDefault="00CB7945" w:rsidP="00CB7945">
      <w:pPr>
        <w:pStyle w:val="ListParagraph"/>
        <w:numPr>
          <w:ilvl w:val="0"/>
          <w:numId w:val="2"/>
        </w:numPr>
        <w:spacing w:after="80" w:line="280" w:lineRule="auto"/>
        <w:rPr>
          <w:rFonts w:ascii="Arial" w:hAnsi="Arial" w:cs="Arial"/>
        </w:rPr>
      </w:pPr>
      <w:r w:rsidRPr="00CB7945">
        <w:rPr>
          <w:rFonts w:ascii="Arial" w:hAnsi="Arial" w:cs="Arial"/>
        </w:rPr>
        <w:t>Provided the initial LR/RF result outputs and draft content for report Sections 3.1, 3.2, 4.2, 4.3, 4.5, and 4.6</w:t>
      </w:r>
      <w:r w:rsidR="00E31630">
        <w:rPr>
          <w:rFonts w:ascii="Arial" w:hAnsi="Arial" w:cs="Arial" w:hint="eastAsia"/>
        </w:rPr>
        <w:t>.</w:t>
      </w:r>
    </w:p>
    <w:p w14:paraId="209CFCDE" w14:textId="77777777" w:rsidR="00956079" w:rsidRPr="00D36921" w:rsidRDefault="00000000">
      <w:pPr>
        <w:pStyle w:val="Heading1"/>
        <w:rPr>
          <w:rFonts w:ascii="Arial" w:hAnsi="Arial" w:cs="Arial"/>
        </w:rPr>
      </w:pPr>
      <w:r w:rsidRPr="00D36921">
        <w:rPr>
          <w:rFonts w:ascii="Arial" w:hAnsi="Arial" w:cs="Arial"/>
        </w:rPr>
        <w:t>AI Tool Usage Declaration</w:t>
      </w:r>
    </w:p>
    <w:p w14:paraId="39918E60" w14:textId="04B7BCF6" w:rsidR="006407D4" w:rsidRPr="00D36921" w:rsidRDefault="006407D4">
      <w:pPr>
        <w:spacing w:after="120" w:line="300" w:lineRule="auto"/>
        <w:rPr>
          <w:rFonts w:ascii="Arial" w:hAnsi="Arial" w:cs="Arial"/>
        </w:rPr>
      </w:pPr>
      <w:r w:rsidRPr="006407D4">
        <w:rPr>
          <w:rFonts w:ascii="Arial" w:hAnsi="Arial" w:cs="Arial"/>
          <w:b/>
          <w:bCs/>
        </w:rPr>
        <w:t>Tools used</w:t>
      </w:r>
      <w:r w:rsidRPr="006407D4">
        <w:rPr>
          <w:rFonts w:ascii="Arial" w:hAnsi="Arial" w:cs="Arial"/>
        </w:rPr>
        <w:t>: Claude (Anthropic), Codex (OpenAI)</w:t>
      </w:r>
    </w:p>
    <w:p w14:paraId="57F8B6B6" w14:textId="5DE9B512" w:rsidR="00956079" w:rsidRPr="00D36921" w:rsidRDefault="00000000">
      <w:pPr>
        <w:spacing w:after="120" w:line="300" w:lineRule="auto"/>
        <w:rPr>
          <w:rFonts w:ascii="Arial" w:hAnsi="Arial" w:cs="Arial"/>
        </w:rPr>
      </w:pPr>
      <w:r w:rsidRPr="00D36921">
        <w:rPr>
          <w:rFonts w:ascii="Arial" w:hAnsi="Arial" w:cs="Arial"/>
          <w:b/>
          <w:bCs/>
        </w:rPr>
        <w:t xml:space="preserve">Dates used: </w:t>
      </w:r>
      <w:r w:rsidRPr="00D36921">
        <w:rPr>
          <w:rFonts w:ascii="Arial" w:hAnsi="Arial" w:cs="Arial"/>
        </w:rPr>
        <w:t>9 May – 1</w:t>
      </w:r>
      <w:r w:rsidR="00BC423C">
        <w:rPr>
          <w:rFonts w:ascii="Arial" w:hAnsi="Arial" w:cs="Arial" w:hint="eastAsia"/>
        </w:rPr>
        <w:t>7</w:t>
      </w:r>
      <w:r w:rsidRPr="00D36921">
        <w:rPr>
          <w:rFonts w:ascii="Arial" w:hAnsi="Arial" w:cs="Arial"/>
        </w:rPr>
        <w:t xml:space="preserve"> May 2026</w:t>
      </w:r>
    </w:p>
    <w:p w14:paraId="7B864A77" w14:textId="77777777" w:rsidR="00956079" w:rsidRPr="00D36921" w:rsidRDefault="00000000">
      <w:pPr>
        <w:spacing w:after="120" w:line="300" w:lineRule="auto"/>
        <w:rPr>
          <w:rFonts w:ascii="Arial" w:hAnsi="Arial" w:cs="Arial"/>
        </w:rPr>
      </w:pPr>
      <w:r w:rsidRPr="00D36921">
        <w:rPr>
          <w:rFonts w:ascii="Arial" w:hAnsi="Arial" w:cs="Arial"/>
          <w:b/>
          <w:bCs/>
        </w:rPr>
        <w:t>How AI was used:</w:t>
      </w:r>
    </w:p>
    <w:p w14:paraId="6B8E828D" w14:textId="77777777" w:rsidR="00486BAC" w:rsidRPr="00486BAC" w:rsidRDefault="00486BAC" w:rsidP="00486BAC">
      <w:pPr>
        <w:pStyle w:val="ListParagraph"/>
        <w:numPr>
          <w:ilvl w:val="0"/>
          <w:numId w:val="2"/>
        </w:numPr>
        <w:spacing w:after="80" w:line="280" w:lineRule="auto"/>
        <w:rPr>
          <w:rFonts w:ascii="Arial" w:hAnsi="Arial" w:cs="Arial"/>
        </w:rPr>
      </w:pPr>
      <w:r w:rsidRPr="00486BAC">
        <w:rPr>
          <w:rFonts w:ascii="Arial" w:hAnsi="Arial" w:cs="Arial"/>
        </w:rPr>
        <w:t>Drafting outlines and improving wording, grammar, and report structure.</w:t>
      </w:r>
    </w:p>
    <w:p w14:paraId="55334DF0" w14:textId="0F5FAF8C" w:rsidR="00486BAC" w:rsidRPr="00486BAC" w:rsidRDefault="00486BAC" w:rsidP="00486BAC">
      <w:pPr>
        <w:pStyle w:val="ListParagraph"/>
        <w:numPr>
          <w:ilvl w:val="0"/>
          <w:numId w:val="2"/>
        </w:numPr>
        <w:spacing w:after="80" w:line="280" w:lineRule="auto"/>
        <w:rPr>
          <w:rFonts w:ascii="Arial" w:hAnsi="Arial" w:cs="Arial"/>
        </w:rPr>
      </w:pPr>
      <w:r w:rsidRPr="00486BAC">
        <w:rPr>
          <w:rFonts w:ascii="Arial" w:hAnsi="Arial" w:cs="Arial"/>
        </w:rPr>
        <w:t>Reviewing notebook code for correctness, reproducibility, and possible leakage issues.</w:t>
      </w:r>
    </w:p>
    <w:p w14:paraId="2C41CDA0" w14:textId="3FD616E3" w:rsidR="00486BAC" w:rsidRPr="00486BAC" w:rsidRDefault="00486BAC" w:rsidP="00486BAC">
      <w:pPr>
        <w:pStyle w:val="ListParagraph"/>
        <w:numPr>
          <w:ilvl w:val="0"/>
          <w:numId w:val="2"/>
        </w:numPr>
        <w:spacing w:after="80" w:line="280" w:lineRule="auto"/>
        <w:rPr>
          <w:rFonts w:ascii="Arial" w:hAnsi="Arial" w:cs="Arial"/>
        </w:rPr>
      </w:pPr>
      <w:r w:rsidRPr="00486BAC">
        <w:rPr>
          <w:rFonts w:ascii="Arial" w:hAnsi="Arial" w:cs="Arial"/>
        </w:rPr>
        <w:t>Suggesting plotting templates and code-organisation improvements, which we checked, implemented, and customised.</w:t>
      </w:r>
    </w:p>
    <w:p w14:paraId="30B6E2D0" w14:textId="04BF2CA9" w:rsidR="00486BAC" w:rsidRPr="00D36921" w:rsidRDefault="00486BAC" w:rsidP="00486BAC">
      <w:pPr>
        <w:pStyle w:val="ListParagraph"/>
        <w:numPr>
          <w:ilvl w:val="0"/>
          <w:numId w:val="2"/>
        </w:numPr>
        <w:spacing w:after="80" w:line="280" w:lineRule="auto"/>
        <w:rPr>
          <w:rFonts w:ascii="Arial" w:hAnsi="Arial" w:cs="Arial"/>
        </w:rPr>
      </w:pPr>
      <w:r w:rsidRPr="00486BAC">
        <w:rPr>
          <w:rFonts w:ascii="Arial" w:hAnsi="Arial" w:cs="Arial"/>
        </w:rPr>
        <w:t>Cross-checking written interpretations against actual model outputs to ensure reported numbers and qualitative claims matched the notebooks.</w:t>
      </w:r>
    </w:p>
    <w:p w14:paraId="5DAB3266" w14:textId="77777777" w:rsidR="00956079" w:rsidRPr="00D36921" w:rsidRDefault="00000000">
      <w:pPr>
        <w:spacing w:after="120" w:line="300" w:lineRule="auto"/>
        <w:rPr>
          <w:rFonts w:ascii="Arial" w:hAnsi="Arial" w:cs="Arial"/>
        </w:rPr>
      </w:pPr>
      <w:r w:rsidRPr="00D36921">
        <w:rPr>
          <w:rFonts w:ascii="Arial" w:hAnsi="Arial" w:cs="Arial"/>
          <w:b/>
          <w:bCs/>
        </w:rPr>
        <w:t xml:space="preserve">Declaration: </w:t>
      </w:r>
      <w:r w:rsidRPr="00D36921">
        <w:rPr>
          <w:rFonts w:ascii="Arial" w:hAnsi="Arial" w:cs="Arial"/>
        </w:rPr>
        <w:t>All analytical decisions, model choices, hyperparameter selections, result interpretations, and conclusions presented in this report are our own. AI tools were used for language refinement, code review, and structural assistance.</w:t>
      </w:r>
    </w:p>
    <w:p w14:paraId="0BB95657" w14:textId="77777777" w:rsidR="000B16F4" w:rsidRDefault="000B16F4"/>
    <w:sectPr w:rsidR="000B16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JetBrains Mono">
    <w:panose1 w:val="02000009000000000000"/>
    <w:charset w:val="00"/>
    <w:family w:val="modern"/>
    <w:pitch w:val="variable"/>
    <w:sig w:usb0="A00402FF" w:usb1="1200F9FB" w:usb2="0200003C"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6ED5"/>
    <w:multiLevelType w:val="multilevel"/>
    <w:tmpl w:val="6044866C"/>
    <w:lvl w:ilvl="0">
      <w:start w:val="1"/>
      <w:numFmt w:val="bullet"/>
      <w:lvlText w:val="•"/>
      <w:lvlJc w:val="left"/>
      <w:pPr>
        <w:ind w:left="360" w:hanging="360"/>
      </w:pPr>
      <w:rPr>
        <w:rFonts w:hint="default"/>
      </w:rPr>
    </w:lvl>
    <w:lvl w:ilvl="1">
      <w:start w:val="1"/>
      <w:numFmt w:val="bullet"/>
      <w:lvlText w:val="•"/>
      <w:lvlJc w:val="left"/>
      <w:pPr>
        <w:ind w:left="720" w:hanging="360"/>
      </w:p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E521CD7"/>
    <w:multiLevelType w:val="hybridMultilevel"/>
    <w:tmpl w:val="11C2C14E"/>
    <w:lvl w:ilvl="0" w:tplc="DAD262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AB7B74"/>
    <w:multiLevelType w:val="multilevel"/>
    <w:tmpl w:val="20D8819C"/>
    <w:lvl w:ilvl="0">
      <w:start w:val="1"/>
      <w:numFmt w:val="bullet"/>
      <w:lvlText w:val="•"/>
      <w:lvlJc w:val="left"/>
      <w:pPr>
        <w:ind w:left="360" w:hanging="360"/>
      </w:pPr>
      <w:rPr>
        <w:rFonts w:hint="default"/>
      </w:rPr>
    </w:lvl>
    <w:lvl w:ilvl="1">
      <w:start w:val="1"/>
      <w:numFmt w:val="bullet"/>
      <w:lvlText w:val="•"/>
      <w:lvlJc w:val="left"/>
      <w:pPr>
        <w:ind w:left="1440" w:hanging="360"/>
      </w:p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3DF74F5"/>
    <w:multiLevelType w:val="hybridMultilevel"/>
    <w:tmpl w:val="2BACF1DA"/>
    <w:lvl w:ilvl="0" w:tplc="DAD262AE">
      <w:start w:val="1"/>
      <w:numFmt w:val="bullet"/>
      <w:lvlText w:val="•"/>
      <w:lvlJc w:val="left"/>
      <w:pPr>
        <w:ind w:left="720" w:hanging="360"/>
      </w:pPr>
      <w:rPr>
        <w:rFont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10289E"/>
    <w:multiLevelType w:val="hybridMultilevel"/>
    <w:tmpl w:val="BEB6C514"/>
    <w:lvl w:ilvl="0" w:tplc="DAD262AE">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F61A32"/>
    <w:multiLevelType w:val="multilevel"/>
    <w:tmpl w:val="20E8B380"/>
    <w:lvl w:ilvl="0">
      <w:start w:val="1"/>
      <w:numFmt w:val="bullet"/>
      <w:lvlText w:val="•"/>
      <w:lvlJc w:val="left"/>
      <w:pPr>
        <w:ind w:left="720" w:hanging="360"/>
      </w:pPr>
      <w:rPr>
        <w:rFonts w:hint="default"/>
      </w:rPr>
    </w:lvl>
    <w:lvl w:ilvl="1">
      <w:start w:val="1"/>
      <w:numFmt w:val="bullet"/>
      <w:lvlText w:val="•"/>
      <w:lvlJc w:val="left"/>
      <w:pPr>
        <w:ind w:left="720" w:hanging="360"/>
      </w:pPr>
    </w:lvl>
    <w:lvl w:ilvl="2">
      <w:start w:val="1"/>
      <w:numFmt w:val="bullet"/>
      <w:lvlText w:val="•"/>
      <w:lvlJc w:val="left"/>
      <w:pPr>
        <w:ind w:left="720" w:hanging="360"/>
      </w:p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B4A1D9E"/>
    <w:multiLevelType w:val="hybridMultilevel"/>
    <w:tmpl w:val="CD84F78A"/>
    <w:lvl w:ilvl="0" w:tplc="534262E2">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2E34F5"/>
    <w:multiLevelType w:val="hybridMultilevel"/>
    <w:tmpl w:val="B0AC3B46"/>
    <w:lvl w:ilvl="0" w:tplc="DAD262AE">
      <w:start w:val="1"/>
      <w:numFmt w:val="bullet"/>
      <w:lvlText w:val="•"/>
      <w:lvlJc w:val="left"/>
      <w:pPr>
        <w:ind w:left="108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57065B78"/>
    <w:multiLevelType w:val="multilevel"/>
    <w:tmpl w:val="00A4E7C8"/>
    <w:lvl w:ilvl="0">
      <w:start w:val="1"/>
      <w:numFmt w:val="bullet"/>
      <w:lvlText w:val="•"/>
      <w:lvlJc w:val="left"/>
      <w:pPr>
        <w:ind w:left="720" w:hanging="360"/>
      </w:pPr>
      <w:rPr>
        <w:rFonts w:hint="default"/>
      </w:rPr>
    </w:lvl>
    <w:lvl w:ilvl="1">
      <w:start w:val="1"/>
      <w:numFmt w:val="bullet"/>
      <w:lvlText w:val="•"/>
      <w:lvlJc w:val="left"/>
      <w:pPr>
        <w:ind w:left="720" w:hanging="360"/>
      </w:p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FF22424"/>
    <w:multiLevelType w:val="multilevel"/>
    <w:tmpl w:val="0D4A1B34"/>
    <w:lvl w:ilvl="0">
      <w:start w:val="1"/>
      <w:numFmt w:val="bullet"/>
      <w:lvlText w:val="•"/>
      <w:lvlJc w:val="left"/>
      <w:pPr>
        <w:ind w:left="720" w:hanging="360"/>
      </w:pPr>
      <w:rPr>
        <w:rFonts w:hint="default"/>
      </w:rPr>
    </w:lvl>
    <w:lvl w:ilvl="1">
      <w:start w:val="1"/>
      <w:numFmt w:val="bullet"/>
      <w:lvlText w:val="•"/>
      <w:lvlJc w:val="left"/>
      <w:pPr>
        <w:ind w:left="720" w:hanging="360"/>
      </w:p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539057B"/>
    <w:multiLevelType w:val="hybridMultilevel"/>
    <w:tmpl w:val="E4869F38"/>
    <w:lvl w:ilvl="0" w:tplc="DAD262AE">
      <w:start w:val="1"/>
      <w:numFmt w:val="bullet"/>
      <w:lvlText w:val="•"/>
      <w:lvlJc w:val="left"/>
      <w:pPr>
        <w:ind w:left="1440" w:hanging="360"/>
      </w:p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677A03DC"/>
    <w:multiLevelType w:val="hybridMultilevel"/>
    <w:tmpl w:val="300C89EC"/>
    <w:lvl w:ilvl="0" w:tplc="DAD262AE">
      <w:start w:val="1"/>
      <w:numFmt w:val="bullet"/>
      <w:lvlText w:val="•"/>
      <w:lvlJc w:val="left"/>
      <w:pPr>
        <w:ind w:left="720" w:hanging="360"/>
      </w:pPr>
      <w:rPr>
        <w:rFonts w:hint="default"/>
      </w:rPr>
    </w:lvl>
    <w:lvl w:ilvl="1" w:tplc="40A8BD2A">
      <w:numFmt w:val="decimal"/>
      <w:lvlText w:val=""/>
      <w:lvlJc w:val="left"/>
    </w:lvl>
    <w:lvl w:ilvl="2" w:tplc="A3F6A948">
      <w:numFmt w:val="decimal"/>
      <w:lvlText w:val=""/>
      <w:lvlJc w:val="left"/>
    </w:lvl>
    <w:lvl w:ilvl="3" w:tplc="A7726EF0">
      <w:numFmt w:val="decimal"/>
      <w:lvlText w:val=""/>
      <w:lvlJc w:val="left"/>
    </w:lvl>
    <w:lvl w:ilvl="4" w:tplc="4B4C2CCA">
      <w:numFmt w:val="decimal"/>
      <w:lvlText w:val=""/>
      <w:lvlJc w:val="left"/>
    </w:lvl>
    <w:lvl w:ilvl="5" w:tplc="BC7A3F5A">
      <w:numFmt w:val="decimal"/>
      <w:lvlText w:val=""/>
      <w:lvlJc w:val="left"/>
    </w:lvl>
    <w:lvl w:ilvl="6" w:tplc="B9AEDB08">
      <w:numFmt w:val="decimal"/>
      <w:lvlText w:val=""/>
      <w:lvlJc w:val="left"/>
    </w:lvl>
    <w:lvl w:ilvl="7" w:tplc="6D6C49D4">
      <w:numFmt w:val="decimal"/>
      <w:lvlText w:val=""/>
      <w:lvlJc w:val="left"/>
    </w:lvl>
    <w:lvl w:ilvl="8" w:tplc="DABCE388">
      <w:numFmt w:val="decimal"/>
      <w:lvlText w:val=""/>
      <w:lvlJc w:val="left"/>
    </w:lvl>
  </w:abstractNum>
  <w:abstractNum w:abstractNumId="12" w15:restartNumberingAfterBreak="0">
    <w:nsid w:val="6A5C16C2"/>
    <w:multiLevelType w:val="hybridMultilevel"/>
    <w:tmpl w:val="A3AA3C1E"/>
    <w:lvl w:ilvl="0" w:tplc="A44696BA">
      <w:start w:val="1"/>
      <w:numFmt w:val="bullet"/>
      <w:lvlText w:val="●"/>
      <w:lvlJc w:val="left"/>
      <w:pPr>
        <w:ind w:left="720" w:hanging="360"/>
      </w:pPr>
    </w:lvl>
    <w:lvl w:ilvl="1" w:tplc="0D746142">
      <w:start w:val="1"/>
      <w:numFmt w:val="bullet"/>
      <w:lvlText w:val="○"/>
      <w:lvlJc w:val="left"/>
      <w:pPr>
        <w:ind w:left="1440" w:hanging="360"/>
      </w:pPr>
    </w:lvl>
    <w:lvl w:ilvl="2" w:tplc="956859D6">
      <w:start w:val="1"/>
      <w:numFmt w:val="bullet"/>
      <w:lvlText w:val="■"/>
      <w:lvlJc w:val="left"/>
      <w:pPr>
        <w:ind w:left="2160" w:hanging="360"/>
      </w:pPr>
    </w:lvl>
    <w:lvl w:ilvl="3" w:tplc="004844F0">
      <w:start w:val="1"/>
      <w:numFmt w:val="bullet"/>
      <w:lvlText w:val="●"/>
      <w:lvlJc w:val="left"/>
      <w:pPr>
        <w:ind w:left="2880" w:hanging="360"/>
      </w:pPr>
    </w:lvl>
    <w:lvl w:ilvl="4" w:tplc="05B092B4">
      <w:start w:val="1"/>
      <w:numFmt w:val="bullet"/>
      <w:lvlText w:val="○"/>
      <w:lvlJc w:val="left"/>
      <w:pPr>
        <w:ind w:left="3600" w:hanging="360"/>
      </w:pPr>
    </w:lvl>
    <w:lvl w:ilvl="5" w:tplc="7E808864">
      <w:start w:val="1"/>
      <w:numFmt w:val="bullet"/>
      <w:lvlText w:val="■"/>
      <w:lvlJc w:val="left"/>
      <w:pPr>
        <w:ind w:left="4320" w:hanging="360"/>
      </w:pPr>
    </w:lvl>
    <w:lvl w:ilvl="6" w:tplc="FA6A37B2">
      <w:start w:val="1"/>
      <w:numFmt w:val="bullet"/>
      <w:lvlText w:val="●"/>
      <w:lvlJc w:val="left"/>
      <w:pPr>
        <w:ind w:left="5040" w:hanging="360"/>
      </w:pPr>
    </w:lvl>
    <w:lvl w:ilvl="7" w:tplc="07FC8F90">
      <w:start w:val="1"/>
      <w:numFmt w:val="bullet"/>
      <w:lvlText w:val="●"/>
      <w:lvlJc w:val="left"/>
      <w:pPr>
        <w:ind w:left="5760" w:hanging="360"/>
      </w:pPr>
    </w:lvl>
    <w:lvl w:ilvl="8" w:tplc="10EEBB94">
      <w:start w:val="1"/>
      <w:numFmt w:val="bullet"/>
      <w:lvlText w:val="●"/>
      <w:lvlJc w:val="left"/>
      <w:pPr>
        <w:ind w:left="6480" w:hanging="360"/>
      </w:pPr>
    </w:lvl>
  </w:abstractNum>
  <w:abstractNum w:abstractNumId="13" w15:restartNumberingAfterBreak="0">
    <w:nsid w:val="703F6EF4"/>
    <w:multiLevelType w:val="hybridMultilevel"/>
    <w:tmpl w:val="8618EEFC"/>
    <w:lvl w:ilvl="0" w:tplc="534262E2">
      <w:start w:val="1"/>
      <w:numFmt w:val="bullet"/>
      <w:lvlText w:val=""/>
      <w:lvlJc w:val="left"/>
      <w:pPr>
        <w:ind w:left="1444" w:hanging="360"/>
      </w:pPr>
      <w:rPr>
        <w:rFonts w:ascii="Symbol" w:hAnsi="Symbol" w:hint="default"/>
        <w:color w:val="auto"/>
      </w:rPr>
    </w:lvl>
    <w:lvl w:ilvl="1" w:tplc="08090003" w:tentative="1">
      <w:start w:val="1"/>
      <w:numFmt w:val="bullet"/>
      <w:lvlText w:val="o"/>
      <w:lvlJc w:val="left"/>
      <w:pPr>
        <w:ind w:left="2164" w:hanging="360"/>
      </w:pPr>
      <w:rPr>
        <w:rFonts w:ascii="Courier New" w:hAnsi="Courier New" w:cs="Courier New" w:hint="default"/>
      </w:rPr>
    </w:lvl>
    <w:lvl w:ilvl="2" w:tplc="08090005" w:tentative="1">
      <w:start w:val="1"/>
      <w:numFmt w:val="bullet"/>
      <w:lvlText w:val=""/>
      <w:lvlJc w:val="left"/>
      <w:pPr>
        <w:ind w:left="2884" w:hanging="360"/>
      </w:pPr>
      <w:rPr>
        <w:rFonts w:ascii="Wingdings" w:hAnsi="Wingdings" w:hint="default"/>
      </w:rPr>
    </w:lvl>
    <w:lvl w:ilvl="3" w:tplc="08090001" w:tentative="1">
      <w:start w:val="1"/>
      <w:numFmt w:val="bullet"/>
      <w:lvlText w:val=""/>
      <w:lvlJc w:val="left"/>
      <w:pPr>
        <w:ind w:left="3604" w:hanging="360"/>
      </w:pPr>
      <w:rPr>
        <w:rFonts w:ascii="Symbol" w:hAnsi="Symbol" w:hint="default"/>
      </w:rPr>
    </w:lvl>
    <w:lvl w:ilvl="4" w:tplc="08090003" w:tentative="1">
      <w:start w:val="1"/>
      <w:numFmt w:val="bullet"/>
      <w:lvlText w:val="o"/>
      <w:lvlJc w:val="left"/>
      <w:pPr>
        <w:ind w:left="4324" w:hanging="360"/>
      </w:pPr>
      <w:rPr>
        <w:rFonts w:ascii="Courier New" w:hAnsi="Courier New" w:cs="Courier New" w:hint="default"/>
      </w:rPr>
    </w:lvl>
    <w:lvl w:ilvl="5" w:tplc="08090005" w:tentative="1">
      <w:start w:val="1"/>
      <w:numFmt w:val="bullet"/>
      <w:lvlText w:val=""/>
      <w:lvlJc w:val="left"/>
      <w:pPr>
        <w:ind w:left="5044" w:hanging="360"/>
      </w:pPr>
      <w:rPr>
        <w:rFonts w:ascii="Wingdings" w:hAnsi="Wingdings" w:hint="default"/>
      </w:rPr>
    </w:lvl>
    <w:lvl w:ilvl="6" w:tplc="08090001" w:tentative="1">
      <w:start w:val="1"/>
      <w:numFmt w:val="bullet"/>
      <w:lvlText w:val=""/>
      <w:lvlJc w:val="left"/>
      <w:pPr>
        <w:ind w:left="5764" w:hanging="360"/>
      </w:pPr>
      <w:rPr>
        <w:rFonts w:ascii="Symbol" w:hAnsi="Symbol" w:hint="default"/>
      </w:rPr>
    </w:lvl>
    <w:lvl w:ilvl="7" w:tplc="08090003" w:tentative="1">
      <w:start w:val="1"/>
      <w:numFmt w:val="bullet"/>
      <w:lvlText w:val="o"/>
      <w:lvlJc w:val="left"/>
      <w:pPr>
        <w:ind w:left="6484" w:hanging="360"/>
      </w:pPr>
      <w:rPr>
        <w:rFonts w:ascii="Courier New" w:hAnsi="Courier New" w:cs="Courier New" w:hint="default"/>
      </w:rPr>
    </w:lvl>
    <w:lvl w:ilvl="8" w:tplc="08090005" w:tentative="1">
      <w:start w:val="1"/>
      <w:numFmt w:val="bullet"/>
      <w:lvlText w:val=""/>
      <w:lvlJc w:val="left"/>
      <w:pPr>
        <w:ind w:left="7204" w:hanging="360"/>
      </w:pPr>
      <w:rPr>
        <w:rFonts w:ascii="Wingdings" w:hAnsi="Wingdings" w:hint="default"/>
      </w:rPr>
    </w:lvl>
  </w:abstractNum>
  <w:abstractNum w:abstractNumId="14" w15:restartNumberingAfterBreak="0">
    <w:nsid w:val="78CF7C66"/>
    <w:multiLevelType w:val="hybridMultilevel"/>
    <w:tmpl w:val="49883B86"/>
    <w:lvl w:ilvl="0" w:tplc="534262E2">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CFE7A9F"/>
    <w:multiLevelType w:val="hybridMultilevel"/>
    <w:tmpl w:val="874CEF2E"/>
    <w:lvl w:ilvl="0" w:tplc="DAD262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1650893">
    <w:abstractNumId w:val="12"/>
    <w:lvlOverride w:ilvl="0">
      <w:startOverride w:val="1"/>
    </w:lvlOverride>
  </w:num>
  <w:num w:numId="2" w16cid:durableId="1091657101">
    <w:abstractNumId w:val="11"/>
  </w:num>
  <w:num w:numId="3" w16cid:durableId="1699237111">
    <w:abstractNumId w:val="13"/>
  </w:num>
  <w:num w:numId="4" w16cid:durableId="24257516">
    <w:abstractNumId w:val="11"/>
  </w:num>
  <w:num w:numId="5" w16cid:durableId="1508594300">
    <w:abstractNumId w:val="3"/>
  </w:num>
  <w:num w:numId="6" w16cid:durableId="1705246751">
    <w:abstractNumId w:val="6"/>
  </w:num>
  <w:num w:numId="7" w16cid:durableId="1365717502">
    <w:abstractNumId w:val="1"/>
  </w:num>
  <w:num w:numId="8" w16cid:durableId="2048135735">
    <w:abstractNumId w:val="14"/>
  </w:num>
  <w:num w:numId="9" w16cid:durableId="1463772103">
    <w:abstractNumId w:val="4"/>
  </w:num>
  <w:num w:numId="10" w16cid:durableId="1570918400">
    <w:abstractNumId w:val="10"/>
  </w:num>
  <w:num w:numId="11" w16cid:durableId="1193424359">
    <w:abstractNumId w:val="2"/>
  </w:num>
  <w:num w:numId="12" w16cid:durableId="1290012394">
    <w:abstractNumId w:val="15"/>
  </w:num>
  <w:num w:numId="13" w16cid:durableId="2069499167">
    <w:abstractNumId w:val="0"/>
  </w:num>
  <w:num w:numId="14" w16cid:durableId="74015118">
    <w:abstractNumId w:val="8"/>
  </w:num>
  <w:num w:numId="15" w16cid:durableId="1531185014">
    <w:abstractNumId w:val="9"/>
  </w:num>
  <w:num w:numId="16" w16cid:durableId="2132434988">
    <w:abstractNumId w:val="7"/>
  </w:num>
  <w:num w:numId="17" w16cid:durableId="179975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79"/>
    <w:rsid w:val="000129E4"/>
    <w:rsid w:val="00014B2E"/>
    <w:rsid w:val="0002669F"/>
    <w:rsid w:val="00040AC9"/>
    <w:rsid w:val="0005642D"/>
    <w:rsid w:val="0005672E"/>
    <w:rsid w:val="0006741B"/>
    <w:rsid w:val="000721C5"/>
    <w:rsid w:val="00074140"/>
    <w:rsid w:val="0008207D"/>
    <w:rsid w:val="00093883"/>
    <w:rsid w:val="00096466"/>
    <w:rsid w:val="000A7BDF"/>
    <w:rsid w:val="000B16F4"/>
    <w:rsid w:val="000D3D21"/>
    <w:rsid w:val="000E46BA"/>
    <w:rsid w:val="000F0848"/>
    <w:rsid w:val="00132333"/>
    <w:rsid w:val="001325A5"/>
    <w:rsid w:val="001345F1"/>
    <w:rsid w:val="001763DE"/>
    <w:rsid w:val="00192712"/>
    <w:rsid w:val="001A3FFD"/>
    <w:rsid w:val="001B5C9F"/>
    <w:rsid w:val="001F1A77"/>
    <w:rsid w:val="001F2262"/>
    <w:rsid w:val="001F45A8"/>
    <w:rsid w:val="001F5E3D"/>
    <w:rsid w:val="00200E94"/>
    <w:rsid w:val="00200F54"/>
    <w:rsid w:val="00202AB4"/>
    <w:rsid w:val="00203276"/>
    <w:rsid w:val="00216AE3"/>
    <w:rsid w:val="00226A00"/>
    <w:rsid w:val="00237F33"/>
    <w:rsid w:val="002544E2"/>
    <w:rsid w:val="002602DA"/>
    <w:rsid w:val="002724D8"/>
    <w:rsid w:val="002B1C53"/>
    <w:rsid w:val="002C6063"/>
    <w:rsid w:val="002E2817"/>
    <w:rsid w:val="002F58A0"/>
    <w:rsid w:val="00305CCD"/>
    <w:rsid w:val="00361078"/>
    <w:rsid w:val="00371D31"/>
    <w:rsid w:val="003774F8"/>
    <w:rsid w:val="003851B2"/>
    <w:rsid w:val="003968CA"/>
    <w:rsid w:val="003C678E"/>
    <w:rsid w:val="003D4416"/>
    <w:rsid w:val="003E4FE0"/>
    <w:rsid w:val="0041145B"/>
    <w:rsid w:val="0042511E"/>
    <w:rsid w:val="00457526"/>
    <w:rsid w:val="00470722"/>
    <w:rsid w:val="00474C0E"/>
    <w:rsid w:val="00480AD3"/>
    <w:rsid w:val="00486BAC"/>
    <w:rsid w:val="00491BC0"/>
    <w:rsid w:val="0049209A"/>
    <w:rsid w:val="004A6F77"/>
    <w:rsid w:val="004C4FFA"/>
    <w:rsid w:val="004D5427"/>
    <w:rsid w:val="005006A0"/>
    <w:rsid w:val="00510841"/>
    <w:rsid w:val="00527DA5"/>
    <w:rsid w:val="00564658"/>
    <w:rsid w:val="005650DD"/>
    <w:rsid w:val="00566495"/>
    <w:rsid w:val="005C386F"/>
    <w:rsid w:val="005D21FA"/>
    <w:rsid w:val="005E014D"/>
    <w:rsid w:val="005E667E"/>
    <w:rsid w:val="006012A3"/>
    <w:rsid w:val="00603347"/>
    <w:rsid w:val="00605726"/>
    <w:rsid w:val="00631E51"/>
    <w:rsid w:val="00633E1D"/>
    <w:rsid w:val="0063797C"/>
    <w:rsid w:val="006407D4"/>
    <w:rsid w:val="00643B69"/>
    <w:rsid w:val="00665A31"/>
    <w:rsid w:val="00667CB0"/>
    <w:rsid w:val="00677F84"/>
    <w:rsid w:val="00687927"/>
    <w:rsid w:val="006953B8"/>
    <w:rsid w:val="006B2657"/>
    <w:rsid w:val="006B3133"/>
    <w:rsid w:val="006B37C7"/>
    <w:rsid w:val="006C1C62"/>
    <w:rsid w:val="006C4009"/>
    <w:rsid w:val="006C70CE"/>
    <w:rsid w:val="006D2362"/>
    <w:rsid w:val="006D6033"/>
    <w:rsid w:val="006E5ED6"/>
    <w:rsid w:val="006F4BFA"/>
    <w:rsid w:val="006F7290"/>
    <w:rsid w:val="007045C7"/>
    <w:rsid w:val="007137E7"/>
    <w:rsid w:val="00723229"/>
    <w:rsid w:val="00724DB2"/>
    <w:rsid w:val="00731BD7"/>
    <w:rsid w:val="007432FB"/>
    <w:rsid w:val="00757BE2"/>
    <w:rsid w:val="00766A31"/>
    <w:rsid w:val="007676B7"/>
    <w:rsid w:val="007714C9"/>
    <w:rsid w:val="00775635"/>
    <w:rsid w:val="0078173B"/>
    <w:rsid w:val="0078746F"/>
    <w:rsid w:val="007A07D8"/>
    <w:rsid w:val="007A361E"/>
    <w:rsid w:val="007E4177"/>
    <w:rsid w:val="008033CD"/>
    <w:rsid w:val="00815A6F"/>
    <w:rsid w:val="0082218A"/>
    <w:rsid w:val="00823A86"/>
    <w:rsid w:val="00831D64"/>
    <w:rsid w:val="00831E1B"/>
    <w:rsid w:val="008526C6"/>
    <w:rsid w:val="00856E73"/>
    <w:rsid w:val="00864DC9"/>
    <w:rsid w:val="008739BA"/>
    <w:rsid w:val="008A1823"/>
    <w:rsid w:val="008B63B4"/>
    <w:rsid w:val="008C41D0"/>
    <w:rsid w:val="008C7FA1"/>
    <w:rsid w:val="008D689E"/>
    <w:rsid w:val="00931071"/>
    <w:rsid w:val="00956079"/>
    <w:rsid w:val="00974159"/>
    <w:rsid w:val="00974DD4"/>
    <w:rsid w:val="009850C2"/>
    <w:rsid w:val="00986E8A"/>
    <w:rsid w:val="009934CE"/>
    <w:rsid w:val="009C15E1"/>
    <w:rsid w:val="009C3AD3"/>
    <w:rsid w:val="009D401E"/>
    <w:rsid w:val="009E6936"/>
    <w:rsid w:val="00A3177B"/>
    <w:rsid w:val="00A34E6F"/>
    <w:rsid w:val="00A47122"/>
    <w:rsid w:val="00A72323"/>
    <w:rsid w:val="00A74AB7"/>
    <w:rsid w:val="00A83E4F"/>
    <w:rsid w:val="00A8728A"/>
    <w:rsid w:val="00AB14A7"/>
    <w:rsid w:val="00AD38F5"/>
    <w:rsid w:val="00AD70B1"/>
    <w:rsid w:val="00AE28F7"/>
    <w:rsid w:val="00AF054E"/>
    <w:rsid w:val="00AF63B0"/>
    <w:rsid w:val="00B13D16"/>
    <w:rsid w:val="00B35755"/>
    <w:rsid w:val="00B54DCA"/>
    <w:rsid w:val="00B64184"/>
    <w:rsid w:val="00B7798E"/>
    <w:rsid w:val="00B84686"/>
    <w:rsid w:val="00B965AF"/>
    <w:rsid w:val="00BB4E88"/>
    <w:rsid w:val="00BC2DA1"/>
    <w:rsid w:val="00BC423C"/>
    <w:rsid w:val="00BC64C0"/>
    <w:rsid w:val="00C34784"/>
    <w:rsid w:val="00C354AE"/>
    <w:rsid w:val="00C50DC4"/>
    <w:rsid w:val="00C53F15"/>
    <w:rsid w:val="00C6404A"/>
    <w:rsid w:val="00C75857"/>
    <w:rsid w:val="00C82948"/>
    <w:rsid w:val="00C82D98"/>
    <w:rsid w:val="00C903C8"/>
    <w:rsid w:val="00CA36F9"/>
    <w:rsid w:val="00CA6CD0"/>
    <w:rsid w:val="00CB7945"/>
    <w:rsid w:val="00CD3BFA"/>
    <w:rsid w:val="00D14F2B"/>
    <w:rsid w:val="00D36921"/>
    <w:rsid w:val="00D75517"/>
    <w:rsid w:val="00D909F9"/>
    <w:rsid w:val="00D90F38"/>
    <w:rsid w:val="00DA56B9"/>
    <w:rsid w:val="00DA5C12"/>
    <w:rsid w:val="00DC6DA6"/>
    <w:rsid w:val="00DF1F56"/>
    <w:rsid w:val="00E20515"/>
    <w:rsid w:val="00E31630"/>
    <w:rsid w:val="00E379E4"/>
    <w:rsid w:val="00E41120"/>
    <w:rsid w:val="00E55FED"/>
    <w:rsid w:val="00E56F92"/>
    <w:rsid w:val="00E65D5A"/>
    <w:rsid w:val="00E75E4B"/>
    <w:rsid w:val="00EB0279"/>
    <w:rsid w:val="00ED7B88"/>
    <w:rsid w:val="00F236B0"/>
    <w:rsid w:val="00F30949"/>
    <w:rsid w:val="00F34D7D"/>
    <w:rsid w:val="00F37CB7"/>
    <w:rsid w:val="00F47751"/>
    <w:rsid w:val="00F6182D"/>
    <w:rsid w:val="00F726A0"/>
    <w:rsid w:val="00F75804"/>
    <w:rsid w:val="00F7636A"/>
    <w:rsid w:val="00F76B66"/>
    <w:rsid w:val="00FA77C2"/>
    <w:rsid w:val="00FB43F2"/>
    <w:rsid w:val="00FB55C0"/>
    <w:rsid w:val="00FB73BC"/>
    <w:rsid w:val="00FC5D0C"/>
    <w:rsid w:val="00FD01B1"/>
    <w:rsid w:val="00FD2D18"/>
    <w:rsid w:val="00FE0145"/>
    <w:rsid w:val="00FE1E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682B"/>
  <w15:docId w15:val="{295F4339-5AD5-B34B-BF92-08A6292B8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80" w:after="10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6997</Words>
  <Characters>39883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Cher Lv</cp:lastModifiedBy>
  <cp:revision>6</cp:revision>
  <dcterms:created xsi:type="dcterms:W3CDTF">2026-05-17T02:37:00Z</dcterms:created>
  <dcterms:modified xsi:type="dcterms:W3CDTF">2026-05-17T02:42:00Z</dcterms:modified>
</cp:coreProperties>
</file>