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C20AA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00000002" w14:textId="77777777" w:rsidR="007C20AA" w:rsidRDefault="007C20A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3" w14:textId="77777777" w:rsidR="007C20AA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Новосибирский национальный исследовательский государственный университет</w:t>
      </w:r>
    </w:p>
    <w:p w14:paraId="00000004" w14:textId="77777777" w:rsidR="007C20AA" w:rsidRDefault="007C20AA">
      <w:pPr>
        <w:jc w:val="center"/>
      </w:pPr>
    </w:p>
    <w:p w14:paraId="00000005" w14:textId="77777777" w:rsidR="007C20AA" w:rsidRDefault="007C20AA">
      <w:pPr>
        <w:jc w:val="center"/>
        <w:rPr>
          <w:rFonts w:ascii="Times New Roman" w:eastAsia="Times New Roman" w:hAnsi="Times New Roman" w:cs="Times New Roman"/>
        </w:rPr>
      </w:pPr>
    </w:p>
    <w:p w14:paraId="00000006" w14:textId="77777777" w:rsidR="007C20AA" w:rsidRDefault="007C20AA">
      <w:pPr>
        <w:jc w:val="center"/>
        <w:rPr>
          <w:rFonts w:ascii="Times New Roman" w:eastAsia="Times New Roman" w:hAnsi="Times New Roman" w:cs="Times New Roman"/>
        </w:rPr>
      </w:pPr>
    </w:p>
    <w:p w14:paraId="00000007" w14:textId="77777777" w:rsidR="007C20AA" w:rsidRDefault="007C20AA">
      <w:pPr>
        <w:jc w:val="center"/>
        <w:rPr>
          <w:rFonts w:ascii="Times New Roman" w:eastAsia="Times New Roman" w:hAnsi="Times New Roman" w:cs="Times New Roman"/>
        </w:rPr>
      </w:pPr>
    </w:p>
    <w:p w14:paraId="00000008" w14:textId="77777777" w:rsidR="007C20AA" w:rsidRDefault="007C20AA">
      <w:pPr>
        <w:jc w:val="center"/>
        <w:rPr>
          <w:rFonts w:ascii="Times New Roman" w:eastAsia="Times New Roman" w:hAnsi="Times New Roman" w:cs="Times New Roman"/>
        </w:rPr>
      </w:pPr>
    </w:p>
    <w:p w14:paraId="00000009" w14:textId="77777777" w:rsidR="007C20AA" w:rsidRDefault="007C20AA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0000000A" w14:textId="77777777" w:rsidR="007C20AA" w:rsidRDefault="007C20AA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0D" w14:textId="180F6885" w:rsidR="007C20AA" w:rsidRPr="008D6A73" w:rsidRDefault="008D6A73" w:rsidP="00480AE2">
      <w:pPr>
        <w:jc w:val="center"/>
        <w:rPr>
          <w:rFonts w:ascii="Times New Roman" w:hAnsi="Times New Roman" w:cs="Times New Roman"/>
          <w:sz w:val="48"/>
          <w:szCs w:val="48"/>
          <w:lang w:val="ru-RU"/>
        </w:rPr>
      </w:pPr>
      <w:r>
        <w:rPr>
          <w:rFonts w:ascii="Times New Roman" w:hAnsi="Times New Roman" w:cs="Times New Roman"/>
          <w:sz w:val="48"/>
          <w:szCs w:val="48"/>
          <w:lang w:val="ru-RU"/>
        </w:rPr>
        <w:t>Основы параллельного программирования</w:t>
      </w:r>
    </w:p>
    <w:p w14:paraId="0000000E" w14:textId="77777777" w:rsidR="007C20AA" w:rsidRDefault="007C20AA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0F" w14:textId="2862ADEA" w:rsidR="007C20AA" w:rsidRPr="00440030" w:rsidRDefault="00000000">
      <w:pPr>
        <w:jc w:val="center"/>
        <w:rPr>
          <w:rFonts w:ascii="Times New Roman" w:eastAsia="Times New Roman" w:hAnsi="Times New Roman" w:cs="Times New Roman"/>
          <w:sz w:val="48"/>
          <w:szCs w:val="48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sz w:val="48"/>
          <w:szCs w:val="48"/>
        </w:rPr>
        <w:t xml:space="preserve">Отчет по лабораторной работе № </w:t>
      </w:r>
      <w:r w:rsidR="007212DD">
        <w:rPr>
          <w:rFonts w:ascii="Times New Roman" w:hAnsi="Times New Roman" w:cs="Times New Roman"/>
          <w:sz w:val="48"/>
          <w:szCs w:val="48"/>
          <w:lang w:val="ru-RU"/>
        </w:rPr>
        <w:t>2</w:t>
      </w:r>
    </w:p>
    <w:p w14:paraId="00000010" w14:textId="77777777" w:rsidR="007C20AA" w:rsidRDefault="007C20AA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11" w14:textId="5ED867A6" w:rsidR="007C20AA" w:rsidRPr="00480AE2" w:rsidRDefault="00000000" w:rsidP="00480AE2">
      <w:pPr>
        <w:jc w:val="center"/>
        <w:rPr>
          <w:rFonts w:ascii="Times New Roman" w:hAnsi="Times New Roman" w:cs="Times New Roman"/>
          <w:sz w:val="48"/>
          <w:szCs w:val="48"/>
        </w:rPr>
      </w:pPr>
      <w:r w:rsidRPr="00480AE2">
        <w:rPr>
          <w:rFonts w:ascii="Times New Roman" w:hAnsi="Times New Roman" w:cs="Times New Roman"/>
          <w:sz w:val="48"/>
          <w:szCs w:val="48"/>
        </w:rPr>
        <w:t>«</w:t>
      </w:r>
      <w:r w:rsidR="008D6A73" w:rsidRPr="008D6A73">
        <w:rPr>
          <w:rFonts w:ascii="Times New Roman" w:hAnsi="Times New Roman" w:cs="Times New Roman"/>
          <w:sz w:val="48"/>
          <w:szCs w:val="48"/>
        </w:rPr>
        <w:t xml:space="preserve">Параллельная реализация решения системы линейных алгебраических уравнений с помощью </w:t>
      </w:r>
      <w:r w:rsidR="007212DD">
        <w:rPr>
          <w:rFonts w:ascii="Times New Roman" w:hAnsi="Times New Roman" w:cs="Times New Roman"/>
          <w:sz w:val="48"/>
          <w:szCs w:val="48"/>
          <w:lang w:val="en-US"/>
        </w:rPr>
        <w:t>OpenMP</w:t>
      </w:r>
      <w:r w:rsidRPr="00480AE2">
        <w:rPr>
          <w:rFonts w:ascii="Times New Roman" w:hAnsi="Times New Roman" w:cs="Times New Roman"/>
          <w:sz w:val="48"/>
          <w:szCs w:val="48"/>
        </w:rPr>
        <w:t>»</w:t>
      </w:r>
    </w:p>
    <w:p w14:paraId="00000012" w14:textId="77777777" w:rsidR="007C20AA" w:rsidRDefault="007C20AA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13" w14:textId="77777777" w:rsidR="007C20AA" w:rsidRDefault="007C20AA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00000014" w14:textId="77777777" w:rsidR="007C20AA" w:rsidRDefault="007C20AA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15" w14:textId="0086CE1D" w:rsidR="007C20AA" w:rsidRPr="00480AE2" w:rsidRDefault="00000000">
      <w:pPr>
        <w:rPr>
          <w:rFonts w:ascii="Times New Roman" w:eastAsia="Times New Roman" w:hAnsi="Times New Roman" w:cs="Times New Roman"/>
          <w:sz w:val="32"/>
          <w:szCs w:val="32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Студент: </w:t>
      </w:r>
      <w:r w:rsidR="00480AE2">
        <w:rPr>
          <w:rFonts w:ascii="Times New Roman" w:hAnsi="Times New Roman" w:cs="Times New Roman"/>
          <w:sz w:val="32"/>
          <w:szCs w:val="32"/>
          <w:lang w:val="ru-RU"/>
        </w:rPr>
        <w:t>Комбаров Олег Алексеевич</w:t>
      </w:r>
      <w:r w:rsidRPr="00480AE2">
        <w:rPr>
          <w:rFonts w:ascii="Times New Roman" w:hAnsi="Times New Roman" w:cs="Times New Roman"/>
          <w:sz w:val="32"/>
          <w:szCs w:val="32"/>
        </w:rPr>
        <w:t xml:space="preserve">, </w:t>
      </w:r>
      <w:r w:rsidR="00480AE2">
        <w:rPr>
          <w:rFonts w:ascii="Times New Roman" w:hAnsi="Times New Roman" w:cs="Times New Roman"/>
          <w:sz w:val="32"/>
          <w:szCs w:val="32"/>
          <w:lang w:val="ru-RU"/>
        </w:rPr>
        <w:t>24210</w:t>
      </w:r>
    </w:p>
    <w:p w14:paraId="00000016" w14:textId="0211D0E0" w:rsidR="007C20AA" w:rsidRPr="00480AE2" w:rsidRDefault="00000000">
      <w:pPr>
        <w:rPr>
          <w:rFonts w:ascii="Times New Roman" w:eastAsia="Times New Roman" w:hAnsi="Times New Roman" w:cs="Times New Roman"/>
          <w:sz w:val="32"/>
          <w:szCs w:val="32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Преподаватель: </w:t>
      </w:r>
      <w:r w:rsidR="00480AE2">
        <w:rPr>
          <w:rFonts w:ascii="Times New Roman" w:hAnsi="Times New Roman" w:cs="Times New Roman"/>
          <w:sz w:val="32"/>
          <w:szCs w:val="32"/>
          <w:lang w:val="ru-RU"/>
        </w:rPr>
        <w:t>Мичуров Михаил Антонович</w:t>
      </w:r>
    </w:p>
    <w:p w14:paraId="00000017" w14:textId="77777777" w:rsidR="007C20AA" w:rsidRDefault="007C20AA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00000018" w14:textId="77777777" w:rsidR="007C20AA" w:rsidRDefault="007C20AA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00000019" w14:textId="77777777" w:rsidR="007C20AA" w:rsidRDefault="007C20AA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0000001A" w14:textId="2D477A54" w:rsidR="007C20AA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Новосибирск, </w:t>
      </w:r>
      <w:r w:rsidR="00480AE2">
        <w:rPr>
          <w:rFonts w:ascii="Times New Roman" w:hAnsi="Times New Roman" w:cs="Times New Roman"/>
          <w:sz w:val="32"/>
          <w:szCs w:val="32"/>
          <w:lang w:val="ru-RU"/>
        </w:rPr>
        <w:t>202</w:t>
      </w:r>
      <w:r w:rsidR="008D6A73">
        <w:rPr>
          <w:rFonts w:ascii="Times New Roman" w:hAnsi="Times New Roman" w:cs="Times New Roman"/>
          <w:sz w:val="32"/>
          <w:szCs w:val="32"/>
          <w:lang w:val="ru-RU"/>
        </w:rPr>
        <w:t>6</w:t>
      </w:r>
      <w:r>
        <w:rPr>
          <w:rFonts w:ascii="Times New Roman" w:eastAsia="Times New Roman" w:hAnsi="Times New Roman" w:cs="Times New Roman"/>
          <w:sz w:val="32"/>
          <w:szCs w:val="32"/>
        </w:rPr>
        <w:t>.</w:t>
      </w:r>
      <w:r>
        <w:br w:type="page"/>
      </w:r>
    </w:p>
    <w:p w14:paraId="0000001D" w14:textId="77777777" w:rsidR="007C20AA" w:rsidRDefault="00000000">
      <w:pPr>
        <w:pStyle w:val="2"/>
        <w:numPr>
          <w:ilvl w:val="0"/>
          <w:numId w:val="1"/>
        </w:numPr>
        <w:rPr>
          <w:lang w:val="en-US"/>
        </w:rPr>
      </w:pPr>
      <w:bookmarkStart w:id="0" w:name="_jdapcygzn825" w:colFirst="0" w:colLast="0"/>
      <w:bookmarkEnd w:id="0"/>
      <w:r>
        <w:lastRenderedPageBreak/>
        <w:t>Описание работы</w:t>
      </w:r>
    </w:p>
    <w:p w14:paraId="61349BBF" w14:textId="72A81E0B" w:rsidR="004F2944" w:rsidRPr="00536FEA" w:rsidRDefault="004F2944" w:rsidP="00536FEA">
      <w:pPr>
        <w:pStyle w:val="a5"/>
        <w:numPr>
          <w:ilvl w:val="0"/>
          <w:numId w:val="2"/>
        </w:numPr>
        <w:rPr>
          <w:lang w:val="ru-RU"/>
        </w:rPr>
      </w:pPr>
      <w:r w:rsidRPr="00536FEA">
        <w:rPr>
          <w:lang w:val="ru-RU"/>
        </w:rPr>
        <w:t>Реализовал два варианта программы:</w:t>
      </w:r>
    </w:p>
    <w:p w14:paraId="4BB267C3" w14:textId="77777777" w:rsidR="004F2944" w:rsidRDefault="004F2944" w:rsidP="00536FEA">
      <w:pPr>
        <w:ind w:left="720"/>
        <w:rPr>
          <w:lang w:val="ru-RU"/>
        </w:rPr>
      </w:pPr>
      <w:r w:rsidRPr="004F2944">
        <w:sym w:font="Symbol" w:char="F0B7"/>
      </w:r>
      <w:r w:rsidRPr="004F2944">
        <w:t xml:space="preserve"> Вариант 1: для каждого распараллеливаемого цикла создается отдельная параллельная секция #pragma </w:t>
      </w:r>
      <w:proofErr w:type="spellStart"/>
      <w:r w:rsidRPr="004F2944">
        <w:t>omp</w:t>
      </w:r>
      <w:proofErr w:type="spellEnd"/>
      <w:r w:rsidRPr="004F2944">
        <w:t xml:space="preserve"> </w:t>
      </w:r>
      <w:proofErr w:type="spellStart"/>
      <w:r w:rsidRPr="004F2944">
        <w:t>parallel</w:t>
      </w:r>
      <w:proofErr w:type="spellEnd"/>
      <w:r w:rsidRPr="004F2944">
        <w:t xml:space="preserve"> </w:t>
      </w:r>
      <w:proofErr w:type="spellStart"/>
      <w:r w:rsidRPr="004F2944">
        <w:t>for</w:t>
      </w:r>
      <w:proofErr w:type="spellEnd"/>
      <w:r w:rsidRPr="004F2944">
        <w:t xml:space="preserve">, </w:t>
      </w:r>
    </w:p>
    <w:p w14:paraId="5EA89C55" w14:textId="34AF7F46" w:rsidR="004F2944" w:rsidRDefault="004F2944" w:rsidP="00536FEA">
      <w:pPr>
        <w:ind w:left="720"/>
        <w:rPr>
          <w:lang w:val="ru-RU"/>
        </w:rPr>
      </w:pPr>
      <w:r w:rsidRPr="004F2944">
        <w:sym w:font="Symbol" w:char="F0B7"/>
      </w:r>
      <w:r w:rsidRPr="004F2944">
        <w:t xml:space="preserve"> Вариант 2: создается одна параллельная секция #pragma </w:t>
      </w:r>
      <w:proofErr w:type="spellStart"/>
      <w:r w:rsidRPr="004F2944">
        <w:t>omp</w:t>
      </w:r>
      <w:proofErr w:type="spellEnd"/>
      <w:r w:rsidRPr="004F2944">
        <w:t xml:space="preserve"> </w:t>
      </w:r>
      <w:proofErr w:type="spellStart"/>
      <w:r w:rsidRPr="004F2944">
        <w:t>parallel</w:t>
      </w:r>
      <w:proofErr w:type="spellEnd"/>
      <w:r w:rsidRPr="004F2944">
        <w:t>, охватывающая весь итерационный алгоритм.</w:t>
      </w:r>
    </w:p>
    <w:p w14:paraId="3EB76EAD" w14:textId="4F6CEAB0" w:rsidR="00536FEA" w:rsidRDefault="00536FEA" w:rsidP="00536FEA">
      <w:pPr>
        <w:pStyle w:val="a5"/>
        <w:numPr>
          <w:ilvl w:val="0"/>
          <w:numId w:val="2"/>
        </w:numPr>
        <w:rPr>
          <w:lang w:val="ru-RU"/>
        </w:rPr>
      </w:pPr>
      <w:r>
        <w:rPr>
          <w:lang w:val="ru-RU"/>
        </w:rPr>
        <w:t>Замерил в</w:t>
      </w:r>
      <w:proofErr w:type="spellStart"/>
      <w:r w:rsidRPr="00536FEA">
        <w:t>ремя</w:t>
      </w:r>
      <w:proofErr w:type="spellEnd"/>
      <w:r w:rsidRPr="00536FEA">
        <w:t xml:space="preserve"> работы двух вариантов программы при использовании различного числа процессорных ядер: от 1 до</w:t>
      </w:r>
      <w:r>
        <w:rPr>
          <w:lang w:val="ru-RU"/>
        </w:rPr>
        <w:t xml:space="preserve"> 8.</w:t>
      </w:r>
    </w:p>
    <w:p w14:paraId="286D98B7" w14:textId="68429C25" w:rsidR="00536FEA" w:rsidRDefault="00536FEA" w:rsidP="00536FEA">
      <w:pPr>
        <w:pStyle w:val="a5"/>
        <w:rPr>
          <w:lang w:val="ru-RU"/>
        </w:rPr>
      </w:pPr>
      <w:r w:rsidRPr="00536FEA">
        <w:t>Построить графики зависимости времени работы программы, ускорения и эффективности распараллеливания от числа используемых ядер</w:t>
      </w:r>
    </w:p>
    <w:p w14:paraId="7870C37C" w14:textId="2C91F78C" w:rsidR="00536FEA" w:rsidRPr="00536FEA" w:rsidRDefault="00536FEA" w:rsidP="00536FEA">
      <w:pPr>
        <w:rPr>
          <w:lang w:val="ru-RU"/>
        </w:rPr>
      </w:pPr>
      <w:r>
        <w:rPr>
          <w:noProof/>
          <w:lang w:val="en-US"/>
        </w:rPr>
        <w:drawing>
          <wp:inline distT="0" distB="0" distL="0" distR="0" wp14:anchorId="76D2904B" wp14:editId="2C41B80F">
            <wp:extent cx="5166360" cy="3228975"/>
            <wp:effectExtent l="0" t="0" r="0" b="9525"/>
            <wp:docPr id="1343801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618" cy="3230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FFA7D" w14:textId="3B577E70" w:rsidR="004F2944" w:rsidRDefault="00536FEA" w:rsidP="007212D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9A7305" wp14:editId="281BE719">
            <wp:extent cx="5158740" cy="3224213"/>
            <wp:effectExtent l="0" t="0" r="3810" b="0"/>
            <wp:docPr id="8617606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003" cy="3228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9BA0F" w14:textId="7212706A" w:rsidR="004F2944" w:rsidRDefault="004F2944" w:rsidP="007212DD">
      <w:pPr>
        <w:rPr>
          <w:lang w:val="en-US"/>
        </w:rPr>
      </w:pPr>
    </w:p>
    <w:p w14:paraId="7DA71297" w14:textId="4B09763C" w:rsidR="007212DD" w:rsidRDefault="004F2944" w:rsidP="007212DD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A567251" wp14:editId="7D8FB1E0">
            <wp:extent cx="5052060" cy="3157538"/>
            <wp:effectExtent l="0" t="0" r="0" b="5080"/>
            <wp:docPr id="134420784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689" cy="3157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B0951" w14:textId="77777777" w:rsidR="00536FEA" w:rsidRDefault="00536FEA" w:rsidP="00536FEA">
      <w:pPr>
        <w:pStyle w:val="a5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Провел исследование </w:t>
      </w:r>
      <w:r w:rsidRPr="00536FEA">
        <w:t xml:space="preserve">на определение оптимальных параметров </w:t>
      </w:r>
    </w:p>
    <w:p w14:paraId="1CD0DF96" w14:textId="209A0ABF" w:rsidR="00536FEA" w:rsidRDefault="00536FEA" w:rsidP="00536FEA">
      <w:pPr>
        <w:pStyle w:val="a5"/>
        <w:rPr>
          <w:lang w:val="ru-RU"/>
        </w:rPr>
      </w:pPr>
      <w:r w:rsidRPr="00536FEA">
        <w:t xml:space="preserve">#pragma </w:t>
      </w:r>
      <w:proofErr w:type="spellStart"/>
      <w:r w:rsidRPr="00536FEA">
        <w:t>omp</w:t>
      </w:r>
      <w:proofErr w:type="spellEnd"/>
      <w:r w:rsidRPr="00536FEA">
        <w:t xml:space="preserve"> </w:t>
      </w:r>
      <w:proofErr w:type="spellStart"/>
      <w:r w:rsidRPr="00536FEA">
        <w:t>for</w:t>
      </w:r>
      <w:proofErr w:type="spellEnd"/>
      <w:r w:rsidRPr="00536FEA">
        <w:t xml:space="preserve"> </w:t>
      </w:r>
      <w:proofErr w:type="spellStart"/>
      <w:r w:rsidRPr="00536FEA">
        <w:t>schedule</w:t>
      </w:r>
      <w:proofErr w:type="spellEnd"/>
      <w:r w:rsidRPr="00536FEA">
        <w:t>(...)</w:t>
      </w:r>
      <w:r>
        <w:rPr>
          <w:lang w:val="ru-RU"/>
        </w:rPr>
        <w:t>.</w:t>
      </w:r>
    </w:p>
    <w:p w14:paraId="213FE38C" w14:textId="7DEDA9AF" w:rsidR="00536FEA" w:rsidRDefault="00536FEA" w:rsidP="00536FEA">
      <w:pPr>
        <w:pStyle w:val="a5"/>
        <w:rPr>
          <w:lang w:val="ru-RU"/>
        </w:rPr>
      </w:pPr>
      <w:r>
        <w:rPr>
          <w:lang w:val="ru-RU"/>
        </w:rPr>
        <w:t xml:space="preserve">При фиксированном размере задачи </w:t>
      </w:r>
      <w:r>
        <w:rPr>
          <w:lang w:val="en-US"/>
        </w:rPr>
        <w:t>N</w:t>
      </w:r>
      <w:r w:rsidRPr="00536FEA">
        <w:rPr>
          <w:lang w:val="ru-RU"/>
        </w:rPr>
        <w:t>=</w:t>
      </w:r>
      <w:r>
        <w:rPr>
          <w:lang w:val="ru-RU"/>
        </w:rPr>
        <w:t>19000</w:t>
      </w:r>
      <w:r w:rsidRPr="00536FEA">
        <w:rPr>
          <w:lang w:val="ru-RU"/>
        </w:rPr>
        <w:t xml:space="preserve"> </w:t>
      </w:r>
      <w:r>
        <w:rPr>
          <w:lang w:val="ru-RU"/>
        </w:rPr>
        <w:t>и 4 потоках</w:t>
      </w:r>
    </w:p>
    <w:p w14:paraId="0B884930" w14:textId="77777777" w:rsidR="00536FEA" w:rsidRDefault="00536FEA" w:rsidP="00536FEA">
      <w:pPr>
        <w:pStyle w:val="a5"/>
        <w:rPr>
          <w:lang w:val="ru-RU"/>
        </w:rPr>
      </w:pPr>
    </w:p>
    <w:tbl>
      <w:tblPr>
        <w:tblW w:w="0" w:type="auto"/>
        <w:tblCellSpacing w:w="15" w:type="dxa"/>
        <w:tblInd w:w="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2011"/>
        <w:gridCol w:w="2026"/>
      </w:tblGrid>
      <w:tr w:rsidR="00536FEA" w:rsidRPr="00536FEA" w14:paraId="6D627D78" w14:textId="77777777" w:rsidTr="00536F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AFAA9" w14:textId="77777777" w:rsidR="00536FEA" w:rsidRPr="00536FEA" w:rsidRDefault="00536FEA" w:rsidP="00536FEA">
            <w:pPr>
              <w:pStyle w:val="a5"/>
              <w:rPr>
                <w:b/>
                <w:bCs/>
                <w:lang w:val="ru-RU"/>
              </w:rPr>
            </w:pPr>
            <w:proofErr w:type="spellStart"/>
            <w:r w:rsidRPr="00536FEA">
              <w:rPr>
                <w:b/>
                <w:bCs/>
                <w:lang w:val="ru-RU"/>
              </w:rPr>
              <w:t>Schedule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F1A23" w14:textId="77777777" w:rsidR="00536FEA" w:rsidRPr="00536FEA" w:rsidRDefault="00536FEA" w:rsidP="00536FEA">
            <w:pPr>
              <w:pStyle w:val="a5"/>
              <w:rPr>
                <w:b/>
                <w:bCs/>
                <w:lang w:val="ru-RU"/>
              </w:rPr>
            </w:pPr>
            <w:r w:rsidRPr="00536FEA">
              <w:rPr>
                <w:b/>
                <w:bCs/>
                <w:lang w:val="ru-RU"/>
              </w:rPr>
              <w:t>Test 1 (</w:t>
            </w:r>
            <w:proofErr w:type="spellStart"/>
            <w:r w:rsidRPr="00536FEA">
              <w:rPr>
                <w:b/>
                <w:bCs/>
                <w:lang w:val="ru-RU"/>
              </w:rPr>
              <w:t>sec</w:t>
            </w:r>
            <w:proofErr w:type="spellEnd"/>
            <w:r w:rsidRPr="00536FEA">
              <w:rPr>
                <w:b/>
                <w:bCs/>
                <w:lang w:val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7A6431" w14:textId="77777777" w:rsidR="00536FEA" w:rsidRPr="00536FEA" w:rsidRDefault="00536FEA" w:rsidP="00536FEA">
            <w:pPr>
              <w:pStyle w:val="a5"/>
              <w:rPr>
                <w:b/>
                <w:bCs/>
                <w:lang w:val="ru-RU"/>
              </w:rPr>
            </w:pPr>
            <w:r w:rsidRPr="00536FEA">
              <w:rPr>
                <w:b/>
                <w:bCs/>
                <w:lang w:val="ru-RU"/>
              </w:rPr>
              <w:t>Test 2 (</w:t>
            </w:r>
            <w:proofErr w:type="spellStart"/>
            <w:r w:rsidRPr="00536FEA">
              <w:rPr>
                <w:b/>
                <w:bCs/>
                <w:lang w:val="ru-RU"/>
              </w:rPr>
              <w:t>sec</w:t>
            </w:r>
            <w:proofErr w:type="spellEnd"/>
            <w:r w:rsidRPr="00536FEA">
              <w:rPr>
                <w:b/>
                <w:bCs/>
                <w:lang w:val="ru-RU"/>
              </w:rPr>
              <w:t>)</w:t>
            </w:r>
          </w:p>
        </w:tc>
      </w:tr>
      <w:tr w:rsidR="00536FEA" w:rsidRPr="00536FEA" w14:paraId="13D5FC22" w14:textId="77777777" w:rsidTr="0053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46458" w14:textId="77777777" w:rsidR="00536FEA" w:rsidRPr="00536FEA" w:rsidRDefault="00536FEA" w:rsidP="00536FEA">
            <w:pPr>
              <w:pStyle w:val="a5"/>
              <w:rPr>
                <w:lang w:val="ru-RU"/>
              </w:rPr>
            </w:pPr>
            <w:proofErr w:type="spellStart"/>
            <w:r w:rsidRPr="00536FEA">
              <w:rPr>
                <w:lang w:val="ru-RU"/>
              </w:rPr>
              <w:t>static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A78A1" w14:textId="77777777" w:rsidR="00536FEA" w:rsidRPr="00536FEA" w:rsidRDefault="00536FEA" w:rsidP="00536FEA">
            <w:pPr>
              <w:pStyle w:val="a5"/>
              <w:rPr>
                <w:lang w:val="ru-RU"/>
              </w:rPr>
            </w:pPr>
            <w:r w:rsidRPr="00536FEA">
              <w:rPr>
                <w:lang w:val="ru-RU"/>
              </w:rPr>
              <w:t>23.2209</w:t>
            </w:r>
          </w:p>
        </w:tc>
        <w:tc>
          <w:tcPr>
            <w:tcW w:w="0" w:type="auto"/>
            <w:vAlign w:val="center"/>
            <w:hideMark/>
          </w:tcPr>
          <w:p w14:paraId="6032B1A5" w14:textId="77777777" w:rsidR="00536FEA" w:rsidRPr="00536FEA" w:rsidRDefault="00536FEA" w:rsidP="00536FEA">
            <w:pPr>
              <w:pStyle w:val="a5"/>
              <w:rPr>
                <w:lang w:val="ru-RU"/>
              </w:rPr>
            </w:pPr>
            <w:r w:rsidRPr="00536FEA">
              <w:rPr>
                <w:lang w:val="ru-RU"/>
              </w:rPr>
              <w:t>22.0899</w:t>
            </w:r>
          </w:p>
        </w:tc>
      </w:tr>
      <w:tr w:rsidR="00536FEA" w:rsidRPr="00536FEA" w14:paraId="0FB45BAA" w14:textId="77777777" w:rsidTr="0053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65B21" w14:textId="77777777" w:rsidR="00536FEA" w:rsidRPr="00536FEA" w:rsidRDefault="00536FEA" w:rsidP="00536FEA">
            <w:pPr>
              <w:pStyle w:val="a5"/>
              <w:rPr>
                <w:lang w:val="ru-RU"/>
              </w:rPr>
            </w:pPr>
            <w:r w:rsidRPr="00536FEA">
              <w:rPr>
                <w:lang w:val="ru-RU"/>
              </w:rPr>
              <w:t>dynamic,1</w:t>
            </w:r>
          </w:p>
        </w:tc>
        <w:tc>
          <w:tcPr>
            <w:tcW w:w="0" w:type="auto"/>
            <w:vAlign w:val="center"/>
            <w:hideMark/>
          </w:tcPr>
          <w:p w14:paraId="2752AC00" w14:textId="77777777" w:rsidR="00536FEA" w:rsidRPr="00536FEA" w:rsidRDefault="00536FEA" w:rsidP="00536FEA">
            <w:pPr>
              <w:pStyle w:val="a5"/>
              <w:rPr>
                <w:lang w:val="ru-RU"/>
              </w:rPr>
            </w:pPr>
            <w:r w:rsidRPr="00536FEA">
              <w:rPr>
                <w:lang w:val="ru-RU"/>
              </w:rPr>
              <w:t>25.2170</w:t>
            </w:r>
          </w:p>
        </w:tc>
        <w:tc>
          <w:tcPr>
            <w:tcW w:w="0" w:type="auto"/>
            <w:vAlign w:val="center"/>
            <w:hideMark/>
          </w:tcPr>
          <w:p w14:paraId="299D3985" w14:textId="77777777" w:rsidR="00536FEA" w:rsidRPr="00536FEA" w:rsidRDefault="00536FEA" w:rsidP="00536FEA">
            <w:pPr>
              <w:pStyle w:val="a5"/>
              <w:rPr>
                <w:lang w:val="ru-RU"/>
              </w:rPr>
            </w:pPr>
            <w:r w:rsidRPr="00536FEA">
              <w:rPr>
                <w:lang w:val="ru-RU"/>
              </w:rPr>
              <w:t>25.1281</w:t>
            </w:r>
          </w:p>
        </w:tc>
      </w:tr>
      <w:tr w:rsidR="00536FEA" w:rsidRPr="00536FEA" w14:paraId="77318669" w14:textId="77777777" w:rsidTr="0053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D5304" w14:textId="77777777" w:rsidR="00536FEA" w:rsidRPr="00536FEA" w:rsidRDefault="00536FEA" w:rsidP="00536FEA">
            <w:pPr>
              <w:pStyle w:val="a5"/>
              <w:rPr>
                <w:lang w:val="ru-RU"/>
              </w:rPr>
            </w:pPr>
            <w:r w:rsidRPr="00536FEA">
              <w:rPr>
                <w:lang w:val="ru-RU"/>
              </w:rPr>
              <w:t>dynamic,10</w:t>
            </w:r>
          </w:p>
        </w:tc>
        <w:tc>
          <w:tcPr>
            <w:tcW w:w="0" w:type="auto"/>
            <w:vAlign w:val="center"/>
            <w:hideMark/>
          </w:tcPr>
          <w:p w14:paraId="06D67428" w14:textId="77777777" w:rsidR="00536FEA" w:rsidRPr="00536FEA" w:rsidRDefault="00536FEA" w:rsidP="00536FEA">
            <w:pPr>
              <w:pStyle w:val="a5"/>
              <w:rPr>
                <w:lang w:val="ru-RU"/>
              </w:rPr>
            </w:pPr>
            <w:r w:rsidRPr="00536FEA">
              <w:rPr>
                <w:lang w:val="ru-RU"/>
              </w:rPr>
              <w:t>21.2713</w:t>
            </w:r>
          </w:p>
        </w:tc>
        <w:tc>
          <w:tcPr>
            <w:tcW w:w="0" w:type="auto"/>
            <w:vAlign w:val="center"/>
            <w:hideMark/>
          </w:tcPr>
          <w:p w14:paraId="6C32E2BE" w14:textId="77777777" w:rsidR="00536FEA" w:rsidRPr="00536FEA" w:rsidRDefault="00536FEA" w:rsidP="00536FEA">
            <w:pPr>
              <w:pStyle w:val="a5"/>
              <w:rPr>
                <w:lang w:val="ru-RU"/>
              </w:rPr>
            </w:pPr>
            <w:r w:rsidRPr="00536FEA">
              <w:rPr>
                <w:lang w:val="ru-RU"/>
              </w:rPr>
              <w:t>21.2956</w:t>
            </w:r>
          </w:p>
        </w:tc>
      </w:tr>
      <w:tr w:rsidR="00536FEA" w:rsidRPr="00536FEA" w14:paraId="572064D7" w14:textId="77777777" w:rsidTr="0053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E5FDB" w14:textId="77777777" w:rsidR="00536FEA" w:rsidRPr="00536FEA" w:rsidRDefault="00536FEA" w:rsidP="00536FEA">
            <w:pPr>
              <w:pStyle w:val="a5"/>
              <w:rPr>
                <w:lang w:val="ru-RU"/>
              </w:rPr>
            </w:pPr>
            <w:proofErr w:type="spellStart"/>
            <w:r w:rsidRPr="00536FEA">
              <w:rPr>
                <w:lang w:val="ru-RU"/>
              </w:rPr>
              <w:t>guided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03C2F" w14:textId="77777777" w:rsidR="00536FEA" w:rsidRPr="00536FEA" w:rsidRDefault="00536FEA" w:rsidP="00536FEA">
            <w:pPr>
              <w:pStyle w:val="a5"/>
              <w:rPr>
                <w:lang w:val="ru-RU"/>
              </w:rPr>
            </w:pPr>
            <w:r w:rsidRPr="00536FEA">
              <w:rPr>
                <w:lang w:val="ru-RU"/>
              </w:rPr>
              <w:t>22.2678</w:t>
            </w:r>
          </w:p>
        </w:tc>
        <w:tc>
          <w:tcPr>
            <w:tcW w:w="0" w:type="auto"/>
            <w:vAlign w:val="center"/>
            <w:hideMark/>
          </w:tcPr>
          <w:p w14:paraId="4201B8EE" w14:textId="77777777" w:rsidR="00536FEA" w:rsidRPr="00536FEA" w:rsidRDefault="00536FEA" w:rsidP="00536FEA">
            <w:pPr>
              <w:pStyle w:val="a5"/>
              <w:rPr>
                <w:lang w:val="ru-RU"/>
              </w:rPr>
            </w:pPr>
            <w:r w:rsidRPr="00536FEA">
              <w:rPr>
                <w:lang w:val="ru-RU"/>
              </w:rPr>
              <w:t>22.0531</w:t>
            </w:r>
          </w:p>
        </w:tc>
      </w:tr>
      <w:tr w:rsidR="00536FEA" w:rsidRPr="00536FEA" w14:paraId="22A28CA1" w14:textId="77777777" w:rsidTr="0053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978E8" w14:textId="77777777" w:rsidR="00536FEA" w:rsidRPr="00536FEA" w:rsidRDefault="00536FEA" w:rsidP="00536FEA">
            <w:pPr>
              <w:pStyle w:val="a5"/>
              <w:rPr>
                <w:lang w:val="ru-RU"/>
              </w:rPr>
            </w:pPr>
            <w:r w:rsidRPr="00536FEA">
              <w:rPr>
                <w:lang w:val="ru-RU"/>
              </w:rPr>
              <w:t>guided,10</w:t>
            </w:r>
          </w:p>
        </w:tc>
        <w:tc>
          <w:tcPr>
            <w:tcW w:w="0" w:type="auto"/>
            <w:vAlign w:val="center"/>
            <w:hideMark/>
          </w:tcPr>
          <w:p w14:paraId="1C3005DE" w14:textId="77777777" w:rsidR="00536FEA" w:rsidRPr="00536FEA" w:rsidRDefault="00536FEA" w:rsidP="00536FEA">
            <w:pPr>
              <w:pStyle w:val="a5"/>
              <w:rPr>
                <w:lang w:val="ru-RU"/>
              </w:rPr>
            </w:pPr>
            <w:r w:rsidRPr="00536FEA">
              <w:rPr>
                <w:lang w:val="ru-RU"/>
              </w:rPr>
              <w:t>20.1663</w:t>
            </w:r>
          </w:p>
        </w:tc>
        <w:tc>
          <w:tcPr>
            <w:tcW w:w="0" w:type="auto"/>
            <w:vAlign w:val="center"/>
            <w:hideMark/>
          </w:tcPr>
          <w:p w14:paraId="795DE837" w14:textId="77777777" w:rsidR="00536FEA" w:rsidRPr="00536FEA" w:rsidRDefault="00536FEA" w:rsidP="00536FEA">
            <w:pPr>
              <w:pStyle w:val="a5"/>
              <w:rPr>
                <w:lang w:val="ru-RU"/>
              </w:rPr>
            </w:pPr>
            <w:r w:rsidRPr="00536FEA">
              <w:rPr>
                <w:lang w:val="ru-RU"/>
              </w:rPr>
              <w:t>24.3003</w:t>
            </w:r>
          </w:p>
        </w:tc>
      </w:tr>
    </w:tbl>
    <w:p w14:paraId="088CA328" w14:textId="77777777" w:rsidR="00536FEA" w:rsidRPr="00536FEA" w:rsidRDefault="00536FEA" w:rsidP="00536FEA">
      <w:pPr>
        <w:pStyle w:val="a5"/>
        <w:rPr>
          <w:lang w:val="en-US"/>
        </w:rPr>
      </w:pPr>
    </w:p>
    <w:p w14:paraId="00000021" w14:textId="1F5FC76F" w:rsidR="007C20AA" w:rsidRDefault="00000000" w:rsidP="00607097">
      <w:pPr>
        <w:pStyle w:val="2"/>
        <w:numPr>
          <w:ilvl w:val="0"/>
          <w:numId w:val="1"/>
        </w:numPr>
        <w:rPr>
          <w:lang w:val="en-US"/>
        </w:rPr>
      </w:pPr>
      <w:bookmarkStart w:id="1" w:name="_lxhmd5m0i894" w:colFirst="0" w:colLast="0"/>
      <w:bookmarkEnd w:id="1"/>
      <w:r>
        <w:t>Приложения</w:t>
      </w:r>
    </w:p>
    <w:p w14:paraId="20D1C72C" w14:textId="3D0D4E8C" w:rsidR="00607097" w:rsidRPr="00607097" w:rsidRDefault="00607097" w:rsidP="00607097">
      <w:pPr>
        <w:ind w:left="720"/>
        <w:rPr>
          <w:lang w:val="en-US"/>
        </w:rPr>
      </w:pPr>
      <w:r w:rsidRPr="00607097">
        <w:rPr>
          <w:lang w:val="en-US"/>
        </w:rPr>
        <w:t>https://github.com/CherNuShka-825/OPP_labs/tree/lab2/lab2</w:t>
      </w:r>
    </w:p>
    <w:sectPr w:rsidR="00607097" w:rsidRPr="0060709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474F8B"/>
    <w:multiLevelType w:val="multilevel"/>
    <w:tmpl w:val="65E0BBDE"/>
    <w:lvl w:ilvl="0">
      <w:start w:val="1"/>
      <w:numFmt w:val="decimal"/>
      <w:lvlText w:val="%1."/>
      <w:lvlJc w:val="left"/>
      <w:pPr>
        <w:ind w:left="720" w:hanging="360"/>
      </w:pPr>
      <w:rPr>
        <w:u w:val="none"/>
        <w:lang w:val="ru-RU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42E0527"/>
    <w:multiLevelType w:val="hybridMultilevel"/>
    <w:tmpl w:val="A59CEF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0370495">
    <w:abstractNumId w:val="0"/>
  </w:num>
  <w:num w:numId="2" w16cid:durableId="1639846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0AA"/>
    <w:rsid w:val="002B4ABC"/>
    <w:rsid w:val="00440030"/>
    <w:rsid w:val="00480AE2"/>
    <w:rsid w:val="004F2944"/>
    <w:rsid w:val="00536FEA"/>
    <w:rsid w:val="00602449"/>
    <w:rsid w:val="00607097"/>
    <w:rsid w:val="007212DD"/>
    <w:rsid w:val="00744995"/>
    <w:rsid w:val="007C20AA"/>
    <w:rsid w:val="008D6A73"/>
    <w:rsid w:val="00AE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FEFC6"/>
  <w15:docId w15:val="{7D988BAA-737A-4D98-8018-36309ABB5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ind w:left="720" w:hanging="360"/>
      <w:outlineLvl w:val="1"/>
    </w:pPr>
    <w:rPr>
      <w:rFonts w:ascii="Times New Roman" w:eastAsia="Times New Roman" w:hAnsi="Times New Roman" w:cs="Times New Roman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536F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D2EA8D-7DD3-4006-BCAC-B8B4FC807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3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Олег Комбаров</cp:lastModifiedBy>
  <cp:revision>5</cp:revision>
  <dcterms:created xsi:type="dcterms:W3CDTF">2025-09-07T09:29:00Z</dcterms:created>
  <dcterms:modified xsi:type="dcterms:W3CDTF">2026-03-27T03:23:00Z</dcterms:modified>
</cp:coreProperties>
</file>