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36" w:type="dxa"/>
        <w:tblInd w:w="-252" w:type="dxa"/>
        <w:tblBorders>
          <w:bottom w:val="single" w:sz="18" w:space="0" w:color="auto"/>
        </w:tblBorders>
        <w:tblLook w:val="01E0"/>
      </w:tblPr>
      <w:tblGrid>
        <w:gridCol w:w="981"/>
        <w:gridCol w:w="4492"/>
        <w:gridCol w:w="168"/>
        <w:gridCol w:w="3000"/>
        <w:gridCol w:w="1295"/>
      </w:tblGrid>
      <w:tr w:rsidR="009F4ED6" w:rsidRPr="00856437" w:rsidTr="002B0251">
        <w:tc>
          <w:tcPr>
            <w:tcW w:w="8641" w:type="dxa"/>
            <w:gridSpan w:val="4"/>
          </w:tcPr>
          <w:p w:rsidR="00F2023E" w:rsidRPr="00DD2719" w:rsidRDefault="00EC6D18" w:rsidP="002B415C">
            <w:pPr>
              <w:rPr>
                <w:rFonts w:ascii="Cambria" w:hAnsi="Cambria" w:cs="Tunga"/>
                <w:b/>
                <w:i/>
                <w:sz w:val="32"/>
                <w:szCs w:val="32"/>
              </w:rPr>
            </w:pPr>
            <w:r>
              <w:rPr>
                <w:rFonts w:ascii="Cambria" w:hAnsi="Cambria" w:cs="Tunga"/>
                <w:b/>
                <w:noProof/>
                <w:sz w:val="32"/>
                <w:szCs w:val="32"/>
              </w:rPr>
              <w:drawing>
                <wp:anchor distT="0" distB="0" distL="114300" distR="114300" simplePos="0" relativeHeight="251658240" behindDoc="0" locked="0" layoutInCell="1" allowOverlap="1">
                  <wp:simplePos x="0" y="0"/>
                  <wp:positionH relativeFrom="column">
                    <wp:posOffset>5363210</wp:posOffset>
                  </wp:positionH>
                  <wp:positionV relativeFrom="paragraph">
                    <wp:posOffset>-291465</wp:posOffset>
                  </wp:positionV>
                  <wp:extent cx="739775" cy="948690"/>
                  <wp:effectExtent l="19050" t="0" r="3175" b="0"/>
                  <wp:wrapNone/>
                  <wp:docPr id="1" name="Picture 1" descr="C:\Users\pascal\Downloads\IMG_2567 (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scal\Downloads\IMG_2567 (1) (1).JPG"/>
                          <pic:cNvPicPr>
                            <a:picLocks noChangeAspect="1" noChangeArrowheads="1"/>
                          </pic:cNvPicPr>
                        </pic:nvPicPr>
                        <pic:blipFill>
                          <a:blip r:embed="rId8"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39775" cy="948690"/>
                          </a:xfrm>
                          <a:prstGeom prst="rect">
                            <a:avLst/>
                          </a:prstGeom>
                          <a:noFill/>
                          <a:ln>
                            <a:noFill/>
                          </a:ln>
                        </pic:spPr>
                      </pic:pic>
                    </a:graphicData>
                  </a:graphic>
                </wp:anchor>
              </w:drawing>
            </w:r>
            <w:r w:rsidR="00D74298">
              <w:rPr>
                <w:rFonts w:ascii="Cambria" w:hAnsi="Cambria" w:cs="Tunga"/>
                <w:b/>
                <w:sz w:val="32"/>
                <w:szCs w:val="32"/>
              </w:rPr>
              <w:t xml:space="preserve">Zaighum </w:t>
            </w:r>
          </w:p>
          <w:p w:rsidR="009F4ED6" w:rsidRPr="00F816D0" w:rsidRDefault="009F4ED6" w:rsidP="002B415C">
            <w:pPr>
              <w:rPr>
                <w:rFonts w:ascii="Cambria" w:hAnsi="Cambria" w:cs="Tunga"/>
                <w:b/>
                <w:szCs w:val="18"/>
              </w:rPr>
            </w:pPr>
          </w:p>
          <w:p w:rsidR="006E0DC7" w:rsidRPr="00F816D0" w:rsidRDefault="006E0DC7" w:rsidP="00EC6D18">
            <w:pPr>
              <w:rPr>
                <w:rFonts w:ascii="Cambria" w:hAnsi="Cambria" w:cs="Tunga"/>
                <w:sz w:val="18"/>
                <w:szCs w:val="18"/>
              </w:rPr>
            </w:pPr>
            <w:r w:rsidRPr="006E0DC7">
              <w:rPr>
                <w:rFonts w:ascii="Cambria" w:hAnsi="Cambria" w:cs="Tunga"/>
                <w:b/>
                <w:sz w:val="18"/>
                <w:szCs w:val="18"/>
              </w:rPr>
              <w:t>Email</w:t>
            </w:r>
            <w:r>
              <w:rPr>
                <w:rFonts w:ascii="Cambria" w:hAnsi="Cambria" w:cs="Tunga"/>
                <w:sz w:val="18"/>
                <w:szCs w:val="18"/>
              </w:rPr>
              <w:t>:</w:t>
            </w:r>
            <w:r w:rsidR="00EC6D18">
              <w:rPr>
                <w:rFonts w:ascii="Cambria" w:hAnsi="Cambria" w:cs="Tunga"/>
                <w:sz w:val="18"/>
                <w:szCs w:val="18"/>
              </w:rPr>
              <w:t xml:space="preserve"> </w:t>
            </w:r>
            <w:hyperlink r:id="rId9" w:history="1">
              <w:r w:rsidR="00EC6D18" w:rsidRPr="00E16326">
                <w:rPr>
                  <w:rStyle w:val="Hyperlink"/>
                  <w:rFonts w:ascii="Cambria" w:hAnsi="Cambria" w:cs="Tunga"/>
                  <w:sz w:val="18"/>
                  <w:szCs w:val="18"/>
                </w:rPr>
                <w:t>zaighum-26468@2freemail.com</w:t>
              </w:r>
            </w:hyperlink>
            <w:r w:rsidR="00EC6D18">
              <w:rPr>
                <w:rFonts w:ascii="Cambria" w:hAnsi="Cambria" w:cs="Tunga"/>
                <w:sz w:val="18"/>
                <w:szCs w:val="18"/>
              </w:rPr>
              <w:t xml:space="preserve"> </w:t>
            </w:r>
          </w:p>
        </w:tc>
        <w:tc>
          <w:tcPr>
            <w:tcW w:w="1295" w:type="dxa"/>
          </w:tcPr>
          <w:p w:rsidR="009F4ED6" w:rsidRPr="00856437" w:rsidRDefault="009F4ED6" w:rsidP="009F2D1D">
            <w:pPr>
              <w:rPr>
                <w:rFonts w:ascii="Cambria" w:hAnsi="Cambria" w:cs="Tunga"/>
                <w:sz w:val="18"/>
                <w:szCs w:val="18"/>
              </w:rPr>
            </w:pPr>
          </w:p>
        </w:tc>
      </w:tr>
      <w:tr w:rsidR="009F4ED6" w:rsidRPr="00F816D0" w:rsidTr="002B02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81" w:type="dxa"/>
            <w:tcBorders>
              <w:top w:val="nil"/>
              <w:left w:val="nil"/>
              <w:bottom w:val="single" w:sz="18" w:space="0" w:color="auto"/>
              <w:right w:val="nil"/>
            </w:tcBorders>
            <w:shd w:val="clear" w:color="auto" w:fill="0C0C0C"/>
          </w:tcPr>
          <w:p w:rsidR="009F4ED6" w:rsidRPr="00F816D0" w:rsidRDefault="009F4ED6" w:rsidP="002B415C">
            <w:pPr>
              <w:rPr>
                <w:rFonts w:ascii="Cambria" w:hAnsi="Cambria" w:cs="Tunga"/>
                <w:sz w:val="18"/>
                <w:szCs w:val="18"/>
                <w:highlight w:val="yellow"/>
              </w:rPr>
            </w:pPr>
          </w:p>
        </w:tc>
        <w:tc>
          <w:tcPr>
            <w:tcW w:w="4492" w:type="dxa"/>
            <w:tcBorders>
              <w:top w:val="nil"/>
              <w:left w:val="nil"/>
              <w:bottom w:val="single" w:sz="18" w:space="0" w:color="auto"/>
              <w:right w:val="nil"/>
            </w:tcBorders>
          </w:tcPr>
          <w:p w:rsidR="009F4ED6" w:rsidRPr="00F816D0" w:rsidRDefault="009F4ED6" w:rsidP="002B415C">
            <w:pPr>
              <w:rPr>
                <w:rFonts w:ascii="Cambria" w:hAnsi="Cambria" w:cs="Tunga"/>
                <w:b/>
              </w:rPr>
            </w:pPr>
            <w:r w:rsidRPr="00F816D0">
              <w:rPr>
                <w:rFonts w:ascii="Cambria" w:hAnsi="Cambria" w:cs="Tunga"/>
                <w:b/>
                <w:sz w:val="22"/>
                <w:szCs w:val="22"/>
              </w:rPr>
              <w:t>Executive Summary</w:t>
            </w:r>
          </w:p>
        </w:tc>
        <w:tc>
          <w:tcPr>
            <w:tcW w:w="4463" w:type="dxa"/>
            <w:gridSpan w:val="3"/>
            <w:tcBorders>
              <w:top w:val="nil"/>
              <w:left w:val="nil"/>
              <w:bottom w:val="single" w:sz="18" w:space="0" w:color="auto"/>
              <w:right w:val="nil"/>
            </w:tcBorders>
          </w:tcPr>
          <w:p w:rsidR="009F4ED6" w:rsidRPr="00F816D0" w:rsidRDefault="009F4ED6" w:rsidP="002B415C">
            <w:pPr>
              <w:rPr>
                <w:rFonts w:ascii="Cambria" w:hAnsi="Cambria" w:cs="Tunga"/>
                <w:sz w:val="18"/>
                <w:szCs w:val="18"/>
                <w:highlight w:val="yellow"/>
              </w:rPr>
            </w:pPr>
          </w:p>
        </w:tc>
      </w:tr>
      <w:tr w:rsidR="009F4ED6" w:rsidRPr="00F816D0" w:rsidTr="002B0251">
        <w:tblPrEx>
          <w:tblBorders>
            <w:bottom w:val="none" w:sz="0" w:space="0" w:color="auto"/>
          </w:tblBorders>
        </w:tblPrEx>
        <w:tc>
          <w:tcPr>
            <w:tcW w:w="9936" w:type="dxa"/>
            <w:gridSpan w:val="5"/>
          </w:tcPr>
          <w:p w:rsidR="009F4ED6" w:rsidRPr="00F816D0" w:rsidRDefault="009F4ED6" w:rsidP="002B415C">
            <w:pPr>
              <w:rPr>
                <w:rFonts w:ascii="Cambria" w:hAnsi="Cambria" w:cs="Tunga"/>
                <w:b/>
                <w:sz w:val="8"/>
                <w:szCs w:val="18"/>
              </w:rPr>
            </w:pPr>
          </w:p>
          <w:p w:rsidR="003F32EE" w:rsidRPr="00D767D5" w:rsidRDefault="00D767D5" w:rsidP="00D767D5">
            <w:pPr>
              <w:pStyle w:val="ListParagraph"/>
              <w:spacing w:line="240" w:lineRule="auto"/>
              <w:ind w:left="-72"/>
              <w:contextualSpacing w:val="0"/>
              <w:jc w:val="both"/>
              <w:rPr>
                <w:rFonts w:asciiTheme="majorHAnsi" w:hAnsiTheme="majorHAnsi"/>
                <w:szCs w:val="20"/>
              </w:rPr>
            </w:pPr>
            <w:r w:rsidRPr="00854636">
              <w:rPr>
                <w:rFonts w:asciiTheme="majorHAnsi" w:hAnsiTheme="majorHAnsi"/>
                <w:szCs w:val="20"/>
              </w:rPr>
              <w:t xml:space="preserve">Dedicated </w:t>
            </w:r>
            <w:r w:rsidR="000E4DF1" w:rsidRPr="00D767D5">
              <w:rPr>
                <w:rFonts w:asciiTheme="majorHAnsi" w:hAnsiTheme="majorHAnsi"/>
                <w:b/>
                <w:szCs w:val="20"/>
              </w:rPr>
              <w:t xml:space="preserve">MBA </w:t>
            </w:r>
            <w:r w:rsidR="000E4DF1" w:rsidRPr="00854636">
              <w:rPr>
                <w:rFonts w:asciiTheme="majorHAnsi" w:hAnsiTheme="majorHAnsi"/>
                <w:b/>
                <w:szCs w:val="20"/>
              </w:rPr>
              <w:t>Finance</w:t>
            </w:r>
            <w:r w:rsidR="00EC6D18">
              <w:rPr>
                <w:rFonts w:asciiTheme="majorHAnsi" w:hAnsiTheme="majorHAnsi"/>
                <w:b/>
                <w:szCs w:val="20"/>
              </w:rPr>
              <w:t xml:space="preserve"> </w:t>
            </w:r>
            <w:r w:rsidRPr="00854636">
              <w:rPr>
                <w:rFonts w:asciiTheme="majorHAnsi" w:hAnsiTheme="majorHAnsi"/>
                <w:b/>
                <w:szCs w:val="20"/>
              </w:rPr>
              <w:t>professional</w:t>
            </w:r>
            <w:r w:rsidRPr="00854636">
              <w:rPr>
                <w:rFonts w:asciiTheme="majorHAnsi" w:hAnsiTheme="majorHAnsi"/>
                <w:szCs w:val="20"/>
              </w:rPr>
              <w:t xml:space="preserve"> with extensive knowledge and experience of more than </w:t>
            </w:r>
            <w:r w:rsidRPr="00D767D5">
              <w:rPr>
                <w:rFonts w:asciiTheme="majorHAnsi" w:hAnsiTheme="majorHAnsi"/>
                <w:b/>
                <w:szCs w:val="20"/>
              </w:rPr>
              <w:t>10</w:t>
            </w:r>
            <w:r w:rsidRPr="00854636">
              <w:rPr>
                <w:rFonts w:asciiTheme="majorHAnsi" w:hAnsiTheme="majorHAnsi"/>
                <w:b/>
                <w:szCs w:val="20"/>
              </w:rPr>
              <w:t xml:space="preserve"> years</w:t>
            </w:r>
            <w:r w:rsidRPr="00854636">
              <w:rPr>
                <w:rFonts w:asciiTheme="majorHAnsi" w:hAnsiTheme="majorHAnsi"/>
                <w:szCs w:val="20"/>
              </w:rPr>
              <w:t xml:space="preserve"> in financial management, financial reporting, financial accounting, cash flow management and corporate finance. Ambitious contriver who aligns financial initiatives to achieve strategic objectives. Enthusiastic expert who always keep abreast of the most recent updates and changes in accounting standards</w:t>
            </w:r>
            <w:r w:rsidR="000E4DF1">
              <w:rPr>
                <w:rFonts w:asciiTheme="majorHAnsi" w:hAnsiTheme="majorHAnsi"/>
                <w:szCs w:val="20"/>
              </w:rPr>
              <w:t>.</w:t>
            </w:r>
          </w:p>
          <w:p w:rsidR="003F32EE" w:rsidRPr="00F816D0" w:rsidRDefault="003F32EE" w:rsidP="002B415C">
            <w:pPr>
              <w:rPr>
                <w:rFonts w:ascii="Cambria" w:hAnsi="Cambria" w:cs="Tunga"/>
                <w:b/>
                <w:sz w:val="10"/>
                <w:szCs w:val="18"/>
              </w:rPr>
            </w:pPr>
          </w:p>
        </w:tc>
      </w:tr>
      <w:tr w:rsidR="00ED3AE5" w:rsidRPr="00F816D0" w:rsidTr="002B0251">
        <w:tblPrEx>
          <w:tblBorders>
            <w:bottom w:val="none" w:sz="0" w:space="0" w:color="auto"/>
          </w:tblBorders>
        </w:tblPrEx>
        <w:tc>
          <w:tcPr>
            <w:tcW w:w="9936" w:type="dxa"/>
            <w:gridSpan w:val="5"/>
          </w:tcPr>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1"/>
              <w:gridCol w:w="3868"/>
              <w:gridCol w:w="4961"/>
            </w:tblGrid>
            <w:tr w:rsidR="00ED3AE5" w:rsidRPr="00F816D0" w:rsidTr="00204E39">
              <w:tc>
                <w:tcPr>
                  <w:tcW w:w="891" w:type="dxa"/>
                  <w:tcBorders>
                    <w:top w:val="nil"/>
                    <w:left w:val="nil"/>
                    <w:bottom w:val="single" w:sz="18" w:space="0" w:color="auto"/>
                    <w:right w:val="nil"/>
                  </w:tcBorders>
                  <w:shd w:val="clear" w:color="auto" w:fill="0C0C0C"/>
                </w:tcPr>
                <w:p w:rsidR="00ED3AE5" w:rsidRPr="00F816D0" w:rsidRDefault="00ED3AE5" w:rsidP="00204E39">
                  <w:pPr>
                    <w:rPr>
                      <w:rFonts w:ascii="Cambria" w:hAnsi="Cambria" w:cs="Tunga"/>
                      <w:sz w:val="18"/>
                      <w:szCs w:val="18"/>
                      <w:highlight w:val="yellow"/>
                    </w:rPr>
                  </w:pPr>
                </w:p>
              </w:tc>
              <w:tc>
                <w:tcPr>
                  <w:tcW w:w="3868" w:type="dxa"/>
                  <w:tcBorders>
                    <w:top w:val="nil"/>
                    <w:left w:val="nil"/>
                    <w:bottom w:val="single" w:sz="18" w:space="0" w:color="auto"/>
                    <w:right w:val="nil"/>
                  </w:tcBorders>
                </w:tcPr>
                <w:p w:rsidR="00ED3AE5" w:rsidRPr="00F816D0" w:rsidRDefault="00ED3AE5" w:rsidP="00204E39">
                  <w:pPr>
                    <w:rPr>
                      <w:rFonts w:ascii="Cambria" w:hAnsi="Cambria" w:cs="Tunga"/>
                      <w:b/>
                      <w:highlight w:val="yellow"/>
                    </w:rPr>
                  </w:pPr>
                  <w:r w:rsidRPr="00F816D0">
                    <w:rPr>
                      <w:rFonts w:ascii="Cambria" w:hAnsi="Cambria" w:cs="Tunga"/>
                      <w:b/>
                      <w:sz w:val="22"/>
                      <w:szCs w:val="22"/>
                    </w:rPr>
                    <w:t>Strengths</w:t>
                  </w:r>
                </w:p>
              </w:tc>
              <w:tc>
                <w:tcPr>
                  <w:tcW w:w="4961" w:type="dxa"/>
                  <w:tcBorders>
                    <w:top w:val="nil"/>
                    <w:left w:val="nil"/>
                    <w:bottom w:val="single" w:sz="18" w:space="0" w:color="auto"/>
                    <w:right w:val="nil"/>
                  </w:tcBorders>
                </w:tcPr>
                <w:p w:rsidR="00ED3AE5" w:rsidRPr="00F816D0" w:rsidRDefault="00ED3AE5" w:rsidP="00204E39">
                  <w:pPr>
                    <w:rPr>
                      <w:rFonts w:ascii="Cambria" w:hAnsi="Cambria" w:cs="Tunga"/>
                      <w:sz w:val="18"/>
                      <w:szCs w:val="18"/>
                      <w:highlight w:val="yellow"/>
                    </w:rPr>
                  </w:pPr>
                </w:p>
              </w:tc>
            </w:tr>
          </w:tbl>
          <w:p w:rsidR="00ED3AE5" w:rsidRPr="00F816D0" w:rsidRDefault="00ED3AE5" w:rsidP="002B415C">
            <w:pPr>
              <w:ind w:left="329"/>
              <w:rPr>
                <w:rFonts w:ascii="Cambria" w:hAnsi="Cambria" w:cs="Tunga"/>
                <w:sz w:val="18"/>
                <w:szCs w:val="18"/>
                <w:highlight w:val="yellow"/>
              </w:rPr>
            </w:pPr>
          </w:p>
        </w:tc>
      </w:tr>
      <w:tr w:rsidR="009F4ED6" w:rsidRPr="00F816D0" w:rsidTr="002B0251">
        <w:tblPrEx>
          <w:tblBorders>
            <w:bottom w:val="none" w:sz="0" w:space="0" w:color="auto"/>
          </w:tblBorders>
        </w:tblPrEx>
        <w:tc>
          <w:tcPr>
            <w:tcW w:w="5641" w:type="dxa"/>
            <w:gridSpan w:val="3"/>
          </w:tcPr>
          <w:p w:rsidR="009F4ED6" w:rsidRPr="00F816D0" w:rsidRDefault="009F4ED6" w:rsidP="00ED3AE5">
            <w:pPr>
              <w:jc w:val="both"/>
              <w:rPr>
                <w:rFonts w:ascii="Cambria" w:hAnsi="Cambria" w:cs="Tahoma"/>
                <w:sz w:val="19"/>
                <w:szCs w:val="19"/>
                <w:highlight w:val="yellow"/>
              </w:rPr>
            </w:pPr>
          </w:p>
        </w:tc>
        <w:tc>
          <w:tcPr>
            <w:tcW w:w="4295" w:type="dxa"/>
            <w:gridSpan w:val="2"/>
          </w:tcPr>
          <w:p w:rsidR="009F4ED6" w:rsidRPr="00F816D0" w:rsidRDefault="009F4ED6" w:rsidP="00ED3AE5">
            <w:pPr>
              <w:jc w:val="both"/>
              <w:rPr>
                <w:rFonts w:ascii="Cambria" w:hAnsi="Cambria" w:cs="Tahoma"/>
                <w:sz w:val="19"/>
                <w:szCs w:val="19"/>
                <w:highlight w:val="yellow"/>
              </w:rPr>
            </w:pPr>
          </w:p>
        </w:tc>
      </w:tr>
      <w:tr w:rsidR="009F4ED6" w:rsidRPr="00F816D0" w:rsidTr="002B0251">
        <w:tblPrEx>
          <w:tblBorders>
            <w:bottom w:val="none" w:sz="0" w:space="0" w:color="auto"/>
          </w:tblBorders>
        </w:tblPrEx>
        <w:trPr>
          <w:trHeight w:val="225"/>
        </w:trPr>
        <w:tc>
          <w:tcPr>
            <w:tcW w:w="5641" w:type="dxa"/>
            <w:gridSpan w:val="3"/>
          </w:tcPr>
          <w:p w:rsidR="009F4ED6" w:rsidRPr="00F816D0" w:rsidRDefault="00DF346E" w:rsidP="002B415C">
            <w:pPr>
              <w:numPr>
                <w:ilvl w:val="0"/>
                <w:numId w:val="4"/>
              </w:numPr>
              <w:tabs>
                <w:tab w:val="clear" w:pos="720"/>
                <w:tab w:val="num" w:pos="252"/>
              </w:tabs>
              <w:ind w:left="252" w:hanging="252"/>
              <w:jc w:val="both"/>
              <w:rPr>
                <w:rFonts w:ascii="Cambria" w:hAnsi="Cambria" w:cs="Tahoma"/>
                <w:sz w:val="19"/>
                <w:szCs w:val="19"/>
              </w:rPr>
            </w:pPr>
            <w:r w:rsidRPr="00F816D0">
              <w:rPr>
                <w:rFonts w:ascii="Cambria" w:hAnsi="Cambria" w:cs="Tahoma"/>
                <w:sz w:val="19"/>
                <w:szCs w:val="19"/>
              </w:rPr>
              <w:t>Expertise in Accounts &amp; Finance Management</w:t>
            </w:r>
          </w:p>
          <w:p w:rsidR="002B0251" w:rsidRPr="00F816D0" w:rsidRDefault="002B0251" w:rsidP="002B415C">
            <w:pPr>
              <w:numPr>
                <w:ilvl w:val="0"/>
                <w:numId w:val="4"/>
              </w:numPr>
              <w:tabs>
                <w:tab w:val="clear" w:pos="720"/>
                <w:tab w:val="num" w:pos="252"/>
              </w:tabs>
              <w:ind w:left="252" w:hanging="252"/>
              <w:jc w:val="both"/>
              <w:rPr>
                <w:rFonts w:ascii="Cambria" w:hAnsi="Cambria" w:cs="Tahoma"/>
                <w:sz w:val="19"/>
                <w:szCs w:val="19"/>
              </w:rPr>
            </w:pPr>
            <w:r w:rsidRPr="00F816D0">
              <w:rPr>
                <w:rFonts w:ascii="Cambria" w:hAnsi="Cambria" w:cs="Tahoma"/>
                <w:iCs/>
                <w:sz w:val="19"/>
                <w:szCs w:val="19"/>
              </w:rPr>
              <w:t>Accounts preparation up to finalization</w:t>
            </w:r>
          </w:p>
        </w:tc>
        <w:tc>
          <w:tcPr>
            <w:tcW w:w="4295" w:type="dxa"/>
            <w:gridSpan w:val="2"/>
          </w:tcPr>
          <w:p w:rsidR="002B0251" w:rsidRPr="00F816D0" w:rsidRDefault="00F42059" w:rsidP="002B0251">
            <w:pPr>
              <w:numPr>
                <w:ilvl w:val="0"/>
                <w:numId w:val="4"/>
              </w:numPr>
              <w:tabs>
                <w:tab w:val="clear" w:pos="720"/>
                <w:tab w:val="num" w:pos="252"/>
              </w:tabs>
              <w:ind w:left="252" w:hanging="252"/>
              <w:jc w:val="both"/>
              <w:rPr>
                <w:rFonts w:ascii="Cambria" w:hAnsi="Cambria" w:cs="Tahoma"/>
                <w:sz w:val="19"/>
                <w:szCs w:val="19"/>
              </w:rPr>
            </w:pPr>
            <w:r>
              <w:rPr>
                <w:rFonts w:ascii="Cambria" w:hAnsi="Cambria" w:cs="Tahoma"/>
                <w:iCs/>
                <w:sz w:val="19"/>
                <w:szCs w:val="19"/>
              </w:rPr>
              <w:t>6</w:t>
            </w:r>
            <w:r w:rsidR="002B0251" w:rsidRPr="00F816D0">
              <w:rPr>
                <w:rFonts w:ascii="Cambria" w:hAnsi="Cambria" w:cs="Tahoma"/>
                <w:iCs/>
                <w:sz w:val="19"/>
                <w:szCs w:val="19"/>
              </w:rPr>
              <w:t>+ years vast experience in Gulf</w:t>
            </w:r>
          </w:p>
          <w:p w:rsidR="009F4ED6" w:rsidRPr="00F816D0" w:rsidRDefault="00615379" w:rsidP="002B415C">
            <w:pPr>
              <w:numPr>
                <w:ilvl w:val="0"/>
                <w:numId w:val="4"/>
              </w:numPr>
              <w:tabs>
                <w:tab w:val="clear" w:pos="720"/>
                <w:tab w:val="num" w:pos="252"/>
              </w:tabs>
              <w:ind w:left="252" w:hanging="252"/>
              <w:jc w:val="both"/>
              <w:rPr>
                <w:rFonts w:ascii="Cambria" w:hAnsi="Cambria" w:cs="Tahoma"/>
                <w:sz w:val="19"/>
                <w:szCs w:val="19"/>
              </w:rPr>
            </w:pPr>
            <w:r w:rsidRPr="00F816D0">
              <w:rPr>
                <w:rFonts w:ascii="Cambria" w:hAnsi="Cambria" w:cs="Tahoma"/>
                <w:sz w:val="19"/>
                <w:szCs w:val="19"/>
              </w:rPr>
              <w:t>Excellent communication &amp; presentation skills</w:t>
            </w:r>
          </w:p>
        </w:tc>
      </w:tr>
      <w:tr w:rsidR="009F4ED6" w:rsidRPr="00F816D0" w:rsidTr="002B0251">
        <w:tblPrEx>
          <w:tblBorders>
            <w:bottom w:val="none" w:sz="0" w:space="0" w:color="auto"/>
          </w:tblBorders>
        </w:tblPrEx>
        <w:trPr>
          <w:trHeight w:val="261"/>
        </w:trPr>
        <w:tc>
          <w:tcPr>
            <w:tcW w:w="5641" w:type="dxa"/>
            <w:gridSpan w:val="3"/>
          </w:tcPr>
          <w:p w:rsidR="009F4ED6" w:rsidRPr="00F816D0" w:rsidRDefault="00F42059" w:rsidP="00BD3EBE">
            <w:pPr>
              <w:numPr>
                <w:ilvl w:val="0"/>
                <w:numId w:val="4"/>
              </w:numPr>
              <w:tabs>
                <w:tab w:val="clear" w:pos="720"/>
                <w:tab w:val="num" w:pos="252"/>
              </w:tabs>
              <w:ind w:left="252" w:hanging="252"/>
              <w:jc w:val="both"/>
              <w:rPr>
                <w:rFonts w:ascii="Cambria" w:hAnsi="Cambria" w:cs="Tahoma"/>
                <w:sz w:val="19"/>
                <w:szCs w:val="19"/>
              </w:rPr>
            </w:pPr>
            <w:r w:rsidRPr="00F42059">
              <w:rPr>
                <w:rFonts w:ascii="Cambria" w:hAnsi="Cambria" w:cs="Tahoma"/>
                <w:iCs/>
                <w:sz w:val="19"/>
                <w:szCs w:val="19"/>
              </w:rPr>
              <w:t>Treasury / Cash Flow Management</w:t>
            </w:r>
          </w:p>
        </w:tc>
        <w:tc>
          <w:tcPr>
            <w:tcW w:w="4295" w:type="dxa"/>
            <w:gridSpan w:val="2"/>
          </w:tcPr>
          <w:p w:rsidR="009F4ED6" w:rsidRPr="00F816D0" w:rsidRDefault="00157376" w:rsidP="00157376">
            <w:pPr>
              <w:numPr>
                <w:ilvl w:val="0"/>
                <w:numId w:val="4"/>
              </w:numPr>
              <w:tabs>
                <w:tab w:val="clear" w:pos="720"/>
                <w:tab w:val="num" w:pos="252"/>
              </w:tabs>
              <w:ind w:left="252" w:hanging="252"/>
              <w:jc w:val="both"/>
              <w:rPr>
                <w:rFonts w:ascii="Cambria" w:hAnsi="Cambria" w:cs="Tahoma"/>
                <w:sz w:val="19"/>
                <w:szCs w:val="19"/>
              </w:rPr>
            </w:pPr>
            <w:r w:rsidRPr="00F816D0">
              <w:rPr>
                <w:rFonts w:ascii="Cambria" w:hAnsi="Cambria" w:cs="Tahoma"/>
                <w:sz w:val="19"/>
                <w:szCs w:val="19"/>
              </w:rPr>
              <w:t>Possess</w:t>
            </w:r>
            <w:r w:rsidR="00615379" w:rsidRPr="00F816D0">
              <w:rPr>
                <w:rFonts w:ascii="Cambria" w:hAnsi="Cambria" w:cs="Tahoma"/>
                <w:sz w:val="19"/>
                <w:szCs w:val="19"/>
              </w:rPr>
              <w:t xml:space="preserve"> time </w:t>
            </w:r>
            <w:r w:rsidRPr="00F816D0">
              <w:rPr>
                <w:rFonts w:ascii="Cambria" w:hAnsi="Cambria" w:cs="Tahoma"/>
                <w:sz w:val="19"/>
                <w:szCs w:val="19"/>
              </w:rPr>
              <w:t>management</w:t>
            </w:r>
            <w:r w:rsidR="00EC6D18">
              <w:rPr>
                <w:rFonts w:ascii="Cambria" w:hAnsi="Cambria" w:cs="Tahoma"/>
                <w:sz w:val="19"/>
                <w:szCs w:val="19"/>
              </w:rPr>
              <w:t xml:space="preserve"> </w:t>
            </w:r>
            <w:r w:rsidR="00615379" w:rsidRPr="00F816D0">
              <w:rPr>
                <w:rFonts w:ascii="Cambria" w:hAnsi="Cambria" w:cs="Tahoma"/>
                <w:sz w:val="19"/>
                <w:szCs w:val="19"/>
              </w:rPr>
              <w:t>&amp;</w:t>
            </w:r>
            <w:r w:rsidR="00EC6D18">
              <w:rPr>
                <w:rFonts w:ascii="Cambria" w:hAnsi="Cambria" w:cs="Tahoma"/>
                <w:sz w:val="19"/>
                <w:szCs w:val="19"/>
              </w:rPr>
              <w:t xml:space="preserve"> </w:t>
            </w:r>
            <w:r w:rsidRPr="00F816D0">
              <w:rPr>
                <w:rFonts w:ascii="Cambria" w:hAnsi="Cambria" w:cs="Tahoma"/>
                <w:sz w:val="19"/>
                <w:szCs w:val="19"/>
              </w:rPr>
              <w:t>analytical</w:t>
            </w:r>
            <w:r w:rsidR="00615379" w:rsidRPr="00F816D0">
              <w:rPr>
                <w:rFonts w:ascii="Cambria" w:hAnsi="Cambria" w:cs="Tahoma"/>
                <w:sz w:val="19"/>
                <w:szCs w:val="19"/>
              </w:rPr>
              <w:t xml:space="preserve"> skills</w:t>
            </w:r>
          </w:p>
        </w:tc>
      </w:tr>
      <w:tr w:rsidR="002B0251" w:rsidRPr="00F816D0" w:rsidTr="002B0251">
        <w:tblPrEx>
          <w:tblBorders>
            <w:bottom w:val="none" w:sz="0" w:space="0" w:color="auto"/>
          </w:tblBorders>
        </w:tblPrEx>
        <w:tc>
          <w:tcPr>
            <w:tcW w:w="5641" w:type="dxa"/>
            <w:gridSpan w:val="3"/>
          </w:tcPr>
          <w:p w:rsidR="002B0251" w:rsidRPr="00F816D0" w:rsidRDefault="002B0251" w:rsidP="00334667">
            <w:pPr>
              <w:numPr>
                <w:ilvl w:val="0"/>
                <w:numId w:val="4"/>
              </w:numPr>
              <w:tabs>
                <w:tab w:val="clear" w:pos="720"/>
                <w:tab w:val="num" w:pos="252"/>
              </w:tabs>
              <w:ind w:left="252" w:hanging="252"/>
              <w:jc w:val="both"/>
              <w:rPr>
                <w:rFonts w:ascii="Cambria" w:hAnsi="Cambria" w:cs="Tahoma"/>
                <w:iCs/>
                <w:sz w:val="19"/>
                <w:szCs w:val="19"/>
              </w:rPr>
            </w:pPr>
            <w:r w:rsidRPr="00F816D0">
              <w:rPr>
                <w:rFonts w:ascii="Cambria" w:hAnsi="Cambria" w:cs="Tahoma"/>
                <w:iCs/>
                <w:sz w:val="19"/>
                <w:szCs w:val="19"/>
              </w:rPr>
              <w:t>Liaising with auditors in finalization of audit</w:t>
            </w:r>
          </w:p>
        </w:tc>
        <w:tc>
          <w:tcPr>
            <w:tcW w:w="4295" w:type="dxa"/>
            <w:gridSpan w:val="2"/>
          </w:tcPr>
          <w:p w:rsidR="002B0251" w:rsidRPr="00F816D0" w:rsidRDefault="002B0251" w:rsidP="00157376">
            <w:pPr>
              <w:numPr>
                <w:ilvl w:val="0"/>
                <w:numId w:val="4"/>
              </w:numPr>
              <w:tabs>
                <w:tab w:val="clear" w:pos="720"/>
                <w:tab w:val="num" w:pos="252"/>
              </w:tabs>
              <w:ind w:left="252" w:hanging="252"/>
              <w:jc w:val="both"/>
              <w:rPr>
                <w:rFonts w:ascii="Cambria" w:hAnsi="Cambria" w:cs="Tahoma"/>
                <w:sz w:val="19"/>
                <w:szCs w:val="19"/>
              </w:rPr>
            </w:pPr>
            <w:r w:rsidRPr="00F816D0">
              <w:rPr>
                <w:rFonts w:ascii="Cambria" w:hAnsi="Cambria" w:cs="Tahoma"/>
                <w:sz w:val="19"/>
                <w:szCs w:val="19"/>
              </w:rPr>
              <w:t>Excellent leadership &amp; team building skills</w:t>
            </w:r>
          </w:p>
        </w:tc>
      </w:tr>
      <w:tr w:rsidR="002B0251" w:rsidRPr="00F816D0" w:rsidTr="002B0251">
        <w:tblPrEx>
          <w:tblBorders>
            <w:bottom w:val="none" w:sz="0" w:space="0" w:color="auto"/>
          </w:tblBorders>
        </w:tblPrEx>
        <w:tc>
          <w:tcPr>
            <w:tcW w:w="5641" w:type="dxa"/>
            <w:gridSpan w:val="3"/>
          </w:tcPr>
          <w:p w:rsidR="002B0251" w:rsidRPr="00F816D0" w:rsidRDefault="002B0251" w:rsidP="002B0251">
            <w:pPr>
              <w:numPr>
                <w:ilvl w:val="0"/>
                <w:numId w:val="4"/>
              </w:numPr>
              <w:tabs>
                <w:tab w:val="clear" w:pos="720"/>
                <w:tab w:val="num" w:pos="252"/>
              </w:tabs>
              <w:ind w:left="252" w:hanging="252"/>
              <w:jc w:val="both"/>
              <w:rPr>
                <w:rFonts w:ascii="Cambria" w:hAnsi="Cambria" w:cs="Tahoma"/>
                <w:iCs/>
                <w:sz w:val="19"/>
                <w:szCs w:val="19"/>
              </w:rPr>
            </w:pPr>
            <w:r w:rsidRPr="00F816D0">
              <w:rPr>
                <w:rFonts w:ascii="Cambria" w:hAnsi="Cambria" w:cs="Tahoma"/>
                <w:iCs/>
                <w:sz w:val="19"/>
                <w:szCs w:val="19"/>
              </w:rPr>
              <w:t>Financial statement preparation &amp; analysis</w:t>
            </w:r>
          </w:p>
        </w:tc>
        <w:tc>
          <w:tcPr>
            <w:tcW w:w="4295" w:type="dxa"/>
            <w:gridSpan w:val="2"/>
          </w:tcPr>
          <w:p w:rsidR="002B0251" w:rsidRPr="00893506" w:rsidRDefault="00893506" w:rsidP="002B415C">
            <w:pPr>
              <w:numPr>
                <w:ilvl w:val="0"/>
                <w:numId w:val="4"/>
              </w:numPr>
              <w:tabs>
                <w:tab w:val="clear" w:pos="720"/>
                <w:tab w:val="num" w:pos="252"/>
              </w:tabs>
              <w:ind w:left="252" w:hanging="252"/>
              <w:jc w:val="both"/>
              <w:rPr>
                <w:rFonts w:ascii="Cambria" w:hAnsi="Cambria" w:cs="Tahoma"/>
                <w:iCs/>
                <w:sz w:val="19"/>
                <w:szCs w:val="19"/>
              </w:rPr>
            </w:pPr>
            <w:r>
              <w:rPr>
                <w:rFonts w:ascii="Cambria" w:hAnsi="Cambria" w:cs="Tahoma"/>
                <w:iCs/>
                <w:sz w:val="19"/>
                <w:szCs w:val="19"/>
              </w:rPr>
              <w:t>Highly organized and extremely quick learner</w:t>
            </w:r>
          </w:p>
        </w:tc>
      </w:tr>
      <w:tr w:rsidR="002B0251" w:rsidRPr="00F816D0" w:rsidTr="002B0251">
        <w:tblPrEx>
          <w:tblBorders>
            <w:bottom w:val="none" w:sz="0" w:space="0" w:color="auto"/>
          </w:tblBorders>
        </w:tblPrEx>
        <w:tc>
          <w:tcPr>
            <w:tcW w:w="5641" w:type="dxa"/>
            <w:gridSpan w:val="3"/>
          </w:tcPr>
          <w:p w:rsidR="002B0251" w:rsidRPr="00F816D0" w:rsidRDefault="009C7D92" w:rsidP="002B415C">
            <w:pPr>
              <w:numPr>
                <w:ilvl w:val="0"/>
                <w:numId w:val="4"/>
              </w:numPr>
              <w:tabs>
                <w:tab w:val="clear" w:pos="720"/>
                <w:tab w:val="num" w:pos="252"/>
              </w:tabs>
              <w:ind w:left="252" w:hanging="252"/>
              <w:jc w:val="both"/>
              <w:rPr>
                <w:rFonts w:ascii="Cambria" w:hAnsi="Cambria" w:cs="Tahoma"/>
                <w:iCs/>
                <w:sz w:val="19"/>
                <w:szCs w:val="19"/>
              </w:rPr>
            </w:pPr>
            <w:r>
              <w:rPr>
                <w:rFonts w:ascii="Cambria" w:hAnsi="Cambria" w:cs="Tahoma"/>
                <w:sz w:val="19"/>
                <w:szCs w:val="19"/>
              </w:rPr>
              <w:t>F</w:t>
            </w:r>
            <w:r w:rsidR="002B0251" w:rsidRPr="00F816D0">
              <w:rPr>
                <w:rFonts w:ascii="Cambria" w:hAnsi="Cambria" w:cs="Tahoma"/>
                <w:sz w:val="19"/>
                <w:szCs w:val="19"/>
              </w:rPr>
              <w:t>inancial forecast for capital budgeting,</w:t>
            </w:r>
          </w:p>
          <w:p w:rsidR="00E57C3A" w:rsidRDefault="00C40DD6" w:rsidP="00E57C3A">
            <w:pPr>
              <w:numPr>
                <w:ilvl w:val="0"/>
                <w:numId w:val="4"/>
              </w:numPr>
              <w:tabs>
                <w:tab w:val="clear" w:pos="720"/>
                <w:tab w:val="num" w:pos="252"/>
              </w:tabs>
              <w:ind w:left="252" w:hanging="252"/>
              <w:jc w:val="both"/>
              <w:rPr>
                <w:rFonts w:ascii="Cambria" w:hAnsi="Cambria" w:cs="Tahoma"/>
                <w:iCs/>
                <w:sz w:val="19"/>
                <w:szCs w:val="19"/>
              </w:rPr>
            </w:pPr>
            <w:r>
              <w:rPr>
                <w:rFonts w:ascii="Cambria" w:hAnsi="Cambria" w:cs="Tahoma"/>
                <w:iCs/>
                <w:sz w:val="19"/>
                <w:szCs w:val="19"/>
              </w:rPr>
              <w:t>Value Added Tax (VAT)</w:t>
            </w:r>
          </w:p>
          <w:p w:rsidR="00E57C3A" w:rsidRPr="00E57C3A" w:rsidRDefault="00D767D5" w:rsidP="00E57C3A">
            <w:pPr>
              <w:numPr>
                <w:ilvl w:val="0"/>
                <w:numId w:val="4"/>
              </w:numPr>
              <w:tabs>
                <w:tab w:val="clear" w:pos="720"/>
                <w:tab w:val="num" w:pos="252"/>
              </w:tabs>
              <w:ind w:left="252" w:hanging="252"/>
              <w:jc w:val="both"/>
              <w:rPr>
                <w:rFonts w:ascii="Cambria" w:hAnsi="Cambria" w:cs="Tahoma"/>
                <w:iCs/>
                <w:sz w:val="19"/>
                <w:szCs w:val="19"/>
              </w:rPr>
            </w:pPr>
            <w:r>
              <w:rPr>
                <w:rFonts w:ascii="Cambria" w:hAnsi="Cambria" w:cs="Tahoma"/>
                <w:iCs/>
                <w:sz w:val="19"/>
                <w:szCs w:val="19"/>
              </w:rPr>
              <w:t>MIS Reporting</w:t>
            </w:r>
          </w:p>
        </w:tc>
        <w:tc>
          <w:tcPr>
            <w:tcW w:w="4295" w:type="dxa"/>
            <w:gridSpan w:val="2"/>
          </w:tcPr>
          <w:p w:rsidR="002B0251" w:rsidRPr="00893506" w:rsidRDefault="00893506" w:rsidP="002B0251">
            <w:pPr>
              <w:numPr>
                <w:ilvl w:val="0"/>
                <w:numId w:val="4"/>
              </w:numPr>
              <w:tabs>
                <w:tab w:val="clear" w:pos="720"/>
                <w:tab w:val="num" w:pos="252"/>
              </w:tabs>
              <w:ind w:left="252" w:hanging="252"/>
              <w:jc w:val="both"/>
              <w:rPr>
                <w:rFonts w:ascii="Cambria" w:hAnsi="Cambria" w:cs="Tahoma"/>
                <w:iCs/>
                <w:sz w:val="19"/>
                <w:szCs w:val="19"/>
              </w:rPr>
            </w:pPr>
            <w:r w:rsidRPr="00893506">
              <w:rPr>
                <w:rFonts w:ascii="Cambria" w:hAnsi="Cambria" w:cs="Tahoma"/>
                <w:iCs/>
                <w:sz w:val="19"/>
                <w:szCs w:val="19"/>
              </w:rPr>
              <w:t>Detailed knowledge of accounting procedures</w:t>
            </w:r>
          </w:p>
          <w:p w:rsidR="002B0251" w:rsidRPr="00E57C3A" w:rsidRDefault="00E57C3A" w:rsidP="002B415C">
            <w:pPr>
              <w:numPr>
                <w:ilvl w:val="0"/>
                <w:numId w:val="4"/>
              </w:numPr>
              <w:tabs>
                <w:tab w:val="clear" w:pos="720"/>
                <w:tab w:val="num" w:pos="252"/>
              </w:tabs>
              <w:ind w:left="252" w:hanging="252"/>
              <w:jc w:val="both"/>
              <w:rPr>
                <w:rFonts w:ascii="Cambria" w:hAnsi="Cambria" w:cs="Tahoma"/>
                <w:iCs/>
                <w:sz w:val="19"/>
                <w:szCs w:val="19"/>
              </w:rPr>
            </w:pPr>
            <w:r>
              <w:rPr>
                <w:rFonts w:ascii="Cambria" w:hAnsi="Cambria" w:cs="Tahoma"/>
                <w:iCs/>
                <w:sz w:val="19"/>
                <w:szCs w:val="19"/>
              </w:rPr>
              <w:t>Creative thinker</w:t>
            </w:r>
          </w:p>
          <w:p w:rsidR="00E57C3A" w:rsidRPr="00893506" w:rsidRDefault="00D767D5" w:rsidP="002B415C">
            <w:pPr>
              <w:numPr>
                <w:ilvl w:val="0"/>
                <w:numId w:val="4"/>
              </w:numPr>
              <w:tabs>
                <w:tab w:val="clear" w:pos="720"/>
                <w:tab w:val="num" w:pos="252"/>
              </w:tabs>
              <w:ind w:left="252" w:hanging="252"/>
              <w:jc w:val="both"/>
              <w:rPr>
                <w:rFonts w:ascii="Cambria" w:hAnsi="Cambria" w:cs="Tahoma"/>
                <w:iCs/>
                <w:sz w:val="19"/>
                <w:szCs w:val="19"/>
              </w:rPr>
            </w:pPr>
            <w:r>
              <w:rPr>
                <w:rFonts w:ascii="Cambria" w:hAnsi="Cambria" w:cs="Tahoma"/>
                <w:iCs/>
                <w:sz w:val="19"/>
                <w:szCs w:val="19"/>
              </w:rPr>
              <w:t>Budgeting and Variance Analyses</w:t>
            </w:r>
          </w:p>
        </w:tc>
      </w:tr>
    </w:tbl>
    <w:p w:rsidR="009F4ED6" w:rsidRPr="00F816D0" w:rsidRDefault="009F4ED6" w:rsidP="009F4ED6">
      <w:pPr>
        <w:rPr>
          <w:rFonts w:ascii="Cambria" w:hAnsi="Cambria"/>
          <w:sz w:val="14"/>
          <w:highlight w:val="yellow"/>
        </w:rPr>
      </w:pPr>
    </w:p>
    <w:tbl>
      <w:tblPr>
        <w:tblW w:w="9720" w:type="dxa"/>
        <w:tblInd w:w="-252" w:type="dxa"/>
        <w:tblBorders>
          <w:bottom w:val="single" w:sz="18" w:space="0" w:color="auto"/>
        </w:tblBorders>
        <w:tblLook w:val="01E0"/>
      </w:tblPr>
      <w:tblGrid>
        <w:gridCol w:w="900"/>
        <w:gridCol w:w="3906"/>
        <w:gridCol w:w="4914"/>
      </w:tblGrid>
      <w:tr w:rsidR="009F4ED6" w:rsidRPr="00F816D0" w:rsidTr="002B415C">
        <w:tc>
          <w:tcPr>
            <w:tcW w:w="900" w:type="dxa"/>
            <w:shd w:val="clear" w:color="auto" w:fill="0C0C0C"/>
          </w:tcPr>
          <w:p w:rsidR="009F4ED6" w:rsidRPr="00F816D0" w:rsidRDefault="009F4ED6" w:rsidP="002B415C">
            <w:pPr>
              <w:rPr>
                <w:rFonts w:ascii="Cambria" w:hAnsi="Cambria" w:cs="Tunga"/>
                <w:sz w:val="20"/>
                <w:szCs w:val="18"/>
              </w:rPr>
            </w:pPr>
          </w:p>
        </w:tc>
        <w:tc>
          <w:tcPr>
            <w:tcW w:w="3906" w:type="dxa"/>
          </w:tcPr>
          <w:p w:rsidR="009F4ED6" w:rsidRPr="00F816D0" w:rsidRDefault="00AF0D79" w:rsidP="002B415C">
            <w:pPr>
              <w:rPr>
                <w:rFonts w:ascii="Cambria" w:hAnsi="Cambria" w:cs="Tunga"/>
                <w:b/>
                <w:sz w:val="20"/>
                <w:szCs w:val="18"/>
              </w:rPr>
            </w:pPr>
            <w:r w:rsidRPr="00F816D0">
              <w:rPr>
                <w:rFonts w:ascii="Cambria" w:hAnsi="Cambria" w:cs="Tunga"/>
                <w:b/>
                <w:sz w:val="22"/>
                <w:szCs w:val="18"/>
              </w:rPr>
              <w:t xml:space="preserve">Qualifications </w:t>
            </w:r>
          </w:p>
        </w:tc>
        <w:tc>
          <w:tcPr>
            <w:tcW w:w="4914" w:type="dxa"/>
          </w:tcPr>
          <w:p w:rsidR="009F4ED6" w:rsidRPr="00F816D0" w:rsidRDefault="009F4ED6" w:rsidP="002B415C">
            <w:pPr>
              <w:rPr>
                <w:rFonts w:ascii="Cambria" w:hAnsi="Cambria" w:cs="Tunga"/>
                <w:sz w:val="18"/>
                <w:szCs w:val="18"/>
              </w:rPr>
            </w:pPr>
          </w:p>
        </w:tc>
      </w:tr>
    </w:tbl>
    <w:p w:rsidR="009F4ED6" w:rsidRPr="00F816D0" w:rsidRDefault="009F4ED6" w:rsidP="00E97E82">
      <w:pPr>
        <w:spacing w:line="276" w:lineRule="auto"/>
        <w:rPr>
          <w:rFonts w:ascii="Cambria" w:hAnsi="Cambria" w:cs="Tunga"/>
          <w:sz w:val="12"/>
          <w:szCs w:val="18"/>
        </w:rPr>
      </w:pPr>
    </w:p>
    <w:tbl>
      <w:tblPr>
        <w:tblW w:w="6144" w:type="dxa"/>
        <w:tblInd w:w="-252" w:type="dxa"/>
        <w:tblLook w:val="01E0"/>
      </w:tblPr>
      <w:tblGrid>
        <w:gridCol w:w="6231"/>
        <w:gridCol w:w="222"/>
      </w:tblGrid>
      <w:tr w:rsidR="009F4ED6" w:rsidRPr="00F816D0" w:rsidTr="007637AA">
        <w:trPr>
          <w:trHeight w:val="149"/>
        </w:trPr>
        <w:tc>
          <w:tcPr>
            <w:tcW w:w="5632" w:type="dxa"/>
          </w:tcPr>
          <w:tbl>
            <w:tblPr>
              <w:tblW w:w="6015" w:type="dxa"/>
              <w:tblLook w:val="04A0"/>
            </w:tblPr>
            <w:tblGrid>
              <w:gridCol w:w="420"/>
              <w:gridCol w:w="5595"/>
            </w:tblGrid>
            <w:tr w:rsidR="00DD2719" w:rsidTr="00992946">
              <w:trPr>
                <w:trHeight w:val="1365"/>
              </w:trPr>
              <w:tc>
                <w:tcPr>
                  <w:tcW w:w="420" w:type="dxa"/>
                </w:tcPr>
                <w:p w:rsidR="00DD2719" w:rsidRDefault="00DD2719" w:rsidP="00E97E82">
                  <w:pPr>
                    <w:spacing w:line="276" w:lineRule="auto"/>
                    <w:rPr>
                      <w:rFonts w:ascii="Cambria" w:hAnsi="Cambria" w:cs="Tahoma"/>
                      <w:iCs/>
                      <w:sz w:val="19"/>
                      <w:szCs w:val="19"/>
                    </w:rPr>
                  </w:pPr>
                </w:p>
              </w:tc>
              <w:tc>
                <w:tcPr>
                  <w:tcW w:w="5595" w:type="dxa"/>
                </w:tcPr>
                <w:p w:rsidR="00D74298" w:rsidRPr="00D74298" w:rsidRDefault="00D74298" w:rsidP="00D74298">
                  <w:pPr>
                    <w:spacing w:line="276" w:lineRule="auto"/>
                    <w:rPr>
                      <w:rFonts w:ascii="Cambria" w:hAnsi="Cambria" w:cs="Tunga"/>
                      <w:sz w:val="19"/>
                      <w:szCs w:val="19"/>
                    </w:rPr>
                  </w:pPr>
                  <w:r w:rsidRPr="00D74298">
                    <w:rPr>
                      <w:rFonts w:ascii="Cambria" w:hAnsi="Cambria" w:cs="Tunga"/>
                      <w:sz w:val="19"/>
                      <w:szCs w:val="19"/>
                    </w:rPr>
                    <w:t xml:space="preserve">Master of Business Administration </w:t>
                  </w:r>
                  <w:r>
                    <w:rPr>
                      <w:rFonts w:ascii="Cambria" w:hAnsi="Cambria" w:cs="Tunga"/>
                      <w:sz w:val="19"/>
                      <w:szCs w:val="19"/>
                    </w:rPr>
                    <w:t>–</w:t>
                  </w:r>
                  <w:r w:rsidRPr="00D74298">
                    <w:rPr>
                      <w:rFonts w:ascii="Cambria" w:hAnsi="Cambria" w:cs="Tahoma"/>
                      <w:b/>
                      <w:iCs/>
                      <w:sz w:val="19"/>
                      <w:szCs w:val="19"/>
                    </w:rPr>
                    <w:t>(Finance</w:t>
                  </w:r>
                  <w:r>
                    <w:rPr>
                      <w:rFonts w:ascii="Cambria" w:hAnsi="Cambria" w:cs="Tahoma"/>
                      <w:b/>
                      <w:iCs/>
                      <w:sz w:val="19"/>
                      <w:szCs w:val="19"/>
                    </w:rPr>
                    <w:t>)</w:t>
                  </w:r>
                </w:p>
                <w:p w:rsidR="00D74298" w:rsidRDefault="00D74298" w:rsidP="00D74298">
                  <w:pPr>
                    <w:spacing w:line="276" w:lineRule="auto"/>
                    <w:rPr>
                      <w:rFonts w:ascii="Cambria" w:hAnsi="Cambria" w:cs="Tunga"/>
                      <w:sz w:val="19"/>
                      <w:szCs w:val="19"/>
                    </w:rPr>
                  </w:pPr>
                  <w:r w:rsidRPr="00D74298">
                    <w:rPr>
                      <w:rFonts w:ascii="Cambria" w:hAnsi="Cambria" w:cs="Tunga"/>
                      <w:sz w:val="19"/>
                      <w:szCs w:val="19"/>
                    </w:rPr>
                    <w:t>Virtual University of Pakistan</w:t>
                  </w:r>
                  <w:r w:rsidRPr="00D74298">
                    <w:rPr>
                      <w:rFonts w:ascii="Cambria" w:hAnsi="Cambria" w:cs="Tunga"/>
                      <w:b/>
                      <w:sz w:val="19"/>
                      <w:szCs w:val="19"/>
                    </w:rPr>
                    <w:t>(2010)</w:t>
                  </w:r>
                </w:p>
                <w:p w:rsidR="00D74298" w:rsidRPr="00D74298" w:rsidRDefault="00D74298" w:rsidP="00D74298">
                  <w:pPr>
                    <w:spacing w:line="276" w:lineRule="auto"/>
                    <w:rPr>
                      <w:rFonts w:ascii="Cambria" w:hAnsi="Cambria" w:cs="Tunga"/>
                      <w:sz w:val="19"/>
                      <w:szCs w:val="19"/>
                    </w:rPr>
                  </w:pPr>
                </w:p>
                <w:p w:rsidR="00D74298" w:rsidRPr="00D74298" w:rsidRDefault="00D74298" w:rsidP="00D74298">
                  <w:pPr>
                    <w:spacing w:line="276" w:lineRule="auto"/>
                    <w:rPr>
                      <w:rFonts w:ascii="Cambria" w:hAnsi="Cambria" w:cs="Tunga"/>
                      <w:sz w:val="19"/>
                      <w:szCs w:val="19"/>
                    </w:rPr>
                  </w:pPr>
                  <w:r w:rsidRPr="00D74298">
                    <w:rPr>
                      <w:rFonts w:ascii="Cambria" w:hAnsi="Cambria" w:cs="Tunga"/>
                      <w:sz w:val="19"/>
                      <w:szCs w:val="19"/>
                    </w:rPr>
                    <w:t>Bachelor of Commerce</w:t>
                  </w:r>
                </w:p>
                <w:p w:rsidR="00D74298" w:rsidRDefault="00D74298" w:rsidP="00D74298">
                  <w:pPr>
                    <w:spacing w:line="276" w:lineRule="auto"/>
                    <w:rPr>
                      <w:rFonts w:ascii="Cambria" w:hAnsi="Cambria" w:cs="Tunga"/>
                      <w:sz w:val="19"/>
                      <w:szCs w:val="19"/>
                    </w:rPr>
                  </w:pPr>
                  <w:r w:rsidRPr="00D74298">
                    <w:rPr>
                      <w:rFonts w:ascii="Cambria" w:hAnsi="Cambria" w:cs="Tunga"/>
                      <w:sz w:val="19"/>
                      <w:szCs w:val="19"/>
                    </w:rPr>
                    <w:t>Government College of Commerce, Pakistan</w:t>
                  </w:r>
                  <w:r w:rsidRPr="00D74298">
                    <w:rPr>
                      <w:rFonts w:ascii="Cambria" w:hAnsi="Cambria" w:cs="Tunga"/>
                      <w:b/>
                      <w:sz w:val="19"/>
                      <w:szCs w:val="19"/>
                    </w:rPr>
                    <w:t>(2006)</w:t>
                  </w:r>
                </w:p>
                <w:p w:rsidR="00D74298" w:rsidRPr="00D74298" w:rsidRDefault="00D74298" w:rsidP="00D74298">
                  <w:pPr>
                    <w:spacing w:line="276" w:lineRule="auto"/>
                    <w:rPr>
                      <w:rFonts w:ascii="Cambria" w:hAnsi="Cambria" w:cs="Tunga"/>
                      <w:sz w:val="19"/>
                      <w:szCs w:val="19"/>
                    </w:rPr>
                  </w:pPr>
                </w:p>
                <w:p w:rsidR="00D74298" w:rsidRPr="00D74298" w:rsidRDefault="00D74298" w:rsidP="00D74298">
                  <w:pPr>
                    <w:spacing w:line="276" w:lineRule="auto"/>
                    <w:rPr>
                      <w:rFonts w:ascii="Cambria" w:hAnsi="Cambria" w:cs="Tunga"/>
                      <w:sz w:val="19"/>
                      <w:szCs w:val="19"/>
                    </w:rPr>
                  </w:pPr>
                  <w:r w:rsidRPr="00D74298">
                    <w:rPr>
                      <w:rFonts w:ascii="Cambria" w:hAnsi="Cambria" w:cs="Tunga"/>
                      <w:sz w:val="19"/>
                      <w:szCs w:val="19"/>
                    </w:rPr>
                    <w:t>Knowledge Module Qualified</w:t>
                  </w:r>
                </w:p>
                <w:p w:rsidR="00DD2719" w:rsidRPr="007637AA" w:rsidRDefault="00D74298" w:rsidP="00E97E82">
                  <w:pPr>
                    <w:spacing w:line="276" w:lineRule="auto"/>
                    <w:rPr>
                      <w:rFonts w:ascii="Cambria" w:hAnsi="Cambria" w:cs="Tunga"/>
                      <w:sz w:val="19"/>
                      <w:szCs w:val="19"/>
                    </w:rPr>
                  </w:pPr>
                  <w:r w:rsidRPr="00D74298">
                    <w:rPr>
                      <w:rFonts w:ascii="Cambria" w:hAnsi="Cambria" w:cs="Tunga"/>
                      <w:sz w:val="19"/>
                      <w:szCs w:val="19"/>
                    </w:rPr>
                    <w:t xml:space="preserve">The Association of Chartered Certified Accountants, </w:t>
                  </w:r>
                  <w:r w:rsidRPr="00D74298">
                    <w:rPr>
                      <w:rFonts w:ascii="Cambria" w:hAnsi="Cambria" w:cs="Tunga"/>
                      <w:b/>
                      <w:sz w:val="19"/>
                      <w:szCs w:val="19"/>
                    </w:rPr>
                    <w:t>(UK) (2011)</w:t>
                  </w:r>
                </w:p>
              </w:tc>
            </w:tr>
          </w:tbl>
          <w:p w:rsidR="00E97E82" w:rsidRPr="00F816D0" w:rsidRDefault="00E97E82" w:rsidP="00E97E82">
            <w:pPr>
              <w:spacing w:line="276" w:lineRule="auto"/>
              <w:rPr>
                <w:rFonts w:ascii="Cambria" w:hAnsi="Cambria" w:cs="Tahoma"/>
                <w:b/>
                <w:iCs/>
                <w:sz w:val="19"/>
                <w:szCs w:val="19"/>
              </w:rPr>
            </w:pPr>
          </w:p>
        </w:tc>
        <w:tc>
          <w:tcPr>
            <w:tcW w:w="512" w:type="dxa"/>
          </w:tcPr>
          <w:p w:rsidR="009F4ED6" w:rsidRPr="00F816D0" w:rsidRDefault="009F4ED6" w:rsidP="00E97E82">
            <w:pPr>
              <w:spacing w:line="276" w:lineRule="auto"/>
              <w:jc w:val="right"/>
              <w:rPr>
                <w:rFonts w:ascii="Cambria" w:hAnsi="Cambria" w:cs="Tunga"/>
                <w:b/>
                <w:sz w:val="19"/>
                <w:szCs w:val="19"/>
              </w:rPr>
            </w:pPr>
          </w:p>
        </w:tc>
      </w:tr>
      <w:tr w:rsidR="009F4ED6" w:rsidRPr="00F816D0" w:rsidTr="007637AA">
        <w:trPr>
          <w:trHeight w:val="149"/>
        </w:trPr>
        <w:tc>
          <w:tcPr>
            <w:tcW w:w="5632" w:type="dxa"/>
          </w:tcPr>
          <w:p w:rsidR="009F4ED6" w:rsidRPr="00F816D0" w:rsidRDefault="009F4ED6" w:rsidP="00DD2719">
            <w:pPr>
              <w:spacing w:line="276" w:lineRule="auto"/>
              <w:rPr>
                <w:rFonts w:ascii="Cambria" w:hAnsi="Cambria" w:cs="Tunga"/>
                <w:b/>
                <w:sz w:val="9"/>
                <w:szCs w:val="19"/>
              </w:rPr>
            </w:pPr>
          </w:p>
        </w:tc>
        <w:tc>
          <w:tcPr>
            <w:tcW w:w="512" w:type="dxa"/>
          </w:tcPr>
          <w:p w:rsidR="009F4ED6" w:rsidRPr="00F816D0" w:rsidRDefault="009F4ED6" w:rsidP="00E97E82">
            <w:pPr>
              <w:spacing w:line="276" w:lineRule="auto"/>
              <w:jc w:val="right"/>
              <w:rPr>
                <w:rFonts w:ascii="Cambria" w:hAnsi="Cambria" w:cs="Tunga"/>
                <w:b/>
                <w:sz w:val="19"/>
                <w:szCs w:val="19"/>
              </w:rPr>
            </w:pPr>
          </w:p>
        </w:tc>
      </w:tr>
      <w:tr w:rsidR="009F4ED6" w:rsidRPr="00F816D0" w:rsidTr="007637AA">
        <w:trPr>
          <w:trHeight w:val="149"/>
        </w:trPr>
        <w:tc>
          <w:tcPr>
            <w:tcW w:w="5632" w:type="dxa"/>
          </w:tcPr>
          <w:p w:rsidR="00D74298" w:rsidRPr="00F816D0" w:rsidRDefault="00D74298" w:rsidP="00E97E82">
            <w:pPr>
              <w:spacing w:line="276" w:lineRule="auto"/>
              <w:rPr>
                <w:rFonts w:ascii="Cambria" w:hAnsi="Cambria" w:cs="Tunga"/>
                <w:b/>
                <w:sz w:val="9"/>
                <w:szCs w:val="19"/>
              </w:rPr>
            </w:pPr>
          </w:p>
        </w:tc>
        <w:tc>
          <w:tcPr>
            <w:tcW w:w="512" w:type="dxa"/>
          </w:tcPr>
          <w:p w:rsidR="009F4ED6" w:rsidRPr="00F816D0" w:rsidRDefault="009F4ED6" w:rsidP="00E97E82">
            <w:pPr>
              <w:spacing w:line="276" w:lineRule="auto"/>
              <w:jc w:val="right"/>
              <w:rPr>
                <w:rFonts w:ascii="Cambria" w:hAnsi="Cambria" w:cs="Tunga"/>
                <w:b/>
                <w:sz w:val="19"/>
                <w:szCs w:val="19"/>
              </w:rPr>
            </w:pPr>
          </w:p>
        </w:tc>
      </w:tr>
    </w:tbl>
    <w:p w:rsidR="009F4ED6" w:rsidRPr="00F816D0" w:rsidRDefault="009F4ED6" w:rsidP="009F4ED6">
      <w:pPr>
        <w:rPr>
          <w:rFonts w:ascii="Cambria" w:hAnsi="Cambria" w:cs="Tunga"/>
          <w:sz w:val="14"/>
          <w:szCs w:val="18"/>
          <w:highlight w:val="yellow"/>
        </w:rPr>
      </w:pPr>
    </w:p>
    <w:tbl>
      <w:tblPr>
        <w:tblW w:w="9720" w:type="dxa"/>
        <w:tblInd w:w="-252" w:type="dxa"/>
        <w:tblBorders>
          <w:bottom w:val="single" w:sz="18" w:space="0" w:color="auto"/>
        </w:tblBorders>
        <w:tblLook w:val="01E0"/>
      </w:tblPr>
      <w:tblGrid>
        <w:gridCol w:w="900"/>
        <w:gridCol w:w="3906"/>
        <w:gridCol w:w="4914"/>
      </w:tblGrid>
      <w:tr w:rsidR="009F4ED6" w:rsidRPr="006F7B85" w:rsidTr="002B415C">
        <w:tc>
          <w:tcPr>
            <w:tcW w:w="900" w:type="dxa"/>
            <w:shd w:val="clear" w:color="auto" w:fill="0C0C0C"/>
          </w:tcPr>
          <w:p w:rsidR="009F4ED6" w:rsidRPr="006F7B85" w:rsidRDefault="009F4ED6" w:rsidP="002B415C">
            <w:pPr>
              <w:rPr>
                <w:rFonts w:ascii="Cambria" w:hAnsi="Cambria" w:cs="Tunga"/>
                <w:sz w:val="18"/>
                <w:szCs w:val="18"/>
              </w:rPr>
            </w:pPr>
          </w:p>
        </w:tc>
        <w:tc>
          <w:tcPr>
            <w:tcW w:w="3906" w:type="dxa"/>
          </w:tcPr>
          <w:p w:rsidR="009F4ED6" w:rsidRPr="006F7B85" w:rsidRDefault="00ED32EF" w:rsidP="002B415C">
            <w:pPr>
              <w:rPr>
                <w:rFonts w:ascii="Cambria" w:hAnsi="Cambria" w:cs="Tunga"/>
                <w:b/>
                <w:sz w:val="18"/>
                <w:szCs w:val="18"/>
              </w:rPr>
            </w:pPr>
            <w:r w:rsidRPr="006F7B85">
              <w:rPr>
                <w:rFonts w:ascii="Cambria" w:hAnsi="Cambria" w:cs="Tunga"/>
                <w:b/>
                <w:sz w:val="22"/>
                <w:szCs w:val="18"/>
              </w:rPr>
              <w:t>Employment Profile</w:t>
            </w:r>
          </w:p>
        </w:tc>
        <w:tc>
          <w:tcPr>
            <w:tcW w:w="4914" w:type="dxa"/>
          </w:tcPr>
          <w:p w:rsidR="009F4ED6" w:rsidRPr="006F7B85" w:rsidRDefault="009F4ED6" w:rsidP="002B415C">
            <w:pPr>
              <w:rPr>
                <w:rFonts w:ascii="Cambria" w:hAnsi="Cambria" w:cs="Tunga"/>
                <w:sz w:val="18"/>
                <w:szCs w:val="18"/>
              </w:rPr>
            </w:pPr>
          </w:p>
        </w:tc>
      </w:tr>
    </w:tbl>
    <w:p w:rsidR="009F4ED6" w:rsidRPr="006F7B85" w:rsidRDefault="009F4ED6" w:rsidP="002C4980">
      <w:pPr>
        <w:rPr>
          <w:rFonts w:ascii="Cambria" w:hAnsi="Cambria"/>
          <w:sz w:val="14"/>
        </w:rPr>
      </w:pPr>
      <w:r w:rsidRPr="006F7B85">
        <w:rPr>
          <w:rFonts w:ascii="Cambria" w:hAnsi="Cambria"/>
          <w:sz w:val="14"/>
        </w:rPr>
        <w:tab/>
      </w:r>
      <w:r w:rsidRPr="006F7B85">
        <w:rPr>
          <w:rFonts w:ascii="Cambria" w:hAnsi="Cambria"/>
          <w:sz w:val="14"/>
        </w:rPr>
        <w:tab/>
      </w:r>
      <w:r w:rsidRPr="006F7B85">
        <w:rPr>
          <w:rFonts w:ascii="Cambria" w:hAnsi="Cambria"/>
          <w:sz w:val="14"/>
        </w:rPr>
        <w:tab/>
      </w:r>
      <w:r w:rsidRPr="006F7B85">
        <w:rPr>
          <w:rFonts w:ascii="Cambria" w:hAnsi="Cambria"/>
          <w:sz w:val="14"/>
        </w:rPr>
        <w:tab/>
      </w:r>
      <w:r w:rsidRPr="006F7B85">
        <w:rPr>
          <w:rFonts w:ascii="Cambria" w:hAnsi="Cambria"/>
          <w:sz w:val="14"/>
        </w:rPr>
        <w:tab/>
      </w:r>
      <w:r w:rsidRPr="006F7B85">
        <w:rPr>
          <w:rFonts w:ascii="Cambria" w:hAnsi="Cambria"/>
          <w:sz w:val="14"/>
        </w:rPr>
        <w:tab/>
      </w:r>
      <w:r w:rsidRPr="006F7B85">
        <w:rPr>
          <w:rFonts w:ascii="Cambria" w:hAnsi="Cambria"/>
          <w:sz w:val="14"/>
        </w:rPr>
        <w:tab/>
      </w:r>
      <w:r w:rsidRPr="006F7B85">
        <w:rPr>
          <w:rFonts w:ascii="Cambria" w:hAnsi="Cambria"/>
          <w:sz w:val="14"/>
        </w:rPr>
        <w:tab/>
      </w:r>
      <w:r w:rsidRPr="006F7B85">
        <w:rPr>
          <w:rFonts w:ascii="Cambria" w:hAnsi="Cambria"/>
          <w:sz w:val="14"/>
        </w:rPr>
        <w:tab/>
      </w:r>
      <w:r w:rsidRPr="006F7B85">
        <w:rPr>
          <w:rFonts w:ascii="Cambria" w:hAnsi="Cambria"/>
          <w:sz w:val="14"/>
        </w:rPr>
        <w:tab/>
      </w:r>
      <w:r w:rsidRPr="006F7B85">
        <w:rPr>
          <w:rFonts w:ascii="Cambria" w:hAnsi="Cambria"/>
          <w:sz w:val="14"/>
        </w:rPr>
        <w:tab/>
      </w:r>
      <w:r w:rsidRPr="006F7B85">
        <w:rPr>
          <w:rFonts w:ascii="Cambria" w:hAnsi="Cambria"/>
          <w:sz w:val="14"/>
        </w:rPr>
        <w:tab/>
      </w:r>
    </w:p>
    <w:tbl>
      <w:tblPr>
        <w:tblW w:w="9869" w:type="dxa"/>
        <w:tblInd w:w="-252" w:type="dxa"/>
        <w:tblLook w:val="01E0"/>
      </w:tblPr>
      <w:tblGrid>
        <w:gridCol w:w="3837"/>
        <w:gridCol w:w="2741"/>
        <w:gridCol w:w="3291"/>
      </w:tblGrid>
      <w:tr w:rsidR="00C9267A" w:rsidRPr="006F7B85" w:rsidTr="005C365D">
        <w:trPr>
          <w:trHeight w:val="713"/>
        </w:trPr>
        <w:tc>
          <w:tcPr>
            <w:tcW w:w="3837" w:type="dxa"/>
          </w:tcPr>
          <w:p w:rsidR="00C9267A" w:rsidRPr="006F7B85" w:rsidRDefault="00C9267A" w:rsidP="00C9267A">
            <w:pPr>
              <w:jc w:val="both"/>
              <w:rPr>
                <w:rFonts w:ascii="Cambria" w:hAnsi="Cambria" w:cs="Tahoma"/>
                <w:b/>
                <w:iCs/>
                <w:sz w:val="19"/>
                <w:szCs w:val="19"/>
              </w:rPr>
            </w:pPr>
            <w:r w:rsidRPr="006F7B85">
              <w:rPr>
                <w:rFonts w:ascii="Cambria" w:hAnsi="Cambria" w:cs="Tahoma"/>
                <w:b/>
                <w:iCs/>
                <w:sz w:val="19"/>
                <w:szCs w:val="19"/>
              </w:rPr>
              <w:t>Manager Accounts</w:t>
            </w:r>
          </w:p>
          <w:p w:rsidR="00C9267A" w:rsidRPr="006F7B85" w:rsidRDefault="00EC6D18" w:rsidP="00ED32EF">
            <w:pPr>
              <w:jc w:val="both"/>
              <w:rPr>
                <w:rFonts w:ascii="Cambria" w:hAnsi="Cambria" w:cs="Segoe UI"/>
                <w:iCs/>
                <w:sz w:val="19"/>
                <w:szCs w:val="19"/>
              </w:rPr>
            </w:pPr>
            <w:r>
              <w:rPr>
                <w:rFonts w:ascii="Cambria" w:hAnsi="Cambria" w:cs="Segoe UI"/>
                <w:iCs/>
                <w:sz w:val="19"/>
                <w:szCs w:val="19"/>
              </w:rPr>
              <w:t>Chocolate and Confectionary</w:t>
            </w:r>
          </w:p>
          <w:p w:rsidR="00ED32EF" w:rsidRPr="006F7B85" w:rsidRDefault="00ED32EF" w:rsidP="00ED32EF">
            <w:pPr>
              <w:jc w:val="both"/>
              <w:rPr>
                <w:rFonts w:ascii="Cambria" w:hAnsi="Cambria" w:cs="Segoe UI"/>
                <w:iCs/>
                <w:sz w:val="19"/>
                <w:szCs w:val="19"/>
              </w:rPr>
            </w:pPr>
          </w:p>
        </w:tc>
        <w:tc>
          <w:tcPr>
            <w:tcW w:w="2741" w:type="dxa"/>
          </w:tcPr>
          <w:p w:rsidR="00C9267A" w:rsidRPr="006F7B85" w:rsidRDefault="00C9267A" w:rsidP="00C9267A">
            <w:pPr>
              <w:jc w:val="center"/>
              <w:rPr>
                <w:rFonts w:ascii="Cambria" w:hAnsi="Cambria" w:cs="Tunga"/>
                <w:b/>
                <w:sz w:val="19"/>
                <w:szCs w:val="19"/>
              </w:rPr>
            </w:pPr>
          </w:p>
        </w:tc>
        <w:tc>
          <w:tcPr>
            <w:tcW w:w="3291" w:type="dxa"/>
          </w:tcPr>
          <w:p w:rsidR="00C9267A" w:rsidRPr="006F7B85" w:rsidRDefault="00D74298" w:rsidP="000E4DF1">
            <w:pPr>
              <w:jc w:val="center"/>
              <w:rPr>
                <w:rFonts w:ascii="Cambria" w:hAnsi="Cambria" w:cs="Tunga"/>
                <w:b/>
                <w:sz w:val="19"/>
                <w:szCs w:val="19"/>
              </w:rPr>
            </w:pPr>
            <w:r>
              <w:rPr>
                <w:rFonts w:ascii="Cambria" w:hAnsi="Cambria" w:cs="Tunga"/>
                <w:b/>
                <w:sz w:val="19"/>
                <w:szCs w:val="19"/>
              </w:rPr>
              <w:t>Jun</w:t>
            </w:r>
            <w:r w:rsidR="00C9267A" w:rsidRPr="006F7B85">
              <w:rPr>
                <w:rFonts w:ascii="Cambria" w:hAnsi="Cambria" w:cs="Tunga"/>
                <w:b/>
                <w:sz w:val="19"/>
                <w:szCs w:val="19"/>
              </w:rPr>
              <w:t xml:space="preserve"> 201</w:t>
            </w:r>
            <w:r>
              <w:rPr>
                <w:rFonts w:ascii="Cambria" w:hAnsi="Cambria" w:cs="Tunga"/>
                <w:b/>
                <w:sz w:val="19"/>
                <w:szCs w:val="19"/>
              </w:rPr>
              <w:t>3</w:t>
            </w:r>
            <w:r w:rsidR="00C9267A" w:rsidRPr="006F7B85">
              <w:rPr>
                <w:rFonts w:ascii="Cambria" w:hAnsi="Cambria" w:cs="Tunga"/>
                <w:b/>
                <w:sz w:val="19"/>
                <w:szCs w:val="19"/>
              </w:rPr>
              <w:t xml:space="preserve"> – Present</w:t>
            </w:r>
          </w:p>
        </w:tc>
      </w:tr>
      <w:tr w:rsidR="005C365D" w:rsidRPr="006F7B85" w:rsidTr="005C365D">
        <w:trPr>
          <w:trHeight w:val="713"/>
        </w:trPr>
        <w:tc>
          <w:tcPr>
            <w:tcW w:w="3837" w:type="dxa"/>
          </w:tcPr>
          <w:p w:rsidR="005C365D" w:rsidRPr="006F7B85" w:rsidRDefault="00B3774A" w:rsidP="005C365D">
            <w:pPr>
              <w:jc w:val="both"/>
              <w:rPr>
                <w:rFonts w:ascii="Cambria" w:hAnsi="Cambria" w:cs="Tahoma"/>
                <w:b/>
                <w:iCs/>
                <w:sz w:val="19"/>
                <w:szCs w:val="19"/>
              </w:rPr>
            </w:pPr>
            <w:r>
              <w:rPr>
                <w:rFonts w:ascii="Cambria" w:hAnsi="Cambria" w:cs="Tahoma"/>
                <w:b/>
                <w:iCs/>
                <w:sz w:val="19"/>
                <w:szCs w:val="19"/>
              </w:rPr>
              <w:t xml:space="preserve">Accountant </w:t>
            </w:r>
          </w:p>
          <w:p w:rsidR="005C365D" w:rsidRPr="006F7B85" w:rsidRDefault="00B3774A" w:rsidP="005C365D">
            <w:pPr>
              <w:jc w:val="both"/>
              <w:rPr>
                <w:rFonts w:ascii="Cambria" w:hAnsi="Cambria" w:cs="Segoe UI"/>
                <w:iCs/>
                <w:sz w:val="19"/>
                <w:szCs w:val="19"/>
              </w:rPr>
            </w:pPr>
            <w:r>
              <w:rPr>
                <w:rFonts w:ascii="Cambria" w:hAnsi="Cambria" w:cs="Segoe UI"/>
                <w:iCs/>
                <w:sz w:val="19"/>
                <w:szCs w:val="19"/>
              </w:rPr>
              <w:t>Masood Textile Mills LTD</w:t>
            </w:r>
          </w:p>
          <w:p w:rsidR="005C365D" w:rsidRPr="006F7B85" w:rsidRDefault="005C365D" w:rsidP="005C365D">
            <w:pPr>
              <w:jc w:val="both"/>
              <w:rPr>
                <w:rFonts w:ascii="Cambria" w:hAnsi="Cambria" w:cs="Tahoma"/>
                <w:b/>
                <w:iCs/>
                <w:sz w:val="19"/>
                <w:szCs w:val="19"/>
              </w:rPr>
            </w:pPr>
          </w:p>
        </w:tc>
        <w:tc>
          <w:tcPr>
            <w:tcW w:w="2741" w:type="dxa"/>
          </w:tcPr>
          <w:p w:rsidR="005C365D" w:rsidRPr="006F7B85" w:rsidRDefault="005C365D" w:rsidP="005C365D">
            <w:pPr>
              <w:jc w:val="center"/>
            </w:pPr>
          </w:p>
        </w:tc>
        <w:tc>
          <w:tcPr>
            <w:tcW w:w="3291" w:type="dxa"/>
          </w:tcPr>
          <w:p w:rsidR="005C365D" w:rsidRDefault="005C365D" w:rsidP="005C365D">
            <w:pPr>
              <w:jc w:val="right"/>
              <w:rPr>
                <w:rFonts w:ascii="Cambria" w:hAnsi="Cambria" w:cs="Tunga"/>
                <w:b/>
                <w:sz w:val="19"/>
                <w:szCs w:val="19"/>
              </w:rPr>
            </w:pPr>
            <w:r>
              <w:rPr>
                <w:rFonts w:ascii="Cambria" w:hAnsi="Cambria" w:cs="Tunga"/>
                <w:b/>
                <w:sz w:val="19"/>
                <w:szCs w:val="19"/>
              </w:rPr>
              <w:t>J</w:t>
            </w:r>
            <w:r w:rsidR="00D767D5">
              <w:rPr>
                <w:rFonts w:ascii="Cambria" w:hAnsi="Cambria" w:cs="Tunga"/>
                <w:b/>
                <w:sz w:val="19"/>
                <w:szCs w:val="19"/>
              </w:rPr>
              <w:t>an</w:t>
            </w:r>
            <w:r w:rsidRPr="006F7B85">
              <w:rPr>
                <w:rFonts w:ascii="Cambria" w:hAnsi="Cambria" w:cs="Tunga"/>
                <w:b/>
                <w:sz w:val="19"/>
                <w:szCs w:val="19"/>
              </w:rPr>
              <w:t xml:space="preserve"> 20</w:t>
            </w:r>
            <w:r w:rsidR="000E4DF1">
              <w:rPr>
                <w:rFonts w:ascii="Cambria" w:hAnsi="Cambria" w:cs="Tunga"/>
                <w:b/>
                <w:sz w:val="19"/>
                <w:szCs w:val="19"/>
              </w:rPr>
              <w:t>10</w:t>
            </w:r>
            <w:r w:rsidRPr="006F7B85">
              <w:rPr>
                <w:rFonts w:ascii="Cambria" w:hAnsi="Cambria" w:cs="Tunga"/>
                <w:b/>
                <w:sz w:val="19"/>
                <w:szCs w:val="19"/>
              </w:rPr>
              <w:t xml:space="preserve"> – </w:t>
            </w:r>
            <w:r w:rsidR="00D767D5">
              <w:rPr>
                <w:rFonts w:ascii="Cambria" w:hAnsi="Cambria" w:cs="Tunga"/>
                <w:b/>
                <w:sz w:val="19"/>
                <w:szCs w:val="19"/>
              </w:rPr>
              <w:t>May 2013</w:t>
            </w:r>
          </w:p>
        </w:tc>
      </w:tr>
      <w:tr w:rsidR="005C365D" w:rsidRPr="00F816D0" w:rsidTr="005C365D">
        <w:trPr>
          <w:trHeight w:val="116"/>
        </w:trPr>
        <w:tc>
          <w:tcPr>
            <w:tcW w:w="9869" w:type="dxa"/>
            <w:gridSpan w:val="3"/>
          </w:tcPr>
          <w:p w:rsidR="005C365D" w:rsidRPr="00F816D0" w:rsidRDefault="005C365D" w:rsidP="005C365D">
            <w:pPr>
              <w:jc w:val="both"/>
              <w:rPr>
                <w:rFonts w:ascii="Cambria" w:hAnsi="Cambria" w:cs="Tunga"/>
                <w:sz w:val="9"/>
                <w:szCs w:val="19"/>
                <w:highlight w:val="yellow"/>
              </w:rPr>
            </w:pPr>
          </w:p>
        </w:tc>
      </w:tr>
    </w:tbl>
    <w:p w:rsidR="003F32EE" w:rsidRPr="00F816D0" w:rsidRDefault="003F32EE" w:rsidP="009F4ED6">
      <w:pPr>
        <w:rPr>
          <w:rFonts w:ascii="Cambria" w:hAnsi="Cambria" w:cs="Tunga"/>
          <w:sz w:val="14"/>
          <w:szCs w:val="18"/>
          <w:highlight w:val="yellow"/>
        </w:rPr>
      </w:pPr>
    </w:p>
    <w:tbl>
      <w:tblPr>
        <w:tblW w:w="9720" w:type="dxa"/>
        <w:tblInd w:w="-252" w:type="dxa"/>
        <w:tblBorders>
          <w:bottom w:val="single" w:sz="18" w:space="0" w:color="auto"/>
        </w:tblBorders>
        <w:tblLook w:val="01E0"/>
      </w:tblPr>
      <w:tblGrid>
        <w:gridCol w:w="900"/>
        <w:gridCol w:w="3906"/>
        <w:gridCol w:w="4914"/>
      </w:tblGrid>
      <w:tr w:rsidR="009F4ED6" w:rsidRPr="00F816D0" w:rsidTr="002B415C">
        <w:tc>
          <w:tcPr>
            <w:tcW w:w="900" w:type="dxa"/>
            <w:shd w:val="clear" w:color="auto" w:fill="0C0C0C"/>
          </w:tcPr>
          <w:p w:rsidR="009F4ED6" w:rsidRPr="00F816D0" w:rsidRDefault="009F4ED6" w:rsidP="002B415C">
            <w:pPr>
              <w:rPr>
                <w:rFonts w:ascii="Cambria" w:hAnsi="Cambria" w:cs="Tunga"/>
                <w:sz w:val="18"/>
                <w:szCs w:val="18"/>
                <w:highlight w:val="yellow"/>
              </w:rPr>
            </w:pPr>
          </w:p>
        </w:tc>
        <w:tc>
          <w:tcPr>
            <w:tcW w:w="3906" w:type="dxa"/>
          </w:tcPr>
          <w:p w:rsidR="00ED32EF" w:rsidRPr="00ED32EF" w:rsidRDefault="00ED32EF" w:rsidP="002B415C">
            <w:pPr>
              <w:rPr>
                <w:rFonts w:ascii="Cambria" w:hAnsi="Cambria" w:cs="Tunga"/>
                <w:b/>
                <w:sz w:val="22"/>
                <w:szCs w:val="18"/>
                <w:highlight w:val="yellow"/>
              </w:rPr>
            </w:pPr>
            <w:r w:rsidRPr="006F7B85">
              <w:rPr>
                <w:rFonts w:ascii="Cambria" w:hAnsi="Cambria" w:cs="Tunga"/>
                <w:b/>
                <w:sz w:val="22"/>
                <w:szCs w:val="18"/>
              </w:rPr>
              <w:t>Experience</w:t>
            </w:r>
          </w:p>
        </w:tc>
        <w:tc>
          <w:tcPr>
            <w:tcW w:w="4914" w:type="dxa"/>
          </w:tcPr>
          <w:p w:rsidR="009F4ED6" w:rsidRPr="00F816D0" w:rsidRDefault="009F4ED6" w:rsidP="002B415C">
            <w:pPr>
              <w:rPr>
                <w:rFonts w:ascii="Cambria" w:hAnsi="Cambria" w:cs="Tunga"/>
                <w:sz w:val="18"/>
                <w:szCs w:val="18"/>
                <w:highlight w:val="yellow"/>
              </w:rPr>
            </w:pPr>
          </w:p>
        </w:tc>
      </w:tr>
      <w:tr w:rsidR="005C365D" w:rsidRPr="00F816D0" w:rsidTr="002B415C">
        <w:tc>
          <w:tcPr>
            <w:tcW w:w="900" w:type="dxa"/>
            <w:shd w:val="clear" w:color="auto" w:fill="0C0C0C"/>
          </w:tcPr>
          <w:p w:rsidR="005C365D" w:rsidRPr="00F816D0" w:rsidRDefault="005C365D" w:rsidP="002B415C">
            <w:pPr>
              <w:rPr>
                <w:rFonts w:ascii="Cambria" w:hAnsi="Cambria" w:cs="Tunga"/>
                <w:sz w:val="18"/>
                <w:szCs w:val="18"/>
                <w:highlight w:val="yellow"/>
              </w:rPr>
            </w:pPr>
          </w:p>
        </w:tc>
        <w:tc>
          <w:tcPr>
            <w:tcW w:w="3906" w:type="dxa"/>
          </w:tcPr>
          <w:p w:rsidR="005C365D" w:rsidRPr="006F7B85" w:rsidRDefault="005C365D" w:rsidP="002B415C">
            <w:pPr>
              <w:rPr>
                <w:rFonts w:ascii="Cambria" w:hAnsi="Cambria" w:cs="Tunga"/>
                <w:b/>
                <w:sz w:val="22"/>
                <w:szCs w:val="18"/>
              </w:rPr>
            </w:pPr>
          </w:p>
        </w:tc>
        <w:tc>
          <w:tcPr>
            <w:tcW w:w="4914" w:type="dxa"/>
          </w:tcPr>
          <w:p w:rsidR="005C365D" w:rsidRPr="00F816D0" w:rsidRDefault="005C365D" w:rsidP="002B415C">
            <w:pPr>
              <w:rPr>
                <w:rFonts w:ascii="Cambria" w:hAnsi="Cambria" w:cs="Tunga"/>
                <w:sz w:val="18"/>
                <w:szCs w:val="18"/>
                <w:highlight w:val="yellow"/>
              </w:rPr>
            </w:pPr>
          </w:p>
        </w:tc>
      </w:tr>
    </w:tbl>
    <w:p w:rsidR="009F4ED6" w:rsidRPr="00F816D0" w:rsidRDefault="009F4ED6" w:rsidP="009F4ED6">
      <w:pPr>
        <w:rPr>
          <w:rFonts w:ascii="Cambria" w:hAnsi="Cambria" w:cs="Tunga"/>
          <w:sz w:val="10"/>
          <w:szCs w:val="18"/>
          <w:highlight w:val="yellow"/>
        </w:rPr>
      </w:pPr>
    </w:p>
    <w:tbl>
      <w:tblPr>
        <w:tblW w:w="9936" w:type="dxa"/>
        <w:tblInd w:w="-252" w:type="dxa"/>
        <w:tblLook w:val="01E0"/>
      </w:tblPr>
      <w:tblGrid>
        <w:gridCol w:w="9720"/>
        <w:gridCol w:w="216"/>
      </w:tblGrid>
      <w:tr w:rsidR="009F4ED6" w:rsidRPr="00F816D0" w:rsidTr="0009078F">
        <w:tc>
          <w:tcPr>
            <w:tcW w:w="9936" w:type="dxa"/>
            <w:gridSpan w:val="2"/>
          </w:tcPr>
          <w:p w:rsidR="00ED32EF" w:rsidRPr="00803808" w:rsidRDefault="00ED32EF" w:rsidP="00ED32EF">
            <w:pPr>
              <w:jc w:val="both"/>
              <w:rPr>
                <w:rFonts w:ascii="Cambria" w:hAnsi="Cambria" w:cs="Segoe UI"/>
                <w:b/>
                <w:iCs/>
                <w:sz w:val="20"/>
                <w:szCs w:val="20"/>
                <w:highlight w:val="lightGray"/>
              </w:rPr>
            </w:pPr>
            <w:r w:rsidRPr="00803808">
              <w:rPr>
                <w:rFonts w:ascii="Cambria" w:hAnsi="Cambria" w:cs="Segoe UI"/>
                <w:b/>
                <w:iCs/>
                <w:sz w:val="20"/>
                <w:szCs w:val="20"/>
                <w:highlight w:val="lightGray"/>
              </w:rPr>
              <w:t>Dubai UAE</w:t>
            </w:r>
            <w:r w:rsidR="0041333B">
              <w:rPr>
                <w:rFonts w:ascii="Cambria" w:hAnsi="Cambria"/>
                <w:sz w:val="14"/>
                <w:highlight w:val="lightGray"/>
              </w:rPr>
              <w:tab/>
            </w:r>
            <w:r w:rsidR="0041333B">
              <w:rPr>
                <w:rFonts w:ascii="Cambria" w:hAnsi="Cambria"/>
                <w:sz w:val="14"/>
                <w:highlight w:val="lightGray"/>
              </w:rPr>
              <w:tab/>
            </w:r>
            <w:r w:rsidR="0041333B">
              <w:rPr>
                <w:rFonts w:ascii="Cambria" w:hAnsi="Cambria"/>
                <w:sz w:val="14"/>
                <w:highlight w:val="lightGray"/>
              </w:rPr>
              <w:tab/>
            </w:r>
            <w:r w:rsidR="0041333B">
              <w:rPr>
                <w:rFonts w:ascii="Cambria" w:hAnsi="Cambria"/>
                <w:sz w:val="14"/>
                <w:highlight w:val="lightGray"/>
              </w:rPr>
              <w:tab/>
            </w:r>
            <w:r w:rsidR="0041333B">
              <w:rPr>
                <w:rFonts w:ascii="Cambria" w:hAnsi="Cambria"/>
                <w:sz w:val="14"/>
                <w:highlight w:val="lightGray"/>
              </w:rPr>
              <w:tab/>
            </w:r>
            <w:r w:rsidR="0041333B">
              <w:rPr>
                <w:rFonts w:ascii="Cambria" w:hAnsi="Cambria"/>
                <w:sz w:val="14"/>
                <w:highlight w:val="lightGray"/>
              </w:rPr>
              <w:tab/>
            </w:r>
          </w:p>
          <w:p w:rsidR="00ED32EF" w:rsidRPr="00ED32EF" w:rsidRDefault="00ED32EF" w:rsidP="00ED32EF">
            <w:pPr>
              <w:jc w:val="both"/>
              <w:rPr>
                <w:rFonts w:ascii="Cambria" w:hAnsi="Cambria"/>
                <w:sz w:val="14"/>
              </w:rPr>
            </w:pPr>
          </w:p>
          <w:p w:rsidR="00ED32EF" w:rsidRPr="00ED32EF" w:rsidRDefault="00ED32EF" w:rsidP="00ED32EF">
            <w:pPr>
              <w:jc w:val="both"/>
              <w:rPr>
                <w:rFonts w:ascii="Cambria" w:hAnsi="Cambria" w:cs="Segoe UI"/>
                <w:b/>
                <w:iCs/>
                <w:sz w:val="19"/>
                <w:szCs w:val="19"/>
                <w:u w:val="single"/>
              </w:rPr>
            </w:pPr>
            <w:r w:rsidRPr="00ED32EF">
              <w:rPr>
                <w:rFonts w:ascii="Cambria" w:hAnsi="Cambria"/>
                <w:sz w:val="14"/>
              </w:rPr>
              <w:tab/>
            </w:r>
            <w:r w:rsidRPr="00ED32EF">
              <w:rPr>
                <w:rFonts w:ascii="Cambria" w:hAnsi="Cambria"/>
                <w:b/>
                <w:sz w:val="19"/>
                <w:szCs w:val="19"/>
                <w:u w:val="single"/>
              </w:rPr>
              <w:t>Growth Part</w:t>
            </w:r>
          </w:p>
          <w:p w:rsidR="00ED32EF" w:rsidRPr="00DA17FD" w:rsidRDefault="00FD06E3" w:rsidP="00ED32EF">
            <w:pPr>
              <w:jc w:val="both"/>
              <w:rPr>
                <w:rFonts w:ascii="Cambria" w:hAnsi="Cambria"/>
                <w:sz w:val="19"/>
                <w:szCs w:val="19"/>
              </w:rPr>
            </w:pPr>
            <w:r w:rsidRPr="00ED32EF">
              <w:rPr>
                <w:rFonts w:ascii="Cambria" w:hAnsi="Cambria"/>
                <w:sz w:val="14"/>
              </w:rPr>
              <w:tab/>
            </w:r>
            <w:r w:rsidR="00ED32EF" w:rsidRPr="00ED32EF">
              <w:rPr>
                <w:rFonts w:ascii="Cambria" w:hAnsi="Cambria" w:cs="Tahoma"/>
                <w:iCs/>
                <w:sz w:val="19"/>
                <w:szCs w:val="19"/>
              </w:rPr>
              <w:t>Manager</w:t>
            </w:r>
            <w:r w:rsidR="00B3774A">
              <w:rPr>
                <w:rFonts w:ascii="Cambria" w:hAnsi="Cambria" w:cs="Tahoma"/>
                <w:iCs/>
                <w:sz w:val="19"/>
                <w:szCs w:val="19"/>
              </w:rPr>
              <w:t xml:space="preserve"> Accounts</w:t>
            </w:r>
            <w:r w:rsidR="00ED32EF" w:rsidRPr="00ED32EF">
              <w:rPr>
                <w:rFonts w:ascii="Cambria" w:hAnsi="Cambria" w:cs="Tahoma"/>
                <w:iCs/>
                <w:sz w:val="19"/>
                <w:szCs w:val="19"/>
              </w:rPr>
              <w:t>.</w:t>
            </w:r>
            <w:r w:rsidR="00ED32EF" w:rsidRPr="00ED32EF">
              <w:rPr>
                <w:rFonts w:ascii="Cambria" w:hAnsi="Cambria"/>
                <w:sz w:val="14"/>
              </w:rPr>
              <w:tab/>
            </w:r>
            <w:r w:rsidR="00ED32EF" w:rsidRPr="00ED32EF">
              <w:rPr>
                <w:rFonts w:ascii="Cambria" w:hAnsi="Cambria"/>
                <w:sz w:val="14"/>
              </w:rPr>
              <w:tab/>
            </w:r>
            <w:r w:rsidR="00B3774A" w:rsidRPr="00B3774A">
              <w:rPr>
                <w:rFonts w:ascii="Cambria" w:hAnsi="Cambria"/>
                <w:sz w:val="19"/>
                <w:szCs w:val="19"/>
              </w:rPr>
              <w:t>Aug’</w:t>
            </w:r>
            <w:r w:rsidR="00DA17FD" w:rsidRPr="00DA17FD">
              <w:rPr>
                <w:rFonts w:ascii="Cambria" w:hAnsi="Cambria"/>
                <w:sz w:val="19"/>
                <w:szCs w:val="19"/>
              </w:rPr>
              <w:t xml:space="preserve"> 1</w:t>
            </w:r>
            <w:r w:rsidR="00B3774A">
              <w:rPr>
                <w:rFonts w:ascii="Cambria" w:hAnsi="Cambria"/>
                <w:sz w:val="19"/>
                <w:szCs w:val="19"/>
              </w:rPr>
              <w:t>5</w:t>
            </w:r>
            <w:r w:rsidR="00FE2405">
              <w:rPr>
                <w:rFonts w:ascii="Cambria" w:hAnsi="Cambria"/>
                <w:sz w:val="19"/>
                <w:szCs w:val="19"/>
              </w:rPr>
              <w:t>- P</w:t>
            </w:r>
            <w:r w:rsidR="00ED32EF" w:rsidRPr="00ED32EF">
              <w:rPr>
                <w:rFonts w:ascii="Cambria" w:hAnsi="Cambria"/>
                <w:sz w:val="19"/>
                <w:szCs w:val="19"/>
              </w:rPr>
              <w:t>resent</w:t>
            </w:r>
            <w:r w:rsidR="00ED32EF" w:rsidRPr="00DA17FD">
              <w:rPr>
                <w:rFonts w:ascii="Cambria" w:hAnsi="Cambria"/>
                <w:sz w:val="19"/>
                <w:szCs w:val="19"/>
              </w:rPr>
              <w:tab/>
            </w:r>
            <w:r w:rsidR="00ED32EF" w:rsidRPr="00DA17FD">
              <w:rPr>
                <w:rFonts w:ascii="Cambria" w:hAnsi="Cambria"/>
                <w:sz w:val="19"/>
                <w:szCs w:val="19"/>
              </w:rPr>
              <w:tab/>
            </w:r>
            <w:bookmarkStart w:id="0" w:name="_GoBack"/>
            <w:bookmarkEnd w:id="0"/>
          </w:p>
          <w:p w:rsidR="006F7B85" w:rsidRPr="00E57C3A" w:rsidRDefault="00FD06E3" w:rsidP="00E57C3A">
            <w:pPr>
              <w:jc w:val="both"/>
              <w:rPr>
                <w:rFonts w:ascii="Cambria" w:hAnsi="Cambria"/>
                <w:sz w:val="19"/>
                <w:szCs w:val="19"/>
              </w:rPr>
            </w:pPr>
            <w:r w:rsidRPr="00DA17FD">
              <w:rPr>
                <w:rFonts w:ascii="Cambria" w:hAnsi="Cambria"/>
                <w:sz w:val="19"/>
                <w:szCs w:val="19"/>
              </w:rPr>
              <w:tab/>
            </w:r>
            <w:r w:rsidR="00ED32EF" w:rsidRPr="00DA17FD">
              <w:rPr>
                <w:rFonts w:ascii="Cambria" w:hAnsi="Cambria"/>
                <w:sz w:val="19"/>
                <w:szCs w:val="19"/>
              </w:rPr>
              <w:t>Sr. Accountant</w:t>
            </w:r>
            <w:r w:rsidR="00ED32EF" w:rsidRPr="00DA17FD">
              <w:rPr>
                <w:rFonts w:ascii="Cambria" w:hAnsi="Cambria"/>
                <w:sz w:val="19"/>
                <w:szCs w:val="19"/>
              </w:rPr>
              <w:tab/>
            </w:r>
            <w:r w:rsidR="00ED32EF" w:rsidRPr="00DA17FD">
              <w:rPr>
                <w:rFonts w:ascii="Cambria" w:hAnsi="Cambria"/>
                <w:sz w:val="19"/>
                <w:szCs w:val="19"/>
              </w:rPr>
              <w:tab/>
            </w:r>
            <w:r w:rsidR="00ED32EF" w:rsidRPr="00DA17FD">
              <w:rPr>
                <w:rFonts w:ascii="Cambria" w:hAnsi="Cambria"/>
                <w:sz w:val="19"/>
                <w:szCs w:val="19"/>
              </w:rPr>
              <w:tab/>
            </w:r>
            <w:r w:rsidR="00B3774A">
              <w:rPr>
                <w:rFonts w:ascii="Cambria" w:hAnsi="Cambria"/>
                <w:sz w:val="19"/>
                <w:szCs w:val="19"/>
              </w:rPr>
              <w:t xml:space="preserve">June </w:t>
            </w:r>
            <w:r w:rsidR="00ED32EF" w:rsidRPr="00ED32EF">
              <w:rPr>
                <w:rFonts w:ascii="Cambria" w:hAnsi="Cambria"/>
                <w:sz w:val="19"/>
                <w:szCs w:val="19"/>
              </w:rPr>
              <w:t>’1</w:t>
            </w:r>
            <w:r w:rsidR="00B3774A">
              <w:rPr>
                <w:rFonts w:ascii="Cambria" w:hAnsi="Cambria"/>
                <w:sz w:val="19"/>
                <w:szCs w:val="19"/>
              </w:rPr>
              <w:t>3</w:t>
            </w:r>
            <w:r w:rsidR="00FE2405">
              <w:rPr>
                <w:rFonts w:ascii="Cambria" w:hAnsi="Cambria"/>
                <w:sz w:val="19"/>
                <w:szCs w:val="19"/>
              </w:rPr>
              <w:t>- J</w:t>
            </w:r>
            <w:r w:rsidR="00ED32EF" w:rsidRPr="00ED32EF">
              <w:rPr>
                <w:rFonts w:ascii="Cambria" w:hAnsi="Cambria"/>
                <w:sz w:val="19"/>
                <w:szCs w:val="19"/>
              </w:rPr>
              <w:t>ul’1</w:t>
            </w:r>
            <w:r w:rsidR="00B3774A">
              <w:rPr>
                <w:rFonts w:ascii="Cambria" w:hAnsi="Cambria"/>
                <w:sz w:val="19"/>
                <w:szCs w:val="19"/>
              </w:rPr>
              <w:t>5</w:t>
            </w:r>
          </w:p>
          <w:p w:rsidR="006F7B85" w:rsidRDefault="006F7B85" w:rsidP="006F7B85">
            <w:pPr>
              <w:widowControl w:val="0"/>
              <w:autoSpaceDE w:val="0"/>
              <w:autoSpaceDN w:val="0"/>
              <w:adjustRightInd w:val="0"/>
              <w:spacing w:before="32"/>
              <w:ind w:left="135"/>
              <w:rPr>
                <w:rFonts w:ascii="Cambria" w:hAnsi="Cambria"/>
                <w:b/>
                <w:sz w:val="19"/>
                <w:szCs w:val="19"/>
                <w:u w:val="single"/>
              </w:rPr>
            </w:pPr>
            <w:r w:rsidRPr="006F7B85">
              <w:rPr>
                <w:rFonts w:ascii="Cambria" w:hAnsi="Cambria"/>
                <w:b/>
                <w:sz w:val="19"/>
                <w:szCs w:val="19"/>
                <w:u w:val="single"/>
              </w:rPr>
              <w:t>Job Accountabilities</w:t>
            </w:r>
          </w:p>
          <w:p w:rsidR="007E0EE5" w:rsidRPr="007E0EE5" w:rsidRDefault="007E0EE5" w:rsidP="006F7B85">
            <w:pPr>
              <w:widowControl w:val="0"/>
              <w:autoSpaceDE w:val="0"/>
              <w:autoSpaceDN w:val="0"/>
              <w:adjustRightInd w:val="0"/>
              <w:spacing w:before="32"/>
              <w:ind w:left="135"/>
              <w:rPr>
                <w:rFonts w:ascii="Cambria" w:hAnsi="Cambria"/>
                <w:b/>
                <w:sz w:val="8"/>
                <w:szCs w:val="8"/>
                <w:u w:val="single"/>
              </w:rPr>
            </w:pPr>
          </w:p>
          <w:p w:rsidR="006F7B85" w:rsidRPr="006F7B85" w:rsidRDefault="006F7B85" w:rsidP="006F7B85">
            <w:pPr>
              <w:widowControl w:val="0"/>
              <w:autoSpaceDE w:val="0"/>
              <w:autoSpaceDN w:val="0"/>
              <w:adjustRightInd w:val="0"/>
              <w:spacing w:before="38"/>
              <w:ind w:left="135"/>
              <w:rPr>
                <w:rFonts w:ascii="Cambria" w:hAnsi="Cambria"/>
                <w:b/>
                <w:sz w:val="19"/>
                <w:szCs w:val="19"/>
              </w:rPr>
            </w:pPr>
            <w:r w:rsidRPr="006F7B85">
              <w:rPr>
                <w:rFonts w:ascii="Cambria" w:hAnsi="Cambria"/>
                <w:b/>
                <w:sz w:val="19"/>
                <w:szCs w:val="19"/>
              </w:rPr>
              <w:t>Financial Statements</w:t>
            </w:r>
          </w:p>
          <w:p w:rsidR="00B3774A" w:rsidRPr="00EA4AA7" w:rsidRDefault="00B3774A" w:rsidP="00D767D5">
            <w:pPr>
              <w:pStyle w:val="ListParagraph"/>
              <w:numPr>
                <w:ilvl w:val="0"/>
                <w:numId w:val="31"/>
              </w:numPr>
              <w:spacing w:after="0" w:line="240" w:lineRule="auto"/>
              <w:contextualSpacing w:val="0"/>
              <w:jc w:val="both"/>
              <w:rPr>
                <w:rFonts w:asciiTheme="majorHAnsi" w:hAnsiTheme="majorHAnsi"/>
                <w:szCs w:val="20"/>
              </w:rPr>
            </w:pPr>
            <w:r w:rsidRPr="00EA4AA7">
              <w:rPr>
                <w:rFonts w:asciiTheme="majorHAnsi" w:hAnsiTheme="majorHAnsi"/>
                <w:szCs w:val="20"/>
              </w:rPr>
              <w:t>Monitoring and verifying all financial transactions using Oracle based software.</w:t>
            </w:r>
          </w:p>
          <w:p w:rsidR="00B3774A" w:rsidRPr="00EA4AA7" w:rsidRDefault="00B3774A" w:rsidP="00D767D5">
            <w:pPr>
              <w:pStyle w:val="ListParagraph"/>
              <w:numPr>
                <w:ilvl w:val="0"/>
                <w:numId w:val="31"/>
              </w:numPr>
              <w:spacing w:after="0" w:line="240" w:lineRule="auto"/>
              <w:contextualSpacing w:val="0"/>
              <w:jc w:val="both"/>
              <w:rPr>
                <w:rFonts w:asciiTheme="majorHAnsi" w:hAnsiTheme="majorHAnsi"/>
                <w:szCs w:val="20"/>
              </w:rPr>
            </w:pPr>
            <w:r w:rsidRPr="00EA4AA7">
              <w:rPr>
                <w:rFonts w:asciiTheme="majorHAnsi" w:hAnsiTheme="majorHAnsi"/>
                <w:szCs w:val="20"/>
              </w:rPr>
              <w:t>Keeping track of the financial implications on cost and Revenue.</w:t>
            </w:r>
          </w:p>
          <w:p w:rsidR="00B3774A" w:rsidRPr="00EA4AA7" w:rsidRDefault="00B3774A" w:rsidP="00D767D5">
            <w:pPr>
              <w:pStyle w:val="ListParagraph"/>
              <w:numPr>
                <w:ilvl w:val="0"/>
                <w:numId w:val="31"/>
              </w:numPr>
              <w:spacing w:before="100" w:beforeAutospacing="1" w:after="0" w:line="240" w:lineRule="auto"/>
              <w:contextualSpacing w:val="0"/>
              <w:jc w:val="both"/>
              <w:rPr>
                <w:rFonts w:asciiTheme="majorHAnsi" w:hAnsiTheme="majorHAnsi"/>
                <w:szCs w:val="20"/>
              </w:rPr>
            </w:pPr>
            <w:r w:rsidRPr="00EA4AA7">
              <w:rPr>
                <w:rFonts w:asciiTheme="majorHAnsi" w:hAnsiTheme="majorHAnsi"/>
                <w:szCs w:val="20"/>
              </w:rPr>
              <w:t>Responsible for managing all treasury and bank related tasks.</w:t>
            </w:r>
          </w:p>
          <w:p w:rsidR="00B3774A" w:rsidRPr="00EA4AA7" w:rsidRDefault="00B3774A" w:rsidP="00D767D5">
            <w:pPr>
              <w:pStyle w:val="ListParagraph"/>
              <w:numPr>
                <w:ilvl w:val="0"/>
                <w:numId w:val="31"/>
              </w:numPr>
              <w:spacing w:before="100" w:beforeAutospacing="1" w:after="0" w:line="240" w:lineRule="auto"/>
              <w:contextualSpacing w:val="0"/>
              <w:jc w:val="both"/>
              <w:rPr>
                <w:rFonts w:asciiTheme="majorHAnsi" w:hAnsiTheme="majorHAnsi"/>
                <w:szCs w:val="20"/>
              </w:rPr>
            </w:pPr>
            <w:r w:rsidRPr="00EA4AA7">
              <w:rPr>
                <w:rFonts w:asciiTheme="majorHAnsi" w:hAnsiTheme="majorHAnsi"/>
                <w:szCs w:val="20"/>
              </w:rPr>
              <w:t xml:space="preserve">Regular coordination with Bank for managing Trade Finance facilities.  </w:t>
            </w:r>
          </w:p>
          <w:p w:rsidR="00B3774A" w:rsidRPr="00EA4AA7" w:rsidRDefault="00B3774A" w:rsidP="00D767D5">
            <w:pPr>
              <w:pStyle w:val="ListParagraph"/>
              <w:numPr>
                <w:ilvl w:val="0"/>
                <w:numId w:val="31"/>
              </w:numPr>
              <w:spacing w:before="100" w:beforeAutospacing="1" w:after="0" w:line="240" w:lineRule="auto"/>
              <w:contextualSpacing w:val="0"/>
              <w:jc w:val="both"/>
              <w:rPr>
                <w:rFonts w:asciiTheme="majorHAnsi" w:hAnsiTheme="majorHAnsi"/>
                <w:szCs w:val="20"/>
              </w:rPr>
            </w:pPr>
            <w:r w:rsidRPr="00EA4AA7">
              <w:rPr>
                <w:rFonts w:asciiTheme="majorHAnsi" w:hAnsiTheme="majorHAnsi"/>
                <w:szCs w:val="20"/>
              </w:rPr>
              <w:t>Maintenance of cash and bank position.</w:t>
            </w:r>
          </w:p>
          <w:p w:rsidR="00B3774A" w:rsidRPr="00EA4AA7" w:rsidRDefault="00B3774A" w:rsidP="00D767D5">
            <w:pPr>
              <w:pStyle w:val="ListParagraph"/>
              <w:numPr>
                <w:ilvl w:val="0"/>
                <w:numId w:val="31"/>
              </w:numPr>
              <w:spacing w:before="100" w:beforeAutospacing="1" w:after="0" w:line="240" w:lineRule="auto"/>
              <w:contextualSpacing w:val="0"/>
              <w:jc w:val="both"/>
              <w:rPr>
                <w:rFonts w:asciiTheme="majorHAnsi" w:hAnsiTheme="majorHAnsi"/>
                <w:szCs w:val="20"/>
              </w:rPr>
            </w:pPr>
            <w:r w:rsidRPr="00EA4AA7">
              <w:rPr>
                <w:rFonts w:asciiTheme="majorHAnsi" w:hAnsiTheme="majorHAnsi"/>
                <w:szCs w:val="20"/>
              </w:rPr>
              <w:t>Review weekly, monthly and quarterly bank and cash reconciliation from company’s ERP.</w:t>
            </w:r>
          </w:p>
          <w:p w:rsidR="00B3774A" w:rsidRPr="00EA4AA7" w:rsidRDefault="00B3774A" w:rsidP="00D767D5">
            <w:pPr>
              <w:pStyle w:val="ListParagraph"/>
              <w:numPr>
                <w:ilvl w:val="0"/>
                <w:numId w:val="31"/>
              </w:numPr>
              <w:spacing w:before="100" w:beforeAutospacing="1" w:after="0" w:line="240" w:lineRule="auto"/>
              <w:contextualSpacing w:val="0"/>
              <w:jc w:val="both"/>
              <w:rPr>
                <w:rFonts w:asciiTheme="majorHAnsi" w:hAnsiTheme="majorHAnsi"/>
                <w:szCs w:val="20"/>
              </w:rPr>
            </w:pPr>
            <w:r w:rsidRPr="00EA4AA7">
              <w:rPr>
                <w:rFonts w:asciiTheme="majorHAnsi" w:hAnsiTheme="majorHAnsi"/>
                <w:szCs w:val="20"/>
              </w:rPr>
              <w:t>Preparation of Monthly / quarterly and Annual Financial Statements in compliance with IFRS and regulatory requirements and reports presentation to the Board of Directors.</w:t>
            </w:r>
          </w:p>
          <w:p w:rsidR="00B3774A" w:rsidRPr="00EA4AA7" w:rsidRDefault="00B3774A" w:rsidP="00D767D5">
            <w:pPr>
              <w:pStyle w:val="ListParagraph"/>
              <w:numPr>
                <w:ilvl w:val="0"/>
                <w:numId w:val="31"/>
              </w:numPr>
              <w:spacing w:before="100" w:beforeAutospacing="1" w:after="0" w:line="240" w:lineRule="auto"/>
              <w:contextualSpacing w:val="0"/>
              <w:jc w:val="both"/>
              <w:rPr>
                <w:rFonts w:asciiTheme="majorHAnsi" w:hAnsiTheme="majorHAnsi"/>
                <w:szCs w:val="20"/>
              </w:rPr>
            </w:pPr>
            <w:r w:rsidRPr="00EA4AA7">
              <w:rPr>
                <w:rFonts w:asciiTheme="majorHAnsi" w:hAnsiTheme="majorHAnsi"/>
                <w:szCs w:val="20"/>
              </w:rPr>
              <w:t>Liaison and coordination with External Auditor (KGRN)</w:t>
            </w:r>
          </w:p>
          <w:p w:rsidR="00B3774A" w:rsidRPr="00EA4AA7" w:rsidRDefault="00B3774A" w:rsidP="00D767D5">
            <w:pPr>
              <w:pStyle w:val="ListParagraph"/>
              <w:numPr>
                <w:ilvl w:val="0"/>
                <w:numId w:val="31"/>
              </w:numPr>
              <w:spacing w:before="100" w:beforeAutospacing="1" w:after="0" w:line="240" w:lineRule="auto"/>
              <w:contextualSpacing w:val="0"/>
              <w:jc w:val="both"/>
              <w:rPr>
                <w:rFonts w:asciiTheme="majorHAnsi" w:hAnsiTheme="majorHAnsi"/>
                <w:szCs w:val="20"/>
              </w:rPr>
            </w:pPr>
            <w:r w:rsidRPr="00EA4AA7">
              <w:rPr>
                <w:rFonts w:asciiTheme="majorHAnsi" w:hAnsiTheme="majorHAnsi"/>
                <w:szCs w:val="20"/>
              </w:rPr>
              <w:t>Manage accounts receivable with credit terms by ensuring that forms are submitted, maintained and followed up in accordance with the company’s SOPs.</w:t>
            </w:r>
          </w:p>
          <w:p w:rsidR="00B3774A" w:rsidRPr="00EA4AA7" w:rsidRDefault="00B3774A" w:rsidP="00D767D5">
            <w:pPr>
              <w:pStyle w:val="ListParagraph"/>
              <w:numPr>
                <w:ilvl w:val="0"/>
                <w:numId w:val="31"/>
              </w:numPr>
              <w:spacing w:before="100" w:beforeAutospacing="1" w:after="0" w:line="240" w:lineRule="auto"/>
              <w:contextualSpacing w:val="0"/>
              <w:jc w:val="both"/>
              <w:rPr>
                <w:rFonts w:asciiTheme="majorHAnsi" w:hAnsiTheme="majorHAnsi"/>
                <w:szCs w:val="20"/>
              </w:rPr>
            </w:pPr>
            <w:r w:rsidRPr="00EA4AA7">
              <w:rPr>
                <w:rFonts w:asciiTheme="majorHAnsi" w:hAnsiTheme="majorHAnsi"/>
                <w:szCs w:val="20"/>
              </w:rPr>
              <w:t xml:space="preserve">Manage company’s receivable collections including PDCs. Follow up with respective clients on their </w:t>
            </w:r>
            <w:r w:rsidRPr="00EA4AA7">
              <w:rPr>
                <w:rFonts w:asciiTheme="majorHAnsi" w:hAnsiTheme="majorHAnsi"/>
                <w:szCs w:val="20"/>
              </w:rPr>
              <w:lastRenderedPageBreak/>
              <w:t>payment, by email or phone as set out in company’s SOPs.</w:t>
            </w:r>
            <w:r w:rsidRPr="00EA4AA7">
              <w:rPr>
                <w:rFonts w:asciiTheme="majorHAnsi" w:eastAsia="Arial" w:hAnsiTheme="majorHAnsi" w:cs="Times New Roman"/>
                <w:color w:val="auto"/>
                <w:spacing w:val="-2"/>
                <w:w w:val="110"/>
                <w:szCs w:val="20"/>
              </w:rPr>
              <w:t xml:space="preserve"> Initiate </w:t>
            </w:r>
            <w:r w:rsidRPr="00EA4AA7">
              <w:rPr>
                <w:rFonts w:asciiTheme="majorHAnsi" w:hAnsiTheme="majorHAnsi"/>
                <w:szCs w:val="20"/>
              </w:rPr>
              <w:t>Customer Account Deactivation in accordance with company’s SOPs &amp; update PDCs in company’s ERP and ensure timely banking.</w:t>
            </w:r>
          </w:p>
          <w:p w:rsidR="00B3774A" w:rsidRPr="00EA4AA7" w:rsidRDefault="00B3774A" w:rsidP="00D767D5">
            <w:pPr>
              <w:pStyle w:val="ListParagraph"/>
              <w:numPr>
                <w:ilvl w:val="0"/>
                <w:numId w:val="31"/>
              </w:numPr>
              <w:spacing w:before="100" w:beforeAutospacing="1" w:after="0" w:line="240" w:lineRule="auto"/>
              <w:contextualSpacing w:val="0"/>
              <w:jc w:val="both"/>
              <w:rPr>
                <w:rFonts w:asciiTheme="majorHAnsi" w:hAnsiTheme="majorHAnsi"/>
                <w:szCs w:val="20"/>
              </w:rPr>
            </w:pPr>
            <w:r w:rsidRPr="00EA4AA7">
              <w:rPr>
                <w:rFonts w:asciiTheme="majorHAnsi" w:hAnsiTheme="majorHAnsi"/>
                <w:szCs w:val="20"/>
              </w:rPr>
              <w:t xml:space="preserve">Preparation of </w:t>
            </w:r>
            <w:r>
              <w:rPr>
                <w:rFonts w:asciiTheme="majorHAnsi" w:hAnsiTheme="majorHAnsi"/>
                <w:szCs w:val="20"/>
              </w:rPr>
              <w:t>MIS reports and taking part in finalization of Budget and Financial Planning</w:t>
            </w:r>
            <w:r w:rsidRPr="00EA4AA7">
              <w:rPr>
                <w:rFonts w:asciiTheme="majorHAnsi" w:hAnsiTheme="majorHAnsi"/>
                <w:szCs w:val="20"/>
              </w:rPr>
              <w:t>.</w:t>
            </w:r>
          </w:p>
          <w:p w:rsidR="00B3774A" w:rsidRPr="00EA4AA7" w:rsidRDefault="00B3774A" w:rsidP="00D767D5">
            <w:pPr>
              <w:pStyle w:val="ListParagraph"/>
              <w:numPr>
                <w:ilvl w:val="0"/>
                <w:numId w:val="31"/>
              </w:numPr>
              <w:spacing w:before="100" w:beforeAutospacing="1" w:after="0" w:line="240" w:lineRule="auto"/>
              <w:contextualSpacing w:val="0"/>
              <w:jc w:val="both"/>
              <w:rPr>
                <w:rFonts w:asciiTheme="majorHAnsi" w:hAnsiTheme="majorHAnsi"/>
                <w:szCs w:val="20"/>
              </w:rPr>
            </w:pPr>
            <w:r w:rsidRPr="00EA4AA7">
              <w:rPr>
                <w:rFonts w:asciiTheme="majorHAnsi" w:hAnsiTheme="majorHAnsi"/>
                <w:szCs w:val="20"/>
              </w:rPr>
              <w:t>Review and approve monthly expense claim payment; and employees’ expense claims commensurate with company’s policy.</w:t>
            </w:r>
          </w:p>
          <w:p w:rsidR="00B3774A" w:rsidRPr="00EA4AA7" w:rsidRDefault="00B3774A" w:rsidP="00D767D5">
            <w:pPr>
              <w:pStyle w:val="ListParagraph"/>
              <w:numPr>
                <w:ilvl w:val="0"/>
                <w:numId w:val="31"/>
              </w:numPr>
              <w:spacing w:before="100" w:beforeAutospacing="1" w:after="0" w:line="240" w:lineRule="auto"/>
              <w:contextualSpacing w:val="0"/>
              <w:jc w:val="both"/>
              <w:rPr>
                <w:rFonts w:asciiTheme="majorHAnsi" w:hAnsiTheme="majorHAnsi"/>
                <w:szCs w:val="20"/>
              </w:rPr>
            </w:pPr>
            <w:r w:rsidRPr="00EA4AA7">
              <w:rPr>
                <w:rFonts w:asciiTheme="majorHAnsi" w:hAnsiTheme="majorHAnsi"/>
                <w:szCs w:val="20"/>
              </w:rPr>
              <w:t>Evaluation of Cost-Benefit analysis on each sales transaction.</w:t>
            </w:r>
          </w:p>
          <w:p w:rsidR="00B3774A" w:rsidRPr="00EA4AA7" w:rsidRDefault="00B3774A" w:rsidP="00D767D5">
            <w:pPr>
              <w:pStyle w:val="ListParagraph"/>
              <w:numPr>
                <w:ilvl w:val="0"/>
                <w:numId w:val="31"/>
              </w:numPr>
              <w:spacing w:before="100" w:beforeAutospacing="1" w:after="0" w:line="240" w:lineRule="auto"/>
              <w:contextualSpacing w:val="0"/>
              <w:jc w:val="both"/>
              <w:rPr>
                <w:rFonts w:asciiTheme="majorHAnsi" w:hAnsiTheme="majorHAnsi"/>
                <w:szCs w:val="20"/>
              </w:rPr>
            </w:pPr>
            <w:r w:rsidRPr="00EA4AA7">
              <w:rPr>
                <w:rFonts w:asciiTheme="majorHAnsi" w:hAnsiTheme="majorHAnsi"/>
                <w:szCs w:val="20"/>
              </w:rPr>
              <w:t>Submission of Cost cutting recommendation to the management.</w:t>
            </w:r>
          </w:p>
          <w:p w:rsidR="00B3774A" w:rsidRPr="00EA4AA7" w:rsidRDefault="00B3774A" w:rsidP="00D767D5">
            <w:pPr>
              <w:pStyle w:val="ListParagraph"/>
              <w:numPr>
                <w:ilvl w:val="0"/>
                <w:numId w:val="31"/>
              </w:numPr>
              <w:spacing w:before="100" w:beforeAutospacing="1" w:after="0" w:line="240" w:lineRule="auto"/>
              <w:contextualSpacing w:val="0"/>
              <w:jc w:val="both"/>
              <w:rPr>
                <w:rFonts w:asciiTheme="majorHAnsi" w:hAnsiTheme="majorHAnsi"/>
                <w:szCs w:val="20"/>
              </w:rPr>
            </w:pPr>
            <w:r w:rsidRPr="00EA4AA7">
              <w:rPr>
                <w:rFonts w:asciiTheme="majorHAnsi" w:hAnsiTheme="majorHAnsi"/>
                <w:szCs w:val="20"/>
              </w:rPr>
              <w:t>Preparation, examination and analyzing accounting records and financial statements to assess accuracy, completeness and conformance to reporting and procedural standards.</w:t>
            </w:r>
          </w:p>
          <w:p w:rsidR="00B3774A" w:rsidRPr="00EA4AA7" w:rsidRDefault="00B3774A" w:rsidP="00D767D5">
            <w:pPr>
              <w:pStyle w:val="ListParagraph"/>
              <w:numPr>
                <w:ilvl w:val="0"/>
                <w:numId w:val="31"/>
              </w:numPr>
              <w:spacing w:before="100" w:beforeAutospacing="1" w:after="0" w:line="240" w:lineRule="auto"/>
              <w:contextualSpacing w:val="0"/>
              <w:jc w:val="both"/>
              <w:rPr>
                <w:rFonts w:asciiTheme="majorHAnsi" w:hAnsiTheme="majorHAnsi"/>
                <w:szCs w:val="20"/>
              </w:rPr>
            </w:pPr>
            <w:r>
              <w:rPr>
                <w:rFonts w:asciiTheme="majorHAnsi" w:hAnsiTheme="majorHAnsi"/>
                <w:szCs w:val="20"/>
              </w:rPr>
              <w:t>Examination</w:t>
            </w:r>
            <w:r w:rsidRPr="00EA4AA7">
              <w:rPr>
                <w:rFonts w:asciiTheme="majorHAnsi" w:hAnsiTheme="majorHAnsi"/>
                <w:szCs w:val="20"/>
              </w:rPr>
              <w:t xml:space="preserve"> of business operations to forecast future revenues and expenditures.</w:t>
            </w:r>
          </w:p>
          <w:p w:rsidR="007E0EE5" w:rsidRDefault="007E0EE5" w:rsidP="007E0EE5">
            <w:pPr>
              <w:widowControl w:val="0"/>
              <w:autoSpaceDE w:val="0"/>
              <w:autoSpaceDN w:val="0"/>
              <w:adjustRightInd w:val="0"/>
              <w:spacing w:before="53" w:line="194" w:lineRule="exact"/>
              <w:ind w:right="97"/>
              <w:jc w:val="both"/>
              <w:rPr>
                <w:rFonts w:ascii="Cambria" w:hAnsi="Cambria" w:cs="Tahoma"/>
                <w:sz w:val="19"/>
                <w:szCs w:val="19"/>
              </w:rPr>
            </w:pPr>
          </w:p>
          <w:p w:rsidR="007E0EE5" w:rsidRPr="007E0EE5" w:rsidRDefault="00D767D5" w:rsidP="007E0EE5">
            <w:pPr>
              <w:jc w:val="both"/>
              <w:rPr>
                <w:rFonts w:ascii="Cambria" w:hAnsi="Cambria" w:cs="Segoe UI"/>
                <w:b/>
                <w:iCs/>
                <w:sz w:val="20"/>
                <w:szCs w:val="20"/>
                <w:highlight w:val="lightGray"/>
              </w:rPr>
            </w:pPr>
            <w:r>
              <w:rPr>
                <w:rFonts w:ascii="Cambria" w:hAnsi="Cambria" w:cs="Segoe UI"/>
                <w:b/>
                <w:iCs/>
                <w:sz w:val="20"/>
                <w:szCs w:val="20"/>
                <w:highlight w:val="lightGray"/>
              </w:rPr>
              <w:t xml:space="preserve">Masood Textile Mills </w:t>
            </w:r>
            <w:r w:rsidR="001907D0">
              <w:rPr>
                <w:rFonts w:ascii="Cambria" w:hAnsi="Cambria" w:cs="Segoe UI"/>
                <w:b/>
                <w:iCs/>
                <w:sz w:val="20"/>
                <w:szCs w:val="20"/>
                <w:highlight w:val="lightGray"/>
              </w:rPr>
              <w:t>LTD,</w:t>
            </w:r>
            <w:r w:rsidR="007E0EE5" w:rsidRPr="007E0EE5">
              <w:rPr>
                <w:rFonts w:ascii="Cambria" w:hAnsi="Cambria" w:cs="Segoe UI"/>
                <w:b/>
                <w:iCs/>
                <w:sz w:val="20"/>
                <w:szCs w:val="20"/>
                <w:highlight w:val="lightGray"/>
              </w:rPr>
              <w:t xml:space="preserve"> Pakistan</w:t>
            </w:r>
            <w:r w:rsidR="007E0EE5" w:rsidRPr="007E0EE5">
              <w:rPr>
                <w:rFonts w:ascii="Cambria" w:hAnsi="Cambria" w:cs="Segoe UI"/>
                <w:b/>
                <w:iCs/>
                <w:sz w:val="20"/>
                <w:szCs w:val="20"/>
                <w:highlight w:val="lightGray"/>
              </w:rPr>
              <w:tab/>
            </w:r>
            <w:r w:rsidR="007E0EE5" w:rsidRPr="007E0EE5">
              <w:rPr>
                <w:rFonts w:ascii="Cambria" w:hAnsi="Cambria" w:cs="Segoe UI"/>
                <w:b/>
                <w:iCs/>
                <w:sz w:val="20"/>
                <w:szCs w:val="20"/>
                <w:highlight w:val="lightGray"/>
              </w:rPr>
              <w:tab/>
            </w:r>
            <w:r w:rsidR="007E0EE5" w:rsidRPr="007E0EE5">
              <w:rPr>
                <w:rFonts w:ascii="Cambria" w:hAnsi="Cambria" w:cs="Segoe UI"/>
                <w:b/>
                <w:iCs/>
                <w:sz w:val="20"/>
                <w:szCs w:val="20"/>
                <w:highlight w:val="lightGray"/>
              </w:rPr>
              <w:tab/>
            </w:r>
            <w:r w:rsidR="007E0EE5" w:rsidRPr="007E0EE5">
              <w:rPr>
                <w:rFonts w:ascii="Cambria" w:hAnsi="Cambria" w:cs="Segoe UI"/>
                <w:b/>
                <w:iCs/>
                <w:sz w:val="20"/>
                <w:szCs w:val="20"/>
                <w:highlight w:val="lightGray"/>
              </w:rPr>
              <w:tab/>
            </w:r>
            <w:r w:rsidR="007E0EE5" w:rsidRPr="007E0EE5">
              <w:rPr>
                <w:rFonts w:ascii="Cambria" w:hAnsi="Cambria" w:cs="Segoe UI"/>
                <w:b/>
                <w:iCs/>
                <w:sz w:val="20"/>
                <w:szCs w:val="20"/>
                <w:highlight w:val="lightGray"/>
              </w:rPr>
              <w:tab/>
            </w:r>
            <w:r w:rsidR="007E0EE5" w:rsidRPr="007E0EE5">
              <w:rPr>
                <w:rFonts w:ascii="Cambria" w:hAnsi="Cambria" w:cs="Segoe UI"/>
                <w:b/>
                <w:iCs/>
                <w:sz w:val="20"/>
                <w:szCs w:val="20"/>
                <w:highlight w:val="lightGray"/>
              </w:rPr>
              <w:tab/>
            </w:r>
            <w:r w:rsidR="007E0EE5" w:rsidRPr="007E0EE5">
              <w:rPr>
                <w:rFonts w:ascii="Cambria" w:hAnsi="Cambria" w:cs="Segoe UI"/>
                <w:b/>
                <w:iCs/>
                <w:sz w:val="20"/>
                <w:szCs w:val="20"/>
                <w:highlight w:val="lightGray"/>
              </w:rPr>
              <w:tab/>
            </w:r>
          </w:p>
          <w:p w:rsidR="007E0EE5" w:rsidRPr="007E0EE5" w:rsidRDefault="007E0EE5" w:rsidP="007E0EE5">
            <w:pPr>
              <w:widowControl w:val="0"/>
              <w:autoSpaceDE w:val="0"/>
              <w:autoSpaceDN w:val="0"/>
              <w:adjustRightInd w:val="0"/>
              <w:spacing w:before="53" w:line="194" w:lineRule="exact"/>
              <w:ind w:right="97"/>
              <w:jc w:val="both"/>
              <w:rPr>
                <w:rFonts w:ascii="Cambria" w:hAnsi="Cambria" w:cs="Segoe UI"/>
                <w:b/>
                <w:iCs/>
                <w:sz w:val="20"/>
                <w:szCs w:val="20"/>
                <w:highlight w:val="lightGray"/>
              </w:rPr>
            </w:pPr>
          </w:p>
          <w:p w:rsidR="007E0EE5" w:rsidRPr="007E536B" w:rsidRDefault="007E0EE5" w:rsidP="007E0EE5">
            <w:pPr>
              <w:jc w:val="both"/>
              <w:rPr>
                <w:rFonts w:ascii="Cambria" w:hAnsi="Cambria" w:cs="Tahoma"/>
                <w:iCs/>
                <w:sz w:val="19"/>
                <w:szCs w:val="19"/>
              </w:rPr>
            </w:pPr>
            <w:r w:rsidRPr="000E4DF1">
              <w:rPr>
                <w:rFonts w:ascii="Cambria" w:hAnsi="Cambria"/>
                <w:b/>
                <w:sz w:val="14"/>
              </w:rPr>
              <w:tab/>
            </w:r>
            <w:r w:rsidR="000E4DF1" w:rsidRPr="000E4DF1">
              <w:rPr>
                <w:rFonts w:ascii="Cambria" w:hAnsi="Cambria" w:cs="Tahoma"/>
                <w:b/>
                <w:iCs/>
                <w:sz w:val="19"/>
                <w:szCs w:val="19"/>
              </w:rPr>
              <w:t>Accountant</w:t>
            </w:r>
            <w:r w:rsidR="007E536B" w:rsidRPr="007E536B">
              <w:rPr>
                <w:rFonts w:ascii="Cambria" w:hAnsi="Cambria"/>
                <w:sz w:val="14"/>
              </w:rPr>
              <w:tab/>
            </w:r>
            <w:r w:rsidR="007E536B" w:rsidRPr="007E536B">
              <w:rPr>
                <w:rFonts w:ascii="Cambria" w:hAnsi="Cambria"/>
                <w:sz w:val="14"/>
              </w:rPr>
              <w:tab/>
            </w:r>
            <w:r w:rsidR="007E536B" w:rsidRPr="00C40DD6">
              <w:rPr>
                <w:rFonts w:ascii="Cambria" w:hAnsi="Cambria"/>
                <w:b/>
                <w:sz w:val="19"/>
                <w:szCs w:val="19"/>
              </w:rPr>
              <w:t>Jan</w:t>
            </w:r>
            <w:r w:rsidRPr="00C40DD6">
              <w:rPr>
                <w:rFonts w:ascii="Cambria" w:hAnsi="Cambria"/>
                <w:b/>
                <w:sz w:val="19"/>
                <w:szCs w:val="19"/>
              </w:rPr>
              <w:t>’</w:t>
            </w:r>
            <w:r w:rsidR="00C40DD6">
              <w:rPr>
                <w:rFonts w:ascii="Cambria" w:hAnsi="Cambria"/>
                <w:b/>
                <w:sz w:val="19"/>
                <w:szCs w:val="19"/>
              </w:rPr>
              <w:t>10</w:t>
            </w:r>
            <w:r w:rsidRPr="00C40DD6">
              <w:rPr>
                <w:rFonts w:ascii="Cambria" w:hAnsi="Cambria"/>
                <w:b/>
                <w:sz w:val="19"/>
                <w:szCs w:val="19"/>
              </w:rPr>
              <w:t xml:space="preserve">- </w:t>
            </w:r>
            <w:r w:rsidR="000E4DF1" w:rsidRPr="00C40DD6">
              <w:rPr>
                <w:rFonts w:ascii="Cambria" w:hAnsi="Cambria"/>
                <w:b/>
                <w:sz w:val="19"/>
                <w:szCs w:val="19"/>
              </w:rPr>
              <w:t xml:space="preserve">May </w:t>
            </w:r>
            <w:r w:rsidR="007E536B" w:rsidRPr="00C40DD6">
              <w:rPr>
                <w:rFonts w:ascii="Cambria" w:hAnsi="Cambria"/>
                <w:b/>
                <w:sz w:val="19"/>
                <w:szCs w:val="19"/>
              </w:rPr>
              <w:t>’1</w:t>
            </w:r>
            <w:r w:rsidR="000E4DF1" w:rsidRPr="00C40DD6">
              <w:rPr>
                <w:rFonts w:ascii="Cambria" w:hAnsi="Cambria"/>
                <w:b/>
                <w:sz w:val="19"/>
                <w:szCs w:val="19"/>
              </w:rPr>
              <w:t>3</w:t>
            </w:r>
          </w:p>
          <w:p w:rsidR="007E0EE5" w:rsidRDefault="007E0EE5" w:rsidP="007E0EE5">
            <w:pPr>
              <w:jc w:val="both"/>
              <w:rPr>
                <w:rFonts w:ascii="Cambria" w:hAnsi="Cambria"/>
                <w:sz w:val="19"/>
                <w:szCs w:val="19"/>
              </w:rPr>
            </w:pPr>
            <w:r w:rsidRPr="007E536B">
              <w:rPr>
                <w:rFonts w:ascii="Cambria" w:hAnsi="Cambria"/>
                <w:sz w:val="14"/>
              </w:rPr>
              <w:tab/>
            </w:r>
          </w:p>
          <w:p w:rsidR="007E0EE5" w:rsidRDefault="007E0EE5" w:rsidP="007E0EE5">
            <w:pPr>
              <w:widowControl w:val="0"/>
              <w:autoSpaceDE w:val="0"/>
              <w:autoSpaceDN w:val="0"/>
              <w:adjustRightInd w:val="0"/>
              <w:spacing w:before="32"/>
              <w:ind w:left="135"/>
              <w:rPr>
                <w:rFonts w:ascii="Cambria" w:hAnsi="Cambria"/>
                <w:b/>
                <w:sz w:val="19"/>
                <w:szCs w:val="19"/>
                <w:u w:val="single"/>
              </w:rPr>
            </w:pPr>
            <w:r w:rsidRPr="006F7B85">
              <w:rPr>
                <w:rFonts w:ascii="Cambria" w:hAnsi="Cambria"/>
                <w:b/>
                <w:sz w:val="19"/>
                <w:szCs w:val="19"/>
                <w:u w:val="single"/>
              </w:rPr>
              <w:t>Job Accountabilities</w:t>
            </w:r>
          </w:p>
          <w:p w:rsidR="007E0EE5" w:rsidRPr="007E0EE5" w:rsidRDefault="007E0EE5" w:rsidP="007E0EE5">
            <w:pPr>
              <w:widowControl w:val="0"/>
              <w:autoSpaceDE w:val="0"/>
              <w:autoSpaceDN w:val="0"/>
              <w:adjustRightInd w:val="0"/>
              <w:spacing w:before="32"/>
              <w:ind w:left="135"/>
              <w:rPr>
                <w:rFonts w:ascii="Cambria" w:hAnsi="Cambria"/>
                <w:b/>
                <w:sz w:val="8"/>
                <w:szCs w:val="8"/>
                <w:u w:val="single"/>
              </w:rPr>
            </w:pPr>
          </w:p>
          <w:p w:rsidR="00D767D5" w:rsidRPr="00D767D5" w:rsidRDefault="00D767D5" w:rsidP="00D767D5">
            <w:pPr>
              <w:numPr>
                <w:ilvl w:val="0"/>
                <w:numId w:val="31"/>
              </w:numPr>
              <w:tabs>
                <w:tab w:val="left" w:pos="920"/>
              </w:tabs>
              <w:spacing w:line="228" w:lineRule="auto"/>
              <w:rPr>
                <w:rFonts w:asciiTheme="majorHAnsi" w:eastAsia="Calibri" w:hAnsiTheme="majorHAnsi" w:cs="Arial"/>
                <w:color w:val="000000"/>
                <w:sz w:val="20"/>
                <w:szCs w:val="20"/>
              </w:rPr>
            </w:pPr>
            <w:r w:rsidRPr="00D767D5">
              <w:rPr>
                <w:rFonts w:asciiTheme="majorHAnsi" w:eastAsia="Calibri" w:hAnsiTheme="majorHAnsi" w:cs="Arial"/>
                <w:color w:val="000000"/>
                <w:sz w:val="20"/>
                <w:szCs w:val="20"/>
              </w:rPr>
              <w:t>Review of Bank Reconciliation Statements on a monthly basis and preparation of Analysis Report on banking activities</w:t>
            </w:r>
          </w:p>
          <w:p w:rsidR="00D767D5" w:rsidRPr="00D767D5" w:rsidRDefault="00D767D5" w:rsidP="00D767D5">
            <w:pPr>
              <w:spacing w:line="1" w:lineRule="exact"/>
              <w:rPr>
                <w:rFonts w:asciiTheme="majorHAnsi" w:eastAsia="Calibri" w:hAnsiTheme="majorHAnsi" w:cs="Arial"/>
                <w:color w:val="000000"/>
                <w:sz w:val="20"/>
                <w:szCs w:val="20"/>
              </w:rPr>
            </w:pPr>
          </w:p>
          <w:p w:rsidR="00D767D5" w:rsidRPr="00D767D5" w:rsidRDefault="00D767D5" w:rsidP="00D767D5">
            <w:pPr>
              <w:numPr>
                <w:ilvl w:val="0"/>
                <w:numId w:val="31"/>
              </w:numPr>
              <w:tabs>
                <w:tab w:val="left" w:pos="220"/>
              </w:tabs>
              <w:spacing w:line="0" w:lineRule="atLeast"/>
              <w:rPr>
                <w:rFonts w:asciiTheme="majorHAnsi" w:eastAsia="Calibri" w:hAnsiTheme="majorHAnsi" w:cs="Arial"/>
                <w:color w:val="000000"/>
                <w:sz w:val="20"/>
                <w:szCs w:val="20"/>
              </w:rPr>
            </w:pPr>
            <w:r w:rsidRPr="00D767D5">
              <w:rPr>
                <w:rFonts w:asciiTheme="majorHAnsi" w:eastAsia="Calibri" w:hAnsiTheme="majorHAnsi" w:cs="Arial"/>
                <w:color w:val="000000"/>
                <w:sz w:val="20"/>
                <w:szCs w:val="20"/>
              </w:rPr>
              <w:t>Monthly Supplier Reconciliation Statements</w:t>
            </w:r>
          </w:p>
          <w:p w:rsidR="00D767D5" w:rsidRPr="00D767D5" w:rsidRDefault="00D767D5" w:rsidP="00D767D5">
            <w:pPr>
              <w:spacing w:line="47" w:lineRule="exact"/>
              <w:rPr>
                <w:rFonts w:asciiTheme="majorHAnsi" w:eastAsia="Calibri" w:hAnsiTheme="majorHAnsi" w:cs="Arial"/>
                <w:color w:val="000000"/>
                <w:sz w:val="20"/>
                <w:szCs w:val="20"/>
              </w:rPr>
            </w:pPr>
          </w:p>
          <w:p w:rsidR="00D767D5" w:rsidRPr="00D767D5" w:rsidRDefault="00D767D5" w:rsidP="00D767D5">
            <w:pPr>
              <w:numPr>
                <w:ilvl w:val="0"/>
                <w:numId w:val="31"/>
              </w:numPr>
              <w:tabs>
                <w:tab w:val="left" w:pos="680"/>
              </w:tabs>
              <w:spacing w:line="0" w:lineRule="atLeast"/>
              <w:rPr>
                <w:rFonts w:asciiTheme="majorHAnsi" w:eastAsia="Calibri" w:hAnsiTheme="majorHAnsi" w:cs="Arial"/>
                <w:color w:val="000000"/>
                <w:sz w:val="20"/>
                <w:szCs w:val="20"/>
              </w:rPr>
            </w:pPr>
            <w:r w:rsidRPr="00D767D5">
              <w:rPr>
                <w:rFonts w:asciiTheme="majorHAnsi" w:eastAsia="Calibri" w:hAnsiTheme="majorHAnsi" w:cs="Arial"/>
                <w:color w:val="000000"/>
                <w:sz w:val="20"/>
                <w:szCs w:val="20"/>
              </w:rPr>
              <w:t xml:space="preserve">Preparing Reconciliation of Customers and Suppliers Ledger </w:t>
            </w:r>
          </w:p>
          <w:p w:rsidR="00D767D5" w:rsidRPr="00D767D5" w:rsidRDefault="00D767D5" w:rsidP="00D767D5">
            <w:pPr>
              <w:numPr>
                <w:ilvl w:val="0"/>
                <w:numId w:val="31"/>
              </w:numPr>
              <w:tabs>
                <w:tab w:val="left" w:pos="220"/>
              </w:tabs>
              <w:spacing w:line="0" w:lineRule="atLeast"/>
              <w:rPr>
                <w:rFonts w:asciiTheme="majorHAnsi" w:eastAsia="Calibri" w:hAnsiTheme="majorHAnsi" w:cs="Arial"/>
                <w:color w:val="000000"/>
                <w:sz w:val="20"/>
                <w:szCs w:val="20"/>
              </w:rPr>
            </w:pPr>
            <w:r w:rsidRPr="00D767D5">
              <w:rPr>
                <w:rFonts w:asciiTheme="majorHAnsi" w:eastAsia="Calibri" w:hAnsiTheme="majorHAnsi" w:cs="Arial"/>
                <w:color w:val="000000"/>
                <w:sz w:val="20"/>
                <w:szCs w:val="20"/>
              </w:rPr>
              <w:t>Preparation of Month end closings</w:t>
            </w:r>
          </w:p>
          <w:p w:rsidR="00D767D5" w:rsidRPr="00D767D5" w:rsidRDefault="00D767D5" w:rsidP="00D767D5">
            <w:pPr>
              <w:spacing w:line="46" w:lineRule="exact"/>
              <w:rPr>
                <w:rFonts w:asciiTheme="majorHAnsi" w:eastAsia="Calibri" w:hAnsiTheme="majorHAnsi" w:cs="Arial"/>
                <w:color w:val="000000"/>
                <w:sz w:val="20"/>
                <w:szCs w:val="20"/>
              </w:rPr>
            </w:pPr>
          </w:p>
          <w:p w:rsidR="000E4DF1" w:rsidRDefault="00D767D5" w:rsidP="00D767D5">
            <w:pPr>
              <w:numPr>
                <w:ilvl w:val="0"/>
                <w:numId w:val="31"/>
              </w:numPr>
              <w:tabs>
                <w:tab w:val="left" w:pos="680"/>
              </w:tabs>
              <w:spacing w:line="235" w:lineRule="auto"/>
              <w:ind w:right="2160"/>
              <w:rPr>
                <w:rFonts w:asciiTheme="majorHAnsi" w:eastAsia="Calibri" w:hAnsiTheme="majorHAnsi" w:cs="Arial"/>
                <w:color w:val="000000"/>
                <w:sz w:val="20"/>
                <w:szCs w:val="20"/>
              </w:rPr>
            </w:pPr>
            <w:r w:rsidRPr="00D767D5">
              <w:rPr>
                <w:rFonts w:asciiTheme="majorHAnsi" w:eastAsia="Calibri" w:hAnsiTheme="majorHAnsi" w:cs="Arial"/>
                <w:color w:val="000000"/>
                <w:sz w:val="20"/>
                <w:szCs w:val="20"/>
              </w:rPr>
              <w:t xml:space="preserve">Monthly review of Accounts Receivable, Accounts Payable &amp;amp; Ledger Scrutiny </w:t>
            </w:r>
          </w:p>
          <w:p w:rsidR="00D767D5" w:rsidRPr="00D767D5" w:rsidRDefault="00D767D5" w:rsidP="00D767D5">
            <w:pPr>
              <w:numPr>
                <w:ilvl w:val="0"/>
                <w:numId w:val="31"/>
              </w:numPr>
              <w:tabs>
                <w:tab w:val="left" w:pos="680"/>
              </w:tabs>
              <w:spacing w:line="235" w:lineRule="auto"/>
              <w:ind w:right="2160"/>
              <w:rPr>
                <w:rFonts w:asciiTheme="majorHAnsi" w:eastAsia="Calibri" w:hAnsiTheme="majorHAnsi" w:cs="Arial"/>
                <w:color w:val="000000"/>
                <w:sz w:val="20"/>
                <w:szCs w:val="20"/>
              </w:rPr>
            </w:pPr>
            <w:r w:rsidRPr="00D767D5">
              <w:rPr>
                <w:rFonts w:asciiTheme="majorHAnsi" w:eastAsia="Calibri" w:hAnsiTheme="majorHAnsi" w:cs="Arial"/>
                <w:color w:val="000000"/>
                <w:sz w:val="20"/>
                <w:szCs w:val="20"/>
              </w:rPr>
              <w:t xml:space="preserve"> Internal Audit of Raw Materials Store and Finished Goods Store</w:t>
            </w:r>
          </w:p>
          <w:p w:rsidR="00D767D5" w:rsidRPr="00D767D5" w:rsidRDefault="00D767D5" w:rsidP="00D767D5">
            <w:pPr>
              <w:spacing w:line="30" w:lineRule="exact"/>
              <w:rPr>
                <w:rFonts w:asciiTheme="majorHAnsi" w:eastAsia="Calibri" w:hAnsiTheme="majorHAnsi" w:cs="Arial"/>
                <w:color w:val="000000"/>
                <w:sz w:val="20"/>
                <w:szCs w:val="20"/>
              </w:rPr>
            </w:pPr>
          </w:p>
          <w:p w:rsidR="00D767D5" w:rsidRPr="00D767D5" w:rsidRDefault="00D767D5" w:rsidP="00D767D5">
            <w:pPr>
              <w:numPr>
                <w:ilvl w:val="0"/>
                <w:numId w:val="31"/>
              </w:numPr>
              <w:tabs>
                <w:tab w:val="left" w:pos="220"/>
              </w:tabs>
              <w:spacing w:line="0" w:lineRule="atLeast"/>
              <w:rPr>
                <w:rFonts w:asciiTheme="majorHAnsi" w:eastAsia="Calibri" w:hAnsiTheme="majorHAnsi" w:cs="Arial"/>
                <w:color w:val="000000"/>
                <w:sz w:val="20"/>
                <w:szCs w:val="20"/>
              </w:rPr>
            </w:pPr>
            <w:r w:rsidRPr="00D767D5">
              <w:rPr>
                <w:rFonts w:asciiTheme="majorHAnsi" w:eastAsia="Calibri" w:hAnsiTheme="majorHAnsi" w:cs="Arial"/>
                <w:color w:val="000000"/>
                <w:sz w:val="20"/>
                <w:szCs w:val="20"/>
              </w:rPr>
              <w:t>Assisting External Audit Team in conducting Audit</w:t>
            </w:r>
          </w:p>
          <w:p w:rsidR="00D767D5" w:rsidRPr="00D767D5" w:rsidRDefault="00D767D5" w:rsidP="00D767D5">
            <w:pPr>
              <w:spacing w:line="46" w:lineRule="exact"/>
              <w:rPr>
                <w:rFonts w:asciiTheme="majorHAnsi" w:eastAsia="Calibri" w:hAnsiTheme="majorHAnsi" w:cs="Arial"/>
                <w:color w:val="000000"/>
                <w:sz w:val="20"/>
                <w:szCs w:val="20"/>
              </w:rPr>
            </w:pPr>
          </w:p>
          <w:p w:rsidR="00D767D5" w:rsidRDefault="00D767D5" w:rsidP="00D767D5">
            <w:pPr>
              <w:numPr>
                <w:ilvl w:val="0"/>
                <w:numId w:val="31"/>
              </w:numPr>
              <w:tabs>
                <w:tab w:val="left" w:pos="680"/>
              </w:tabs>
              <w:spacing w:line="235" w:lineRule="auto"/>
              <w:ind w:right="380"/>
              <w:rPr>
                <w:rFonts w:asciiTheme="majorHAnsi" w:eastAsia="Calibri" w:hAnsiTheme="majorHAnsi" w:cs="Arial"/>
                <w:color w:val="000000"/>
                <w:sz w:val="20"/>
                <w:szCs w:val="20"/>
              </w:rPr>
            </w:pPr>
            <w:r w:rsidRPr="00D767D5">
              <w:rPr>
                <w:rFonts w:asciiTheme="majorHAnsi" w:eastAsia="Calibri" w:hAnsiTheme="majorHAnsi" w:cs="Arial"/>
                <w:color w:val="000000"/>
                <w:sz w:val="20"/>
                <w:szCs w:val="20"/>
              </w:rPr>
              <w:t xml:space="preserve">Effective complaint and dispute management through writing letters to parties and senior management </w:t>
            </w:r>
          </w:p>
          <w:p w:rsidR="00D767D5" w:rsidRPr="00D767D5" w:rsidRDefault="00D767D5" w:rsidP="00D767D5">
            <w:pPr>
              <w:tabs>
                <w:tab w:val="left" w:pos="680"/>
              </w:tabs>
              <w:spacing w:line="53" w:lineRule="exact"/>
              <w:ind w:left="720" w:right="380"/>
              <w:rPr>
                <w:rFonts w:asciiTheme="majorHAnsi" w:eastAsia="Calibri" w:hAnsiTheme="majorHAnsi" w:cs="Arial"/>
                <w:color w:val="000000"/>
                <w:sz w:val="20"/>
                <w:szCs w:val="20"/>
              </w:rPr>
            </w:pPr>
          </w:p>
          <w:p w:rsidR="00D767D5" w:rsidRPr="00D767D5" w:rsidRDefault="00D767D5" w:rsidP="00D767D5">
            <w:pPr>
              <w:numPr>
                <w:ilvl w:val="0"/>
                <w:numId w:val="31"/>
              </w:numPr>
              <w:tabs>
                <w:tab w:val="left" w:pos="920"/>
              </w:tabs>
              <w:spacing w:line="0" w:lineRule="atLeast"/>
              <w:rPr>
                <w:rFonts w:asciiTheme="majorHAnsi" w:eastAsia="Calibri" w:hAnsiTheme="majorHAnsi" w:cs="Arial"/>
                <w:color w:val="000000"/>
                <w:sz w:val="20"/>
                <w:szCs w:val="20"/>
              </w:rPr>
            </w:pPr>
            <w:r w:rsidRPr="00D767D5">
              <w:rPr>
                <w:rFonts w:asciiTheme="majorHAnsi" w:eastAsia="Calibri" w:hAnsiTheme="majorHAnsi" w:cs="Arial"/>
                <w:color w:val="000000"/>
                <w:sz w:val="20"/>
                <w:szCs w:val="20"/>
              </w:rPr>
              <w:t>Assisting the Finance Manager in preparation of accounts</w:t>
            </w:r>
          </w:p>
          <w:p w:rsidR="00D767D5" w:rsidRPr="00D767D5" w:rsidRDefault="00D767D5" w:rsidP="00D767D5">
            <w:pPr>
              <w:numPr>
                <w:ilvl w:val="0"/>
                <w:numId w:val="31"/>
              </w:numPr>
              <w:tabs>
                <w:tab w:val="left" w:pos="220"/>
              </w:tabs>
              <w:spacing w:line="0" w:lineRule="atLeast"/>
              <w:rPr>
                <w:rFonts w:asciiTheme="majorHAnsi" w:eastAsia="Calibri" w:hAnsiTheme="majorHAnsi" w:cs="Arial"/>
                <w:color w:val="000000"/>
                <w:sz w:val="20"/>
                <w:szCs w:val="20"/>
              </w:rPr>
            </w:pPr>
            <w:r w:rsidRPr="00D767D5">
              <w:rPr>
                <w:rFonts w:asciiTheme="majorHAnsi" w:eastAsia="Calibri" w:hAnsiTheme="majorHAnsi" w:cs="Arial"/>
                <w:color w:val="000000"/>
                <w:sz w:val="20"/>
                <w:szCs w:val="20"/>
              </w:rPr>
              <w:t>Prepares asset, liability, and capital account entries by compiling and analyzing account information.</w:t>
            </w:r>
          </w:p>
          <w:p w:rsidR="00D767D5" w:rsidRPr="00D767D5" w:rsidRDefault="00D767D5" w:rsidP="00D767D5">
            <w:pPr>
              <w:numPr>
                <w:ilvl w:val="0"/>
                <w:numId w:val="31"/>
              </w:numPr>
              <w:tabs>
                <w:tab w:val="left" w:pos="220"/>
              </w:tabs>
              <w:spacing w:line="0" w:lineRule="atLeast"/>
              <w:rPr>
                <w:rFonts w:asciiTheme="majorHAnsi" w:eastAsia="Calibri" w:hAnsiTheme="majorHAnsi" w:cs="Arial"/>
                <w:color w:val="000000"/>
                <w:sz w:val="20"/>
                <w:szCs w:val="20"/>
              </w:rPr>
            </w:pPr>
            <w:r w:rsidRPr="00D767D5">
              <w:rPr>
                <w:rFonts w:asciiTheme="majorHAnsi" w:eastAsia="Calibri" w:hAnsiTheme="majorHAnsi" w:cs="Arial"/>
                <w:color w:val="000000"/>
                <w:sz w:val="20"/>
                <w:szCs w:val="20"/>
              </w:rPr>
              <w:t>Documents financial transactions by entering account information.</w:t>
            </w:r>
          </w:p>
          <w:p w:rsidR="00D767D5" w:rsidRPr="00D767D5" w:rsidRDefault="00D767D5" w:rsidP="00D767D5">
            <w:pPr>
              <w:numPr>
                <w:ilvl w:val="0"/>
                <w:numId w:val="31"/>
              </w:numPr>
              <w:tabs>
                <w:tab w:val="left" w:pos="220"/>
              </w:tabs>
              <w:spacing w:line="0" w:lineRule="atLeast"/>
              <w:rPr>
                <w:rFonts w:asciiTheme="majorHAnsi" w:eastAsia="Calibri" w:hAnsiTheme="majorHAnsi" w:cs="Arial"/>
                <w:color w:val="000000"/>
                <w:sz w:val="20"/>
                <w:szCs w:val="20"/>
              </w:rPr>
            </w:pPr>
            <w:r w:rsidRPr="00D767D5">
              <w:rPr>
                <w:rFonts w:asciiTheme="majorHAnsi" w:eastAsia="Calibri" w:hAnsiTheme="majorHAnsi" w:cs="Arial"/>
                <w:color w:val="000000"/>
                <w:sz w:val="20"/>
                <w:szCs w:val="20"/>
              </w:rPr>
              <w:t>Recommends financial actions by analyzing accounting options.</w:t>
            </w:r>
          </w:p>
          <w:p w:rsidR="00D767D5" w:rsidRPr="00D767D5" w:rsidRDefault="00D767D5" w:rsidP="00D767D5">
            <w:pPr>
              <w:numPr>
                <w:ilvl w:val="0"/>
                <w:numId w:val="31"/>
              </w:numPr>
              <w:tabs>
                <w:tab w:val="left" w:pos="220"/>
              </w:tabs>
              <w:spacing w:line="0" w:lineRule="atLeast"/>
              <w:rPr>
                <w:rFonts w:asciiTheme="majorHAnsi" w:eastAsia="Calibri" w:hAnsiTheme="majorHAnsi" w:cs="Arial"/>
                <w:color w:val="000000"/>
                <w:sz w:val="20"/>
                <w:szCs w:val="20"/>
              </w:rPr>
            </w:pPr>
            <w:r w:rsidRPr="00D767D5">
              <w:rPr>
                <w:rFonts w:asciiTheme="majorHAnsi" w:eastAsia="Calibri" w:hAnsiTheme="majorHAnsi" w:cs="Arial"/>
                <w:color w:val="000000"/>
                <w:sz w:val="20"/>
                <w:szCs w:val="20"/>
              </w:rPr>
              <w:t>Summarizes current financial status by collecting information; preparing balance sheet, profit and loss statement, and other reports.</w:t>
            </w:r>
          </w:p>
          <w:p w:rsidR="00D767D5" w:rsidRPr="00D767D5" w:rsidRDefault="00D767D5" w:rsidP="00D767D5">
            <w:pPr>
              <w:numPr>
                <w:ilvl w:val="0"/>
                <w:numId w:val="31"/>
              </w:numPr>
              <w:tabs>
                <w:tab w:val="left" w:pos="220"/>
              </w:tabs>
              <w:spacing w:line="0" w:lineRule="atLeast"/>
              <w:rPr>
                <w:rFonts w:asciiTheme="majorHAnsi" w:eastAsia="Calibri" w:hAnsiTheme="majorHAnsi" w:cs="Arial"/>
                <w:color w:val="000000"/>
                <w:sz w:val="20"/>
                <w:szCs w:val="20"/>
              </w:rPr>
            </w:pPr>
            <w:r w:rsidRPr="00D767D5">
              <w:rPr>
                <w:rFonts w:asciiTheme="majorHAnsi" w:eastAsia="Calibri" w:hAnsiTheme="majorHAnsi" w:cs="Arial"/>
                <w:color w:val="000000"/>
                <w:sz w:val="20"/>
                <w:szCs w:val="20"/>
              </w:rPr>
              <w:t>Substantiates financial transactions by auditing documents.</w:t>
            </w:r>
          </w:p>
          <w:p w:rsidR="00F27A9E" w:rsidRPr="00F27A9E" w:rsidRDefault="00F27A9E" w:rsidP="00D767D5">
            <w:pPr>
              <w:ind w:left="720"/>
              <w:rPr>
                <w:rFonts w:ascii="Cambria" w:hAnsi="Cambria" w:cs="Tahoma"/>
                <w:sz w:val="19"/>
                <w:szCs w:val="19"/>
              </w:rPr>
            </w:pPr>
          </w:p>
          <w:p w:rsidR="0021309D" w:rsidRPr="001410A1" w:rsidRDefault="0021309D" w:rsidP="0021309D">
            <w:pPr>
              <w:jc w:val="both"/>
              <w:rPr>
                <w:rFonts w:ascii="Cambria" w:hAnsi="Cambria" w:cs="Segoe UI"/>
                <w:b/>
                <w:iCs/>
                <w:sz w:val="20"/>
                <w:szCs w:val="20"/>
                <w:highlight w:val="lightGray"/>
              </w:rPr>
            </w:pPr>
          </w:p>
        </w:tc>
      </w:tr>
      <w:tr w:rsidR="009F4ED6" w:rsidRPr="00F816D0" w:rsidTr="0009078F">
        <w:trPr>
          <w:gridAfter w:val="1"/>
          <w:wAfter w:w="216" w:type="dxa"/>
        </w:trPr>
        <w:tc>
          <w:tcPr>
            <w:tcW w:w="9720" w:type="dxa"/>
          </w:tcPr>
          <w:p w:rsidR="009F4ED6" w:rsidRPr="00F816D0" w:rsidRDefault="009F4ED6" w:rsidP="0009078F">
            <w:pPr>
              <w:rPr>
                <w:rFonts w:ascii="Cambria" w:hAnsi="Cambria" w:cs="Tunga"/>
                <w:i/>
                <w:sz w:val="13"/>
                <w:szCs w:val="19"/>
                <w:highlight w:val="yellow"/>
              </w:rPr>
            </w:pPr>
          </w:p>
        </w:tc>
      </w:tr>
    </w:tbl>
    <w:p w:rsidR="006E0DC7" w:rsidRDefault="006E0DC7" w:rsidP="009F4ED6">
      <w:pPr>
        <w:rPr>
          <w:rFonts w:ascii="Cambria" w:hAnsi="Cambria"/>
          <w:color w:val="000000"/>
          <w:sz w:val="20"/>
          <w:szCs w:val="18"/>
          <w:highlight w:val="yellow"/>
        </w:rPr>
      </w:pPr>
    </w:p>
    <w:p w:rsidR="006E0DC7" w:rsidRPr="00F816D0" w:rsidRDefault="006E0DC7" w:rsidP="009F4ED6">
      <w:pPr>
        <w:rPr>
          <w:rFonts w:ascii="Cambria" w:hAnsi="Cambria"/>
          <w:color w:val="000000"/>
          <w:sz w:val="20"/>
          <w:szCs w:val="18"/>
          <w:highlight w:val="yellow"/>
        </w:rPr>
      </w:pPr>
    </w:p>
    <w:tbl>
      <w:tblPr>
        <w:tblW w:w="9720" w:type="dxa"/>
        <w:tblInd w:w="-252" w:type="dxa"/>
        <w:tblBorders>
          <w:bottom w:val="single" w:sz="18" w:space="0" w:color="auto"/>
        </w:tblBorders>
        <w:tblLook w:val="01E0"/>
      </w:tblPr>
      <w:tblGrid>
        <w:gridCol w:w="900"/>
        <w:gridCol w:w="3906"/>
        <w:gridCol w:w="4914"/>
      </w:tblGrid>
      <w:tr w:rsidR="009F4ED6" w:rsidRPr="00F816D0" w:rsidTr="002B415C">
        <w:tc>
          <w:tcPr>
            <w:tcW w:w="900" w:type="dxa"/>
            <w:shd w:val="clear" w:color="auto" w:fill="0C0C0C"/>
          </w:tcPr>
          <w:p w:rsidR="009F4ED6" w:rsidRPr="00F816D0" w:rsidRDefault="009F4ED6" w:rsidP="002B415C">
            <w:pPr>
              <w:rPr>
                <w:rFonts w:ascii="Cambria" w:hAnsi="Cambria" w:cs="Tunga"/>
                <w:sz w:val="18"/>
                <w:szCs w:val="18"/>
                <w:highlight w:val="yellow"/>
              </w:rPr>
            </w:pPr>
          </w:p>
        </w:tc>
        <w:tc>
          <w:tcPr>
            <w:tcW w:w="3906" w:type="dxa"/>
          </w:tcPr>
          <w:p w:rsidR="009F4ED6" w:rsidRPr="00F816D0" w:rsidRDefault="009F4ED6" w:rsidP="002B415C">
            <w:pPr>
              <w:rPr>
                <w:rFonts w:ascii="Cambria" w:hAnsi="Cambria" w:cs="Tunga"/>
                <w:b/>
                <w:szCs w:val="18"/>
                <w:highlight w:val="yellow"/>
              </w:rPr>
            </w:pPr>
            <w:r w:rsidRPr="00996E20">
              <w:rPr>
                <w:rFonts w:ascii="Cambria" w:hAnsi="Cambria" w:cs="Tunga"/>
                <w:b/>
                <w:sz w:val="22"/>
                <w:szCs w:val="18"/>
              </w:rPr>
              <w:t>IT Proficiency</w:t>
            </w:r>
          </w:p>
        </w:tc>
        <w:tc>
          <w:tcPr>
            <w:tcW w:w="4914" w:type="dxa"/>
          </w:tcPr>
          <w:p w:rsidR="009F4ED6" w:rsidRPr="00F816D0" w:rsidRDefault="009F4ED6" w:rsidP="002B415C">
            <w:pPr>
              <w:rPr>
                <w:rFonts w:ascii="Cambria" w:hAnsi="Cambria" w:cs="Tunga"/>
                <w:sz w:val="18"/>
                <w:szCs w:val="18"/>
                <w:highlight w:val="yellow"/>
              </w:rPr>
            </w:pPr>
          </w:p>
        </w:tc>
      </w:tr>
    </w:tbl>
    <w:p w:rsidR="009F4ED6" w:rsidRPr="00996E20" w:rsidRDefault="009F4ED6" w:rsidP="009F4ED6">
      <w:pPr>
        <w:pStyle w:val="BodyText"/>
        <w:tabs>
          <w:tab w:val="clear" w:pos="4320"/>
        </w:tabs>
        <w:ind w:left="180"/>
        <w:jc w:val="both"/>
        <w:rPr>
          <w:rFonts w:ascii="Cambria" w:hAnsi="Cambria" w:cs="Tunga"/>
          <w:b w:val="0"/>
          <w:i w:val="0"/>
          <w:sz w:val="18"/>
          <w:szCs w:val="18"/>
        </w:rPr>
      </w:pPr>
    </w:p>
    <w:tbl>
      <w:tblPr>
        <w:tblW w:w="9720" w:type="dxa"/>
        <w:tblInd w:w="-252" w:type="dxa"/>
        <w:tblLook w:val="01E0"/>
      </w:tblPr>
      <w:tblGrid>
        <w:gridCol w:w="9720"/>
      </w:tblGrid>
      <w:tr w:rsidR="005B023D" w:rsidRPr="00996E20" w:rsidTr="002B415C">
        <w:tc>
          <w:tcPr>
            <w:tcW w:w="9720" w:type="dxa"/>
          </w:tcPr>
          <w:p w:rsidR="000A3B57" w:rsidRPr="00996E20" w:rsidRDefault="00D6468F" w:rsidP="001B3A65">
            <w:pPr>
              <w:numPr>
                <w:ilvl w:val="0"/>
                <w:numId w:val="5"/>
              </w:numPr>
              <w:tabs>
                <w:tab w:val="clear" w:pos="0"/>
                <w:tab w:val="num" w:pos="252"/>
              </w:tabs>
              <w:ind w:left="252" w:hanging="252"/>
              <w:jc w:val="both"/>
              <w:rPr>
                <w:rFonts w:ascii="Cambria" w:hAnsi="Cambria" w:cs="Tunga"/>
                <w:b/>
                <w:i/>
                <w:sz w:val="19"/>
                <w:szCs w:val="19"/>
              </w:rPr>
            </w:pPr>
            <w:r w:rsidRPr="00996E20">
              <w:rPr>
                <w:rFonts w:ascii="Cambria" w:hAnsi="Cambria" w:cs="Tahoma"/>
                <w:sz w:val="19"/>
                <w:szCs w:val="19"/>
              </w:rPr>
              <w:t>Proficient in Accounting software</w:t>
            </w:r>
          </w:p>
          <w:p w:rsidR="001B3A65" w:rsidRPr="00996E20" w:rsidRDefault="001B3A65" w:rsidP="006E0DC7">
            <w:pPr>
              <w:numPr>
                <w:ilvl w:val="0"/>
                <w:numId w:val="5"/>
              </w:numPr>
              <w:tabs>
                <w:tab w:val="clear" w:pos="0"/>
                <w:tab w:val="num" w:pos="252"/>
              </w:tabs>
              <w:ind w:left="252" w:hanging="252"/>
              <w:jc w:val="both"/>
              <w:rPr>
                <w:rFonts w:ascii="Cambria" w:hAnsi="Cambria" w:cs="Tunga"/>
                <w:b/>
                <w:i/>
                <w:sz w:val="20"/>
                <w:szCs w:val="20"/>
              </w:rPr>
            </w:pPr>
            <w:r w:rsidRPr="00996E20">
              <w:rPr>
                <w:rFonts w:ascii="Cambria" w:hAnsi="Cambria" w:cs="Tahoma"/>
                <w:sz w:val="19"/>
                <w:szCs w:val="19"/>
              </w:rPr>
              <w:t>Well versed in MS Office S</w:t>
            </w:r>
            <w:r w:rsidR="006E0DC7">
              <w:rPr>
                <w:rFonts w:ascii="Cambria" w:hAnsi="Cambria" w:cs="Tahoma"/>
                <w:sz w:val="19"/>
                <w:szCs w:val="19"/>
              </w:rPr>
              <w:t>uite (Excel, Word, PowerPoint)</w:t>
            </w:r>
          </w:p>
        </w:tc>
      </w:tr>
    </w:tbl>
    <w:p w:rsidR="005B023D" w:rsidRPr="00F816D0" w:rsidRDefault="005B023D" w:rsidP="009F4ED6">
      <w:pPr>
        <w:rPr>
          <w:rFonts w:ascii="Cambria" w:hAnsi="Cambria"/>
          <w:sz w:val="22"/>
          <w:highlight w:val="yellow"/>
        </w:rPr>
      </w:pPr>
    </w:p>
    <w:tbl>
      <w:tblPr>
        <w:tblW w:w="9720" w:type="dxa"/>
        <w:tblInd w:w="-252" w:type="dxa"/>
        <w:tblBorders>
          <w:bottom w:val="single" w:sz="18" w:space="0" w:color="auto"/>
        </w:tblBorders>
        <w:tblLook w:val="01E0"/>
      </w:tblPr>
      <w:tblGrid>
        <w:gridCol w:w="900"/>
        <w:gridCol w:w="3906"/>
        <w:gridCol w:w="4914"/>
      </w:tblGrid>
      <w:tr w:rsidR="009F4ED6" w:rsidRPr="003B283D" w:rsidTr="002B415C">
        <w:tc>
          <w:tcPr>
            <w:tcW w:w="900" w:type="dxa"/>
            <w:shd w:val="clear" w:color="auto" w:fill="0C0C0C"/>
          </w:tcPr>
          <w:p w:rsidR="009F4ED6" w:rsidRPr="003B283D" w:rsidRDefault="009F4ED6" w:rsidP="002B415C">
            <w:pPr>
              <w:rPr>
                <w:rFonts w:ascii="Cambria" w:hAnsi="Cambria" w:cs="Tunga"/>
                <w:sz w:val="18"/>
                <w:szCs w:val="18"/>
              </w:rPr>
            </w:pPr>
          </w:p>
        </w:tc>
        <w:tc>
          <w:tcPr>
            <w:tcW w:w="3906" w:type="dxa"/>
          </w:tcPr>
          <w:p w:rsidR="009F4ED6" w:rsidRPr="003B283D" w:rsidRDefault="009F4ED6" w:rsidP="002B415C">
            <w:pPr>
              <w:rPr>
                <w:rFonts w:ascii="Cambria" w:hAnsi="Cambria" w:cs="Tunga"/>
                <w:b/>
                <w:sz w:val="18"/>
                <w:szCs w:val="18"/>
              </w:rPr>
            </w:pPr>
            <w:r w:rsidRPr="003B283D">
              <w:rPr>
                <w:rFonts w:ascii="Cambria" w:hAnsi="Cambria" w:cs="Tunga"/>
                <w:b/>
                <w:sz w:val="22"/>
                <w:szCs w:val="18"/>
              </w:rPr>
              <w:t>Personal Details</w:t>
            </w:r>
          </w:p>
        </w:tc>
        <w:tc>
          <w:tcPr>
            <w:tcW w:w="4914" w:type="dxa"/>
          </w:tcPr>
          <w:p w:rsidR="009F4ED6" w:rsidRPr="003B283D" w:rsidRDefault="009F4ED6" w:rsidP="002B415C">
            <w:pPr>
              <w:rPr>
                <w:rFonts w:ascii="Cambria" w:hAnsi="Cambria" w:cs="Tunga"/>
                <w:sz w:val="18"/>
                <w:szCs w:val="18"/>
              </w:rPr>
            </w:pPr>
          </w:p>
        </w:tc>
      </w:tr>
    </w:tbl>
    <w:p w:rsidR="009F4ED6" w:rsidRPr="003B283D" w:rsidRDefault="009F4ED6" w:rsidP="009F4ED6">
      <w:pPr>
        <w:rPr>
          <w:rFonts w:ascii="Cambria" w:hAnsi="Cambria" w:cs="Tunga"/>
          <w:sz w:val="18"/>
          <w:szCs w:val="18"/>
        </w:rPr>
      </w:pPr>
    </w:p>
    <w:tbl>
      <w:tblPr>
        <w:tblW w:w="9720" w:type="dxa"/>
        <w:tblInd w:w="-252" w:type="dxa"/>
        <w:tblLook w:val="01E0"/>
      </w:tblPr>
      <w:tblGrid>
        <w:gridCol w:w="2250"/>
        <w:gridCol w:w="360"/>
        <w:gridCol w:w="7110"/>
      </w:tblGrid>
      <w:tr w:rsidR="009F4ED6" w:rsidRPr="003B283D" w:rsidTr="009F4ED6">
        <w:tc>
          <w:tcPr>
            <w:tcW w:w="2250" w:type="dxa"/>
          </w:tcPr>
          <w:p w:rsidR="009F4ED6" w:rsidRPr="003B283D" w:rsidRDefault="00136C6E" w:rsidP="002B415C">
            <w:pPr>
              <w:rPr>
                <w:rFonts w:ascii="Cambria" w:hAnsi="Cambria" w:cs="Tahoma"/>
                <w:sz w:val="19"/>
                <w:szCs w:val="19"/>
              </w:rPr>
            </w:pPr>
            <w:r w:rsidRPr="003B283D">
              <w:rPr>
                <w:rFonts w:ascii="Cambria" w:hAnsi="Cambria" w:cs="Tahoma"/>
                <w:iCs/>
                <w:sz w:val="19"/>
                <w:szCs w:val="19"/>
              </w:rPr>
              <w:t xml:space="preserve">Nationality </w:t>
            </w:r>
          </w:p>
        </w:tc>
        <w:tc>
          <w:tcPr>
            <w:tcW w:w="360" w:type="dxa"/>
          </w:tcPr>
          <w:p w:rsidR="009F4ED6" w:rsidRPr="003B283D" w:rsidRDefault="009F4ED6" w:rsidP="002B415C">
            <w:pPr>
              <w:rPr>
                <w:rFonts w:ascii="Cambria" w:hAnsi="Cambria" w:cs="Tunga"/>
                <w:sz w:val="19"/>
                <w:szCs w:val="19"/>
              </w:rPr>
            </w:pPr>
            <w:r w:rsidRPr="003B283D">
              <w:rPr>
                <w:rFonts w:ascii="Cambria" w:hAnsi="Cambria" w:cs="Tunga"/>
                <w:sz w:val="19"/>
                <w:szCs w:val="19"/>
              </w:rPr>
              <w:t>:</w:t>
            </w:r>
          </w:p>
        </w:tc>
        <w:tc>
          <w:tcPr>
            <w:tcW w:w="7110" w:type="dxa"/>
          </w:tcPr>
          <w:p w:rsidR="009F4ED6" w:rsidRPr="003B283D" w:rsidRDefault="00DF346E" w:rsidP="002B415C">
            <w:pPr>
              <w:rPr>
                <w:rFonts w:ascii="Cambria" w:hAnsi="Cambria" w:cs="Tahoma"/>
                <w:sz w:val="19"/>
                <w:szCs w:val="19"/>
              </w:rPr>
            </w:pPr>
            <w:r w:rsidRPr="003B283D">
              <w:rPr>
                <w:rFonts w:ascii="Cambria" w:hAnsi="Cambria" w:cs="Tahoma"/>
                <w:sz w:val="19"/>
                <w:szCs w:val="19"/>
              </w:rPr>
              <w:t>Pakistani</w:t>
            </w:r>
          </w:p>
        </w:tc>
      </w:tr>
      <w:tr w:rsidR="009F4ED6" w:rsidRPr="003B283D" w:rsidTr="009F4ED6">
        <w:tc>
          <w:tcPr>
            <w:tcW w:w="2250" w:type="dxa"/>
          </w:tcPr>
          <w:p w:rsidR="009F4ED6" w:rsidRPr="003B283D" w:rsidRDefault="00136C6E" w:rsidP="00136C6E">
            <w:pPr>
              <w:rPr>
                <w:rFonts w:ascii="Cambria" w:hAnsi="Cambria" w:cs="Tahoma"/>
                <w:sz w:val="19"/>
                <w:szCs w:val="19"/>
              </w:rPr>
            </w:pPr>
            <w:r w:rsidRPr="003B283D">
              <w:rPr>
                <w:rFonts w:ascii="Cambria" w:hAnsi="Cambria" w:cs="Tahoma"/>
                <w:iCs/>
                <w:sz w:val="19"/>
                <w:szCs w:val="19"/>
              </w:rPr>
              <w:t xml:space="preserve">Date of Birth </w:t>
            </w:r>
          </w:p>
        </w:tc>
        <w:tc>
          <w:tcPr>
            <w:tcW w:w="360" w:type="dxa"/>
          </w:tcPr>
          <w:p w:rsidR="009F4ED6" w:rsidRPr="003B283D" w:rsidRDefault="009F4ED6" w:rsidP="002B415C">
            <w:pPr>
              <w:rPr>
                <w:rFonts w:ascii="Cambria" w:hAnsi="Cambria" w:cs="Tunga"/>
                <w:sz w:val="19"/>
                <w:szCs w:val="19"/>
              </w:rPr>
            </w:pPr>
            <w:r w:rsidRPr="003B283D">
              <w:rPr>
                <w:rFonts w:ascii="Cambria" w:hAnsi="Cambria" w:cs="Tunga"/>
                <w:sz w:val="19"/>
                <w:szCs w:val="19"/>
              </w:rPr>
              <w:t>:</w:t>
            </w:r>
          </w:p>
        </w:tc>
        <w:tc>
          <w:tcPr>
            <w:tcW w:w="7110" w:type="dxa"/>
          </w:tcPr>
          <w:p w:rsidR="009F4ED6" w:rsidRPr="003B283D" w:rsidRDefault="004961C8" w:rsidP="00DF346E">
            <w:pPr>
              <w:rPr>
                <w:rFonts w:ascii="Cambria" w:hAnsi="Cambria" w:cs="Tahoma"/>
                <w:sz w:val="19"/>
                <w:szCs w:val="19"/>
              </w:rPr>
            </w:pPr>
            <w:r>
              <w:rPr>
                <w:rFonts w:ascii="Cambria" w:hAnsi="Cambria" w:cs="Tahoma"/>
                <w:iCs/>
                <w:sz w:val="19"/>
                <w:szCs w:val="19"/>
              </w:rPr>
              <w:t>19</w:t>
            </w:r>
            <w:r w:rsidRPr="004961C8">
              <w:rPr>
                <w:rFonts w:ascii="Cambria" w:hAnsi="Cambria" w:cs="Tahoma"/>
                <w:iCs/>
                <w:sz w:val="19"/>
                <w:szCs w:val="19"/>
                <w:vertAlign w:val="superscript"/>
              </w:rPr>
              <w:t>th</w:t>
            </w:r>
            <w:r>
              <w:rPr>
                <w:rFonts w:ascii="Cambria" w:hAnsi="Cambria" w:cs="Tahoma"/>
                <w:iCs/>
                <w:sz w:val="19"/>
                <w:szCs w:val="19"/>
              </w:rPr>
              <w:t xml:space="preserve"> December</w:t>
            </w:r>
            <w:r w:rsidR="00136C6E" w:rsidRPr="003B283D">
              <w:rPr>
                <w:rFonts w:ascii="Cambria" w:hAnsi="Cambria" w:cs="Tahoma"/>
                <w:iCs/>
                <w:sz w:val="19"/>
                <w:szCs w:val="19"/>
              </w:rPr>
              <w:t xml:space="preserve"> 19</w:t>
            </w:r>
            <w:r w:rsidR="00DF346E" w:rsidRPr="003B283D">
              <w:rPr>
                <w:rFonts w:ascii="Cambria" w:hAnsi="Cambria" w:cs="Tahoma"/>
                <w:iCs/>
                <w:sz w:val="19"/>
                <w:szCs w:val="19"/>
              </w:rPr>
              <w:t>86</w:t>
            </w:r>
          </w:p>
        </w:tc>
      </w:tr>
      <w:tr w:rsidR="009F4ED6" w:rsidRPr="003B283D" w:rsidTr="009F4ED6">
        <w:tc>
          <w:tcPr>
            <w:tcW w:w="2250" w:type="dxa"/>
          </w:tcPr>
          <w:p w:rsidR="009F4ED6" w:rsidRPr="003B283D" w:rsidRDefault="00136C6E" w:rsidP="002B415C">
            <w:pPr>
              <w:rPr>
                <w:rFonts w:ascii="Cambria" w:hAnsi="Cambria" w:cs="Tahoma"/>
                <w:sz w:val="19"/>
                <w:szCs w:val="19"/>
              </w:rPr>
            </w:pPr>
            <w:r w:rsidRPr="003B283D">
              <w:rPr>
                <w:rFonts w:ascii="Cambria" w:hAnsi="Cambria" w:cs="Tahoma"/>
                <w:iCs/>
                <w:sz w:val="19"/>
                <w:szCs w:val="19"/>
              </w:rPr>
              <w:t>Marital Status</w:t>
            </w:r>
          </w:p>
        </w:tc>
        <w:tc>
          <w:tcPr>
            <w:tcW w:w="360" w:type="dxa"/>
          </w:tcPr>
          <w:p w:rsidR="009F4ED6" w:rsidRPr="003B283D" w:rsidRDefault="009F4ED6" w:rsidP="002B415C">
            <w:pPr>
              <w:rPr>
                <w:rFonts w:ascii="Cambria" w:hAnsi="Cambria" w:cs="Tunga"/>
                <w:sz w:val="19"/>
                <w:szCs w:val="19"/>
              </w:rPr>
            </w:pPr>
            <w:r w:rsidRPr="003B283D">
              <w:rPr>
                <w:rFonts w:ascii="Cambria" w:hAnsi="Cambria" w:cs="Tunga"/>
                <w:sz w:val="19"/>
                <w:szCs w:val="19"/>
              </w:rPr>
              <w:t>:</w:t>
            </w:r>
          </w:p>
        </w:tc>
        <w:tc>
          <w:tcPr>
            <w:tcW w:w="7110" w:type="dxa"/>
          </w:tcPr>
          <w:p w:rsidR="009F4ED6" w:rsidRPr="003B283D" w:rsidRDefault="004961C8" w:rsidP="002B415C">
            <w:pPr>
              <w:rPr>
                <w:rFonts w:ascii="Cambria" w:hAnsi="Cambria" w:cs="Tahoma"/>
                <w:sz w:val="19"/>
                <w:szCs w:val="19"/>
              </w:rPr>
            </w:pPr>
            <w:r>
              <w:rPr>
                <w:rFonts w:ascii="Cambria" w:hAnsi="Cambria" w:cs="Tahoma"/>
                <w:sz w:val="19"/>
                <w:szCs w:val="19"/>
              </w:rPr>
              <w:t>Married</w:t>
            </w:r>
          </w:p>
        </w:tc>
      </w:tr>
      <w:tr w:rsidR="009F4ED6" w:rsidRPr="003B283D" w:rsidTr="009F4ED6">
        <w:tc>
          <w:tcPr>
            <w:tcW w:w="2250" w:type="dxa"/>
          </w:tcPr>
          <w:p w:rsidR="009F4ED6" w:rsidRPr="003B283D" w:rsidRDefault="00136C6E" w:rsidP="002B415C">
            <w:pPr>
              <w:rPr>
                <w:rFonts w:ascii="Cambria" w:hAnsi="Cambria" w:cs="Tahoma"/>
                <w:sz w:val="19"/>
                <w:szCs w:val="19"/>
              </w:rPr>
            </w:pPr>
            <w:r w:rsidRPr="003B283D">
              <w:rPr>
                <w:rFonts w:ascii="Cambria" w:hAnsi="Cambria" w:cs="Tahoma"/>
                <w:iCs/>
                <w:sz w:val="19"/>
                <w:szCs w:val="19"/>
              </w:rPr>
              <w:t>Visa Status</w:t>
            </w:r>
          </w:p>
        </w:tc>
        <w:tc>
          <w:tcPr>
            <w:tcW w:w="360" w:type="dxa"/>
          </w:tcPr>
          <w:p w:rsidR="009F4ED6" w:rsidRPr="003B283D" w:rsidRDefault="009F4ED6" w:rsidP="002B415C">
            <w:pPr>
              <w:rPr>
                <w:rFonts w:ascii="Cambria" w:hAnsi="Cambria" w:cs="Tunga"/>
                <w:sz w:val="19"/>
                <w:szCs w:val="19"/>
              </w:rPr>
            </w:pPr>
            <w:r w:rsidRPr="003B283D">
              <w:rPr>
                <w:rFonts w:ascii="Cambria" w:hAnsi="Cambria" w:cs="Tunga"/>
                <w:sz w:val="19"/>
                <w:szCs w:val="19"/>
              </w:rPr>
              <w:t>:</w:t>
            </w:r>
          </w:p>
        </w:tc>
        <w:tc>
          <w:tcPr>
            <w:tcW w:w="7110" w:type="dxa"/>
          </w:tcPr>
          <w:p w:rsidR="009F4ED6" w:rsidRPr="003B283D" w:rsidRDefault="00136C6E" w:rsidP="00DF346E">
            <w:pPr>
              <w:rPr>
                <w:rFonts w:ascii="Cambria" w:hAnsi="Cambria" w:cs="Tahoma"/>
                <w:sz w:val="19"/>
                <w:szCs w:val="19"/>
              </w:rPr>
            </w:pPr>
            <w:r w:rsidRPr="003B283D">
              <w:rPr>
                <w:rFonts w:ascii="Cambria" w:hAnsi="Cambria" w:cs="Tahoma"/>
                <w:sz w:val="19"/>
                <w:szCs w:val="19"/>
              </w:rPr>
              <w:t xml:space="preserve">Employment Visa </w:t>
            </w:r>
          </w:p>
        </w:tc>
      </w:tr>
      <w:tr w:rsidR="009F4ED6" w:rsidRPr="003B283D" w:rsidTr="009F4ED6">
        <w:tc>
          <w:tcPr>
            <w:tcW w:w="2250" w:type="dxa"/>
          </w:tcPr>
          <w:p w:rsidR="009F4ED6" w:rsidRPr="003B283D" w:rsidRDefault="00136C6E" w:rsidP="002B415C">
            <w:pPr>
              <w:rPr>
                <w:rFonts w:ascii="Cambria" w:hAnsi="Cambria" w:cs="Tahoma"/>
                <w:sz w:val="19"/>
                <w:szCs w:val="19"/>
              </w:rPr>
            </w:pPr>
            <w:r w:rsidRPr="003B283D">
              <w:rPr>
                <w:rFonts w:ascii="Cambria" w:hAnsi="Cambria" w:cs="Tahoma"/>
                <w:iCs/>
                <w:sz w:val="19"/>
                <w:szCs w:val="19"/>
              </w:rPr>
              <w:t xml:space="preserve">Driving License  </w:t>
            </w:r>
          </w:p>
        </w:tc>
        <w:tc>
          <w:tcPr>
            <w:tcW w:w="360" w:type="dxa"/>
          </w:tcPr>
          <w:p w:rsidR="009F4ED6" w:rsidRPr="003B283D" w:rsidRDefault="009F4ED6" w:rsidP="002B415C">
            <w:pPr>
              <w:rPr>
                <w:rFonts w:ascii="Cambria" w:hAnsi="Cambria" w:cs="Tunga"/>
                <w:sz w:val="19"/>
                <w:szCs w:val="19"/>
              </w:rPr>
            </w:pPr>
            <w:r w:rsidRPr="003B283D">
              <w:rPr>
                <w:rFonts w:ascii="Cambria" w:hAnsi="Cambria" w:cs="Tunga"/>
                <w:sz w:val="19"/>
                <w:szCs w:val="19"/>
              </w:rPr>
              <w:t>:</w:t>
            </w:r>
          </w:p>
        </w:tc>
        <w:tc>
          <w:tcPr>
            <w:tcW w:w="7110" w:type="dxa"/>
          </w:tcPr>
          <w:p w:rsidR="009F4ED6" w:rsidRPr="003B283D" w:rsidRDefault="00136C6E" w:rsidP="002B415C">
            <w:pPr>
              <w:rPr>
                <w:rFonts w:ascii="Cambria" w:hAnsi="Cambria" w:cs="Tahoma"/>
                <w:sz w:val="19"/>
                <w:szCs w:val="19"/>
              </w:rPr>
            </w:pPr>
            <w:r w:rsidRPr="003B283D">
              <w:rPr>
                <w:rFonts w:ascii="Cambria" w:hAnsi="Cambria" w:cs="Tahoma"/>
                <w:sz w:val="19"/>
                <w:szCs w:val="19"/>
              </w:rPr>
              <w:t xml:space="preserve">UAE Light Vehicle </w:t>
            </w:r>
            <w:r w:rsidR="00AD7380">
              <w:rPr>
                <w:rFonts w:ascii="Cambria" w:hAnsi="Cambria" w:cs="Tahoma"/>
                <w:sz w:val="19"/>
                <w:szCs w:val="19"/>
              </w:rPr>
              <w:t>in process</w:t>
            </w:r>
          </w:p>
        </w:tc>
      </w:tr>
      <w:tr w:rsidR="009F4ED6" w:rsidRPr="003B283D" w:rsidTr="009F4ED6">
        <w:tc>
          <w:tcPr>
            <w:tcW w:w="2250" w:type="dxa"/>
          </w:tcPr>
          <w:p w:rsidR="009F4ED6" w:rsidRPr="003B283D" w:rsidRDefault="00136C6E" w:rsidP="002B415C">
            <w:pPr>
              <w:rPr>
                <w:rFonts w:ascii="Cambria" w:hAnsi="Cambria" w:cs="Tahoma"/>
                <w:sz w:val="19"/>
                <w:szCs w:val="19"/>
              </w:rPr>
            </w:pPr>
            <w:r w:rsidRPr="003B283D">
              <w:rPr>
                <w:rFonts w:ascii="Cambria" w:hAnsi="Cambria" w:cs="Tahoma"/>
                <w:iCs/>
                <w:sz w:val="19"/>
                <w:szCs w:val="19"/>
              </w:rPr>
              <w:t xml:space="preserve">Languages </w:t>
            </w:r>
          </w:p>
        </w:tc>
        <w:tc>
          <w:tcPr>
            <w:tcW w:w="360" w:type="dxa"/>
          </w:tcPr>
          <w:p w:rsidR="009F4ED6" w:rsidRPr="003B283D" w:rsidRDefault="009F4ED6" w:rsidP="002B415C">
            <w:pPr>
              <w:rPr>
                <w:rFonts w:ascii="Cambria" w:hAnsi="Cambria" w:cs="Tunga"/>
                <w:sz w:val="19"/>
                <w:szCs w:val="19"/>
              </w:rPr>
            </w:pPr>
            <w:r w:rsidRPr="003B283D">
              <w:rPr>
                <w:rFonts w:ascii="Cambria" w:hAnsi="Cambria" w:cs="Tunga"/>
                <w:sz w:val="19"/>
                <w:szCs w:val="19"/>
              </w:rPr>
              <w:t>:</w:t>
            </w:r>
          </w:p>
        </w:tc>
        <w:tc>
          <w:tcPr>
            <w:tcW w:w="7110" w:type="dxa"/>
          </w:tcPr>
          <w:p w:rsidR="009F4ED6" w:rsidRPr="003B283D" w:rsidRDefault="00DF346E" w:rsidP="00DF346E">
            <w:pPr>
              <w:rPr>
                <w:rFonts w:ascii="Cambria" w:hAnsi="Cambria" w:cs="Tahoma"/>
                <w:sz w:val="19"/>
                <w:szCs w:val="19"/>
              </w:rPr>
            </w:pPr>
            <w:r w:rsidRPr="003B283D">
              <w:rPr>
                <w:rFonts w:ascii="Cambria" w:hAnsi="Cambria" w:cs="Tahoma"/>
                <w:sz w:val="19"/>
                <w:szCs w:val="19"/>
              </w:rPr>
              <w:t>English, Urdu, Panjabi, &amp; Hindi</w:t>
            </w:r>
          </w:p>
        </w:tc>
      </w:tr>
      <w:tr w:rsidR="00AE1630" w:rsidRPr="00402090" w:rsidTr="009F4ED6">
        <w:tc>
          <w:tcPr>
            <w:tcW w:w="2250" w:type="dxa"/>
          </w:tcPr>
          <w:p w:rsidR="00AE1630" w:rsidRPr="003B283D" w:rsidRDefault="00AE1630" w:rsidP="002B415C">
            <w:pPr>
              <w:rPr>
                <w:rFonts w:ascii="Cambria" w:hAnsi="Cambria" w:cs="Tahoma"/>
                <w:iCs/>
                <w:sz w:val="19"/>
                <w:szCs w:val="19"/>
              </w:rPr>
            </w:pPr>
            <w:r w:rsidRPr="003B283D">
              <w:rPr>
                <w:rFonts w:ascii="Cambria" w:hAnsi="Cambria" w:cs="Tahoma"/>
                <w:iCs/>
                <w:sz w:val="19"/>
                <w:szCs w:val="19"/>
              </w:rPr>
              <w:t xml:space="preserve">References </w:t>
            </w:r>
          </w:p>
        </w:tc>
        <w:tc>
          <w:tcPr>
            <w:tcW w:w="360" w:type="dxa"/>
          </w:tcPr>
          <w:p w:rsidR="00AE1630" w:rsidRPr="003B283D" w:rsidRDefault="00AE1630" w:rsidP="002B415C">
            <w:pPr>
              <w:rPr>
                <w:rFonts w:ascii="Cambria" w:hAnsi="Cambria" w:cs="Tunga"/>
                <w:sz w:val="19"/>
                <w:szCs w:val="19"/>
              </w:rPr>
            </w:pPr>
            <w:r w:rsidRPr="003B283D">
              <w:rPr>
                <w:rFonts w:ascii="Cambria" w:hAnsi="Cambria" w:cs="Tunga"/>
                <w:sz w:val="19"/>
                <w:szCs w:val="19"/>
              </w:rPr>
              <w:t>:</w:t>
            </w:r>
          </w:p>
        </w:tc>
        <w:tc>
          <w:tcPr>
            <w:tcW w:w="7110" w:type="dxa"/>
          </w:tcPr>
          <w:p w:rsidR="00AE1630" w:rsidRPr="00402090" w:rsidRDefault="00AE1630" w:rsidP="002B415C">
            <w:pPr>
              <w:rPr>
                <w:rFonts w:ascii="Cambria" w:hAnsi="Cambria" w:cs="Tahoma"/>
                <w:sz w:val="19"/>
                <w:szCs w:val="19"/>
              </w:rPr>
            </w:pPr>
            <w:r w:rsidRPr="003B283D">
              <w:rPr>
                <w:rFonts w:ascii="Cambria" w:hAnsi="Cambria" w:cs="Tahoma"/>
                <w:sz w:val="19"/>
                <w:szCs w:val="19"/>
              </w:rPr>
              <w:t xml:space="preserve"> Available on request</w:t>
            </w:r>
          </w:p>
        </w:tc>
      </w:tr>
    </w:tbl>
    <w:p w:rsidR="003F32EE" w:rsidRPr="00402090" w:rsidRDefault="003F32EE">
      <w:pPr>
        <w:rPr>
          <w:rFonts w:ascii="Cambria" w:hAnsi="Cambria"/>
          <w:sz w:val="19"/>
          <w:szCs w:val="19"/>
        </w:rPr>
      </w:pPr>
    </w:p>
    <w:p w:rsidR="003F32EE" w:rsidRPr="00FB52F9" w:rsidRDefault="003F32EE" w:rsidP="002B415C">
      <w:pPr>
        <w:rPr>
          <w:rFonts w:ascii="Cambria" w:hAnsi="Cambria"/>
          <w:sz w:val="2"/>
          <w:szCs w:val="18"/>
        </w:rPr>
      </w:pPr>
    </w:p>
    <w:p w:rsidR="006F7B85" w:rsidRDefault="006F7B85">
      <w:pPr>
        <w:rPr>
          <w:rFonts w:ascii="Cambria" w:hAnsi="Cambria"/>
          <w:sz w:val="2"/>
          <w:szCs w:val="18"/>
        </w:rPr>
      </w:pPr>
    </w:p>
    <w:p w:rsidR="000E4DF1" w:rsidRDefault="000E4DF1">
      <w:pPr>
        <w:rPr>
          <w:rFonts w:ascii="Cambria" w:hAnsi="Cambria"/>
          <w:sz w:val="2"/>
          <w:szCs w:val="18"/>
        </w:rPr>
      </w:pPr>
    </w:p>
    <w:p w:rsidR="000E4DF1" w:rsidRPr="000E4DF1" w:rsidRDefault="000E4DF1" w:rsidP="000E4DF1">
      <w:pPr>
        <w:rPr>
          <w:rFonts w:ascii="Cambria" w:hAnsi="Cambria"/>
          <w:sz w:val="2"/>
          <w:szCs w:val="18"/>
        </w:rPr>
      </w:pPr>
    </w:p>
    <w:p w:rsidR="000E4DF1" w:rsidRPr="000E4DF1" w:rsidRDefault="000E4DF1" w:rsidP="000E4DF1">
      <w:pPr>
        <w:rPr>
          <w:rFonts w:ascii="Cambria" w:hAnsi="Cambria"/>
          <w:sz w:val="2"/>
          <w:szCs w:val="18"/>
        </w:rPr>
      </w:pPr>
    </w:p>
    <w:p w:rsidR="000E4DF1" w:rsidRPr="000E4DF1" w:rsidRDefault="000E4DF1" w:rsidP="000E4DF1">
      <w:pPr>
        <w:rPr>
          <w:rFonts w:ascii="Cambria" w:hAnsi="Cambria"/>
          <w:sz w:val="2"/>
          <w:szCs w:val="18"/>
        </w:rPr>
      </w:pPr>
    </w:p>
    <w:p w:rsidR="000E4DF1" w:rsidRPr="000E4DF1" w:rsidRDefault="000E4DF1" w:rsidP="000E4DF1">
      <w:pPr>
        <w:rPr>
          <w:rFonts w:ascii="Cambria" w:hAnsi="Cambria"/>
          <w:sz w:val="2"/>
          <w:szCs w:val="18"/>
        </w:rPr>
      </w:pPr>
    </w:p>
    <w:p w:rsidR="000E4DF1" w:rsidRPr="000E4DF1" w:rsidRDefault="000E4DF1" w:rsidP="000E4DF1">
      <w:pPr>
        <w:rPr>
          <w:rFonts w:ascii="Cambria" w:hAnsi="Cambria"/>
          <w:sz w:val="2"/>
          <w:szCs w:val="18"/>
        </w:rPr>
      </w:pPr>
    </w:p>
    <w:p w:rsidR="000E4DF1" w:rsidRPr="000E4DF1" w:rsidRDefault="000E4DF1" w:rsidP="000E4DF1">
      <w:pPr>
        <w:rPr>
          <w:rFonts w:ascii="Cambria" w:hAnsi="Cambria"/>
          <w:sz w:val="2"/>
          <w:szCs w:val="18"/>
        </w:rPr>
      </w:pPr>
    </w:p>
    <w:p w:rsidR="000E4DF1" w:rsidRPr="000E4DF1" w:rsidRDefault="000E4DF1" w:rsidP="000E4DF1">
      <w:pPr>
        <w:rPr>
          <w:rFonts w:ascii="Cambria" w:hAnsi="Cambria"/>
          <w:sz w:val="2"/>
          <w:szCs w:val="18"/>
        </w:rPr>
      </w:pPr>
    </w:p>
    <w:p w:rsidR="000E4DF1" w:rsidRPr="000E4DF1" w:rsidRDefault="000E4DF1" w:rsidP="000E4DF1">
      <w:pPr>
        <w:rPr>
          <w:rFonts w:ascii="Cambria" w:hAnsi="Cambria"/>
          <w:sz w:val="2"/>
          <w:szCs w:val="18"/>
        </w:rPr>
      </w:pPr>
    </w:p>
    <w:p w:rsidR="000E4DF1" w:rsidRPr="000E4DF1" w:rsidRDefault="000E4DF1" w:rsidP="000E4DF1">
      <w:pPr>
        <w:rPr>
          <w:rFonts w:ascii="Cambria" w:hAnsi="Cambria"/>
          <w:sz w:val="2"/>
          <w:szCs w:val="18"/>
        </w:rPr>
      </w:pPr>
    </w:p>
    <w:p w:rsidR="000E4DF1" w:rsidRPr="000E4DF1" w:rsidRDefault="000E4DF1" w:rsidP="000E4DF1">
      <w:pPr>
        <w:rPr>
          <w:rFonts w:ascii="Cambria" w:hAnsi="Cambria"/>
          <w:sz w:val="2"/>
          <w:szCs w:val="18"/>
        </w:rPr>
      </w:pPr>
    </w:p>
    <w:p w:rsidR="000E4DF1" w:rsidRPr="000E4DF1" w:rsidRDefault="000E4DF1" w:rsidP="000E4DF1">
      <w:pPr>
        <w:rPr>
          <w:rFonts w:ascii="Cambria" w:hAnsi="Cambria"/>
          <w:sz w:val="2"/>
          <w:szCs w:val="18"/>
        </w:rPr>
      </w:pPr>
    </w:p>
    <w:p w:rsidR="000E4DF1" w:rsidRPr="000E4DF1" w:rsidRDefault="000E4DF1" w:rsidP="000E4DF1">
      <w:pPr>
        <w:rPr>
          <w:rFonts w:ascii="Cambria" w:hAnsi="Cambria"/>
          <w:sz w:val="2"/>
          <w:szCs w:val="18"/>
        </w:rPr>
      </w:pPr>
    </w:p>
    <w:p w:rsidR="000E4DF1" w:rsidRPr="000E4DF1" w:rsidRDefault="000E4DF1" w:rsidP="000E4DF1">
      <w:pPr>
        <w:tabs>
          <w:tab w:val="left" w:pos="3953"/>
        </w:tabs>
        <w:rPr>
          <w:rFonts w:ascii="Cambria" w:hAnsi="Cambria"/>
          <w:sz w:val="2"/>
          <w:szCs w:val="18"/>
        </w:rPr>
      </w:pPr>
      <w:r>
        <w:rPr>
          <w:rFonts w:ascii="Cambria" w:hAnsi="Cambria"/>
          <w:sz w:val="2"/>
          <w:szCs w:val="18"/>
        </w:rPr>
        <w:tab/>
      </w:r>
    </w:p>
    <w:p w:rsidR="000E4DF1" w:rsidRPr="000E4DF1" w:rsidRDefault="000E4DF1" w:rsidP="000E4DF1">
      <w:pPr>
        <w:rPr>
          <w:rFonts w:ascii="Cambria" w:hAnsi="Cambria"/>
          <w:sz w:val="2"/>
          <w:szCs w:val="18"/>
        </w:rPr>
      </w:pPr>
    </w:p>
    <w:p w:rsidR="000E4DF1" w:rsidRPr="000E4DF1" w:rsidRDefault="000E4DF1" w:rsidP="000E4DF1">
      <w:pPr>
        <w:rPr>
          <w:rFonts w:ascii="Cambria" w:hAnsi="Cambria"/>
          <w:sz w:val="2"/>
          <w:szCs w:val="18"/>
        </w:rPr>
      </w:pPr>
    </w:p>
    <w:p w:rsidR="000E4DF1" w:rsidRPr="000E4DF1" w:rsidRDefault="000E4DF1" w:rsidP="000E4DF1">
      <w:pPr>
        <w:rPr>
          <w:rFonts w:ascii="Cambria" w:hAnsi="Cambria"/>
          <w:sz w:val="2"/>
          <w:szCs w:val="18"/>
        </w:rPr>
      </w:pPr>
    </w:p>
    <w:p w:rsidR="000E4DF1" w:rsidRPr="000E4DF1" w:rsidRDefault="000E4DF1" w:rsidP="000E4DF1">
      <w:pPr>
        <w:rPr>
          <w:rFonts w:ascii="Cambria" w:hAnsi="Cambria"/>
          <w:sz w:val="2"/>
          <w:szCs w:val="18"/>
        </w:rPr>
      </w:pPr>
    </w:p>
    <w:p w:rsidR="000E4DF1" w:rsidRPr="000E4DF1" w:rsidRDefault="000E4DF1" w:rsidP="000E4DF1">
      <w:pPr>
        <w:rPr>
          <w:rFonts w:ascii="Cambria" w:hAnsi="Cambria"/>
          <w:sz w:val="2"/>
          <w:szCs w:val="18"/>
        </w:rPr>
      </w:pPr>
    </w:p>
    <w:p w:rsidR="000E4DF1" w:rsidRPr="000E4DF1" w:rsidRDefault="000E4DF1" w:rsidP="000E4DF1">
      <w:pPr>
        <w:rPr>
          <w:rFonts w:ascii="Cambria" w:hAnsi="Cambria"/>
          <w:sz w:val="2"/>
          <w:szCs w:val="18"/>
        </w:rPr>
      </w:pPr>
    </w:p>
    <w:p w:rsidR="000E4DF1" w:rsidRPr="000E4DF1" w:rsidRDefault="000E4DF1" w:rsidP="000E4DF1">
      <w:pPr>
        <w:rPr>
          <w:rFonts w:ascii="Cambria" w:hAnsi="Cambria"/>
          <w:sz w:val="2"/>
          <w:szCs w:val="18"/>
        </w:rPr>
      </w:pPr>
    </w:p>
    <w:p w:rsidR="000E4DF1" w:rsidRPr="000E4DF1" w:rsidRDefault="000E4DF1" w:rsidP="000E4DF1">
      <w:pPr>
        <w:rPr>
          <w:rFonts w:ascii="Cambria" w:hAnsi="Cambria"/>
          <w:sz w:val="2"/>
          <w:szCs w:val="18"/>
        </w:rPr>
      </w:pPr>
    </w:p>
    <w:sectPr w:rsidR="000E4DF1" w:rsidRPr="000E4DF1" w:rsidSect="00FB52F9">
      <w:headerReference w:type="even" r:id="rId10"/>
      <w:headerReference w:type="default" r:id="rId11"/>
      <w:headerReference w:type="first" r:id="rId12"/>
      <w:pgSz w:w="11909" w:h="16834" w:code="9"/>
      <w:pgMar w:top="540" w:right="1440" w:bottom="450" w:left="1440" w:header="180" w:footer="27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09D3" w:rsidRDefault="006009D3" w:rsidP="009F4ED6">
      <w:r>
        <w:separator/>
      </w:r>
    </w:p>
  </w:endnote>
  <w:endnote w:type="continuationSeparator" w:id="1">
    <w:p w:rsidR="006009D3" w:rsidRDefault="006009D3" w:rsidP="009F4ED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yberry Pro">
    <w:altName w:val="Mangal"/>
    <w:charset w:val="00"/>
    <w:family w:val="auto"/>
    <w:pitch w:val="variable"/>
    <w:sig w:usb0="00000003" w:usb1="0000000B"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unga">
    <w:panose1 w:val="00000400000000000000"/>
    <w:charset w:val="01"/>
    <w:family w:val="roman"/>
    <w:notTrueType/>
    <w:pitch w:val="variable"/>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09D3" w:rsidRDefault="006009D3" w:rsidP="009F4ED6">
      <w:r>
        <w:separator/>
      </w:r>
    </w:p>
  </w:footnote>
  <w:footnote w:type="continuationSeparator" w:id="1">
    <w:p w:rsidR="006009D3" w:rsidRDefault="006009D3" w:rsidP="009F4ED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5A92" w:rsidRDefault="00F24CF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727047" o:spid="_x0000_s2050" type="#_x0000_t136" style="position:absolute;margin-left:0;margin-top:0;width:530.4pt;height:106.05pt;rotation:315;z-index:-251658240;mso-position-horizontal:center;mso-position-horizontal-relative:margin;mso-position-vertical:center;mso-position-vertical-relative:margin" o:allowincell="f" fillcolor="gray" stroked="f">
          <v:fill opacity=".5"/>
          <v:textpath style="font-family:&quot;Times New Roman&quot;;font-size:1pt" string="CV Sample"/>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5A92" w:rsidRPr="009F4ED6" w:rsidRDefault="00F25A92" w:rsidP="009F4ED6">
    <w:pPr>
      <w:pStyle w:val="Header"/>
      <w:jc w:val="center"/>
      <w:rPr>
        <w:b/>
        <w:sz w:val="1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5A92" w:rsidRDefault="00F24CF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727046" o:spid="_x0000_s2049" type="#_x0000_t136" style="position:absolute;margin-left:0;margin-top:0;width:530.4pt;height:106.05pt;rotation:315;z-index:-251659264;mso-position-horizontal:center;mso-position-horizontal-relative:margin;mso-position-vertical:center;mso-position-vertical-relative:margin" o:allowincell="f" fillcolor="gray" stroked="f">
          <v:fill opacity=".5"/>
          <v:textpath style="font-family:&quot;Times New Roman&quot;;font-size:1pt" string="CV Sample"/>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6272CFC"/>
    <w:multiLevelType w:val="hybridMultilevel"/>
    <w:tmpl w:val="1C926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D806E6"/>
    <w:multiLevelType w:val="hybridMultilevel"/>
    <w:tmpl w:val="86CCA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7B6AEE"/>
    <w:multiLevelType w:val="hybridMultilevel"/>
    <w:tmpl w:val="E420658A"/>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
    <w:nsid w:val="0CED1884"/>
    <w:multiLevelType w:val="hybridMultilevel"/>
    <w:tmpl w:val="629C53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EA61E47"/>
    <w:multiLevelType w:val="hybridMultilevel"/>
    <w:tmpl w:val="A70057B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ED17F3"/>
    <w:multiLevelType w:val="hybridMultilevel"/>
    <w:tmpl w:val="EEBA1978"/>
    <w:lvl w:ilvl="0" w:tplc="6A582CA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195384D"/>
    <w:multiLevelType w:val="hybridMultilevel"/>
    <w:tmpl w:val="601A3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8E18B0"/>
    <w:multiLevelType w:val="hybridMultilevel"/>
    <w:tmpl w:val="86B8C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FF6F4F"/>
    <w:multiLevelType w:val="hybridMultilevel"/>
    <w:tmpl w:val="E5D4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DC32CD"/>
    <w:multiLevelType w:val="hybridMultilevel"/>
    <w:tmpl w:val="10E6A020"/>
    <w:lvl w:ilvl="0" w:tplc="AC4C6324">
      <w:start w:val="1"/>
      <w:numFmt w:val="bullet"/>
      <w:lvlText w:val=""/>
      <w:lvlJc w:val="left"/>
      <w:pPr>
        <w:tabs>
          <w:tab w:val="num" w:pos="0"/>
        </w:tabs>
        <w:ind w:left="144" w:hanging="144"/>
      </w:pPr>
      <w:rPr>
        <w:rFonts w:ascii="Symbol" w:hAnsi="Symbol" w:hint="default"/>
      </w:rPr>
    </w:lvl>
    <w:lvl w:ilvl="1" w:tplc="3ECED3C0">
      <w:start w:val="1"/>
      <w:numFmt w:val="bullet"/>
      <w:lvlText w:val=""/>
      <w:legacy w:legacy="1" w:legacySpace="0" w:legacyIndent="360"/>
      <w:lvlJc w:val="left"/>
      <w:pPr>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55F6694"/>
    <w:multiLevelType w:val="hybridMultilevel"/>
    <w:tmpl w:val="1B223CFC"/>
    <w:lvl w:ilvl="0" w:tplc="07A6CE64">
      <w:start w:val="1"/>
      <w:numFmt w:val="bullet"/>
      <w:lvlText w:val=""/>
      <w:lvlJc w:val="left"/>
      <w:pPr>
        <w:tabs>
          <w:tab w:val="num" w:pos="1350"/>
        </w:tabs>
        <w:ind w:left="1350" w:hanging="360"/>
      </w:pPr>
      <w:rPr>
        <w:rFonts w:ascii="Symbol" w:hAnsi="Symbol" w:hint="default"/>
      </w:rPr>
    </w:lvl>
    <w:lvl w:ilvl="1" w:tplc="A4CEF544">
      <w:start w:val="2005"/>
      <w:numFmt w:val="decimal"/>
      <w:lvlText w:val="%2"/>
      <w:lvlJc w:val="left"/>
      <w:pPr>
        <w:tabs>
          <w:tab w:val="num" w:pos="720"/>
        </w:tabs>
        <w:ind w:left="720" w:hanging="720"/>
      </w:pPr>
      <w:rPr>
        <w:rFonts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13">
    <w:nsid w:val="27726FC1"/>
    <w:multiLevelType w:val="hybridMultilevel"/>
    <w:tmpl w:val="0EAE7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3F6B9A"/>
    <w:multiLevelType w:val="hybridMultilevel"/>
    <w:tmpl w:val="94365A98"/>
    <w:lvl w:ilvl="0" w:tplc="04090001">
      <w:start w:val="1"/>
      <w:numFmt w:val="bullet"/>
      <w:lvlText w:val=""/>
      <w:lvlJc w:val="left"/>
      <w:pPr>
        <w:ind w:left="856" w:hanging="360"/>
      </w:pPr>
      <w:rPr>
        <w:rFonts w:ascii="Symbol" w:hAnsi="Symbol" w:hint="default"/>
      </w:rPr>
    </w:lvl>
    <w:lvl w:ilvl="1" w:tplc="04090003" w:tentative="1">
      <w:start w:val="1"/>
      <w:numFmt w:val="bullet"/>
      <w:lvlText w:val="o"/>
      <w:lvlJc w:val="left"/>
      <w:pPr>
        <w:ind w:left="1576" w:hanging="360"/>
      </w:pPr>
      <w:rPr>
        <w:rFonts w:ascii="Courier New" w:hAnsi="Courier New" w:cs="Courier New" w:hint="default"/>
      </w:rPr>
    </w:lvl>
    <w:lvl w:ilvl="2" w:tplc="04090005" w:tentative="1">
      <w:start w:val="1"/>
      <w:numFmt w:val="bullet"/>
      <w:lvlText w:val=""/>
      <w:lvlJc w:val="left"/>
      <w:pPr>
        <w:ind w:left="2296" w:hanging="360"/>
      </w:pPr>
      <w:rPr>
        <w:rFonts w:ascii="Wingdings" w:hAnsi="Wingdings" w:hint="default"/>
      </w:rPr>
    </w:lvl>
    <w:lvl w:ilvl="3" w:tplc="04090001" w:tentative="1">
      <w:start w:val="1"/>
      <w:numFmt w:val="bullet"/>
      <w:lvlText w:val=""/>
      <w:lvlJc w:val="left"/>
      <w:pPr>
        <w:ind w:left="3016" w:hanging="360"/>
      </w:pPr>
      <w:rPr>
        <w:rFonts w:ascii="Symbol" w:hAnsi="Symbol" w:hint="default"/>
      </w:rPr>
    </w:lvl>
    <w:lvl w:ilvl="4" w:tplc="04090003" w:tentative="1">
      <w:start w:val="1"/>
      <w:numFmt w:val="bullet"/>
      <w:lvlText w:val="o"/>
      <w:lvlJc w:val="left"/>
      <w:pPr>
        <w:ind w:left="3736" w:hanging="360"/>
      </w:pPr>
      <w:rPr>
        <w:rFonts w:ascii="Courier New" w:hAnsi="Courier New" w:cs="Courier New" w:hint="default"/>
      </w:rPr>
    </w:lvl>
    <w:lvl w:ilvl="5" w:tplc="04090005" w:tentative="1">
      <w:start w:val="1"/>
      <w:numFmt w:val="bullet"/>
      <w:lvlText w:val=""/>
      <w:lvlJc w:val="left"/>
      <w:pPr>
        <w:ind w:left="4456" w:hanging="360"/>
      </w:pPr>
      <w:rPr>
        <w:rFonts w:ascii="Wingdings" w:hAnsi="Wingdings" w:hint="default"/>
      </w:rPr>
    </w:lvl>
    <w:lvl w:ilvl="6" w:tplc="04090001" w:tentative="1">
      <w:start w:val="1"/>
      <w:numFmt w:val="bullet"/>
      <w:lvlText w:val=""/>
      <w:lvlJc w:val="left"/>
      <w:pPr>
        <w:ind w:left="5176" w:hanging="360"/>
      </w:pPr>
      <w:rPr>
        <w:rFonts w:ascii="Symbol" w:hAnsi="Symbol" w:hint="default"/>
      </w:rPr>
    </w:lvl>
    <w:lvl w:ilvl="7" w:tplc="04090003" w:tentative="1">
      <w:start w:val="1"/>
      <w:numFmt w:val="bullet"/>
      <w:lvlText w:val="o"/>
      <w:lvlJc w:val="left"/>
      <w:pPr>
        <w:ind w:left="5896" w:hanging="360"/>
      </w:pPr>
      <w:rPr>
        <w:rFonts w:ascii="Courier New" w:hAnsi="Courier New" w:cs="Courier New" w:hint="default"/>
      </w:rPr>
    </w:lvl>
    <w:lvl w:ilvl="8" w:tplc="04090005" w:tentative="1">
      <w:start w:val="1"/>
      <w:numFmt w:val="bullet"/>
      <w:lvlText w:val=""/>
      <w:lvlJc w:val="left"/>
      <w:pPr>
        <w:ind w:left="6616" w:hanging="360"/>
      </w:pPr>
      <w:rPr>
        <w:rFonts w:ascii="Wingdings" w:hAnsi="Wingdings" w:hint="default"/>
      </w:rPr>
    </w:lvl>
  </w:abstractNum>
  <w:abstractNum w:abstractNumId="15">
    <w:nsid w:val="2B8D0294"/>
    <w:multiLevelType w:val="hybridMultilevel"/>
    <w:tmpl w:val="FC248AF0"/>
    <w:lvl w:ilvl="0" w:tplc="04090001">
      <w:start w:val="1"/>
      <w:numFmt w:val="bullet"/>
      <w:lvlText w:val=""/>
      <w:lvlJc w:val="left"/>
      <w:pPr>
        <w:ind w:left="496" w:hanging="360"/>
      </w:pPr>
      <w:rPr>
        <w:rFonts w:ascii="Symbol" w:hAnsi="Symbol" w:hint="default"/>
        <w:sz w:val="18"/>
      </w:rPr>
    </w:lvl>
    <w:lvl w:ilvl="1" w:tplc="8EF2457A">
      <w:numFmt w:val="bullet"/>
      <w:lvlText w:val=""/>
      <w:lvlJc w:val="left"/>
      <w:pPr>
        <w:ind w:left="1216" w:hanging="360"/>
      </w:pPr>
      <w:rPr>
        <w:rFonts w:ascii="Wingdings" w:eastAsia="Times New Roman" w:hAnsi="Wingdings" w:cs="Wingdings" w:hint="default"/>
        <w:sz w:val="18"/>
      </w:rPr>
    </w:lvl>
    <w:lvl w:ilvl="2" w:tplc="04090005" w:tentative="1">
      <w:start w:val="1"/>
      <w:numFmt w:val="bullet"/>
      <w:lvlText w:val=""/>
      <w:lvlJc w:val="left"/>
      <w:pPr>
        <w:ind w:left="1936" w:hanging="360"/>
      </w:pPr>
      <w:rPr>
        <w:rFonts w:ascii="Wingdings" w:hAnsi="Wingdings" w:hint="default"/>
      </w:rPr>
    </w:lvl>
    <w:lvl w:ilvl="3" w:tplc="04090001" w:tentative="1">
      <w:start w:val="1"/>
      <w:numFmt w:val="bullet"/>
      <w:lvlText w:val=""/>
      <w:lvlJc w:val="left"/>
      <w:pPr>
        <w:ind w:left="2656" w:hanging="360"/>
      </w:pPr>
      <w:rPr>
        <w:rFonts w:ascii="Symbol" w:hAnsi="Symbol" w:hint="default"/>
      </w:rPr>
    </w:lvl>
    <w:lvl w:ilvl="4" w:tplc="04090003" w:tentative="1">
      <w:start w:val="1"/>
      <w:numFmt w:val="bullet"/>
      <w:lvlText w:val="o"/>
      <w:lvlJc w:val="left"/>
      <w:pPr>
        <w:ind w:left="3376" w:hanging="360"/>
      </w:pPr>
      <w:rPr>
        <w:rFonts w:ascii="Courier New" w:hAnsi="Courier New" w:cs="Courier New" w:hint="default"/>
      </w:rPr>
    </w:lvl>
    <w:lvl w:ilvl="5" w:tplc="04090005" w:tentative="1">
      <w:start w:val="1"/>
      <w:numFmt w:val="bullet"/>
      <w:lvlText w:val=""/>
      <w:lvlJc w:val="left"/>
      <w:pPr>
        <w:ind w:left="4096" w:hanging="360"/>
      </w:pPr>
      <w:rPr>
        <w:rFonts w:ascii="Wingdings" w:hAnsi="Wingdings" w:hint="default"/>
      </w:rPr>
    </w:lvl>
    <w:lvl w:ilvl="6" w:tplc="04090001" w:tentative="1">
      <w:start w:val="1"/>
      <w:numFmt w:val="bullet"/>
      <w:lvlText w:val=""/>
      <w:lvlJc w:val="left"/>
      <w:pPr>
        <w:ind w:left="4816" w:hanging="360"/>
      </w:pPr>
      <w:rPr>
        <w:rFonts w:ascii="Symbol" w:hAnsi="Symbol" w:hint="default"/>
      </w:rPr>
    </w:lvl>
    <w:lvl w:ilvl="7" w:tplc="04090003" w:tentative="1">
      <w:start w:val="1"/>
      <w:numFmt w:val="bullet"/>
      <w:lvlText w:val="o"/>
      <w:lvlJc w:val="left"/>
      <w:pPr>
        <w:ind w:left="5536" w:hanging="360"/>
      </w:pPr>
      <w:rPr>
        <w:rFonts w:ascii="Courier New" w:hAnsi="Courier New" w:cs="Courier New" w:hint="default"/>
      </w:rPr>
    </w:lvl>
    <w:lvl w:ilvl="8" w:tplc="04090005" w:tentative="1">
      <w:start w:val="1"/>
      <w:numFmt w:val="bullet"/>
      <w:lvlText w:val=""/>
      <w:lvlJc w:val="left"/>
      <w:pPr>
        <w:ind w:left="6256" w:hanging="360"/>
      </w:pPr>
      <w:rPr>
        <w:rFonts w:ascii="Wingdings" w:hAnsi="Wingdings" w:hint="default"/>
      </w:rPr>
    </w:lvl>
  </w:abstractNum>
  <w:abstractNum w:abstractNumId="16">
    <w:nsid w:val="2DFA0521"/>
    <w:multiLevelType w:val="hybridMultilevel"/>
    <w:tmpl w:val="D0FAB028"/>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7">
    <w:nsid w:val="2E604A7C"/>
    <w:multiLevelType w:val="hybridMultilevel"/>
    <w:tmpl w:val="E79E2A6E"/>
    <w:lvl w:ilvl="0" w:tplc="04090005">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1E84164"/>
    <w:multiLevelType w:val="hybridMultilevel"/>
    <w:tmpl w:val="BEECE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4467F9"/>
    <w:multiLevelType w:val="hybridMultilevel"/>
    <w:tmpl w:val="2FB6C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7915BF"/>
    <w:multiLevelType w:val="hybridMultilevel"/>
    <w:tmpl w:val="04440B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D3528C8"/>
    <w:multiLevelType w:val="hybridMultilevel"/>
    <w:tmpl w:val="5A224112"/>
    <w:lvl w:ilvl="0" w:tplc="04090005">
      <w:start w:val="1"/>
      <w:numFmt w:val="bullet"/>
      <w:lvlText w:val=""/>
      <w:lvlJc w:val="left"/>
      <w:pPr>
        <w:tabs>
          <w:tab w:val="num" w:pos="0"/>
        </w:tabs>
        <w:ind w:left="144" w:hanging="14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FA35ADC"/>
    <w:multiLevelType w:val="hybridMultilevel"/>
    <w:tmpl w:val="DCE85C06"/>
    <w:lvl w:ilvl="0" w:tplc="2AF09B1A">
      <w:numFmt w:val="bullet"/>
      <w:lvlText w:val=""/>
      <w:lvlJc w:val="left"/>
      <w:pPr>
        <w:ind w:left="496" w:hanging="360"/>
      </w:pPr>
      <w:rPr>
        <w:rFonts w:ascii="Wingdings" w:eastAsia="Times New Roman" w:hAnsi="Wingdings" w:cs="Wingdings" w:hint="default"/>
        <w:sz w:val="18"/>
      </w:rPr>
    </w:lvl>
    <w:lvl w:ilvl="1" w:tplc="04090003" w:tentative="1">
      <w:start w:val="1"/>
      <w:numFmt w:val="bullet"/>
      <w:lvlText w:val="o"/>
      <w:lvlJc w:val="left"/>
      <w:pPr>
        <w:ind w:left="1216" w:hanging="360"/>
      </w:pPr>
      <w:rPr>
        <w:rFonts w:ascii="Courier New" w:hAnsi="Courier New" w:cs="Courier New" w:hint="default"/>
      </w:rPr>
    </w:lvl>
    <w:lvl w:ilvl="2" w:tplc="04090005" w:tentative="1">
      <w:start w:val="1"/>
      <w:numFmt w:val="bullet"/>
      <w:lvlText w:val=""/>
      <w:lvlJc w:val="left"/>
      <w:pPr>
        <w:ind w:left="1936" w:hanging="360"/>
      </w:pPr>
      <w:rPr>
        <w:rFonts w:ascii="Wingdings" w:hAnsi="Wingdings" w:hint="default"/>
      </w:rPr>
    </w:lvl>
    <w:lvl w:ilvl="3" w:tplc="04090001" w:tentative="1">
      <w:start w:val="1"/>
      <w:numFmt w:val="bullet"/>
      <w:lvlText w:val=""/>
      <w:lvlJc w:val="left"/>
      <w:pPr>
        <w:ind w:left="2656" w:hanging="360"/>
      </w:pPr>
      <w:rPr>
        <w:rFonts w:ascii="Symbol" w:hAnsi="Symbol" w:hint="default"/>
      </w:rPr>
    </w:lvl>
    <w:lvl w:ilvl="4" w:tplc="04090003" w:tentative="1">
      <w:start w:val="1"/>
      <w:numFmt w:val="bullet"/>
      <w:lvlText w:val="o"/>
      <w:lvlJc w:val="left"/>
      <w:pPr>
        <w:ind w:left="3376" w:hanging="360"/>
      </w:pPr>
      <w:rPr>
        <w:rFonts w:ascii="Courier New" w:hAnsi="Courier New" w:cs="Courier New" w:hint="default"/>
      </w:rPr>
    </w:lvl>
    <w:lvl w:ilvl="5" w:tplc="04090005" w:tentative="1">
      <w:start w:val="1"/>
      <w:numFmt w:val="bullet"/>
      <w:lvlText w:val=""/>
      <w:lvlJc w:val="left"/>
      <w:pPr>
        <w:ind w:left="4096" w:hanging="360"/>
      </w:pPr>
      <w:rPr>
        <w:rFonts w:ascii="Wingdings" w:hAnsi="Wingdings" w:hint="default"/>
      </w:rPr>
    </w:lvl>
    <w:lvl w:ilvl="6" w:tplc="04090001" w:tentative="1">
      <w:start w:val="1"/>
      <w:numFmt w:val="bullet"/>
      <w:lvlText w:val=""/>
      <w:lvlJc w:val="left"/>
      <w:pPr>
        <w:ind w:left="4816" w:hanging="360"/>
      </w:pPr>
      <w:rPr>
        <w:rFonts w:ascii="Symbol" w:hAnsi="Symbol" w:hint="default"/>
      </w:rPr>
    </w:lvl>
    <w:lvl w:ilvl="7" w:tplc="04090003" w:tentative="1">
      <w:start w:val="1"/>
      <w:numFmt w:val="bullet"/>
      <w:lvlText w:val="o"/>
      <w:lvlJc w:val="left"/>
      <w:pPr>
        <w:ind w:left="5536" w:hanging="360"/>
      </w:pPr>
      <w:rPr>
        <w:rFonts w:ascii="Courier New" w:hAnsi="Courier New" w:cs="Courier New" w:hint="default"/>
      </w:rPr>
    </w:lvl>
    <w:lvl w:ilvl="8" w:tplc="04090005" w:tentative="1">
      <w:start w:val="1"/>
      <w:numFmt w:val="bullet"/>
      <w:lvlText w:val=""/>
      <w:lvlJc w:val="left"/>
      <w:pPr>
        <w:ind w:left="6256" w:hanging="360"/>
      </w:pPr>
      <w:rPr>
        <w:rFonts w:ascii="Wingdings" w:hAnsi="Wingdings" w:hint="default"/>
      </w:rPr>
    </w:lvl>
  </w:abstractNum>
  <w:abstractNum w:abstractNumId="23">
    <w:nsid w:val="4FD4512E"/>
    <w:multiLevelType w:val="hybridMultilevel"/>
    <w:tmpl w:val="4C7CB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F57C42"/>
    <w:multiLevelType w:val="hybridMultilevel"/>
    <w:tmpl w:val="7EEC9D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5C631408"/>
    <w:multiLevelType w:val="hybridMultilevel"/>
    <w:tmpl w:val="32E01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8F0A6F"/>
    <w:multiLevelType w:val="hybridMultilevel"/>
    <w:tmpl w:val="10226A4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26512E1"/>
    <w:multiLevelType w:val="hybridMultilevel"/>
    <w:tmpl w:val="FAC87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EE1812"/>
    <w:multiLevelType w:val="hybridMultilevel"/>
    <w:tmpl w:val="19EE1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474CE6"/>
    <w:multiLevelType w:val="hybridMultilevel"/>
    <w:tmpl w:val="C566743A"/>
    <w:lvl w:ilvl="0" w:tplc="0409000D">
      <w:start w:val="1"/>
      <w:numFmt w:val="bullet"/>
      <w:lvlText w:val=""/>
      <w:lvlJc w:val="left"/>
      <w:pPr>
        <w:tabs>
          <w:tab w:val="num" w:pos="360"/>
        </w:tabs>
        <w:ind w:left="360" w:hanging="360"/>
      </w:pPr>
      <w:rPr>
        <w:rFonts w:ascii="Wingdings" w:hAnsi="Wingdings" w:hint="default"/>
      </w:rPr>
    </w:lvl>
    <w:lvl w:ilvl="1" w:tplc="A4CEF544">
      <w:start w:val="2005"/>
      <w:numFmt w:val="decimal"/>
      <w:lvlText w:val="%2"/>
      <w:lvlJc w:val="left"/>
      <w:pPr>
        <w:tabs>
          <w:tab w:val="num" w:pos="720"/>
        </w:tabs>
        <w:ind w:left="720" w:hanging="720"/>
      </w:pPr>
      <w:rPr>
        <w:rFonts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0">
    <w:nsid w:val="6D7D1B36"/>
    <w:multiLevelType w:val="hybridMultilevel"/>
    <w:tmpl w:val="36140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5F7CFC"/>
    <w:multiLevelType w:val="hybridMultilevel"/>
    <w:tmpl w:val="6ACCB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BD6894"/>
    <w:multiLevelType w:val="hybridMultilevel"/>
    <w:tmpl w:val="A0CE809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29"/>
  </w:num>
  <w:num w:numId="4">
    <w:abstractNumId w:val="20"/>
  </w:num>
  <w:num w:numId="5">
    <w:abstractNumId w:val="11"/>
  </w:num>
  <w:num w:numId="6">
    <w:abstractNumId w:val="21"/>
  </w:num>
  <w:num w:numId="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10"/>
  </w:num>
  <w:num w:numId="10">
    <w:abstractNumId w:val="31"/>
  </w:num>
  <w:num w:numId="11">
    <w:abstractNumId w:val="13"/>
  </w:num>
  <w:num w:numId="12">
    <w:abstractNumId w:val="28"/>
  </w:num>
  <w:num w:numId="13">
    <w:abstractNumId w:val="27"/>
  </w:num>
  <w:num w:numId="14">
    <w:abstractNumId w:val="9"/>
  </w:num>
  <w:num w:numId="15">
    <w:abstractNumId w:val="19"/>
  </w:num>
  <w:num w:numId="16">
    <w:abstractNumId w:val="1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26"/>
  </w:num>
  <w:num w:numId="19">
    <w:abstractNumId w:val="6"/>
  </w:num>
  <w:num w:numId="20">
    <w:abstractNumId w:val="16"/>
  </w:num>
  <w:num w:numId="21">
    <w:abstractNumId w:val="8"/>
  </w:num>
  <w:num w:numId="22">
    <w:abstractNumId w:val="2"/>
  </w:num>
  <w:num w:numId="23">
    <w:abstractNumId w:val="18"/>
  </w:num>
  <w:num w:numId="24">
    <w:abstractNumId w:val="5"/>
  </w:num>
  <w:num w:numId="25">
    <w:abstractNumId w:val="23"/>
  </w:num>
  <w:num w:numId="26">
    <w:abstractNumId w:val="32"/>
  </w:num>
  <w:num w:numId="27">
    <w:abstractNumId w:val="14"/>
  </w:num>
  <w:num w:numId="28">
    <w:abstractNumId w:val="22"/>
  </w:num>
  <w:num w:numId="29">
    <w:abstractNumId w:val="15"/>
  </w:num>
  <w:num w:numId="30">
    <w:abstractNumId w:val="25"/>
  </w:num>
  <w:num w:numId="31">
    <w:abstractNumId w:val="3"/>
  </w:num>
  <w:num w:numId="32">
    <w:abstractNumId w:val="1"/>
  </w:num>
  <w:num w:numId="33">
    <w:abstractNumId w:val="0"/>
  </w:num>
  <w:num w:numId="34">
    <w:abstractNumId w:val="30"/>
  </w:num>
  <w:num w:numId="3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rsids>
    <w:rsidRoot w:val="009F4ED6"/>
    <w:rsid w:val="00011254"/>
    <w:rsid w:val="000129B9"/>
    <w:rsid w:val="00012FA8"/>
    <w:rsid w:val="00020911"/>
    <w:rsid w:val="00041BA6"/>
    <w:rsid w:val="000611FB"/>
    <w:rsid w:val="000729BC"/>
    <w:rsid w:val="0008668A"/>
    <w:rsid w:val="0009078F"/>
    <w:rsid w:val="0009476B"/>
    <w:rsid w:val="000A0201"/>
    <w:rsid w:val="000A3B57"/>
    <w:rsid w:val="000B720E"/>
    <w:rsid w:val="000D2923"/>
    <w:rsid w:val="000E4DF1"/>
    <w:rsid w:val="00103BEC"/>
    <w:rsid w:val="00115748"/>
    <w:rsid w:val="00136C6E"/>
    <w:rsid w:val="001410A1"/>
    <w:rsid w:val="00146B57"/>
    <w:rsid w:val="00157376"/>
    <w:rsid w:val="00172B5F"/>
    <w:rsid w:val="00181399"/>
    <w:rsid w:val="001907D0"/>
    <w:rsid w:val="001B3A65"/>
    <w:rsid w:val="001C0211"/>
    <w:rsid w:val="001F3C17"/>
    <w:rsid w:val="00204E39"/>
    <w:rsid w:val="002055C7"/>
    <w:rsid w:val="0021309D"/>
    <w:rsid w:val="0022182A"/>
    <w:rsid w:val="00233EB7"/>
    <w:rsid w:val="0024560B"/>
    <w:rsid w:val="00245BC4"/>
    <w:rsid w:val="002647E5"/>
    <w:rsid w:val="0026537E"/>
    <w:rsid w:val="00284D1B"/>
    <w:rsid w:val="00293155"/>
    <w:rsid w:val="002A099F"/>
    <w:rsid w:val="002A13DC"/>
    <w:rsid w:val="002B0251"/>
    <w:rsid w:val="002B415C"/>
    <w:rsid w:val="002C4980"/>
    <w:rsid w:val="003334BC"/>
    <w:rsid w:val="00334667"/>
    <w:rsid w:val="00392348"/>
    <w:rsid w:val="003A29E4"/>
    <w:rsid w:val="003B283D"/>
    <w:rsid w:val="003C6BCF"/>
    <w:rsid w:val="003D4449"/>
    <w:rsid w:val="003E36ED"/>
    <w:rsid w:val="003F32EE"/>
    <w:rsid w:val="003F388C"/>
    <w:rsid w:val="00402090"/>
    <w:rsid w:val="00407B60"/>
    <w:rsid w:val="0041333B"/>
    <w:rsid w:val="004358EB"/>
    <w:rsid w:val="0043747E"/>
    <w:rsid w:val="004667E7"/>
    <w:rsid w:val="004961C8"/>
    <w:rsid w:val="004D4989"/>
    <w:rsid w:val="004E03C5"/>
    <w:rsid w:val="00504EF0"/>
    <w:rsid w:val="00507087"/>
    <w:rsid w:val="00544A9B"/>
    <w:rsid w:val="005507A4"/>
    <w:rsid w:val="00562DB3"/>
    <w:rsid w:val="00584C0B"/>
    <w:rsid w:val="00593203"/>
    <w:rsid w:val="00595E61"/>
    <w:rsid w:val="005B023D"/>
    <w:rsid w:val="005B0781"/>
    <w:rsid w:val="005B45D8"/>
    <w:rsid w:val="005C03F1"/>
    <w:rsid w:val="005C365D"/>
    <w:rsid w:val="005D7AB5"/>
    <w:rsid w:val="005E41CD"/>
    <w:rsid w:val="006009D3"/>
    <w:rsid w:val="00606577"/>
    <w:rsid w:val="00615379"/>
    <w:rsid w:val="00624CC8"/>
    <w:rsid w:val="00634C89"/>
    <w:rsid w:val="00635630"/>
    <w:rsid w:val="006374FB"/>
    <w:rsid w:val="0067453D"/>
    <w:rsid w:val="006A04ED"/>
    <w:rsid w:val="006B3463"/>
    <w:rsid w:val="006C2662"/>
    <w:rsid w:val="006E0DC7"/>
    <w:rsid w:val="006F7B85"/>
    <w:rsid w:val="00701D23"/>
    <w:rsid w:val="00705B2D"/>
    <w:rsid w:val="007065BA"/>
    <w:rsid w:val="00710C5C"/>
    <w:rsid w:val="00725F05"/>
    <w:rsid w:val="00755628"/>
    <w:rsid w:val="007637AA"/>
    <w:rsid w:val="0076763C"/>
    <w:rsid w:val="007D6109"/>
    <w:rsid w:val="007D7181"/>
    <w:rsid w:val="007E0EE5"/>
    <w:rsid w:val="007E536B"/>
    <w:rsid w:val="007E57D4"/>
    <w:rsid w:val="00803808"/>
    <w:rsid w:val="008268F7"/>
    <w:rsid w:val="0083348E"/>
    <w:rsid w:val="0083709F"/>
    <w:rsid w:val="00856437"/>
    <w:rsid w:val="008708D0"/>
    <w:rsid w:val="0089283E"/>
    <w:rsid w:val="00893506"/>
    <w:rsid w:val="008D5387"/>
    <w:rsid w:val="00913E3A"/>
    <w:rsid w:val="00933EA1"/>
    <w:rsid w:val="00936807"/>
    <w:rsid w:val="00940ADC"/>
    <w:rsid w:val="00941DF7"/>
    <w:rsid w:val="0097571C"/>
    <w:rsid w:val="00982D0B"/>
    <w:rsid w:val="00992946"/>
    <w:rsid w:val="00996E20"/>
    <w:rsid w:val="009C7D92"/>
    <w:rsid w:val="009D392E"/>
    <w:rsid w:val="009D3F74"/>
    <w:rsid w:val="009E5411"/>
    <w:rsid w:val="009F2D1D"/>
    <w:rsid w:val="009F4EB6"/>
    <w:rsid w:val="009F4ED6"/>
    <w:rsid w:val="009F7671"/>
    <w:rsid w:val="00A0725A"/>
    <w:rsid w:val="00A34D17"/>
    <w:rsid w:val="00A405F7"/>
    <w:rsid w:val="00A51A48"/>
    <w:rsid w:val="00A819F8"/>
    <w:rsid w:val="00A831B1"/>
    <w:rsid w:val="00AD7380"/>
    <w:rsid w:val="00AE1630"/>
    <w:rsid w:val="00AE7A9C"/>
    <w:rsid w:val="00AF0D79"/>
    <w:rsid w:val="00B2386C"/>
    <w:rsid w:val="00B3774A"/>
    <w:rsid w:val="00BB5734"/>
    <w:rsid w:val="00BD1C5B"/>
    <w:rsid w:val="00BD3EBE"/>
    <w:rsid w:val="00BF1E89"/>
    <w:rsid w:val="00BF4CFE"/>
    <w:rsid w:val="00C153DE"/>
    <w:rsid w:val="00C157DB"/>
    <w:rsid w:val="00C35646"/>
    <w:rsid w:val="00C40DD6"/>
    <w:rsid w:val="00C509DB"/>
    <w:rsid w:val="00C9267A"/>
    <w:rsid w:val="00CB5DBE"/>
    <w:rsid w:val="00CC3D35"/>
    <w:rsid w:val="00CF604A"/>
    <w:rsid w:val="00D31EDF"/>
    <w:rsid w:val="00D36450"/>
    <w:rsid w:val="00D42EA1"/>
    <w:rsid w:val="00D6468F"/>
    <w:rsid w:val="00D64776"/>
    <w:rsid w:val="00D65507"/>
    <w:rsid w:val="00D65510"/>
    <w:rsid w:val="00D74298"/>
    <w:rsid w:val="00D767D5"/>
    <w:rsid w:val="00D844B4"/>
    <w:rsid w:val="00DA17FD"/>
    <w:rsid w:val="00DA75FA"/>
    <w:rsid w:val="00DC645F"/>
    <w:rsid w:val="00DD2719"/>
    <w:rsid w:val="00DE43B7"/>
    <w:rsid w:val="00DF346E"/>
    <w:rsid w:val="00E32DCC"/>
    <w:rsid w:val="00E36670"/>
    <w:rsid w:val="00E50407"/>
    <w:rsid w:val="00E57C3A"/>
    <w:rsid w:val="00E82551"/>
    <w:rsid w:val="00E97E82"/>
    <w:rsid w:val="00EA6AF4"/>
    <w:rsid w:val="00EB5D2C"/>
    <w:rsid w:val="00EC05E1"/>
    <w:rsid w:val="00EC6D18"/>
    <w:rsid w:val="00ED32EF"/>
    <w:rsid w:val="00ED332A"/>
    <w:rsid w:val="00ED3AE5"/>
    <w:rsid w:val="00ED63E5"/>
    <w:rsid w:val="00F2023E"/>
    <w:rsid w:val="00F24CFB"/>
    <w:rsid w:val="00F25A92"/>
    <w:rsid w:val="00F27A9E"/>
    <w:rsid w:val="00F42059"/>
    <w:rsid w:val="00F816D0"/>
    <w:rsid w:val="00FA196A"/>
    <w:rsid w:val="00FA1B62"/>
    <w:rsid w:val="00FB0A1E"/>
    <w:rsid w:val="00FB2C9B"/>
    <w:rsid w:val="00FB52F9"/>
    <w:rsid w:val="00FC641A"/>
    <w:rsid w:val="00FD06E3"/>
    <w:rsid w:val="00FE2405"/>
    <w:rsid w:val="00FE3F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ED6"/>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F4ED6"/>
    <w:pPr>
      <w:tabs>
        <w:tab w:val="left" w:pos="4320"/>
      </w:tabs>
    </w:pPr>
    <w:rPr>
      <w:b/>
      <w:bCs/>
      <w:i/>
      <w:iCs/>
      <w:sz w:val="20"/>
      <w:szCs w:val="20"/>
    </w:rPr>
  </w:style>
  <w:style w:type="character" w:customStyle="1" w:styleId="BodyTextChar">
    <w:name w:val="Body Text Char"/>
    <w:link w:val="BodyText"/>
    <w:rsid w:val="009F4ED6"/>
    <w:rPr>
      <w:rFonts w:ascii="Times New Roman" w:eastAsia="Times New Roman" w:hAnsi="Times New Roman" w:cs="Times New Roman"/>
      <w:b/>
      <w:bCs/>
      <w:i/>
      <w:iCs/>
      <w:szCs w:val="20"/>
    </w:rPr>
  </w:style>
  <w:style w:type="character" w:styleId="Hyperlink">
    <w:name w:val="Hyperlink"/>
    <w:uiPriority w:val="99"/>
    <w:unhideWhenUsed/>
    <w:rsid w:val="009F4ED6"/>
    <w:rPr>
      <w:rFonts w:ascii="Tahoma" w:hAnsi="Tahoma" w:cs="Tahoma" w:hint="default"/>
      <w:b w:val="0"/>
      <w:bCs w:val="0"/>
      <w:strike w:val="0"/>
      <w:dstrike w:val="0"/>
      <w:color w:val="E82A36"/>
      <w:sz w:val="17"/>
      <w:szCs w:val="17"/>
      <w:u w:val="none"/>
      <w:effect w:val="none"/>
    </w:rPr>
  </w:style>
  <w:style w:type="paragraph" w:styleId="Header">
    <w:name w:val="header"/>
    <w:basedOn w:val="Normal"/>
    <w:link w:val="HeaderChar"/>
    <w:uiPriority w:val="99"/>
    <w:unhideWhenUsed/>
    <w:rsid w:val="009F4ED6"/>
    <w:pPr>
      <w:tabs>
        <w:tab w:val="center" w:pos="4513"/>
        <w:tab w:val="right" w:pos="9026"/>
      </w:tabs>
    </w:pPr>
  </w:style>
  <w:style w:type="character" w:customStyle="1" w:styleId="HeaderChar">
    <w:name w:val="Header Char"/>
    <w:link w:val="Header"/>
    <w:uiPriority w:val="99"/>
    <w:rsid w:val="009F4ED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F4ED6"/>
    <w:pPr>
      <w:tabs>
        <w:tab w:val="center" w:pos="4513"/>
        <w:tab w:val="right" w:pos="9026"/>
      </w:tabs>
    </w:pPr>
  </w:style>
  <w:style w:type="character" w:customStyle="1" w:styleId="FooterChar">
    <w:name w:val="Footer Char"/>
    <w:link w:val="Footer"/>
    <w:uiPriority w:val="99"/>
    <w:rsid w:val="009F4ED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F4ED6"/>
    <w:rPr>
      <w:rFonts w:ascii="Tahoma" w:hAnsi="Tahoma"/>
      <w:sz w:val="16"/>
      <w:szCs w:val="16"/>
    </w:rPr>
  </w:style>
  <w:style w:type="character" w:customStyle="1" w:styleId="BalloonTextChar">
    <w:name w:val="Balloon Text Char"/>
    <w:link w:val="BalloonText"/>
    <w:uiPriority w:val="99"/>
    <w:semiHidden/>
    <w:rsid w:val="009F4ED6"/>
    <w:rPr>
      <w:rFonts w:ascii="Tahoma" w:eastAsia="Times New Roman" w:hAnsi="Tahoma" w:cs="Tahoma"/>
      <w:sz w:val="16"/>
      <w:szCs w:val="16"/>
    </w:rPr>
  </w:style>
  <w:style w:type="paragraph" w:styleId="BodyTextIndent">
    <w:name w:val="Body Text Indent"/>
    <w:basedOn w:val="Normal"/>
    <w:link w:val="BodyTextIndentChar"/>
    <w:uiPriority w:val="99"/>
    <w:semiHidden/>
    <w:unhideWhenUsed/>
    <w:rsid w:val="009E5411"/>
    <w:pPr>
      <w:spacing w:after="120"/>
      <w:ind w:left="360"/>
    </w:pPr>
  </w:style>
  <w:style w:type="character" w:customStyle="1" w:styleId="BodyTextIndentChar">
    <w:name w:val="Body Text Indent Char"/>
    <w:link w:val="BodyTextIndent"/>
    <w:uiPriority w:val="99"/>
    <w:semiHidden/>
    <w:rsid w:val="009E5411"/>
    <w:rPr>
      <w:rFonts w:ascii="Times New Roman" w:eastAsia="Times New Roman" w:hAnsi="Times New Roman"/>
      <w:sz w:val="24"/>
      <w:szCs w:val="24"/>
    </w:rPr>
  </w:style>
  <w:style w:type="table" w:styleId="TableGrid">
    <w:name w:val="Table Grid"/>
    <w:basedOn w:val="TableNormal"/>
    <w:uiPriority w:val="59"/>
    <w:rsid w:val="00DD27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D74298"/>
    <w:rPr>
      <w:color w:val="605E5C"/>
      <w:shd w:val="clear" w:color="auto" w:fill="E1DFDD"/>
    </w:rPr>
  </w:style>
  <w:style w:type="paragraph" w:styleId="ListParagraph">
    <w:name w:val="List Paragraph"/>
    <w:basedOn w:val="Normal"/>
    <w:uiPriority w:val="34"/>
    <w:qFormat/>
    <w:rsid w:val="00F42059"/>
    <w:pPr>
      <w:spacing w:after="160" w:line="259" w:lineRule="auto"/>
      <w:ind w:left="720"/>
      <w:contextualSpacing/>
    </w:pPr>
    <w:rPr>
      <w:rFonts w:ascii="Mayberry Pro" w:eastAsia="Calibri" w:hAnsi="Mayberry Pro" w:cs="Arial"/>
      <w:color w:val="000000"/>
      <w:sz w:val="20"/>
      <w:szCs w:val="22"/>
    </w:rPr>
  </w:style>
</w:styles>
</file>

<file path=word/webSettings.xml><?xml version="1.0" encoding="utf-8"?>
<w:webSettings xmlns:r="http://schemas.openxmlformats.org/officeDocument/2006/relationships" xmlns:w="http://schemas.openxmlformats.org/wordprocessingml/2006/main">
  <w:divs>
    <w:div w:id="129525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zaighum-26468@2free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BDD4E0-1F13-C840-835A-9B55D1C30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First Impression Managenment Consultancy</Company>
  <LinksUpToDate>false</LinksUpToDate>
  <CharactersWithSpaces>4941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Ybon</dc:creator>
  <cp:lastModifiedBy>Visitor1</cp:lastModifiedBy>
  <cp:revision>2</cp:revision>
  <cp:lastPrinted>2012-11-15T15:57:00Z</cp:lastPrinted>
  <dcterms:created xsi:type="dcterms:W3CDTF">2020-01-29T13:13:00Z</dcterms:created>
  <dcterms:modified xsi:type="dcterms:W3CDTF">2020-01-29T13:13:00Z</dcterms:modified>
</cp:coreProperties>
</file>