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0A8" w:rsidRPr="00B150A8" w:rsidRDefault="00B150A8" w:rsidP="00B150A8">
      <w:pPr>
        <w:spacing w:line="336" w:lineRule="atLeast"/>
        <w:rPr>
          <w:rFonts w:asciiTheme="majorHAnsi" w:eastAsiaTheme="majorEastAsia" w:hAnsiTheme="majorHAnsi" w:cstheme="majorBidi"/>
          <w:b/>
          <w:bCs/>
          <w:color w:val="7F7F7F" w:themeColor="text1" w:themeTint="80"/>
          <w:sz w:val="22"/>
          <w:szCs w:val="22"/>
          <w:rtl/>
          <w:lang w:val="pt-BR"/>
        </w:rPr>
      </w:pPr>
      <w:r>
        <w:rPr>
          <w:rFonts w:asciiTheme="majorHAnsi" w:eastAsiaTheme="majorEastAsia" w:hAnsiTheme="majorHAnsi" w:cstheme="majorBidi"/>
          <w:b/>
          <w:bCs/>
          <w:color w:val="7F7F7F" w:themeColor="text1" w:themeTint="80"/>
          <w:sz w:val="22"/>
          <w:szCs w:val="22"/>
          <w:lang w:val="pt-BR"/>
        </w:rPr>
        <w:t xml:space="preserve">Date of  Birth: </w:t>
      </w:r>
      <w:r w:rsidRPr="00B150A8">
        <w:rPr>
          <w:rFonts w:asciiTheme="majorHAnsi" w:eastAsiaTheme="majorEastAsia" w:hAnsiTheme="majorHAnsi" w:cstheme="majorBidi"/>
          <w:b/>
          <w:bCs/>
          <w:color w:val="7F7F7F" w:themeColor="text1" w:themeTint="80"/>
          <w:sz w:val="22"/>
          <w:szCs w:val="22"/>
          <w:lang w:val="pt-BR"/>
        </w:rPr>
        <w:t xml:space="preserve">13 </w:t>
      </w:r>
      <w:r>
        <w:rPr>
          <w:rFonts w:asciiTheme="majorHAnsi" w:eastAsiaTheme="majorEastAsia" w:hAnsiTheme="majorHAnsi" w:cstheme="majorBidi"/>
          <w:b/>
          <w:bCs/>
          <w:color w:val="7F7F7F" w:themeColor="text1" w:themeTint="80"/>
          <w:sz w:val="22"/>
          <w:szCs w:val="22"/>
          <w:lang w:val="pt-BR"/>
        </w:rPr>
        <w:t>/01/</w:t>
      </w:r>
      <w:r w:rsidRPr="00B150A8">
        <w:rPr>
          <w:rFonts w:asciiTheme="majorHAnsi" w:eastAsiaTheme="majorEastAsia" w:hAnsiTheme="majorHAnsi" w:cstheme="majorBidi"/>
          <w:b/>
          <w:bCs/>
          <w:color w:val="7F7F7F" w:themeColor="text1" w:themeTint="80"/>
          <w:sz w:val="22"/>
          <w:szCs w:val="22"/>
          <w:lang w:val="pt-BR"/>
        </w:rPr>
        <w:t xml:space="preserve">1984       </w:t>
      </w:r>
      <w:r w:rsidR="00566132">
        <w:rPr>
          <w:rFonts w:asciiTheme="majorHAnsi" w:eastAsiaTheme="majorEastAsia" w:hAnsiTheme="majorHAnsi" w:cstheme="majorBidi"/>
          <w:b/>
          <w:bCs/>
          <w:color w:val="7F7F7F" w:themeColor="text1" w:themeTint="80"/>
          <w:sz w:val="22"/>
          <w:szCs w:val="22"/>
          <w:lang w:val="pt-BR"/>
        </w:rPr>
        <w:t xml:space="preserve">        </w:t>
      </w:r>
      <w:r w:rsidRPr="00B150A8">
        <w:rPr>
          <w:rFonts w:asciiTheme="majorHAnsi" w:eastAsiaTheme="majorEastAsia" w:hAnsiTheme="majorHAnsi" w:cstheme="majorBidi"/>
          <w:b/>
          <w:bCs/>
          <w:color w:val="7F7F7F" w:themeColor="text1" w:themeTint="80"/>
          <w:sz w:val="22"/>
          <w:szCs w:val="22"/>
          <w:lang w:val="pt-BR"/>
        </w:rPr>
        <w:t xml:space="preserve">  Nationality : UAE</w:t>
      </w:r>
      <w:r w:rsidR="00566132">
        <w:rPr>
          <w:rFonts w:asciiTheme="majorHAnsi" w:eastAsiaTheme="majorEastAsia" w:hAnsiTheme="majorHAnsi" w:cstheme="majorBidi"/>
          <w:b/>
          <w:bCs/>
          <w:color w:val="7F7F7F" w:themeColor="text1" w:themeTint="80"/>
          <w:sz w:val="22"/>
          <w:szCs w:val="22"/>
          <w:lang w:val="pt-BR"/>
        </w:rPr>
        <w:t xml:space="preserve">                    </w:t>
      </w:r>
      <w:r w:rsidRPr="00B150A8">
        <w:rPr>
          <w:rFonts w:asciiTheme="majorHAnsi" w:eastAsiaTheme="majorEastAsia" w:hAnsiTheme="majorHAnsi" w:cstheme="majorBidi"/>
          <w:b/>
          <w:bCs/>
          <w:color w:val="7F7F7F" w:themeColor="text1" w:themeTint="80"/>
          <w:sz w:val="22"/>
          <w:szCs w:val="22"/>
          <w:lang w:val="pt-BR"/>
        </w:rPr>
        <w:t>Mobile N: 050 5595553</w:t>
      </w:r>
    </w:p>
    <w:p w:rsidR="00B150A8" w:rsidRDefault="00B150A8" w:rsidP="005724BF">
      <w:pPr>
        <w:pStyle w:val="Heading3"/>
        <w:rPr>
          <w:color w:val="7F7F7F" w:themeColor="text1" w:themeTint="80"/>
          <w:sz w:val="22"/>
          <w:szCs w:val="22"/>
          <w:lang w:val="pt-BR" w:bidi="ar-AE"/>
        </w:rPr>
      </w:pPr>
      <w:r w:rsidRPr="00B150A8">
        <w:rPr>
          <w:color w:val="7F7F7F" w:themeColor="text1" w:themeTint="80"/>
          <w:sz w:val="22"/>
          <w:szCs w:val="22"/>
          <w:lang w:val="pt-BR"/>
        </w:rPr>
        <w:t>E-</w:t>
      </w:r>
      <w:r w:rsidRPr="005A4DF5">
        <w:rPr>
          <w:color w:val="7F7F7F" w:themeColor="text1" w:themeTint="80"/>
          <w:sz w:val="22"/>
          <w:szCs w:val="22"/>
          <w:lang w:val="pt-BR"/>
        </w:rPr>
        <w:t xml:space="preserve">mail: </w:t>
      </w:r>
      <w:hyperlink r:id="rId7" w:history="1">
        <w:r w:rsidRPr="005A4DF5">
          <w:rPr>
            <w:rStyle w:val="Hyperlink"/>
            <w:color w:val="7F7F7F" w:themeColor="text1" w:themeTint="80"/>
            <w:sz w:val="22"/>
            <w:szCs w:val="22"/>
            <w:u w:val="none"/>
            <w:lang w:val="pt-BR"/>
          </w:rPr>
          <w:t xml:space="preserve"> </w:t>
        </w:r>
      </w:hyperlink>
      <w:r w:rsidRPr="005A4DF5">
        <w:rPr>
          <w:color w:val="7F7F7F" w:themeColor="text1" w:themeTint="80"/>
          <w:sz w:val="22"/>
          <w:szCs w:val="22"/>
          <w:lang w:val="pt-BR"/>
        </w:rPr>
        <w:t xml:space="preserve"> </w:t>
      </w:r>
      <w:hyperlink r:id="rId8" w:history="1">
        <w:r w:rsidR="005724BF" w:rsidRPr="005A4DF5">
          <w:rPr>
            <w:rStyle w:val="Hyperlink"/>
            <w:sz w:val="22"/>
            <w:szCs w:val="22"/>
            <w:lang w:val="pt-BR" w:bidi="ar-AE"/>
            <w14:textFill>
              <w14:solidFill>
                <w14:srgbClr w14:val="1D4E5A">
                  <w14:lumMod w14:val="50000"/>
                  <w14:lumOff w14:val="50000"/>
                </w14:srgbClr>
              </w14:solidFill>
            </w14:textFill>
          </w:rPr>
          <w:t>rashedalshaer84@gmail.com</w:t>
        </w:r>
      </w:hyperlink>
      <w:r>
        <w:rPr>
          <w:color w:val="7F7F7F" w:themeColor="text1" w:themeTint="80"/>
          <w:sz w:val="22"/>
          <w:szCs w:val="22"/>
          <w:lang w:val="pt-BR" w:bidi="ar-AE"/>
        </w:rPr>
        <w:t xml:space="preserve">      </w:t>
      </w:r>
      <w:r w:rsidR="00566132">
        <w:rPr>
          <w:color w:val="7F7F7F" w:themeColor="text1" w:themeTint="80"/>
          <w:sz w:val="22"/>
          <w:szCs w:val="22"/>
          <w:lang w:val="pt-BR" w:bidi="ar-AE"/>
        </w:rPr>
        <w:t xml:space="preserve">         </w:t>
      </w:r>
      <w:r>
        <w:rPr>
          <w:color w:val="7F7F7F" w:themeColor="text1" w:themeTint="80"/>
          <w:sz w:val="22"/>
          <w:szCs w:val="22"/>
          <w:lang w:val="pt-BR" w:bidi="ar-AE"/>
        </w:rPr>
        <w:t xml:space="preserve">    </w:t>
      </w:r>
      <w:r w:rsidR="00566132">
        <w:rPr>
          <w:color w:val="7F7F7F" w:themeColor="text1" w:themeTint="80"/>
          <w:sz w:val="22"/>
          <w:szCs w:val="22"/>
          <w:lang w:val="pt-BR" w:bidi="ar-AE"/>
        </w:rPr>
        <w:t xml:space="preserve">    Ginder : Male                     Social </w:t>
      </w:r>
      <w:r>
        <w:rPr>
          <w:color w:val="7F7F7F" w:themeColor="text1" w:themeTint="80"/>
          <w:sz w:val="22"/>
          <w:szCs w:val="22"/>
          <w:lang w:val="pt-BR" w:bidi="ar-AE"/>
        </w:rPr>
        <w:t xml:space="preserve">Statues </w:t>
      </w:r>
      <w:r w:rsidR="00566132">
        <w:rPr>
          <w:color w:val="7F7F7F" w:themeColor="text1" w:themeTint="80"/>
          <w:sz w:val="22"/>
          <w:szCs w:val="22"/>
          <w:lang w:val="pt-BR" w:bidi="ar-AE"/>
        </w:rPr>
        <w:t>: Married</w:t>
      </w:r>
    </w:p>
    <w:p w:rsidR="00566132" w:rsidRDefault="00566132" w:rsidP="00B150A8">
      <w:pPr>
        <w:pStyle w:val="Heading5"/>
        <w:pBdr>
          <w:bottom w:val="none" w:sz="0" w:space="0" w:color="auto"/>
        </w:pBdr>
        <w:rPr>
          <w:rFonts w:ascii="Arial Unicode MS" w:eastAsia="Arial Unicode MS" w:hAnsi="Arial Unicode MS" w:cs="Arial Unicode MS"/>
          <w:color w:val="4F81BD" w:themeColor="accent1"/>
          <w:sz w:val="22"/>
          <w:szCs w:val="22"/>
          <w:u w:val="single"/>
        </w:rPr>
      </w:pPr>
    </w:p>
    <w:p w:rsidR="00B150A8" w:rsidRPr="008815EB" w:rsidRDefault="00B150A8" w:rsidP="00B150A8">
      <w:pPr>
        <w:pStyle w:val="Heading5"/>
        <w:pBdr>
          <w:bottom w:val="none" w:sz="0" w:space="0" w:color="auto"/>
        </w:pBdr>
        <w:rPr>
          <w:rFonts w:ascii="Times New Roman" w:hAnsi="Times New Roman"/>
          <w:color w:val="009999"/>
          <w:sz w:val="22"/>
          <w:szCs w:val="22"/>
          <w:u w:val="single"/>
        </w:rPr>
      </w:pPr>
      <w:r w:rsidRPr="00B150A8">
        <w:rPr>
          <w:rFonts w:ascii="Arial Unicode MS" w:eastAsia="Arial Unicode MS" w:hAnsi="Arial Unicode MS" w:cs="Arial Unicode MS"/>
          <w:color w:val="4F81BD" w:themeColor="accent1"/>
          <w:sz w:val="22"/>
          <w:szCs w:val="22"/>
          <w:u w:val="single"/>
        </w:rPr>
        <w:t>OBJECTIVE:</w:t>
      </w:r>
      <w:r w:rsidRPr="008815EB">
        <w:rPr>
          <w:rFonts w:ascii="Times New Roman" w:hAnsi="Times New Roman"/>
          <w:color w:val="009999"/>
          <w:sz w:val="22"/>
          <w:szCs w:val="22"/>
        </w:rPr>
        <w:t xml:space="preserve"> </w:t>
      </w:r>
      <w:r w:rsidRPr="00603840">
        <w:rPr>
          <w:sz w:val="22"/>
          <w:szCs w:val="22"/>
        </w:rPr>
        <w:t xml:space="preserve">Aiming at a challenge position in the area of HR where I can apply my skills, qualifications and experiences to achieve the organizational goals and objectives.   </w:t>
      </w:r>
    </w:p>
    <w:p w:rsidR="00B150A8" w:rsidRPr="00B150A8" w:rsidRDefault="00B150A8" w:rsidP="00B150A8">
      <w:pPr>
        <w:pStyle w:val="Heading5"/>
        <w:rPr>
          <w:rFonts w:ascii="Arial Unicode MS" w:eastAsia="Arial Unicode MS" w:hAnsi="Arial Unicode MS" w:cs="Arial Unicode MS"/>
          <w:color w:val="4F81BD" w:themeColor="accent1"/>
          <w:sz w:val="22"/>
          <w:szCs w:val="22"/>
          <w:u w:val="single"/>
        </w:rPr>
      </w:pPr>
    </w:p>
    <w:p w:rsidR="00B150A8" w:rsidRPr="00B150A8" w:rsidRDefault="00B150A8" w:rsidP="00B150A8">
      <w:pPr>
        <w:pStyle w:val="Heading5"/>
        <w:rPr>
          <w:rFonts w:ascii="Arial Unicode MS" w:eastAsia="Arial Unicode MS" w:hAnsi="Arial Unicode MS" w:cs="Arial Unicode MS"/>
          <w:color w:val="4F81BD" w:themeColor="accent1"/>
          <w:sz w:val="22"/>
          <w:szCs w:val="22"/>
          <w:u w:val="single"/>
        </w:rPr>
      </w:pPr>
      <w:r w:rsidRPr="00B150A8">
        <w:rPr>
          <w:rFonts w:ascii="Arial Unicode MS" w:eastAsia="Arial Unicode MS" w:hAnsi="Arial Unicode MS" w:cs="Arial Unicode MS"/>
          <w:color w:val="4F81BD" w:themeColor="accent1"/>
          <w:sz w:val="22"/>
          <w:szCs w:val="22"/>
          <w:u w:val="single"/>
        </w:rPr>
        <w:t>EDUCATIONAL QUALIFICATIONS</w:t>
      </w:r>
    </w:p>
    <w:p w:rsidR="00B150A8" w:rsidRPr="00603840" w:rsidRDefault="00B150A8" w:rsidP="00B150A8">
      <w:pPr>
        <w:rPr>
          <w:sz w:val="22"/>
          <w:szCs w:val="22"/>
        </w:rPr>
      </w:pPr>
    </w:p>
    <w:p w:rsidR="00B150A8" w:rsidRDefault="00B150A8" w:rsidP="00B150A8">
      <w:pPr>
        <w:numPr>
          <w:ilvl w:val="0"/>
          <w:numId w:val="12"/>
        </w:numPr>
        <w:autoSpaceDE w:val="0"/>
        <w:autoSpaceDN w:val="0"/>
        <w:spacing w:before="40" w:after="40"/>
        <w:ind w:right="720"/>
        <w:jc w:val="both"/>
        <w:rPr>
          <w:sz w:val="22"/>
          <w:szCs w:val="22"/>
        </w:rPr>
      </w:pPr>
      <w:r w:rsidRPr="00B150A8">
        <w:rPr>
          <w:sz w:val="22"/>
          <w:szCs w:val="22"/>
        </w:rPr>
        <w:t>Bachelor in Public Relations</w:t>
      </w:r>
      <w:r>
        <w:rPr>
          <w:sz w:val="22"/>
          <w:szCs w:val="22"/>
        </w:rPr>
        <w:t xml:space="preserve"> </w:t>
      </w:r>
      <w:r w:rsidRPr="00603840">
        <w:rPr>
          <w:sz w:val="22"/>
          <w:szCs w:val="22"/>
        </w:rPr>
        <w:t xml:space="preserve">– </w:t>
      </w:r>
      <w:r>
        <w:rPr>
          <w:sz w:val="22"/>
          <w:szCs w:val="22"/>
        </w:rPr>
        <w:t>2001</w:t>
      </w:r>
      <w:r w:rsidRPr="00603840">
        <w:rPr>
          <w:sz w:val="22"/>
          <w:szCs w:val="22"/>
        </w:rPr>
        <w:t xml:space="preserve"> </w:t>
      </w:r>
      <w:r>
        <w:rPr>
          <w:sz w:val="22"/>
          <w:szCs w:val="22"/>
        </w:rPr>
        <w:t>Ajman University, Ajman</w:t>
      </w:r>
      <w:r w:rsidRPr="00603840">
        <w:rPr>
          <w:sz w:val="22"/>
          <w:szCs w:val="22"/>
        </w:rPr>
        <w:t>, UAE.</w:t>
      </w:r>
    </w:p>
    <w:p w:rsidR="00B150A8" w:rsidRDefault="00B150A8" w:rsidP="00B150A8">
      <w:pPr>
        <w:numPr>
          <w:ilvl w:val="0"/>
          <w:numId w:val="12"/>
        </w:numPr>
        <w:autoSpaceDE w:val="0"/>
        <w:autoSpaceDN w:val="0"/>
        <w:spacing w:before="40" w:after="40"/>
        <w:ind w:right="720"/>
        <w:jc w:val="both"/>
        <w:rPr>
          <w:sz w:val="22"/>
          <w:szCs w:val="22"/>
        </w:rPr>
      </w:pPr>
      <w:r>
        <w:rPr>
          <w:sz w:val="22"/>
          <w:szCs w:val="22"/>
        </w:rPr>
        <w:t xml:space="preserve">Diploma In Information Technology </w:t>
      </w:r>
      <w:r w:rsidRPr="002653A1">
        <w:rPr>
          <w:sz w:val="22"/>
          <w:szCs w:val="22"/>
        </w:rPr>
        <w:t>–</w:t>
      </w:r>
      <w:r>
        <w:rPr>
          <w:sz w:val="22"/>
          <w:szCs w:val="22"/>
        </w:rPr>
        <w:t xml:space="preserve"> 2007 HCT, Dubai , UAE.</w:t>
      </w:r>
    </w:p>
    <w:p w:rsidR="00566132" w:rsidRPr="00B150A8" w:rsidRDefault="00566132" w:rsidP="00566132">
      <w:pPr>
        <w:pStyle w:val="Heading5"/>
        <w:rPr>
          <w:rFonts w:ascii="Arial Unicode MS" w:eastAsia="Arial Unicode MS" w:hAnsi="Arial Unicode MS" w:cs="Arial Unicode MS"/>
          <w:color w:val="4F81BD" w:themeColor="accent1"/>
          <w:sz w:val="22"/>
          <w:szCs w:val="22"/>
          <w:u w:val="single"/>
        </w:rPr>
      </w:pPr>
    </w:p>
    <w:p w:rsidR="00566132" w:rsidRPr="00B150A8" w:rsidRDefault="00566132" w:rsidP="00566132">
      <w:pPr>
        <w:pStyle w:val="Heading5"/>
        <w:rPr>
          <w:rFonts w:ascii="Arial Unicode MS" w:eastAsia="Arial Unicode MS" w:hAnsi="Arial Unicode MS" w:cs="Arial Unicode MS"/>
          <w:color w:val="4F81BD" w:themeColor="accent1"/>
          <w:sz w:val="22"/>
          <w:szCs w:val="22"/>
          <w:u w:val="single"/>
        </w:rPr>
      </w:pPr>
      <w:r>
        <w:rPr>
          <w:rFonts w:ascii="Arial Unicode MS" w:eastAsia="Arial Unicode MS" w:hAnsi="Arial Unicode MS" w:cs="Arial Unicode MS"/>
          <w:color w:val="4F81BD" w:themeColor="accent1"/>
          <w:sz w:val="22"/>
          <w:szCs w:val="22"/>
          <w:u w:val="single"/>
        </w:rPr>
        <w:t xml:space="preserve">CAREER &amp; INDUSTRY EXPERINCE </w:t>
      </w:r>
    </w:p>
    <w:p w:rsidR="00566132" w:rsidRPr="00603840" w:rsidRDefault="00566132" w:rsidP="00566132">
      <w:pPr>
        <w:rPr>
          <w:sz w:val="22"/>
          <w:szCs w:val="22"/>
        </w:rPr>
      </w:pPr>
    </w:p>
    <w:p w:rsidR="00B150A8" w:rsidRDefault="00B150A8" w:rsidP="009932D1">
      <w:pPr>
        <w:shd w:val="clear" w:color="auto" w:fill="FFFFFF"/>
        <w:spacing w:after="240"/>
        <w:rPr>
          <w:rFonts w:ascii="Verdana" w:hAnsi="Verdana" w:cs="Vrinda"/>
          <w:b/>
          <w:bCs/>
          <w:u w:val="single"/>
        </w:rPr>
      </w:pPr>
    </w:p>
    <w:p w:rsidR="00566132" w:rsidRPr="006A5985" w:rsidRDefault="00566132" w:rsidP="00566132">
      <w:pPr>
        <w:numPr>
          <w:ilvl w:val="0"/>
          <w:numId w:val="10"/>
        </w:numPr>
        <w:tabs>
          <w:tab w:val="clear" w:pos="720"/>
          <w:tab w:val="num" w:pos="360"/>
        </w:tabs>
        <w:ind w:left="360" w:right="0"/>
        <w:rPr>
          <w:rFonts w:ascii="Garamond" w:hAnsi="Garamond" w:cs="Bold Italic Art"/>
          <w:b/>
          <w:bCs/>
          <w:color w:val="1F497D"/>
          <w:u w:val="single"/>
        </w:rPr>
      </w:pPr>
      <w:r w:rsidRPr="006A5985">
        <w:rPr>
          <w:rFonts w:cs="Arial"/>
          <w:b/>
          <w:bCs/>
          <w:sz w:val="22"/>
          <w:szCs w:val="22"/>
          <w:u w:val="single"/>
        </w:rPr>
        <w:t>Duration:</w:t>
      </w:r>
      <w:r w:rsidRPr="006A5985">
        <w:rPr>
          <w:rFonts w:cs="Arial"/>
          <w:b/>
          <w:bCs/>
          <w:sz w:val="22"/>
          <w:szCs w:val="22"/>
        </w:rPr>
        <w:t xml:space="preserve"> </w:t>
      </w:r>
      <w:r w:rsidRPr="006A5985">
        <w:rPr>
          <w:rFonts w:cs="Arial"/>
          <w:b/>
          <w:bCs/>
          <w:sz w:val="22"/>
          <w:szCs w:val="22"/>
        </w:rPr>
        <w:tab/>
      </w:r>
      <w:r>
        <w:rPr>
          <w:rFonts w:cs="Arial"/>
          <w:b/>
          <w:bCs/>
          <w:sz w:val="22"/>
          <w:szCs w:val="22"/>
        </w:rPr>
        <w:t xml:space="preserve">2014 until now </w:t>
      </w:r>
      <w:r w:rsidRPr="006A5985">
        <w:rPr>
          <w:rFonts w:cs="Arial"/>
          <w:b/>
          <w:bCs/>
          <w:sz w:val="22"/>
          <w:szCs w:val="22"/>
        </w:rPr>
        <w:tab/>
      </w:r>
    </w:p>
    <w:p w:rsidR="00566132" w:rsidRPr="006A5985" w:rsidRDefault="00566132" w:rsidP="00566132">
      <w:pPr>
        <w:numPr>
          <w:ilvl w:val="0"/>
          <w:numId w:val="10"/>
        </w:numPr>
        <w:tabs>
          <w:tab w:val="clear" w:pos="720"/>
          <w:tab w:val="num" w:pos="360"/>
        </w:tabs>
        <w:ind w:left="360" w:right="-1620"/>
        <w:rPr>
          <w:rFonts w:cs="Arial"/>
          <w:b/>
          <w:bCs/>
          <w:sz w:val="22"/>
          <w:szCs w:val="22"/>
        </w:rPr>
      </w:pPr>
      <w:r w:rsidRPr="006A5985">
        <w:rPr>
          <w:rFonts w:cs="Arial"/>
          <w:b/>
          <w:bCs/>
          <w:sz w:val="22"/>
          <w:szCs w:val="22"/>
          <w:u w:val="single"/>
        </w:rPr>
        <w:t xml:space="preserve">Position: </w:t>
      </w:r>
      <w:r w:rsidRPr="006A5985">
        <w:rPr>
          <w:rFonts w:cs="Arial"/>
          <w:b/>
          <w:bCs/>
          <w:sz w:val="22"/>
          <w:szCs w:val="22"/>
        </w:rPr>
        <w:tab/>
        <w:t>HR Relations Manager</w:t>
      </w:r>
      <w:r w:rsidRPr="006A5985">
        <w:rPr>
          <w:rFonts w:cs="Arial"/>
          <w:b/>
          <w:bCs/>
          <w:sz w:val="22"/>
          <w:szCs w:val="22"/>
        </w:rPr>
        <w:tab/>
      </w:r>
    </w:p>
    <w:p w:rsidR="00566132" w:rsidRPr="00F76481" w:rsidRDefault="00566132" w:rsidP="00566132">
      <w:pPr>
        <w:numPr>
          <w:ilvl w:val="0"/>
          <w:numId w:val="10"/>
        </w:numPr>
        <w:tabs>
          <w:tab w:val="clear" w:pos="720"/>
          <w:tab w:val="num" w:pos="360"/>
        </w:tabs>
        <w:ind w:left="360" w:right="-1195"/>
        <w:rPr>
          <w:rFonts w:cs="Arial"/>
          <w:b/>
          <w:bCs/>
          <w:sz w:val="22"/>
          <w:szCs w:val="22"/>
        </w:rPr>
      </w:pPr>
      <w:r w:rsidRPr="00045C8C">
        <w:rPr>
          <w:rFonts w:cs="Arial"/>
          <w:b/>
          <w:bCs/>
          <w:sz w:val="22"/>
          <w:szCs w:val="22"/>
          <w:u w:val="single"/>
        </w:rPr>
        <w:t>Company:</w:t>
      </w:r>
      <w:r w:rsidRPr="00266E35">
        <w:rPr>
          <w:rFonts w:cs="Arial"/>
          <w:b/>
          <w:bCs/>
          <w:sz w:val="22"/>
          <w:szCs w:val="22"/>
        </w:rPr>
        <w:tab/>
      </w:r>
      <w:r>
        <w:rPr>
          <w:rFonts w:cs="Arial"/>
          <w:b/>
          <w:bCs/>
          <w:sz w:val="22"/>
          <w:szCs w:val="22"/>
        </w:rPr>
        <w:t xml:space="preserve"> </w:t>
      </w:r>
      <w:r w:rsidRPr="006A5985">
        <w:rPr>
          <w:rFonts w:cs="Arial"/>
          <w:b/>
          <w:bCs/>
          <w:sz w:val="22"/>
          <w:szCs w:val="22"/>
        </w:rPr>
        <w:t>Emirates Post Group Holding</w:t>
      </w:r>
    </w:p>
    <w:p w:rsidR="00566132" w:rsidRPr="00062EA4" w:rsidRDefault="006C4014" w:rsidP="00566132">
      <w:pPr>
        <w:numPr>
          <w:ilvl w:val="0"/>
          <w:numId w:val="10"/>
        </w:numPr>
        <w:tabs>
          <w:tab w:val="clear" w:pos="720"/>
          <w:tab w:val="num" w:pos="360"/>
        </w:tabs>
        <w:ind w:left="360"/>
        <w:rPr>
          <w:rFonts w:cs="Arial"/>
          <w:b/>
          <w:bCs/>
          <w:sz w:val="22"/>
          <w:szCs w:val="22"/>
        </w:rPr>
      </w:pPr>
      <w:r>
        <w:rPr>
          <w:rFonts w:cs="Arial"/>
          <w:b/>
          <w:bCs/>
          <w:sz w:val="22"/>
          <w:szCs w:val="22"/>
          <w:u w:val="single"/>
        </w:rPr>
        <w:t xml:space="preserve">Key </w:t>
      </w:r>
      <w:r w:rsidR="00566132" w:rsidRPr="00F76481">
        <w:rPr>
          <w:rFonts w:cs="Arial"/>
          <w:b/>
          <w:bCs/>
          <w:sz w:val="22"/>
          <w:szCs w:val="22"/>
          <w:u w:val="single"/>
        </w:rPr>
        <w:t>R</w:t>
      </w:r>
      <w:r w:rsidR="00566132">
        <w:rPr>
          <w:rFonts w:cs="Arial"/>
          <w:b/>
          <w:bCs/>
          <w:sz w:val="22"/>
          <w:szCs w:val="22"/>
          <w:u w:val="single"/>
        </w:rPr>
        <w:t>esponsibilit</w:t>
      </w:r>
      <w:r>
        <w:rPr>
          <w:rFonts w:cs="Arial"/>
          <w:b/>
          <w:bCs/>
          <w:sz w:val="22"/>
          <w:szCs w:val="22"/>
          <w:u w:val="single"/>
        </w:rPr>
        <w:t>ies</w:t>
      </w:r>
      <w:r w:rsidR="00566132" w:rsidRPr="00F42C02">
        <w:rPr>
          <w:b/>
          <w:bCs/>
          <w:sz w:val="22"/>
          <w:szCs w:val="22"/>
        </w:rPr>
        <w:t>:</w:t>
      </w:r>
    </w:p>
    <w:p w:rsidR="00062EA4" w:rsidRPr="00062EA4" w:rsidRDefault="00062EA4" w:rsidP="00062EA4">
      <w:pPr>
        <w:pStyle w:val="ListParagraph"/>
        <w:numPr>
          <w:ilvl w:val="0"/>
          <w:numId w:val="13"/>
        </w:numPr>
        <w:bidi w:val="0"/>
        <w:ind w:right="720"/>
      </w:pPr>
      <w:r w:rsidRPr="00062EA4">
        <w:t>Maintain records and compile statistical reports concerning personnel-related</w:t>
      </w:r>
      <w:r>
        <w:t xml:space="preserve"> data such as hires, transfers &amp;</w:t>
      </w:r>
      <w:r w:rsidRPr="00062EA4">
        <w:t>performance appraisals</w:t>
      </w:r>
      <w:r>
        <w:t xml:space="preserve"> for all postal zones</w:t>
      </w:r>
      <w:r w:rsidRPr="00062EA4">
        <w:t>.</w:t>
      </w:r>
    </w:p>
    <w:p w:rsidR="00062EA4" w:rsidRPr="00062EA4" w:rsidRDefault="00062EA4" w:rsidP="00062EA4">
      <w:pPr>
        <w:pStyle w:val="ListParagraph"/>
        <w:numPr>
          <w:ilvl w:val="0"/>
          <w:numId w:val="13"/>
        </w:numPr>
        <w:bidi w:val="0"/>
        <w:ind w:right="720"/>
        <w:rPr>
          <w:rFonts w:cs="Times New Roman"/>
        </w:rPr>
      </w:pPr>
      <w:r w:rsidRPr="00062EA4">
        <w:t>Analyze statistical data and reports to identify and determine causes of personnel problems and develop recommendations for improvement of organization's personnel policies and pra</w:t>
      </w:r>
      <w:r w:rsidR="006C4014">
        <w:t>ctices in all postal zones.</w:t>
      </w:r>
    </w:p>
    <w:p w:rsidR="00062EA4" w:rsidRPr="00062EA4" w:rsidRDefault="00062EA4" w:rsidP="006C4014">
      <w:pPr>
        <w:pStyle w:val="ListParagraph"/>
        <w:numPr>
          <w:ilvl w:val="0"/>
          <w:numId w:val="13"/>
        </w:numPr>
        <w:bidi w:val="0"/>
        <w:ind w:right="720"/>
        <w:rPr>
          <w:rFonts w:cs="Times New Roman"/>
        </w:rPr>
      </w:pPr>
      <w:r w:rsidRPr="00062EA4">
        <w:t>Plan, organize, direct, control or coordinate the personnel, training, or labor relations acti</w:t>
      </w:r>
      <w:r>
        <w:t>vities of an organization</w:t>
      </w:r>
      <w:r w:rsidR="006C4014">
        <w:t xml:space="preserve"> through all the postal branches.</w:t>
      </w:r>
    </w:p>
    <w:p w:rsidR="00062EA4" w:rsidRPr="00062EA4" w:rsidRDefault="00062EA4" w:rsidP="00062EA4">
      <w:pPr>
        <w:pStyle w:val="ListParagraph"/>
        <w:numPr>
          <w:ilvl w:val="0"/>
          <w:numId w:val="13"/>
        </w:numPr>
        <w:bidi w:val="0"/>
        <w:ind w:right="720"/>
        <w:rPr>
          <w:rFonts w:cs="Times New Roman"/>
        </w:rPr>
      </w:pPr>
      <w:r w:rsidRPr="00062EA4">
        <w:t>Conduct exit interviews to identify reasons for employee termin</w:t>
      </w:r>
      <w:r>
        <w:t>ation.</w:t>
      </w:r>
    </w:p>
    <w:p w:rsidR="00062EA4" w:rsidRPr="00062EA4" w:rsidRDefault="00062EA4" w:rsidP="00062EA4">
      <w:pPr>
        <w:pStyle w:val="ListParagraph"/>
        <w:numPr>
          <w:ilvl w:val="0"/>
          <w:numId w:val="13"/>
        </w:numPr>
        <w:bidi w:val="0"/>
        <w:ind w:right="720"/>
        <w:rPr>
          <w:rFonts w:cs="Times New Roman"/>
        </w:rPr>
      </w:pPr>
      <w:r w:rsidRPr="00062EA4">
        <w:t>Represent organization at personnel-related hearings and inves</w:t>
      </w:r>
      <w:r>
        <w:t>tigations.</w:t>
      </w:r>
    </w:p>
    <w:p w:rsidR="00062EA4" w:rsidRPr="006C4014" w:rsidRDefault="00062EA4" w:rsidP="00062EA4">
      <w:pPr>
        <w:pStyle w:val="ListParagraph"/>
        <w:numPr>
          <w:ilvl w:val="0"/>
          <w:numId w:val="13"/>
        </w:numPr>
        <w:bidi w:val="0"/>
        <w:ind w:right="720"/>
        <w:rPr>
          <w:rFonts w:cs="Times New Roman"/>
        </w:rPr>
      </w:pPr>
      <w:r w:rsidRPr="00062EA4">
        <w:t>Prepare personnel forecast to project employment needs</w:t>
      </w:r>
      <w:r w:rsidR="006C4014">
        <w:t>.</w:t>
      </w:r>
    </w:p>
    <w:p w:rsidR="006C4014" w:rsidRPr="006C4014" w:rsidRDefault="006C4014" w:rsidP="00062EA4">
      <w:pPr>
        <w:pStyle w:val="ListParagraph"/>
        <w:numPr>
          <w:ilvl w:val="0"/>
          <w:numId w:val="13"/>
        </w:numPr>
        <w:bidi w:val="0"/>
        <w:ind w:right="720"/>
        <w:rPr>
          <w:rFonts w:cs="Times New Roman"/>
        </w:rPr>
      </w:pPr>
      <w:r>
        <w:t>Develop and/or administer special projects in areas such as pay equity, savings bond programs, day-care, and employee awards.</w:t>
      </w:r>
    </w:p>
    <w:p w:rsidR="006C4014" w:rsidRPr="006C4014" w:rsidRDefault="006C4014" w:rsidP="00062EA4">
      <w:pPr>
        <w:pStyle w:val="ListParagraph"/>
        <w:numPr>
          <w:ilvl w:val="0"/>
          <w:numId w:val="13"/>
        </w:numPr>
        <w:bidi w:val="0"/>
        <w:ind w:right="720"/>
        <w:rPr>
          <w:rFonts w:cs="Times New Roman"/>
        </w:rPr>
      </w:pPr>
      <w:r>
        <w:t>Serve as a link between management and employees by handling questions, interpreting and administering contracts and helping resolve work-related problems.</w:t>
      </w:r>
    </w:p>
    <w:p w:rsidR="006C4014" w:rsidRPr="00062EA4" w:rsidRDefault="006C4014" w:rsidP="00062EA4">
      <w:pPr>
        <w:pStyle w:val="ListParagraph"/>
        <w:numPr>
          <w:ilvl w:val="0"/>
          <w:numId w:val="13"/>
        </w:numPr>
        <w:bidi w:val="0"/>
        <w:ind w:right="720"/>
        <w:rPr>
          <w:rFonts w:cs="Times New Roman"/>
        </w:rPr>
      </w:pPr>
      <w:r>
        <w:t>Provide current and prospective employees with information about policies, job duties, working conditions, wages, and opportunities for promotion and employee benefits.</w:t>
      </w:r>
    </w:p>
    <w:p w:rsidR="00062EA4" w:rsidRDefault="00062EA4" w:rsidP="00062EA4">
      <w:pPr>
        <w:ind w:left="360" w:right="720"/>
        <w:rPr>
          <w:rFonts w:cs="Arial"/>
          <w:b/>
          <w:bCs/>
          <w:sz w:val="22"/>
          <w:szCs w:val="22"/>
        </w:rPr>
      </w:pPr>
    </w:p>
    <w:p w:rsidR="00062EA4" w:rsidRDefault="00062EA4" w:rsidP="00062EA4">
      <w:pPr>
        <w:ind w:left="360" w:right="720"/>
        <w:rPr>
          <w:rFonts w:cs="Arial"/>
          <w:b/>
          <w:bCs/>
          <w:sz w:val="22"/>
          <w:szCs w:val="22"/>
        </w:rPr>
      </w:pPr>
    </w:p>
    <w:p w:rsidR="006C4014" w:rsidRDefault="006C4014" w:rsidP="00062EA4">
      <w:pPr>
        <w:ind w:left="360" w:right="720"/>
        <w:rPr>
          <w:rFonts w:cs="Arial"/>
          <w:b/>
          <w:bCs/>
          <w:sz w:val="22"/>
          <w:szCs w:val="22"/>
        </w:rPr>
      </w:pPr>
    </w:p>
    <w:p w:rsidR="006C4014" w:rsidRDefault="006C4014" w:rsidP="00062EA4">
      <w:pPr>
        <w:ind w:left="360" w:right="720"/>
        <w:rPr>
          <w:rFonts w:cs="Arial"/>
          <w:b/>
          <w:bCs/>
          <w:sz w:val="22"/>
          <w:szCs w:val="22"/>
        </w:rPr>
      </w:pPr>
    </w:p>
    <w:p w:rsidR="006C4014" w:rsidRDefault="006C4014" w:rsidP="00062EA4">
      <w:pPr>
        <w:ind w:left="360" w:right="720"/>
        <w:rPr>
          <w:rFonts w:cs="Arial"/>
          <w:b/>
          <w:bCs/>
          <w:sz w:val="22"/>
          <w:szCs w:val="22"/>
        </w:rPr>
      </w:pPr>
    </w:p>
    <w:p w:rsidR="006C4014" w:rsidRDefault="006C4014" w:rsidP="00062EA4">
      <w:pPr>
        <w:ind w:left="360" w:right="720"/>
        <w:rPr>
          <w:rFonts w:cs="Arial"/>
          <w:b/>
          <w:bCs/>
          <w:sz w:val="22"/>
          <w:szCs w:val="22"/>
        </w:rPr>
      </w:pPr>
    </w:p>
    <w:p w:rsidR="00062EA4" w:rsidRPr="005A4DF5" w:rsidRDefault="00062EA4" w:rsidP="005724BF">
      <w:pPr>
        <w:numPr>
          <w:ilvl w:val="0"/>
          <w:numId w:val="10"/>
        </w:numPr>
        <w:tabs>
          <w:tab w:val="clear" w:pos="720"/>
          <w:tab w:val="num" w:pos="360"/>
        </w:tabs>
        <w:ind w:left="360" w:right="0"/>
        <w:rPr>
          <w:rFonts w:ascii="Garamond" w:hAnsi="Garamond" w:cs="Bold Italic Art"/>
          <w:b/>
          <w:bCs/>
          <w:color w:val="1F497D"/>
          <w:u w:val="single"/>
        </w:rPr>
      </w:pPr>
      <w:r w:rsidRPr="005A4DF5">
        <w:rPr>
          <w:rFonts w:cs="Arial"/>
          <w:b/>
          <w:bCs/>
          <w:sz w:val="22"/>
          <w:szCs w:val="22"/>
          <w:u w:val="single"/>
        </w:rPr>
        <w:t>Duration:</w:t>
      </w:r>
      <w:r w:rsidRPr="005A4DF5">
        <w:rPr>
          <w:rFonts w:cs="Arial"/>
          <w:b/>
          <w:bCs/>
          <w:sz w:val="22"/>
          <w:szCs w:val="22"/>
        </w:rPr>
        <w:t xml:space="preserve"> </w:t>
      </w:r>
      <w:r w:rsidR="005724BF" w:rsidRPr="005A4DF5">
        <w:rPr>
          <w:rFonts w:cs="Arial"/>
          <w:b/>
          <w:bCs/>
          <w:sz w:val="22"/>
          <w:szCs w:val="22"/>
        </w:rPr>
        <w:t>2002-2007</w:t>
      </w:r>
    </w:p>
    <w:p w:rsidR="00062EA4" w:rsidRPr="006A5985" w:rsidRDefault="00062EA4" w:rsidP="00062EA4">
      <w:pPr>
        <w:numPr>
          <w:ilvl w:val="0"/>
          <w:numId w:val="10"/>
        </w:numPr>
        <w:tabs>
          <w:tab w:val="clear" w:pos="720"/>
          <w:tab w:val="num" w:pos="360"/>
        </w:tabs>
        <w:ind w:left="360" w:right="-1620"/>
        <w:rPr>
          <w:rFonts w:cs="Arial"/>
          <w:b/>
          <w:bCs/>
          <w:sz w:val="22"/>
          <w:szCs w:val="22"/>
        </w:rPr>
      </w:pPr>
      <w:r w:rsidRPr="006A5985">
        <w:rPr>
          <w:rFonts w:cs="Arial"/>
          <w:b/>
          <w:bCs/>
          <w:sz w:val="22"/>
          <w:szCs w:val="22"/>
          <w:u w:val="single"/>
        </w:rPr>
        <w:t xml:space="preserve">Position: </w:t>
      </w:r>
      <w:r w:rsidRPr="006A5985">
        <w:rPr>
          <w:rFonts w:cs="Arial"/>
          <w:b/>
          <w:bCs/>
          <w:sz w:val="22"/>
          <w:szCs w:val="22"/>
        </w:rPr>
        <w:tab/>
      </w:r>
      <w:r w:rsidRPr="00A60ED0">
        <w:rPr>
          <w:rFonts w:cs="Arial"/>
          <w:b/>
          <w:bCs/>
          <w:sz w:val="22"/>
          <w:szCs w:val="22"/>
        </w:rPr>
        <w:t>Head of Postal Treasury</w:t>
      </w:r>
      <w:r w:rsidRPr="006A5985">
        <w:rPr>
          <w:rFonts w:cs="Arial"/>
          <w:b/>
          <w:bCs/>
          <w:sz w:val="22"/>
          <w:szCs w:val="22"/>
        </w:rPr>
        <w:tab/>
      </w:r>
    </w:p>
    <w:p w:rsidR="00062EA4" w:rsidRPr="00F76481" w:rsidRDefault="00062EA4" w:rsidP="00062EA4">
      <w:pPr>
        <w:numPr>
          <w:ilvl w:val="0"/>
          <w:numId w:val="10"/>
        </w:numPr>
        <w:tabs>
          <w:tab w:val="clear" w:pos="720"/>
          <w:tab w:val="num" w:pos="360"/>
        </w:tabs>
        <w:ind w:left="360" w:right="-1195"/>
        <w:rPr>
          <w:rFonts w:cs="Arial"/>
          <w:b/>
          <w:bCs/>
          <w:sz w:val="22"/>
          <w:szCs w:val="22"/>
        </w:rPr>
      </w:pPr>
      <w:r w:rsidRPr="00045C8C">
        <w:rPr>
          <w:rFonts w:cs="Arial"/>
          <w:b/>
          <w:bCs/>
          <w:sz w:val="22"/>
          <w:szCs w:val="22"/>
          <w:u w:val="single"/>
        </w:rPr>
        <w:t>Company:</w:t>
      </w:r>
      <w:r w:rsidRPr="00266E35">
        <w:rPr>
          <w:rFonts w:cs="Arial"/>
          <w:b/>
          <w:bCs/>
          <w:sz w:val="22"/>
          <w:szCs w:val="22"/>
        </w:rPr>
        <w:tab/>
      </w:r>
      <w:r>
        <w:rPr>
          <w:rFonts w:cs="Arial"/>
          <w:b/>
          <w:bCs/>
          <w:sz w:val="22"/>
          <w:szCs w:val="22"/>
        </w:rPr>
        <w:t xml:space="preserve"> </w:t>
      </w:r>
      <w:r w:rsidRPr="006A5985">
        <w:rPr>
          <w:rFonts w:cs="Arial"/>
          <w:b/>
          <w:bCs/>
          <w:sz w:val="22"/>
          <w:szCs w:val="22"/>
        </w:rPr>
        <w:t>Emirates Post Group Holding</w:t>
      </w:r>
    </w:p>
    <w:p w:rsidR="006C4014" w:rsidRDefault="006C4014" w:rsidP="00062EA4">
      <w:pPr>
        <w:ind w:left="360" w:right="720"/>
        <w:rPr>
          <w:b/>
          <w:bCs/>
          <w:sz w:val="22"/>
          <w:szCs w:val="22"/>
        </w:rPr>
      </w:pPr>
      <w:r>
        <w:rPr>
          <w:rFonts w:cs="Arial"/>
          <w:b/>
          <w:bCs/>
          <w:sz w:val="22"/>
          <w:szCs w:val="22"/>
          <w:u w:val="single"/>
        </w:rPr>
        <w:t xml:space="preserve">Key </w:t>
      </w:r>
      <w:r w:rsidR="00062EA4" w:rsidRPr="00F76481">
        <w:rPr>
          <w:rFonts w:cs="Arial"/>
          <w:b/>
          <w:bCs/>
          <w:sz w:val="22"/>
          <w:szCs w:val="22"/>
          <w:u w:val="single"/>
        </w:rPr>
        <w:t>R</w:t>
      </w:r>
      <w:r w:rsidR="00062EA4">
        <w:rPr>
          <w:rFonts w:cs="Arial"/>
          <w:b/>
          <w:bCs/>
          <w:sz w:val="22"/>
          <w:szCs w:val="22"/>
          <w:u w:val="single"/>
        </w:rPr>
        <w:t>esponsibilit</w:t>
      </w:r>
      <w:r>
        <w:rPr>
          <w:rFonts w:cs="Arial"/>
          <w:b/>
          <w:bCs/>
          <w:sz w:val="22"/>
          <w:szCs w:val="22"/>
          <w:u w:val="single"/>
        </w:rPr>
        <w:t>ies</w:t>
      </w:r>
      <w:r w:rsidR="00062EA4" w:rsidRPr="00F42C02">
        <w:rPr>
          <w:b/>
          <w:bCs/>
          <w:sz w:val="22"/>
          <w:szCs w:val="22"/>
        </w:rPr>
        <w:t>:</w:t>
      </w:r>
    </w:p>
    <w:p w:rsidR="006C4014" w:rsidRPr="006C4014" w:rsidRDefault="006C4014" w:rsidP="00810AE0">
      <w:pPr>
        <w:pStyle w:val="ListParagraph"/>
        <w:numPr>
          <w:ilvl w:val="0"/>
          <w:numId w:val="14"/>
        </w:numPr>
        <w:autoSpaceDE w:val="0"/>
        <w:autoSpaceDN w:val="0"/>
        <w:bidi w:val="0"/>
        <w:adjustRightInd w:val="0"/>
      </w:pPr>
      <w:r>
        <w:t>Supply all postal branches with postal material and maintain</w:t>
      </w:r>
      <w:r w:rsidR="00810AE0">
        <w:t xml:space="preserve"> high standards of security.</w:t>
      </w:r>
    </w:p>
    <w:p w:rsidR="006C4014" w:rsidRPr="006C4014" w:rsidRDefault="006C4014" w:rsidP="006C4014">
      <w:pPr>
        <w:pStyle w:val="ListParagraph"/>
        <w:numPr>
          <w:ilvl w:val="0"/>
          <w:numId w:val="14"/>
        </w:numPr>
        <w:autoSpaceDE w:val="0"/>
        <w:autoSpaceDN w:val="0"/>
        <w:bidi w:val="0"/>
        <w:adjustRightInd w:val="0"/>
      </w:pPr>
      <w:r w:rsidRPr="006C4014">
        <w:t>Separate post containing items of monetary value such as cheques, cash and vouchers</w:t>
      </w:r>
      <w:r>
        <w:t xml:space="preserve"> from other Items.</w:t>
      </w:r>
    </w:p>
    <w:p w:rsidR="006C4014" w:rsidRPr="006C4014" w:rsidRDefault="006C4014" w:rsidP="006C4014">
      <w:pPr>
        <w:pStyle w:val="ListParagraph"/>
        <w:numPr>
          <w:ilvl w:val="0"/>
          <w:numId w:val="14"/>
        </w:numPr>
        <w:autoSpaceDE w:val="0"/>
        <w:autoSpaceDN w:val="0"/>
        <w:bidi w:val="0"/>
        <w:adjustRightInd w:val="0"/>
      </w:pPr>
      <w:r w:rsidRPr="006C4014">
        <w:t>Ensure the cash / cheques are logged and prepared for banking following the standard</w:t>
      </w:r>
      <w:r>
        <w:t xml:space="preserve"> </w:t>
      </w:r>
      <w:r w:rsidRPr="006C4014">
        <w:t>operating procedure</w:t>
      </w:r>
      <w:r>
        <w:t>.</w:t>
      </w:r>
    </w:p>
    <w:p w:rsidR="006C4014" w:rsidRPr="006C4014" w:rsidRDefault="006C4014" w:rsidP="006C4014">
      <w:pPr>
        <w:pStyle w:val="ListParagraph"/>
        <w:numPr>
          <w:ilvl w:val="0"/>
          <w:numId w:val="14"/>
        </w:numPr>
        <w:autoSpaceDE w:val="0"/>
        <w:autoSpaceDN w:val="0"/>
        <w:bidi w:val="0"/>
        <w:adjustRightInd w:val="0"/>
      </w:pPr>
      <w:r w:rsidRPr="006C4014">
        <w:t>Responsible for the safe handling of cash/ cheques/ vouchers from the post room until</w:t>
      </w:r>
      <w:r>
        <w:t xml:space="preserve"> </w:t>
      </w:r>
      <w:r w:rsidRPr="006C4014">
        <w:t>banked</w:t>
      </w:r>
      <w:r>
        <w:t>.</w:t>
      </w:r>
    </w:p>
    <w:p w:rsidR="006C4014" w:rsidRPr="006C4014" w:rsidRDefault="006C4014" w:rsidP="006C4014">
      <w:pPr>
        <w:pStyle w:val="ListParagraph"/>
        <w:numPr>
          <w:ilvl w:val="0"/>
          <w:numId w:val="14"/>
        </w:numPr>
        <w:autoSpaceDE w:val="0"/>
        <w:autoSpaceDN w:val="0"/>
        <w:bidi w:val="0"/>
        <w:adjustRightInd w:val="0"/>
      </w:pPr>
      <w:r w:rsidRPr="006C4014">
        <w:t>Ensure all scanned cheques / vouchers are verified against original items before the</w:t>
      </w:r>
      <w:r>
        <w:t xml:space="preserve"> </w:t>
      </w:r>
      <w:r w:rsidRPr="006C4014">
        <w:t>batches are closed and banked</w:t>
      </w:r>
      <w:r>
        <w:t>.</w:t>
      </w:r>
    </w:p>
    <w:p w:rsidR="006C4014" w:rsidRPr="006C4014" w:rsidRDefault="006C4014" w:rsidP="006C4014">
      <w:pPr>
        <w:pStyle w:val="ListParagraph"/>
        <w:numPr>
          <w:ilvl w:val="0"/>
          <w:numId w:val="14"/>
        </w:numPr>
        <w:autoSpaceDE w:val="0"/>
        <w:autoSpaceDN w:val="0"/>
        <w:bidi w:val="0"/>
        <w:adjustRightInd w:val="0"/>
      </w:pPr>
      <w:r w:rsidRPr="006C4014">
        <w:t>Control interface between Sun Accounts and Solchar system, reconcile paying in slips</w:t>
      </w:r>
      <w:r>
        <w:t xml:space="preserve"> </w:t>
      </w:r>
      <w:r w:rsidRPr="006C4014">
        <w:t>and cash entries against the bank statement in the relevant bank accounts.</w:t>
      </w:r>
    </w:p>
    <w:p w:rsidR="006C4014" w:rsidRPr="006C4014" w:rsidRDefault="006C4014" w:rsidP="006C4014">
      <w:pPr>
        <w:pStyle w:val="ListParagraph"/>
        <w:numPr>
          <w:ilvl w:val="0"/>
          <w:numId w:val="14"/>
        </w:numPr>
        <w:autoSpaceDE w:val="0"/>
        <w:autoSpaceDN w:val="0"/>
        <w:bidi w:val="0"/>
        <w:adjustRightInd w:val="0"/>
      </w:pPr>
      <w:r w:rsidRPr="006C4014">
        <w:t>Responsible for ordering bank stationery and distributing to relevant departments on</w:t>
      </w:r>
      <w:r>
        <w:t xml:space="preserve"> </w:t>
      </w:r>
      <w:r w:rsidRPr="006C4014">
        <w:t>request</w:t>
      </w:r>
      <w:r>
        <w:t>.</w:t>
      </w:r>
    </w:p>
    <w:p w:rsidR="006C4014" w:rsidRPr="006C4014" w:rsidRDefault="006C4014" w:rsidP="006C4014">
      <w:pPr>
        <w:pStyle w:val="ListParagraph"/>
        <w:numPr>
          <w:ilvl w:val="0"/>
          <w:numId w:val="14"/>
        </w:numPr>
        <w:autoSpaceDE w:val="0"/>
        <w:autoSpaceDN w:val="0"/>
        <w:bidi w:val="0"/>
        <w:adjustRightInd w:val="0"/>
      </w:pPr>
      <w:r w:rsidRPr="006C4014">
        <w:t>Assist other team members with ad hoc task; provide support during busy times such as</w:t>
      </w:r>
      <w:r>
        <w:t xml:space="preserve"> </w:t>
      </w:r>
      <w:r w:rsidRPr="006C4014">
        <w:t xml:space="preserve">year </w:t>
      </w:r>
      <w:r>
        <w:t>-</w:t>
      </w:r>
      <w:r w:rsidRPr="006C4014">
        <w:t>end and monthly reconciliations.</w:t>
      </w:r>
    </w:p>
    <w:p w:rsidR="006C4014" w:rsidRDefault="006C4014" w:rsidP="006C4014">
      <w:pPr>
        <w:pStyle w:val="ListParagraph"/>
        <w:numPr>
          <w:ilvl w:val="0"/>
          <w:numId w:val="14"/>
        </w:numPr>
        <w:autoSpaceDE w:val="0"/>
        <w:autoSpaceDN w:val="0"/>
        <w:bidi w:val="0"/>
        <w:adjustRightInd w:val="0"/>
      </w:pPr>
      <w:r w:rsidRPr="006C4014">
        <w:t xml:space="preserve">Assist with filing and general clerical duties in support of the Treasury function. </w:t>
      </w:r>
    </w:p>
    <w:p w:rsidR="006C4014" w:rsidRPr="006C4014" w:rsidRDefault="006C4014" w:rsidP="006C4014">
      <w:pPr>
        <w:pStyle w:val="ListParagraph"/>
        <w:numPr>
          <w:ilvl w:val="0"/>
          <w:numId w:val="14"/>
        </w:numPr>
        <w:autoSpaceDE w:val="0"/>
        <w:autoSpaceDN w:val="0"/>
        <w:bidi w:val="0"/>
        <w:adjustRightInd w:val="0"/>
      </w:pPr>
      <w:r>
        <w:t xml:space="preserve">Work </w:t>
      </w:r>
      <w:r w:rsidRPr="006C4014">
        <w:t>flexibly to provide cover for all functions within the section during times of peak workload</w:t>
      </w:r>
      <w:r>
        <w:t xml:space="preserve"> </w:t>
      </w:r>
      <w:r w:rsidRPr="006C4014">
        <w:t>and absence of all staff through training, holiday or sickness</w:t>
      </w:r>
      <w:r>
        <w:t>.</w:t>
      </w:r>
    </w:p>
    <w:p w:rsidR="006C4014" w:rsidRPr="006C4014" w:rsidRDefault="006C4014" w:rsidP="006C4014">
      <w:pPr>
        <w:pStyle w:val="ListParagraph"/>
        <w:numPr>
          <w:ilvl w:val="0"/>
          <w:numId w:val="14"/>
        </w:numPr>
        <w:autoSpaceDE w:val="0"/>
        <w:autoSpaceDN w:val="0"/>
        <w:bidi w:val="0"/>
        <w:adjustRightInd w:val="0"/>
      </w:pPr>
      <w:r w:rsidRPr="006C4014">
        <w:t>Responsible for own word processing, filing, general administration and clerical duties in</w:t>
      </w:r>
      <w:r>
        <w:t xml:space="preserve"> </w:t>
      </w:r>
      <w:r w:rsidRPr="006C4014">
        <w:t>support of the marketing database team objectives</w:t>
      </w:r>
    </w:p>
    <w:p w:rsidR="00062EA4" w:rsidRPr="00810AE0" w:rsidRDefault="006C4014" w:rsidP="00810AE0">
      <w:pPr>
        <w:pStyle w:val="ListParagraph"/>
        <w:numPr>
          <w:ilvl w:val="0"/>
          <w:numId w:val="14"/>
        </w:numPr>
        <w:autoSpaceDE w:val="0"/>
        <w:autoSpaceDN w:val="0"/>
        <w:bidi w:val="0"/>
        <w:adjustRightInd w:val="0"/>
      </w:pPr>
      <w:r w:rsidRPr="006C4014">
        <w:t>Any other duties as are within the scope, spirit and purpose of the job, the title of the post and its grading as requested by the line manager or Head of Department/Division</w:t>
      </w:r>
      <w:r w:rsidR="00062EA4" w:rsidRPr="006C4014">
        <w:t xml:space="preserve"> </w:t>
      </w:r>
      <w:r w:rsidR="00810AE0">
        <w:t>.</w:t>
      </w:r>
    </w:p>
    <w:p w:rsidR="00062EA4" w:rsidRPr="00B150A8" w:rsidRDefault="00062EA4" w:rsidP="00062EA4">
      <w:pPr>
        <w:pStyle w:val="Heading5"/>
        <w:rPr>
          <w:rFonts w:ascii="Arial Unicode MS" w:eastAsia="Arial Unicode MS" w:hAnsi="Arial Unicode MS" w:cs="Arial Unicode MS"/>
          <w:color w:val="4F81BD" w:themeColor="accent1"/>
          <w:sz w:val="22"/>
          <w:szCs w:val="22"/>
          <w:u w:val="single"/>
        </w:rPr>
      </w:pPr>
      <w:r>
        <w:rPr>
          <w:rFonts w:ascii="Arial Unicode MS" w:eastAsia="Arial Unicode MS" w:hAnsi="Arial Unicode MS" w:cs="Arial Unicode MS"/>
          <w:color w:val="4F81BD" w:themeColor="accent1"/>
          <w:sz w:val="22"/>
          <w:szCs w:val="22"/>
          <w:u w:val="single"/>
        </w:rPr>
        <w:t>PREVIOUSE OCCUPIED POSITIONS</w:t>
      </w:r>
    </w:p>
    <w:p w:rsidR="00062EA4" w:rsidRPr="00BB6CCF" w:rsidRDefault="00062EA4" w:rsidP="00062EA4">
      <w:pPr>
        <w:ind w:left="-203"/>
        <w:rPr>
          <w:rFonts w:ascii="Verdana" w:eastAsia="Calibri" w:hAnsi="Verdana" w:cs="Vrinda"/>
          <w:sz w:val="22"/>
          <w:szCs w:val="22"/>
        </w:rPr>
      </w:pP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 xml:space="preserve">Quality Supervisor </w:t>
      </w:r>
      <w:r w:rsidR="005724BF">
        <w:rPr>
          <w:rFonts w:ascii="Verdana" w:eastAsia="Calibri" w:hAnsi="Verdana" w:cs="Vrinda"/>
          <w:sz w:val="22"/>
          <w:szCs w:val="22"/>
        </w:rPr>
        <w:t>(2012)</w:t>
      </w:r>
    </w:p>
    <w:p w:rsidR="00062EA4" w:rsidRPr="00BB6CCF" w:rsidRDefault="00062EA4" w:rsidP="005724BF">
      <w:pPr>
        <w:numPr>
          <w:ilvl w:val="0"/>
          <w:numId w:val="7"/>
        </w:numPr>
        <w:rPr>
          <w:rFonts w:ascii="Verdana" w:eastAsia="Calibri" w:hAnsi="Verdana" w:cs="Vrinda"/>
          <w:sz w:val="22"/>
          <w:szCs w:val="22"/>
        </w:rPr>
      </w:pPr>
      <w:r w:rsidRPr="00BB6CCF">
        <w:rPr>
          <w:rFonts w:ascii="Verdana" w:eastAsia="Calibri" w:hAnsi="Verdana" w:cs="Vrinda"/>
          <w:sz w:val="22"/>
          <w:szCs w:val="22"/>
        </w:rPr>
        <w:t>Head of marketing section</w:t>
      </w:r>
      <w:r w:rsidR="005724BF">
        <w:rPr>
          <w:rFonts w:ascii="Verdana" w:eastAsia="Calibri" w:hAnsi="Verdana" w:cs="Vrinda"/>
          <w:sz w:val="22"/>
          <w:szCs w:val="22"/>
        </w:rPr>
        <w:t xml:space="preserve"> (2011-2012)</w:t>
      </w:r>
    </w:p>
    <w:p w:rsidR="00062EA4" w:rsidRPr="00BB6CCF" w:rsidRDefault="00062EA4" w:rsidP="005724BF">
      <w:pPr>
        <w:numPr>
          <w:ilvl w:val="0"/>
          <w:numId w:val="7"/>
        </w:numPr>
        <w:rPr>
          <w:rFonts w:ascii="Verdana" w:eastAsia="Calibri" w:hAnsi="Verdana" w:cs="Vrinda"/>
          <w:sz w:val="22"/>
          <w:szCs w:val="22"/>
        </w:rPr>
      </w:pPr>
      <w:r w:rsidRPr="00BB6CCF">
        <w:rPr>
          <w:rFonts w:ascii="Verdana" w:eastAsia="Calibri" w:hAnsi="Verdana" w:cs="Vrinda"/>
          <w:sz w:val="22"/>
          <w:szCs w:val="22"/>
        </w:rPr>
        <w:t>Head of Health insurance Department</w:t>
      </w:r>
      <w:r w:rsidR="005724BF">
        <w:rPr>
          <w:rFonts w:ascii="Verdana" w:eastAsia="Calibri" w:hAnsi="Verdana" w:cs="Vrinda"/>
          <w:sz w:val="22"/>
          <w:szCs w:val="22"/>
        </w:rPr>
        <w:t xml:space="preserve"> (2011)</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Head of Transportation Department</w:t>
      </w:r>
      <w:r w:rsidR="005724BF">
        <w:rPr>
          <w:rFonts w:ascii="Verdana" w:eastAsia="Calibri" w:hAnsi="Verdana" w:cs="Vrinda"/>
          <w:sz w:val="22"/>
          <w:szCs w:val="22"/>
        </w:rPr>
        <w:t xml:space="preserve"> (2010-2011)</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Head of Maintenance Department</w:t>
      </w:r>
      <w:r w:rsidR="005724BF">
        <w:rPr>
          <w:rFonts w:ascii="Verdana" w:eastAsia="Calibri" w:hAnsi="Verdana" w:cs="Vrinda"/>
          <w:sz w:val="22"/>
          <w:szCs w:val="22"/>
        </w:rPr>
        <w:t xml:space="preserve"> (2009-2010)</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Head of Human Resources</w:t>
      </w:r>
      <w:r w:rsidR="005724BF">
        <w:rPr>
          <w:rFonts w:ascii="Verdana" w:eastAsia="Calibri" w:hAnsi="Verdana" w:cs="Vrinda"/>
          <w:sz w:val="22"/>
          <w:szCs w:val="22"/>
        </w:rPr>
        <w:t>(2007-2009)</w:t>
      </w:r>
    </w:p>
    <w:p w:rsidR="00062EA4" w:rsidRPr="00B150A8" w:rsidRDefault="00062EA4" w:rsidP="00062EA4">
      <w:pPr>
        <w:pStyle w:val="Heading5"/>
        <w:rPr>
          <w:rFonts w:ascii="Arial Unicode MS" w:eastAsia="Arial Unicode MS" w:hAnsi="Arial Unicode MS" w:cs="Arial Unicode MS"/>
          <w:color w:val="4F81BD" w:themeColor="accent1"/>
          <w:sz w:val="22"/>
          <w:szCs w:val="22"/>
          <w:u w:val="single"/>
        </w:rPr>
      </w:pPr>
      <w:r>
        <w:rPr>
          <w:rFonts w:ascii="Arial Unicode MS" w:eastAsia="Arial Unicode MS" w:hAnsi="Arial Unicode MS" w:cs="Arial Unicode MS"/>
          <w:color w:val="4F81BD" w:themeColor="accent1"/>
          <w:sz w:val="22"/>
          <w:szCs w:val="22"/>
          <w:u w:val="single"/>
        </w:rPr>
        <w:t>COMMITTEES &amp; VOLUNTRY PARTICIPATIONS:</w:t>
      </w:r>
    </w:p>
    <w:p w:rsidR="00062EA4" w:rsidRPr="00BB6CCF" w:rsidRDefault="00062EA4" w:rsidP="00062EA4">
      <w:pPr>
        <w:rPr>
          <w:rFonts w:ascii="Verdana" w:eastAsia="Calibri" w:hAnsi="Verdana" w:cs="Vrinda"/>
          <w:sz w:val="22"/>
          <w:szCs w:val="22"/>
        </w:rPr>
      </w:pPr>
    </w:p>
    <w:p w:rsidR="00062EA4" w:rsidRPr="00BB6CCF" w:rsidRDefault="00062EA4" w:rsidP="00062EA4">
      <w:pPr>
        <w:pStyle w:val="ListParagraph"/>
        <w:numPr>
          <w:ilvl w:val="0"/>
          <w:numId w:val="7"/>
        </w:numPr>
        <w:bidi w:val="0"/>
        <w:rPr>
          <w:rFonts w:ascii="Verdana" w:hAnsi="Verdana" w:cs="Vrinda"/>
        </w:rPr>
      </w:pPr>
      <w:r w:rsidRPr="00BB6CCF">
        <w:rPr>
          <w:rFonts w:ascii="Verdana" w:hAnsi="Verdana" w:cs="Vrinda"/>
        </w:rPr>
        <w:t>Administrative Committee.</w:t>
      </w:r>
    </w:p>
    <w:p w:rsidR="00062EA4" w:rsidRPr="00BB6CCF" w:rsidRDefault="00062EA4" w:rsidP="00062EA4">
      <w:pPr>
        <w:pStyle w:val="ListParagraph"/>
        <w:numPr>
          <w:ilvl w:val="0"/>
          <w:numId w:val="7"/>
        </w:numPr>
        <w:bidi w:val="0"/>
        <w:rPr>
          <w:rFonts w:ascii="Verdana" w:hAnsi="Verdana" w:cs="Vrinda"/>
        </w:rPr>
      </w:pPr>
      <w:r w:rsidRPr="00BB6CCF">
        <w:rPr>
          <w:rFonts w:ascii="Verdana" w:hAnsi="Verdana" w:cs="Vrinda"/>
        </w:rPr>
        <w:t>Health and Safety Committee.</w:t>
      </w:r>
    </w:p>
    <w:p w:rsidR="00062EA4" w:rsidRPr="00BB6CCF" w:rsidRDefault="00062EA4" w:rsidP="00062EA4">
      <w:pPr>
        <w:pStyle w:val="ListParagraph"/>
        <w:numPr>
          <w:ilvl w:val="0"/>
          <w:numId w:val="7"/>
        </w:numPr>
        <w:bidi w:val="0"/>
        <w:rPr>
          <w:rFonts w:ascii="Verdana" w:hAnsi="Verdana" w:cs="Vrinda"/>
        </w:rPr>
      </w:pPr>
      <w:r w:rsidRPr="00BB6CCF">
        <w:rPr>
          <w:rFonts w:ascii="Verdana" w:hAnsi="Verdana" w:cs="Vrinda"/>
        </w:rPr>
        <w:t>National Day 41st Celebrations Committee.</w:t>
      </w:r>
    </w:p>
    <w:p w:rsidR="00062EA4" w:rsidRPr="00BB6CCF" w:rsidRDefault="00062EA4" w:rsidP="00062EA4">
      <w:pPr>
        <w:pStyle w:val="ListParagraph"/>
        <w:numPr>
          <w:ilvl w:val="0"/>
          <w:numId w:val="7"/>
        </w:numPr>
        <w:bidi w:val="0"/>
        <w:rPr>
          <w:rFonts w:ascii="Verdana" w:hAnsi="Verdana" w:cs="Vrinda"/>
        </w:rPr>
      </w:pPr>
      <w:r w:rsidRPr="00BB6CCF">
        <w:rPr>
          <w:rFonts w:ascii="Verdana" w:hAnsi="Verdana" w:cs="Vrinda"/>
        </w:rPr>
        <w:t>Service Centers Categorizing Project Committee.</w:t>
      </w:r>
    </w:p>
    <w:p w:rsidR="00062EA4" w:rsidRDefault="00062EA4" w:rsidP="00062EA4">
      <w:pPr>
        <w:pStyle w:val="ListParagraph"/>
        <w:numPr>
          <w:ilvl w:val="0"/>
          <w:numId w:val="7"/>
        </w:numPr>
        <w:bidi w:val="0"/>
        <w:rPr>
          <w:rFonts w:ascii="Verdana" w:hAnsi="Verdana" w:cs="Vrinda"/>
        </w:rPr>
      </w:pPr>
      <w:r w:rsidRPr="00BB6CCF">
        <w:rPr>
          <w:rFonts w:ascii="Verdana" w:hAnsi="Verdana" w:cs="Vrinda"/>
        </w:rPr>
        <w:t>Expenditure Rationalization Committee.</w:t>
      </w:r>
    </w:p>
    <w:p w:rsidR="00062EA4" w:rsidRDefault="00062EA4" w:rsidP="00062EA4">
      <w:pPr>
        <w:pStyle w:val="ListParagraph"/>
        <w:numPr>
          <w:ilvl w:val="0"/>
          <w:numId w:val="7"/>
        </w:numPr>
        <w:bidi w:val="0"/>
        <w:rPr>
          <w:rFonts w:ascii="Verdana" w:hAnsi="Verdana" w:cs="Vrinda"/>
        </w:rPr>
      </w:pPr>
      <w:r w:rsidRPr="00BB6CCF">
        <w:rPr>
          <w:rFonts w:ascii="Verdana" w:hAnsi="Verdana" w:cs="Vrinda"/>
        </w:rPr>
        <w:t>“Afkari” Committee</w:t>
      </w:r>
      <w:r>
        <w:rPr>
          <w:rFonts w:ascii="Verdana" w:hAnsi="Verdana" w:cs="Vrinda"/>
        </w:rPr>
        <w:t>.</w:t>
      </w:r>
    </w:p>
    <w:p w:rsidR="00062EA4" w:rsidRPr="00B150A8" w:rsidRDefault="00062EA4" w:rsidP="00062EA4">
      <w:pPr>
        <w:pStyle w:val="Heading5"/>
        <w:rPr>
          <w:rFonts w:ascii="Arial Unicode MS" w:eastAsia="Arial Unicode MS" w:hAnsi="Arial Unicode MS" w:cs="Arial Unicode MS"/>
          <w:color w:val="4F81BD" w:themeColor="accent1"/>
          <w:sz w:val="22"/>
          <w:szCs w:val="22"/>
          <w:u w:val="single"/>
        </w:rPr>
      </w:pPr>
    </w:p>
    <w:p w:rsidR="00062EA4" w:rsidRPr="00B150A8" w:rsidRDefault="00062EA4" w:rsidP="00062EA4">
      <w:pPr>
        <w:pStyle w:val="Heading5"/>
        <w:rPr>
          <w:rFonts w:ascii="Arial Unicode MS" w:eastAsia="Arial Unicode MS" w:hAnsi="Arial Unicode MS" w:cs="Arial Unicode MS"/>
          <w:color w:val="4F81BD" w:themeColor="accent1"/>
          <w:sz w:val="22"/>
          <w:szCs w:val="22"/>
          <w:u w:val="single"/>
        </w:rPr>
      </w:pPr>
      <w:r>
        <w:rPr>
          <w:rFonts w:ascii="Arial Unicode MS" w:eastAsia="Arial Unicode MS" w:hAnsi="Arial Unicode MS" w:cs="Arial Unicode MS"/>
          <w:color w:val="4F81BD" w:themeColor="accent1"/>
          <w:sz w:val="22"/>
          <w:szCs w:val="22"/>
          <w:u w:val="single"/>
        </w:rPr>
        <w:t xml:space="preserve">PERSONAL DEVLOPMENT &amp; CERTIFICATES </w:t>
      </w:r>
    </w:p>
    <w:p w:rsidR="00062EA4" w:rsidRPr="00BB6CCF" w:rsidRDefault="00062EA4" w:rsidP="00062EA4">
      <w:pPr>
        <w:rPr>
          <w:rFonts w:ascii="Verdana" w:eastAsia="Calibri" w:hAnsi="Verdana" w:cs="Vrinda"/>
          <w:sz w:val="22"/>
          <w:szCs w:val="22"/>
        </w:rPr>
      </w:pP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Human Recourse Management Diploma</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Basis of Fire Fighting and Protection Techniques workshop.</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IELTS from the British Counsel.</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 xml:space="preserve">Level 2 Award in Emergency First Aid at Work workshop. </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International Post Union workshop.</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Basis of Managing Human Resources workshop.</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 xml:space="preserve">Basis and Disciplines of Quality Management. </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Oracle workshop.</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Money Transactions and Money Laundering.</w:t>
      </w:r>
    </w:p>
    <w:p w:rsidR="00062EA4" w:rsidRPr="00BB6CCF" w:rsidRDefault="00062EA4" w:rsidP="00062EA4">
      <w:pPr>
        <w:numPr>
          <w:ilvl w:val="0"/>
          <w:numId w:val="7"/>
        </w:numPr>
        <w:rPr>
          <w:rFonts w:ascii="Verdana" w:eastAsia="Calibri" w:hAnsi="Verdana" w:cs="Vrinda"/>
          <w:sz w:val="22"/>
          <w:szCs w:val="22"/>
        </w:rPr>
      </w:pPr>
      <w:r w:rsidRPr="00BB6CCF">
        <w:rPr>
          <w:rFonts w:ascii="Verdana" w:eastAsia="Calibri" w:hAnsi="Verdana" w:cs="Vrinda"/>
          <w:sz w:val="22"/>
          <w:szCs w:val="22"/>
        </w:rPr>
        <w:t>Public Speakers Presentation Skills workshop.</w:t>
      </w:r>
    </w:p>
    <w:p w:rsidR="00A72749" w:rsidRDefault="00A72749" w:rsidP="0000147F">
      <w:pPr>
        <w:shd w:val="clear" w:color="auto" w:fill="FFFFFF"/>
        <w:rPr>
          <w:rFonts w:ascii="Verdana" w:hAnsi="Verdana" w:cs="Vrinda"/>
          <w:b/>
          <w:bCs/>
          <w:u w:val="single"/>
        </w:rPr>
      </w:pPr>
      <w:bookmarkStart w:id="0" w:name=""/>
      <w:bookmarkStart w:id="1" w:name="personal-information"/>
      <w:bookmarkStart w:id="2" w:name="professional-experience"/>
      <w:bookmarkStart w:id="3" w:name="education"/>
      <w:bookmarkStart w:id="4" w:name="skills"/>
      <w:bookmarkEnd w:id="0"/>
      <w:bookmarkEnd w:id="1"/>
      <w:bookmarkEnd w:id="2"/>
      <w:bookmarkEnd w:id="3"/>
      <w:bookmarkEnd w:id="4"/>
    </w:p>
    <w:p w:rsidR="00062EA4" w:rsidRPr="00B150A8" w:rsidRDefault="00062EA4" w:rsidP="00062EA4">
      <w:pPr>
        <w:pStyle w:val="Heading5"/>
        <w:rPr>
          <w:rFonts w:ascii="Arial Unicode MS" w:eastAsia="Arial Unicode MS" w:hAnsi="Arial Unicode MS" w:cs="Arial Unicode MS"/>
          <w:color w:val="4F81BD" w:themeColor="accent1"/>
          <w:sz w:val="22"/>
          <w:szCs w:val="22"/>
          <w:u w:val="single"/>
        </w:rPr>
      </w:pPr>
    </w:p>
    <w:p w:rsidR="00062EA4" w:rsidRDefault="00810AE0" w:rsidP="00062EA4">
      <w:pPr>
        <w:pStyle w:val="Heading5"/>
        <w:rPr>
          <w:rFonts w:ascii="Arial Unicode MS" w:eastAsia="Arial Unicode MS" w:hAnsi="Arial Unicode MS" w:cs="Arial Unicode MS"/>
          <w:color w:val="4F81BD" w:themeColor="accent1"/>
          <w:sz w:val="22"/>
          <w:szCs w:val="22"/>
          <w:u w:val="single"/>
        </w:rPr>
      </w:pPr>
      <w:r>
        <w:rPr>
          <w:rFonts w:ascii="Arial Unicode MS" w:eastAsia="Arial Unicode MS" w:hAnsi="Arial Unicode MS" w:cs="Arial Unicode MS"/>
          <w:color w:val="4F81BD" w:themeColor="accent1"/>
          <w:sz w:val="22"/>
          <w:szCs w:val="22"/>
          <w:u w:val="single"/>
        </w:rPr>
        <w:t xml:space="preserve">SKILLS </w:t>
      </w:r>
    </w:p>
    <w:p w:rsidR="00810AE0" w:rsidRPr="00603840" w:rsidRDefault="00810AE0" w:rsidP="00C45F1C">
      <w:pPr>
        <w:ind w:left="720"/>
        <w:jc w:val="both"/>
        <w:rPr>
          <w:sz w:val="22"/>
          <w:szCs w:val="22"/>
        </w:rPr>
      </w:pPr>
      <w:bookmarkStart w:id="5" w:name="_GoBack"/>
      <w:bookmarkEnd w:id="5"/>
      <w:r w:rsidRPr="00603840">
        <w:rPr>
          <w:sz w:val="22"/>
          <w:szCs w:val="22"/>
        </w:rPr>
        <w:t xml:space="preserve">. </w:t>
      </w:r>
    </w:p>
    <w:p w:rsidR="00810AE0" w:rsidRPr="00603840" w:rsidRDefault="00810AE0" w:rsidP="00810AE0">
      <w:pPr>
        <w:numPr>
          <w:ilvl w:val="0"/>
          <w:numId w:val="15"/>
        </w:numPr>
        <w:jc w:val="both"/>
        <w:rPr>
          <w:sz w:val="22"/>
          <w:szCs w:val="22"/>
        </w:rPr>
      </w:pPr>
      <w:r w:rsidRPr="00603840">
        <w:rPr>
          <w:sz w:val="22"/>
          <w:szCs w:val="22"/>
        </w:rPr>
        <w:t xml:space="preserve">Knowledge of Business Administrative functions. </w:t>
      </w:r>
    </w:p>
    <w:p w:rsidR="00810AE0" w:rsidRPr="00810AE0" w:rsidRDefault="00810AE0" w:rsidP="00810AE0">
      <w:pPr>
        <w:numPr>
          <w:ilvl w:val="0"/>
          <w:numId w:val="15"/>
        </w:numPr>
        <w:spacing w:before="60" w:after="60"/>
        <w:jc w:val="both"/>
        <w:rPr>
          <w:sz w:val="22"/>
          <w:szCs w:val="22"/>
        </w:rPr>
      </w:pPr>
      <w:r>
        <w:rPr>
          <w:sz w:val="22"/>
          <w:szCs w:val="22"/>
        </w:rPr>
        <w:t xml:space="preserve">Team leader </w:t>
      </w:r>
    </w:p>
    <w:p w:rsidR="00810AE0" w:rsidRPr="00810AE0" w:rsidRDefault="00810AE0" w:rsidP="00810AE0">
      <w:pPr>
        <w:rPr>
          <w:lang w:eastAsia="ar-SA"/>
        </w:rPr>
      </w:pPr>
    </w:p>
    <w:p w:rsidR="0000147F" w:rsidRPr="00BB043C" w:rsidRDefault="0000147F" w:rsidP="0000147F">
      <w:pPr>
        <w:shd w:val="clear" w:color="auto" w:fill="FFFFFF"/>
        <w:rPr>
          <w:rFonts w:ascii="Verdana" w:hAnsi="Verdana" w:cs="Vrinda"/>
          <w:b/>
          <w:bCs/>
          <w:u w:val="single"/>
        </w:rPr>
      </w:pPr>
      <w:r w:rsidRPr="00BB043C">
        <w:rPr>
          <w:rFonts w:ascii="Verdana" w:hAnsi="Verdana" w:cs="Vrinda"/>
          <w:b/>
          <w:bCs/>
          <w:u w:val="single"/>
        </w:rPr>
        <w:t xml:space="preserve"> </w:t>
      </w:r>
    </w:p>
    <w:p w:rsidR="000F3B3A" w:rsidRPr="0000147F" w:rsidRDefault="000F3B3A">
      <w:pPr>
        <w:rPr>
          <w:rFonts w:ascii="Verdana" w:hAnsi="Verdana" w:cs="Vrinda"/>
        </w:rPr>
      </w:pPr>
      <w:bookmarkStart w:id="6" w:name="languages"/>
      <w:bookmarkEnd w:id="6"/>
    </w:p>
    <w:sectPr w:rsidR="000F3B3A" w:rsidRPr="0000147F" w:rsidSect="002A593C">
      <w:headerReference w:type="default" r:id="rId9"/>
      <w:footerReference w:type="default" r:id="rId10"/>
      <w:pgSz w:w="12240" w:h="15840"/>
      <w:pgMar w:top="426" w:right="1800" w:bottom="284"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75D" w:rsidRDefault="00B3475D">
      <w:r>
        <w:separator/>
      </w:r>
    </w:p>
  </w:endnote>
  <w:endnote w:type="continuationSeparator" w:id="0">
    <w:p w:rsidR="00B3475D" w:rsidRDefault="00B3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Vrinda">
    <w:panose1 w:val="00000400000000000000"/>
    <w:charset w:val="01"/>
    <w:family w:val="roman"/>
    <w:notTrueType/>
    <w:pitch w:val="variable"/>
  </w:font>
  <w:font w:name="Bold Italic Art">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D80" w:rsidRDefault="00DB7D80">
    <w:pPr>
      <w:pStyle w:val="Footer"/>
    </w:pPr>
    <w:r>
      <w:tab/>
      <w:t xml:space="preserve">- </w:t>
    </w:r>
    <w:r w:rsidR="004F478E">
      <w:fldChar w:fldCharType="begin"/>
    </w:r>
    <w:r w:rsidR="004F478E">
      <w:instrText xml:space="preserve"> PAGE </w:instrText>
    </w:r>
    <w:r w:rsidR="004F478E">
      <w:fldChar w:fldCharType="separate"/>
    </w:r>
    <w:r w:rsidR="00C45F1C">
      <w:rPr>
        <w:noProof/>
      </w:rPr>
      <w:t>1</w:t>
    </w:r>
    <w:r w:rsidR="004F478E">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75D" w:rsidRDefault="00B3475D">
      <w:r>
        <w:separator/>
      </w:r>
    </w:p>
  </w:footnote>
  <w:footnote w:type="continuationSeparator" w:id="0">
    <w:p w:rsidR="00B3475D" w:rsidRDefault="00B34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D84" w:rsidRDefault="00BB6CCF" w:rsidP="00221212">
    <w:pPr>
      <w:pStyle w:val="Header"/>
      <w:pBdr>
        <w:bottom w:val="thickThinSmallGap" w:sz="24" w:space="1" w:color="622423"/>
      </w:pBdr>
      <w:tabs>
        <w:tab w:val="left" w:pos="2940"/>
      </w:tabs>
    </w:pPr>
    <w:r>
      <w:rPr>
        <w:rFonts w:ascii="Cambria" w:hAnsi="Cambria"/>
        <w:sz w:val="32"/>
        <w:szCs w:val="32"/>
        <w:lang w:bidi="ar-AE"/>
      </w:rPr>
      <w:t xml:space="preserve">RESUME </w:t>
    </w:r>
    <w:r w:rsidR="00B150A8">
      <w:rPr>
        <w:rFonts w:ascii="Cambria" w:hAnsi="Cambria"/>
        <w:sz w:val="32"/>
        <w:szCs w:val="32"/>
        <w:lang w:bidi="ar-AE"/>
      </w:rPr>
      <w:t>Of</w:t>
    </w:r>
    <w:r>
      <w:rPr>
        <w:rFonts w:ascii="Cambria" w:hAnsi="Cambria"/>
        <w:sz w:val="32"/>
        <w:szCs w:val="32"/>
        <w:lang w:bidi="ar-AE"/>
      </w:rPr>
      <w:t xml:space="preserve"> </w:t>
    </w:r>
    <w:r w:rsidR="006C4185">
      <w:rPr>
        <w:rFonts w:ascii="Cambria" w:hAnsi="Cambria"/>
        <w:sz w:val="32"/>
        <w:szCs w:val="32"/>
        <w:lang w:bidi="ar-AE"/>
      </w:rPr>
      <w:t xml:space="preserve"> </w:t>
    </w:r>
    <w:r>
      <w:rPr>
        <w:rFonts w:ascii="Cambria" w:hAnsi="Cambria"/>
        <w:sz w:val="32"/>
        <w:szCs w:val="32"/>
        <w:lang w:bidi="ar-AE"/>
      </w:rPr>
      <w:t xml:space="preserve"> </w:t>
    </w:r>
    <w:r w:rsidR="006A5985">
      <w:rPr>
        <w:rFonts w:ascii="Cambria" w:hAnsi="Cambria"/>
        <w:sz w:val="32"/>
        <w:szCs w:val="32"/>
        <w:lang w:bidi="ar-AE"/>
      </w:rPr>
      <w:t xml:space="preserve">Rashed </w:t>
    </w:r>
    <w:r w:rsidR="00566132">
      <w:rPr>
        <w:rFonts w:ascii="Cambria" w:hAnsi="Cambria"/>
        <w:sz w:val="32"/>
        <w:szCs w:val="32"/>
        <w:lang w:bidi="ar-AE"/>
      </w:rPr>
      <w:t xml:space="preserve">Abdulla </w:t>
    </w:r>
    <w:r w:rsidR="006A5985">
      <w:rPr>
        <w:rFonts w:ascii="Cambria" w:hAnsi="Cambria"/>
        <w:sz w:val="32"/>
        <w:szCs w:val="32"/>
        <w:lang w:bidi="ar-AE"/>
      </w:rPr>
      <w:t>AL Shear</w:t>
    </w:r>
    <w:r>
      <w:rPr>
        <w:rFonts w:ascii="Cambria" w:hAnsi="Cambria"/>
        <w:sz w:val="32"/>
        <w:szCs w:val="32"/>
        <w:lang w:bidi="ar-AE"/>
      </w:rPr>
      <w:t xml:space="preserve">  </w:t>
    </w:r>
    <w:r w:rsidR="006C4185">
      <w:rPr>
        <w:rFonts w:ascii="Cambria" w:hAnsi="Cambria"/>
        <w:sz w:val="32"/>
        <w:szCs w:val="32"/>
        <w:lang w:bidi="ar-AE"/>
      </w:rPr>
      <w:t xml:space="preserve">     </w:t>
    </w:r>
    <w:r w:rsidR="00B150A8">
      <w:rPr>
        <w:rFonts w:ascii="Cambria" w:hAnsi="Cambria"/>
        <w:sz w:val="32"/>
        <w:szCs w:val="32"/>
        <w:lang w:bidi="ar-AE"/>
      </w:rPr>
      <w:t xml:space="preserve">      </w:t>
    </w:r>
    <w:r w:rsidR="006C4185">
      <w:rPr>
        <w:rFonts w:ascii="Cambria" w:hAnsi="Cambria"/>
        <w:sz w:val="32"/>
        <w:szCs w:val="32"/>
        <w:lang w:bidi="ar-AE"/>
      </w:rPr>
      <w:t xml:space="preserve"> </w:t>
    </w:r>
    <w:r>
      <w:rPr>
        <w:rFonts w:ascii="Cambria" w:hAnsi="Cambria"/>
        <w:sz w:val="32"/>
        <w:szCs w:val="32"/>
        <w:lang w:bidi="ar-AE"/>
      </w:rPr>
      <w:t xml:space="preserve"> </w:t>
    </w:r>
    <w:r w:rsidRPr="006C4185">
      <w:rPr>
        <w:rFonts w:ascii="Cambria" w:hAnsi="Cambria"/>
        <w:sz w:val="28"/>
        <w:szCs w:val="28"/>
        <w:lang w:bidi="ar-AE"/>
      </w:rPr>
      <w:t>050-</w:t>
    </w:r>
    <w:r w:rsidR="00221212">
      <w:rPr>
        <w:rFonts w:ascii="Cambria" w:hAnsi="Cambria"/>
        <w:sz w:val="28"/>
        <w:szCs w:val="28"/>
        <w:lang w:bidi="ar-AE"/>
      </w:rPr>
      <w:t>5595553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51C6"/>
    <w:multiLevelType w:val="hybridMultilevel"/>
    <w:tmpl w:val="D86E7180"/>
    <w:lvl w:ilvl="0" w:tplc="FFCE4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03A78"/>
    <w:multiLevelType w:val="hybridMultilevel"/>
    <w:tmpl w:val="BC94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833AB"/>
    <w:multiLevelType w:val="hybridMultilevel"/>
    <w:tmpl w:val="75C0B9BC"/>
    <w:lvl w:ilvl="0" w:tplc="0A68A4B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370DB2"/>
    <w:multiLevelType w:val="hybridMultilevel"/>
    <w:tmpl w:val="2BF6E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DA0CB0"/>
    <w:multiLevelType w:val="hybridMultilevel"/>
    <w:tmpl w:val="1D129A1A"/>
    <w:lvl w:ilvl="0" w:tplc="61B85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A1DB2"/>
    <w:multiLevelType w:val="hybridMultilevel"/>
    <w:tmpl w:val="46F46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456A"/>
    <w:multiLevelType w:val="hybridMultilevel"/>
    <w:tmpl w:val="3628FD9C"/>
    <w:lvl w:ilvl="0" w:tplc="04010005">
      <w:start w:val="1"/>
      <w:numFmt w:val="bullet"/>
      <w:lvlText w:val=""/>
      <w:lvlJc w:val="center"/>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A5245"/>
    <w:multiLevelType w:val="hybridMultilevel"/>
    <w:tmpl w:val="B31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52744"/>
    <w:multiLevelType w:val="hybridMultilevel"/>
    <w:tmpl w:val="F684C502"/>
    <w:lvl w:ilvl="0" w:tplc="641E5878">
      <w:start w:val="1"/>
      <w:numFmt w:val="decimal"/>
      <w:lvlText w:val="%1)"/>
      <w:lvlJc w:val="left"/>
      <w:pPr>
        <w:ind w:left="644" w:hanging="360"/>
      </w:pPr>
      <w:rPr>
        <w:rFonts w:hint="default"/>
        <w:u w:val="singl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4098595C"/>
    <w:multiLevelType w:val="multilevel"/>
    <w:tmpl w:val="A978E588"/>
    <w:lvl w:ilvl="0">
      <w:start w:val="1"/>
      <w:numFmt w:val="bullet"/>
      <w:lvlText w:val=""/>
      <w:lvlJc w:val="left"/>
      <w:pPr>
        <w:tabs>
          <w:tab w:val="num" w:pos="720"/>
        </w:tabs>
        <w:ind w:left="720" w:right="720" w:hanging="360"/>
      </w:pPr>
      <w:rPr>
        <w:rFonts w:ascii="Symbol" w:hAnsi="Symbol" w:hint="default"/>
        <w:color w:val="auto"/>
      </w:rPr>
    </w:lvl>
    <w:lvl w:ilvl="1">
      <w:start w:val="1"/>
      <w:numFmt w:val="irohaFullWidth"/>
      <w:lvlText w:val="o"/>
      <w:lvlJc w:val="right"/>
      <w:pPr>
        <w:tabs>
          <w:tab w:val="num" w:pos="1440"/>
        </w:tabs>
        <w:ind w:left="1440" w:right="1440" w:hanging="360"/>
      </w:pPr>
      <w:rPr>
        <w:rFonts w:ascii="Times New Roman" w:hAnsi="Times New Roman" w:cs="Times New Roman" w:hint="default"/>
      </w:rPr>
    </w:lvl>
    <w:lvl w:ilvl="2">
      <w:start w:val="1"/>
      <w:numFmt w:val="irohaFullWidth"/>
      <w:lvlText w:val=""/>
      <w:lvlJc w:val="right"/>
      <w:pPr>
        <w:tabs>
          <w:tab w:val="num" w:pos="2160"/>
        </w:tabs>
        <w:ind w:left="2160" w:right="2160" w:hanging="360"/>
      </w:pPr>
      <w:rPr>
        <w:rFonts w:ascii="Times New Roman" w:hAnsi="Times New Roman" w:cs="Times New Roman" w:hint="default"/>
      </w:rPr>
    </w:lvl>
    <w:lvl w:ilvl="3">
      <w:start w:val="1"/>
      <w:numFmt w:val="irohaFullWidth"/>
      <w:lvlText w:val=""/>
      <w:lvlJc w:val="right"/>
      <w:pPr>
        <w:tabs>
          <w:tab w:val="num" w:pos="2880"/>
        </w:tabs>
        <w:ind w:left="2880" w:right="2880" w:hanging="360"/>
      </w:pPr>
      <w:rPr>
        <w:rFonts w:ascii="Times New Roman" w:hAnsi="Times New Roman" w:cs="Times New Roman" w:hint="default"/>
      </w:rPr>
    </w:lvl>
    <w:lvl w:ilvl="4">
      <w:start w:val="1"/>
      <w:numFmt w:val="irohaFullWidth"/>
      <w:lvlText w:val="o"/>
      <w:lvlJc w:val="right"/>
      <w:pPr>
        <w:tabs>
          <w:tab w:val="num" w:pos="3600"/>
        </w:tabs>
        <w:ind w:left="3600" w:right="3600" w:hanging="360"/>
      </w:pPr>
      <w:rPr>
        <w:rFonts w:ascii="Times New Roman" w:hAnsi="Times New Roman" w:cs="Times New Roman" w:hint="default"/>
      </w:rPr>
    </w:lvl>
    <w:lvl w:ilvl="5">
      <w:start w:val="1"/>
      <w:numFmt w:val="irohaFullWidth"/>
      <w:lvlText w:val=""/>
      <w:lvlJc w:val="right"/>
      <w:pPr>
        <w:tabs>
          <w:tab w:val="num" w:pos="4320"/>
        </w:tabs>
        <w:ind w:left="4320" w:right="4320" w:hanging="360"/>
      </w:pPr>
      <w:rPr>
        <w:rFonts w:ascii="Times New Roman" w:hAnsi="Times New Roman" w:cs="Times New Roman" w:hint="default"/>
      </w:rPr>
    </w:lvl>
    <w:lvl w:ilvl="6">
      <w:start w:val="1"/>
      <w:numFmt w:val="irohaFullWidth"/>
      <w:lvlText w:val=""/>
      <w:lvlJc w:val="right"/>
      <w:pPr>
        <w:tabs>
          <w:tab w:val="num" w:pos="5040"/>
        </w:tabs>
        <w:ind w:left="5040" w:right="5040" w:hanging="360"/>
      </w:pPr>
      <w:rPr>
        <w:rFonts w:ascii="Times New Roman" w:hAnsi="Times New Roman" w:cs="Times New Roman" w:hint="default"/>
      </w:rPr>
    </w:lvl>
    <w:lvl w:ilvl="7">
      <w:start w:val="1"/>
      <w:numFmt w:val="irohaFullWidth"/>
      <w:lvlText w:val="o"/>
      <w:lvlJc w:val="right"/>
      <w:pPr>
        <w:tabs>
          <w:tab w:val="num" w:pos="5760"/>
        </w:tabs>
        <w:ind w:left="5760" w:right="5760" w:hanging="360"/>
      </w:pPr>
      <w:rPr>
        <w:rFonts w:ascii="Times New Roman" w:hAnsi="Times New Roman" w:cs="Times New Roman" w:hint="default"/>
      </w:rPr>
    </w:lvl>
    <w:lvl w:ilvl="8">
      <w:start w:val="1"/>
      <w:numFmt w:val="irohaFullWidth"/>
      <w:lvlText w:val=""/>
      <w:lvlJc w:val="right"/>
      <w:pPr>
        <w:tabs>
          <w:tab w:val="num" w:pos="6480"/>
        </w:tabs>
        <w:ind w:left="6480" w:right="6480" w:hanging="360"/>
      </w:pPr>
      <w:rPr>
        <w:rFonts w:ascii="Times New Roman" w:hAnsi="Times New Roman" w:cs="Times New Roman" w:hint="default"/>
      </w:rPr>
    </w:lvl>
  </w:abstractNum>
  <w:abstractNum w:abstractNumId="10" w15:restartNumberingAfterBreak="0">
    <w:nsid w:val="415B0726"/>
    <w:multiLevelType w:val="hybridMultilevel"/>
    <w:tmpl w:val="1ABCF108"/>
    <w:lvl w:ilvl="0" w:tplc="5EB4A10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75182"/>
    <w:multiLevelType w:val="hybridMultilevel"/>
    <w:tmpl w:val="CEC268AC"/>
    <w:lvl w:ilvl="0" w:tplc="BBA4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83365"/>
    <w:multiLevelType w:val="hybridMultilevel"/>
    <w:tmpl w:val="73D05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11F02"/>
    <w:multiLevelType w:val="hybridMultilevel"/>
    <w:tmpl w:val="EAEA9E8C"/>
    <w:lvl w:ilvl="0" w:tplc="87AEA1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B32FD"/>
    <w:multiLevelType w:val="hybridMultilevel"/>
    <w:tmpl w:val="9E88687C"/>
    <w:lvl w:ilvl="0" w:tplc="04010005">
      <w:start w:val="1"/>
      <w:numFmt w:val="bullet"/>
      <w:lvlText w:val=""/>
      <w:lvlJc w:val="center"/>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12"/>
  </w:num>
  <w:num w:numId="5">
    <w:abstractNumId w:val="8"/>
  </w:num>
  <w:num w:numId="6">
    <w:abstractNumId w:val="13"/>
  </w:num>
  <w:num w:numId="7">
    <w:abstractNumId w:val="2"/>
  </w:num>
  <w:num w:numId="8">
    <w:abstractNumId w:val="5"/>
  </w:num>
  <w:num w:numId="9">
    <w:abstractNumId w:val="0"/>
  </w:num>
  <w:num w:numId="10">
    <w:abstractNumId w:val="9"/>
  </w:num>
  <w:num w:numId="11">
    <w:abstractNumId w:val="3"/>
  </w:num>
  <w:num w:numId="12">
    <w:abstractNumId w:val="6"/>
  </w:num>
  <w:num w:numId="13">
    <w:abstractNumId w:val="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47F"/>
    <w:rsid w:val="0000147F"/>
    <w:rsid w:val="00005075"/>
    <w:rsid w:val="00062EA4"/>
    <w:rsid w:val="000903D4"/>
    <w:rsid w:val="00094A68"/>
    <w:rsid w:val="000A399D"/>
    <w:rsid w:val="000F3B3A"/>
    <w:rsid w:val="001464B0"/>
    <w:rsid w:val="00176861"/>
    <w:rsid w:val="001A7D88"/>
    <w:rsid w:val="001C4E47"/>
    <w:rsid w:val="001D59FE"/>
    <w:rsid w:val="001D71BC"/>
    <w:rsid w:val="001F3467"/>
    <w:rsid w:val="0021254B"/>
    <w:rsid w:val="00221212"/>
    <w:rsid w:val="00265399"/>
    <w:rsid w:val="002A593C"/>
    <w:rsid w:val="00300481"/>
    <w:rsid w:val="0034782B"/>
    <w:rsid w:val="00355AE4"/>
    <w:rsid w:val="00387986"/>
    <w:rsid w:val="003A0088"/>
    <w:rsid w:val="003F64D4"/>
    <w:rsid w:val="004027D1"/>
    <w:rsid w:val="00403665"/>
    <w:rsid w:val="004171FA"/>
    <w:rsid w:val="0045437E"/>
    <w:rsid w:val="00496B9D"/>
    <w:rsid w:val="004E59EA"/>
    <w:rsid w:val="004F478E"/>
    <w:rsid w:val="004F5AA4"/>
    <w:rsid w:val="00556DCB"/>
    <w:rsid w:val="00566132"/>
    <w:rsid w:val="005724BF"/>
    <w:rsid w:val="00595633"/>
    <w:rsid w:val="005A4DF5"/>
    <w:rsid w:val="005F12ED"/>
    <w:rsid w:val="005F4CB3"/>
    <w:rsid w:val="006063AB"/>
    <w:rsid w:val="00635264"/>
    <w:rsid w:val="00655712"/>
    <w:rsid w:val="006A5985"/>
    <w:rsid w:val="006C4014"/>
    <w:rsid w:val="006C4185"/>
    <w:rsid w:val="0073226C"/>
    <w:rsid w:val="00756C13"/>
    <w:rsid w:val="00786EC5"/>
    <w:rsid w:val="00794D73"/>
    <w:rsid w:val="007A296A"/>
    <w:rsid w:val="007B1A92"/>
    <w:rsid w:val="007B425F"/>
    <w:rsid w:val="007B5FB2"/>
    <w:rsid w:val="007D3DE6"/>
    <w:rsid w:val="007F071E"/>
    <w:rsid w:val="00810AE0"/>
    <w:rsid w:val="0083303F"/>
    <w:rsid w:val="00895B5F"/>
    <w:rsid w:val="008A1060"/>
    <w:rsid w:val="008A5DFD"/>
    <w:rsid w:val="008E2628"/>
    <w:rsid w:val="009919B8"/>
    <w:rsid w:val="009932D1"/>
    <w:rsid w:val="009D7CBA"/>
    <w:rsid w:val="009F38F9"/>
    <w:rsid w:val="00A05775"/>
    <w:rsid w:val="00A2310C"/>
    <w:rsid w:val="00A55C65"/>
    <w:rsid w:val="00A60ED0"/>
    <w:rsid w:val="00A635B4"/>
    <w:rsid w:val="00A72749"/>
    <w:rsid w:val="00A8768C"/>
    <w:rsid w:val="00AB7007"/>
    <w:rsid w:val="00AC31E0"/>
    <w:rsid w:val="00AD1922"/>
    <w:rsid w:val="00AE7C48"/>
    <w:rsid w:val="00B150A8"/>
    <w:rsid w:val="00B17DC3"/>
    <w:rsid w:val="00B32D83"/>
    <w:rsid w:val="00B3475D"/>
    <w:rsid w:val="00B34A3B"/>
    <w:rsid w:val="00B37119"/>
    <w:rsid w:val="00B75BF6"/>
    <w:rsid w:val="00BB043C"/>
    <w:rsid w:val="00BB6CCF"/>
    <w:rsid w:val="00BE78C8"/>
    <w:rsid w:val="00BF2F77"/>
    <w:rsid w:val="00BF6B03"/>
    <w:rsid w:val="00BF71E6"/>
    <w:rsid w:val="00C3240C"/>
    <w:rsid w:val="00C327AD"/>
    <w:rsid w:val="00C440BB"/>
    <w:rsid w:val="00C45F1C"/>
    <w:rsid w:val="00C54DA5"/>
    <w:rsid w:val="00C96195"/>
    <w:rsid w:val="00CC71E8"/>
    <w:rsid w:val="00CF69D5"/>
    <w:rsid w:val="00D85E36"/>
    <w:rsid w:val="00D920DC"/>
    <w:rsid w:val="00DA414A"/>
    <w:rsid w:val="00DB7D80"/>
    <w:rsid w:val="00DD3C4E"/>
    <w:rsid w:val="00DE4FE1"/>
    <w:rsid w:val="00E0620C"/>
    <w:rsid w:val="00E110BF"/>
    <w:rsid w:val="00E312C8"/>
    <w:rsid w:val="00EB4C89"/>
    <w:rsid w:val="00EC334B"/>
    <w:rsid w:val="00EC7996"/>
    <w:rsid w:val="00EE0D84"/>
    <w:rsid w:val="00EF5C5A"/>
    <w:rsid w:val="00F11962"/>
    <w:rsid w:val="00F400BD"/>
    <w:rsid w:val="00F71C64"/>
    <w:rsid w:val="00FA56D7"/>
    <w:rsid w:val="00FD16FF"/>
    <w:rsid w:val="00FF2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104A0"/>
  <w15:docId w15:val="{EAEDA2F3-BC8E-499C-9EBF-D83D01B1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DCB"/>
    <w:rPr>
      <w:sz w:val="24"/>
      <w:szCs w:val="24"/>
    </w:rPr>
  </w:style>
  <w:style w:type="paragraph" w:styleId="Heading3">
    <w:name w:val="heading 3"/>
    <w:basedOn w:val="Normal"/>
    <w:next w:val="Normal"/>
    <w:link w:val="Heading3Char"/>
    <w:semiHidden/>
    <w:unhideWhenUsed/>
    <w:qFormat/>
    <w:rsid w:val="00B150A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6A5985"/>
    <w:pPr>
      <w:keepNext/>
      <w:pBdr>
        <w:bottom w:val="single" w:sz="4" w:space="1" w:color="auto"/>
      </w:pBdr>
      <w:outlineLvl w:val="4"/>
    </w:pPr>
    <w:rPr>
      <w:rFonts w:ascii="Garamond" w:hAnsi="Garamond"/>
      <w:b/>
      <w:bCs/>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147F"/>
    <w:rPr>
      <w:color w:val="1D4E5A"/>
      <w:u w:val="single"/>
    </w:rPr>
  </w:style>
  <w:style w:type="paragraph" w:styleId="NormalWeb">
    <w:name w:val="Normal (Web)"/>
    <w:basedOn w:val="Normal"/>
    <w:rsid w:val="0000147F"/>
    <w:pPr>
      <w:spacing w:before="100" w:beforeAutospacing="1" w:after="100" w:afterAutospacing="1" w:line="384" w:lineRule="atLeast"/>
    </w:pPr>
    <w:rPr>
      <w:sz w:val="29"/>
      <w:szCs w:val="29"/>
    </w:rPr>
  </w:style>
  <w:style w:type="paragraph" w:styleId="Header">
    <w:name w:val="header"/>
    <w:basedOn w:val="Normal"/>
    <w:link w:val="HeaderChar"/>
    <w:uiPriority w:val="99"/>
    <w:rsid w:val="00300481"/>
    <w:pPr>
      <w:tabs>
        <w:tab w:val="center" w:pos="4320"/>
        <w:tab w:val="right" w:pos="8640"/>
      </w:tabs>
    </w:pPr>
  </w:style>
  <w:style w:type="paragraph" w:styleId="Footer">
    <w:name w:val="footer"/>
    <w:basedOn w:val="Normal"/>
    <w:rsid w:val="00300481"/>
    <w:pPr>
      <w:tabs>
        <w:tab w:val="center" w:pos="4320"/>
        <w:tab w:val="right" w:pos="8640"/>
      </w:tabs>
    </w:pPr>
  </w:style>
  <w:style w:type="character" w:customStyle="1" w:styleId="HeaderChar">
    <w:name w:val="Header Char"/>
    <w:basedOn w:val="DefaultParagraphFont"/>
    <w:link w:val="Header"/>
    <w:uiPriority w:val="99"/>
    <w:rsid w:val="00EE0D84"/>
    <w:rPr>
      <w:sz w:val="24"/>
      <w:szCs w:val="24"/>
    </w:rPr>
  </w:style>
  <w:style w:type="paragraph" w:styleId="BalloonText">
    <w:name w:val="Balloon Text"/>
    <w:basedOn w:val="Normal"/>
    <w:link w:val="BalloonTextChar"/>
    <w:rsid w:val="00EE0D84"/>
    <w:rPr>
      <w:rFonts w:ascii="Tahoma" w:hAnsi="Tahoma" w:cs="Tahoma"/>
      <w:sz w:val="16"/>
      <w:szCs w:val="16"/>
    </w:rPr>
  </w:style>
  <w:style w:type="character" w:customStyle="1" w:styleId="BalloonTextChar">
    <w:name w:val="Balloon Text Char"/>
    <w:basedOn w:val="DefaultParagraphFont"/>
    <w:link w:val="BalloonText"/>
    <w:rsid w:val="00EE0D84"/>
    <w:rPr>
      <w:rFonts w:ascii="Tahoma" w:hAnsi="Tahoma" w:cs="Tahoma"/>
      <w:sz w:val="16"/>
      <w:szCs w:val="16"/>
    </w:rPr>
  </w:style>
  <w:style w:type="paragraph" w:styleId="ListParagraph">
    <w:name w:val="List Paragraph"/>
    <w:basedOn w:val="Normal"/>
    <w:uiPriority w:val="34"/>
    <w:qFormat/>
    <w:rsid w:val="00794D73"/>
    <w:pPr>
      <w:bidi/>
      <w:spacing w:after="200" w:line="276" w:lineRule="auto"/>
      <w:ind w:left="720"/>
      <w:contextualSpacing/>
    </w:pPr>
    <w:rPr>
      <w:rFonts w:ascii="Calibri" w:eastAsia="Calibri" w:hAnsi="Calibri" w:cs="Arial"/>
      <w:sz w:val="22"/>
      <w:szCs w:val="22"/>
    </w:rPr>
  </w:style>
  <w:style w:type="character" w:customStyle="1" w:styleId="Heading5Char">
    <w:name w:val="Heading 5 Char"/>
    <w:basedOn w:val="DefaultParagraphFont"/>
    <w:link w:val="Heading5"/>
    <w:rsid w:val="006A5985"/>
    <w:rPr>
      <w:rFonts w:ascii="Garamond" w:hAnsi="Garamond"/>
      <w:b/>
      <w:bCs/>
      <w:sz w:val="24"/>
      <w:szCs w:val="28"/>
      <w:lang w:eastAsia="ar-SA"/>
    </w:rPr>
  </w:style>
  <w:style w:type="character" w:customStyle="1" w:styleId="Heading3Char">
    <w:name w:val="Heading 3 Char"/>
    <w:basedOn w:val="DefaultParagraphFont"/>
    <w:link w:val="Heading3"/>
    <w:semiHidden/>
    <w:rsid w:val="00B150A8"/>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rsid w:val="00810AE0"/>
    <w:pPr>
      <w:jc w:val="both"/>
    </w:pPr>
    <w:rPr>
      <w:lang w:eastAsia="ar-SA"/>
    </w:rPr>
  </w:style>
  <w:style w:type="character" w:customStyle="1" w:styleId="BodyTextChar">
    <w:name w:val="Body Text Char"/>
    <w:basedOn w:val="DefaultParagraphFont"/>
    <w:link w:val="BodyText"/>
    <w:rsid w:val="00810AE0"/>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96067">
      <w:bodyDiv w:val="1"/>
      <w:marLeft w:val="0"/>
      <w:marRight w:val="0"/>
      <w:marTop w:val="0"/>
      <w:marBottom w:val="0"/>
      <w:divBdr>
        <w:top w:val="none" w:sz="0" w:space="0" w:color="auto"/>
        <w:left w:val="none" w:sz="0" w:space="0" w:color="auto"/>
        <w:bottom w:val="none" w:sz="0" w:space="0" w:color="auto"/>
        <w:right w:val="none" w:sz="0" w:space="0" w:color="auto"/>
      </w:divBdr>
      <w:divsChild>
        <w:div w:id="1988897951">
          <w:marLeft w:val="0"/>
          <w:marRight w:val="0"/>
          <w:marTop w:val="0"/>
          <w:marBottom w:val="0"/>
          <w:divBdr>
            <w:top w:val="none" w:sz="0" w:space="0" w:color="auto"/>
            <w:left w:val="none" w:sz="0" w:space="0" w:color="auto"/>
            <w:bottom w:val="none" w:sz="0" w:space="0" w:color="auto"/>
            <w:right w:val="none" w:sz="0" w:space="0" w:color="auto"/>
          </w:divBdr>
          <w:divsChild>
            <w:div w:id="2121871990">
              <w:marLeft w:val="0"/>
              <w:marRight w:val="0"/>
              <w:marTop w:val="150"/>
              <w:marBottom w:val="150"/>
              <w:divBdr>
                <w:top w:val="none" w:sz="0" w:space="0" w:color="auto"/>
                <w:left w:val="none" w:sz="0" w:space="0" w:color="auto"/>
                <w:bottom w:val="none" w:sz="0" w:space="0" w:color="auto"/>
                <w:right w:val="none" w:sz="0" w:space="0" w:color="auto"/>
              </w:divBdr>
              <w:divsChild>
                <w:div w:id="1215308716">
                  <w:marLeft w:val="0"/>
                  <w:marRight w:val="0"/>
                  <w:marTop w:val="0"/>
                  <w:marBottom w:val="0"/>
                  <w:divBdr>
                    <w:top w:val="none" w:sz="0" w:space="0" w:color="auto"/>
                    <w:left w:val="none" w:sz="0" w:space="0" w:color="auto"/>
                    <w:bottom w:val="none" w:sz="0" w:space="0" w:color="auto"/>
                    <w:right w:val="none" w:sz="0" w:space="0" w:color="auto"/>
                  </w:divBdr>
                  <w:divsChild>
                    <w:div w:id="760686578">
                      <w:marLeft w:val="0"/>
                      <w:marRight w:val="0"/>
                      <w:marTop w:val="0"/>
                      <w:marBottom w:val="150"/>
                      <w:divBdr>
                        <w:top w:val="single" w:sz="6" w:space="2" w:color="AAA7A7"/>
                        <w:left w:val="single" w:sz="2" w:space="0" w:color="AAA7A7"/>
                        <w:bottom w:val="single" w:sz="6" w:space="1" w:color="AAA7A7"/>
                        <w:right w:val="single" w:sz="2" w:space="0" w:color="AAA7A7"/>
                      </w:divBdr>
                    </w:div>
                    <w:div w:id="896816973">
                      <w:marLeft w:val="0"/>
                      <w:marRight w:val="0"/>
                      <w:marTop w:val="0"/>
                      <w:marBottom w:val="150"/>
                      <w:divBdr>
                        <w:top w:val="single" w:sz="6" w:space="2" w:color="AAA7A7"/>
                        <w:left w:val="single" w:sz="2" w:space="0" w:color="AAA7A7"/>
                        <w:bottom w:val="single" w:sz="6" w:space="1" w:color="AAA7A7"/>
                        <w:right w:val="single" w:sz="2" w:space="0" w:color="AAA7A7"/>
                      </w:divBdr>
                    </w:div>
                    <w:div w:id="1000353675">
                      <w:marLeft w:val="0"/>
                      <w:marRight w:val="0"/>
                      <w:marTop w:val="0"/>
                      <w:marBottom w:val="150"/>
                      <w:divBdr>
                        <w:top w:val="single" w:sz="6" w:space="2" w:color="AAA7A7"/>
                        <w:left w:val="single" w:sz="2" w:space="0" w:color="AAA7A7"/>
                        <w:bottom w:val="single" w:sz="6" w:space="1" w:color="AAA7A7"/>
                        <w:right w:val="single" w:sz="2" w:space="0" w:color="AAA7A7"/>
                      </w:divBdr>
                    </w:div>
                    <w:div w:id="1398238971">
                      <w:marLeft w:val="0"/>
                      <w:marRight w:val="0"/>
                      <w:marTop w:val="0"/>
                      <w:marBottom w:val="150"/>
                      <w:divBdr>
                        <w:top w:val="single" w:sz="6" w:space="2" w:color="AAA7A7"/>
                        <w:left w:val="single" w:sz="2" w:space="0" w:color="AAA7A7"/>
                        <w:bottom w:val="single" w:sz="6" w:space="1" w:color="AAA7A7"/>
                        <w:right w:val="single" w:sz="2" w:space="0" w:color="AAA7A7"/>
                      </w:divBdr>
                    </w:div>
                    <w:div w:id="1836072312">
                      <w:marLeft w:val="0"/>
                      <w:marRight w:val="0"/>
                      <w:marTop w:val="0"/>
                      <w:marBottom w:val="150"/>
                      <w:divBdr>
                        <w:top w:val="single" w:sz="6" w:space="2" w:color="AAA7A7"/>
                        <w:left w:val="single" w:sz="2" w:space="0" w:color="AAA7A7"/>
                        <w:bottom w:val="single" w:sz="6" w:space="1" w:color="AAA7A7"/>
                        <w:right w:val="single" w:sz="2" w:space="0" w:color="AAA7A7"/>
                      </w:divBdr>
                    </w:div>
                    <w:div w:id="2130202007">
                      <w:marLeft w:val="0"/>
                      <w:marRight w:val="0"/>
                      <w:marTop w:val="0"/>
                      <w:marBottom w:val="150"/>
                      <w:divBdr>
                        <w:top w:val="single" w:sz="6" w:space="2" w:color="AAA7A7"/>
                        <w:left w:val="single" w:sz="2" w:space="0" w:color="AAA7A7"/>
                        <w:bottom w:val="single" w:sz="6" w:space="1" w:color="AAA7A7"/>
                        <w:right w:val="single" w:sz="2" w:space="0" w:color="AAA7A7"/>
                      </w:divBdr>
                    </w:div>
                  </w:divsChild>
                </w:div>
              </w:divsChild>
            </w:div>
          </w:divsChild>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hedalshaer84@gmail.com" TargetMode="External"/><Relationship Id="rId3" Type="http://schemas.openxmlformats.org/officeDocument/2006/relationships/settings" Target="settings.xml"/><Relationship Id="rId7" Type="http://schemas.openxmlformats.org/officeDocument/2006/relationships/hyperlink" Target="mailto:Raid8488@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681</Words>
  <Characters>3883</Characters>
  <Application>Microsoft Office Word</Application>
  <DocSecurity>0</DocSecurity>
  <Lines>32</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CV</vt:lpstr>
      <vt:lpstr>CV</vt:lpstr>
    </vt:vector>
  </TitlesOfParts>
  <Company>Higher Colleges of Technology</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Sharjah Colleges</dc:creator>
  <cp:lastModifiedBy>Rashed Abdulla Alshaer</cp:lastModifiedBy>
  <cp:revision>5</cp:revision>
  <cp:lastPrinted>2010-11-22T13:12:00Z</cp:lastPrinted>
  <dcterms:created xsi:type="dcterms:W3CDTF">2015-03-18T07:42:00Z</dcterms:created>
  <dcterms:modified xsi:type="dcterms:W3CDTF">2017-03-08T04:20:00Z</dcterms:modified>
</cp:coreProperties>
</file>