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850B" w14:textId="77777777" w:rsidR="009649E7" w:rsidRPr="00C32CAB" w:rsidRDefault="009649E7" w:rsidP="009649E7">
      <w:pPr>
        <w:jc w:val="center"/>
        <w:rPr>
          <w:rFonts w:ascii="Impact" w:hAnsi="Impact"/>
          <w:sz w:val="44"/>
          <w:szCs w:val="44"/>
        </w:rPr>
      </w:pPr>
      <w:bookmarkStart w:id="0" w:name="SECTION01500000000000000000"/>
      <w:bookmarkStart w:id="1" w:name="SECTION01510000000000000000"/>
      <w:bookmarkStart w:id="2" w:name="tex2html138"/>
      <w:bookmarkStart w:id="3" w:name="tex2html136"/>
      <w:bookmarkStart w:id="4" w:name="tex2html130"/>
      <w:bookmarkStart w:id="5" w:name="tex2html139"/>
      <w:bookmarkStart w:id="6" w:name="tex2html137"/>
      <w:bookmarkStart w:id="7" w:name="tex2html131"/>
      <w:r w:rsidRPr="00C32CAB">
        <w:rPr>
          <w:rFonts w:ascii="Impact" w:hAnsi="Impact"/>
          <w:sz w:val="44"/>
          <w:szCs w:val="44"/>
        </w:rPr>
        <w:t>Widgets</w:t>
      </w:r>
      <w:bookmarkEnd w:id="0"/>
    </w:p>
    <w:p w14:paraId="6DA1DEEB" w14:textId="77777777" w:rsidR="00F83C16" w:rsidRPr="00C32CAB" w:rsidRDefault="00F83C16" w:rsidP="00DD6179">
      <w:pPr>
        <w:pStyle w:val="Heading1"/>
        <w:spacing w:before="0" w:beforeAutospacing="0" w:after="0" w:afterAutospacing="0"/>
        <w:rPr>
          <w:sz w:val="24"/>
          <w:szCs w:val="24"/>
        </w:rPr>
      </w:pPr>
    </w:p>
    <w:p w14:paraId="75F1DB19" w14:textId="77777777" w:rsidR="00A778DE" w:rsidRPr="00C32CAB" w:rsidRDefault="00A778DE" w:rsidP="00DD6179">
      <w:pPr>
        <w:pStyle w:val="Heading1"/>
        <w:spacing w:before="0" w:beforeAutospacing="0" w:after="0" w:afterAutospacing="0"/>
        <w:rPr>
          <w:b w:val="0"/>
          <w:sz w:val="22"/>
          <w:szCs w:val="22"/>
        </w:rPr>
      </w:pPr>
      <w:bookmarkStart w:id="8" w:name="SECTION01550000000000000000"/>
      <w:bookmarkEnd w:id="1"/>
      <w:r w:rsidRPr="00C32CAB">
        <w:rPr>
          <w:b w:val="0"/>
          <w:sz w:val="22"/>
          <w:szCs w:val="22"/>
        </w:rPr>
        <w:t>R</w:t>
      </w:r>
      <w:r w:rsidR="00A07503" w:rsidRPr="00C32CAB">
        <w:rPr>
          <w:b w:val="0"/>
          <w:sz w:val="22"/>
          <w:szCs w:val="22"/>
        </w:rPr>
        <w:t>esource classes typically have a</w:t>
      </w:r>
      <w:r w:rsidRPr="00C32CAB">
        <w:rPr>
          <w:b w:val="0"/>
          <w:sz w:val="22"/>
          <w:szCs w:val="22"/>
        </w:rPr>
        <w:t xml:space="preserve"> standard structure.  When you write a resource class from scratch, you should follow the standard Java conventions.  In this lab, you will </w:t>
      </w:r>
      <w:r w:rsidR="00546A9C" w:rsidRPr="00C32CAB">
        <w:rPr>
          <w:b w:val="0"/>
          <w:sz w:val="22"/>
          <w:szCs w:val="22"/>
        </w:rPr>
        <w:t>write</w:t>
      </w:r>
      <w:r w:rsidRPr="00C32CAB">
        <w:rPr>
          <w:b w:val="0"/>
          <w:sz w:val="22"/>
          <w:szCs w:val="22"/>
        </w:rPr>
        <w:t xml:space="preserve"> a </w:t>
      </w:r>
      <w:r w:rsidRPr="00C32CAB">
        <w:rPr>
          <w:rFonts w:ascii="Courier New" w:hAnsi="Courier New" w:cs="Courier New"/>
          <w:b w:val="0"/>
          <w:sz w:val="22"/>
          <w:szCs w:val="22"/>
        </w:rPr>
        <w:t>Widget</w:t>
      </w:r>
      <w:r w:rsidRPr="00C32CAB">
        <w:rPr>
          <w:b w:val="0"/>
          <w:sz w:val="22"/>
          <w:szCs w:val="22"/>
        </w:rPr>
        <w:t xml:space="preserve"> class</w:t>
      </w:r>
      <w:r w:rsidR="00A07503" w:rsidRPr="00C32CAB">
        <w:rPr>
          <w:b w:val="0"/>
          <w:sz w:val="22"/>
          <w:szCs w:val="22"/>
        </w:rPr>
        <w:t xml:space="preserve">.   </w:t>
      </w:r>
      <w:r w:rsidR="00A07503" w:rsidRPr="00C32CAB">
        <w:rPr>
          <w:rFonts w:ascii="Courier New" w:hAnsi="Courier New" w:cs="Courier New"/>
          <w:b w:val="0"/>
          <w:sz w:val="22"/>
          <w:szCs w:val="22"/>
        </w:rPr>
        <w:t>Widget</w:t>
      </w:r>
      <w:r w:rsidR="009649E7" w:rsidRPr="00C32CAB">
        <w:rPr>
          <w:rFonts w:ascii="Courier New" w:hAnsi="Courier New" w:cs="Courier New"/>
          <w:b w:val="0"/>
          <w:sz w:val="22"/>
          <w:szCs w:val="22"/>
        </w:rPr>
        <w:t xml:space="preserve"> </w:t>
      </w:r>
      <w:r w:rsidR="009649E7" w:rsidRPr="00C32CAB">
        <w:rPr>
          <w:b w:val="0"/>
          <w:sz w:val="22"/>
          <w:szCs w:val="22"/>
        </w:rPr>
        <w:t xml:space="preserve">objects </w:t>
      </w:r>
      <w:r w:rsidR="003F2065" w:rsidRPr="00C32CAB">
        <w:rPr>
          <w:b w:val="0"/>
          <w:sz w:val="22"/>
          <w:szCs w:val="22"/>
        </w:rPr>
        <w:t xml:space="preserve">take </w:t>
      </w:r>
      <w:r w:rsidR="00E05BA2" w:rsidRPr="00C32CAB">
        <w:rPr>
          <w:b w:val="0"/>
          <w:sz w:val="22"/>
          <w:szCs w:val="22"/>
        </w:rPr>
        <w:t>two values and</w:t>
      </w:r>
      <w:r w:rsidRPr="00C32CAB">
        <w:rPr>
          <w:b w:val="0"/>
          <w:sz w:val="22"/>
          <w:szCs w:val="22"/>
        </w:rPr>
        <w:t xml:space="preserve"> </w:t>
      </w:r>
      <w:r w:rsidR="005D4668" w:rsidRPr="00C32CAB">
        <w:rPr>
          <w:b w:val="0"/>
          <w:sz w:val="22"/>
          <w:szCs w:val="22"/>
        </w:rPr>
        <w:t>can be</w:t>
      </w:r>
      <w:r w:rsidRPr="00C32CAB">
        <w:rPr>
          <w:b w:val="0"/>
          <w:sz w:val="22"/>
          <w:szCs w:val="22"/>
        </w:rPr>
        <w:t xml:space="preserve"> sorted by your sorting algorithms.</w:t>
      </w:r>
      <w:r w:rsidR="00A07503" w:rsidRPr="00C32CAB">
        <w:rPr>
          <w:b w:val="0"/>
          <w:sz w:val="22"/>
          <w:szCs w:val="22"/>
        </w:rPr>
        <w:t xml:space="preserve">  </w:t>
      </w:r>
    </w:p>
    <w:p w14:paraId="5A6F467E" w14:textId="77777777" w:rsidR="00A778DE" w:rsidRPr="00C32CAB" w:rsidRDefault="00A778DE" w:rsidP="00DD6179">
      <w:pPr>
        <w:pStyle w:val="Heading1"/>
        <w:spacing w:before="0" w:beforeAutospacing="0" w:after="0" w:afterAutospacing="0"/>
        <w:rPr>
          <w:b w:val="0"/>
          <w:sz w:val="22"/>
          <w:szCs w:val="22"/>
        </w:rPr>
      </w:pPr>
    </w:p>
    <w:p w14:paraId="79F025B7" w14:textId="77777777" w:rsidR="00E05BA2" w:rsidRPr="00C32CAB" w:rsidRDefault="00E05BA2" w:rsidP="00C077CC">
      <w:pPr>
        <w:pStyle w:val="Heading1"/>
        <w:spacing w:before="0" w:beforeAutospacing="0" w:after="0" w:afterAutospacing="0"/>
        <w:rPr>
          <w:sz w:val="24"/>
          <w:szCs w:val="24"/>
        </w:rPr>
      </w:pPr>
      <w:r w:rsidRPr="00C32CAB">
        <w:rPr>
          <w:sz w:val="24"/>
          <w:szCs w:val="24"/>
        </w:rPr>
        <w:t>Implementing an Interface</w:t>
      </w:r>
    </w:p>
    <w:p w14:paraId="0CE3C46F" w14:textId="77777777" w:rsidR="00E05BA2" w:rsidRPr="00C32CAB" w:rsidRDefault="00A778DE" w:rsidP="00C077CC">
      <w:pPr>
        <w:pStyle w:val="Heading1"/>
        <w:spacing w:before="0" w:beforeAutospacing="0" w:after="0" w:afterAutospacing="0"/>
        <w:rPr>
          <w:b w:val="0"/>
          <w:sz w:val="22"/>
          <w:szCs w:val="22"/>
        </w:rPr>
      </w:pPr>
      <w:r w:rsidRPr="00C32CAB">
        <w:rPr>
          <w:b w:val="0"/>
          <w:sz w:val="22"/>
          <w:szCs w:val="22"/>
        </w:rPr>
        <w:t>If you recall, you wro</w:t>
      </w:r>
      <w:r w:rsidR="00A07503" w:rsidRPr="00C32CAB">
        <w:rPr>
          <w:b w:val="0"/>
          <w:sz w:val="22"/>
          <w:szCs w:val="22"/>
        </w:rPr>
        <w:t>te very similar overloaded methods in each of your</w:t>
      </w:r>
      <w:r w:rsidRPr="00C32CAB">
        <w:rPr>
          <w:b w:val="0"/>
          <w:sz w:val="22"/>
          <w:szCs w:val="22"/>
        </w:rPr>
        <w:t xml:space="preserve"> sort</w:t>
      </w:r>
      <w:r w:rsidR="00A07503" w:rsidRPr="00C32CAB">
        <w:rPr>
          <w:b w:val="0"/>
          <w:sz w:val="22"/>
          <w:szCs w:val="22"/>
        </w:rPr>
        <w:t>s</w:t>
      </w:r>
      <w:r w:rsidRPr="00C32CAB">
        <w:rPr>
          <w:b w:val="0"/>
          <w:sz w:val="22"/>
          <w:szCs w:val="22"/>
        </w:rPr>
        <w:t xml:space="preserve">, one set for doubles and the other set for </w:t>
      </w:r>
      <w:r w:rsidRPr="00C32CAB">
        <w:rPr>
          <w:rFonts w:ascii="Courier New" w:hAnsi="Courier New" w:cs="Courier New"/>
          <w:b w:val="0"/>
          <w:sz w:val="22"/>
          <w:szCs w:val="22"/>
        </w:rPr>
        <w:t>Comparables</w:t>
      </w:r>
      <w:r w:rsidRPr="00C32CAB">
        <w:rPr>
          <w:b w:val="0"/>
          <w:sz w:val="22"/>
          <w:szCs w:val="22"/>
        </w:rPr>
        <w:t xml:space="preserve">.  </w:t>
      </w:r>
      <w:r w:rsidR="00C077CC" w:rsidRPr="00C32CAB">
        <w:rPr>
          <w:b w:val="0"/>
          <w:sz w:val="22"/>
          <w:szCs w:val="22"/>
        </w:rPr>
        <w:t xml:space="preserve">If </w:t>
      </w:r>
      <w:r w:rsidR="007F45AD" w:rsidRPr="00C32CAB">
        <w:rPr>
          <w:b w:val="0"/>
          <w:sz w:val="22"/>
          <w:szCs w:val="22"/>
        </w:rPr>
        <w:t>you</w:t>
      </w:r>
      <w:r w:rsidR="00C077CC" w:rsidRPr="00C32CAB">
        <w:rPr>
          <w:b w:val="0"/>
          <w:sz w:val="22"/>
          <w:szCs w:val="22"/>
        </w:rPr>
        <w:t xml:space="preserve"> are going to </w:t>
      </w:r>
      <w:r w:rsidR="00C077CC" w:rsidRPr="00BD1546">
        <w:rPr>
          <w:b w:val="0"/>
          <w:sz w:val="22"/>
          <w:szCs w:val="22"/>
        </w:rPr>
        <w:t>sort Widgets,</w:t>
      </w:r>
      <w:r w:rsidR="00C077CC" w:rsidRPr="00C32CAB">
        <w:rPr>
          <w:b w:val="0"/>
          <w:sz w:val="22"/>
          <w:szCs w:val="22"/>
        </w:rPr>
        <w:t xml:space="preserve"> </w:t>
      </w:r>
      <w:r w:rsidR="007F45AD" w:rsidRPr="00C32CAB">
        <w:rPr>
          <w:b w:val="0"/>
          <w:sz w:val="22"/>
          <w:szCs w:val="22"/>
        </w:rPr>
        <w:t>you</w:t>
      </w:r>
      <w:r w:rsidR="00C077CC" w:rsidRPr="00C32CAB">
        <w:rPr>
          <w:b w:val="0"/>
          <w:sz w:val="22"/>
          <w:szCs w:val="22"/>
        </w:rPr>
        <w:t xml:space="preserve"> need to make </w:t>
      </w:r>
      <w:r w:rsidR="00C077CC" w:rsidRPr="00C32CAB">
        <w:rPr>
          <w:rFonts w:ascii="Courier New" w:hAnsi="Courier New" w:cs="Courier New"/>
          <w:b w:val="0"/>
          <w:sz w:val="22"/>
          <w:szCs w:val="22"/>
        </w:rPr>
        <w:t>Widget</w:t>
      </w:r>
      <w:r w:rsidR="00C077CC" w:rsidRPr="00C32CAB">
        <w:rPr>
          <w:b w:val="0"/>
          <w:sz w:val="22"/>
          <w:szCs w:val="22"/>
        </w:rPr>
        <w:t xml:space="preserve"> “isa” Comparable.  </w:t>
      </w:r>
      <w:bookmarkEnd w:id="2"/>
      <w:bookmarkEnd w:id="3"/>
      <w:bookmarkEnd w:id="4"/>
      <w:bookmarkEnd w:id="5"/>
      <w:bookmarkEnd w:id="6"/>
      <w:bookmarkEnd w:id="7"/>
      <w:bookmarkEnd w:id="8"/>
      <w:r w:rsidR="00C077CC" w:rsidRPr="00C32CAB">
        <w:rPr>
          <w:b w:val="0"/>
          <w:sz w:val="22"/>
          <w:szCs w:val="22"/>
        </w:rPr>
        <w:t xml:space="preserve">Your first idea might be to make the </w:t>
      </w:r>
      <w:r w:rsidR="00C906BF" w:rsidRPr="00C32CAB">
        <w:rPr>
          <w:rFonts w:ascii="Courier New" w:hAnsi="Courier New" w:cs="Courier New"/>
          <w:b w:val="0"/>
          <w:sz w:val="22"/>
          <w:szCs w:val="22"/>
        </w:rPr>
        <w:t>Widget</w:t>
      </w:r>
      <w:r w:rsidR="00EA3F66" w:rsidRPr="00C32CAB">
        <w:rPr>
          <w:b w:val="0"/>
          <w:sz w:val="22"/>
          <w:szCs w:val="22"/>
        </w:rPr>
        <w:t xml:space="preserve"> class extend</w:t>
      </w:r>
      <w:r w:rsidR="00C906BF" w:rsidRPr="00C32CAB">
        <w:rPr>
          <w:b w:val="0"/>
          <w:sz w:val="22"/>
          <w:szCs w:val="22"/>
        </w:rPr>
        <w:t xml:space="preserve"> </w:t>
      </w:r>
      <w:r w:rsidR="000F1D61" w:rsidRPr="00C32CAB">
        <w:rPr>
          <w:rFonts w:ascii="Courier New" w:hAnsi="Courier New" w:cs="Courier New"/>
          <w:b w:val="0"/>
          <w:sz w:val="22"/>
          <w:szCs w:val="22"/>
        </w:rPr>
        <w:t>C</w:t>
      </w:r>
      <w:r w:rsidR="00C906BF" w:rsidRPr="00C32CAB">
        <w:rPr>
          <w:rFonts w:ascii="Courier New" w:hAnsi="Courier New" w:cs="Courier New"/>
          <w:b w:val="0"/>
          <w:sz w:val="22"/>
          <w:szCs w:val="22"/>
        </w:rPr>
        <w:t>omparable</w:t>
      </w:r>
      <w:r w:rsidR="00C077CC" w:rsidRPr="00C32CAB">
        <w:rPr>
          <w:b w:val="0"/>
          <w:sz w:val="22"/>
          <w:szCs w:val="22"/>
        </w:rPr>
        <w:t>.  However,</w:t>
      </w:r>
      <w:r w:rsidR="00EA3F66" w:rsidRPr="00C32CAB">
        <w:rPr>
          <w:b w:val="0"/>
          <w:sz w:val="22"/>
          <w:szCs w:val="22"/>
        </w:rPr>
        <w:t xml:space="preserve"> Java does not do it that way. </w:t>
      </w:r>
      <w:r w:rsidR="00C906BF" w:rsidRPr="00C32CAB">
        <w:rPr>
          <w:b w:val="0"/>
          <w:sz w:val="22"/>
          <w:szCs w:val="22"/>
        </w:rPr>
        <w:t xml:space="preserve"> </w:t>
      </w:r>
      <w:r w:rsidR="00E51579" w:rsidRPr="00C32CAB">
        <w:rPr>
          <w:b w:val="0"/>
          <w:sz w:val="22"/>
          <w:szCs w:val="22"/>
        </w:rPr>
        <w:t xml:space="preserve">Instead, </w:t>
      </w:r>
      <w:r w:rsidR="00C906BF" w:rsidRPr="00C32CAB">
        <w:rPr>
          <w:b w:val="0"/>
          <w:sz w:val="22"/>
          <w:szCs w:val="22"/>
        </w:rPr>
        <w:t xml:space="preserve">Java </w:t>
      </w:r>
      <w:r w:rsidR="00E05BA2" w:rsidRPr="00C32CAB">
        <w:rPr>
          <w:b w:val="0"/>
          <w:sz w:val="22"/>
          <w:szCs w:val="22"/>
        </w:rPr>
        <w:t>wrote</w:t>
      </w:r>
      <w:r w:rsidR="00EA3F66" w:rsidRPr="00C32CAB">
        <w:rPr>
          <w:b w:val="0"/>
          <w:sz w:val="22"/>
          <w:szCs w:val="22"/>
        </w:rPr>
        <w:t xml:space="preserve"> </w:t>
      </w:r>
      <w:r w:rsidR="00EA3F66" w:rsidRPr="00C32CAB">
        <w:rPr>
          <w:rFonts w:ascii="Courier New" w:hAnsi="Courier New" w:cs="Courier New"/>
          <w:b w:val="0"/>
          <w:sz w:val="22"/>
          <w:szCs w:val="22"/>
        </w:rPr>
        <w:t>Comparable</w:t>
      </w:r>
      <w:r w:rsidR="00EA3F66" w:rsidRPr="00C32CAB">
        <w:rPr>
          <w:b w:val="0"/>
          <w:sz w:val="22"/>
          <w:szCs w:val="22"/>
        </w:rPr>
        <w:t xml:space="preserve"> </w:t>
      </w:r>
      <w:r w:rsidR="00E05BA2" w:rsidRPr="00C32CAB">
        <w:rPr>
          <w:b w:val="0"/>
          <w:sz w:val="22"/>
          <w:szCs w:val="22"/>
        </w:rPr>
        <w:t>as an</w:t>
      </w:r>
      <w:r w:rsidR="00EA3F66" w:rsidRPr="00C32CAB">
        <w:rPr>
          <w:b w:val="0"/>
          <w:sz w:val="22"/>
          <w:szCs w:val="22"/>
        </w:rPr>
        <w:t xml:space="preserve"> interface</w:t>
      </w:r>
      <w:r w:rsidR="00E05BA2" w:rsidRPr="00C32CAB">
        <w:rPr>
          <w:b w:val="0"/>
          <w:sz w:val="22"/>
          <w:szCs w:val="22"/>
        </w:rPr>
        <w:t xml:space="preserve">.  </w:t>
      </w:r>
      <w:r w:rsidR="00986659" w:rsidRPr="00C32CAB">
        <w:rPr>
          <w:b w:val="0"/>
          <w:sz w:val="22"/>
          <w:szCs w:val="22"/>
        </w:rPr>
        <w:t xml:space="preserve"> </w:t>
      </w:r>
      <w:r w:rsidR="00E05BA2" w:rsidRPr="00C32CAB">
        <w:rPr>
          <w:b w:val="0"/>
          <w:sz w:val="22"/>
          <w:szCs w:val="22"/>
        </w:rPr>
        <w:t xml:space="preserve">In this lab you will make Widget </w:t>
      </w:r>
      <w:r w:rsidR="00E05BA2" w:rsidRPr="00C32CAB">
        <w:rPr>
          <w:b w:val="0"/>
          <w:i/>
          <w:sz w:val="22"/>
          <w:szCs w:val="22"/>
        </w:rPr>
        <w:t>implement the Comparable interface</w:t>
      </w:r>
      <w:r w:rsidR="00E05BA2" w:rsidRPr="00C32CAB">
        <w:rPr>
          <w:b w:val="0"/>
          <w:sz w:val="22"/>
          <w:szCs w:val="22"/>
        </w:rPr>
        <w:t xml:space="preserve"> so that Widgets can be sorted.  </w:t>
      </w:r>
      <w:r w:rsidR="00546A9C" w:rsidRPr="00C32CAB">
        <w:rPr>
          <w:b w:val="0"/>
          <w:sz w:val="22"/>
          <w:szCs w:val="22"/>
        </w:rPr>
        <w:t xml:space="preserve">The </w:t>
      </w:r>
      <w:r w:rsidR="00546A9C" w:rsidRPr="00C32CAB">
        <w:rPr>
          <w:rFonts w:ascii="Courier New" w:hAnsi="Courier New" w:cs="Courier New"/>
          <w:b w:val="0"/>
          <w:sz w:val="22"/>
          <w:szCs w:val="22"/>
        </w:rPr>
        <w:t xml:space="preserve">Comparable </w:t>
      </w:r>
      <w:r w:rsidR="00546A9C" w:rsidRPr="00C32CAB">
        <w:rPr>
          <w:b w:val="0"/>
          <w:sz w:val="22"/>
          <w:szCs w:val="22"/>
        </w:rPr>
        <w:t xml:space="preserve">interface has exactly one abstract method </w:t>
      </w:r>
      <w:r w:rsidR="00E05BA2" w:rsidRPr="00C32CAB">
        <w:rPr>
          <w:rFonts w:ascii="Courier New" w:hAnsi="Courier New" w:cs="Courier New"/>
          <w:b w:val="0"/>
          <w:sz w:val="22"/>
          <w:szCs w:val="22"/>
        </w:rPr>
        <w:t>compareTo</w:t>
      </w:r>
      <w:r w:rsidR="00546A9C" w:rsidRPr="00C32CAB">
        <w:rPr>
          <w:b w:val="0"/>
          <w:sz w:val="22"/>
          <w:szCs w:val="22"/>
        </w:rPr>
        <w:t>.</w:t>
      </w:r>
    </w:p>
    <w:p w14:paraId="18F39FFB" w14:textId="77777777" w:rsidR="00E05BA2" w:rsidRPr="00C32CAB" w:rsidRDefault="00D34680" w:rsidP="00C077CC">
      <w:pPr>
        <w:pStyle w:val="Heading1"/>
        <w:spacing w:before="0" w:beforeAutospacing="0" w:after="0" w:afterAutospacing="0"/>
        <w:rPr>
          <w:b w:val="0"/>
          <w:sz w:val="22"/>
          <w:szCs w:val="22"/>
        </w:rPr>
      </w:pPr>
      <w:r>
        <w:rPr>
          <w:rFonts w:ascii="Courier New" w:hAnsi="Courier New" w:cs="Courier New"/>
          <w:noProof/>
          <w:sz w:val="22"/>
          <w:szCs w:val="22"/>
        </w:rPr>
        <w:pict w14:anchorId="4BEE6E65">
          <v:group id="_x0000_s1060" style="position:absolute;margin-left:325.2pt;margin-top:12.45pt;width:180pt;height:90.45pt;z-index:-1" coordorigin="7020,3626" coordsize="3600,1809" wrapcoords="10350 -536 -90 -357 -90 6605 3330 8033 3330 9104 4590 10889 5310 10889 7020 13745 5310 14817 5130 15174 5130 21600 14220 21600 14400 15174 13950 14817 11070 13745 12420 10889 13050 10889 14040 9104 13950 8033 18720 8033 21870 6962 21870 -536 10350 -536">
            <v:shapetype id="_x0000_t202" coordsize="21600,21600" o:spt="202" path="m,l,21600r21600,l21600,xe">
              <v:stroke joinstyle="miter"/>
              <v:path gradientshapeok="t" o:connecttype="rect"/>
            </v:shapetype>
            <v:shape id="_x0000_s1054" type="#_x0000_t202" style="position:absolute;left:7920;top:4895;width:1440;height:540">
              <v:textbox style="mso-next-textbox:#_x0000_s1054">
                <w:txbxContent>
                  <w:p w14:paraId="5A233DE7" w14:textId="77777777" w:rsidR="00182C6C" w:rsidRPr="00275DA6" w:rsidRDefault="00182C6C" w:rsidP="00182C6C">
                    <w:pPr>
                      <w:rPr>
                        <w:rFonts w:ascii="Courier New" w:hAnsi="Courier New" w:cs="Courier New"/>
                      </w:rPr>
                    </w:pPr>
                    <w:r w:rsidRPr="00275DA6">
                      <w:rPr>
                        <w:rFonts w:ascii="Courier New" w:hAnsi="Courier New" w:cs="Courier New"/>
                      </w:rPr>
                      <w:t>Widget</w:t>
                    </w:r>
                  </w:p>
                </w:txbxContent>
              </v:textbox>
            </v:shape>
            <v:shape id="_x0000_s1055" type="#_x0000_t202" style="position:absolute;left:7020;top:3626;width:1440;height:540">
              <v:textbox style="mso-next-textbox:#_x0000_s1055">
                <w:txbxContent>
                  <w:p w14:paraId="56C2A1BF" w14:textId="77777777" w:rsidR="00182C6C" w:rsidRPr="00275DA6" w:rsidRDefault="00182C6C" w:rsidP="00182C6C">
                    <w:pPr>
                      <w:rPr>
                        <w:rFonts w:ascii="Courier New" w:hAnsi="Courier New" w:cs="Courier New"/>
                      </w:rPr>
                    </w:pPr>
                    <w:r>
                      <w:rPr>
                        <w:rFonts w:ascii="Courier New" w:hAnsi="Courier New" w:cs="Courier New"/>
                      </w:rPr>
                      <w:t>Object</w:t>
                    </w:r>
                  </w:p>
                </w:txbxContent>
              </v:textbox>
            </v:shape>
            <v:shape id="_x0000_s1056" type="#_x0000_t202" style="position:absolute;left:8820;top:3626;width:1800;height:540" strokecolor="#969696" strokeweight="3.5pt">
              <v:textbox style="mso-next-textbox:#_x0000_s1056">
                <w:txbxContent>
                  <w:p w14:paraId="122B4554" w14:textId="77777777" w:rsidR="00182C6C" w:rsidRPr="00275DA6" w:rsidRDefault="00182C6C" w:rsidP="00182C6C">
                    <w:pPr>
                      <w:rPr>
                        <w:rFonts w:ascii="Courier New" w:hAnsi="Courier New" w:cs="Courier New"/>
                      </w:rPr>
                    </w:pPr>
                    <w:r>
                      <w:rPr>
                        <w:rFonts w:ascii="Courier New" w:hAnsi="Courier New" w:cs="Courier New"/>
                      </w:rPr>
                      <w:t>Comparable</w:t>
                    </w:r>
                  </w:p>
                </w:txbxContent>
              </v:textbox>
            </v:shape>
            <v:line id="_x0000_s1057" style="position:absolute;flip:x y" from="7560,4175" to="8460,4895" strokeweight="4.5pt">
              <v:stroke endarrow="block"/>
            </v:line>
            <v:line id="_x0000_s1058" style="position:absolute;flip:y" from="8640,4175" to="9360,4895" strokecolor="#969696" strokeweight="4.5pt">
              <v:stroke dashstyle="1 1" endarrow="block"/>
            </v:line>
            <w10:wrap type="tight"/>
          </v:group>
        </w:pict>
      </w:r>
    </w:p>
    <w:p w14:paraId="554D28DD" w14:textId="77777777" w:rsidR="00CC41BB" w:rsidRPr="00C32CAB" w:rsidRDefault="00CC41BB" w:rsidP="00CC41BB">
      <w:pPr>
        <w:pStyle w:val="Heading1"/>
        <w:spacing w:before="0" w:beforeAutospacing="0" w:after="0" w:afterAutospacing="0"/>
        <w:rPr>
          <w:sz w:val="24"/>
          <w:szCs w:val="24"/>
        </w:rPr>
      </w:pPr>
      <w:r w:rsidRPr="00C32CAB">
        <w:rPr>
          <w:sz w:val="24"/>
          <w:szCs w:val="24"/>
        </w:rPr>
        <w:t xml:space="preserve">Inheriting from Object </w:t>
      </w:r>
    </w:p>
    <w:p w14:paraId="0C258778" w14:textId="77777777" w:rsidR="002E4144" w:rsidRPr="00C32CAB" w:rsidRDefault="00A07503" w:rsidP="00CC41BB">
      <w:pPr>
        <w:rPr>
          <w:sz w:val="22"/>
          <w:szCs w:val="22"/>
        </w:rPr>
      </w:pPr>
      <w:r w:rsidRPr="00C32CAB">
        <w:rPr>
          <w:sz w:val="22"/>
          <w:szCs w:val="22"/>
        </w:rPr>
        <w:t>It does not seem useful to make</w:t>
      </w:r>
      <w:r w:rsidR="00E05BA2" w:rsidRPr="00C32CAB">
        <w:rPr>
          <w:sz w:val="22"/>
          <w:szCs w:val="22"/>
        </w:rPr>
        <w:t xml:space="preserve"> </w:t>
      </w:r>
      <w:r w:rsidR="00E05BA2" w:rsidRPr="00C32CAB">
        <w:rPr>
          <w:rFonts w:ascii="Courier New" w:hAnsi="Courier New" w:cs="Courier New"/>
          <w:sz w:val="22"/>
          <w:szCs w:val="22"/>
        </w:rPr>
        <w:t>Widget</w:t>
      </w:r>
      <w:r w:rsidR="00E05BA2" w:rsidRPr="00C32CAB">
        <w:rPr>
          <w:sz w:val="22"/>
          <w:szCs w:val="22"/>
        </w:rPr>
        <w:t xml:space="preserve"> extend another class, except for </w:t>
      </w:r>
      <w:r w:rsidR="00E05BA2" w:rsidRPr="00C32CAB">
        <w:rPr>
          <w:rFonts w:ascii="Courier New" w:hAnsi="Courier New" w:cs="Courier New"/>
          <w:sz w:val="22"/>
          <w:szCs w:val="22"/>
        </w:rPr>
        <w:t>java.lang.Object</w:t>
      </w:r>
      <w:r w:rsidR="00E05BA2" w:rsidRPr="00C32CAB">
        <w:rPr>
          <w:sz w:val="22"/>
          <w:szCs w:val="22"/>
        </w:rPr>
        <w:t xml:space="preserve"> which a</w:t>
      </w:r>
      <w:r w:rsidR="00CC41BB" w:rsidRPr="00C32CAB">
        <w:rPr>
          <w:sz w:val="22"/>
          <w:szCs w:val="22"/>
        </w:rPr>
        <w:t xml:space="preserve">ll Java classes </w:t>
      </w:r>
      <w:r w:rsidR="00EA3F66" w:rsidRPr="00C32CAB">
        <w:rPr>
          <w:sz w:val="22"/>
          <w:szCs w:val="22"/>
        </w:rPr>
        <w:t xml:space="preserve">automatically </w:t>
      </w:r>
      <w:r w:rsidR="00CC41BB" w:rsidRPr="00C32CAB">
        <w:rPr>
          <w:sz w:val="22"/>
          <w:szCs w:val="22"/>
        </w:rPr>
        <w:t>extend</w:t>
      </w:r>
      <w:r w:rsidR="00E05BA2" w:rsidRPr="00C32CAB">
        <w:rPr>
          <w:sz w:val="22"/>
          <w:szCs w:val="22"/>
        </w:rPr>
        <w:t xml:space="preserve">.  Of course, Widget then </w:t>
      </w:r>
      <w:r w:rsidR="00CC41BB" w:rsidRPr="00C32CAB">
        <w:rPr>
          <w:sz w:val="22"/>
          <w:szCs w:val="22"/>
        </w:rPr>
        <w:t>inherit</w:t>
      </w:r>
      <w:r w:rsidR="00E05BA2" w:rsidRPr="00C32CAB">
        <w:rPr>
          <w:sz w:val="22"/>
          <w:szCs w:val="22"/>
        </w:rPr>
        <w:t>s</w:t>
      </w:r>
      <w:r w:rsidR="00CC41BB" w:rsidRPr="00C32CAB">
        <w:rPr>
          <w:sz w:val="22"/>
          <w:szCs w:val="22"/>
        </w:rPr>
        <w:t xml:space="preserve"> all of </w:t>
      </w:r>
      <w:r w:rsidR="00CC41BB" w:rsidRPr="00C32CAB">
        <w:rPr>
          <w:rFonts w:ascii="Courier New" w:hAnsi="Courier New" w:cs="Courier New"/>
          <w:sz w:val="22"/>
          <w:szCs w:val="22"/>
        </w:rPr>
        <w:t>Object</w:t>
      </w:r>
      <w:r w:rsidR="00CC41BB" w:rsidRPr="00C32CAB">
        <w:rPr>
          <w:sz w:val="22"/>
          <w:szCs w:val="22"/>
        </w:rPr>
        <w:t>'s</w:t>
      </w:r>
      <w:r w:rsidR="00CC41BB" w:rsidRPr="00C32CAB">
        <w:rPr>
          <w:rFonts w:ascii="Courier New" w:hAnsi="Courier New" w:cs="Courier New"/>
          <w:sz w:val="22"/>
          <w:szCs w:val="22"/>
        </w:rPr>
        <w:t xml:space="preserve"> </w:t>
      </w:r>
      <w:r w:rsidR="00CC41BB" w:rsidRPr="00C32CAB">
        <w:rPr>
          <w:sz w:val="22"/>
          <w:szCs w:val="22"/>
        </w:rPr>
        <w:t xml:space="preserve">methods.  </w:t>
      </w:r>
    </w:p>
    <w:p w14:paraId="16CAD0A0" w14:textId="77777777" w:rsidR="009649E7" w:rsidRPr="00C32CAB" w:rsidRDefault="005C3B26" w:rsidP="00CC41BB">
      <w:pPr>
        <w:rPr>
          <w:sz w:val="22"/>
          <w:szCs w:val="22"/>
        </w:rPr>
      </w:pPr>
      <w:r w:rsidRPr="00C32CAB">
        <w:rPr>
          <w:sz w:val="22"/>
          <w:szCs w:val="22"/>
        </w:rPr>
        <w:t xml:space="preserve">The </w:t>
      </w:r>
      <w:r w:rsidR="00A517C7" w:rsidRPr="00C32CAB">
        <w:rPr>
          <w:sz w:val="22"/>
          <w:szCs w:val="22"/>
        </w:rPr>
        <w:t xml:space="preserve">API for </w:t>
      </w:r>
      <w:r w:rsidR="00A517C7" w:rsidRPr="00C32CAB">
        <w:rPr>
          <w:rFonts w:ascii="Courier New" w:hAnsi="Courier New" w:cs="Courier New"/>
          <w:sz w:val="22"/>
          <w:szCs w:val="22"/>
        </w:rPr>
        <w:t>Object</w:t>
      </w:r>
      <w:r w:rsidRPr="00C32CAB">
        <w:rPr>
          <w:sz w:val="22"/>
          <w:szCs w:val="22"/>
        </w:rPr>
        <w:t xml:space="preserve"> lists</w:t>
      </w:r>
      <w:r w:rsidR="00CC41BB" w:rsidRPr="00C32CAB">
        <w:rPr>
          <w:sz w:val="22"/>
          <w:szCs w:val="22"/>
        </w:rPr>
        <w:t xml:space="preserve"> several</w:t>
      </w:r>
      <w:r w:rsidRPr="00C32CAB">
        <w:rPr>
          <w:sz w:val="22"/>
          <w:szCs w:val="22"/>
        </w:rPr>
        <w:t xml:space="preserve"> useful</w:t>
      </w:r>
      <w:r w:rsidR="00CC41BB" w:rsidRPr="00C32CAB">
        <w:rPr>
          <w:sz w:val="22"/>
          <w:szCs w:val="22"/>
        </w:rPr>
        <w:t xml:space="preserve"> instance methods.  In this lab </w:t>
      </w:r>
    </w:p>
    <w:p w14:paraId="7DB24F48" w14:textId="77777777" w:rsidR="00CC41BB" w:rsidRPr="00C32CAB" w:rsidRDefault="009649E7" w:rsidP="00CC41BB">
      <w:pPr>
        <w:rPr>
          <w:sz w:val="22"/>
          <w:szCs w:val="22"/>
        </w:rPr>
      </w:pPr>
      <w:r w:rsidRPr="00C32CAB">
        <w:rPr>
          <w:sz w:val="22"/>
          <w:szCs w:val="22"/>
        </w:rPr>
        <w:t>y</w:t>
      </w:r>
      <w:r w:rsidR="00A07503" w:rsidRPr="00C32CAB">
        <w:rPr>
          <w:sz w:val="22"/>
          <w:szCs w:val="22"/>
        </w:rPr>
        <w:t>ou</w:t>
      </w:r>
      <w:r w:rsidRPr="00C32CAB">
        <w:rPr>
          <w:sz w:val="22"/>
          <w:szCs w:val="22"/>
        </w:rPr>
        <w:t xml:space="preserve"> </w:t>
      </w:r>
      <w:r w:rsidR="00A07503" w:rsidRPr="00C32CAB">
        <w:rPr>
          <w:sz w:val="22"/>
          <w:szCs w:val="22"/>
        </w:rPr>
        <w:t>will override</w:t>
      </w:r>
      <w:r w:rsidR="00AA64A2" w:rsidRPr="00C32CAB">
        <w:rPr>
          <w:sz w:val="22"/>
          <w:szCs w:val="22"/>
        </w:rPr>
        <w:t xml:space="preserve"> both</w:t>
      </w:r>
      <w:r w:rsidR="00CC41BB" w:rsidRPr="00C32CAB">
        <w:rPr>
          <w:sz w:val="22"/>
          <w:szCs w:val="22"/>
        </w:rPr>
        <w:t xml:space="preserve"> </w:t>
      </w:r>
      <w:r w:rsidR="00CC41BB" w:rsidRPr="00C32CAB">
        <w:rPr>
          <w:rFonts w:ascii="Courier New" w:hAnsi="Courier New" w:cs="Courier New"/>
          <w:sz w:val="22"/>
          <w:szCs w:val="22"/>
        </w:rPr>
        <w:t>toString</w:t>
      </w:r>
      <w:r w:rsidR="00CC41BB" w:rsidRPr="00C32CAB">
        <w:rPr>
          <w:sz w:val="22"/>
          <w:szCs w:val="22"/>
        </w:rPr>
        <w:t xml:space="preserve"> and </w:t>
      </w:r>
      <w:r w:rsidR="00CC41BB" w:rsidRPr="00C32CAB">
        <w:rPr>
          <w:rFonts w:ascii="Courier New" w:hAnsi="Courier New" w:cs="Courier New"/>
          <w:sz w:val="22"/>
          <w:szCs w:val="22"/>
        </w:rPr>
        <w:t>equals</w:t>
      </w:r>
      <w:r w:rsidR="00CC41BB" w:rsidRPr="00C32CAB">
        <w:rPr>
          <w:sz w:val="22"/>
          <w:szCs w:val="22"/>
        </w:rPr>
        <w:t xml:space="preserve">.  </w:t>
      </w:r>
      <w:r w:rsidR="00417860" w:rsidRPr="00C32CAB">
        <w:rPr>
          <w:sz w:val="22"/>
          <w:szCs w:val="22"/>
        </w:rPr>
        <w:t>(L</w:t>
      </w:r>
      <w:r w:rsidR="0017296A" w:rsidRPr="00C32CAB">
        <w:rPr>
          <w:sz w:val="22"/>
          <w:szCs w:val="22"/>
        </w:rPr>
        <w:t xml:space="preserve">ater </w:t>
      </w:r>
      <w:r w:rsidR="00417860" w:rsidRPr="00C32CAB">
        <w:rPr>
          <w:sz w:val="22"/>
          <w:szCs w:val="22"/>
        </w:rPr>
        <w:t>in the year</w:t>
      </w:r>
      <w:r w:rsidR="0017296A" w:rsidRPr="00C32CAB">
        <w:rPr>
          <w:sz w:val="22"/>
          <w:szCs w:val="22"/>
        </w:rPr>
        <w:t xml:space="preserve"> you will </w:t>
      </w:r>
      <w:r w:rsidR="0017296A" w:rsidRPr="00C32CAB">
        <w:rPr>
          <w:sz w:val="22"/>
          <w:szCs w:val="22"/>
        </w:rPr>
        <w:br/>
        <w:t xml:space="preserve">override </w:t>
      </w:r>
      <w:r w:rsidR="0017296A" w:rsidRPr="00C32CAB">
        <w:rPr>
          <w:rFonts w:ascii="Courier New" w:hAnsi="Courier New" w:cs="Courier New"/>
          <w:sz w:val="22"/>
          <w:szCs w:val="22"/>
        </w:rPr>
        <w:t>hashCode</w:t>
      </w:r>
      <w:r w:rsidR="0017296A" w:rsidRPr="00C32CAB">
        <w:rPr>
          <w:sz w:val="22"/>
          <w:szCs w:val="22"/>
        </w:rPr>
        <w:t xml:space="preserve"> in </w:t>
      </w:r>
      <w:r w:rsidR="00E80A30" w:rsidRPr="00C32CAB">
        <w:rPr>
          <w:sz w:val="22"/>
          <w:szCs w:val="22"/>
        </w:rPr>
        <w:t>this same</w:t>
      </w:r>
      <w:r w:rsidR="0017296A" w:rsidRPr="00C32CAB">
        <w:rPr>
          <w:sz w:val="22"/>
          <w:szCs w:val="22"/>
        </w:rPr>
        <w:t xml:space="preserve"> </w:t>
      </w:r>
      <w:r w:rsidR="0017296A" w:rsidRPr="00C32CAB">
        <w:rPr>
          <w:rFonts w:ascii="Courier New" w:hAnsi="Courier New" w:cs="Courier New"/>
          <w:sz w:val="22"/>
          <w:szCs w:val="22"/>
        </w:rPr>
        <w:t>Widget</w:t>
      </w:r>
      <w:r w:rsidR="0017296A" w:rsidRPr="00C32CAB">
        <w:rPr>
          <w:sz w:val="22"/>
          <w:szCs w:val="22"/>
        </w:rPr>
        <w:t xml:space="preserve"> class.) </w:t>
      </w:r>
    </w:p>
    <w:p w14:paraId="3C987019" w14:textId="77777777" w:rsidR="00CC41BB" w:rsidRPr="00C32CAB" w:rsidRDefault="00CC41BB" w:rsidP="00CC41BB">
      <w:pPr>
        <w:pStyle w:val="HTMLPreformatted"/>
        <w:ind w:firstLine="720"/>
        <w:rPr>
          <w:sz w:val="22"/>
          <w:szCs w:val="22"/>
        </w:rPr>
      </w:pPr>
    </w:p>
    <w:p w14:paraId="3F113B22" w14:textId="5B41650F" w:rsidR="00182C6C" w:rsidRPr="00C32CAB" w:rsidRDefault="00852470" w:rsidP="0017296A">
      <w:pPr>
        <w:rPr>
          <w:sz w:val="22"/>
          <w:szCs w:val="22"/>
        </w:rPr>
      </w:pPr>
      <w:r w:rsidRPr="00C32CAB">
        <w:rPr>
          <w:sz w:val="22"/>
          <w:szCs w:val="22"/>
        </w:rPr>
        <w:t xml:space="preserve">An </w:t>
      </w:r>
      <w:r w:rsidRPr="00C32CAB">
        <w:rPr>
          <w:rFonts w:ascii="Courier New" w:hAnsi="Courier New" w:cs="Courier New"/>
          <w:sz w:val="22"/>
          <w:szCs w:val="22"/>
        </w:rPr>
        <w:t>Object</w:t>
      </w:r>
      <w:r w:rsidRPr="00C32CAB">
        <w:rPr>
          <w:sz w:val="22"/>
          <w:szCs w:val="22"/>
        </w:rPr>
        <w:t>’s</w:t>
      </w:r>
      <w:r w:rsidR="00CC41BB" w:rsidRPr="00C32CAB">
        <w:rPr>
          <w:sz w:val="22"/>
          <w:szCs w:val="22"/>
        </w:rPr>
        <w:t xml:space="preserve"> default </w:t>
      </w:r>
      <w:r w:rsidR="00CC41BB" w:rsidRPr="00C32CAB">
        <w:rPr>
          <w:rFonts w:ascii="Courier New" w:hAnsi="Courier New" w:cs="Courier New"/>
          <w:sz w:val="22"/>
          <w:szCs w:val="22"/>
        </w:rPr>
        <w:t>toString</w:t>
      </w:r>
      <w:r w:rsidR="00CC41BB" w:rsidRPr="00C32CAB">
        <w:rPr>
          <w:sz w:val="22"/>
          <w:szCs w:val="22"/>
        </w:rPr>
        <w:t xml:space="preserve"> returns the object's type, plus an @ sign, plus the object's hexadecimal address.  For example, the call </w:t>
      </w:r>
      <w:r w:rsidR="00CC41BB" w:rsidRPr="00C32CAB">
        <w:rPr>
          <w:rFonts w:ascii="Courier New" w:hAnsi="Courier New" w:cs="Courier New"/>
          <w:sz w:val="22"/>
          <w:szCs w:val="22"/>
        </w:rPr>
        <w:t>w</w:t>
      </w:r>
      <w:r w:rsidR="00EA3F66" w:rsidRPr="00C32CAB">
        <w:rPr>
          <w:rFonts w:ascii="Courier New" w:hAnsi="Courier New" w:cs="Courier New"/>
          <w:sz w:val="22"/>
          <w:szCs w:val="22"/>
        </w:rPr>
        <w:t>idget</w:t>
      </w:r>
      <w:r w:rsidR="00CC41BB" w:rsidRPr="00C32CAB">
        <w:rPr>
          <w:rFonts w:ascii="Courier New" w:hAnsi="Courier New" w:cs="Courier New"/>
          <w:sz w:val="22"/>
          <w:szCs w:val="22"/>
        </w:rPr>
        <w:t>.toString()</w:t>
      </w:r>
      <w:r w:rsidR="00CC41BB" w:rsidRPr="00C32CAB">
        <w:rPr>
          <w:sz w:val="22"/>
          <w:szCs w:val="22"/>
        </w:rPr>
        <w:t>might return the string</w:t>
      </w:r>
      <w:r w:rsidR="0017296A" w:rsidRPr="00C32CAB">
        <w:rPr>
          <w:sz w:val="22"/>
          <w:szCs w:val="22"/>
        </w:rPr>
        <w:t xml:space="preserve"> </w:t>
      </w:r>
      <w:r w:rsidR="00F126E6" w:rsidRPr="00C32CAB">
        <w:rPr>
          <w:rFonts w:ascii="Courier New" w:hAnsi="Courier New" w:cs="Courier New"/>
          <w:sz w:val="22"/>
          <w:szCs w:val="22"/>
        </w:rPr>
        <w:t>"</w:t>
      </w:r>
      <w:r w:rsidR="00CC41BB" w:rsidRPr="00C32CAB">
        <w:rPr>
          <w:rFonts w:ascii="Courier New" w:hAnsi="Courier New" w:cs="Courier New"/>
          <w:sz w:val="22"/>
          <w:szCs w:val="22"/>
        </w:rPr>
        <w:t>Widget@6ea71b</w:t>
      </w:r>
      <w:r w:rsidR="00CC41BB" w:rsidRPr="00C32CAB">
        <w:rPr>
          <w:sz w:val="22"/>
          <w:szCs w:val="22"/>
        </w:rPr>
        <w:t>".</w:t>
      </w:r>
      <w:r w:rsidR="00182C6C" w:rsidRPr="00C32CAB">
        <w:rPr>
          <w:sz w:val="22"/>
          <w:szCs w:val="22"/>
        </w:rPr>
        <w:t xml:space="preserve">  </w:t>
      </w:r>
      <w:r w:rsidR="00294EE0" w:rsidRPr="00C32CAB">
        <w:rPr>
          <w:sz w:val="22"/>
          <w:szCs w:val="22"/>
        </w:rPr>
        <w:t xml:space="preserve">When writing </w:t>
      </w:r>
      <w:r w:rsidR="00C10015" w:rsidRPr="00C32CAB">
        <w:rPr>
          <w:sz w:val="22"/>
          <w:szCs w:val="22"/>
        </w:rPr>
        <w:t>a resource</w:t>
      </w:r>
      <w:r w:rsidR="00294EE0" w:rsidRPr="00C32CAB">
        <w:rPr>
          <w:sz w:val="22"/>
          <w:szCs w:val="22"/>
        </w:rPr>
        <w:t xml:space="preserve"> class,</w:t>
      </w:r>
      <w:r w:rsidR="00C10015" w:rsidRPr="00C32CAB">
        <w:rPr>
          <w:sz w:val="22"/>
          <w:szCs w:val="22"/>
        </w:rPr>
        <w:t xml:space="preserve"> you </w:t>
      </w:r>
      <w:r w:rsidR="00182C6C" w:rsidRPr="00C32CAB">
        <w:rPr>
          <w:sz w:val="22"/>
          <w:szCs w:val="22"/>
        </w:rPr>
        <w:t>typically override the</w:t>
      </w:r>
      <w:r w:rsidR="00294EE0" w:rsidRPr="00C32CAB">
        <w:rPr>
          <w:sz w:val="22"/>
          <w:szCs w:val="22"/>
        </w:rPr>
        <w:t xml:space="preserve"> default</w:t>
      </w:r>
      <w:r w:rsidR="00182C6C" w:rsidRPr="00C32CAB">
        <w:rPr>
          <w:sz w:val="22"/>
          <w:szCs w:val="22"/>
        </w:rPr>
        <w:t xml:space="preserve"> </w:t>
      </w:r>
      <w:r w:rsidR="00182C6C" w:rsidRPr="00C32CAB">
        <w:rPr>
          <w:rFonts w:ascii="Courier New" w:hAnsi="Courier New" w:cs="Courier New"/>
          <w:sz w:val="22"/>
          <w:szCs w:val="22"/>
        </w:rPr>
        <w:t>toString</w:t>
      </w:r>
      <w:r w:rsidR="00182C6C" w:rsidRPr="00C32CAB">
        <w:rPr>
          <w:sz w:val="22"/>
          <w:szCs w:val="22"/>
        </w:rPr>
        <w:t xml:space="preserve"> method to return a string consisting of the object’s </w:t>
      </w:r>
      <w:r w:rsidR="00C10015" w:rsidRPr="00C32CAB">
        <w:rPr>
          <w:sz w:val="22"/>
          <w:szCs w:val="22"/>
        </w:rPr>
        <w:t>private data</w:t>
      </w:r>
      <w:r w:rsidR="00234E2A">
        <w:rPr>
          <w:sz w:val="22"/>
          <w:szCs w:val="22"/>
        </w:rPr>
        <w:t>, nicely labeled</w:t>
      </w:r>
      <w:r w:rsidR="00C10015" w:rsidRPr="00C32CAB">
        <w:rPr>
          <w:sz w:val="22"/>
          <w:szCs w:val="22"/>
        </w:rPr>
        <w:t>.</w:t>
      </w:r>
      <w:r w:rsidR="00182C6C" w:rsidRPr="00C32CAB">
        <w:rPr>
          <w:sz w:val="22"/>
          <w:szCs w:val="22"/>
        </w:rPr>
        <w:t xml:space="preserve"> </w:t>
      </w:r>
    </w:p>
    <w:p w14:paraId="13166F35" w14:textId="77777777" w:rsidR="00EA3F66" w:rsidRPr="00C32CAB" w:rsidRDefault="00D34680" w:rsidP="00182C6C">
      <w:pPr>
        <w:rPr>
          <w:sz w:val="22"/>
          <w:szCs w:val="22"/>
        </w:rPr>
      </w:pPr>
      <w:r>
        <w:rPr>
          <w:noProof/>
          <w:sz w:val="22"/>
          <w:szCs w:val="22"/>
        </w:rPr>
        <w:pict w14:anchorId="150DF169">
          <v:rect id="_x0000_s1049" style="position:absolute;margin-left:384.05pt;margin-top:3.45pt;width:23.65pt;height:20.15pt;z-index:2" stroked="f">
            <v:textbox style="mso-next-textbox:#_x0000_s1049">
              <w:txbxContent>
                <w:p w14:paraId="665EC5B8" w14:textId="77777777" w:rsidR="00CC41BB" w:rsidRPr="004C5D99" w:rsidRDefault="00CC41BB" w:rsidP="00CC41BB">
                  <w:pPr>
                    <w:rPr>
                      <w:rFonts w:ascii="Courier New" w:hAnsi="Courier New" w:cs="Courier New"/>
                    </w:rPr>
                  </w:pPr>
                  <w:r w:rsidRPr="004C5D99">
                    <w:rPr>
                      <w:rFonts w:ascii="Courier New" w:hAnsi="Courier New" w:cs="Courier New"/>
                    </w:rPr>
                    <w:t>w</w:t>
                  </w:r>
                </w:p>
              </w:txbxContent>
            </v:textbox>
          </v:rect>
        </w:pict>
      </w:r>
      <w:r>
        <w:rPr>
          <w:noProof/>
          <w:sz w:val="22"/>
          <w:szCs w:val="22"/>
        </w:rPr>
        <w:pict w14:anchorId="52F2FF04">
          <v:shape id="_x0000_s1050" type="#_x0000_t202" style="position:absolute;margin-left:432.65pt;margin-top:12.2pt;width:54.3pt;height:18.9pt;z-index:3">
            <v:textbox style="mso-next-textbox:#_x0000_s1050">
              <w:txbxContent>
                <w:p w14:paraId="4CB4E8DD" w14:textId="77777777" w:rsidR="00CC41BB" w:rsidRPr="00F875FC" w:rsidRDefault="00CC41BB" w:rsidP="00CC41BB">
                  <w:pPr>
                    <w:rPr>
                      <w:rFonts w:ascii="Courier New" w:hAnsi="Courier New" w:cs="Courier New"/>
                      <w:sz w:val="18"/>
                      <w:szCs w:val="18"/>
                    </w:rPr>
                  </w:pPr>
                  <w:r>
                    <w:rPr>
                      <w:rFonts w:ascii="Courier New" w:hAnsi="Courier New" w:cs="Courier New"/>
                      <w:sz w:val="18"/>
                      <w:szCs w:val="18"/>
                    </w:rPr>
                    <w:t xml:space="preserve">aWidget </w:t>
                  </w:r>
                </w:p>
              </w:txbxContent>
            </v:textbox>
          </v:shape>
        </w:pict>
      </w:r>
    </w:p>
    <w:p w14:paraId="5EB4EE4A" w14:textId="2672778E" w:rsidR="00182C6C" w:rsidRPr="00C32CAB" w:rsidRDefault="00D34680" w:rsidP="00CC41BB">
      <w:pPr>
        <w:ind w:right="-180"/>
        <w:rPr>
          <w:rFonts w:ascii="Courier" w:hAnsi="Courier"/>
          <w:sz w:val="22"/>
          <w:szCs w:val="22"/>
        </w:rPr>
      </w:pPr>
      <w:r>
        <w:rPr>
          <w:noProof/>
          <w:sz w:val="22"/>
          <w:szCs w:val="22"/>
        </w:rPr>
        <w:pict w14:anchorId="4F2E2D4B">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5" type="#_x0000_t38" style="position:absolute;margin-left:403.1pt;margin-top:50.5pt;width:28.3pt;height:4.65pt;flip:y;z-index:12" o:connectortype="curved" adj="10800,2238968,-362620">
            <v:stroke endarrow="block"/>
          </v:shape>
        </w:pict>
      </w:r>
      <w:r>
        <w:rPr>
          <w:noProof/>
          <w:sz w:val="22"/>
          <w:szCs w:val="22"/>
        </w:rPr>
        <w:pict w14:anchorId="398C8537">
          <v:shape id="Text Box 2" o:spid="_x0000_s1048" type="#_x0000_t202" style="position:absolute;margin-left:384.05pt;margin-top:2.75pt;width:106.35pt;height:102.2pt;z-index:1;visibility:visible;mso-width-relative:margin;mso-height-relative:margin" stroked="f">
            <v:textbox style="mso-next-textbox:#Text Box 2">
              <w:txbxContent>
                <w:p w14:paraId="31FA79DD" w14:textId="77777777" w:rsidR="00CC41BB" w:rsidRDefault="00CC41BB" w:rsidP="00CC41BB"/>
                <w:p w14:paraId="7121DC0A" w14:textId="77777777" w:rsidR="005472F4" w:rsidRDefault="005472F4" w:rsidP="00CC41BB"/>
                <w:p w14:paraId="3B0353C9" w14:textId="77777777" w:rsidR="005472F4" w:rsidRDefault="005472F4" w:rsidP="00CC41BB"/>
                <w:p w14:paraId="09B20C15" w14:textId="77777777" w:rsidR="005472F4" w:rsidRPr="005472F4" w:rsidRDefault="005472F4" w:rsidP="00CC41BB">
                  <w:pPr>
                    <w:rPr>
                      <w:rFonts w:ascii="Courier New" w:hAnsi="Courier New" w:cs="Courier New"/>
                    </w:rPr>
                  </w:pPr>
                  <w:r>
                    <w:t xml:space="preserve"> </w:t>
                  </w:r>
                  <w:r w:rsidRPr="005472F4">
                    <w:rPr>
                      <w:rFonts w:ascii="Courier New" w:hAnsi="Courier New" w:cs="Courier New"/>
                    </w:rPr>
                    <w:t>a</w:t>
                  </w:r>
                </w:p>
                <w:p w14:paraId="0E862EBD" w14:textId="77777777" w:rsidR="005472F4" w:rsidRDefault="005472F4" w:rsidP="00CC41BB"/>
                <w:p w14:paraId="4CBBC979" w14:textId="77777777" w:rsidR="005472F4" w:rsidRPr="005472F4" w:rsidRDefault="005472F4" w:rsidP="00CC41BB">
                  <w:pPr>
                    <w:rPr>
                      <w:rFonts w:ascii="Courier New" w:hAnsi="Courier New" w:cs="Courier New"/>
                    </w:rPr>
                  </w:pPr>
                  <w:r>
                    <w:t xml:space="preserve"> </w:t>
                  </w:r>
                  <w:r w:rsidRPr="005472F4">
                    <w:rPr>
                      <w:rFonts w:ascii="Courier New" w:hAnsi="Courier New" w:cs="Courier New"/>
                    </w:rPr>
                    <w:t>b</w:t>
                  </w:r>
                  <w:r w:rsidR="00D34680">
                    <w:rPr>
                      <w:rFonts w:ascii="Courier New" w:hAnsi="Courier New" w:cs="Courier New"/>
                    </w:rPr>
                    <w:pict w14:anchorId="03D69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5pt;height:21.4pt">
                        <v:imagedata r:id="rId7" o:title=""/>
                      </v:shape>
                    </w:pict>
                  </w:r>
                </w:p>
              </w:txbxContent>
            </v:textbox>
            <w10:wrap type="square"/>
          </v:shape>
        </w:pict>
      </w:r>
      <w:r>
        <w:rPr>
          <w:noProof/>
          <w:sz w:val="22"/>
          <w:szCs w:val="22"/>
        </w:rPr>
        <w:pict w14:anchorId="5EDF6931">
          <v:shape id="_x0000_s1053" type="#_x0000_t38" style="position:absolute;margin-left:401.1pt;margin-top:2.25pt;width:31.55pt;height:.05pt;z-index:6" o:connectortype="curved" adj="10783,-185371200,-323897">
            <v:stroke endarrow="block"/>
          </v:shape>
        </w:pict>
      </w:r>
      <w:r>
        <w:rPr>
          <w:noProof/>
          <w:sz w:val="22"/>
          <w:szCs w:val="22"/>
        </w:rPr>
        <w:pict w14:anchorId="3BD37151">
          <v:shape id="_x0000_s1063" type="#_x0000_t202" style="position:absolute;margin-left:432.6pt;margin-top:73.3pt;width:52.55pt;height:26.85pt;z-index:10">
            <v:textbox>
              <w:txbxContent>
                <w:p w14:paraId="6933BBE4" w14:textId="77777777" w:rsidR="005472F4" w:rsidRDefault="005472F4" w:rsidP="005472F4">
                  <w:pPr>
                    <w:rPr>
                      <w:rFonts w:ascii="Courier New" w:hAnsi="Courier New" w:cs="Courier New"/>
                      <w:sz w:val="18"/>
                      <w:szCs w:val="18"/>
                    </w:rPr>
                  </w:pPr>
                  <w:r>
                    <w:rPr>
                      <w:rFonts w:ascii="Courier New" w:hAnsi="Courier New" w:cs="Courier New"/>
                      <w:sz w:val="18"/>
                      <w:szCs w:val="18"/>
                    </w:rPr>
                    <w:t>Widget</w:t>
                  </w:r>
                </w:p>
                <w:p w14:paraId="00BC0461" w14:textId="77777777" w:rsidR="005472F4" w:rsidRPr="00F875FC" w:rsidRDefault="005472F4" w:rsidP="005472F4">
                  <w:pPr>
                    <w:rPr>
                      <w:rFonts w:ascii="Courier New" w:hAnsi="Courier New" w:cs="Courier New"/>
                      <w:sz w:val="18"/>
                      <w:szCs w:val="18"/>
                    </w:rPr>
                  </w:pPr>
                  <w:r>
                    <w:rPr>
                      <w:rFonts w:ascii="Courier New" w:hAnsi="Courier New" w:cs="Courier New"/>
                      <w:sz w:val="18"/>
                      <w:szCs w:val="18"/>
                    </w:rPr>
                    <w:t>5, 6</w:t>
                  </w:r>
                </w:p>
              </w:txbxContent>
            </v:textbox>
          </v:shape>
        </w:pict>
      </w:r>
      <w:r>
        <w:rPr>
          <w:b/>
          <w:noProof/>
          <w:sz w:val="28"/>
          <w:szCs w:val="28"/>
        </w:rPr>
        <w:pict w14:anchorId="39AEF536">
          <v:shape id="_x0000_s1064" type="#_x0000_t202" style="position:absolute;margin-left:432.6pt;margin-top:40.55pt;width:52.55pt;height:26.85pt;z-index:11">
            <v:textbox>
              <w:txbxContent>
                <w:p w14:paraId="5F375AC1" w14:textId="77777777" w:rsidR="005472F4" w:rsidRDefault="005472F4" w:rsidP="005472F4">
                  <w:pPr>
                    <w:rPr>
                      <w:rFonts w:ascii="Courier New" w:hAnsi="Courier New" w:cs="Courier New"/>
                      <w:sz w:val="18"/>
                      <w:szCs w:val="18"/>
                    </w:rPr>
                  </w:pPr>
                  <w:r>
                    <w:rPr>
                      <w:rFonts w:ascii="Courier New" w:hAnsi="Courier New" w:cs="Courier New"/>
                      <w:sz w:val="18"/>
                      <w:szCs w:val="18"/>
                    </w:rPr>
                    <w:t>Widget</w:t>
                  </w:r>
                </w:p>
                <w:p w14:paraId="69A17E9E" w14:textId="77777777" w:rsidR="005472F4" w:rsidRPr="00F875FC" w:rsidRDefault="005472F4" w:rsidP="005472F4">
                  <w:pPr>
                    <w:rPr>
                      <w:rFonts w:ascii="Courier New" w:hAnsi="Courier New" w:cs="Courier New"/>
                      <w:sz w:val="18"/>
                      <w:szCs w:val="18"/>
                    </w:rPr>
                  </w:pPr>
                  <w:r>
                    <w:rPr>
                      <w:rFonts w:ascii="Courier New" w:hAnsi="Courier New" w:cs="Courier New"/>
                      <w:sz w:val="18"/>
                      <w:szCs w:val="18"/>
                    </w:rPr>
                    <w:t>5, 6</w:t>
                  </w:r>
                </w:p>
              </w:txbxContent>
            </v:textbox>
          </v:shape>
        </w:pict>
      </w:r>
      <w:r>
        <w:rPr>
          <w:noProof/>
          <w:sz w:val="22"/>
          <w:szCs w:val="22"/>
        </w:rPr>
        <w:pict w14:anchorId="0801E8B8">
          <v:shape id="_x0000_s1051" type="#_x0000_t202" style="position:absolute;margin-left:379.75pt;margin-top:12.85pt;width:21.35pt;height:18.95pt;z-index:4" stroked="f">
            <v:textbox>
              <w:txbxContent>
                <w:p w14:paraId="14B1AFB9" w14:textId="77777777" w:rsidR="00CC41BB" w:rsidRPr="00F875FC" w:rsidRDefault="00CC41BB" w:rsidP="00CC41BB">
                  <w:pPr>
                    <w:rPr>
                      <w:rFonts w:ascii="Courier New" w:hAnsi="Courier New" w:cs="Courier New"/>
                    </w:rPr>
                  </w:pPr>
                  <w:r w:rsidRPr="00F875FC">
                    <w:rPr>
                      <w:rFonts w:ascii="Courier New" w:hAnsi="Courier New" w:cs="Courier New"/>
                    </w:rPr>
                    <w:t>v</w:t>
                  </w:r>
                </w:p>
              </w:txbxContent>
            </v:textbox>
          </v:shape>
        </w:pict>
      </w:r>
      <w:r>
        <w:rPr>
          <w:noProof/>
          <w:sz w:val="22"/>
          <w:szCs w:val="22"/>
        </w:rPr>
        <w:pict w14:anchorId="4C4994FD">
          <v:shape id="_x0000_s1052" type="#_x0000_t38" style="position:absolute;margin-left:397.2pt;margin-top:8.85pt;width:35.45pt;height:14.6pt;flip:y;z-index:5" o:connectortype="curved" adj="10785,666197,-285888">
            <v:stroke endarrow="block"/>
          </v:shape>
        </w:pict>
      </w:r>
      <w:r w:rsidR="00CC41BB" w:rsidRPr="00C32CAB">
        <w:rPr>
          <w:sz w:val="22"/>
          <w:szCs w:val="22"/>
        </w:rPr>
        <w:t>The</w:t>
      </w:r>
      <w:r w:rsidR="00294EE0" w:rsidRPr="00C32CAB">
        <w:rPr>
          <w:sz w:val="22"/>
          <w:szCs w:val="22"/>
        </w:rPr>
        <w:t xml:space="preserve"> </w:t>
      </w:r>
      <w:r w:rsidR="00294EE0" w:rsidRPr="00C32CAB">
        <w:rPr>
          <w:rFonts w:ascii="Courier New" w:hAnsi="Courier New" w:cs="Courier New"/>
          <w:sz w:val="22"/>
          <w:szCs w:val="22"/>
        </w:rPr>
        <w:t>Object’s</w:t>
      </w:r>
      <w:r w:rsidR="00CC41BB" w:rsidRPr="00C32CAB">
        <w:rPr>
          <w:sz w:val="22"/>
          <w:szCs w:val="22"/>
        </w:rPr>
        <w:t xml:space="preserve"> default </w:t>
      </w:r>
      <w:r w:rsidR="00CC41BB" w:rsidRPr="00C32CAB">
        <w:rPr>
          <w:rFonts w:ascii="Courier New" w:hAnsi="Courier New" w:cs="Courier New"/>
          <w:sz w:val="22"/>
          <w:szCs w:val="22"/>
        </w:rPr>
        <w:t>equals</w:t>
      </w:r>
      <w:r w:rsidR="00CC41BB" w:rsidRPr="00C32CAB">
        <w:rPr>
          <w:sz w:val="22"/>
          <w:szCs w:val="22"/>
        </w:rPr>
        <w:t xml:space="preserve"> </w:t>
      </w:r>
      <w:r w:rsidR="00BD3436">
        <w:rPr>
          <w:sz w:val="22"/>
          <w:szCs w:val="22"/>
        </w:rPr>
        <w:t xml:space="preserve">method </w:t>
      </w:r>
      <w:r w:rsidR="00CC41BB" w:rsidRPr="00C32CAB">
        <w:rPr>
          <w:sz w:val="22"/>
          <w:szCs w:val="22"/>
        </w:rPr>
        <w:t xml:space="preserve">compares two </w:t>
      </w:r>
      <w:r w:rsidR="00CC41BB" w:rsidRPr="00C32CAB">
        <w:rPr>
          <w:rFonts w:ascii="Courier New" w:hAnsi="Courier New" w:cs="Courier New"/>
          <w:sz w:val="22"/>
          <w:szCs w:val="22"/>
        </w:rPr>
        <w:t>Objects'</w:t>
      </w:r>
      <w:r w:rsidR="00CC41BB" w:rsidRPr="00C32CAB">
        <w:rPr>
          <w:sz w:val="22"/>
          <w:szCs w:val="22"/>
        </w:rPr>
        <w:t xml:space="preserve"> memory locations.  Thus, </w:t>
      </w:r>
      <w:r w:rsidR="00CC41BB" w:rsidRPr="00C32CAB">
        <w:rPr>
          <w:rFonts w:ascii="Courier New" w:hAnsi="Courier New" w:cs="Courier New"/>
          <w:sz w:val="22"/>
          <w:szCs w:val="22"/>
        </w:rPr>
        <w:t>w.equals(v)</w:t>
      </w:r>
      <w:r w:rsidR="00CC41BB" w:rsidRPr="00C32CAB">
        <w:rPr>
          <w:sz w:val="22"/>
          <w:szCs w:val="22"/>
        </w:rPr>
        <w:t xml:space="preserve"> returns </w:t>
      </w:r>
      <w:r w:rsidR="00CC41BB" w:rsidRPr="00C32CAB">
        <w:rPr>
          <w:rFonts w:ascii="Courier New" w:hAnsi="Courier New" w:cs="Courier New"/>
          <w:sz w:val="22"/>
          <w:szCs w:val="22"/>
        </w:rPr>
        <w:t>true</w:t>
      </w:r>
      <w:r w:rsidR="00CC41BB" w:rsidRPr="00C32CAB">
        <w:rPr>
          <w:sz w:val="22"/>
          <w:szCs w:val="22"/>
        </w:rPr>
        <w:t xml:space="preserve"> if  </w:t>
      </w:r>
      <w:r w:rsidR="00CC41BB" w:rsidRPr="00C32CAB">
        <w:rPr>
          <w:rFonts w:ascii="Courier New" w:hAnsi="Courier New" w:cs="Courier New"/>
          <w:sz w:val="22"/>
          <w:szCs w:val="22"/>
        </w:rPr>
        <w:t>w</w:t>
      </w:r>
      <w:r w:rsidR="00CC41BB" w:rsidRPr="00C32CAB">
        <w:rPr>
          <w:sz w:val="22"/>
          <w:szCs w:val="22"/>
        </w:rPr>
        <w:t xml:space="preserve"> and </w:t>
      </w:r>
      <w:r w:rsidR="00CC41BB" w:rsidRPr="00C32CAB">
        <w:rPr>
          <w:rFonts w:ascii="Courier New" w:hAnsi="Courier New" w:cs="Courier New"/>
          <w:sz w:val="22"/>
          <w:szCs w:val="22"/>
        </w:rPr>
        <w:t>v</w:t>
      </w:r>
      <w:r w:rsidR="00CC41BB" w:rsidRPr="00C32CAB">
        <w:rPr>
          <w:sz w:val="22"/>
          <w:szCs w:val="22"/>
        </w:rPr>
        <w:t xml:space="preserve"> both reference the same memory location</w:t>
      </w:r>
      <w:r w:rsidR="00C83658" w:rsidRPr="00C32CAB">
        <w:rPr>
          <w:sz w:val="22"/>
          <w:szCs w:val="22"/>
        </w:rPr>
        <w:t xml:space="preserve"> as shown</w:t>
      </w:r>
      <w:r w:rsidR="00CC41BB" w:rsidRPr="00C32CAB">
        <w:rPr>
          <w:sz w:val="22"/>
          <w:szCs w:val="22"/>
        </w:rPr>
        <w:t>.</w:t>
      </w:r>
      <w:r w:rsidR="00182C6C" w:rsidRPr="00C32CAB">
        <w:rPr>
          <w:sz w:val="22"/>
          <w:szCs w:val="22"/>
        </w:rPr>
        <w:t xml:space="preserve">  Usually this is not </w:t>
      </w:r>
      <w:r w:rsidR="005B6DCE" w:rsidRPr="00C32CAB">
        <w:rPr>
          <w:sz w:val="22"/>
          <w:szCs w:val="22"/>
        </w:rPr>
        <w:t>what you want</w:t>
      </w:r>
      <w:r w:rsidR="00182C6C" w:rsidRPr="00C32CAB">
        <w:rPr>
          <w:sz w:val="22"/>
          <w:szCs w:val="22"/>
        </w:rPr>
        <w:t xml:space="preserve">.  </w:t>
      </w:r>
      <w:r w:rsidR="005B6DCE" w:rsidRPr="00C32CAB">
        <w:rPr>
          <w:sz w:val="22"/>
          <w:szCs w:val="22"/>
        </w:rPr>
        <w:t>I</w:t>
      </w:r>
      <w:r w:rsidR="00A47F3C" w:rsidRPr="00C32CAB">
        <w:rPr>
          <w:sz w:val="22"/>
          <w:szCs w:val="22"/>
        </w:rPr>
        <w:t xml:space="preserve">t is </w:t>
      </w:r>
      <w:r w:rsidR="005B6DCE" w:rsidRPr="00C32CAB">
        <w:rPr>
          <w:sz w:val="22"/>
          <w:szCs w:val="22"/>
        </w:rPr>
        <w:t xml:space="preserve">usually </w:t>
      </w:r>
      <w:r w:rsidR="00A47F3C" w:rsidRPr="00C32CAB">
        <w:rPr>
          <w:sz w:val="22"/>
          <w:szCs w:val="22"/>
        </w:rPr>
        <w:t>more useful to</w:t>
      </w:r>
      <w:r w:rsidR="00182C6C" w:rsidRPr="00C32CAB">
        <w:rPr>
          <w:sz w:val="22"/>
          <w:szCs w:val="22"/>
        </w:rPr>
        <w:t xml:space="preserve"> override </w:t>
      </w:r>
      <w:r w:rsidR="00182C6C" w:rsidRPr="00C32CAB">
        <w:rPr>
          <w:rFonts w:ascii="Courier New" w:hAnsi="Courier New" w:cs="Courier New"/>
          <w:sz w:val="22"/>
          <w:szCs w:val="22"/>
        </w:rPr>
        <w:t>equals</w:t>
      </w:r>
      <w:r w:rsidR="00182C6C" w:rsidRPr="00C32CAB">
        <w:rPr>
          <w:sz w:val="22"/>
          <w:szCs w:val="22"/>
        </w:rPr>
        <w:t xml:space="preserve"> </w:t>
      </w:r>
      <w:r w:rsidR="005472F4" w:rsidRPr="00C32CAB">
        <w:rPr>
          <w:sz w:val="22"/>
          <w:szCs w:val="22"/>
        </w:rPr>
        <w:t>t</w:t>
      </w:r>
      <w:r w:rsidR="00A47F3C" w:rsidRPr="00C32CAB">
        <w:rPr>
          <w:sz w:val="22"/>
          <w:szCs w:val="22"/>
        </w:rPr>
        <w:t xml:space="preserve">o </w:t>
      </w:r>
      <w:r w:rsidR="005472F4" w:rsidRPr="00C32CAB">
        <w:rPr>
          <w:sz w:val="22"/>
          <w:szCs w:val="22"/>
        </w:rPr>
        <w:t>refer to</w:t>
      </w:r>
      <w:r w:rsidR="00C83658" w:rsidRPr="00C32CAB">
        <w:rPr>
          <w:sz w:val="22"/>
          <w:szCs w:val="22"/>
        </w:rPr>
        <w:t xml:space="preserve"> the object’s</w:t>
      </w:r>
      <w:r w:rsidR="005472F4" w:rsidRPr="00C32CAB">
        <w:rPr>
          <w:sz w:val="22"/>
          <w:szCs w:val="22"/>
        </w:rPr>
        <w:t xml:space="preserve"> private data</w:t>
      </w:r>
      <w:r w:rsidR="00C83658" w:rsidRPr="00C32CAB">
        <w:rPr>
          <w:sz w:val="22"/>
          <w:szCs w:val="22"/>
        </w:rPr>
        <w:t xml:space="preserve">, </w:t>
      </w:r>
      <w:r w:rsidR="00BD1546">
        <w:rPr>
          <w:sz w:val="22"/>
          <w:szCs w:val="22"/>
        </w:rPr>
        <w:t>a</w:t>
      </w:r>
      <w:r w:rsidR="00C83658" w:rsidRPr="00C32CAB">
        <w:rPr>
          <w:sz w:val="22"/>
          <w:szCs w:val="22"/>
        </w:rPr>
        <w:t xml:space="preserve">s shown in </w:t>
      </w:r>
      <w:r w:rsidR="00C83658" w:rsidRPr="00C32CAB">
        <w:rPr>
          <w:rFonts w:ascii="Courier New" w:hAnsi="Courier New" w:cs="Courier New"/>
          <w:sz w:val="22"/>
          <w:szCs w:val="22"/>
        </w:rPr>
        <w:t>a.equals(b)</w:t>
      </w:r>
      <w:r w:rsidR="00C83658" w:rsidRPr="00C32CAB">
        <w:rPr>
          <w:sz w:val="22"/>
          <w:szCs w:val="22"/>
        </w:rPr>
        <w:t xml:space="preserve"> .  </w:t>
      </w:r>
      <w:r w:rsidR="005472F4" w:rsidRPr="00C32CAB">
        <w:rPr>
          <w:sz w:val="22"/>
          <w:szCs w:val="22"/>
        </w:rPr>
        <w:t xml:space="preserve">An easy way to accomplish this is ensure that the </w:t>
      </w:r>
      <w:r w:rsidR="004D7037" w:rsidRPr="00C32CAB">
        <w:rPr>
          <w:sz w:val="22"/>
          <w:szCs w:val="22"/>
        </w:rPr>
        <w:t xml:space="preserve">result of </w:t>
      </w:r>
      <w:r w:rsidR="004D7037" w:rsidRPr="00C32CAB">
        <w:rPr>
          <w:rFonts w:ascii="Courier New" w:hAnsi="Courier New" w:cs="Courier New"/>
          <w:sz w:val="22"/>
          <w:szCs w:val="22"/>
        </w:rPr>
        <w:t>equals</w:t>
      </w:r>
      <w:r w:rsidR="004D7037" w:rsidRPr="00C32CAB">
        <w:rPr>
          <w:sz w:val="22"/>
          <w:szCs w:val="22"/>
        </w:rPr>
        <w:t xml:space="preserve"> agree</w:t>
      </w:r>
      <w:r w:rsidR="005472F4" w:rsidRPr="00C32CAB">
        <w:rPr>
          <w:sz w:val="22"/>
          <w:szCs w:val="22"/>
        </w:rPr>
        <w:t>s</w:t>
      </w:r>
      <w:r w:rsidR="004D7037" w:rsidRPr="00C32CAB">
        <w:rPr>
          <w:sz w:val="22"/>
          <w:szCs w:val="22"/>
        </w:rPr>
        <w:t xml:space="preserve"> with the result of</w:t>
      </w:r>
      <w:r w:rsidR="005F1F2D" w:rsidRPr="00C32CAB">
        <w:rPr>
          <w:sz w:val="22"/>
          <w:szCs w:val="22"/>
        </w:rPr>
        <w:t xml:space="preserve"> </w:t>
      </w:r>
      <w:r w:rsidR="005F1F2D" w:rsidRPr="00C32CAB">
        <w:rPr>
          <w:rFonts w:ascii="Courier New" w:hAnsi="Courier New" w:cs="Courier New"/>
          <w:sz w:val="22"/>
          <w:szCs w:val="22"/>
        </w:rPr>
        <w:t>compareTo</w:t>
      </w:r>
      <w:r w:rsidR="004D7037" w:rsidRPr="00C32CAB">
        <w:rPr>
          <w:sz w:val="22"/>
          <w:szCs w:val="22"/>
        </w:rPr>
        <w:t xml:space="preserve">.   </w:t>
      </w:r>
      <w:r w:rsidR="00895FD2" w:rsidRPr="00C32CAB">
        <w:rPr>
          <w:sz w:val="22"/>
          <w:szCs w:val="22"/>
        </w:rPr>
        <w:t>If those two methods returned conflicting results, you</w:t>
      </w:r>
      <w:r w:rsidR="00D64904" w:rsidRPr="00C32CAB">
        <w:rPr>
          <w:sz w:val="22"/>
          <w:szCs w:val="22"/>
        </w:rPr>
        <w:t xml:space="preserve"> c</w:t>
      </w:r>
      <w:r w:rsidR="00895FD2" w:rsidRPr="00C32CAB">
        <w:rPr>
          <w:sz w:val="22"/>
          <w:szCs w:val="22"/>
        </w:rPr>
        <w:t xml:space="preserve">ould </w:t>
      </w:r>
      <w:r w:rsidR="00D64904" w:rsidRPr="00C32CAB">
        <w:rPr>
          <w:sz w:val="22"/>
          <w:szCs w:val="22"/>
        </w:rPr>
        <w:t>be creat</w:t>
      </w:r>
      <w:r w:rsidR="00895FD2" w:rsidRPr="00C32CAB">
        <w:rPr>
          <w:sz w:val="22"/>
          <w:szCs w:val="22"/>
        </w:rPr>
        <w:t xml:space="preserve">ing a </w:t>
      </w:r>
      <w:r w:rsidR="00D64904" w:rsidRPr="00C32CAB">
        <w:rPr>
          <w:sz w:val="22"/>
          <w:szCs w:val="22"/>
        </w:rPr>
        <w:t>nasty</w:t>
      </w:r>
      <w:r w:rsidR="00895FD2" w:rsidRPr="00C32CAB">
        <w:rPr>
          <w:sz w:val="22"/>
          <w:szCs w:val="22"/>
        </w:rPr>
        <w:t xml:space="preserve"> bug.</w:t>
      </w:r>
      <w:r w:rsidR="004D7037" w:rsidRPr="00C32CAB">
        <w:rPr>
          <w:sz w:val="22"/>
          <w:szCs w:val="22"/>
        </w:rPr>
        <w:t xml:space="preserve"> </w:t>
      </w:r>
    </w:p>
    <w:p w14:paraId="5E2662E6" w14:textId="77777777" w:rsidR="00CC41BB" w:rsidRPr="00C32CAB" w:rsidRDefault="00CC41BB" w:rsidP="00CC41BB">
      <w:pPr>
        <w:rPr>
          <w:sz w:val="22"/>
          <w:szCs w:val="22"/>
        </w:rPr>
      </w:pPr>
    </w:p>
    <w:p w14:paraId="01ACFF7B" w14:textId="77777777" w:rsidR="00CC41BB" w:rsidRPr="00C32CAB" w:rsidRDefault="00CC41BB" w:rsidP="00CC41BB">
      <w:pPr>
        <w:rPr>
          <w:sz w:val="22"/>
          <w:szCs w:val="22"/>
        </w:rPr>
      </w:pPr>
      <w:r w:rsidRPr="00C32CAB">
        <w:rPr>
          <w:b/>
          <w:sz w:val="28"/>
          <w:szCs w:val="28"/>
        </w:rPr>
        <w:t>Java Constructors</w:t>
      </w:r>
    </w:p>
    <w:p w14:paraId="64D1B0B4" w14:textId="77777777" w:rsidR="00673B77" w:rsidRPr="00C32CAB" w:rsidRDefault="00673B77" w:rsidP="00673B77">
      <w:pPr>
        <w:rPr>
          <w:color w:val="000000"/>
          <w:sz w:val="22"/>
          <w:szCs w:val="22"/>
        </w:rPr>
      </w:pPr>
      <w:r w:rsidRPr="00C32CAB">
        <w:rPr>
          <w:sz w:val="22"/>
          <w:szCs w:val="22"/>
        </w:rPr>
        <w:t>You should know that ever</w:t>
      </w:r>
      <w:r w:rsidRPr="00C32CAB">
        <w:rPr>
          <w:color w:val="000000"/>
          <w:sz w:val="22"/>
          <w:szCs w:val="22"/>
        </w:rPr>
        <w:t xml:space="preserve">y Java constructor contains a hidden default </w:t>
      </w:r>
      <w:r w:rsidRPr="00C32CAB">
        <w:rPr>
          <w:rFonts w:ascii="Courier New" w:hAnsi="Courier New" w:cs="Courier New"/>
          <w:color w:val="000000"/>
          <w:sz w:val="22"/>
          <w:szCs w:val="22"/>
        </w:rPr>
        <w:t>super</w:t>
      </w:r>
      <w:r w:rsidRPr="00C32CAB">
        <w:rPr>
          <w:color w:val="000000"/>
          <w:sz w:val="22"/>
          <w:szCs w:val="22"/>
        </w:rPr>
        <w:t xml:space="preserve"> as its very first call.  As you know, the purpose of that hidden default </w:t>
      </w:r>
      <w:r w:rsidRPr="00C32CAB">
        <w:rPr>
          <w:rFonts w:ascii="Courier New" w:hAnsi="Courier New" w:cs="Courier New"/>
          <w:color w:val="000000"/>
          <w:sz w:val="22"/>
          <w:szCs w:val="22"/>
        </w:rPr>
        <w:t>super</w:t>
      </w:r>
      <w:r w:rsidRPr="00C32CAB">
        <w:rPr>
          <w:color w:val="000000"/>
          <w:sz w:val="22"/>
          <w:szCs w:val="22"/>
        </w:rPr>
        <w:t xml:space="preserve"> is to initialize the superclass’ fields, if there are any.</w:t>
      </w:r>
    </w:p>
    <w:p w14:paraId="5B74CAE0" w14:textId="77777777" w:rsidR="00673B77" w:rsidRPr="00C32CAB" w:rsidRDefault="00673B77" w:rsidP="00CC41BB">
      <w:pPr>
        <w:rPr>
          <w:sz w:val="22"/>
          <w:szCs w:val="22"/>
        </w:rPr>
      </w:pPr>
    </w:p>
    <w:p w14:paraId="2A97C9EB" w14:textId="77777777" w:rsidR="005266C2" w:rsidRPr="00C32CAB" w:rsidRDefault="00D64904" w:rsidP="005266C2">
      <w:pPr>
        <w:rPr>
          <w:sz w:val="22"/>
          <w:szCs w:val="22"/>
        </w:rPr>
      </w:pPr>
      <w:r w:rsidRPr="00C32CAB">
        <w:rPr>
          <w:sz w:val="22"/>
          <w:szCs w:val="22"/>
        </w:rPr>
        <w:t xml:space="preserve">As you know, constructors initialize the object’s private data.  When you are designing a class, you </w:t>
      </w:r>
      <w:r w:rsidR="00673B77" w:rsidRPr="00C32CAB">
        <w:rPr>
          <w:sz w:val="22"/>
          <w:szCs w:val="22"/>
        </w:rPr>
        <w:t xml:space="preserve">may want </w:t>
      </w:r>
      <w:r w:rsidRPr="00C32CAB">
        <w:rPr>
          <w:sz w:val="22"/>
          <w:szCs w:val="22"/>
        </w:rPr>
        <w:t xml:space="preserve">to </w:t>
      </w:r>
      <w:r w:rsidR="00673B77" w:rsidRPr="00C32CAB">
        <w:rPr>
          <w:sz w:val="22"/>
          <w:szCs w:val="22"/>
        </w:rPr>
        <w:t>provide</w:t>
      </w:r>
      <w:r w:rsidRPr="00C32CAB">
        <w:rPr>
          <w:sz w:val="22"/>
          <w:szCs w:val="22"/>
        </w:rPr>
        <w:t xml:space="preserve"> </w:t>
      </w:r>
      <w:r w:rsidR="00673B77" w:rsidRPr="00C32CAB">
        <w:rPr>
          <w:sz w:val="22"/>
          <w:szCs w:val="22"/>
        </w:rPr>
        <w:t>several useful</w:t>
      </w:r>
      <w:r w:rsidRPr="00C32CAB">
        <w:rPr>
          <w:sz w:val="22"/>
          <w:szCs w:val="22"/>
        </w:rPr>
        <w:t xml:space="preserve"> constructors</w:t>
      </w:r>
      <w:r w:rsidR="00673B77" w:rsidRPr="00C32CAB">
        <w:rPr>
          <w:sz w:val="22"/>
          <w:szCs w:val="22"/>
        </w:rPr>
        <w:t>, including a default constructor, constructors with one, two, or more arguments, and a copy constructor.</w:t>
      </w:r>
      <w:r w:rsidRPr="00C32CAB">
        <w:rPr>
          <w:sz w:val="22"/>
          <w:szCs w:val="22"/>
        </w:rPr>
        <w:t xml:space="preserve">  </w:t>
      </w:r>
      <w:r w:rsidR="00DF5CB5" w:rsidRPr="00C32CAB">
        <w:rPr>
          <w:sz w:val="22"/>
          <w:szCs w:val="22"/>
        </w:rPr>
        <w:t xml:space="preserve">The </w:t>
      </w:r>
      <w:r w:rsidR="00DF5CB5" w:rsidRPr="00C32CAB">
        <w:rPr>
          <w:rFonts w:ascii="Courier New" w:hAnsi="Courier New" w:cs="Courier New"/>
          <w:sz w:val="22"/>
          <w:szCs w:val="22"/>
        </w:rPr>
        <w:t>Widget</w:t>
      </w:r>
      <w:r w:rsidR="00DF5CB5" w:rsidRPr="00BD1546">
        <w:rPr>
          <w:sz w:val="22"/>
          <w:szCs w:val="22"/>
        </w:rPr>
        <w:t>’s</w:t>
      </w:r>
      <w:r w:rsidR="00673B77" w:rsidRPr="00BD1546">
        <w:rPr>
          <w:sz w:val="22"/>
          <w:szCs w:val="22"/>
        </w:rPr>
        <w:t xml:space="preserve"> </w:t>
      </w:r>
      <w:r w:rsidR="005266C2" w:rsidRPr="00C32CAB">
        <w:rPr>
          <w:sz w:val="22"/>
          <w:szCs w:val="22"/>
        </w:rPr>
        <w:t>copy constructor create</w:t>
      </w:r>
      <w:r w:rsidR="00673B77" w:rsidRPr="00C32CAB">
        <w:rPr>
          <w:sz w:val="22"/>
          <w:szCs w:val="22"/>
        </w:rPr>
        <w:t>s</w:t>
      </w:r>
      <w:r w:rsidR="005266C2" w:rsidRPr="00C32CAB">
        <w:rPr>
          <w:sz w:val="22"/>
          <w:szCs w:val="22"/>
        </w:rPr>
        <w:t xml:space="preserve"> a copy of </w:t>
      </w:r>
      <w:r w:rsidR="00DF5CB5" w:rsidRPr="00C32CAB">
        <w:rPr>
          <w:sz w:val="22"/>
          <w:szCs w:val="22"/>
        </w:rPr>
        <w:t>the</w:t>
      </w:r>
      <w:r w:rsidR="005266C2" w:rsidRPr="00C32CAB">
        <w:rPr>
          <w:sz w:val="22"/>
          <w:szCs w:val="22"/>
        </w:rPr>
        <w:t xml:space="preserve"> </w:t>
      </w:r>
      <w:r w:rsidR="00DF5CB5" w:rsidRPr="00C32CAB">
        <w:rPr>
          <w:sz w:val="22"/>
          <w:szCs w:val="22"/>
        </w:rPr>
        <w:t xml:space="preserve">other </w:t>
      </w:r>
      <w:r w:rsidR="00DF5CB5" w:rsidRPr="00C32CAB">
        <w:rPr>
          <w:rFonts w:ascii="Courier New" w:hAnsi="Courier New" w:cs="Courier New"/>
          <w:sz w:val="22"/>
          <w:szCs w:val="22"/>
        </w:rPr>
        <w:t>Widget</w:t>
      </w:r>
      <w:r w:rsidR="00DF5CB5" w:rsidRPr="00C32CAB">
        <w:rPr>
          <w:sz w:val="22"/>
          <w:szCs w:val="22"/>
        </w:rPr>
        <w:t xml:space="preserve">, with identical fields-with-values, when </w:t>
      </w:r>
      <w:r w:rsidR="00A62847" w:rsidRPr="00C32CAB">
        <w:rPr>
          <w:sz w:val="22"/>
          <w:szCs w:val="22"/>
        </w:rPr>
        <w:t xml:space="preserve">that other </w:t>
      </w:r>
      <w:r w:rsidR="00A62847" w:rsidRPr="00C32CAB">
        <w:rPr>
          <w:rFonts w:ascii="Courier New" w:hAnsi="Courier New" w:cs="Courier New"/>
          <w:sz w:val="22"/>
          <w:szCs w:val="22"/>
        </w:rPr>
        <w:t>Widget</w:t>
      </w:r>
      <w:r w:rsidR="00A62847" w:rsidRPr="00C32CAB">
        <w:rPr>
          <w:sz w:val="22"/>
          <w:szCs w:val="22"/>
        </w:rPr>
        <w:t xml:space="preserve"> </w:t>
      </w:r>
      <w:r w:rsidR="00DF5CB5" w:rsidRPr="00C32CAB">
        <w:rPr>
          <w:sz w:val="22"/>
          <w:szCs w:val="22"/>
        </w:rPr>
        <w:t xml:space="preserve">is passed </w:t>
      </w:r>
      <w:r w:rsidR="00A62847" w:rsidRPr="00C32CAB">
        <w:rPr>
          <w:sz w:val="22"/>
          <w:szCs w:val="22"/>
        </w:rPr>
        <w:t>as an argument.</w:t>
      </w:r>
    </w:p>
    <w:p w14:paraId="1C2A0E58" w14:textId="77777777" w:rsidR="005266C2" w:rsidRPr="00C32CAB" w:rsidRDefault="005266C2" w:rsidP="00CC41BB">
      <w:pPr>
        <w:pStyle w:val="Heading1"/>
        <w:spacing w:before="0" w:beforeAutospacing="0" w:after="0" w:afterAutospacing="0"/>
        <w:rPr>
          <w:sz w:val="22"/>
          <w:szCs w:val="22"/>
        </w:rPr>
      </w:pPr>
    </w:p>
    <w:p w14:paraId="147514DF" w14:textId="77777777" w:rsidR="00CC41BB" w:rsidRPr="00C32CAB" w:rsidRDefault="00CC41BB" w:rsidP="00CC41BB">
      <w:pPr>
        <w:pStyle w:val="Heading1"/>
        <w:spacing w:before="0" w:beforeAutospacing="0" w:after="0" w:afterAutospacing="0"/>
        <w:rPr>
          <w:sz w:val="28"/>
          <w:szCs w:val="28"/>
        </w:rPr>
      </w:pPr>
      <w:r w:rsidRPr="00C32CAB">
        <w:rPr>
          <w:sz w:val="28"/>
          <w:szCs w:val="28"/>
        </w:rPr>
        <w:t>Private</w:t>
      </w:r>
    </w:p>
    <w:p w14:paraId="6AAE6CC0" w14:textId="77777777" w:rsidR="00CC41BB" w:rsidRPr="00C32CAB" w:rsidRDefault="00CC41BB" w:rsidP="00CC41BB">
      <w:pPr>
        <w:rPr>
          <w:sz w:val="22"/>
          <w:szCs w:val="22"/>
        </w:rPr>
      </w:pPr>
      <w:r w:rsidRPr="00C32CAB">
        <w:rPr>
          <w:sz w:val="22"/>
          <w:szCs w:val="22"/>
        </w:rPr>
        <w:t xml:space="preserve">In Java, </w:t>
      </w:r>
      <w:r w:rsidR="009649E7" w:rsidRPr="00C32CAB">
        <w:rPr>
          <w:rFonts w:ascii="Courier New" w:hAnsi="Courier New" w:cs="Courier New"/>
          <w:sz w:val="22"/>
          <w:szCs w:val="22"/>
        </w:rPr>
        <w:t>private</w:t>
      </w:r>
      <w:r w:rsidR="00040566" w:rsidRPr="00C32CAB">
        <w:rPr>
          <w:sz w:val="22"/>
          <w:szCs w:val="22"/>
        </w:rPr>
        <w:t xml:space="preserve"> means</w:t>
      </w:r>
      <w:r w:rsidRPr="00C32CAB">
        <w:rPr>
          <w:sz w:val="22"/>
          <w:szCs w:val="22"/>
        </w:rPr>
        <w:t xml:space="preserve"> private at the class level, not at the object level.  Thus, any </w:t>
      </w:r>
      <w:r w:rsidRPr="00C32CAB">
        <w:rPr>
          <w:rFonts w:ascii="Courier New" w:hAnsi="Courier New" w:cs="Courier New"/>
          <w:sz w:val="22"/>
          <w:szCs w:val="22"/>
        </w:rPr>
        <w:t>Widget</w:t>
      </w:r>
      <w:r w:rsidRPr="00C32CAB">
        <w:rPr>
          <w:sz w:val="22"/>
          <w:szCs w:val="22"/>
        </w:rPr>
        <w:t xml:space="preserve"> has direct access, without going through an accessor method, to any other </w:t>
      </w:r>
      <w:r w:rsidRPr="00C32CAB">
        <w:rPr>
          <w:rFonts w:ascii="Courier New" w:hAnsi="Courier New" w:cs="Courier New"/>
          <w:sz w:val="22"/>
          <w:szCs w:val="22"/>
        </w:rPr>
        <w:t>Widget</w:t>
      </w:r>
      <w:r w:rsidRPr="00BD1546">
        <w:rPr>
          <w:sz w:val="22"/>
          <w:szCs w:val="22"/>
        </w:rPr>
        <w:t xml:space="preserve">'s </w:t>
      </w:r>
      <w:r w:rsidRPr="00C32CAB">
        <w:rPr>
          <w:sz w:val="22"/>
          <w:szCs w:val="22"/>
        </w:rPr>
        <w:t xml:space="preserve">private fields.  The fields are private only to objects </w:t>
      </w:r>
      <w:r w:rsidR="00040566" w:rsidRPr="00C32CAB">
        <w:rPr>
          <w:sz w:val="22"/>
          <w:szCs w:val="22"/>
        </w:rPr>
        <w:t xml:space="preserve">instantiated </w:t>
      </w:r>
      <w:r w:rsidRPr="00C32CAB">
        <w:rPr>
          <w:sz w:val="22"/>
          <w:szCs w:val="22"/>
        </w:rPr>
        <w:t xml:space="preserve">from another class.  As a real world example, </w:t>
      </w:r>
      <w:r w:rsidR="00895FD2" w:rsidRPr="00C32CAB">
        <w:rPr>
          <w:sz w:val="22"/>
          <w:szCs w:val="22"/>
        </w:rPr>
        <w:t xml:space="preserve">consider </w:t>
      </w:r>
      <w:r w:rsidR="00895FD2" w:rsidRPr="00C32CAB">
        <w:rPr>
          <w:rFonts w:ascii="Courier New" w:hAnsi="Courier New" w:cs="Courier New"/>
          <w:sz w:val="22"/>
          <w:szCs w:val="22"/>
        </w:rPr>
        <w:t>Student</w:t>
      </w:r>
      <w:r w:rsidR="00895FD2" w:rsidRPr="00C32CAB">
        <w:rPr>
          <w:sz w:val="22"/>
          <w:szCs w:val="22"/>
        </w:rPr>
        <w:t xml:space="preserve"> objects with a private ID number.  E</w:t>
      </w:r>
      <w:r w:rsidRPr="00C32CAB">
        <w:rPr>
          <w:sz w:val="22"/>
          <w:szCs w:val="22"/>
        </w:rPr>
        <w:t xml:space="preserve">very </w:t>
      </w:r>
      <w:r w:rsidRPr="00C32CAB">
        <w:rPr>
          <w:rFonts w:ascii="Courier New" w:hAnsi="Courier New" w:cs="Courier New"/>
          <w:sz w:val="22"/>
          <w:szCs w:val="22"/>
        </w:rPr>
        <w:t xml:space="preserve">Student </w:t>
      </w:r>
      <w:r w:rsidRPr="00C32CAB">
        <w:rPr>
          <w:sz w:val="22"/>
          <w:szCs w:val="22"/>
        </w:rPr>
        <w:t xml:space="preserve">object </w:t>
      </w:r>
      <w:r w:rsidR="00895FD2" w:rsidRPr="00C32CAB">
        <w:rPr>
          <w:sz w:val="22"/>
          <w:szCs w:val="22"/>
        </w:rPr>
        <w:t>has</w:t>
      </w:r>
      <w:r w:rsidRPr="00C32CAB">
        <w:rPr>
          <w:sz w:val="22"/>
          <w:szCs w:val="22"/>
        </w:rPr>
        <w:t xml:space="preserve"> direct access to every other </w:t>
      </w:r>
      <w:r w:rsidRPr="00C32CAB">
        <w:rPr>
          <w:rFonts w:ascii="Courier New" w:hAnsi="Courier New" w:cs="Courier New"/>
          <w:sz w:val="22"/>
          <w:szCs w:val="22"/>
        </w:rPr>
        <w:t>Student's</w:t>
      </w:r>
      <w:r w:rsidRPr="00C32CAB">
        <w:rPr>
          <w:sz w:val="22"/>
          <w:szCs w:val="22"/>
        </w:rPr>
        <w:t xml:space="preserve"> ID number</w:t>
      </w:r>
      <w:r w:rsidR="0070544A" w:rsidRPr="00C32CAB">
        <w:rPr>
          <w:sz w:val="22"/>
          <w:szCs w:val="22"/>
        </w:rPr>
        <w:t>.  However,</w:t>
      </w:r>
      <w:r w:rsidRPr="00C32CAB">
        <w:rPr>
          <w:sz w:val="22"/>
          <w:szCs w:val="22"/>
        </w:rPr>
        <w:t xml:space="preserve"> those</w:t>
      </w:r>
      <w:r w:rsidR="00591532" w:rsidRPr="00C32CAB">
        <w:rPr>
          <w:sz w:val="22"/>
          <w:szCs w:val="22"/>
        </w:rPr>
        <w:t xml:space="preserve"> private</w:t>
      </w:r>
      <w:r w:rsidRPr="00C32CAB">
        <w:rPr>
          <w:sz w:val="22"/>
          <w:szCs w:val="22"/>
        </w:rPr>
        <w:t xml:space="preserve"> ID numbers cannot </w:t>
      </w:r>
      <w:r w:rsidR="00895FD2" w:rsidRPr="00C32CAB">
        <w:rPr>
          <w:sz w:val="22"/>
          <w:szCs w:val="22"/>
        </w:rPr>
        <w:t xml:space="preserve">be accessed by </w:t>
      </w:r>
      <w:r w:rsidR="0070544A" w:rsidRPr="00C32CAB">
        <w:rPr>
          <w:sz w:val="22"/>
          <w:szCs w:val="22"/>
        </w:rPr>
        <w:t xml:space="preserve">other objects, such as </w:t>
      </w:r>
      <w:r w:rsidR="00895FD2" w:rsidRPr="00C32CAB">
        <w:rPr>
          <w:rFonts w:ascii="Courier New" w:hAnsi="Courier New" w:cs="Courier New"/>
          <w:sz w:val="22"/>
          <w:szCs w:val="22"/>
        </w:rPr>
        <w:t>Teacher</w:t>
      </w:r>
      <w:r w:rsidR="00895FD2" w:rsidRPr="00C32CAB">
        <w:rPr>
          <w:sz w:val="22"/>
          <w:szCs w:val="22"/>
        </w:rPr>
        <w:t xml:space="preserve"> objects.</w:t>
      </w:r>
    </w:p>
    <w:p w14:paraId="408EF55D" w14:textId="77777777" w:rsidR="005266C2" w:rsidRPr="00C32CAB" w:rsidRDefault="005266C2" w:rsidP="00CC41BB">
      <w:pPr>
        <w:rPr>
          <w:sz w:val="22"/>
          <w:szCs w:val="22"/>
        </w:rPr>
      </w:pPr>
    </w:p>
    <w:p w14:paraId="4767D50A" w14:textId="77777777" w:rsidR="00C906BF" w:rsidRPr="00C32CAB" w:rsidRDefault="00D34680" w:rsidP="00C906BF">
      <w:pPr>
        <w:rPr>
          <w:b/>
          <w:sz w:val="28"/>
          <w:szCs w:val="28"/>
        </w:rPr>
      </w:pPr>
      <w:r>
        <w:rPr>
          <w:noProof/>
        </w:rPr>
        <w:pict w14:anchorId="3DE585F4">
          <v:shape id="Picture 1" o:spid="_x0000_s1059" type="#_x0000_t75" alt="Image result for widget icon" style="position:absolute;margin-left:382.5pt;margin-top:8.65pt;width:86.25pt;height:106.65pt;z-index:7;visibility:visible">
            <v:imagedata r:id="rId8" o:title="Image result for widget icon"/>
            <w10:wrap type="square"/>
          </v:shape>
        </w:pict>
      </w:r>
      <w:r w:rsidR="00C906BF" w:rsidRPr="00C32CAB">
        <w:rPr>
          <w:b/>
          <w:sz w:val="28"/>
          <w:szCs w:val="28"/>
        </w:rPr>
        <w:t>Assignment</w:t>
      </w:r>
    </w:p>
    <w:p w14:paraId="7564BBD1" w14:textId="77777777" w:rsidR="00A33167" w:rsidRPr="00C32CAB" w:rsidRDefault="00702F0A" w:rsidP="00C906BF">
      <w:pPr>
        <w:rPr>
          <w:sz w:val="22"/>
          <w:szCs w:val="22"/>
        </w:rPr>
      </w:pPr>
      <w:r w:rsidRPr="00C32CAB">
        <w:rPr>
          <w:sz w:val="22"/>
          <w:szCs w:val="22"/>
        </w:rPr>
        <w:t xml:space="preserve">A </w:t>
      </w:r>
      <w:r w:rsidRPr="00C32CAB">
        <w:rPr>
          <w:rFonts w:ascii="Courier New" w:hAnsi="Courier New" w:cs="Courier New"/>
          <w:sz w:val="22"/>
          <w:szCs w:val="22"/>
        </w:rPr>
        <w:t>Widget</w:t>
      </w:r>
      <w:r w:rsidR="00323C0F" w:rsidRPr="00C32CAB">
        <w:rPr>
          <w:rFonts w:ascii="Courier New" w:hAnsi="Courier New" w:cs="Courier New"/>
          <w:sz w:val="22"/>
          <w:szCs w:val="22"/>
        </w:rPr>
        <w:t xml:space="preserve"> </w:t>
      </w:r>
      <w:r w:rsidRPr="00C32CAB">
        <w:rPr>
          <w:sz w:val="22"/>
          <w:szCs w:val="22"/>
        </w:rPr>
        <w:t xml:space="preserve">models something that is defined by </w:t>
      </w:r>
      <w:r w:rsidR="00A33167" w:rsidRPr="00C32CAB">
        <w:rPr>
          <w:sz w:val="22"/>
          <w:szCs w:val="22"/>
        </w:rPr>
        <w:t>two measurements called</w:t>
      </w:r>
      <w:r w:rsidR="004F5694" w:rsidRPr="00C32CAB">
        <w:rPr>
          <w:noProof/>
        </w:rPr>
        <w:t xml:space="preserve"> </w:t>
      </w:r>
      <w:r w:rsidR="009649E7" w:rsidRPr="00C32CAB">
        <w:rPr>
          <w:sz w:val="22"/>
          <w:szCs w:val="22"/>
        </w:rPr>
        <w:t>“</w:t>
      </w:r>
      <w:r w:rsidR="00323C0F" w:rsidRPr="00C32CAB">
        <w:rPr>
          <w:sz w:val="22"/>
          <w:szCs w:val="22"/>
        </w:rPr>
        <w:t>cubits</w:t>
      </w:r>
      <w:r w:rsidR="009649E7" w:rsidRPr="00C32CAB">
        <w:rPr>
          <w:sz w:val="22"/>
          <w:szCs w:val="22"/>
        </w:rPr>
        <w:t>”</w:t>
      </w:r>
      <w:r w:rsidR="00323C0F" w:rsidRPr="00C32CAB">
        <w:rPr>
          <w:sz w:val="22"/>
          <w:szCs w:val="22"/>
        </w:rPr>
        <w:t xml:space="preserve"> and </w:t>
      </w:r>
      <w:r w:rsidR="009649E7" w:rsidRPr="00C32CAB">
        <w:rPr>
          <w:sz w:val="22"/>
          <w:szCs w:val="22"/>
        </w:rPr>
        <w:t>“</w:t>
      </w:r>
      <w:r w:rsidR="00323C0F" w:rsidRPr="00C32CAB">
        <w:rPr>
          <w:sz w:val="22"/>
          <w:szCs w:val="22"/>
        </w:rPr>
        <w:t>hands.</w:t>
      </w:r>
      <w:r w:rsidR="009649E7" w:rsidRPr="00C32CAB">
        <w:rPr>
          <w:sz w:val="22"/>
          <w:szCs w:val="22"/>
        </w:rPr>
        <w:t>”</w:t>
      </w:r>
      <w:r w:rsidR="00323C0F" w:rsidRPr="00C32CAB">
        <w:rPr>
          <w:sz w:val="22"/>
          <w:szCs w:val="22"/>
        </w:rPr>
        <w:t xml:space="preserve">  </w:t>
      </w:r>
      <w:r w:rsidR="00822F2C" w:rsidRPr="00C32CAB">
        <w:rPr>
          <w:sz w:val="22"/>
          <w:szCs w:val="22"/>
        </w:rPr>
        <w:t xml:space="preserve"> Since the two measurements are incommensurable, there is no way to convert cubits to hands, or vice versa.  There is no formula to use!</w:t>
      </w:r>
      <w:r w:rsidR="00F126E6" w:rsidRPr="00C32CAB">
        <w:rPr>
          <w:sz w:val="22"/>
          <w:szCs w:val="22"/>
        </w:rPr>
        <w:t xml:space="preserve">  You will have to deal with it.</w:t>
      </w:r>
    </w:p>
    <w:p w14:paraId="3486434D" w14:textId="77777777" w:rsidR="00A33167" w:rsidRPr="00C32CAB" w:rsidRDefault="00A33167" w:rsidP="00C906BF">
      <w:pPr>
        <w:rPr>
          <w:sz w:val="22"/>
          <w:szCs w:val="22"/>
        </w:rPr>
      </w:pPr>
    </w:p>
    <w:p w14:paraId="1DD0BCE9" w14:textId="4294821A" w:rsidR="00A33167" w:rsidRPr="00C32CAB" w:rsidRDefault="007C7FC6" w:rsidP="00C906BF">
      <w:pPr>
        <w:rPr>
          <w:sz w:val="22"/>
          <w:szCs w:val="22"/>
        </w:rPr>
      </w:pPr>
      <w:r w:rsidRPr="00C32CAB">
        <w:rPr>
          <w:sz w:val="22"/>
          <w:szCs w:val="22"/>
        </w:rPr>
        <w:t>W</w:t>
      </w:r>
      <w:r w:rsidR="00822F2C" w:rsidRPr="00C32CAB">
        <w:rPr>
          <w:sz w:val="22"/>
          <w:szCs w:val="22"/>
        </w:rPr>
        <w:t xml:space="preserve">e have described the features of a standard resource </w:t>
      </w:r>
      <w:r w:rsidR="00C906BF" w:rsidRPr="00C32CAB">
        <w:rPr>
          <w:sz w:val="22"/>
          <w:szCs w:val="22"/>
        </w:rPr>
        <w:t>class</w:t>
      </w:r>
      <w:r w:rsidR="00822F2C" w:rsidRPr="00C32CAB">
        <w:rPr>
          <w:sz w:val="22"/>
          <w:szCs w:val="22"/>
        </w:rPr>
        <w:t xml:space="preserve"> above.  </w:t>
      </w:r>
      <w:r w:rsidRPr="00C32CAB">
        <w:rPr>
          <w:sz w:val="22"/>
          <w:szCs w:val="22"/>
        </w:rPr>
        <w:t xml:space="preserve"> </w:t>
      </w:r>
      <w:r w:rsidR="00960F39" w:rsidRPr="00C32CAB">
        <w:rPr>
          <w:sz w:val="22"/>
          <w:szCs w:val="22"/>
        </w:rPr>
        <w:t>You are to w</w:t>
      </w:r>
      <w:r w:rsidR="00822F2C" w:rsidRPr="00C32CAB">
        <w:rPr>
          <w:sz w:val="22"/>
          <w:szCs w:val="22"/>
        </w:rPr>
        <w:t xml:space="preserve">rite a </w:t>
      </w:r>
      <w:r w:rsidR="00822F2C" w:rsidRPr="00C32CAB">
        <w:rPr>
          <w:rFonts w:ascii="Courier New" w:hAnsi="Courier New" w:cs="Courier New"/>
          <w:sz w:val="22"/>
          <w:szCs w:val="22"/>
        </w:rPr>
        <w:t>Widget</w:t>
      </w:r>
      <w:r w:rsidR="00822F2C" w:rsidRPr="00C32CAB">
        <w:rPr>
          <w:sz w:val="22"/>
          <w:szCs w:val="22"/>
        </w:rPr>
        <w:t xml:space="preserve"> class that has those features, namely, implements </w:t>
      </w:r>
      <w:r w:rsidR="00822F2C" w:rsidRPr="00C32CAB">
        <w:rPr>
          <w:rFonts w:ascii="Courier New" w:hAnsi="Courier New" w:cs="Courier New"/>
          <w:sz w:val="22"/>
          <w:szCs w:val="22"/>
        </w:rPr>
        <w:t>Comparable</w:t>
      </w:r>
      <w:r w:rsidR="00822F2C" w:rsidRPr="00C32CAB">
        <w:rPr>
          <w:sz w:val="22"/>
          <w:szCs w:val="22"/>
        </w:rPr>
        <w:t>, has two</w:t>
      </w:r>
      <w:r w:rsidR="00A33167" w:rsidRPr="00C32CAB">
        <w:rPr>
          <w:sz w:val="22"/>
          <w:szCs w:val="22"/>
        </w:rPr>
        <w:t xml:space="preserve"> private </w:t>
      </w:r>
      <w:r w:rsidR="00A807D9" w:rsidRPr="00C32CAB">
        <w:rPr>
          <w:sz w:val="22"/>
          <w:szCs w:val="22"/>
        </w:rPr>
        <w:t>fields</w:t>
      </w:r>
      <w:r w:rsidR="00A33167" w:rsidRPr="00C32CAB">
        <w:rPr>
          <w:sz w:val="22"/>
          <w:szCs w:val="22"/>
        </w:rPr>
        <w:t xml:space="preserve">, </w:t>
      </w:r>
      <w:r w:rsidR="00F572FA" w:rsidRPr="00C32CAB">
        <w:rPr>
          <w:sz w:val="22"/>
          <w:szCs w:val="22"/>
        </w:rPr>
        <w:t xml:space="preserve">has </w:t>
      </w:r>
      <w:r w:rsidR="008D066F">
        <w:rPr>
          <w:sz w:val="22"/>
          <w:szCs w:val="22"/>
        </w:rPr>
        <w:t xml:space="preserve">three </w:t>
      </w:r>
      <w:r w:rsidR="00A33167" w:rsidRPr="00C32CAB">
        <w:rPr>
          <w:sz w:val="22"/>
          <w:szCs w:val="22"/>
        </w:rPr>
        <w:t>constructors</w:t>
      </w:r>
      <w:r w:rsidR="00822F2C" w:rsidRPr="00C32CAB">
        <w:rPr>
          <w:sz w:val="22"/>
          <w:szCs w:val="22"/>
        </w:rPr>
        <w:t xml:space="preserve"> (default, two-arg, and copy)</w:t>
      </w:r>
      <w:r w:rsidR="00A33167" w:rsidRPr="00C32CAB">
        <w:rPr>
          <w:sz w:val="22"/>
          <w:szCs w:val="22"/>
        </w:rPr>
        <w:t>,</w:t>
      </w:r>
      <w:r w:rsidRPr="00C32CAB">
        <w:rPr>
          <w:sz w:val="22"/>
          <w:szCs w:val="22"/>
        </w:rPr>
        <w:t xml:space="preserve"> </w:t>
      </w:r>
      <w:r w:rsidR="00F572FA" w:rsidRPr="00C32CAB">
        <w:rPr>
          <w:sz w:val="22"/>
          <w:szCs w:val="22"/>
        </w:rPr>
        <w:t xml:space="preserve">has </w:t>
      </w:r>
      <w:r w:rsidRPr="00C32CAB">
        <w:rPr>
          <w:sz w:val="22"/>
          <w:szCs w:val="22"/>
        </w:rPr>
        <w:t xml:space="preserve">accessors and </w:t>
      </w:r>
      <w:r w:rsidR="00A33167" w:rsidRPr="00C32CAB">
        <w:rPr>
          <w:sz w:val="22"/>
          <w:szCs w:val="22"/>
        </w:rPr>
        <w:t>modifiers</w:t>
      </w:r>
      <w:r w:rsidRPr="00C32CAB">
        <w:rPr>
          <w:sz w:val="22"/>
          <w:szCs w:val="22"/>
        </w:rPr>
        <w:t xml:space="preserve"> for each field</w:t>
      </w:r>
      <w:r w:rsidR="00A33167" w:rsidRPr="00C32CAB">
        <w:rPr>
          <w:sz w:val="22"/>
          <w:szCs w:val="22"/>
        </w:rPr>
        <w:t xml:space="preserve">, </w:t>
      </w:r>
      <w:r w:rsidR="00F572FA" w:rsidRPr="00C32CAB">
        <w:rPr>
          <w:sz w:val="22"/>
          <w:szCs w:val="22"/>
        </w:rPr>
        <w:t>and overrides</w:t>
      </w:r>
      <w:r w:rsidR="00960F39" w:rsidRPr="00C32CAB">
        <w:rPr>
          <w:sz w:val="22"/>
          <w:szCs w:val="22"/>
        </w:rPr>
        <w:t xml:space="preserve"> both</w:t>
      </w:r>
      <w:r w:rsidR="00A33167" w:rsidRPr="00C32CAB">
        <w:rPr>
          <w:sz w:val="22"/>
          <w:szCs w:val="22"/>
        </w:rPr>
        <w:t xml:space="preserve"> </w:t>
      </w:r>
      <w:r w:rsidR="00A33167" w:rsidRPr="00C32CAB">
        <w:rPr>
          <w:rFonts w:ascii="Courier New" w:hAnsi="Courier New" w:cs="Courier New"/>
          <w:sz w:val="22"/>
          <w:szCs w:val="22"/>
        </w:rPr>
        <w:t>equals</w:t>
      </w:r>
      <w:r w:rsidR="00960F39" w:rsidRPr="00C32CAB">
        <w:rPr>
          <w:sz w:val="22"/>
          <w:szCs w:val="22"/>
        </w:rPr>
        <w:t xml:space="preserve"> </w:t>
      </w:r>
      <w:r w:rsidR="0039504F" w:rsidRPr="00C32CAB">
        <w:rPr>
          <w:sz w:val="22"/>
          <w:szCs w:val="22"/>
        </w:rPr>
        <w:t>and</w:t>
      </w:r>
      <w:r w:rsidR="00960F39" w:rsidRPr="00C32CAB">
        <w:rPr>
          <w:sz w:val="22"/>
          <w:szCs w:val="22"/>
        </w:rPr>
        <w:t xml:space="preserve"> </w:t>
      </w:r>
      <w:r w:rsidR="00960F39" w:rsidRPr="00C32CAB">
        <w:rPr>
          <w:rFonts w:ascii="Courier New" w:hAnsi="Courier New" w:cs="Courier New"/>
          <w:sz w:val="22"/>
          <w:szCs w:val="22"/>
        </w:rPr>
        <w:t>compareTo</w:t>
      </w:r>
      <w:r w:rsidR="00960F39" w:rsidRPr="00C32CAB">
        <w:rPr>
          <w:sz w:val="22"/>
          <w:szCs w:val="22"/>
        </w:rPr>
        <w:t xml:space="preserve"> </w:t>
      </w:r>
      <w:r w:rsidR="0039504F" w:rsidRPr="00C32CAB">
        <w:rPr>
          <w:sz w:val="22"/>
          <w:szCs w:val="22"/>
        </w:rPr>
        <w:t>(take</w:t>
      </w:r>
      <w:r w:rsidR="00A94B93" w:rsidRPr="00C32CAB">
        <w:rPr>
          <w:sz w:val="22"/>
          <w:szCs w:val="22"/>
        </w:rPr>
        <w:t xml:space="preserve"> care</w:t>
      </w:r>
      <w:r w:rsidR="0039504F" w:rsidRPr="00C32CAB">
        <w:rPr>
          <w:sz w:val="22"/>
          <w:szCs w:val="22"/>
        </w:rPr>
        <w:t xml:space="preserve"> that they</w:t>
      </w:r>
      <w:r w:rsidR="00960F39" w:rsidRPr="00C32CAB">
        <w:rPr>
          <w:sz w:val="22"/>
          <w:szCs w:val="22"/>
        </w:rPr>
        <w:t xml:space="preserve"> agree!)</w:t>
      </w:r>
      <w:r w:rsidRPr="00C32CAB">
        <w:rPr>
          <w:sz w:val="22"/>
          <w:szCs w:val="22"/>
        </w:rPr>
        <w:t xml:space="preserve"> and</w:t>
      </w:r>
      <w:r w:rsidR="00FA1442" w:rsidRPr="00C32CAB">
        <w:rPr>
          <w:sz w:val="22"/>
          <w:szCs w:val="22"/>
        </w:rPr>
        <w:t xml:space="preserve"> a nicely-labeled</w:t>
      </w:r>
      <w:r w:rsidR="00A33167" w:rsidRPr="00C32CAB">
        <w:rPr>
          <w:sz w:val="22"/>
          <w:szCs w:val="22"/>
        </w:rPr>
        <w:t xml:space="preserve"> </w:t>
      </w:r>
      <w:r w:rsidRPr="00C32CAB">
        <w:rPr>
          <w:rFonts w:ascii="Courier New" w:hAnsi="Courier New" w:cs="Courier New"/>
          <w:sz w:val="22"/>
          <w:szCs w:val="22"/>
        </w:rPr>
        <w:t>toString</w:t>
      </w:r>
      <w:r w:rsidR="00960F39" w:rsidRPr="00C32CAB">
        <w:rPr>
          <w:sz w:val="22"/>
          <w:szCs w:val="22"/>
        </w:rPr>
        <w:t xml:space="preserve"> (</w:t>
      </w:r>
      <w:r w:rsidR="008E1D03" w:rsidRPr="00C32CAB">
        <w:rPr>
          <w:sz w:val="22"/>
          <w:szCs w:val="22"/>
        </w:rPr>
        <w:t xml:space="preserve">e.g. </w:t>
      </w:r>
      <w:r w:rsidR="001F775F" w:rsidRPr="00C32CAB">
        <w:rPr>
          <w:sz w:val="22"/>
          <w:szCs w:val="22"/>
        </w:rPr>
        <w:t xml:space="preserve"> </w:t>
      </w:r>
      <w:r w:rsidR="008E1D03" w:rsidRPr="00C32CAB">
        <w:rPr>
          <w:rFonts w:ascii="Courier New" w:hAnsi="Courier New" w:cs="Courier New"/>
          <w:sz w:val="22"/>
          <w:szCs w:val="22"/>
        </w:rPr>
        <w:t xml:space="preserve">64 cubits 13 hands </w:t>
      </w:r>
      <w:r w:rsidR="00960F39" w:rsidRPr="00C32CAB">
        <w:rPr>
          <w:sz w:val="22"/>
          <w:szCs w:val="22"/>
        </w:rPr>
        <w:t>).</w:t>
      </w:r>
    </w:p>
    <w:p w14:paraId="6BEC0B9C" w14:textId="77777777" w:rsidR="00A33167" w:rsidRPr="00C32CAB" w:rsidRDefault="00A33167" w:rsidP="00C906BF">
      <w:pPr>
        <w:rPr>
          <w:sz w:val="22"/>
          <w:szCs w:val="22"/>
        </w:rPr>
      </w:pPr>
    </w:p>
    <w:p w14:paraId="59865F20" w14:textId="06A6F4E9" w:rsidR="00F10991" w:rsidRPr="00C32CAB" w:rsidRDefault="00A33167" w:rsidP="00C906BF">
      <w:pPr>
        <w:rPr>
          <w:sz w:val="22"/>
          <w:szCs w:val="22"/>
        </w:rPr>
      </w:pPr>
      <w:r w:rsidRPr="00C32CAB">
        <w:rPr>
          <w:sz w:val="22"/>
          <w:szCs w:val="22"/>
        </w:rPr>
        <w:t xml:space="preserve">When writing </w:t>
      </w:r>
      <w:r w:rsidRPr="00C32CAB">
        <w:rPr>
          <w:rFonts w:ascii="Courier New" w:hAnsi="Courier New" w:cs="Courier New"/>
          <w:sz w:val="22"/>
          <w:szCs w:val="22"/>
        </w:rPr>
        <w:t>compareTo</w:t>
      </w:r>
      <w:r w:rsidRPr="00C32CAB">
        <w:rPr>
          <w:sz w:val="22"/>
          <w:szCs w:val="22"/>
        </w:rPr>
        <w:t xml:space="preserve">, </w:t>
      </w:r>
      <w:r w:rsidR="00F572FA" w:rsidRPr="00C32CAB">
        <w:rPr>
          <w:sz w:val="22"/>
          <w:szCs w:val="22"/>
        </w:rPr>
        <w:t>take advantage of the fact</w:t>
      </w:r>
      <w:r w:rsidRPr="00C32CAB">
        <w:rPr>
          <w:sz w:val="22"/>
          <w:szCs w:val="22"/>
        </w:rPr>
        <w:t xml:space="preserve"> that each </w:t>
      </w:r>
      <w:r w:rsidRPr="00C32CAB">
        <w:rPr>
          <w:rFonts w:ascii="Courier New" w:hAnsi="Courier New" w:cs="Courier New"/>
          <w:sz w:val="22"/>
          <w:szCs w:val="22"/>
        </w:rPr>
        <w:t xml:space="preserve">Widget </w:t>
      </w:r>
      <w:r w:rsidRPr="00C32CAB">
        <w:rPr>
          <w:sz w:val="22"/>
          <w:szCs w:val="22"/>
        </w:rPr>
        <w:t xml:space="preserve">object has direct </w:t>
      </w:r>
      <w:r w:rsidR="000A012F" w:rsidRPr="00C32CAB">
        <w:rPr>
          <w:sz w:val="22"/>
          <w:szCs w:val="22"/>
        </w:rPr>
        <w:t xml:space="preserve">access </w:t>
      </w:r>
      <w:r w:rsidRPr="00C32CAB">
        <w:rPr>
          <w:sz w:val="22"/>
          <w:szCs w:val="22"/>
        </w:rPr>
        <w:t xml:space="preserve">to the private data of </w:t>
      </w:r>
      <w:r w:rsidR="00F10991" w:rsidRPr="00C32CAB">
        <w:rPr>
          <w:sz w:val="22"/>
          <w:szCs w:val="22"/>
        </w:rPr>
        <w:t>every</w:t>
      </w:r>
      <w:r w:rsidRPr="00C32CAB">
        <w:rPr>
          <w:sz w:val="22"/>
          <w:szCs w:val="22"/>
        </w:rPr>
        <w:t xml:space="preserve"> </w:t>
      </w:r>
      <w:r w:rsidR="000A012F" w:rsidRPr="00C32CAB">
        <w:rPr>
          <w:sz w:val="22"/>
          <w:szCs w:val="22"/>
        </w:rPr>
        <w:t xml:space="preserve">other </w:t>
      </w:r>
      <w:r w:rsidR="000A012F" w:rsidRPr="00C32CAB">
        <w:rPr>
          <w:rFonts w:ascii="Courier New" w:hAnsi="Courier New" w:cs="Courier New"/>
          <w:sz w:val="22"/>
          <w:szCs w:val="22"/>
        </w:rPr>
        <w:t>Widget</w:t>
      </w:r>
      <w:r w:rsidR="000A012F" w:rsidRPr="00C32CAB">
        <w:rPr>
          <w:sz w:val="22"/>
          <w:szCs w:val="22"/>
        </w:rPr>
        <w:t xml:space="preserve"> object.  </w:t>
      </w:r>
      <w:r w:rsidR="00F10991" w:rsidRPr="00C32CAB">
        <w:rPr>
          <w:sz w:val="22"/>
          <w:szCs w:val="22"/>
        </w:rPr>
        <w:t xml:space="preserve">In other words, </w:t>
      </w:r>
      <w:r w:rsidR="003571E8">
        <w:rPr>
          <w:sz w:val="22"/>
          <w:szCs w:val="22"/>
        </w:rPr>
        <w:t>a</w:t>
      </w:r>
      <w:r w:rsidR="00F10991" w:rsidRPr="00C32CAB">
        <w:rPr>
          <w:sz w:val="22"/>
          <w:szCs w:val="22"/>
        </w:rPr>
        <w:t xml:space="preserve"> </w:t>
      </w:r>
      <w:r w:rsidR="00F10991" w:rsidRPr="00C32CAB">
        <w:rPr>
          <w:rFonts w:ascii="Courier New" w:hAnsi="Courier New" w:cs="Courier New"/>
          <w:sz w:val="22"/>
          <w:szCs w:val="22"/>
        </w:rPr>
        <w:t xml:space="preserve">Widget </w:t>
      </w:r>
      <w:r w:rsidR="00F10991" w:rsidRPr="00C32CAB">
        <w:rPr>
          <w:sz w:val="22"/>
          <w:szCs w:val="22"/>
        </w:rPr>
        <w:t>object</w:t>
      </w:r>
      <w:r w:rsidR="00511B96" w:rsidRPr="00C32CAB">
        <w:rPr>
          <w:sz w:val="22"/>
          <w:szCs w:val="22"/>
        </w:rPr>
        <w:t xml:space="preserve"> ha</w:t>
      </w:r>
      <w:r w:rsidR="00F10991" w:rsidRPr="00C32CAB">
        <w:rPr>
          <w:sz w:val="22"/>
          <w:szCs w:val="22"/>
        </w:rPr>
        <w:t>s</w:t>
      </w:r>
      <w:r w:rsidR="00511B96" w:rsidRPr="00C32CAB">
        <w:rPr>
          <w:sz w:val="22"/>
          <w:szCs w:val="22"/>
        </w:rPr>
        <w:t xml:space="preserve"> direct access to </w:t>
      </w:r>
      <w:r w:rsidR="003571E8">
        <w:rPr>
          <w:sz w:val="22"/>
          <w:szCs w:val="22"/>
        </w:rPr>
        <w:t xml:space="preserve">the private field </w:t>
      </w:r>
      <w:r w:rsidR="00511B96" w:rsidRPr="00C32CAB">
        <w:rPr>
          <w:rFonts w:ascii="Courier New" w:hAnsi="Courier New" w:cs="Courier New"/>
          <w:sz w:val="22"/>
          <w:szCs w:val="22"/>
        </w:rPr>
        <w:t>other.myCubits</w:t>
      </w:r>
      <w:r w:rsidR="00511B96" w:rsidRPr="00C32CAB">
        <w:rPr>
          <w:sz w:val="22"/>
          <w:szCs w:val="22"/>
        </w:rPr>
        <w:t xml:space="preserve">. </w:t>
      </w:r>
      <w:r w:rsidR="00F10991" w:rsidRPr="00C32CAB">
        <w:rPr>
          <w:sz w:val="22"/>
          <w:szCs w:val="22"/>
        </w:rPr>
        <w:t xml:space="preserve"> </w:t>
      </w:r>
      <w:r w:rsidR="008D066F">
        <w:rPr>
          <w:sz w:val="22"/>
          <w:szCs w:val="22"/>
        </w:rPr>
        <w:t>You d</w:t>
      </w:r>
      <w:r w:rsidR="00F572FA" w:rsidRPr="00C32CAB">
        <w:rPr>
          <w:sz w:val="22"/>
          <w:szCs w:val="22"/>
        </w:rPr>
        <w:t xml:space="preserve">on’t </w:t>
      </w:r>
      <w:r w:rsidR="008D066F">
        <w:rPr>
          <w:sz w:val="22"/>
          <w:szCs w:val="22"/>
        </w:rPr>
        <w:t xml:space="preserve">need to </w:t>
      </w:r>
      <w:r w:rsidR="00F572FA" w:rsidRPr="00C32CAB">
        <w:rPr>
          <w:sz w:val="22"/>
          <w:szCs w:val="22"/>
        </w:rPr>
        <w:t>use</w:t>
      </w:r>
      <w:r w:rsidR="00F10991" w:rsidRPr="00C32CAB">
        <w:rPr>
          <w:sz w:val="22"/>
          <w:szCs w:val="22"/>
        </w:rPr>
        <w:t xml:space="preserve"> </w:t>
      </w:r>
      <w:r w:rsidR="00960F39" w:rsidRPr="00C32CAB">
        <w:rPr>
          <w:sz w:val="22"/>
          <w:szCs w:val="22"/>
        </w:rPr>
        <w:t xml:space="preserve">the </w:t>
      </w:r>
      <w:r w:rsidR="00F10991" w:rsidRPr="00C32CAB">
        <w:rPr>
          <w:sz w:val="22"/>
          <w:szCs w:val="22"/>
        </w:rPr>
        <w:t xml:space="preserve">accessor method </w:t>
      </w:r>
      <w:r w:rsidR="00EC0EEF" w:rsidRPr="00EC0EEF">
        <w:rPr>
          <w:rFonts w:ascii="Courier New" w:hAnsi="Courier New" w:cs="Courier New"/>
          <w:sz w:val="22"/>
          <w:szCs w:val="22"/>
        </w:rPr>
        <w:t>other.</w:t>
      </w:r>
      <w:r w:rsidR="00F10991" w:rsidRPr="00EC0EEF">
        <w:rPr>
          <w:rFonts w:ascii="Courier New" w:hAnsi="Courier New" w:cs="Courier New"/>
          <w:sz w:val="22"/>
          <w:szCs w:val="22"/>
        </w:rPr>
        <w:t>getCubits</w:t>
      </w:r>
      <w:r w:rsidR="001F2D1B" w:rsidRPr="00C32CAB">
        <w:rPr>
          <w:rFonts w:ascii="Courier New" w:hAnsi="Courier New" w:cs="Courier New"/>
          <w:sz w:val="22"/>
          <w:szCs w:val="22"/>
        </w:rPr>
        <w:t>()</w:t>
      </w:r>
      <w:r w:rsidR="00F572FA" w:rsidRPr="00C32CAB">
        <w:rPr>
          <w:sz w:val="22"/>
          <w:szCs w:val="22"/>
        </w:rPr>
        <w:t>.</w:t>
      </w:r>
    </w:p>
    <w:p w14:paraId="12FC276B" w14:textId="77777777" w:rsidR="00511B96" w:rsidRPr="00C32CAB" w:rsidRDefault="00511B96" w:rsidP="00C906BF">
      <w:pPr>
        <w:rPr>
          <w:sz w:val="22"/>
          <w:szCs w:val="22"/>
        </w:rPr>
      </w:pPr>
    </w:p>
    <w:p w14:paraId="6E80F0B6" w14:textId="77777777" w:rsidR="0059521C" w:rsidRPr="00C32CAB" w:rsidRDefault="007C7FC6" w:rsidP="00C906BF">
      <w:pPr>
        <w:rPr>
          <w:sz w:val="22"/>
          <w:szCs w:val="22"/>
        </w:rPr>
      </w:pPr>
      <w:r w:rsidRPr="00C32CAB">
        <w:rPr>
          <w:rFonts w:ascii="Courier New" w:hAnsi="Courier New" w:cs="Courier New"/>
          <w:sz w:val="22"/>
          <w:szCs w:val="22"/>
        </w:rPr>
        <w:t>Widget</w:t>
      </w:r>
      <w:r w:rsidR="00552BF3" w:rsidRPr="00C32CAB">
        <w:rPr>
          <w:rFonts w:ascii="Courier New" w:hAnsi="Courier New" w:cs="Courier New"/>
          <w:sz w:val="22"/>
          <w:szCs w:val="22"/>
        </w:rPr>
        <w:t>s</w:t>
      </w:r>
      <w:r w:rsidRPr="00C32CAB">
        <w:rPr>
          <w:rFonts w:ascii="Courier New" w:hAnsi="Courier New" w:cs="Courier New"/>
          <w:sz w:val="22"/>
          <w:szCs w:val="22"/>
        </w:rPr>
        <w:t>_D</w:t>
      </w:r>
      <w:r w:rsidR="00D4076C" w:rsidRPr="00C32CAB">
        <w:rPr>
          <w:rFonts w:ascii="Courier New" w:hAnsi="Courier New" w:cs="Courier New"/>
          <w:sz w:val="22"/>
          <w:szCs w:val="22"/>
        </w:rPr>
        <w:t>river</w:t>
      </w:r>
      <w:r w:rsidR="00D4076C" w:rsidRPr="00C32CAB">
        <w:rPr>
          <w:sz w:val="22"/>
          <w:szCs w:val="22"/>
        </w:rPr>
        <w:t xml:space="preserve"> </w:t>
      </w:r>
      <w:r w:rsidR="000A2189" w:rsidRPr="00C32CAB">
        <w:rPr>
          <w:sz w:val="22"/>
          <w:szCs w:val="22"/>
        </w:rPr>
        <w:t xml:space="preserve">has </w:t>
      </w:r>
      <w:r w:rsidR="00133058" w:rsidRPr="00C32CAB">
        <w:rPr>
          <w:sz w:val="22"/>
          <w:szCs w:val="22"/>
        </w:rPr>
        <w:t xml:space="preserve">(almost) </w:t>
      </w:r>
      <w:r w:rsidR="000A2189" w:rsidRPr="00C32CAB">
        <w:rPr>
          <w:sz w:val="22"/>
          <w:szCs w:val="22"/>
        </w:rPr>
        <w:t xml:space="preserve">been written for you. </w:t>
      </w:r>
      <w:r w:rsidR="00133058" w:rsidRPr="00C32CAB">
        <w:rPr>
          <w:sz w:val="22"/>
          <w:szCs w:val="22"/>
        </w:rPr>
        <w:t xml:space="preserve"> You will have to figure out how to call each of your four sorts. </w:t>
      </w:r>
      <w:r w:rsidR="000A2189" w:rsidRPr="00C32CAB">
        <w:rPr>
          <w:sz w:val="22"/>
          <w:szCs w:val="22"/>
        </w:rPr>
        <w:t xml:space="preserve"> The </w:t>
      </w:r>
      <w:r w:rsidR="000A2189" w:rsidRPr="00C32CAB">
        <w:rPr>
          <w:rFonts w:ascii="Courier New" w:hAnsi="Courier New" w:cs="Courier New"/>
          <w:sz w:val="22"/>
          <w:szCs w:val="22"/>
        </w:rPr>
        <w:t>widgets.txt</w:t>
      </w:r>
      <w:r w:rsidR="000A2189" w:rsidRPr="00C32CAB">
        <w:rPr>
          <w:sz w:val="22"/>
          <w:szCs w:val="22"/>
        </w:rPr>
        <w:t xml:space="preserve"> file is in the directory. </w:t>
      </w:r>
      <w:r w:rsidR="008254EB" w:rsidRPr="00C32CAB">
        <w:rPr>
          <w:sz w:val="22"/>
          <w:szCs w:val="22"/>
        </w:rPr>
        <w:t xml:space="preserve"> </w:t>
      </w:r>
      <w:r w:rsidR="000A2189" w:rsidRPr="00C32CAB">
        <w:rPr>
          <w:sz w:val="22"/>
          <w:szCs w:val="22"/>
        </w:rPr>
        <w:t xml:space="preserve">Complete the </w:t>
      </w:r>
      <w:r w:rsidR="000A2189" w:rsidRPr="00C32CAB">
        <w:rPr>
          <w:rFonts w:ascii="Courier New" w:hAnsi="Courier New" w:cs="Courier New"/>
          <w:sz w:val="22"/>
          <w:szCs w:val="22"/>
        </w:rPr>
        <w:t>Widget</w:t>
      </w:r>
      <w:r w:rsidR="000A2189" w:rsidRPr="00C32CAB">
        <w:rPr>
          <w:sz w:val="22"/>
          <w:szCs w:val="22"/>
        </w:rPr>
        <w:t xml:space="preserve"> class</w:t>
      </w:r>
      <w:r w:rsidR="00D939D9" w:rsidRPr="00C32CAB">
        <w:rPr>
          <w:sz w:val="22"/>
          <w:szCs w:val="22"/>
        </w:rPr>
        <w:t xml:space="preserve">.  You will submit </w:t>
      </w:r>
      <w:r w:rsidR="00D939D9" w:rsidRPr="00C32CAB">
        <w:rPr>
          <w:rFonts w:ascii="Courier New" w:hAnsi="Courier New" w:cs="Courier New"/>
          <w:sz w:val="22"/>
          <w:szCs w:val="22"/>
        </w:rPr>
        <w:t>Widget</w:t>
      </w:r>
      <w:r w:rsidR="00D939D9" w:rsidRPr="00C32CAB">
        <w:rPr>
          <w:sz w:val="22"/>
          <w:szCs w:val="22"/>
        </w:rPr>
        <w:t>.</w:t>
      </w:r>
    </w:p>
    <w:p w14:paraId="639F62D6" w14:textId="77777777" w:rsidR="00D939D9" w:rsidRPr="00C32CAB" w:rsidRDefault="00D939D9" w:rsidP="00C906BF">
      <w:pPr>
        <w:rPr>
          <w:sz w:val="22"/>
          <w:szCs w:val="22"/>
        </w:rPr>
      </w:pPr>
    </w:p>
    <w:p w14:paraId="749F9B28" w14:textId="77777777" w:rsidR="0059521C" w:rsidRPr="00C32CAB" w:rsidRDefault="0059521C" w:rsidP="0059521C">
      <w:pPr>
        <w:rPr>
          <w:rFonts w:ascii="Courier New" w:hAnsi="Courier New" w:cs="Courier New"/>
          <w:b/>
          <w:sz w:val="22"/>
          <w:szCs w:val="22"/>
        </w:rPr>
      </w:pPr>
      <w:r w:rsidRPr="00C32CAB">
        <w:rPr>
          <w:b/>
          <w:sz w:val="22"/>
          <w:szCs w:val="22"/>
        </w:rPr>
        <w:t>Input                                                        Sample Run</w:t>
      </w:r>
      <w:r w:rsidRPr="00C32CAB">
        <w:rPr>
          <w:rFonts w:ascii="Courier New" w:hAnsi="Courier New" w:cs="Courier New"/>
          <w:b/>
          <w:sz w:val="22"/>
          <w:szCs w:val="22"/>
        </w:rPr>
        <w:t xml:space="preserve"> </w:t>
      </w:r>
    </w:p>
    <w:p w14:paraId="2A10518E" w14:textId="77777777" w:rsidR="0059521C" w:rsidRPr="00C32CAB" w:rsidRDefault="00D34680" w:rsidP="0059521C">
      <w:pPr>
        <w:rPr>
          <w:rFonts w:ascii="Courier New" w:hAnsi="Courier New" w:cs="Courier New"/>
          <w:sz w:val="22"/>
          <w:szCs w:val="22"/>
        </w:rPr>
      </w:pPr>
      <w:r>
        <w:rPr>
          <w:noProof/>
        </w:rPr>
        <w:pict w14:anchorId="2950A587">
          <v:shape id="_x0000_s1062" type="#_x0000_t202" style="position:absolute;margin-left:178.5pt;margin-top:4.8pt;width:321.2pt;height:370.65pt;z-index:9;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fit-shape-to-text:t">
              <w:txbxContent>
                <w:p w14:paraId="7ADB087B" w14:textId="77777777" w:rsidR="0059521C" w:rsidRPr="00050FAD" w:rsidRDefault="00050FAD" w:rsidP="0059521C">
                  <w:pPr>
                    <w:rPr>
                      <w:rFonts w:ascii="Courier New" w:hAnsi="Courier New" w:cs="Courier New"/>
                      <w:color w:val="000000"/>
                      <w:sz w:val="22"/>
                      <w:szCs w:val="22"/>
                    </w:rPr>
                  </w:pPr>
                  <w:r w:rsidRPr="00050FAD">
                    <w:rPr>
                      <w:rFonts w:ascii="Courier New" w:hAnsi="Courier New" w:cs="Courier New"/>
                      <w:color w:val="000000"/>
                      <w:sz w:val="22"/>
                      <w:szCs w:val="22"/>
                    </w:rPr>
                    <w:t>Default widget A:  0 cubits 0 hands</w:t>
                  </w:r>
                  <w:r w:rsidRPr="00050FAD">
                    <w:rPr>
                      <w:rFonts w:ascii="Courier New" w:hAnsi="Courier New" w:cs="Courier New"/>
                      <w:color w:val="000000"/>
                      <w:sz w:val="22"/>
                      <w:szCs w:val="22"/>
                    </w:rPr>
                    <w:br/>
                    <w:t>2-arg constructor B:  23 cubits 10 hands</w:t>
                  </w:r>
                  <w:r w:rsidRPr="00050FAD">
                    <w:rPr>
                      <w:rFonts w:ascii="Courier New" w:hAnsi="Courier New" w:cs="Courier New"/>
                      <w:color w:val="000000"/>
                      <w:sz w:val="22"/>
                      <w:szCs w:val="22"/>
                    </w:rPr>
                    <w:br/>
                    <w:t>Copy constructor C:  23 cubits 10 hands</w:t>
                  </w:r>
                  <w:r w:rsidRPr="00050FAD">
                    <w:rPr>
                      <w:rFonts w:ascii="Courier New" w:hAnsi="Courier New" w:cs="Courier New"/>
                      <w:color w:val="000000"/>
                      <w:sz w:val="22"/>
                      <w:szCs w:val="22"/>
                    </w:rPr>
                    <w:br/>
                    <w:t>C's cubits = 23 and hands = 10</w:t>
                  </w:r>
                  <w:r w:rsidRPr="00050FAD">
                    <w:rPr>
                      <w:rFonts w:ascii="Courier New" w:hAnsi="Courier New" w:cs="Courier New"/>
                      <w:color w:val="000000"/>
                      <w:sz w:val="22"/>
                      <w:szCs w:val="22"/>
                    </w:rPr>
                    <w:br/>
                    <w:t xml:space="preserve">Test the equals methods: </w:t>
                  </w:r>
                  <w:r w:rsidRPr="00050FAD">
                    <w:rPr>
                      <w:rFonts w:ascii="Courier New" w:hAnsi="Courier New" w:cs="Courier New"/>
                      <w:color w:val="000000"/>
                      <w:sz w:val="22"/>
                      <w:szCs w:val="22"/>
                    </w:rPr>
                    <w:br/>
                    <w:t xml:space="preserve">  A equals B false</w:t>
                  </w:r>
                  <w:r w:rsidRPr="00050FAD">
                    <w:rPr>
                      <w:rFonts w:ascii="Courier New" w:hAnsi="Courier New" w:cs="Courier New"/>
                      <w:color w:val="000000"/>
                      <w:sz w:val="22"/>
                      <w:szCs w:val="22"/>
                    </w:rPr>
                    <w:br/>
                    <w:t xml:space="preserve">  B equals C true</w:t>
                  </w:r>
                  <w:r w:rsidRPr="00050FAD">
                    <w:rPr>
                      <w:rFonts w:ascii="Courier New" w:hAnsi="Courier New" w:cs="Courier New"/>
                      <w:color w:val="000000"/>
                      <w:sz w:val="22"/>
                      <w:szCs w:val="22"/>
                    </w:rPr>
                    <w:br/>
                    <w:t xml:space="preserve">C is reset to </w:t>
                  </w:r>
                  <w:r w:rsidR="0031345E">
                    <w:rPr>
                      <w:rFonts w:ascii="Courier New" w:hAnsi="Courier New" w:cs="Courier New"/>
                      <w:color w:val="000000"/>
                      <w:sz w:val="22"/>
                      <w:szCs w:val="22"/>
                    </w:rPr>
                    <w:t>3</w:t>
                  </w:r>
                  <w:r w:rsidRPr="00050FAD">
                    <w:rPr>
                      <w:rFonts w:ascii="Courier New" w:hAnsi="Courier New" w:cs="Courier New"/>
                      <w:color w:val="000000"/>
                      <w:sz w:val="22"/>
                      <w:szCs w:val="22"/>
                    </w:rPr>
                    <w:t xml:space="preserve"> cubits </w:t>
                  </w:r>
                  <w:r w:rsidR="0031345E">
                    <w:rPr>
                      <w:rFonts w:ascii="Courier New" w:hAnsi="Courier New" w:cs="Courier New"/>
                      <w:color w:val="000000"/>
                      <w:sz w:val="22"/>
                      <w:szCs w:val="22"/>
                    </w:rPr>
                    <w:t>4</w:t>
                  </w:r>
                  <w:r w:rsidRPr="00050FAD">
                    <w:rPr>
                      <w:rFonts w:ascii="Courier New" w:hAnsi="Courier New" w:cs="Courier New"/>
                      <w:color w:val="000000"/>
                      <w:sz w:val="22"/>
                      <w:szCs w:val="22"/>
                    </w:rPr>
                    <w:t xml:space="preserve"> hands</w:t>
                  </w:r>
                  <w:r w:rsidRPr="00050FAD">
                    <w:rPr>
                      <w:rFonts w:ascii="Courier New" w:hAnsi="Courier New" w:cs="Courier New"/>
                      <w:color w:val="000000"/>
                      <w:sz w:val="22"/>
                      <w:szCs w:val="22"/>
                    </w:rPr>
                    <w:br/>
                  </w:r>
                  <w:r w:rsidRPr="00050FAD">
                    <w:rPr>
                      <w:rFonts w:ascii="Courier New" w:hAnsi="Courier New" w:cs="Courier New"/>
                      <w:color w:val="0000FF"/>
                      <w:sz w:val="22"/>
                      <w:szCs w:val="22"/>
                    </w:rPr>
                    <w:br/>
                  </w:r>
                  <w:r w:rsidRPr="00050FAD">
                    <w:rPr>
                      <w:rFonts w:ascii="Courier New" w:hAnsi="Courier New" w:cs="Courier New"/>
                      <w:color w:val="000000"/>
                      <w:sz w:val="22"/>
                      <w:szCs w:val="22"/>
                    </w:rPr>
                    <w:t>Test each sort on 57 Widgets</w:t>
                  </w:r>
                  <w:r w:rsidRPr="00050FAD">
                    <w:rPr>
                      <w:rFonts w:ascii="Courier New" w:hAnsi="Courier New" w:cs="Courier New"/>
                      <w:color w:val="000000"/>
                      <w:sz w:val="22"/>
                      <w:szCs w:val="22"/>
                    </w:rPr>
                    <w:br/>
                    <w:t xml:space="preserve">  1 Selection Sort</w:t>
                  </w:r>
                  <w:r w:rsidRPr="00050FAD">
                    <w:rPr>
                      <w:rFonts w:ascii="Courier New" w:hAnsi="Courier New" w:cs="Courier New"/>
                      <w:color w:val="000000"/>
                      <w:sz w:val="22"/>
                      <w:szCs w:val="22"/>
                    </w:rPr>
                    <w:br/>
                    <w:t xml:space="preserve">  2 Insertion Sort</w:t>
                  </w:r>
                  <w:r w:rsidRPr="00050FAD">
                    <w:rPr>
                      <w:rFonts w:ascii="Courier New" w:hAnsi="Courier New" w:cs="Courier New"/>
                      <w:color w:val="000000"/>
                      <w:sz w:val="22"/>
                      <w:szCs w:val="22"/>
                    </w:rPr>
                    <w:br/>
                    <w:t xml:space="preserve">  3 Merge Sort</w:t>
                  </w:r>
                  <w:r w:rsidRPr="00050FAD">
                    <w:rPr>
                      <w:rFonts w:ascii="Courier New" w:hAnsi="Courier New" w:cs="Courier New"/>
                      <w:color w:val="000000"/>
                      <w:sz w:val="22"/>
                      <w:szCs w:val="22"/>
                    </w:rPr>
                    <w:br/>
                    <w:t xml:space="preserve">  4 Quick Sort</w:t>
                  </w:r>
                  <w:r w:rsidRPr="00050FAD">
                    <w:rPr>
                      <w:rFonts w:ascii="Courier New" w:hAnsi="Courier New" w:cs="Courier New"/>
                      <w:color w:val="000000"/>
                      <w:sz w:val="22"/>
                      <w:szCs w:val="22"/>
                    </w:rPr>
                    <w:br/>
                    <w:t xml:space="preserve">Choose your sort:  </w:t>
                  </w:r>
                  <w:r w:rsidRPr="00050FAD">
                    <w:rPr>
                      <w:rFonts w:ascii="Courier New" w:hAnsi="Courier New" w:cs="Courier New"/>
                      <w:color w:val="FA6400"/>
                      <w:sz w:val="22"/>
                      <w:szCs w:val="22"/>
                    </w:rPr>
                    <w:t>2</w:t>
                  </w:r>
                  <w:r w:rsidRPr="00050FAD">
                    <w:rPr>
                      <w:rFonts w:ascii="Courier New" w:hAnsi="Courier New" w:cs="Courier New"/>
                      <w:color w:val="FA6400"/>
                      <w:sz w:val="22"/>
                      <w:szCs w:val="22"/>
                    </w:rPr>
                    <w:br/>
                  </w:r>
                  <w:r w:rsidRPr="00050FAD">
                    <w:rPr>
                      <w:rFonts w:ascii="Courier New" w:hAnsi="Courier New" w:cs="Courier New"/>
                      <w:color w:val="0000FF"/>
                      <w:sz w:val="22"/>
                      <w:szCs w:val="22"/>
                    </w:rPr>
                    <w:br/>
                  </w:r>
                  <w:r w:rsidRPr="00050FAD">
                    <w:rPr>
                      <w:rFonts w:ascii="Courier New" w:hAnsi="Courier New" w:cs="Courier New"/>
                      <w:color w:val="000000"/>
                      <w:sz w:val="22"/>
                      <w:szCs w:val="22"/>
                    </w:rPr>
                    <w:t>0 cubits 14 hands</w:t>
                  </w:r>
                  <w:r w:rsidRPr="00050FAD">
                    <w:rPr>
                      <w:rFonts w:ascii="Courier New" w:hAnsi="Courier New" w:cs="Courier New"/>
                      <w:color w:val="000000"/>
                      <w:sz w:val="22"/>
                      <w:szCs w:val="22"/>
                    </w:rPr>
                    <w:br/>
                    <w:t>1 cubits 3 hands</w:t>
                  </w:r>
                  <w:r w:rsidRPr="00050FAD">
                    <w:rPr>
                      <w:rFonts w:ascii="Courier New" w:hAnsi="Courier New" w:cs="Courier New"/>
                      <w:color w:val="000000"/>
                      <w:sz w:val="22"/>
                      <w:szCs w:val="22"/>
                    </w:rPr>
                    <w:br/>
                    <w:t>2 cubits 14 hands</w:t>
                  </w:r>
                  <w:r w:rsidRPr="00050FAD">
                    <w:rPr>
                      <w:rFonts w:ascii="Courier New" w:hAnsi="Courier New" w:cs="Courier New"/>
                      <w:color w:val="000000"/>
                      <w:sz w:val="22"/>
                      <w:szCs w:val="22"/>
                    </w:rPr>
                    <w:br/>
                    <w:t>5 cubits 14 hands</w:t>
                  </w:r>
                  <w:r w:rsidRPr="00050FAD">
                    <w:rPr>
                      <w:rFonts w:ascii="Courier New" w:hAnsi="Courier New" w:cs="Courier New"/>
                      <w:color w:val="000000"/>
                      <w:sz w:val="22"/>
                      <w:szCs w:val="22"/>
                    </w:rPr>
                    <w:br/>
                    <w:t>10 cubits 14 hands</w:t>
                  </w:r>
                  <w:r w:rsidRPr="00050FAD">
                    <w:rPr>
                      <w:rFonts w:ascii="Courier New" w:hAnsi="Courier New" w:cs="Courier New"/>
                      <w:color w:val="000000"/>
                      <w:sz w:val="22"/>
                      <w:szCs w:val="22"/>
                    </w:rPr>
                    <w:br/>
                    <w:t>11 cubits 11 hands</w:t>
                  </w:r>
                  <w:r w:rsidRPr="00050FAD">
                    <w:rPr>
                      <w:rFonts w:ascii="Courier New" w:hAnsi="Courier New" w:cs="Courier New"/>
                      <w:color w:val="000000"/>
                      <w:sz w:val="22"/>
                      <w:szCs w:val="22"/>
                    </w:rPr>
                    <w:br/>
                    <w:t>12 cubits 0 hands</w:t>
                  </w:r>
                  <w:r w:rsidRPr="00050FAD">
                    <w:rPr>
                      <w:rFonts w:ascii="Courier New" w:hAnsi="Courier New" w:cs="Courier New"/>
                      <w:color w:val="000000"/>
                      <w:sz w:val="22"/>
                      <w:szCs w:val="22"/>
                    </w:rPr>
                    <w:br/>
                    <w:t>12 cubits 7 hands</w:t>
                  </w:r>
                  <w:r w:rsidRPr="00050FAD">
                    <w:rPr>
                      <w:rFonts w:ascii="Courier New" w:hAnsi="Courier New" w:cs="Courier New"/>
                      <w:color w:val="000000"/>
                      <w:sz w:val="22"/>
                      <w:szCs w:val="22"/>
                    </w:rPr>
                    <w:br/>
                    <w:t>13 cubits 9 hands</w:t>
                  </w:r>
                  <w:r w:rsidRPr="00050FAD">
                    <w:rPr>
                      <w:rFonts w:ascii="Courier New" w:hAnsi="Courier New" w:cs="Courier New"/>
                      <w:color w:val="000000"/>
                      <w:sz w:val="22"/>
                      <w:szCs w:val="22"/>
                    </w:rPr>
                    <w:br/>
                    <w:t>15 cubits 12 hands</w:t>
                  </w:r>
                  <w:r w:rsidRPr="00050FAD">
                    <w:rPr>
                      <w:rFonts w:ascii="Courier New" w:hAnsi="Courier New" w:cs="Courier New"/>
                      <w:color w:val="000000"/>
                      <w:sz w:val="22"/>
                      <w:szCs w:val="22"/>
                    </w:rPr>
                    <w:br/>
                  </w:r>
                  <w:r w:rsidR="0059521C" w:rsidRPr="00050FAD">
                    <w:rPr>
                      <w:rFonts w:ascii="Courier New" w:hAnsi="Courier New" w:cs="Courier New"/>
                      <w:color w:val="000000"/>
                      <w:sz w:val="22"/>
                      <w:szCs w:val="22"/>
                    </w:rPr>
                    <w:t xml:space="preserve">. . . </w:t>
                  </w:r>
                </w:p>
                <w:p w14:paraId="3FE14880" w14:textId="77777777" w:rsidR="0059521C" w:rsidRPr="00050FAD" w:rsidRDefault="00700CFC" w:rsidP="0059521C">
                  <w:pPr>
                    <w:rPr>
                      <w:rFonts w:ascii="Courier New" w:hAnsi="Courier New" w:cs="Courier New"/>
                      <w:color w:val="000000"/>
                      <w:sz w:val="22"/>
                      <w:szCs w:val="22"/>
                    </w:rPr>
                  </w:pPr>
                  <w:r w:rsidRPr="00050FAD">
                    <w:rPr>
                      <w:rFonts w:ascii="Courier New" w:hAnsi="Courier New" w:cs="Courier New"/>
                      <w:color w:val="000000"/>
                      <w:sz w:val="22"/>
                      <w:szCs w:val="22"/>
                    </w:rPr>
                    <w:t>99</w:t>
                  </w:r>
                  <w:r w:rsidR="0059521C" w:rsidRPr="00050FAD">
                    <w:rPr>
                      <w:rFonts w:ascii="Courier New" w:hAnsi="Courier New" w:cs="Courier New"/>
                      <w:color w:val="000000"/>
                      <w:sz w:val="22"/>
                      <w:szCs w:val="22"/>
                    </w:rPr>
                    <w:t xml:space="preserve"> cubits </w:t>
                  </w:r>
                  <w:r w:rsidRPr="00050FAD">
                    <w:rPr>
                      <w:rFonts w:ascii="Courier New" w:hAnsi="Courier New" w:cs="Courier New"/>
                      <w:color w:val="000000"/>
                      <w:sz w:val="22"/>
                      <w:szCs w:val="22"/>
                    </w:rPr>
                    <w:t>5</w:t>
                  </w:r>
                  <w:r w:rsidR="0059521C" w:rsidRPr="00050FAD">
                    <w:rPr>
                      <w:rFonts w:ascii="Courier New" w:hAnsi="Courier New" w:cs="Courier New"/>
                      <w:color w:val="000000"/>
                      <w:sz w:val="22"/>
                      <w:szCs w:val="22"/>
                    </w:rPr>
                    <w:t xml:space="preserve"> hands</w:t>
                  </w:r>
                </w:p>
                <w:p w14:paraId="40A72D0B" w14:textId="77777777" w:rsidR="00982BED" w:rsidRDefault="00982BED" w:rsidP="0059521C"/>
              </w:txbxContent>
            </v:textbox>
            <w10:wrap type="square"/>
          </v:shape>
        </w:pict>
      </w:r>
      <w:r w:rsidR="0059521C" w:rsidRPr="00C32CAB">
        <w:rPr>
          <w:rFonts w:ascii="Courier New" w:hAnsi="Courier New" w:cs="Courier New"/>
          <w:sz w:val="22"/>
          <w:szCs w:val="22"/>
        </w:rPr>
        <w:t>widgets.txt</w:t>
      </w:r>
    </w:p>
    <w:p w14:paraId="4F159086" w14:textId="77777777" w:rsidR="00E90F77" w:rsidRDefault="00D34680" w:rsidP="00C906BF">
      <w:pPr>
        <w:rPr>
          <w:sz w:val="22"/>
          <w:szCs w:val="22"/>
        </w:rPr>
      </w:pPr>
      <w:r>
        <w:rPr>
          <w:noProof/>
        </w:rPr>
        <w:pict w14:anchorId="15EAF540">
          <v:shape id="_x0000_s1061" type="#_x0000_t202" style="position:absolute;margin-left:19pt;margin-top:5.4pt;width:56.7pt;height:183.95pt;z-index: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579888FE" w14:textId="77777777" w:rsidR="0059521C" w:rsidRDefault="0059521C" w:rsidP="0059521C">
                  <w:pPr>
                    <w:rPr>
                      <w:rFonts w:ascii="Courier New" w:hAnsi="Courier New" w:cs="Courier New"/>
                      <w:sz w:val="22"/>
                      <w:szCs w:val="22"/>
                    </w:rPr>
                  </w:pPr>
                  <w:r>
                    <w:rPr>
                      <w:rFonts w:ascii="Courier New" w:hAnsi="Courier New" w:cs="Courier New"/>
                      <w:sz w:val="22"/>
                      <w:szCs w:val="22"/>
                    </w:rPr>
                    <w:t>64</w:t>
                  </w:r>
                </w:p>
                <w:p w14:paraId="11CC5C61" w14:textId="77777777" w:rsidR="0059521C" w:rsidRDefault="0059521C" w:rsidP="0059521C">
                  <w:pPr>
                    <w:rPr>
                      <w:rFonts w:ascii="Courier New" w:hAnsi="Courier New" w:cs="Courier New"/>
                      <w:sz w:val="22"/>
                      <w:szCs w:val="22"/>
                    </w:rPr>
                  </w:pPr>
                  <w:r>
                    <w:rPr>
                      <w:rFonts w:ascii="Courier New" w:hAnsi="Courier New" w:cs="Courier New"/>
                      <w:sz w:val="22"/>
                      <w:szCs w:val="22"/>
                    </w:rPr>
                    <w:t>13</w:t>
                  </w:r>
                </w:p>
                <w:p w14:paraId="6800C27D" w14:textId="77777777" w:rsidR="0059521C" w:rsidRDefault="0059521C" w:rsidP="0059521C">
                  <w:pPr>
                    <w:rPr>
                      <w:rFonts w:ascii="Courier New" w:hAnsi="Courier New" w:cs="Courier New"/>
                      <w:sz w:val="22"/>
                      <w:szCs w:val="22"/>
                    </w:rPr>
                  </w:pPr>
                  <w:r>
                    <w:rPr>
                      <w:rFonts w:ascii="Courier New" w:hAnsi="Courier New" w:cs="Courier New"/>
                      <w:sz w:val="22"/>
                      <w:szCs w:val="22"/>
                    </w:rPr>
                    <w:t>15</w:t>
                  </w:r>
                </w:p>
                <w:p w14:paraId="003219AB" w14:textId="77777777" w:rsidR="0059521C" w:rsidRDefault="0059521C" w:rsidP="0059521C">
                  <w:pPr>
                    <w:rPr>
                      <w:rFonts w:ascii="Courier New" w:hAnsi="Courier New" w:cs="Courier New"/>
                      <w:sz w:val="22"/>
                      <w:szCs w:val="22"/>
                    </w:rPr>
                  </w:pPr>
                  <w:r>
                    <w:rPr>
                      <w:rFonts w:ascii="Courier New" w:hAnsi="Courier New" w:cs="Courier New"/>
                      <w:sz w:val="22"/>
                      <w:szCs w:val="22"/>
                    </w:rPr>
                    <w:t>12</w:t>
                  </w:r>
                </w:p>
                <w:p w14:paraId="1D0F69F3" w14:textId="77777777" w:rsidR="0059521C" w:rsidRDefault="0059521C" w:rsidP="0059521C">
                  <w:pPr>
                    <w:rPr>
                      <w:rFonts w:ascii="Courier New" w:hAnsi="Courier New" w:cs="Courier New"/>
                      <w:sz w:val="22"/>
                      <w:szCs w:val="22"/>
                    </w:rPr>
                  </w:pPr>
                  <w:r>
                    <w:rPr>
                      <w:rFonts w:ascii="Courier New" w:hAnsi="Courier New" w:cs="Courier New"/>
                      <w:sz w:val="22"/>
                      <w:szCs w:val="22"/>
                    </w:rPr>
                    <w:t>67</w:t>
                  </w:r>
                </w:p>
                <w:p w14:paraId="736044ED" w14:textId="77777777" w:rsidR="0059521C" w:rsidRDefault="0059521C" w:rsidP="0059521C">
                  <w:pPr>
                    <w:rPr>
                      <w:rFonts w:ascii="Courier New" w:hAnsi="Courier New" w:cs="Courier New"/>
                      <w:sz w:val="22"/>
                      <w:szCs w:val="22"/>
                    </w:rPr>
                  </w:pPr>
                  <w:r>
                    <w:rPr>
                      <w:rFonts w:ascii="Courier New" w:hAnsi="Courier New" w:cs="Courier New"/>
                      <w:sz w:val="22"/>
                      <w:szCs w:val="22"/>
                    </w:rPr>
                    <w:t>3</w:t>
                  </w:r>
                </w:p>
                <w:p w14:paraId="4F41226C" w14:textId="77777777" w:rsidR="0059521C" w:rsidRDefault="0059521C" w:rsidP="0059521C">
                  <w:pPr>
                    <w:rPr>
                      <w:rFonts w:ascii="Courier New" w:hAnsi="Courier New" w:cs="Courier New"/>
                      <w:sz w:val="22"/>
                      <w:szCs w:val="22"/>
                    </w:rPr>
                  </w:pPr>
                  <w:r>
                    <w:rPr>
                      <w:rFonts w:ascii="Courier New" w:hAnsi="Courier New" w:cs="Courier New"/>
                      <w:sz w:val="22"/>
                      <w:szCs w:val="22"/>
                    </w:rPr>
                    <w:t>10</w:t>
                  </w:r>
                </w:p>
                <w:p w14:paraId="10D2597C" w14:textId="77777777" w:rsidR="0059521C" w:rsidRDefault="0059521C" w:rsidP="0059521C">
                  <w:pPr>
                    <w:rPr>
                      <w:rFonts w:ascii="Courier New" w:hAnsi="Courier New" w:cs="Courier New"/>
                      <w:sz w:val="22"/>
                      <w:szCs w:val="22"/>
                    </w:rPr>
                  </w:pPr>
                  <w:r>
                    <w:rPr>
                      <w:rFonts w:ascii="Courier New" w:hAnsi="Courier New" w:cs="Courier New"/>
                      <w:sz w:val="22"/>
                      <w:szCs w:val="22"/>
                    </w:rPr>
                    <w:t>14</w:t>
                  </w:r>
                </w:p>
                <w:p w14:paraId="70BFB220" w14:textId="77777777" w:rsidR="0059521C" w:rsidRDefault="0059521C" w:rsidP="0059521C">
                  <w:pPr>
                    <w:rPr>
                      <w:rFonts w:ascii="Courier New" w:hAnsi="Courier New" w:cs="Courier New"/>
                      <w:sz w:val="22"/>
                      <w:szCs w:val="22"/>
                    </w:rPr>
                  </w:pPr>
                  <w:r>
                    <w:rPr>
                      <w:rFonts w:ascii="Courier New" w:hAnsi="Courier New" w:cs="Courier New"/>
                      <w:sz w:val="22"/>
                      <w:szCs w:val="22"/>
                    </w:rPr>
                    <w:t>32</w:t>
                  </w:r>
                </w:p>
                <w:p w14:paraId="05216BCA" w14:textId="77777777" w:rsidR="0059521C" w:rsidRDefault="0059521C" w:rsidP="0059521C">
                  <w:pPr>
                    <w:rPr>
                      <w:rFonts w:ascii="Courier New" w:hAnsi="Courier New" w:cs="Courier New"/>
                      <w:sz w:val="22"/>
                      <w:szCs w:val="22"/>
                    </w:rPr>
                  </w:pPr>
                  <w:r>
                    <w:rPr>
                      <w:rFonts w:ascii="Courier New" w:hAnsi="Courier New" w:cs="Courier New"/>
                      <w:sz w:val="22"/>
                      <w:szCs w:val="22"/>
                    </w:rPr>
                    <w:t>1</w:t>
                  </w:r>
                </w:p>
                <w:p w14:paraId="6E30E917" w14:textId="77777777" w:rsidR="0059521C" w:rsidRDefault="0059521C" w:rsidP="0059521C">
                  <w:pPr>
                    <w:rPr>
                      <w:rFonts w:ascii="Courier New" w:hAnsi="Courier New" w:cs="Courier New"/>
                      <w:sz w:val="22"/>
                      <w:szCs w:val="22"/>
                    </w:rPr>
                  </w:pPr>
                  <w:r>
                    <w:rPr>
                      <w:rFonts w:ascii="Courier New" w:hAnsi="Courier New" w:cs="Courier New"/>
                      <w:sz w:val="22"/>
                      <w:szCs w:val="22"/>
                    </w:rPr>
                    <w:t>5</w:t>
                  </w:r>
                </w:p>
                <w:p w14:paraId="656B06D9" w14:textId="77777777" w:rsidR="0059521C" w:rsidRDefault="0059521C" w:rsidP="0059521C">
                  <w:pPr>
                    <w:rPr>
                      <w:rFonts w:ascii="Courier New" w:hAnsi="Courier New" w:cs="Courier New"/>
                      <w:sz w:val="22"/>
                      <w:szCs w:val="22"/>
                    </w:rPr>
                  </w:pPr>
                  <w:r>
                    <w:rPr>
                      <w:rFonts w:ascii="Courier New" w:hAnsi="Courier New" w:cs="Courier New"/>
                      <w:sz w:val="22"/>
                      <w:szCs w:val="22"/>
                    </w:rPr>
                    <w:t>14</w:t>
                  </w:r>
                </w:p>
                <w:p w14:paraId="55F29776" w14:textId="77777777" w:rsidR="0059521C" w:rsidRDefault="0059521C" w:rsidP="0059521C">
                  <w:pPr>
                    <w:rPr>
                      <w:sz w:val="22"/>
                      <w:szCs w:val="22"/>
                    </w:rPr>
                  </w:pPr>
                  <w:r>
                    <w:rPr>
                      <w:sz w:val="22"/>
                      <w:szCs w:val="22"/>
                    </w:rPr>
                    <w:t>&lt;etc.&gt;</w:t>
                  </w:r>
                </w:p>
                <w:p w14:paraId="56A96188" w14:textId="77777777" w:rsidR="0059521C" w:rsidRDefault="0059521C"/>
              </w:txbxContent>
            </v:textbox>
            <w10:wrap type="square"/>
          </v:shape>
        </w:pict>
      </w:r>
      <w:r w:rsidR="0059521C">
        <w:rPr>
          <w:sz w:val="22"/>
          <w:szCs w:val="22"/>
        </w:rPr>
        <w:t xml:space="preserve">                                                                              </w:t>
      </w:r>
    </w:p>
    <w:p w14:paraId="095639A7" w14:textId="77777777" w:rsidR="008A2376" w:rsidRDefault="008A2376" w:rsidP="00C90E9F">
      <w:pPr>
        <w:rPr>
          <w:sz w:val="22"/>
          <w:szCs w:val="22"/>
        </w:rPr>
      </w:pPr>
    </w:p>
    <w:sectPr w:rsidR="008A2376" w:rsidSect="00B2025D">
      <w:pgSz w:w="12240" w:h="15840"/>
      <w:pgMar w:top="1080" w:right="1440" w:bottom="72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0F87" w14:textId="77777777" w:rsidR="00D34680" w:rsidRDefault="00D34680" w:rsidP="00B2025D">
      <w:r>
        <w:separator/>
      </w:r>
    </w:p>
  </w:endnote>
  <w:endnote w:type="continuationSeparator" w:id="0">
    <w:p w14:paraId="0A4EFD22" w14:textId="77777777" w:rsidR="00D34680" w:rsidRDefault="00D34680" w:rsidP="00B2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509D8" w14:textId="77777777" w:rsidR="00D34680" w:rsidRDefault="00D34680" w:rsidP="00B2025D">
      <w:r>
        <w:separator/>
      </w:r>
    </w:p>
  </w:footnote>
  <w:footnote w:type="continuationSeparator" w:id="0">
    <w:p w14:paraId="4BCC8CC5" w14:textId="77777777" w:rsidR="00D34680" w:rsidRDefault="00D34680" w:rsidP="00B20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277E4"/>
    <w:multiLevelType w:val="multilevel"/>
    <w:tmpl w:val="E3EA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6A82"/>
    <w:rsid w:val="00004D10"/>
    <w:rsid w:val="00040566"/>
    <w:rsid w:val="00044F2A"/>
    <w:rsid w:val="00047470"/>
    <w:rsid w:val="00050FAD"/>
    <w:rsid w:val="000543AF"/>
    <w:rsid w:val="0007309A"/>
    <w:rsid w:val="0008154F"/>
    <w:rsid w:val="00090FDC"/>
    <w:rsid w:val="000928AC"/>
    <w:rsid w:val="000A012F"/>
    <w:rsid w:val="000A2189"/>
    <w:rsid w:val="000B2FB2"/>
    <w:rsid w:val="000B5CD1"/>
    <w:rsid w:val="000C19BD"/>
    <w:rsid w:val="000C1B5F"/>
    <w:rsid w:val="000D4C87"/>
    <w:rsid w:val="000F1D61"/>
    <w:rsid w:val="001076A0"/>
    <w:rsid w:val="00111388"/>
    <w:rsid w:val="00133058"/>
    <w:rsid w:val="001620C0"/>
    <w:rsid w:val="00163939"/>
    <w:rsid w:val="0017296A"/>
    <w:rsid w:val="00172E96"/>
    <w:rsid w:val="00182C6C"/>
    <w:rsid w:val="00191487"/>
    <w:rsid w:val="001A5DA0"/>
    <w:rsid w:val="001C3583"/>
    <w:rsid w:val="001D4043"/>
    <w:rsid w:val="001E28F8"/>
    <w:rsid w:val="001F2D1B"/>
    <w:rsid w:val="001F6504"/>
    <w:rsid w:val="001F775F"/>
    <w:rsid w:val="002211C1"/>
    <w:rsid w:val="00233696"/>
    <w:rsid w:val="0023429B"/>
    <w:rsid w:val="00234E2A"/>
    <w:rsid w:val="00250FD0"/>
    <w:rsid w:val="00275DA6"/>
    <w:rsid w:val="00294EE0"/>
    <w:rsid w:val="002E4144"/>
    <w:rsid w:val="00300D44"/>
    <w:rsid w:val="0031345E"/>
    <w:rsid w:val="00323C0F"/>
    <w:rsid w:val="003571E8"/>
    <w:rsid w:val="0036339F"/>
    <w:rsid w:val="00364589"/>
    <w:rsid w:val="0039504F"/>
    <w:rsid w:val="003B3EB5"/>
    <w:rsid w:val="003C2BCF"/>
    <w:rsid w:val="003C6DE2"/>
    <w:rsid w:val="003D3DD2"/>
    <w:rsid w:val="003E1430"/>
    <w:rsid w:val="003F2065"/>
    <w:rsid w:val="00417860"/>
    <w:rsid w:val="00444463"/>
    <w:rsid w:val="00456BC1"/>
    <w:rsid w:val="00461183"/>
    <w:rsid w:val="004C5D99"/>
    <w:rsid w:val="004D1291"/>
    <w:rsid w:val="004D23D8"/>
    <w:rsid w:val="004D6050"/>
    <w:rsid w:val="004D7037"/>
    <w:rsid w:val="004F5694"/>
    <w:rsid w:val="00506A82"/>
    <w:rsid w:val="00511B96"/>
    <w:rsid w:val="0052469C"/>
    <w:rsid w:val="005266C2"/>
    <w:rsid w:val="005466BD"/>
    <w:rsid w:val="00546A9C"/>
    <w:rsid w:val="005472F4"/>
    <w:rsid w:val="00552BF3"/>
    <w:rsid w:val="00563C8E"/>
    <w:rsid w:val="00591532"/>
    <w:rsid w:val="0059521C"/>
    <w:rsid w:val="0059568E"/>
    <w:rsid w:val="005B6DCE"/>
    <w:rsid w:val="005C3527"/>
    <w:rsid w:val="005C3B26"/>
    <w:rsid w:val="005D4668"/>
    <w:rsid w:val="005D5C6D"/>
    <w:rsid w:val="005E1CFF"/>
    <w:rsid w:val="005E364E"/>
    <w:rsid w:val="005F1F2D"/>
    <w:rsid w:val="00610CB2"/>
    <w:rsid w:val="006240BC"/>
    <w:rsid w:val="00633EBF"/>
    <w:rsid w:val="00673B77"/>
    <w:rsid w:val="006A4C2D"/>
    <w:rsid w:val="006B765D"/>
    <w:rsid w:val="006C65EE"/>
    <w:rsid w:val="006C677F"/>
    <w:rsid w:val="006E1814"/>
    <w:rsid w:val="00700CFC"/>
    <w:rsid w:val="00702F0A"/>
    <w:rsid w:val="00703C59"/>
    <w:rsid w:val="00705057"/>
    <w:rsid w:val="0070544A"/>
    <w:rsid w:val="007105AF"/>
    <w:rsid w:val="00715038"/>
    <w:rsid w:val="0071675D"/>
    <w:rsid w:val="00730A96"/>
    <w:rsid w:val="00743347"/>
    <w:rsid w:val="007542BD"/>
    <w:rsid w:val="00754379"/>
    <w:rsid w:val="00757598"/>
    <w:rsid w:val="007611DA"/>
    <w:rsid w:val="0077114B"/>
    <w:rsid w:val="00775959"/>
    <w:rsid w:val="00784125"/>
    <w:rsid w:val="00786BDD"/>
    <w:rsid w:val="007A1205"/>
    <w:rsid w:val="007C7FC6"/>
    <w:rsid w:val="007D2B12"/>
    <w:rsid w:val="007D684C"/>
    <w:rsid w:val="007F34F0"/>
    <w:rsid w:val="007F45AD"/>
    <w:rsid w:val="00822F2C"/>
    <w:rsid w:val="008254EB"/>
    <w:rsid w:val="00833A09"/>
    <w:rsid w:val="0084177B"/>
    <w:rsid w:val="008450DA"/>
    <w:rsid w:val="00852470"/>
    <w:rsid w:val="00895FD2"/>
    <w:rsid w:val="008A2376"/>
    <w:rsid w:val="008A5D44"/>
    <w:rsid w:val="008D066F"/>
    <w:rsid w:val="008E1D03"/>
    <w:rsid w:val="008E45F5"/>
    <w:rsid w:val="009126E4"/>
    <w:rsid w:val="009320B3"/>
    <w:rsid w:val="00935A38"/>
    <w:rsid w:val="00936E6B"/>
    <w:rsid w:val="00946BD9"/>
    <w:rsid w:val="009514A5"/>
    <w:rsid w:val="009549A9"/>
    <w:rsid w:val="00960F39"/>
    <w:rsid w:val="009638E7"/>
    <w:rsid w:val="009649E7"/>
    <w:rsid w:val="00974AA1"/>
    <w:rsid w:val="00975263"/>
    <w:rsid w:val="00980A76"/>
    <w:rsid w:val="00982BED"/>
    <w:rsid w:val="00986659"/>
    <w:rsid w:val="009B3F2B"/>
    <w:rsid w:val="009D17F4"/>
    <w:rsid w:val="009D59AA"/>
    <w:rsid w:val="009F5021"/>
    <w:rsid w:val="00A07503"/>
    <w:rsid w:val="00A15561"/>
    <w:rsid w:val="00A21374"/>
    <w:rsid w:val="00A33167"/>
    <w:rsid w:val="00A47F3C"/>
    <w:rsid w:val="00A51428"/>
    <w:rsid w:val="00A517C7"/>
    <w:rsid w:val="00A62847"/>
    <w:rsid w:val="00A62E88"/>
    <w:rsid w:val="00A6639D"/>
    <w:rsid w:val="00A73D80"/>
    <w:rsid w:val="00A778DE"/>
    <w:rsid w:val="00A807D9"/>
    <w:rsid w:val="00A83F13"/>
    <w:rsid w:val="00A928A3"/>
    <w:rsid w:val="00A94B93"/>
    <w:rsid w:val="00A969C8"/>
    <w:rsid w:val="00A97BEA"/>
    <w:rsid w:val="00AA1164"/>
    <w:rsid w:val="00AA64A2"/>
    <w:rsid w:val="00AB0AA8"/>
    <w:rsid w:val="00AB115A"/>
    <w:rsid w:val="00AB773A"/>
    <w:rsid w:val="00AC079B"/>
    <w:rsid w:val="00AD0F61"/>
    <w:rsid w:val="00AD12A4"/>
    <w:rsid w:val="00AF44F5"/>
    <w:rsid w:val="00B1308A"/>
    <w:rsid w:val="00B2025D"/>
    <w:rsid w:val="00B23D82"/>
    <w:rsid w:val="00B30038"/>
    <w:rsid w:val="00B34385"/>
    <w:rsid w:val="00B6154C"/>
    <w:rsid w:val="00B64A75"/>
    <w:rsid w:val="00B67264"/>
    <w:rsid w:val="00B96926"/>
    <w:rsid w:val="00BA1A2C"/>
    <w:rsid w:val="00BB025F"/>
    <w:rsid w:val="00BB4EAB"/>
    <w:rsid w:val="00BC638F"/>
    <w:rsid w:val="00BC6B6B"/>
    <w:rsid w:val="00BD1546"/>
    <w:rsid w:val="00BD3436"/>
    <w:rsid w:val="00BF0F45"/>
    <w:rsid w:val="00C077CC"/>
    <w:rsid w:val="00C10015"/>
    <w:rsid w:val="00C1344A"/>
    <w:rsid w:val="00C32CAB"/>
    <w:rsid w:val="00C6008B"/>
    <w:rsid w:val="00C83658"/>
    <w:rsid w:val="00C906BF"/>
    <w:rsid w:val="00C90E9F"/>
    <w:rsid w:val="00CC41BB"/>
    <w:rsid w:val="00CD4181"/>
    <w:rsid w:val="00CF0415"/>
    <w:rsid w:val="00D05CD8"/>
    <w:rsid w:val="00D1070F"/>
    <w:rsid w:val="00D174E0"/>
    <w:rsid w:val="00D34680"/>
    <w:rsid w:val="00D4076C"/>
    <w:rsid w:val="00D40F5B"/>
    <w:rsid w:val="00D53AFD"/>
    <w:rsid w:val="00D64904"/>
    <w:rsid w:val="00D64D18"/>
    <w:rsid w:val="00D67924"/>
    <w:rsid w:val="00D75159"/>
    <w:rsid w:val="00D7629C"/>
    <w:rsid w:val="00D84DAE"/>
    <w:rsid w:val="00D85F0B"/>
    <w:rsid w:val="00D939D9"/>
    <w:rsid w:val="00DB08BC"/>
    <w:rsid w:val="00DB1AB7"/>
    <w:rsid w:val="00DB1FA5"/>
    <w:rsid w:val="00DD6179"/>
    <w:rsid w:val="00DF5CB5"/>
    <w:rsid w:val="00E05BA2"/>
    <w:rsid w:val="00E3461D"/>
    <w:rsid w:val="00E36C1D"/>
    <w:rsid w:val="00E50A5C"/>
    <w:rsid w:val="00E51579"/>
    <w:rsid w:val="00E80A30"/>
    <w:rsid w:val="00E90F77"/>
    <w:rsid w:val="00E934CC"/>
    <w:rsid w:val="00EA3F66"/>
    <w:rsid w:val="00EC0EEF"/>
    <w:rsid w:val="00F06188"/>
    <w:rsid w:val="00F10991"/>
    <w:rsid w:val="00F126E6"/>
    <w:rsid w:val="00F27A1B"/>
    <w:rsid w:val="00F434F6"/>
    <w:rsid w:val="00F500B8"/>
    <w:rsid w:val="00F572FA"/>
    <w:rsid w:val="00F83C16"/>
    <w:rsid w:val="00F848F0"/>
    <w:rsid w:val="00F875FC"/>
    <w:rsid w:val="00FA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rules v:ext="edit">
        <o:r id="V:Rule1" type="connector" idref="#_x0000_s1052"/>
        <o:r id="V:Rule2" type="connector" idref="#_x0000_s1065"/>
        <o:r id="V:Rule3" type="connector" idref="#_x0000_s1053"/>
      </o:rules>
    </o:shapelayout>
  </w:shapeDefaults>
  <w:decimalSymbol w:val="."/>
  <w:listSeparator w:val=","/>
  <w14:docId w14:val="10A422C5"/>
  <w15:chartTrackingRefBased/>
  <w15:docId w15:val="{4C1AEC5B-F9C4-4416-9152-DDA09B3F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506A8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6A82"/>
    <w:rPr>
      <w:color w:val="0000FF"/>
      <w:u w:val="single"/>
    </w:rPr>
  </w:style>
  <w:style w:type="character" w:styleId="Strong">
    <w:name w:val="Strong"/>
    <w:qFormat/>
    <w:rsid w:val="00506A82"/>
    <w:rPr>
      <w:b/>
      <w:bCs/>
    </w:rPr>
  </w:style>
  <w:style w:type="paragraph" w:styleId="HTMLPreformatted">
    <w:name w:val="HTML Preformatted"/>
    <w:basedOn w:val="Normal"/>
    <w:rsid w:val="00506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rsid w:val="00506A82"/>
    <w:rPr>
      <w:i/>
      <w:iCs/>
    </w:rPr>
  </w:style>
  <w:style w:type="paragraph" w:styleId="PlainText">
    <w:name w:val="Plain Text"/>
    <w:basedOn w:val="Normal"/>
    <w:rsid w:val="00703C59"/>
    <w:rPr>
      <w:rFonts w:ascii="Courier New" w:hAnsi="Courier New" w:cs="Courier New"/>
      <w:sz w:val="20"/>
      <w:szCs w:val="20"/>
    </w:rPr>
  </w:style>
  <w:style w:type="paragraph" w:styleId="BalloonText">
    <w:name w:val="Balloon Text"/>
    <w:basedOn w:val="Normal"/>
    <w:link w:val="BalloonTextChar"/>
    <w:rsid w:val="00AF44F5"/>
    <w:rPr>
      <w:rFonts w:ascii="Tahoma" w:hAnsi="Tahoma" w:cs="Tahoma"/>
      <w:sz w:val="16"/>
      <w:szCs w:val="16"/>
    </w:rPr>
  </w:style>
  <w:style w:type="character" w:customStyle="1" w:styleId="BalloonTextChar">
    <w:name w:val="Balloon Text Char"/>
    <w:link w:val="BalloonText"/>
    <w:rsid w:val="00AF44F5"/>
    <w:rPr>
      <w:rFonts w:ascii="Tahoma" w:hAnsi="Tahoma" w:cs="Tahoma"/>
      <w:sz w:val="16"/>
      <w:szCs w:val="16"/>
    </w:rPr>
  </w:style>
  <w:style w:type="table" w:styleId="TableGrid">
    <w:name w:val="Table Grid"/>
    <w:basedOn w:val="TableNormal"/>
    <w:rsid w:val="0022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2025D"/>
    <w:pPr>
      <w:tabs>
        <w:tab w:val="center" w:pos="4680"/>
        <w:tab w:val="right" w:pos="9360"/>
      </w:tabs>
    </w:pPr>
  </w:style>
  <w:style w:type="character" w:customStyle="1" w:styleId="HeaderChar">
    <w:name w:val="Header Char"/>
    <w:link w:val="Header"/>
    <w:uiPriority w:val="99"/>
    <w:rsid w:val="00B2025D"/>
    <w:rPr>
      <w:sz w:val="24"/>
      <w:szCs w:val="24"/>
    </w:rPr>
  </w:style>
  <w:style w:type="paragraph" w:styleId="Footer">
    <w:name w:val="footer"/>
    <w:basedOn w:val="Normal"/>
    <w:link w:val="FooterChar"/>
    <w:rsid w:val="00B2025D"/>
    <w:pPr>
      <w:tabs>
        <w:tab w:val="center" w:pos="4680"/>
        <w:tab w:val="right" w:pos="9360"/>
      </w:tabs>
    </w:pPr>
  </w:style>
  <w:style w:type="character" w:customStyle="1" w:styleId="FooterChar">
    <w:name w:val="Footer Char"/>
    <w:link w:val="Footer"/>
    <w:rsid w:val="00B202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3358">
      <w:bodyDiv w:val="1"/>
      <w:marLeft w:val="0"/>
      <w:marRight w:val="0"/>
      <w:marTop w:val="0"/>
      <w:marBottom w:val="0"/>
      <w:divBdr>
        <w:top w:val="none" w:sz="0" w:space="0" w:color="auto"/>
        <w:left w:val="none" w:sz="0" w:space="0" w:color="auto"/>
        <w:bottom w:val="none" w:sz="0" w:space="0" w:color="auto"/>
        <w:right w:val="none" w:sz="0" w:space="0" w:color="auto"/>
      </w:divBdr>
      <w:divsChild>
        <w:div w:id="1849103372">
          <w:marLeft w:val="0"/>
          <w:marRight w:val="0"/>
          <w:marTop w:val="0"/>
          <w:marBottom w:val="0"/>
          <w:divBdr>
            <w:top w:val="none" w:sz="0" w:space="0" w:color="auto"/>
            <w:left w:val="none" w:sz="0" w:space="0" w:color="auto"/>
            <w:bottom w:val="none" w:sz="0" w:space="0" w:color="auto"/>
            <w:right w:val="none" w:sz="0" w:space="0" w:color="auto"/>
          </w:divBdr>
        </w:div>
        <w:div w:id="189041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Widgets</vt:lpstr>
    </vt:vector>
  </TitlesOfParts>
  <Company>FCPS</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Widgets</dc:title>
  <dc:subject/>
  <dc:creator>TJHSST</dc:creator>
  <cp:keywords/>
  <dc:description/>
  <cp:lastModifiedBy>Billington, Marion L</cp:lastModifiedBy>
  <cp:revision>8</cp:revision>
  <cp:lastPrinted>2017-03-01T20:46:00Z</cp:lastPrinted>
  <dcterms:created xsi:type="dcterms:W3CDTF">2022-11-17T20:06:00Z</dcterms:created>
  <dcterms:modified xsi:type="dcterms:W3CDTF">2022-11-18T15:42:00Z</dcterms:modified>
</cp:coreProperties>
</file>