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14F5177">
      <w:pPr>
        <w:pBdr/>
        <w:spacing w:line="276" w:lineRule="auto"/>
        <w:ind w:firstLine="0"/>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color w:val="000000" w:themeColor="text1"/>
          <w:sz w:val="24"/>
          <w:szCs w:val="24"/>
          <w:highlight w:val="none"/>
        </w:rPr>
      </w:r>
      <w:bookmarkStart w:id="0" w:name="_Hlk201589557"/>
      <w:r>
        <w:rPr>
          <w:rFonts w:ascii="Liberation Serif" w:hAnsi="Liberation Serif" w:eastAsia="Liberation Serif" w:cs="Liberation Serif"/>
          <w:color w:val="000000" w:themeColor="text1"/>
          <w:sz w:val="24"/>
          <w:szCs w:val="24"/>
          <w:highlight w:val="none"/>
        </w:rPr>
      </w:r>
      <w:bookmarkEnd w:id="0"/>
      <w:r>
        <w:rPr>
          <w:rFonts w:ascii="Liberation Serif" w:hAnsi="Liberation Serif" w:eastAsia="Liberation Serif" w:cs="Liberation Serif"/>
          <w:b/>
          <w:bCs/>
          <w:color w:val="000000" w:themeColor="text1"/>
          <w:sz w:val="24"/>
          <w:szCs w:val="24"/>
          <w:highlight w:val="none"/>
        </w:rPr>
        <w:t xml:space="preserve">Министерство науки и высшего образования Российской Федерации</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209C9D36">
      <w:pPr>
        <w:pBdr/>
        <w:spacing w:line="276" w:lineRule="auto"/>
        <w:ind w:right="-850" w:firstLine="0" w:left="-1701"/>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Федеральное государственное бюджетное образовательное </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1ABD8316">
      <w:pPr>
        <w:pBdr/>
        <w:spacing w:line="276" w:lineRule="auto"/>
        <w:ind w:right="-850" w:firstLine="0" w:left="-1701"/>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учреждение высшего образования</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4470F7FC">
      <w:pPr>
        <w:pBdr/>
        <w:spacing w:line="276" w:lineRule="auto"/>
        <w:ind w:right="-567" w:firstLine="0" w:left="-1418"/>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Санкт-Петербургский горный университет императрицы Екатерины II</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7C6D1945">
      <w:pPr>
        <w:pBdr/>
        <w:spacing/>
        <w:ind w:firstLine="0"/>
        <w:jc w:val="center"/>
        <w:rPr>
          <w:rFonts w:ascii="Liberation Serif" w:hAnsi="Liberation Serif" w:cs="Liberation Serif"/>
          <w:color w:val="000000" w:themeColor="text1"/>
          <w:sz w:val="24"/>
          <w:szCs w:val="24"/>
          <w:highlight w:val="none"/>
        </w:rPr>
      </w:pPr>
      <w:r>
        <w:rPr>
          <w:rFonts w:ascii="Liberation Serif" w:hAnsi="Liberation Serif" w:eastAsia="Liberation Serif" w:cs="Liberation Serif"/>
          <w:color w:val="000000" w:themeColor="text1"/>
          <w:sz w:val="24"/>
          <w:szCs w:val="24"/>
          <w:highlight w:val="none"/>
        </w:rPr>
        <mc:AlternateContent>
          <mc:Choice Requires="wpg">
            <w:drawing>
              <wp:inline xmlns:wp="http://schemas.openxmlformats.org/drawingml/2006/wordprocessingDrawing" distT="0" distB="0" distL="0" distR="0">
                <wp:extent cx="647700" cy="815340"/>
                <wp:effectExtent l="0" t="0" r="0" b="0"/>
                <wp:docPr id="1" name="image1.png" descr="Изображение выглядит как текст, коллекция картинок  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2114070167" name="image1.png" descr="Изображение выглядит как текст, коллекция картинок  Автоматически созданное описание"/>
                        <pic:cNvPicPr/>
                        <pic:nvPr/>
                      </pic:nvPicPr>
                      <pic:blipFill rotWithShape="1">
                        <a:blip r:embed="rId14"/>
                        <a:stretch/>
                      </pic:blipFill>
                      <pic:spPr bwMode="auto">
                        <a:xfrm>
                          <a:off x="0" y="0"/>
                          <a:ext cx="647699" cy="815339"/>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51.00pt;height:64.20pt;mso-wrap-distance-left:0.00pt;mso-wrap-distance-top:0.00pt;mso-wrap-distance-right:0.00pt;mso-wrap-distance-bottom:0.00pt;z-index:1;">
                <v:imagedata r:id="rId14" o:title=""/>
                <o:lock v:ext="edit" rotation="t"/>
              </v:shape>
            </w:pict>
          </mc:Fallback>
        </mc:AlternateContent>
      </w:r>
      <w:r>
        <w:rPr>
          <w:rFonts w:ascii="Liberation Serif" w:hAnsi="Liberation Serif" w:cs="Liberation Serif"/>
          <w:color w:val="000000" w:themeColor="text1"/>
          <w:sz w:val="24"/>
          <w:szCs w:val="24"/>
          <w:highlight w:val="none"/>
        </w:rPr>
      </w:r>
      <w:r>
        <w:rPr>
          <w:rFonts w:ascii="Liberation Serif" w:hAnsi="Liberation Serif" w:cs="Liberation Serif"/>
          <w:color w:val="000000" w:themeColor="text1"/>
          <w:sz w:val="24"/>
          <w:szCs w:val="24"/>
          <w:highlight w:val="none"/>
        </w:rPr>
      </w:r>
    </w:p>
    <w:p w14:paraId="7ACFF34C">
      <w:pPr>
        <w:pBdr/>
        <w:spacing/>
        <w:ind w:firstLine="0"/>
        <w:jc w:val="center"/>
        <w:rPr>
          <w:rFonts w:ascii="Liberation Serif" w:hAnsi="Liberation Serif" w:cs="Liberation Serif"/>
          <w:color w:val="000000" w:themeColor="text1"/>
          <w:sz w:val="24"/>
          <w:szCs w:val="24"/>
          <w:highlight w:val="none"/>
        </w:rPr>
      </w:pPr>
      <w:r>
        <w:rPr>
          <w:rFonts w:ascii="Liberation Serif" w:hAnsi="Liberation Serif" w:eastAsia="Liberation Serif" w:cs="Liberation Serif"/>
          <w:color w:val="000000" w:themeColor="text1"/>
          <w:sz w:val="24"/>
          <w:szCs w:val="24"/>
          <w:highlight w:val="none"/>
        </w:rPr>
        <w:t xml:space="preserve">Кафедра информационных систем и вычислительной техники</w:t>
      </w:r>
      <w:r>
        <w:rPr>
          <w:rFonts w:ascii="Liberation Serif" w:hAnsi="Liberation Serif" w:cs="Liberation Serif"/>
          <w:color w:val="000000" w:themeColor="text1"/>
          <w:sz w:val="24"/>
          <w:szCs w:val="24"/>
          <w:highlight w:val="none"/>
        </w:rPr>
      </w:r>
      <w:r>
        <w:rPr>
          <w:rFonts w:ascii="Liberation Serif" w:hAnsi="Liberation Serif" w:cs="Liberation Serif"/>
          <w:color w:val="000000" w:themeColor="text1"/>
          <w:sz w:val="24"/>
          <w:szCs w:val="24"/>
          <w:highlight w:val="none"/>
        </w:rPr>
      </w:r>
    </w:p>
    <w:p w14:paraId="2E2F00C8">
      <w:pPr>
        <w:suppressLineNumbers w:val="false"/>
        <w:pBdr>
          <w:top w:val="none" w:color="000000" w:sz="0" w:space="0"/>
          <w:left w:val="none" w:color="000000" w:sz="0" w:space="0"/>
          <w:bottom w:val="none" w:color="000000" w:sz="0" w:space="0"/>
          <w:right w:val="none" w:color="000000" w:sz="0" w:space="0"/>
          <w:between w:val="none" w:color="000000" w:sz="0" w:space="0"/>
        </w:pBdr>
        <w:spacing w:after="57" w:before="57" w:line="276" w:lineRule="auto"/>
        <w:ind w:firstLine="0"/>
        <w:jc w:val="center"/>
        <w:rPr>
          <w:rFonts w:ascii="Liberation Serif" w:hAnsi="Liberation Serif" w:cs="Liberation Serif"/>
          <w:b/>
          <w:bCs/>
          <w:color w:val="000000" w:themeColor="text1"/>
          <w:sz w:val="28"/>
          <w:szCs w:val="32"/>
          <w:highlight w:val="none"/>
        </w:rPr>
      </w:pPr>
      <w:r>
        <w:rPr>
          <w:rFonts w:ascii="Liberation Serif" w:hAnsi="Liberation Serif" w:eastAsia="Liberation Serif" w:cs="Liberation Serif"/>
          <w:b/>
          <w:bCs/>
          <w:color w:val="000000" w:themeColor="text1"/>
          <w:sz w:val="28"/>
          <w:szCs w:val="32"/>
          <w:highlight w:val="none"/>
        </w:rPr>
        <w:t xml:space="preserve">Отчёт по учебно-ознакомительной практике</w:t>
      </w:r>
      <w:r>
        <w:rPr>
          <w:rFonts w:ascii="Liberation Serif" w:hAnsi="Liberation Serif" w:cs="Liberation Serif"/>
          <w:b/>
          <w:bCs/>
          <w:color w:val="000000" w:themeColor="text1"/>
          <w:sz w:val="28"/>
          <w:szCs w:val="32"/>
          <w:highlight w:val="none"/>
        </w:rPr>
      </w:r>
      <w:r>
        <w:rPr>
          <w:rFonts w:ascii="Liberation Serif" w:hAnsi="Liberation Serif" w:cs="Liberation Serif"/>
          <w:b/>
          <w:bCs/>
          <w:color w:val="000000" w:themeColor="text1"/>
          <w:sz w:val="28"/>
          <w:szCs w:val="32"/>
          <w:highlight w:val="none"/>
        </w:rPr>
      </w:r>
    </w:p>
    <w:p w14:paraId="2DAA5436">
      <w:pPr>
        <w:suppressLineNumbers w:val="false"/>
        <w:pBdr>
          <w:top w:val="none" w:color="000000" w:sz="0" w:space="0"/>
          <w:left w:val="none" w:color="000000" w:sz="0" w:space="0"/>
          <w:bottom w:val="none" w:color="000000" w:sz="0" w:space="0"/>
          <w:right w:val="none" w:color="000000" w:sz="0" w:space="0"/>
          <w:between w:val="none" w:color="000000" w:sz="0" w:space="0"/>
        </w:pBdr>
        <w:spacing w:after="57" w:before="57" w:line="276" w:lineRule="auto"/>
        <w:ind w:firstLine="0"/>
        <w:jc w:val="center"/>
        <w:rPr>
          <w:rFonts w:ascii="Liberation Serif" w:hAnsi="Liberation Serif" w:cs="Liberation Serif"/>
          <w:b/>
          <w:bCs/>
          <w:color w:val="000000" w:themeColor="text1"/>
          <w:sz w:val="28"/>
          <w:highlight w:val="none"/>
        </w:rPr>
      </w:pPr>
      <w:r>
        <w:rPr>
          <w:rFonts w:ascii="Liberation Serif" w:hAnsi="Liberation Serif" w:eastAsia="Liberation Serif" w:cs="Liberation Serif"/>
          <w:b/>
          <w:bCs/>
          <w:color w:val="000000" w:themeColor="text1"/>
          <w:sz w:val="28"/>
          <w:szCs w:val="32"/>
          <w:highlight w:val="none"/>
        </w:rPr>
        <w:t xml:space="preserve">«Летняя школа «Моя специальность</w:t>
      </w:r>
      <w:r>
        <w:rPr>
          <w:rFonts w:ascii="Liberation Serif" w:hAnsi="Liberation Serif" w:eastAsia="Liberation Serif" w:cs="Liberation Serif"/>
          <w:b/>
          <w:bCs/>
          <w:color w:val="000000" w:themeColor="text1"/>
          <w:sz w:val="28"/>
          <w:szCs w:val="32"/>
          <w:highlight w:val="none"/>
        </w:rPr>
        <w:t xml:space="preserve">»</w:t>
      </w:r>
      <w:r>
        <w:rPr>
          <w:rFonts w:ascii="Liberation Serif" w:hAnsi="Liberation Serif" w:cs="Liberation Serif"/>
          <w:b/>
          <w:bCs/>
          <w:color w:val="000000" w:themeColor="text1"/>
          <w:sz w:val="28"/>
          <w:highlight w:val="none"/>
        </w:rPr>
      </w:r>
      <w:r>
        <w:rPr>
          <w:rFonts w:ascii="Liberation Serif" w:hAnsi="Liberation Serif" w:cs="Liberation Serif"/>
          <w:b/>
          <w:bCs/>
          <w:color w:val="000000" w:themeColor="text1"/>
          <w:sz w:val="28"/>
          <w:highlight w:val="none"/>
        </w:rPr>
      </w:r>
    </w:p>
    <w:p w14:paraId="1528F673">
      <w:pPr>
        <w:pBdr/>
        <w:spacing/>
        <w:ind/>
        <w:jc w:val="center"/>
        <w:rPr>
          <w:rFonts w:ascii="Liberation Serif" w:hAnsi="Liberation Serif" w:cs="Liberation Serif"/>
          <w:color w:val="000000" w:themeColor="text1"/>
          <w:highlight w:val="none"/>
        </w:rPr>
      </w:pPr>
      <w:r>
        <w:rPr>
          <w:rFonts w:ascii="Liberation Serif" w:hAnsi="Liberation Serif" w:eastAsia="Liberation Serif" w:cs="Liberation Serif"/>
          <w:color w:val="000000" w:themeColor="text1"/>
          <w:highlight w:val="none"/>
        </w:rPr>
      </w:r>
      <w:r>
        <w:rPr>
          <w:rFonts w:ascii="Liberation Serif" w:hAnsi="Liberation Serif" w:cs="Liberation Serif"/>
          <w:color w:val="000000" w:themeColor="text1"/>
          <w:highlight w:val="none"/>
        </w:rPr>
      </w:r>
      <w:r>
        <w:rPr>
          <w:rFonts w:ascii="Liberation Serif" w:hAnsi="Liberation Serif" w:cs="Liberation Serif"/>
          <w:color w:val="000000" w:themeColor="text1"/>
          <w:highlight w:val="none"/>
        </w:rPr>
      </w:r>
    </w:p>
    <w:p w14:paraId="3F8260F6">
      <w:pPr>
        <w:pBdr/>
        <w:spacing/>
        <w:ind/>
        <w:jc w:val="center"/>
        <w:rPr>
          <w:rFonts w:ascii="Liberation Serif" w:hAnsi="Liberation Serif" w:cs="Liberation Serif"/>
          <w:color w:val="000000" w:themeColor="text1"/>
          <w:highlight w:val="none"/>
        </w:rPr>
      </w:pPr>
      <w:r>
        <w:rPr>
          <w:rFonts w:ascii="Liberation Serif" w:hAnsi="Liberation Serif" w:eastAsia="Liberation Serif" w:cs="Liberation Serif"/>
          <w:color w:val="000000" w:themeColor="text1"/>
          <w:highlight w:val="none"/>
        </w:rPr>
      </w:r>
      <w:r>
        <w:rPr>
          <w:rFonts w:ascii="Liberation Serif" w:hAnsi="Liberation Serif" w:cs="Liberation Serif"/>
          <w:color w:val="000000" w:themeColor="text1"/>
          <w:highlight w:val="none"/>
        </w:rPr>
      </w:r>
      <w:r>
        <w:rPr>
          <w:rFonts w:ascii="Liberation Serif" w:hAnsi="Liberation Serif" w:cs="Liberation Serif"/>
          <w:color w:val="000000" w:themeColor="text1"/>
          <w:highlight w:val="none"/>
        </w:rPr>
      </w:r>
    </w:p>
    <w:p w14:paraId="2F399000">
      <w:pPr>
        <w:pBdr/>
        <w:spacing/>
        <w:ind/>
        <w:jc w:val="center"/>
        <w:rPr>
          <w:rFonts w:ascii="Liberation Serif" w:hAnsi="Liberation Serif" w:cs="Liberation Serif"/>
          <w:color w:val="000000" w:themeColor="text1"/>
          <w:highlight w:val="none"/>
        </w:rPr>
      </w:pPr>
      <w:r>
        <w:rPr>
          <w:rFonts w:ascii="Liberation Serif" w:hAnsi="Liberation Serif" w:eastAsia="Liberation Serif" w:cs="Liberation Serif"/>
          <w:color w:val="000000" w:themeColor="text1"/>
          <w:highlight w:val="none"/>
        </w:rPr>
      </w:r>
      <w:r>
        <w:rPr>
          <w:rFonts w:ascii="Liberation Serif" w:hAnsi="Liberation Serif" w:cs="Liberation Serif"/>
          <w:color w:val="000000" w:themeColor="text1"/>
          <w:highlight w:val="none"/>
        </w:rPr>
      </w:r>
      <w:r>
        <w:rPr>
          <w:rFonts w:ascii="Liberation Serif" w:hAnsi="Liberation Serif" w:cs="Liberation Serif"/>
          <w:color w:val="000000" w:themeColor="text1"/>
          <w:highlight w:val="none"/>
        </w:rPr>
      </w:r>
    </w:p>
    <w:p w14:paraId="7FA9E0BF">
      <w:pPr>
        <w:pBdr/>
        <w:spacing/>
        <w:ind/>
        <w:jc w:val="center"/>
        <w:rPr>
          <w:rFonts w:ascii="Liberation Serif" w:hAnsi="Liberation Serif" w:cs="Liberation Serif"/>
          <w:color w:val="000000" w:themeColor="text1"/>
          <w:highlight w:val="none"/>
        </w:rPr>
      </w:pPr>
      <w:r>
        <w:rPr>
          <w:rFonts w:ascii="Liberation Serif" w:hAnsi="Liberation Serif" w:eastAsia="Liberation Serif" w:cs="Liberation Serif"/>
          <w:color w:val="000000" w:themeColor="text1"/>
          <w:highlight w:val="none"/>
        </w:rPr>
      </w:r>
      <w:r>
        <w:rPr>
          <w:rFonts w:ascii="Liberation Serif" w:hAnsi="Liberation Serif" w:cs="Liberation Serif"/>
          <w:color w:val="000000" w:themeColor="text1"/>
          <w:highlight w:val="none"/>
        </w:rPr>
      </w:r>
      <w:r>
        <w:rPr>
          <w:rFonts w:ascii="Liberation Serif" w:hAnsi="Liberation Serif" w:cs="Liberation Serif"/>
          <w:color w:val="000000" w:themeColor="text1"/>
          <w:highlight w:val="none"/>
        </w:rPr>
      </w:r>
    </w:p>
    <w:p w14:paraId="254B0062">
      <w:pPr>
        <w:pBdr/>
        <w:spacing/>
        <w:ind/>
        <w:jc w:val="center"/>
        <w:rPr>
          <w:rFonts w:ascii="Liberation Serif" w:hAnsi="Liberation Serif" w:cs="Liberation Serif"/>
          <w:color w:val="000000" w:themeColor="text1"/>
          <w:highlight w:val="none"/>
        </w:rPr>
      </w:pPr>
      <w:r>
        <w:rPr>
          <w:rFonts w:ascii="Liberation Serif" w:hAnsi="Liberation Serif" w:eastAsia="Liberation Serif" w:cs="Liberation Serif"/>
          <w:color w:val="000000" w:themeColor="text1"/>
          <w:highlight w:val="none"/>
        </w:rPr>
      </w:r>
      <w:r>
        <w:rPr>
          <w:rFonts w:ascii="Liberation Serif" w:hAnsi="Liberation Serif" w:cs="Liberation Serif"/>
          <w:color w:val="000000" w:themeColor="text1"/>
          <w:highlight w:val="none"/>
        </w:rPr>
      </w:r>
      <w:r>
        <w:rPr>
          <w:rFonts w:ascii="Liberation Serif" w:hAnsi="Liberation Serif" w:cs="Liberation Serif"/>
          <w:color w:val="000000" w:themeColor="text1"/>
          <w:highlight w:val="none"/>
        </w:rPr>
      </w:r>
    </w:p>
    <w:p w14:paraId="020B0464">
      <w:pPr>
        <w:pBdr/>
        <w:spacing/>
        <w:ind/>
        <w:jc w:val="center"/>
        <w:rPr>
          <w:rFonts w:ascii="Liberation Serif" w:hAnsi="Liberation Serif" w:cs="Liberation Serif"/>
          <w:color w:val="000000" w:themeColor="text1"/>
          <w:sz w:val="24"/>
          <w:szCs w:val="24"/>
          <w:highlight w:val="none"/>
        </w:rPr>
      </w:pPr>
      <w:r>
        <w:rPr>
          <w:rFonts w:ascii="Liberation Serif" w:hAnsi="Liberation Serif" w:eastAsia="Liberation Serif" w:cs="Liberation Serif"/>
          <w:color w:val="000000" w:themeColor="text1"/>
          <w:sz w:val="24"/>
          <w:szCs w:val="24"/>
          <w:highlight w:val="none"/>
        </w:rPr>
      </w:r>
      <w:r>
        <w:rPr>
          <w:rFonts w:ascii="Liberation Serif" w:hAnsi="Liberation Serif" w:cs="Liberation Serif"/>
          <w:color w:val="000000" w:themeColor="text1"/>
          <w:sz w:val="24"/>
          <w:szCs w:val="24"/>
          <w:highlight w:val="none"/>
        </w:rPr>
      </w:r>
      <w:r>
        <w:rPr>
          <w:rFonts w:ascii="Liberation Serif" w:hAnsi="Liberation Serif" w:cs="Liberation Serif"/>
          <w:color w:val="000000" w:themeColor="text1"/>
          <w:sz w:val="24"/>
          <w:szCs w:val="24"/>
          <w:highlight w:val="none"/>
        </w:rPr>
      </w:r>
    </w:p>
    <w:tbl>
      <w:tblPr>
        <w:tblStyle w:val="1011"/>
        <w:tblInd w:w="0" w:type="dxa"/>
        <w:tblW w:w="9477" w:type="dxa"/>
        <w:tblBorders/>
        <w:tblLayout w:type="fixed"/>
        <w:tblLook w:val="00E0" w:firstRow="1" w:lastRow="1" w:firstColumn="1" w:lastColumn="0" w:noHBand="0" w:noVBand="0"/>
      </w:tblPr>
      <w:tblGrid>
        <w:gridCol w:w="2651"/>
        <w:gridCol w:w="1763"/>
        <w:gridCol w:w="1680"/>
        <w:gridCol w:w="3383"/>
      </w:tblGrid>
      <w:tr>
        <w:trPr>
          <w:trHeight w:val="378"/>
        </w:trPr>
        <w:tc>
          <w:tcPr>
            <w:gridSpan w:val="2"/>
            <w:tcBorders/>
            <w:tcW w:w="0" w:type="auto"/>
          </w:tcPr>
          <w:p w14:paraId="171D05A1">
            <w:pPr>
              <w:pBdr>
                <w:top w:val="none" w:color="000000" w:sz="0" w:space="0"/>
                <w:left w:val="none" w:color="000000" w:sz="0" w:space="0"/>
                <w:bottom w:val="none" w:color="000000" w:sz="0" w:space="0"/>
                <w:right w:val="none" w:color="000000" w:sz="0" w:space="0"/>
                <w:between w:val="none" w:color="000000" w:sz="0" w:space="0"/>
              </w:pBdr>
              <w:spacing/>
              <w:ind w:firstLine="0"/>
              <w:jc w:val="left"/>
              <w:rPr>
                <w:rFonts w:ascii="Liberation Serif" w:hAnsi="Liberation Serif" w:cs="Liberation Serif"/>
                <w:color w:val="000000" w:themeColor="text1"/>
                <w:sz w:val="24"/>
                <w:szCs w:val="24"/>
                <w:highlight w:val="white"/>
              </w:rPr>
            </w:pPr>
            <w:r>
              <w:rPr>
                <w:rFonts w:ascii="Liberation Serif" w:hAnsi="Liberation Serif" w:eastAsia="Liberation Serif" w:cs="Liberation Serif"/>
                <w:color w:val="000000" w:themeColor="text1"/>
                <w:sz w:val="24"/>
                <w:szCs w:val="24"/>
                <w:highlight w:val="none"/>
              </w:rPr>
              <w:t xml:space="preserve">Выполнил: </w:t>
            </w:r>
            <w:r>
              <w:rPr>
                <w:rFonts w:ascii="Liberation Serif" w:hAnsi="Liberation Serif" w:eastAsia="Liberation Serif" w:cs="Liberation Serif"/>
                <w:color w:val="000000" w:themeColor="text1"/>
                <w:sz w:val="24"/>
                <w:szCs w:val="24"/>
                <w:highlight w:val="white"/>
                <w:shd w:val="clear" w:color="auto" w:fill="ffff00"/>
              </w:rPr>
              <w:t xml:space="preserve">студент гр. И</w:t>
            </w:r>
            <w:r>
              <w:rPr>
                <w:rFonts w:ascii="Liberation Serif" w:hAnsi="Liberation Serif" w:eastAsia="Liberation Serif" w:cs="Liberation Serif"/>
                <w:color w:val="000000" w:themeColor="text1"/>
                <w:sz w:val="24"/>
                <w:szCs w:val="24"/>
                <w:highlight w:val="white"/>
                <w:shd w:val="clear" w:color="auto" w:fill="ffff00"/>
              </w:rPr>
              <w:t xml:space="preserve">Т-25-3</w:t>
            </w:r>
            <w:r>
              <w:rPr>
                <w:rFonts w:ascii="Liberation Serif" w:hAnsi="Liberation Serif" w:cs="Liberation Serif"/>
                <w:color w:val="000000" w:themeColor="text1"/>
                <w:sz w:val="24"/>
                <w:szCs w:val="24"/>
                <w:highlight w:val="white"/>
              </w:rPr>
            </w:r>
            <w:r>
              <w:rPr>
                <w:rFonts w:ascii="Liberation Serif" w:hAnsi="Liberation Serif" w:cs="Liberation Serif"/>
                <w:color w:val="000000" w:themeColor="text1"/>
                <w:sz w:val="24"/>
                <w:szCs w:val="24"/>
                <w:highlight w:val="white"/>
              </w:rPr>
            </w:r>
          </w:p>
        </w:tc>
        <w:tc>
          <w:tcPr>
            <w:tcBorders/>
          </w:tcPr>
          <w:p w14:paraId="49FF0DA9">
            <w:pPr>
              <w:pBdr>
                <w:top w:val="none" w:color="000000" w:sz="0" w:space="0"/>
                <w:left w:val="none" w:color="000000" w:sz="0" w:space="0"/>
                <w:bottom w:val="none" w:color="000000" w:sz="0" w:space="0"/>
                <w:right w:val="none" w:color="000000" w:sz="0" w:space="0"/>
                <w:between w:val="none" w:color="000000" w:sz="0" w:space="0"/>
              </w:pBdr>
              <w:spacing/>
              <w:ind w:firstLine="0"/>
              <w:jc w:val="center"/>
              <w:rPr>
                <w:rFonts w:ascii="Liberation Serif" w:hAnsi="Liberation Serif" w:cs="Liberation Serif"/>
                <w:color w:val="000000" w:themeColor="text1"/>
                <w:sz w:val="24"/>
                <w:szCs w:val="24"/>
                <w:highlight w:val="none"/>
              </w:rPr>
            </w:pPr>
            <w:r>
              <w:rPr>
                <w:rFonts w:ascii="Liberation Serif" w:hAnsi="Liberation Serif" w:eastAsia="Liberation Serif" w:cs="Liberation Serif"/>
                <w:color w:val="000000" w:themeColor="text1"/>
                <w:sz w:val="24"/>
                <w:szCs w:val="24"/>
                <w:highlight w:val="none"/>
              </w:rPr>
              <w:t xml:space="preserve">__________</w:t>
            </w:r>
            <w:r>
              <w:rPr>
                <w:rFonts w:ascii="Liberation Serif" w:hAnsi="Liberation Serif" w:cs="Liberation Serif"/>
                <w:color w:val="000000" w:themeColor="text1"/>
                <w:sz w:val="24"/>
                <w:szCs w:val="24"/>
                <w:highlight w:val="none"/>
              </w:rPr>
            </w:r>
            <w:r>
              <w:rPr>
                <w:rFonts w:ascii="Liberation Serif" w:hAnsi="Liberation Serif" w:cs="Liberation Serif"/>
                <w:color w:val="000000" w:themeColor="text1"/>
                <w:sz w:val="24"/>
                <w:szCs w:val="24"/>
                <w:highlight w:val="none"/>
              </w:rPr>
            </w:r>
          </w:p>
        </w:tc>
        <w:tc>
          <w:tcPr>
            <w:tcBorders/>
          </w:tcPr>
          <w:p w14:paraId="26251532">
            <w:pPr>
              <w:pBdr>
                <w:top w:val="none" w:color="000000" w:sz="0" w:space="0"/>
                <w:left w:val="none" w:color="000000" w:sz="0" w:space="0"/>
                <w:bottom w:val="none" w:color="000000" w:sz="0" w:space="0"/>
                <w:right w:val="none" w:color="000000" w:sz="0" w:space="0"/>
                <w:between w:val="none" w:color="000000" w:sz="0" w:space="0"/>
              </w:pBdr>
              <w:spacing/>
              <w:ind w:firstLine="0"/>
              <w:jc w:val="center"/>
              <w:rPr>
                <w:rFonts w:ascii="Liberation Serif" w:hAnsi="Liberation Serif" w:cs="Liberation Serif"/>
                <w:color w:val="000000" w:themeColor="text1"/>
                <w:sz w:val="24"/>
                <w:szCs w:val="24"/>
                <w:highlight w:val="white"/>
              </w:rPr>
            </w:pPr>
            <w:r>
              <w:rPr>
                <w:rFonts w:ascii="Liberation Serif" w:hAnsi="Liberation Serif" w:eastAsia="Liberation Serif" w:cs="Liberation Serif"/>
                <w:color w:val="000000" w:themeColor="text1"/>
                <w:sz w:val="24"/>
                <w:szCs w:val="24"/>
                <w:highlight w:val="white"/>
                <w:shd w:val="clear" w:color="auto" w:fill="ffff00"/>
              </w:rPr>
              <w:t xml:space="preserve">Черников В.М.</w:t>
            </w:r>
            <w:r>
              <w:rPr>
                <w:rFonts w:ascii="Liberation Serif" w:hAnsi="Liberation Serif" w:cs="Liberation Serif"/>
                <w:color w:val="000000" w:themeColor="text1"/>
                <w:sz w:val="24"/>
                <w:szCs w:val="24"/>
                <w:highlight w:val="white"/>
              </w:rPr>
            </w:r>
            <w:r>
              <w:rPr>
                <w:rFonts w:ascii="Liberation Serif" w:hAnsi="Liberation Serif" w:cs="Liberation Serif"/>
                <w:color w:val="000000" w:themeColor="text1"/>
                <w:sz w:val="24"/>
                <w:szCs w:val="24"/>
                <w:highlight w:val="white"/>
              </w:rPr>
            </w:r>
          </w:p>
        </w:tc>
      </w:tr>
      <w:tr>
        <w:trPr>
          <w:trHeight w:val="378"/>
        </w:trPr>
        <w:tc>
          <w:tcPr>
            <w:gridSpan w:val="2"/>
            <w:tcBorders/>
            <w:tcW w:w="0" w:type="auto"/>
          </w:tcPr>
          <w:p w14:paraId="2EA4DDD2">
            <w:pPr>
              <w:pBdr>
                <w:top w:val="none" w:color="000000" w:sz="0" w:space="0"/>
                <w:left w:val="none" w:color="000000" w:sz="0" w:space="0"/>
                <w:bottom w:val="none" w:color="000000" w:sz="0" w:space="0"/>
                <w:right w:val="none" w:color="000000" w:sz="0" w:space="0"/>
                <w:between w:val="none" w:color="000000" w:sz="0" w:space="0"/>
              </w:pBdr>
              <w:spacing/>
              <w:ind w:firstLine="0"/>
              <w:jc w:val="center"/>
              <w:rPr>
                <w:rFonts w:ascii="Liberation Serif" w:hAnsi="Liberation Serif" w:cs="Liberation Serif"/>
                <w:color w:val="000000" w:themeColor="text1"/>
                <w:sz w:val="16"/>
                <w:szCs w:val="16"/>
                <w:highlight w:val="none"/>
              </w:rPr>
            </w:pPr>
            <w:r>
              <w:rPr>
                <w:rFonts w:ascii="Liberation Serif" w:hAnsi="Liberation Serif" w:eastAsia="Liberation Serif" w:cs="Liberation Serif"/>
                <w:color w:val="000000" w:themeColor="text1"/>
                <w:sz w:val="16"/>
                <w:szCs w:val="16"/>
                <w:highlight w:val="none"/>
              </w:rPr>
              <w:t xml:space="preserve">(шифр группы)</w:t>
            </w:r>
            <w:r>
              <w:rPr>
                <w:rFonts w:ascii="Liberation Serif" w:hAnsi="Liberation Serif" w:cs="Liberation Serif"/>
                <w:color w:val="000000" w:themeColor="text1"/>
                <w:sz w:val="16"/>
                <w:szCs w:val="16"/>
                <w:highlight w:val="none"/>
              </w:rPr>
            </w:r>
            <w:r>
              <w:rPr>
                <w:rFonts w:ascii="Liberation Serif" w:hAnsi="Liberation Serif" w:cs="Liberation Serif"/>
                <w:color w:val="000000" w:themeColor="text1"/>
                <w:sz w:val="16"/>
                <w:szCs w:val="16"/>
                <w:highlight w:val="none"/>
              </w:rPr>
            </w:r>
          </w:p>
        </w:tc>
        <w:tc>
          <w:tcPr>
            <w:tcBorders/>
          </w:tcPr>
          <w:p w14:paraId="2F0F1CDF">
            <w:pPr>
              <w:pBdr>
                <w:top w:val="none" w:color="000000" w:sz="0" w:space="0"/>
                <w:left w:val="none" w:color="000000" w:sz="0" w:space="0"/>
                <w:bottom w:val="none" w:color="000000" w:sz="0" w:space="0"/>
                <w:right w:val="none" w:color="000000" w:sz="0" w:space="0"/>
                <w:between w:val="none" w:color="000000" w:sz="0" w:space="0"/>
              </w:pBdr>
              <w:tabs>
                <w:tab w:val="left" w:leader="none" w:pos="524"/>
                <w:tab w:val="center" w:leader="none" w:pos="1058"/>
              </w:tabs>
              <w:spacing/>
              <w:ind w:firstLine="0"/>
              <w:jc w:val="center"/>
              <w:rPr>
                <w:rFonts w:ascii="Liberation Serif" w:hAnsi="Liberation Serif" w:cs="Liberation Serif"/>
                <w:color w:val="000000" w:themeColor="text1"/>
                <w:sz w:val="16"/>
                <w:szCs w:val="16"/>
                <w:highlight w:val="none"/>
              </w:rPr>
            </w:pPr>
            <w:r>
              <w:rPr>
                <w:rFonts w:ascii="Liberation Serif" w:hAnsi="Liberation Serif" w:eastAsia="Liberation Serif" w:cs="Liberation Serif"/>
                <w:color w:val="000000" w:themeColor="text1"/>
                <w:sz w:val="16"/>
                <w:szCs w:val="16"/>
                <w:highlight w:val="none"/>
              </w:rPr>
              <w:t xml:space="preserve">(подпись)</w:t>
            </w:r>
            <w:r>
              <w:rPr>
                <w:rFonts w:ascii="Liberation Serif" w:hAnsi="Liberation Serif" w:cs="Liberation Serif"/>
                <w:color w:val="000000" w:themeColor="text1"/>
                <w:sz w:val="16"/>
                <w:szCs w:val="16"/>
                <w:highlight w:val="none"/>
              </w:rPr>
            </w:r>
            <w:r>
              <w:rPr>
                <w:rFonts w:ascii="Liberation Serif" w:hAnsi="Liberation Serif" w:cs="Liberation Serif"/>
                <w:color w:val="000000" w:themeColor="text1"/>
                <w:sz w:val="16"/>
                <w:szCs w:val="16"/>
                <w:highlight w:val="none"/>
              </w:rPr>
            </w:r>
          </w:p>
        </w:tc>
        <w:tc>
          <w:tcPr>
            <w:tcBorders/>
          </w:tcPr>
          <w:p w14:paraId="2644E0EA">
            <w:pPr>
              <w:pBdr>
                <w:top w:val="none" w:color="000000" w:sz="0" w:space="0"/>
                <w:left w:val="none" w:color="000000" w:sz="0" w:space="0"/>
                <w:bottom w:val="none" w:color="000000" w:sz="0" w:space="0"/>
                <w:right w:val="none" w:color="000000" w:sz="0" w:space="0"/>
                <w:between w:val="none" w:color="000000" w:sz="0" w:space="0"/>
              </w:pBdr>
              <w:spacing/>
              <w:ind w:firstLine="0"/>
              <w:jc w:val="center"/>
              <w:rPr>
                <w:rFonts w:ascii="Liberation Serif" w:hAnsi="Liberation Serif" w:cs="Liberation Serif"/>
                <w:color w:val="000000" w:themeColor="text1"/>
                <w:sz w:val="16"/>
                <w:szCs w:val="16"/>
                <w:highlight w:val="none"/>
              </w:rPr>
            </w:pPr>
            <w:r>
              <w:rPr>
                <w:rFonts w:ascii="Liberation Serif" w:hAnsi="Liberation Serif" w:eastAsia="Liberation Serif" w:cs="Liberation Serif"/>
                <w:color w:val="000000" w:themeColor="text1"/>
                <w:sz w:val="16"/>
                <w:szCs w:val="16"/>
                <w:highlight w:val="none"/>
              </w:rPr>
              <w:t xml:space="preserve">(Ф.И.О)</w:t>
            </w:r>
            <w:r>
              <w:rPr>
                <w:rFonts w:ascii="Liberation Serif" w:hAnsi="Liberation Serif" w:cs="Liberation Serif"/>
                <w:color w:val="000000" w:themeColor="text1"/>
                <w:sz w:val="16"/>
                <w:szCs w:val="16"/>
                <w:highlight w:val="none"/>
              </w:rPr>
            </w:r>
            <w:r>
              <w:rPr>
                <w:rFonts w:ascii="Liberation Serif" w:hAnsi="Liberation Serif" w:cs="Liberation Serif"/>
                <w:color w:val="000000" w:themeColor="text1"/>
                <w:sz w:val="16"/>
                <w:szCs w:val="16"/>
                <w:highlight w:val="none"/>
              </w:rPr>
            </w:r>
          </w:p>
        </w:tc>
      </w:tr>
      <w:tr>
        <w:trPr>
          <w:trHeight w:val="363"/>
        </w:trPr>
        <w:tc>
          <w:tcPr>
            <w:gridSpan w:val="2"/>
            <w:tcBorders/>
            <w:tcW w:w="0" w:type="auto"/>
          </w:tcPr>
          <w:p w14:paraId="2E527FCD">
            <w:pPr>
              <w:pBdr>
                <w:top w:val="none" w:color="000000" w:sz="0" w:space="0"/>
                <w:left w:val="none" w:color="000000" w:sz="0" w:space="0"/>
                <w:bottom w:val="none" w:color="000000" w:sz="0" w:space="0"/>
                <w:right w:val="none" w:color="000000" w:sz="0" w:space="0"/>
                <w:between w:val="none" w:color="000000" w:sz="0" w:space="0"/>
              </w:pBdr>
              <w:spacing/>
              <w:ind w:firstLine="0"/>
              <w:jc w:val="center"/>
              <w:rPr>
                <w:rFonts w:ascii="Liberation Serif" w:hAnsi="Liberation Serif" w:cs="Liberation Serif"/>
                <w:color w:val="000000" w:themeColor="text1"/>
                <w:sz w:val="16"/>
                <w:szCs w:val="16"/>
                <w:highlight w:val="none"/>
              </w:rPr>
            </w:pPr>
            <w:r>
              <w:rPr>
                <w:rFonts w:ascii="Liberation Serif" w:hAnsi="Liberation Serif" w:eastAsia="Liberation Serif" w:cs="Liberation Serif"/>
                <w:color w:val="000000" w:themeColor="text1"/>
                <w:sz w:val="16"/>
                <w:szCs w:val="16"/>
                <w:highlight w:val="none"/>
              </w:rPr>
            </w:r>
            <w:r>
              <w:rPr>
                <w:rFonts w:ascii="Liberation Serif" w:hAnsi="Liberation Serif" w:cs="Liberation Serif"/>
                <w:color w:val="000000" w:themeColor="text1"/>
                <w:sz w:val="16"/>
                <w:szCs w:val="16"/>
                <w:highlight w:val="none"/>
              </w:rPr>
            </w:r>
            <w:r>
              <w:rPr>
                <w:rFonts w:ascii="Liberation Serif" w:hAnsi="Liberation Serif" w:cs="Liberation Serif"/>
                <w:color w:val="000000" w:themeColor="text1"/>
                <w:sz w:val="16"/>
                <w:szCs w:val="16"/>
                <w:highlight w:val="none"/>
              </w:rPr>
            </w:r>
          </w:p>
        </w:tc>
        <w:tc>
          <w:tcPr>
            <w:tcBorders/>
          </w:tcPr>
          <w:p w14:paraId="480CF7E9">
            <w:pPr>
              <w:pBdr>
                <w:top w:val="none" w:color="000000" w:sz="0" w:space="0"/>
                <w:left w:val="none" w:color="000000" w:sz="0" w:space="0"/>
                <w:bottom w:val="none" w:color="000000" w:sz="0" w:space="0"/>
                <w:right w:val="none" w:color="000000" w:sz="0" w:space="0"/>
                <w:between w:val="none" w:color="000000" w:sz="0" w:space="0"/>
              </w:pBdr>
              <w:tabs>
                <w:tab w:val="left" w:leader="none" w:pos="524"/>
                <w:tab w:val="center" w:leader="none" w:pos="1058"/>
              </w:tabs>
              <w:spacing/>
              <w:ind w:firstLine="0"/>
              <w:jc w:val="center"/>
              <w:rPr>
                <w:rFonts w:ascii="Liberation Serif" w:hAnsi="Liberation Serif" w:cs="Liberation Serif"/>
                <w:color w:val="000000" w:themeColor="text1"/>
                <w:sz w:val="16"/>
                <w:szCs w:val="16"/>
                <w:highlight w:val="none"/>
              </w:rPr>
            </w:pPr>
            <w:r>
              <w:rPr>
                <w:rFonts w:ascii="Liberation Serif" w:hAnsi="Liberation Serif" w:eastAsia="Liberation Serif" w:cs="Liberation Serif"/>
                <w:color w:val="000000" w:themeColor="text1"/>
                <w:sz w:val="16"/>
                <w:szCs w:val="16"/>
                <w:highlight w:val="none"/>
              </w:rPr>
            </w:r>
            <w:r>
              <w:rPr>
                <w:rFonts w:ascii="Liberation Serif" w:hAnsi="Liberation Serif" w:cs="Liberation Serif"/>
                <w:color w:val="000000" w:themeColor="text1"/>
                <w:sz w:val="16"/>
                <w:szCs w:val="16"/>
                <w:highlight w:val="none"/>
              </w:rPr>
            </w:r>
            <w:r>
              <w:rPr>
                <w:rFonts w:ascii="Liberation Serif" w:hAnsi="Liberation Serif" w:cs="Liberation Serif"/>
                <w:color w:val="000000" w:themeColor="text1"/>
                <w:sz w:val="16"/>
                <w:szCs w:val="16"/>
                <w:highlight w:val="none"/>
              </w:rPr>
            </w:r>
          </w:p>
        </w:tc>
        <w:tc>
          <w:tcPr>
            <w:tcBorders/>
          </w:tcPr>
          <w:p w14:paraId="13B0D004">
            <w:pPr>
              <w:pBdr>
                <w:top w:val="none" w:color="000000" w:sz="0" w:space="0"/>
                <w:left w:val="none" w:color="000000" w:sz="0" w:space="0"/>
                <w:bottom w:val="none" w:color="000000" w:sz="0" w:space="0"/>
                <w:right w:val="none" w:color="000000" w:sz="0" w:space="0"/>
                <w:between w:val="none" w:color="000000" w:sz="0" w:space="0"/>
              </w:pBdr>
              <w:spacing/>
              <w:ind w:firstLine="0"/>
              <w:jc w:val="center"/>
              <w:rPr>
                <w:rFonts w:ascii="Liberation Serif" w:hAnsi="Liberation Serif" w:cs="Liberation Serif"/>
                <w:color w:val="000000" w:themeColor="text1"/>
                <w:sz w:val="16"/>
                <w:szCs w:val="16"/>
                <w:highlight w:val="none"/>
              </w:rPr>
            </w:pPr>
            <w:r>
              <w:rPr>
                <w:rFonts w:ascii="Liberation Serif" w:hAnsi="Liberation Serif" w:eastAsia="Liberation Serif" w:cs="Liberation Serif"/>
                <w:color w:val="000000" w:themeColor="text1"/>
                <w:sz w:val="16"/>
                <w:szCs w:val="16"/>
                <w:highlight w:val="none"/>
              </w:rPr>
            </w:r>
            <w:r>
              <w:rPr>
                <w:rFonts w:ascii="Liberation Serif" w:hAnsi="Liberation Serif" w:cs="Liberation Serif"/>
                <w:color w:val="000000" w:themeColor="text1"/>
                <w:sz w:val="16"/>
                <w:szCs w:val="16"/>
                <w:highlight w:val="none"/>
              </w:rPr>
            </w:r>
            <w:r>
              <w:rPr>
                <w:rFonts w:ascii="Liberation Serif" w:hAnsi="Liberation Serif" w:cs="Liberation Serif"/>
                <w:color w:val="000000" w:themeColor="text1"/>
                <w:sz w:val="16"/>
                <w:szCs w:val="16"/>
                <w:highlight w:val="none"/>
              </w:rPr>
            </w:r>
          </w:p>
        </w:tc>
      </w:tr>
      <w:tr>
        <w:trPr>
          <w:trHeight w:val="517"/>
        </w:trPr>
        <w:tc>
          <w:tcPr>
            <w:tcBorders/>
          </w:tcPr>
          <w:p w14:paraId="25628C49">
            <w:pPr>
              <w:pBdr>
                <w:top w:val="none" w:color="000000" w:sz="0" w:space="0"/>
                <w:left w:val="none" w:color="000000" w:sz="0" w:space="0"/>
                <w:bottom w:val="none" w:color="000000" w:sz="0" w:space="0"/>
                <w:right w:val="none" w:color="000000" w:sz="0" w:space="0"/>
                <w:between w:val="none" w:color="000000" w:sz="0" w:space="0"/>
              </w:pBdr>
              <w:spacing/>
              <w:ind w:firstLine="0"/>
              <w:rPr>
                <w:rFonts w:ascii="Liberation Serif" w:hAnsi="Liberation Serif" w:cs="Liberation Serif"/>
                <w:color w:val="000000" w:themeColor="text1"/>
                <w:sz w:val="24"/>
                <w:szCs w:val="24"/>
                <w:highlight w:val="none"/>
              </w:rPr>
            </w:pPr>
            <w:r>
              <w:rPr>
                <w:rFonts w:ascii="Liberation Serif" w:hAnsi="Liberation Serif" w:eastAsia="Liberation Serif" w:cs="Liberation Serif"/>
                <w:color w:val="000000" w:themeColor="text1"/>
                <w:sz w:val="24"/>
                <w:szCs w:val="24"/>
                <w:highlight w:val="none"/>
              </w:rPr>
              <w:t xml:space="preserve">Проверил</w:t>
            </w:r>
            <w:r>
              <w:rPr>
                <w:rFonts w:ascii="Liberation Serif" w:hAnsi="Liberation Serif" w:eastAsia="Liberation Serif" w:cs="Liberation Serif"/>
                <w:color w:val="000000" w:themeColor="text1"/>
                <w:sz w:val="24"/>
                <w:szCs w:val="24"/>
                <w:highlight w:val="none"/>
              </w:rPr>
              <w:t xml:space="preserve">:</w:t>
            </w:r>
            <w:r>
              <w:rPr>
                <w:rFonts w:ascii="Liberation Serif" w:hAnsi="Liberation Serif" w:cs="Liberation Serif"/>
                <w:color w:val="000000" w:themeColor="text1"/>
                <w:sz w:val="24"/>
                <w:szCs w:val="24"/>
                <w:highlight w:val="none"/>
              </w:rPr>
            </w:r>
            <w:r>
              <w:rPr>
                <w:rFonts w:ascii="Liberation Serif" w:hAnsi="Liberation Serif" w:cs="Liberation Serif"/>
                <w:color w:val="000000" w:themeColor="text1"/>
                <w:sz w:val="24"/>
                <w:szCs w:val="24"/>
                <w:highlight w:val="none"/>
              </w:rPr>
            </w:r>
          </w:p>
        </w:tc>
        <w:tc>
          <w:tcPr>
            <w:tcBorders/>
          </w:tcPr>
          <w:p w14:paraId="04B48FCF">
            <w:pPr>
              <w:pBdr>
                <w:top w:val="none" w:color="000000" w:sz="0" w:space="0"/>
                <w:left w:val="none" w:color="000000" w:sz="0" w:space="0"/>
                <w:bottom w:val="none" w:color="000000" w:sz="0" w:space="0"/>
                <w:right w:val="none" w:color="000000" w:sz="0" w:space="0"/>
                <w:between w:val="none" w:color="000000" w:sz="0" w:space="0"/>
              </w:pBdr>
              <w:spacing/>
              <w:ind w:firstLine="0"/>
              <w:rPr>
                <w:rFonts w:ascii="Liberation Serif" w:hAnsi="Liberation Serif" w:cs="Liberation Serif"/>
                <w:color w:val="000000" w:themeColor="text1"/>
                <w:sz w:val="24"/>
                <w:szCs w:val="24"/>
                <w:highlight w:val="none"/>
              </w:rPr>
            </w:pPr>
            <w:r>
              <w:rPr>
                <w:rFonts w:ascii="Liberation Serif" w:hAnsi="Liberation Serif" w:eastAsia="Liberation Serif" w:cs="Liberation Serif"/>
                <w:color w:val="000000" w:themeColor="text1"/>
                <w:sz w:val="24"/>
                <w:szCs w:val="24"/>
                <w:highlight w:val="none"/>
              </w:rPr>
            </w:r>
            <w:r>
              <w:rPr>
                <w:rFonts w:ascii="Liberation Serif" w:hAnsi="Liberation Serif" w:cs="Liberation Serif"/>
                <w:color w:val="000000" w:themeColor="text1"/>
                <w:sz w:val="24"/>
                <w:szCs w:val="24"/>
                <w:highlight w:val="none"/>
              </w:rPr>
            </w:r>
            <w:r>
              <w:rPr>
                <w:rFonts w:ascii="Liberation Serif" w:hAnsi="Liberation Serif" w:cs="Liberation Serif"/>
                <w:color w:val="000000" w:themeColor="text1"/>
                <w:sz w:val="24"/>
                <w:szCs w:val="24"/>
                <w:highlight w:val="none"/>
              </w:rPr>
            </w:r>
          </w:p>
        </w:tc>
        <w:tc>
          <w:tcPr>
            <w:tcBorders/>
          </w:tcPr>
          <w:p w14:paraId="778044DF">
            <w:pPr>
              <w:pBdr>
                <w:top w:val="none" w:color="000000" w:sz="0" w:space="0"/>
                <w:left w:val="none" w:color="000000" w:sz="0" w:space="0"/>
                <w:bottom w:val="none" w:color="000000" w:sz="0" w:space="0"/>
                <w:right w:val="none" w:color="000000" w:sz="0" w:space="0"/>
                <w:between w:val="none" w:color="000000" w:sz="0" w:space="0"/>
              </w:pBdr>
              <w:spacing/>
              <w:ind w:firstLine="0"/>
              <w:jc w:val="center"/>
              <w:rPr>
                <w:rFonts w:ascii="Liberation Serif" w:hAnsi="Liberation Serif" w:cs="Liberation Serif"/>
                <w:color w:val="000000" w:themeColor="text1"/>
                <w:sz w:val="24"/>
                <w:szCs w:val="24"/>
                <w:highlight w:val="none"/>
              </w:rPr>
            </w:pPr>
            <w:r>
              <w:rPr>
                <w:rFonts w:ascii="Liberation Serif" w:hAnsi="Liberation Serif" w:eastAsia="Liberation Serif" w:cs="Liberation Serif"/>
                <w:color w:val="000000" w:themeColor="text1"/>
                <w:sz w:val="24"/>
                <w:szCs w:val="24"/>
                <w:highlight w:val="none"/>
              </w:rPr>
              <w:t xml:space="preserve">___________</w:t>
            </w:r>
            <w:r>
              <w:rPr>
                <w:rFonts w:ascii="Liberation Serif" w:hAnsi="Liberation Serif" w:cs="Liberation Serif"/>
                <w:color w:val="000000" w:themeColor="text1"/>
                <w:sz w:val="24"/>
                <w:szCs w:val="24"/>
                <w:highlight w:val="none"/>
              </w:rPr>
            </w:r>
            <w:r>
              <w:rPr>
                <w:rFonts w:ascii="Liberation Serif" w:hAnsi="Liberation Serif" w:cs="Liberation Serif"/>
                <w:color w:val="000000" w:themeColor="text1"/>
                <w:sz w:val="24"/>
                <w:szCs w:val="24"/>
                <w:highlight w:val="none"/>
              </w:rPr>
            </w:r>
          </w:p>
        </w:tc>
        <w:tc>
          <w:tcPr>
            <w:tcBorders/>
          </w:tcPr>
          <w:p w14:paraId="7DFCCDE3">
            <w:pPr>
              <w:pBdr>
                <w:top w:val="none" w:color="000000" w:sz="0" w:space="0"/>
                <w:left w:val="none" w:color="000000" w:sz="0" w:space="0"/>
                <w:bottom w:val="none" w:color="000000" w:sz="0" w:space="0"/>
                <w:right w:val="none" w:color="000000" w:sz="0" w:space="0"/>
                <w:between w:val="none" w:color="000000" w:sz="0" w:space="0"/>
              </w:pBdr>
              <w:spacing/>
              <w:ind w:firstLine="0"/>
              <w:jc w:val="center"/>
              <w:rPr>
                <w:rFonts w:ascii="Liberation Serif" w:hAnsi="Liberation Serif" w:cs="Liberation Serif"/>
                <w:color w:val="000000" w:themeColor="text1"/>
                <w:sz w:val="24"/>
                <w:szCs w:val="24"/>
                <w:highlight w:val="white"/>
              </w:rPr>
            </w:pPr>
            <w:r>
              <w:rPr>
                <w:rFonts w:ascii="Liberation Serif" w:hAnsi="Liberation Serif" w:eastAsia="Liberation Serif" w:cs="Liberation Serif"/>
                <w:color w:val="000000" w:themeColor="text1"/>
                <w:sz w:val="24"/>
                <w:szCs w:val="24"/>
                <w:highlight w:val="white"/>
                <w:shd w:val="clear" w:color="auto" w:fill="ffff00"/>
                <w:lang w:val="ru-RU"/>
              </w:rPr>
              <w:t xml:space="preserve">доцент Киба М.Р.</w:t>
            </w:r>
            <w:r>
              <w:rPr>
                <w:rFonts w:ascii="Liberation Serif" w:hAnsi="Liberation Serif" w:cs="Liberation Serif"/>
                <w:color w:val="000000" w:themeColor="text1"/>
                <w:sz w:val="24"/>
                <w:szCs w:val="24"/>
                <w:highlight w:val="white"/>
              </w:rPr>
            </w:r>
            <w:r>
              <w:rPr>
                <w:rFonts w:ascii="Liberation Serif" w:hAnsi="Liberation Serif" w:cs="Liberation Serif"/>
                <w:color w:val="000000" w:themeColor="text1"/>
                <w:sz w:val="24"/>
                <w:szCs w:val="24"/>
                <w:highlight w:val="white"/>
              </w:rPr>
            </w:r>
          </w:p>
        </w:tc>
      </w:tr>
    </w:tbl>
    <w:p w14:paraId="0D1C3916">
      <w:pPr>
        <w:pBdr/>
        <w:spacing w:line="240" w:lineRule="auto"/>
        <w:ind w:firstLine="0"/>
        <w:jc w:val="center"/>
        <w:rPr>
          <w:rFonts w:ascii="Liberation Serif" w:hAnsi="Liberation Serif" w:cs="Liberation Serif"/>
          <w:color w:val="000000" w:themeColor="text1"/>
          <w:highlight w:val="none"/>
        </w:rPr>
      </w:pPr>
      <w:r>
        <w:rPr>
          <w:rFonts w:ascii="Liberation Serif" w:hAnsi="Liberation Serif" w:eastAsia="Liberation Serif" w:cs="Liberation Serif"/>
          <w:color w:val="000000" w:themeColor="text1"/>
          <w:highlight w:val="none"/>
        </w:rPr>
      </w:r>
      <w:r>
        <w:rPr>
          <w:rFonts w:ascii="Liberation Serif" w:hAnsi="Liberation Serif" w:cs="Liberation Serif"/>
          <w:color w:val="000000" w:themeColor="text1"/>
          <w:highlight w:val="none"/>
        </w:rPr>
      </w:r>
      <w:r>
        <w:rPr>
          <w:rFonts w:ascii="Liberation Serif" w:hAnsi="Liberation Serif" w:cs="Liberation Serif"/>
          <w:color w:val="000000" w:themeColor="text1"/>
          <w:highlight w:val="none"/>
        </w:rPr>
      </w:r>
    </w:p>
    <w:p w14:paraId="0EF35AFC">
      <w:pPr>
        <w:pBdr/>
        <w:spacing w:line="240" w:lineRule="auto"/>
        <w:ind w:firstLine="0"/>
        <w:jc w:val="center"/>
        <w:rPr>
          <w:rFonts w:ascii="Liberation Serif" w:hAnsi="Liberation Serif" w:cs="Liberation Serif"/>
          <w:color w:val="000000" w:themeColor="text1"/>
          <w:highlight w:val="none"/>
        </w:rPr>
      </w:pPr>
      <w:r>
        <w:rPr>
          <w:rFonts w:ascii="Liberation Serif" w:hAnsi="Liberation Serif" w:eastAsia="Liberation Serif" w:cs="Liberation Serif"/>
          <w:color w:val="000000" w:themeColor="text1"/>
          <w:highlight w:val="none"/>
        </w:rPr>
      </w:r>
      <w:r>
        <w:rPr>
          <w:rFonts w:ascii="Liberation Serif" w:hAnsi="Liberation Serif" w:cs="Liberation Serif"/>
          <w:color w:val="000000" w:themeColor="text1"/>
          <w:highlight w:val="none"/>
        </w:rPr>
      </w:r>
      <w:r>
        <w:rPr>
          <w:rFonts w:ascii="Liberation Serif" w:hAnsi="Liberation Serif" w:cs="Liberation Serif"/>
          <w:color w:val="000000" w:themeColor="text1"/>
          <w:highlight w:val="none"/>
        </w:rPr>
      </w:r>
    </w:p>
    <w:p w14:paraId="39BACF74">
      <w:pPr>
        <w:pBdr/>
        <w:spacing w:line="240" w:lineRule="auto"/>
        <w:ind w:firstLine="0"/>
        <w:jc w:val="center"/>
        <w:rPr>
          <w:rFonts w:ascii="Liberation Serif" w:hAnsi="Liberation Serif" w:cs="Liberation Serif"/>
          <w:color w:val="000000" w:themeColor="text1"/>
          <w:highlight w:val="none"/>
        </w:rPr>
      </w:pPr>
      <w:r>
        <w:rPr>
          <w:rFonts w:ascii="Liberation Serif" w:hAnsi="Liberation Serif" w:eastAsia="Liberation Serif" w:cs="Liberation Serif"/>
          <w:color w:val="000000" w:themeColor="text1"/>
          <w:highlight w:val="none"/>
        </w:rPr>
      </w:r>
      <w:r>
        <w:rPr>
          <w:rFonts w:ascii="Liberation Serif" w:hAnsi="Liberation Serif" w:cs="Liberation Serif"/>
          <w:color w:val="000000" w:themeColor="text1"/>
          <w:highlight w:val="none"/>
        </w:rPr>
      </w:r>
      <w:r>
        <w:rPr>
          <w:rFonts w:ascii="Liberation Serif" w:hAnsi="Liberation Serif" w:cs="Liberation Serif"/>
          <w:color w:val="000000" w:themeColor="text1"/>
          <w:highlight w:val="none"/>
        </w:rPr>
      </w:r>
    </w:p>
    <w:p w14:paraId="351CE07B">
      <w:pPr>
        <w:pBdr/>
        <w:spacing w:line="240" w:lineRule="auto"/>
        <w:ind w:firstLine="0"/>
        <w:jc w:val="center"/>
        <w:rPr>
          <w:rFonts w:ascii="Liberation Serif" w:hAnsi="Liberation Serif" w:cs="Liberation Serif"/>
          <w:color w:val="000000" w:themeColor="text1"/>
          <w:highlight w:val="none"/>
        </w:rPr>
      </w:pPr>
      <w:r>
        <w:rPr>
          <w:rFonts w:ascii="Liberation Serif" w:hAnsi="Liberation Serif" w:eastAsia="Liberation Serif" w:cs="Liberation Serif"/>
          <w:color w:val="000000" w:themeColor="text1"/>
          <w:highlight w:val="none"/>
        </w:rPr>
      </w:r>
      <w:r>
        <w:rPr>
          <w:rFonts w:ascii="Liberation Serif" w:hAnsi="Liberation Serif" w:cs="Liberation Serif"/>
          <w:color w:val="000000" w:themeColor="text1"/>
          <w:highlight w:val="none"/>
        </w:rPr>
      </w:r>
      <w:r>
        <w:rPr>
          <w:rFonts w:ascii="Liberation Serif" w:hAnsi="Liberation Serif" w:cs="Liberation Serif"/>
          <w:color w:val="000000" w:themeColor="text1"/>
          <w:highlight w:val="none"/>
        </w:rPr>
      </w:r>
    </w:p>
    <w:p w14:paraId="453E72E2">
      <w:pPr>
        <w:pBdr/>
        <w:spacing w:line="240" w:lineRule="auto"/>
        <w:ind w:firstLine="0"/>
        <w:jc w:val="center"/>
        <w:rPr>
          <w:rFonts w:ascii="Liberation Serif" w:hAnsi="Liberation Serif" w:cs="Liberation Serif"/>
          <w:color w:val="000000" w:themeColor="text1"/>
          <w:highlight w:val="none"/>
        </w:rPr>
      </w:pPr>
      <w:r>
        <w:rPr>
          <w:rFonts w:ascii="Liberation Serif" w:hAnsi="Liberation Serif" w:eastAsia="Liberation Serif" w:cs="Liberation Serif"/>
          <w:color w:val="000000" w:themeColor="text1"/>
          <w:highlight w:val="none"/>
        </w:rPr>
      </w:r>
      <w:r>
        <w:rPr>
          <w:rFonts w:ascii="Liberation Serif" w:hAnsi="Liberation Serif" w:cs="Liberation Serif"/>
          <w:color w:val="000000" w:themeColor="text1"/>
          <w:highlight w:val="none"/>
        </w:rPr>
      </w:r>
      <w:r>
        <w:rPr>
          <w:rFonts w:ascii="Liberation Serif" w:hAnsi="Liberation Serif" w:cs="Liberation Serif"/>
          <w:color w:val="000000" w:themeColor="text1"/>
          <w:highlight w:val="none"/>
        </w:rPr>
      </w:r>
    </w:p>
    <w:p w14:paraId="3B466F6A">
      <w:pPr>
        <w:pBdr/>
        <w:spacing w:line="240" w:lineRule="auto"/>
        <w:ind w:firstLine="0"/>
        <w:jc w:val="center"/>
        <w:rPr>
          <w:rFonts w:ascii="Liberation Serif" w:hAnsi="Liberation Serif" w:cs="Liberation Serif"/>
          <w:color w:val="000000" w:themeColor="text1"/>
          <w:highlight w:val="none"/>
        </w:rPr>
      </w:pPr>
      <w:r>
        <w:rPr>
          <w:rFonts w:ascii="Liberation Serif" w:hAnsi="Liberation Serif" w:eastAsia="Liberation Serif" w:cs="Liberation Serif"/>
          <w:color w:val="000000" w:themeColor="text1"/>
          <w:highlight w:val="none"/>
        </w:rPr>
      </w:r>
      <w:r>
        <w:rPr>
          <w:rFonts w:ascii="Liberation Serif" w:hAnsi="Liberation Serif" w:cs="Liberation Serif"/>
          <w:color w:val="000000" w:themeColor="text1"/>
          <w:highlight w:val="none"/>
        </w:rPr>
      </w:r>
      <w:r>
        <w:rPr>
          <w:rFonts w:ascii="Liberation Serif" w:hAnsi="Liberation Serif" w:cs="Liberation Serif"/>
          <w:color w:val="000000" w:themeColor="text1"/>
          <w:highlight w:val="none"/>
        </w:rPr>
      </w:r>
    </w:p>
    <w:p w14:paraId="657ECC6C">
      <w:pPr>
        <w:pBdr/>
        <w:spacing w:line="240" w:lineRule="auto"/>
        <w:ind w:firstLine="0"/>
        <w:jc w:val="center"/>
        <w:rPr>
          <w:rFonts w:ascii="Liberation Serif" w:hAnsi="Liberation Serif" w:cs="Liberation Serif"/>
          <w:color w:val="000000" w:themeColor="text1"/>
          <w:highlight w:val="none"/>
        </w:rPr>
      </w:pPr>
      <w:r>
        <w:rPr>
          <w:rFonts w:ascii="Liberation Serif" w:hAnsi="Liberation Serif" w:eastAsia="Liberation Serif" w:cs="Liberation Serif"/>
          <w:color w:val="000000" w:themeColor="text1"/>
          <w:highlight w:val="none"/>
        </w:rPr>
      </w:r>
      <w:r>
        <w:rPr>
          <w:rFonts w:ascii="Liberation Serif" w:hAnsi="Liberation Serif" w:cs="Liberation Serif"/>
          <w:color w:val="000000" w:themeColor="text1"/>
          <w:highlight w:val="none"/>
        </w:rPr>
      </w:r>
      <w:r>
        <w:rPr>
          <w:rFonts w:ascii="Liberation Serif" w:hAnsi="Liberation Serif" w:cs="Liberation Serif"/>
          <w:color w:val="000000" w:themeColor="text1"/>
          <w:highlight w:val="none"/>
        </w:rPr>
      </w:r>
    </w:p>
    <w:p w14:paraId="33F941A9">
      <w:pPr>
        <w:pBdr/>
        <w:spacing w:line="240" w:lineRule="auto"/>
        <w:ind w:firstLine="0"/>
        <w:jc w:val="center"/>
        <w:rPr>
          <w:rFonts w:ascii="Liberation Serif" w:hAnsi="Liberation Serif" w:cs="Liberation Serif"/>
          <w:color w:val="000000" w:themeColor="text1"/>
          <w:sz w:val="24"/>
          <w:szCs w:val="24"/>
          <w:highlight w:val="none"/>
        </w:rPr>
      </w:pPr>
      <w:r>
        <w:rPr>
          <w:rFonts w:ascii="Liberation Serif" w:hAnsi="Liberation Serif" w:eastAsia="Liberation Serif" w:cs="Liberation Serif"/>
          <w:color w:val="000000" w:themeColor="text1"/>
          <w:sz w:val="24"/>
          <w:szCs w:val="24"/>
          <w:highlight w:val="none"/>
        </w:rPr>
      </w:r>
      <w:r>
        <w:rPr>
          <w:rFonts w:ascii="Liberation Serif" w:hAnsi="Liberation Serif" w:cs="Liberation Serif"/>
          <w:color w:val="000000" w:themeColor="text1"/>
          <w:sz w:val="24"/>
          <w:szCs w:val="24"/>
          <w:highlight w:val="none"/>
        </w:rPr>
      </w:r>
      <w:r>
        <w:rPr>
          <w:rFonts w:ascii="Liberation Serif" w:hAnsi="Liberation Serif" w:cs="Liberation Serif"/>
          <w:color w:val="000000" w:themeColor="text1"/>
          <w:sz w:val="24"/>
          <w:szCs w:val="24"/>
          <w:highlight w:val="none"/>
        </w:rPr>
      </w:r>
    </w:p>
    <w:p w14:paraId="640F11EB">
      <w:pPr>
        <w:pBdr/>
        <w:spacing w:line="240" w:lineRule="auto"/>
        <w:ind w:firstLine="0"/>
        <w:jc w:val="center"/>
        <w:rPr>
          <w:rFonts w:ascii="Liberation Serif" w:hAnsi="Liberation Serif" w:cs="Liberation Serif"/>
          <w:color w:val="000000" w:themeColor="text1"/>
          <w:sz w:val="24"/>
          <w:szCs w:val="24"/>
          <w:highlight w:val="none"/>
        </w:rPr>
      </w:pPr>
      <w:r>
        <w:rPr>
          <w:rFonts w:ascii="Liberation Serif" w:hAnsi="Liberation Serif" w:eastAsia="Liberation Serif" w:cs="Liberation Serif"/>
          <w:color w:val="000000" w:themeColor="text1"/>
          <w:sz w:val="24"/>
          <w:szCs w:val="24"/>
          <w:highlight w:val="none"/>
        </w:rPr>
        <w:t xml:space="preserve">Санкт-Петербург</w:t>
      </w:r>
      <w:r>
        <w:rPr>
          <w:rFonts w:ascii="Liberation Serif" w:hAnsi="Liberation Serif" w:cs="Liberation Serif"/>
          <w:color w:val="000000" w:themeColor="text1"/>
          <w:sz w:val="24"/>
          <w:szCs w:val="24"/>
          <w:highlight w:val="none"/>
        </w:rPr>
      </w:r>
      <w:r>
        <w:rPr>
          <w:rFonts w:ascii="Liberation Serif" w:hAnsi="Liberation Serif" w:cs="Liberation Serif"/>
          <w:color w:val="000000" w:themeColor="text1"/>
          <w:sz w:val="24"/>
          <w:szCs w:val="24"/>
          <w:highlight w:val="none"/>
        </w:rPr>
      </w:r>
    </w:p>
    <w:p w14:paraId="31B961CC">
      <w:pPr>
        <w:pBdr/>
        <w:spacing w:line="240" w:lineRule="auto"/>
        <w:ind w:firstLine="0"/>
        <w:jc w:val="center"/>
        <w:rPr>
          <w:rFonts w:ascii="Liberation Serif" w:hAnsi="Liberation Serif" w:cs="Liberation Serif"/>
          <w:color w:val="000000" w:themeColor="text1"/>
          <w:sz w:val="24"/>
          <w:szCs w:val="24"/>
          <w:highlight w:val="none"/>
        </w:rPr>
      </w:pPr>
      <w:r>
        <w:rPr>
          <w:rFonts w:ascii="Liberation Serif" w:hAnsi="Liberation Serif" w:eastAsia="Liberation Serif" w:cs="Liberation Serif"/>
          <w:color w:val="000000" w:themeColor="text1"/>
          <w:sz w:val="24"/>
          <w:szCs w:val="24"/>
          <w:highlight w:val="none"/>
        </w:rPr>
        <w:t xml:space="preserve">202</w:t>
      </w:r>
      <w:r>
        <w:rPr>
          <w:rFonts w:ascii="Liberation Serif" w:hAnsi="Liberation Serif" w:eastAsia="Liberation Serif" w:cs="Liberation Serif"/>
          <w:color w:val="000000" w:themeColor="text1"/>
          <w:sz w:val="24"/>
          <w:szCs w:val="24"/>
          <w:highlight w:val="none"/>
        </w:rPr>
        <w:t xml:space="preserve">6 г.</w:t>
      </w:r>
      <w:r>
        <w:rPr>
          <w:rFonts w:ascii="Liberation Serif" w:hAnsi="Liberation Serif" w:eastAsia="Liberation Serif" w:cs="Liberation Serif"/>
          <w:color w:val="000000" w:themeColor="text1"/>
          <w:sz w:val="32"/>
          <w:szCs w:val="32"/>
          <w:highlight w:val="none"/>
        </w:rPr>
        <w:br w:type="page" w:clear="all"/>
      </w:r>
      <w:r>
        <w:rPr>
          <w:rFonts w:ascii="Liberation Serif" w:hAnsi="Liberation Serif" w:cs="Liberation Serif"/>
          <w:color w:val="000000" w:themeColor="text1"/>
          <w:sz w:val="24"/>
          <w:szCs w:val="24"/>
          <w:highlight w:val="none"/>
        </w:rPr>
      </w:r>
      <w:r>
        <w:rPr>
          <w:rFonts w:ascii="Liberation Serif" w:hAnsi="Liberation Serif" w:cs="Liberation Serif"/>
          <w:color w:val="000000" w:themeColor="text1"/>
          <w:sz w:val="24"/>
          <w:szCs w:val="24"/>
          <w:highlight w:val="none"/>
        </w:rPr>
      </w:r>
    </w:p>
    <w:p w14:paraId="5658FF30">
      <w:pPr>
        <w:pStyle w:val="1010"/>
        <w:suppressLineNumbers w:val="false"/>
        <w:pBdr/>
        <w:spacing w:after="0" w:before="0" w:line="360" w:lineRule="auto"/>
        <w:ind/>
        <w:contextualSpacing w:val="true"/>
        <w:jc w:val="center"/>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color w:val="000000" w:themeColor="text1"/>
          <w:highlight w:val="none"/>
        </w:rPr>
      </w:r>
      <w:r>
        <w:rPr>
          <w:rFonts w:ascii="Liberation Serif" w:hAnsi="Liberation Serif" w:eastAsia="Liberation Serif" w:cs="Liberation Serif"/>
          <w:b/>
          <w:bCs/>
          <w:color w:val="000000" w:themeColor="text1"/>
          <w:highlight w:val="none"/>
        </w:rPr>
        <w:t xml:space="preserve">АННОТАЦИЯ</w:t>
      </w:r>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5EEDC570">
      <w:pPr>
        <w:pStyle w:val="1010"/>
        <w:suppressLineNumbers w:val="false"/>
        <w:pBdr/>
        <w:spacing w:after="0" w:afterLines="0" w:before="0" w:beforeLines="0" w:line="360" w:lineRule="auto"/>
        <w:ind/>
        <w:contextualSpacing w:val="true"/>
        <w:jc w:val="center"/>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10B4F673">
      <w:pPr>
        <w:pStyle w:val="1010"/>
        <w:pBdr/>
        <w:spacing/>
        <w:ind/>
        <w:jc w:val="both"/>
        <w:rPr>
          <w:rFonts w:ascii="Liberation Serif" w:hAnsi="Liberation Serif" w:cs="Liberation Serif"/>
          <w:color w:val="000000" w:themeColor="text1"/>
          <w:highlight w:val="none"/>
          <w14:ligatures w14:val="none"/>
        </w:rPr>
      </w:pPr>
      <w:r>
        <w:rPr>
          <w:rFonts w:ascii="Liberation Serif" w:hAnsi="Liberation Serif" w:eastAsia="Liberation Serif" w:cs="Liberation Serif"/>
          <w:color w:val="000000" w:themeColor="text1"/>
          <w:highlight w:val="none"/>
        </w:rPr>
      </w:r>
      <w:r>
        <w:rPr>
          <w:rFonts w:ascii="Liberation Serif" w:hAnsi="Liberation Serif" w:eastAsia="Liberation Serif" w:cs="Liberation Serif"/>
          <w:color w:val="000000" w:themeColor="text1"/>
          <w:highlight w:val="none"/>
        </w:rPr>
        <w:t xml:space="preserve">О</w:t>
      </w:r>
      <w:r>
        <w:rPr>
          <w:rFonts w:ascii="Liberation Serif" w:hAnsi="Liberation Serif" w:eastAsia="Liberation Serif" w:cs="Liberation Serif"/>
          <w:color w:val="000000" w:themeColor="text1"/>
          <w:highlight w:val="none"/>
        </w:rPr>
        <w:t xml:space="preserve">тчет составлен по результатам учебно-ознакомительной практики «Летняя школа "Моя специальность"», проходившей в период с 20 июня по 25 июля 2026 года. В работе описаны основные функции и обязанности цифрового куратора, а также систематизированы выполненные</w:t>
      </w:r>
      <w:r>
        <w:rPr>
          <w:rFonts w:ascii="Liberation Serif" w:hAnsi="Liberation Serif" w:eastAsia="Liberation Serif" w:cs="Liberation Serif"/>
          <w:color w:val="000000" w:themeColor="text1"/>
          <w:highlight w:val="none"/>
        </w:rPr>
        <w:t xml:space="preserve"> </w:t>
      </w:r>
      <w:r>
        <w:rPr>
          <w:rFonts w:ascii="Liberation Serif" w:hAnsi="Liberation Serif" w:eastAsia="Liberation Serif" w:cs="Liberation Serif"/>
          <w:color w:val="000000" w:themeColor="text1"/>
          <w:highlight w:val="none"/>
        </w:rPr>
        <w:t xml:space="preserve">практические задания, среди которых разработка учебного курса и решение ситуационных кейсов. Значительная часть отчета посвящена анализу компетенций, сформированных в ходе посещения IT-компаний, академических партнеров и профессиональных музеев. Общий объе</w:t>
      </w:r>
      <w:r>
        <w:rPr>
          <w:rFonts w:ascii="Liberation Serif" w:hAnsi="Liberation Serif" w:eastAsia="Liberation Serif" w:cs="Liberation Serif"/>
          <w:color w:val="000000" w:themeColor="text1"/>
          <w:highlight w:val="none"/>
        </w:rPr>
        <w:t xml:space="preserve">м документа составляет 23 страницы, он содержит 1 рисунок и 4 таблицы.</w:t>
      </w:r>
      <w:r>
        <w:rPr>
          <w:rFonts w:ascii="Liberation Serif" w:hAnsi="Liberation Serif" w:cs="Liberation Serif"/>
          <w:color w:val="000000" w:themeColor="text1"/>
          <w:highlight w:val="none"/>
          <w14:ligatures w14:val="none"/>
        </w:rPr>
      </w:r>
      <w:r>
        <w:rPr>
          <w:rFonts w:ascii="Liberation Serif" w:hAnsi="Liberation Serif" w:cs="Liberation Serif"/>
          <w:color w:val="000000" w:themeColor="text1"/>
          <w:highlight w:val="none"/>
          <w14:ligatures w14:val="none"/>
        </w:rPr>
      </w:r>
    </w:p>
    <w:p w14:paraId="39F1FAE5">
      <w:pPr>
        <w:pStyle w:val="1010"/>
        <w:pBdr/>
        <w:spacing/>
        <w:ind/>
        <w:jc w:val="center"/>
        <w:rPr>
          <w:rFonts w:ascii="Liberation Serif" w:hAnsi="Liberation Serif" w:cs="Liberation Serif"/>
          <w:color w:val="000000" w:themeColor="text1"/>
          <w:highlight w:val="none"/>
          <w14:ligatures w14:val="none"/>
        </w:rPr>
      </w:pPr>
      <w:r>
        <w:rPr>
          <w:rFonts w:ascii="Liberation Serif" w:hAnsi="Liberation Serif" w:eastAsia="Liberation Serif" w:cs="Liberation Serif"/>
          <w:color w:val="000000" w:themeColor="text1"/>
          <w:highlight w:val="none"/>
          <w14:ligatures w14:val="none"/>
        </w:rPr>
      </w:r>
      <w:r>
        <w:rPr>
          <w:rFonts w:ascii="Liberation Serif" w:hAnsi="Liberation Serif" w:cs="Liberation Serif"/>
          <w:color w:val="000000" w:themeColor="text1"/>
          <w:highlight w:val="none"/>
          <w14:ligatures w14:val="none"/>
        </w:rPr>
      </w:r>
      <w:r>
        <w:rPr>
          <w:rFonts w:ascii="Liberation Serif" w:hAnsi="Liberation Serif" w:cs="Liberation Serif"/>
          <w:color w:val="000000" w:themeColor="text1"/>
          <w:highlight w:val="none"/>
          <w14:ligatures w14:val="none"/>
        </w:rPr>
      </w:r>
    </w:p>
    <w:p w14:paraId="15CF8B5F">
      <w:pPr>
        <w:pStyle w:val="1010"/>
        <w:pBdr/>
        <w:spacing/>
        <w:ind/>
        <w:jc w:val="center"/>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color w:val="000000" w:themeColor="text1"/>
          <w:highlight w:val="none"/>
        </w:rPr>
      </w:r>
      <w:r>
        <w:rPr>
          <w:rFonts w:ascii="Liberation Serif" w:hAnsi="Liberation Serif" w:eastAsia="Liberation Serif" w:cs="Liberation Serif"/>
          <w:b/>
          <w:bCs/>
          <w:color w:val="000000" w:themeColor="text1"/>
          <w:highlight w:val="none"/>
        </w:rPr>
        <w:t xml:space="preserve">ANNOTATION</w:t>
      </w:r>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7F94A3BF">
      <w:pPr>
        <w:pStyle w:val="1010"/>
        <w:pBdr/>
        <w:spacing/>
        <w:ind/>
        <w:jc w:val="center"/>
        <w:rPr>
          <w:rFonts w:ascii="Liberation Serif" w:hAnsi="Liberation Serif" w:cs="Liberation Serif"/>
          <w:color w:val="000000" w:themeColor="text1"/>
          <w:highlight w:val="none"/>
          <w14:ligatures w14:val="none"/>
        </w:rPr>
      </w:pPr>
      <w:r>
        <w:rPr>
          <w:rFonts w:ascii="Liberation Serif" w:hAnsi="Liberation Serif" w:eastAsia="Liberation Serif" w:cs="Liberation Serif"/>
          <w:color w:val="000000" w:themeColor="text1"/>
          <w:highlight w:val="none"/>
          <w14:ligatures w14:val="none"/>
        </w:rPr>
      </w:r>
      <w:r>
        <w:rPr>
          <w:rFonts w:ascii="Liberation Serif" w:hAnsi="Liberation Serif" w:cs="Liberation Serif"/>
          <w:color w:val="000000" w:themeColor="text1"/>
          <w:highlight w:val="none"/>
          <w14:ligatures w14:val="none"/>
        </w:rPr>
      </w:r>
      <w:r>
        <w:rPr>
          <w:rFonts w:ascii="Liberation Serif" w:hAnsi="Liberation Serif" w:cs="Liberation Serif"/>
          <w:color w:val="000000" w:themeColor="text1"/>
          <w:highlight w:val="none"/>
          <w14:ligatures w14:val="none"/>
        </w:rPr>
      </w:r>
    </w:p>
    <w:p w14:paraId="7FF704FF">
      <w:pPr>
        <w:pStyle w:val="1010"/>
        <w:pBdr/>
        <w:spacing/>
        <w:ind/>
        <w:jc w:val="both"/>
        <w:rPr>
          <w:rFonts w:ascii="Liberation Serif" w:hAnsi="Liberation Serif" w:cs="Liberation Serif"/>
          <w:color w:val="000000" w:themeColor="text1"/>
          <w:highlight w:val="none"/>
          <w14:ligatures w14:val="none"/>
        </w:rPr>
      </w:pPr>
      <w:r>
        <w:rPr>
          <w:rFonts w:ascii="Liberation Serif" w:hAnsi="Liberation Serif" w:eastAsia="Liberation Serif" w:cs="Liberation Serif"/>
          <w:color w:val="000000" w:themeColor="text1"/>
        </w:rPr>
      </w:r>
      <w:r>
        <w:rPr>
          <w:rFonts w:ascii="Liberation Serif" w:hAnsi="Liberation Serif" w:eastAsia="Liberation Serif" w:cs="Liberation Serif"/>
          <w:color w:val="000000" w:themeColor="text1"/>
        </w:rPr>
        <w:t xml:space="preserve">T</w:t>
      </w:r>
      <w:r>
        <w:rPr>
          <w:rFonts w:ascii="Liberation Serif" w:hAnsi="Liberation Serif" w:eastAsia="Liberation Serif" w:cs="Liberation Serif"/>
          <w:color w:val="000000" w:themeColor="text1"/>
        </w:rPr>
        <w:t xml:space="preserve">his report summarizes the outcomes of the introductory educational practice "Summer School 'My Specialty'", held from June 20 to July 25, 2026. The document details the core responsibilities of a digital curator and outlines the completed practical assignm</w:t>
      </w:r>
      <w:r>
        <w:rPr>
          <w:rFonts w:ascii="Liberation Serif" w:hAnsi="Liberation Serif" w:eastAsia="Liberation Serif" w:cs="Liberation Serif"/>
          <w:color w:val="000000" w:themeColor="text1"/>
        </w:rPr>
        <w:t xml:space="preserve">e</w:t>
      </w:r>
      <w:r>
        <w:rPr>
          <w:rFonts w:ascii="Liberation Serif" w:hAnsi="Liberation Serif" w:eastAsia="Liberation Serif" w:cs="Liberation Serif"/>
          <w:color w:val="000000" w:themeColor="text1"/>
        </w:rPr>
        <w:t xml:space="preserve">nts, which include designing an educational course and solving situational tasks across various modules. Special emphasis is placed on analyzing the practical skills acquired through educational excursions and visits to IT companies and professional museum</w:t>
      </w:r>
      <w:r>
        <w:rPr>
          <w:rFonts w:ascii="Liberation Serif" w:hAnsi="Liberation Serif" w:eastAsia="Liberation Serif" w:cs="Liberation Serif"/>
          <w:color w:val="000000" w:themeColor="text1"/>
        </w:rPr>
        <w:t xml:space="preserve">s. The report comprises 23 pages, featuring 1 figure and 4 table</w:t>
      </w:r>
      <w:r>
        <w:rPr>
          <w:rFonts w:ascii="Liberation Serif" w:hAnsi="Liberation Serif" w:eastAsia="Liberation Serif" w:cs="Liberation Serif"/>
          <w:color w:val="000000" w:themeColor="text1"/>
          <w:lang w:val="en-US"/>
        </w:rPr>
        <w:t xml:space="preserve">s</w:t>
      </w:r>
      <w:r>
        <w:rPr>
          <w:rFonts w:ascii="Liberation Serif" w:hAnsi="Liberation Serif" w:eastAsia="Liberation Serif" w:cs="Liberation Serif"/>
          <w:color w:val="000000" w:themeColor="text1"/>
          <w:lang w:val="en-US"/>
        </w:rPr>
        <w:t xml:space="preserve">.</w:t>
      </w:r>
      <w:r>
        <w:rPr>
          <w:rFonts w:ascii="Liberation Serif" w:hAnsi="Liberation Serif" w:cs="Liberation Serif"/>
          <w:color w:val="000000" w:themeColor="text1"/>
          <w:highlight w:val="none"/>
          <w14:ligatures w14:val="none"/>
        </w:rPr>
      </w:r>
      <w:r>
        <w:rPr>
          <w:rFonts w:ascii="Liberation Serif" w:hAnsi="Liberation Serif" w:cs="Liberation Serif"/>
          <w:color w:val="000000" w:themeColor="text1"/>
          <w:highlight w:val="none"/>
          <w14:ligatures w14:val="none"/>
        </w:rPr>
      </w:r>
    </w:p>
    <w:p w14:paraId="7F23C7EB">
      <w:pPr>
        <w:pBdr/>
        <w:shd w:val="nil" w:color="auto"/>
        <w:spacing/>
        <w:ind/>
        <w:rPr>
          <w:rFonts w:ascii="Liberation Serif" w:hAnsi="Liberation Serif" w:eastAsia="Liberation Serif" w:cs="Liberation Serif"/>
          <w:color w:val="000000" w:themeColor="text1"/>
          <w:highlight w:val="none"/>
          <w14:ligatures w14:val="none"/>
        </w:rPr>
      </w:pPr>
      <w:r>
        <w:rPr>
          <w:rFonts w:ascii="Liberation Serif" w:hAnsi="Liberation Serif" w:eastAsia="Liberation Serif" w:cs="Liberation Serif"/>
          <w:color w:val="000000" w:themeColor="text1"/>
          <w:highlight w:val="none"/>
          <w14:ligatures w14:val="none"/>
        </w:rPr>
        <w:br w:type="page" w:clear="all"/>
      </w:r>
      <w:r>
        <w:rPr>
          <w:rFonts w:ascii="Liberation Serif" w:hAnsi="Liberation Serif" w:eastAsia="Liberation Serif" w:cs="Liberation Serif"/>
          <w:color w:val="000000" w:themeColor="text1"/>
          <w:highlight w:val="none"/>
          <w14:ligatures w14:val="none"/>
        </w:rPr>
      </w:r>
      <w:r>
        <w:rPr>
          <w:rFonts w:ascii="Liberation Serif" w:hAnsi="Liberation Serif" w:eastAsia="Liberation Serif" w:cs="Liberation Serif"/>
          <w:color w:val="000000" w:themeColor="text1"/>
          <w:highlight w:val="none"/>
          <w14:ligatures w14:val="none"/>
        </w:rPr>
      </w:r>
    </w:p>
    <w:p w14:paraId="2A944C1F">
      <w:pPr>
        <w:suppressLineNumbers w:val="false"/>
        <w:pBdr/>
        <w:shd w:val="nil" w:color="000000"/>
        <w:spacing w:after="0" w:before="0" w:line="360" w:lineRule="auto"/>
        <w:ind/>
        <w:contextualSpacing w:val="true"/>
        <w:jc w:val="center"/>
        <w:rPr>
          <w:rFonts w:ascii="Liberation Serif" w:hAnsi="Liberation Serif" w:cs="Liberation Serif"/>
          <w:b/>
          <w:bCs/>
          <w:color w:val="000000" w:themeColor="text1"/>
          <w:sz w:val="28"/>
          <w:szCs w:val="28"/>
          <w:highlight w:val="none"/>
          <w:u w:val="none"/>
          <w14:ligatures w14:val="none"/>
        </w:rPr>
      </w:pPr>
      <w:r>
        <w:rPr>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eastAsia="Liberation Serif" w:cs="Liberation Serif"/>
          <w:b/>
          <w:bCs/>
          <w:color w:val="000000" w:themeColor="text1"/>
          <w:sz w:val="28"/>
          <w:szCs w:val="28"/>
          <w:highlight w:val="none"/>
          <w:u w:val="none"/>
          <w14:ligatures w14:val="none"/>
        </w:rPr>
        <w:t xml:space="preserve">СОДЕРЖАНИЕ</w:t>
      </w:r>
      <w:r>
        <w:rPr>
          <w:rFonts w:ascii="Liberation Serif" w:hAnsi="Liberation Serif" w:eastAsia="Liberation Serif" w:cs="Liberation Serif"/>
          <w:b/>
          <w:bCs/>
          <w:color w:val="000000" w:themeColor="text1"/>
          <w:sz w:val="28"/>
          <w:szCs w:val="28"/>
          <w:highlight w:val="none"/>
          <w:u w:val="none"/>
          <w14:ligatures w14:val="none"/>
        </w:rPr>
      </w:r>
      <w:r>
        <w:rPr>
          <w:rFonts w:ascii="Liberation Serif" w:hAnsi="Liberation Serif" w:cs="Liberation Serif"/>
          <w:b/>
          <w:bCs/>
          <w:color w:val="000000" w:themeColor="text1"/>
          <w:sz w:val="28"/>
          <w:szCs w:val="28"/>
          <w:highlight w:val="none"/>
          <w:u w:val="none"/>
          <w14:ligatures w14:val="none"/>
        </w:rPr>
      </w:r>
    </w:p>
    <w:sdt>
      <w:sdtPr>
        <w15:appearance w15:val="boundingBox"/>
        <w:placeholder>
          <w:docPart w:val="DefaultPlaceholder_TEXT"/>
        </w:placeholder>
        <w:docPartObj>
          <w:docPartGallery w:val="Table of Contents"/>
          <w:docPartUnique w:val="true"/>
        </w:docPartObj>
        <w:rPr>
          <w:color w:val="000000" w:themeColor="text1"/>
          <w:highlight w:val="none"/>
          <w14:ligatures w14:val="none"/>
        </w:rPr>
      </w:sdtPr>
      <w:sdtContent>
        <w:p w14:paraId="7194181A">
          <w:pPr>
            <w:pStyle w:val="992"/>
            <w:suppressLineNumbers w:val="false"/>
            <w:pBdr/>
            <w:tabs>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highlight w:val="none"/>
              <w:u w:val="none"/>
              <w14:ligatures w14:val="none"/>
            </w:rPr>
          </w:pPr>
          <w:r>
            <w:rPr>
              <w:rFonts w:ascii="Liberation Serif" w:hAnsi="Liberation Serif" w:eastAsia="Liberation Serif" w:cs="Liberation Serif"/>
              <w:b w:val="0"/>
              <w:bCs w:val="0"/>
              <w:i w:val="0"/>
              <w:iCs w:val="0"/>
              <w:color w:val="000000" w:themeColor="text1"/>
              <w:sz w:val="28"/>
              <w:szCs w:val="28"/>
              <w:highlight w:val="none"/>
              <w:u w:val="none"/>
              <w14:ligatures w14:val="none"/>
            </w:rPr>
          </w:r>
          <w:r>
            <w:rPr>
              <w:rFonts w:ascii="Liberation Serif" w:hAnsi="Liberation Serif" w:eastAsia="Liberation Serif" w:cs="Liberation Serif"/>
              <w:b w:val="0"/>
              <w:bCs w:val="0"/>
              <w:i w:val="0"/>
              <w:iCs w:val="0"/>
              <w:color w:val="000000" w:themeColor="text1"/>
              <w:sz w:val="28"/>
              <w:szCs w:val="28"/>
              <w:u w:val="none"/>
            </w:rPr>
            <w:fldChar w:fldCharType="begin"/>
          </w:r>
          <w:r>
            <w:rPr>
              <w:rFonts w:ascii="Liberation Serif" w:hAnsi="Liberation Serif" w:eastAsia="Liberation Serif" w:cs="Liberation Serif"/>
              <w:b w:val="0"/>
              <w:bCs w:val="0"/>
              <w:i w:val="0"/>
              <w:iCs w:val="0"/>
              <w:color w:val="000000" w:themeColor="text1"/>
              <w:sz w:val="28"/>
              <w:szCs w:val="28"/>
              <w:u w:val="none"/>
            </w:rPr>
            <w:instrText xml:space="preserve">TOC \o "1-9" \h </w:instrText>
          </w:r>
          <w:r>
            <w:rPr>
              <w:rFonts w:ascii="Liberation Serif" w:hAnsi="Liberation Serif" w:eastAsia="Liberation Serif" w:cs="Liberation Serif"/>
              <w:b w:val="0"/>
              <w:bCs w:val="0"/>
              <w:i w:val="0"/>
              <w:iCs w:val="0"/>
              <w:color w:val="000000" w:themeColor="text1"/>
              <w:sz w:val="28"/>
              <w:szCs w:val="28"/>
              <w:u w:val="none"/>
            </w:rPr>
            <w:fldChar w:fldCharType="separate"/>
          </w:r>
          <w:r>
            <w:rPr>
              <w:rFonts w:ascii="Liberation Serif" w:hAnsi="Liberation Serif" w:eastAsia="Liberation Serif" w:cs="Liberation Serif"/>
              <w:b w:val="0"/>
              <w:bCs w:val="0"/>
              <w:i w:val="0"/>
              <w:color w:val="000000" w:themeColor="text1"/>
              <w:sz w:val="28"/>
              <w:szCs w:val="28"/>
              <w:highlight w:val="none"/>
              <w:u w:val="none"/>
              <w14:ligatures w14:val="none"/>
            </w:rPr>
          </w:r>
          <w:hyperlink w:tooltip="#_Toc1" w:anchor="_Toc1" w:history="1">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highlight w:val="none"/>
                <w:u w:val="none"/>
                <w:lang w:val="ru-RU"/>
              </w:rPr>
              <w:t xml:space="preserve">Введение</w:t>
            </w:r>
            <w:r>
              <w:rPr>
                <w:rStyle w:val="990"/>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_Toc1 \h</w:instrText>
              <w:fldChar w:fldCharType="separate"/>
              <w:t xml:space="preserve">4</w:t>
              <w:fldChar w:fldCharType="end"/>
            </w:r>
          </w:hyperlink>
          <w:r>
            <w:rPr>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cs="Liberation Serif"/>
              <w:b w:val="0"/>
              <w:bCs w:val="0"/>
              <w:color w:val="000000" w:themeColor="text1"/>
              <w:sz w:val="28"/>
              <w:szCs w:val="28"/>
              <w:highlight w:val="none"/>
              <w:u w:val="none"/>
              <w14:ligatures w14:val="none"/>
            </w:rPr>
          </w:r>
        </w:p>
        <w:p w14:paraId="6011CFFC">
          <w:pPr>
            <w:pStyle w:val="992"/>
            <w:suppressLineNumbers w:val="false"/>
            <w:pBdr/>
            <w:tabs>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highlight w:val="none"/>
              <w:u w:val="none"/>
            </w:rPr>
          </w:pPr>
          <w:r/>
          <w:hyperlink w:tooltip="#_Toc2" w:anchor="_Toc2" w:history="1">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highlight w:val="none"/>
                <w:u w:val="none"/>
                <w:lang w:val="ru-RU" w:bidi="ru-RU"/>
              </w:rPr>
              <w:t xml:space="preserve">Раздел 1. Решение ситуационных задач</w:t>
            </w:r>
            <w:r>
              <w:rPr>
                <w:rStyle w:val="990"/>
                <w:rFonts w:ascii="Liberation Serif" w:hAnsi="Liberation Serif" w:eastAsia="Liberation Serif" w:cs="Liberation Serif"/>
                <w:b w:val="0"/>
                <w:bCs w:val="0"/>
                <w:color w:val="000000" w:themeColor="text1"/>
                <w:sz w:val="28"/>
                <w:szCs w:val="28"/>
                <w:highlight w:val="none"/>
                <w:u w: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_Toc2 \h</w:instrText>
              <w:fldChar w:fldCharType="separate"/>
              <w:t xml:space="preserve">5</w:t>
              <w:fldChar w:fldCharType="end"/>
            </w:r>
          </w:hyperlink>
          <w:r>
            <w:rPr>
              <w:rFonts w:ascii="Liberation Serif" w:hAnsi="Liberation Serif" w:eastAsia="Liberation Serif" w:cs="Liberation Serif"/>
              <w:b w:val="0"/>
              <w:bCs w:val="0"/>
              <w:color w:val="000000" w:themeColor="text1"/>
              <w:sz w:val="28"/>
              <w:szCs w:val="28"/>
              <w:highlight w:val="none"/>
              <w:u w:val="none"/>
            </w:rPr>
          </w:r>
          <w:r>
            <w:rPr>
              <w:rFonts w:ascii="Liberation Serif" w:hAnsi="Liberation Serif" w:cs="Liberation Serif"/>
              <w:b w:val="0"/>
              <w:bCs w:val="0"/>
              <w:color w:val="000000" w:themeColor="text1"/>
              <w:sz w:val="28"/>
              <w:szCs w:val="28"/>
              <w:highlight w:val="none"/>
              <w:u w:val="none"/>
            </w:rPr>
          </w:r>
        </w:p>
        <w:p w14:paraId="18CB8C12">
          <w:pPr>
            <w:pStyle w:val="993"/>
            <w:suppressLineNumbers w:val="false"/>
            <w:pBdr/>
            <w:tabs>
              <w:tab w:val="left" w:leader="none" w:pos="850"/>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u w:val="none"/>
            </w:rPr>
          </w:pPr>
          <w:r/>
          <w:hyperlink w:tooltip="#_Toc3" w:anchor="_Toc3" w:history="1">
            <w:r>
              <w:rPr>
                <w:rFonts w:ascii="Liberation Serif" w:hAnsi="Liberation Serif" w:eastAsia="Liberation Serif" w:cs="Liberation Serif"/>
                <w:b w:val="0"/>
                <w:bCs w:val="0"/>
                <w:color w:val="000000" w:themeColor="text1"/>
                <w:sz w:val="28"/>
                <w:szCs w:val="28"/>
                <w:u w:val="none"/>
              </w:rPr>
              <w:t xml:space="preserve">1.1.</w:t>
            </w:r>
            <w:r>
              <w:rPr>
                <w:rFonts w:ascii="Liberation Serif" w:hAnsi="Liberation Serif" w:eastAsia="Liberation Serif" w:cs="Liberation Serif"/>
                <w:b w:val="0"/>
                <w:bCs w:val="0"/>
                <w:color w:val="000000" w:themeColor="text1"/>
                <w:sz w:val="28"/>
                <w:szCs w:val="28"/>
                <w:u w:val="none"/>
              </w:rPr>
              <w:tab/>
            </w:r>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u w:val="none"/>
              </w:rPr>
              <w:t xml:space="preserve">Решение ситуационной задачи по модулю «Наука»</w:t>
            </w:r>
            <w:r>
              <w:rPr>
                <w:rStyle w:val="990"/>
                <w:rFonts w:ascii="Liberation Serif" w:hAnsi="Liberation Serif" w:eastAsia="Liberation Serif" w:cs="Liberation Serif"/>
                <w:b w:val="0"/>
                <w:bCs w:val="0"/>
                <w:color w:val="000000" w:themeColor="text1"/>
                <w:sz w:val="28"/>
                <w:szCs w:val="28"/>
                <w:u w: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_Toc3 \h</w:instrText>
              <w:fldChar w:fldCharType="separate"/>
              <w:t xml:space="preserve">5</w:t>
              <w:fldChar w:fldCharType="end"/>
            </w:r>
          </w:hyperlink>
          <w:r>
            <w:rPr>
              <w:rFonts w:ascii="Liberation Serif" w:hAnsi="Liberation Serif" w:eastAsia="Liberation Serif" w:cs="Liberation Serif"/>
              <w:b w:val="0"/>
              <w:bCs w:val="0"/>
              <w:color w:val="000000" w:themeColor="text1"/>
              <w:sz w:val="28"/>
              <w:szCs w:val="28"/>
              <w:u w:val="none"/>
            </w:rPr>
          </w:r>
          <w:r>
            <w:rPr>
              <w:rFonts w:ascii="Liberation Serif" w:hAnsi="Liberation Serif" w:cs="Liberation Serif"/>
              <w:b w:val="0"/>
              <w:bCs w:val="0"/>
              <w:color w:val="000000" w:themeColor="text1"/>
              <w:sz w:val="28"/>
              <w:szCs w:val="28"/>
              <w:u w:val="none"/>
            </w:rPr>
          </w:r>
        </w:p>
        <w:p w14:paraId="0FD6DFEE">
          <w:pPr>
            <w:pStyle w:val="993"/>
            <w:suppressLineNumbers w:val="false"/>
            <w:pBdr/>
            <w:tabs>
              <w:tab w:val="left" w:leader="none" w:pos="850"/>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u w:val="none"/>
            </w:rPr>
          </w:pPr>
          <w:r/>
          <w:hyperlink w:tooltip="#_Toc4" w:anchor="_Toc4" w:history="1">
            <w:r>
              <w:rPr>
                <w:rFonts w:ascii="Liberation Serif" w:hAnsi="Liberation Serif" w:eastAsia="Liberation Serif" w:cs="Liberation Serif"/>
                <w:b w:val="0"/>
                <w:bCs w:val="0"/>
                <w:color w:val="000000" w:themeColor="text1"/>
                <w:sz w:val="28"/>
                <w:szCs w:val="28"/>
                <w:u w:val="none"/>
              </w:rPr>
              <w:t xml:space="preserve">1.2.</w:t>
            </w:r>
            <w:r>
              <w:rPr>
                <w:rFonts w:ascii="Liberation Serif" w:hAnsi="Liberation Serif" w:eastAsia="Liberation Serif" w:cs="Liberation Serif"/>
                <w:b w:val="0"/>
                <w:bCs w:val="0"/>
                <w:color w:val="000000" w:themeColor="text1"/>
                <w:sz w:val="28"/>
                <w:szCs w:val="28"/>
                <w:u w:val="none"/>
              </w:rPr>
              <w:tab/>
            </w:r>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u w:val="none"/>
              </w:rPr>
              <w:t xml:space="preserve">Решение ситуационной задачи по модулю «Энергосбережение»</w:t>
            </w:r>
            <w:r>
              <w:rPr>
                <w:rStyle w:val="990"/>
                <w:rFonts w:ascii="Liberation Serif" w:hAnsi="Liberation Serif" w:eastAsia="Liberation Serif" w:cs="Liberation Serif"/>
                <w:b w:val="0"/>
                <w:bCs w:val="0"/>
                <w:color w:val="000000" w:themeColor="text1"/>
                <w:sz w:val="28"/>
                <w:szCs w:val="28"/>
                <w:u w: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_Toc4 \h</w:instrText>
              <w:fldChar w:fldCharType="separate"/>
              <w:t xml:space="preserve">6</w:t>
              <w:fldChar w:fldCharType="end"/>
            </w:r>
          </w:hyperlink>
          <w:r>
            <w:rPr>
              <w:rFonts w:ascii="Liberation Serif" w:hAnsi="Liberation Serif" w:eastAsia="Liberation Serif" w:cs="Liberation Serif"/>
              <w:b w:val="0"/>
              <w:bCs w:val="0"/>
              <w:color w:val="000000" w:themeColor="text1"/>
              <w:sz w:val="28"/>
              <w:szCs w:val="28"/>
              <w:u w:val="none"/>
            </w:rPr>
          </w:r>
          <w:r>
            <w:rPr>
              <w:rFonts w:ascii="Liberation Serif" w:hAnsi="Liberation Serif" w:cs="Liberation Serif"/>
              <w:b w:val="0"/>
              <w:bCs w:val="0"/>
              <w:color w:val="000000" w:themeColor="text1"/>
              <w:sz w:val="28"/>
              <w:szCs w:val="28"/>
              <w:u w:val="none"/>
            </w:rPr>
          </w:r>
        </w:p>
        <w:p w14:paraId="5848649E">
          <w:pPr>
            <w:pStyle w:val="993"/>
            <w:suppressLineNumbers w:val="false"/>
            <w:pBdr/>
            <w:tabs>
              <w:tab w:val="left" w:leader="none" w:pos="850"/>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u w:val="none"/>
            </w:rPr>
          </w:pPr>
          <w:r/>
          <w:hyperlink w:tooltip="#_Toc5" w:anchor="_Toc5" w:history="1">
            <w:r>
              <w:rPr>
                <w:rFonts w:ascii="Liberation Serif" w:hAnsi="Liberation Serif" w:eastAsia="Liberation Serif" w:cs="Liberation Serif"/>
                <w:b w:val="0"/>
                <w:bCs w:val="0"/>
                <w:color w:val="000000" w:themeColor="text1"/>
                <w:sz w:val="28"/>
                <w:szCs w:val="28"/>
                <w:u w:val="none"/>
              </w:rPr>
              <w:t xml:space="preserve">1.3.</w:t>
            </w:r>
            <w:r>
              <w:rPr>
                <w:rFonts w:ascii="Liberation Serif" w:hAnsi="Liberation Serif" w:eastAsia="Liberation Serif" w:cs="Liberation Serif"/>
                <w:b w:val="0"/>
                <w:bCs w:val="0"/>
                <w:color w:val="000000" w:themeColor="text1"/>
                <w:sz w:val="28"/>
                <w:szCs w:val="28"/>
                <w:u w:val="none"/>
              </w:rPr>
              <w:tab/>
            </w:r>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u w:val="none"/>
              </w:rPr>
              <w:t xml:space="preserve">Решение ситуационной задачи по модулю «Экономика»</w:t>
            </w:r>
            <w:r>
              <w:rPr>
                <w:rStyle w:val="990"/>
                <w:rFonts w:ascii="Liberation Serif" w:hAnsi="Liberation Serif" w:eastAsia="Liberation Serif" w:cs="Liberation Serif"/>
                <w:b w:val="0"/>
                <w:bCs w:val="0"/>
                <w:color w:val="000000" w:themeColor="text1"/>
                <w:sz w:val="28"/>
                <w:szCs w:val="28"/>
                <w:u w: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_Toc5 \h</w:instrText>
              <w:fldChar w:fldCharType="separate"/>
              <w:t xml:space="preserve">8</w:t>
              <w:fldChar w:fldCharType="end"/>
            </w:r>
          </w:hyperlink>
          <w:r>
            <w:rPr>
              <w:rFonts w:ascii="Liberation Serif" w:hAnsi="Liberation Serif" w:eastAsia="Liberation Serif" w:cs="Liberation Serif"/>
              <w:b w:val="0"/>
              <w:bCs w:val="0"/>
              <w:color w:val="000000" w:themeColor="text1"/>
              <w:sz w:val="28"/>
              <w:szCs w:val="28"/>
              <w:u w:val="none"/>
            </w:rPr>
          </w:r>
          <w:r>
            <w:rPr>
              <w:rFonts w:ascii="Liberation Serif" w:hAnsi="Liberation Serif" w:cs="Liberation Serif"/>
              <w:b w:val="0"/>
              <w:bCs w:val="0"/>
              <w:color w:val="000000" w:themeColor="text1"/>
              <w:sz w:val="28"/>
              <w:szCs w:val="28"/>
              <w:u w:val="none"/>
            </w:rPr>
          </w:r>
        </w:p>
        <w:p w14:paraId="31CFEACC">
          <w:pPr>
            <w:pStyle w:val="994"/>
            <w:suppressLineNumbers w:val="false"/>
            <w:pBdr/>
            <w:tabs>
              <w:tab w:val="left" w:leader="none" w:pos="1417"/>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u w:val="none"/>
            </w:rPr>
          </w:pPr>
          <w:r/>
          <w:hyperlink w:tooltip="#_Toc6" w:anchor="_Toc6" w:history="1">
            <w:r>
              <w:rPr>
                <w:rFonts w:ascii="Liberation Serif" w:hAnsi="Liberation Serif" w:eastAsia="Liberation Serif" w:cs="Liberation Serif"/>
                <w:b w:val="0"/>
                <w:bCs w:val="0"/>
                <w:color w:val="000000" w:themeColor="text1"/>
                <w:sz w:val="28"/>
                <w:szCs w:val="28"/>
                <w:u w:val="none"/>
              </w:rPr>
              <w:t xml:space="preserve">1.3.1.</w:t>
            </w:r>
            <w:r>
              <w:rPr>
                <w:rFonts w:ascii="Liberation Serif" w:hAnsi="Liberation Serif" w:eastAsia="Liberation Serif" w:cs="Liberation Serif"/>
                <w:b w:val="0"/>
                <w:bCs w:val="0"/>
                <w:color w:val="000000" w:themeColor="text1"/>
                <w:sz w:val="28"/>
                <w:szCs w:val="28"/>
                <w:u w:val="none"/>
              </w:rPr>
              <w:tab/>
            </w:r>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highlight w:val="none"/>
                <w:u w:val="none"/>
              </w:rPr>
              <w:t xml:space="preserve">Кейс 1. «Страхование жизни»</w:t>
            </w:r>
            <w:r>
              <w:rPr>
                <w:rStyle w:val="990"/>
                <w:rFonts w:ascii="Liberation Serif" w:hAnsi="Liberation Serif" w:eastAsia="Liberation Serif" w:cs="Liberation Serif"/>
                <w:b w:val="0"/>
                <w:bCs w:val="0"/>
                <w:color w:val="000000" w:themeColor="text1"/>
                <w:sz w:val="28"/>
                <w:szCs w:val="28"/>
                <w:u w: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_Toc6 \h</w:instrText>
              <w:fldChar w:fldCharType="separate"/>
              <w:t xml:space="preserve">9</w:t>
              <w:fldChar w:fldCharType="end"/>
            </w:r>
          </w:hyperlink>
          <w:r>
            <w:rPr>
              <w:rFonts w:ascii="Liberation Serif" w:hAnsi="Liberation Serif" w:eastAsia="Liberation Serif" w:cs="Liberation Serif"/>
              <w:b w:val="0"/>
              <w:bCs w:val="0"/>
              <w:color w:val="000000" w:themeColor="text1"/>
              <w:sz w:val="28"/>
              <w:szCs w:val="28"/>
              <w:u w:val="none"/>
            </w:rPr>
          </w:r>
          <w:r>
            <w:rPr>
              <w:rFonts w:ascii="Liberation Serif" w:hAnsi="Liberation Serif" w:cs="Liberation Serif"/>
              <w:b w:val="0"/>
              <w:bCs w:val="0"/>
              <w:color w:val="000000" w:themeColor="text1"/>
              <w:sz w:val="28"/>
              <w:szCs w:val="28"/>
              <w:u w:val="none"/>
            </w:rPr>
          </w:r>
        </w:p>
        <w:p w14:paraId="7E556E2F">
          <w:pPr>
            <w:pStyle w:val="994"/>
            <w:suppressLineNumbers w:val="false"/>
            <w:pBdr/>
            <w:tabs>
              <w:tab w:val="left" w:leader="none" w:pos="1417"/>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u w:val="none"/>
            </w:rPr>
          </w:pPr>
          <w:r/>
          <w:hyperlink w:tooltip="#_Toc7" w:anchor="_Toc7" w:history="1">
            <w:r>
              <w:rPr>
                <w:rFonts w:ascii="Liberation Serif" w:hAnsi="Liberation Serif" w:eastAsia="Liberation Serif" w:cs="Liberation Serif"/>
                <w:b w:val="0"/>
                <w:bCs w:val="0"/>
                <w:color w:val="000000" w:themeColor="text1"/>
                <w:sz w:val="28"/>
                <w:szCs w:val="28"/>
                <w:u w:val="none"/>
              </w:rPr>
              <w:t xml:space="preserve">1.3.2.</w:t>
            </w:r>
            <w:r>
              <w:rPr>
                <w:rFonts w:ascii="Liberation Serif" w:hAnsi="Liberation Serif" w:eastAsia="Liberation Serif" w:cs="Liberation Serif"/>
                <w:b w:val="0"/>
                <w:bCs w:val="0"/>
                <w:color w:val="000000" w:themeColor="text1"/>
                <w:sz w:val="28"/>
                <w:szCs w:val="28"/>
                <w:u w:val="none"/>
              </w:rPr>
              <w:tab/>
            </w:r>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highlight w:val="none"/>
                <w:u w:val="none"/>
              </w:rPr>
              <w:t xml:space="preserve">Кейс </w:t>
            </w:r>
            <w:r>
              <w:rPr>
                <w:rStyle w:val="990"/>
                <w:rFonts w:ascii="Liberation Serif" w:hAnsi="Liberation Serif" w:eastAsia="Liberation Serif" w:cs="Liberation Serif"/>
                <w:b w:val="0"/>
                <w:bCs w:val="0"/>
                <w:color w:val="000000" w:themeColor="text1"/>
                <w:sz w:val="28"/>
                <w:szCs w:val="28"/>
                <w:highlight w:val="none"/>
                <w:u w:val="none"/>
              </w:rPr>
              <w:t xml:space="preserve">2. «Куда вложить деньги»</w:t>
            </w:r>
            <w:r>
              <w:rPr>
                <w:rStyle w:val="990"/>
                <w:rFonts w:ascii="Liberation Serif" w:hAnsi="Liberation Serif" w:eastAsia="Liberation Serif" w:cs="Liberation Serif"/>
                <w:b w:val="0"/>
                <w:bCs w:val="0"/>
                <w:color w:val="000000" w:themeColor="text1"/>
                <w:sz w:val="28"/>
                <w:szCs w:val="28"/>
                <w:u w: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_Toc7 \h</w:instrText>
              <w:fldChar w:fldCharType="separate"/>
              <w:t xml:space="preserve">9</w:t>
              <w:fldChar w:fldCharType="end"/>
            </w:r>
          </w:hyperlink>
          <w:r>
            <w:rPr>
              <w:rFonts w:ascii="Liberation Serif" w:hAnsi="Liberation Serif" w:eastAsia="Liberation Serif" w:cs="Liberation Serif"/>
              <w:b w:val="0"/>
              <w:bCs w:val="0"/>
              <w:color w:val="000000" w:themeColor="text1"/>
              <w:sz w:val="28"/>
              <w:szCs w:val="28"/>
              <w:u w:val="none"/>
            </w:rPr>
          </w:r>
          <w:r>
            <w:rPr>
              <w:rFonts w:ascii="Liberation Serif" w:hAnsi="Liberation Serif" w:cs="Liberation Serif"/>
              <w:b w:val="0"/>
              <w:bCs w:val="0"/>
              <w:color w:val="000000" w:themeColor="text1"/>
              <w:sz w:val="28"/>
              <w:szCs w:val="28"/>
              <w:u w:val="none"/>
            </w:rPr>
          </w:r>
        </w:p>
        <w:p w14:paraId="6654A453">
          <w:pPr>
            <w:pStyle w:val="994"/>
            <w:suppressLineNumbers w:val="false"/>
            <w:pBdr/>
            <w:tabs>
              <w:tab w:val="left" w:leader="none" w:pos="1417"/>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u w:val="none"/>
            </w:rPr>
          </w:pPr>
          <w:r/>
          <w:hyperlink w:tooltip="#_Toc8" w:anchor="_Toc8" w:history="1">
            <w:r>
              <w:rPr>
                <w:rFonts w:ascii="Liberation Serif" w:hAnsi="Liberation Serif" w:eastAsia="Liberation Serif" w:cs="Liberation Serif"/>
                <w:b w:val="0"/>
                <w:bCs w:val="0"/>
                <w:color w:val="000000" w:themeColor="text1"/>
                <w:sz w:val="28"/>
                <w:szCs w:val="28"/>
                <w:u w:val="none"/>
              </w:rPr>
              <w:t xml:space="preserve">1.3.3.</w:t>
            </w:r>
            <w:r>
              <w:rPr>
                <w:rFonts w:ascii="Liberation Serif" w:hAnsi="Liberation Serif" w:eastAsia="Liberation Serif" w:cs="Liberation Serif"/>
                <w:b w:val="0"/>
                <w:bCs w:val="0"/>
                <w:color w:val="000000" w:themeColor="text1"/>
                <w:sz w:val="28"/>
                <w:szCs w:val="28"/>
                <w:u w:val="none"/>
              </w:rPr>
              <w:tab/>
            </w:r>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highlight w:val="none"/>
                <w:u w:val="none"/>
              </w:rPr>
              <w:t xml:space="preserve">Кейс </w:t>
            </w:r>
            <w:r>
              <w:rPr>
                <w:rStyle w:val="990"/>
                <w:rFonts w:ascii="Liberation Serif" w:hAnsi="Liberation Serif" w:eastAsia="Liberation Serif" w:cs="Liberation Serif"/>
                <w:b w:val="0"/>
                <w:bCs w:val="0"/>
                <w:color w:val="000000" w:themeColor="text1"/>
                <w:sz w:val="28"/>
                <w:szCs w:val="28"/>
                <w:highlight w:val="none"/>
                <w:u w:val="none"/>
              </w:rPr>
              <w:t xml:space="preserve">3. </w:t>
            </w:r>
            <w:r>
              <w:rPr>
                <w:rStyle w:val="990"/>
                <w:rFonts w:ascii="Liberation Serif" w:hAnsi="Liberation Serif" w:eastAsia="Liberation Serif" w:cs="Liberation Serif"/>
                <w:b w:val="0"/>
                <w:bCs w:val="0"/>
                <w:color w:val="000000" w:themeColor="text1"/>
                <w:sz w:val="28"/>
                <w:szCs w:val="28"/>
                <w:highlight w:val="none"/>
                <w:u w:val="none"/>
              </w:rPr>
              <w:t xml:space="preserve">«Заманчивое предложение»</w:t>
            </w:r>
            <w:r>
              <w:rPr>
                <w:rStyle w:val="990"/>
                <w:rFonts w:ascii="Liberation Serif" w:hAnsi="Liberation Serif" w:eastAsia="Liberation Serif" w:cs="Liberation Serif"/>
                <w:b w:val="0"/>
                <w:bCs w:val="0"/>
                <w:color w:val="000000" w:themeColor="text1"/>
                <w:sz w:val="28"/>
                <w:szCs w:val="28"/>
                <w:u w: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_Toc8 \h</w:instrText>
              <w:fldChar w:fldCharType="separate"/>
              <w:t xml:space="preserve">10</w:t>
              <w:fldChar w:fldCharType="end"/>
            </w:r>
          </w:hyperlink>
          <w:r>
            <w:rPr>
              <w:rFonts w:ascii="Liberation Serif" w:hAnsi="Liberation Serif" w:eastAsia="Liberation Serif" w:cs="Liberation Serif"/>
              <w:b w:val="0"/>
              <w:bCs w:val="0"/>
              <w:color w:val="000000" w:themeColor="text1"/>
              <w:sz w:val="28"/>
              <w:szCs w:val="28"/>
              <w:u w:val="none"/>
            </w:rPr>
          </w:r>
          <w:r>
            <w:rPr>
              <w:rFonts w:ascii="Liberation Serif" w:hAnsi="Liberation Serif" w:cs="Liberation Serif"/>
              <w:b w:val="0"/>
              <w:bCs w:val="0"/>
              <w:color w:val="000000" w:themeColor="text1"/>
              <w:sz w:val="28"/>
              <w:szCs w:val="28"/>
              <w:u w:val="none"/>
            </w:rPr>
          </w:r>
        </w:p>
        <w:p w14:paraId="2A565864">
          <w:pPr>
            <w:pStyle w:val="994"/>
            <w:suppressLineNumbers w:val="false"/>
            <w:pBdr/>
            <w:tabs>
              <w:tab w:val="left" w:leader="none" w:pos="1417"/>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u w:val="none"/>
            </w:rPr>
          </w:pPr>
          <w:r/>
          <w:hyperlink w:tooltip="#_Toc9" w:anchor="_Toc9" w:history="1">
            <w:r>
              <w:rPr>
                <w:rFonts w:ascii="Liberation Serif" w:hAnsi="Liberation Serif" w:eastAsia="Liberation Serif" w:cs="Liberation Serif"/>
                <w:b w:val="0"/>
                <w:bCs w:val="0"/>
                <w:color w:val="000000" w:themeColor="text1"/>
                <w:sz w:val="28"/>
                <w:szCs w:val="28"/>
                <w:u w:val="none"/>
              </w:rPr>
              <w:t xml:space="preserve">1.3.4.</w:t>
            </w:r>
            <w:r>
              <w:rPr>
                <w:rFonts w:ascii="Liberation Serif" w:hAnsi="Liberation Serif" w:eastAsia="Liberation Serif" w:cs="Liberation Serif"/>
                <w:b w:val="0"/>
                <w:bCs w:val="0"/>
                <w:color w:val="000000" w:themeColor="text1"/>
                <w:sz w:val="28"/>
                <w:szCs w:val="28"/>
                <w:u w:val="none"/>
              </w:rPr>
              <w:tab/>
            </w:r>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highlight w:val="none"/>
                <w:u w:val="none"/>
              </w:rPr>
              <w:t xml:space="preserve">Кейс </w:t>
            </w:r>
            <w:r>
              <w:rPr>
                <w:rStyle w:val="990"/>
                <w:rFonts w:ascii="Liberation Serif" w:hAnsi="Liberation Serif" w:eastAsia="Liberation Serif" w:cs="Liberation Serif"/>
                <w:b w:val="0"/>
                <w:bCs w:val="0"/>
                <w:color w:val="000000" w:themeColor="text1"/>
                <w:sz w:val="28"/>
                <w:szCs w:val="28"/>
                <w:highlight w:val="none"/>
                <w:u w:val="none"/>
              </w:rPr>
              <w:t xml:space="preserve">4. </w:t>
            </w:r>
            <w:r>
              <w:rPr>
                <w:rStyle w:val="990"/>
                <w:rFonts w:ascii="Liberation Serif" w:hAnsi="Liberation Serif" w:eastAsia="Liberation Serif" w:cs="Liberation Serif"/>
                <w:b w:val="0"/>
                <w:bCs w:val="0"/>
                <w:color w:val="000000" w:themeColor="text1"/>
                <w:sz w:val="28"/>
                <w:szCs w:val="28"/>
                <w:highlight w:val="none"/>
                <w:u w:val="none"/>
              </w:rPr>
              <w:t xml:space="preserve">«</w:t>
            </w:r>
            <w:r>
              <w:rPr>
                <w:rStyle w:val="990"/>
                <w:rFonts w:ascii="Liberation Serif" w:hAnsi="Liberation Serif" w:eastAsia="Liberation Serif" w:cs="Liberation Serif"/>
                <w:b w:val="0"/>
                <w:bCs w:val="0"/>
                <w:color w:val="000000" w:themeColor="text1"/>
                <w:sz w:val="28"/>
                <w:szCs w:val="28"/>
                <w:highlight w:val="none"/>
                <w:u w:val="none"/>
              </w:rPr>
              <w:t xml:space="preserve">Договор займа № 562468»</w:t>
            </w:r>
            <w:r>
              <w:rPr>
                <w:rStyle w:val="990"/>
                <w:rFonts w:ascii="Liberation Serif" w:hAnsi="Liberation Serif" w:eastAsia="Liberation Serif" w:cs="Liberation Serif"/>
                <w:b w:val="0"/>
                <w:bCs w:val="0"/>
                <w:color w:val="000000" w:themeColor="text1"/>
                <w:sz w:val="28"/>
                <w:szCs w:val="28"/>
                <w:u w: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_Toc9 \h</w:instrText>
              <w:fldChar w:fldCharType="separate"/>
              <w:t xml:space="preserve">11</w:t>
              <w:fldChar w:fldCharType="end"/>
            </w:r>
          </w:hyperlink>
          <w:r>
            <w:rPr>
              <w:rFonts w:ascii="Liberation Serif" w:hAnsi="Liberation Serif" w:eastAsia="Liberation Serif" w:cs="Liberation Serif"/>
              <w:b w:val="0"/>
              <w:bCs w:val="0"/>
              <w:color w:val="000000" w:themeColor="text1"/>
              <w:sz w:val="28"/>
              <w:szCs w:val="28"/>
              <w:u w:val="none"/>
            </w:rPr>
          </w:r>
          <w:r>
            <w:rPr>
              <w:rFonts w:ascii="Liberation Serif" w:hAnsi="Liberation Serif" w:cs="Liberation Serif"/>
              <w:b w:val="0"/>
              <w:bCs w:val="0"/>
              <w:color w:val="000000" w:themeColor="text1"/>
              <w:sz w:val="28"/>
              <w:szCs w:val="28"/>
              <w:u w:val="none"/>
            </w:rPr>
          </w:r>
        </w:p>
        <w:p w14:paraId="78970F69">
          <w:pPr>
            <w:pStyle w:val="993"/>
            <w:suppressLineNumbers w:val="false"/>
            <w:pBdr/>
            <w:tabs>
              <w:tab w:val="left" w:leader="none" w:pos="850"/>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u w:val="none"/>
            </w:rPr>
          </w:pPr>
          <w:r/>
          <w:hyperlink w:tooltip="#_Toc10" w:anchor="_Toc10" w:history="1">
            <w:r>
              <w:rPr>
                <w:rFonts w:ascii="Liberation Serif" w:hAnsi="Liberation Serif" w:eastAsia="Liberation Serif" w:cs="Liberation Serif"/>
                <w:b w:val="0"/>
                <w:bCs w:val="0"/>
                <w:color w:val="000000" w:themeColor="text1"/>
                <w:sz w:val="28"/>
                <w:szCs w:val="28"/>
                <w:u w:val="none"/>
              </w:rPr>
              <w:t xml:space="preserve">1.4.</w:t>
            </w:r>
            <w:r>
              <w:rPr>
                <w:rFonts w:ascii="Liberation Serif" w:hAnsi="Liberation Serif" w:eastAsia="Liberation Serif" w:cs="Liberation Serif"/>
                <w:b w:val="0"/>
                <w:bCs w:val="0"/>
                <w:color w:val="000000" w:themeColor="text1"/>
                <w:sz w:val="28"/>
                <w:szCs w:val="28"/>
                <w:u w:val="none"/>
              </w:rPr>
              <w:tab/>
            </w:r>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u w:val="none"/>
              </w:rPr>
              <w:t xml:space="preserve">Решение ситуационной задачи п</w:t>
            </w:r>
            <w:r>
              <w:rPr>
                <w:rStyle w:val="990"/>
                <w:rFonts w:ascii="Liberation Serif" w:hAnsi="Liberation Serif" w:eastAsia="Liberation Serif" w:cs="Liberation Serif"/>
                <w:b w:val="0"/>
                <w:bCs w:val="0"/>
                <w:color w:val="000000" w:themeColor="text1"/>
                <w:sz w:val="28"/>
                <w:szCs w:val="28"/>
                <w:u w:val="none"/>
              </w:rPr>
              <w:t xml:space="preserve">о специальности</w:t>
            </w:r>
            <w:r>
              <w:rPr>
                <w:rStyle w:val="990"/>
                <w:rFonts w:ascii="Liberation Serif" w:hAnsi="Liberation Serif" w:eastAsia="Liberation Serif" w:cs="Liberation Serif"/>
                <w:b w:val="0"/>
                <w:bCs w:val="0"/>
                <w:color w:val="000000" w:themeColor="text1"/>
                <w:sz w:val="28"/>
                <w:szCs w:val="28"/>
                <w:u w: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_Toc10 \h</w:instrText>
              <w:fldChar w:fldCharType="separate"/>
              <w:t xml:space="preserve">12</w:t>
              <w:fldChar w:fldCharType="end"/>
            </w:r>
          </w:hyperlink>
          <w:r>
            <w:rPr>
              <w:rFonts w:ascii="Liberation Serif" w:hAnsi="Liberation Serif" w:eastAsia="Liberation Serif" w:cs="Liberation Serif"/>
              <w:b w:val="0"/>
              <w:bCs w:val="0"/>
              <w:color w:val="000000" w:themeColor="text1"/>
              <w:sz w:val="28"/>
              <w:szCs w:val="28"/>
              <w:u w:val="none"/>
            </w:rPr>
          </w:r>
          <w:r>
            <w:rPr>
              <w:rFonts w:ascii="Liberation Serif" w:hAnsi="Liberation Serif" w:cs="Liberation Serif"/>
              <w:b w:val="0"/>
              <w:bCs w:val="0"/>
              <w:color w:val="000000" w:themeColor="text1"/>
              <w:sz w:val="28"/>
              <w:szCs w:val="28"/>
              <w:u w:val="none"/>
            </w:rPr>
          </w:r>
        </w:p>
        <w:p w14:paraId="40014825">
          <w:pPr>
            <w:pStyle w:val="992"/>
            <w:suppressLineNumbers w:val="false"/>
            <w:pBdr/>
            <w:tabs>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highlight w:val="none"/>
              <w:u w:val="none"/>
              <w14:ligatures w14:val="none"/>
            </w:rPr>
          </w:pPr>
          <w:r/>
          <w:hyperlink w:tooltip="#_Toc11" w:anchor="_Toc11" w:history="1">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u w:val="none"/>
              </w:rPr>
              <w:t xml:space="preserve">Раздел 2.</w:t>
            </w:r>
            <w:r>
              <w:rPr>
                <w:rStyle w:val="990"/>
                <w:rFonts w:ascii="Liberation Serif" w:hAnsi="Liberation Serif" w:eastAsia="Liberation Serif" w:cs="Liberation Serif"/>
                <w:b w:val="0"/>
                <w:bCs w:val="0"/>
                <w:color w:val="000000" w:themeColor="text1"/>
                <w:sz w:val="28"/>
                <w:szCs w:val="28"/>
                <w:u w:val="none"/>
              </w:rPr>
              <w:t xml:space="preserve"> Рабочая профессия «Цифровой куратор»</w:t>
            </w:r>
            <w:r>
              <w:rPr>
                <w:rStyle w:val="990"/>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_Toc11 \h</w:instrText>
              <w:fldChar w:fldCharType="separate"/>
              <w:t xml:space="preserve">13</w:t>
              <w:fldChar w:fldCharType="end"/>
            </w:r>
          </w:hyperlink>
          <w:r>
            <w:rPr>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cs="Liberation Serif"/>
              <w:b w:val="0"/>
              <w:bCs w:val="0"/>
              <w:color w:val="000000" w:themeColor="text1"/>
              <w:sz w:val="28"/>
              <w:szCs w:val="28"/>
              <w:highlight w:val="none"/>
              <w:u w:val="none"/>
              <w14:ligatures w14:val="none"/>
            </w:rPr>
          </w:r>
        </w:p>
        <w:p w14:paraId="44639CF9">
          <w:pPr>
            <w:pStyle w:val="992"/>
            <w:suppressLineNumbers w:val="false"/>
            <w:pBdr/>
            <w:tabs>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highlight w:val="none"/>
              <w:u w:val="none"/>
              <w14:ligatures w14:val="none"/>
            </w:rPr>
          </w:pPr>
          <w:r/>
          <w:hyperlink w:tooltip="#_Toc12" w:anchor="_Toc12" w:history="1">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u w:val="none"/>
              </w:rPr>
              <w:t xml:space="preserve">Раздел 3.</w:t>
            </w:r>
            <w:r>
              <w:rPr>
                <w:rStyle w:val="990"/>
                <w:rFonts w:ascii="Liberation Serif" w:hAnsi="Liberation Serif" w:eastAsia="Liberation Serif" w:cs="Liberation Serif"/>
                <w:b w:val="0"/>
                <w:bCs w:val="0"/>
                <w:color w:val="000000" w:themeColor="text1"/>
                <w:sz w:val="28"/>
                <w:szCs w:val="28"/>
                <w:u w:val="none"/>
              </w:rPr>
              <w:t xml:space="preserve"> Встречи с представителями компаний на базе университета.</w:t>
            </w:r>
            <w:r>
              <w:rPr>
                <w:rStyle w:val="990"/>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_Toc12 \h</w:instrText>
              <w:fldChar w:fldCharType="separate"/>
              <w:t xml:space="preserve">16</w:t>
              <w:fldChar w:fldCharType="end"/>
            </w:r>
          </w:hyperlink>
          <w:r>
            <w:rPr>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cs="Liberation Serif"/>
              <w:b w:val="0"/>
              <w:bCs w:val="0"/>
              <w:color w:val="000000" w:themeColor="text1"/>
              <w:sz w:val="28"/>
              <w:szCs w:val="28"/>
              <w:highlight w:val="none"/>
              <w:u w:val="none"/>
              <w14:ligatures w14:val="none"/>
            </w:rPr>
          </w:r>
        </w:p>
        <w:p w14:paraId="6A84E3DD">
          <w:pPr>
            <w:pStyle w:val="993"/>
            <w:suppressLineNumbers w:val="false"/>
            <w:pBdr/>
            <w:tabs>
              <w:tab w:val="left" w:leader="none" w:pos="850"/>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highlight w:val="none"/>
              <w:u w:val="none"/>
              <w14:ligatures w14:val="none"/>
            </w:rPr>
          </w:pPr>
          <w:r/>
          <w:hyperlink w:tooltip="#_Toc13" w:anchor="_Toc13" w:history="1">
            <w:r>
              <w:rPr>
                <w:rFonts w:ascii="Liberation Serif" w:hAnsi="Liberation Serif" w:eastAsia="Liberation Serif" w:cs="Liberation Serif"/>
                <w:b w:val="0"/>
                <w:bCs w:val="0"/>
                <w:color w:val="000000" w:themeColor="text1"/>
                <w:sz w:val="28"/>
                <w:szCs w:val="28"/>
                <w:u w:val="none"/>
              </w:rPr>
              <w:t xml:space="preserve">3.1.</w:t>
            </w:r>
            <w:r>
              <w:rPr>
                <w:rFonts w:ascii="Liberation Serif" w:hAnsi="Liberation Serif" w:eastAsia="Liberation Serif" w:cs="Liberation Serif"/>
                <w:b w:val="0"/>
                <w:bCs w:val="0"/>
                <w:color w:val="000000" w:themeColor="text1"/>
                <w:sz w:val="28"/>
                <w:szCs w:val="28"/>
                <w:u w:val="none"/>
              </w:rPr>
              <w:tab/>
            </w:r>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highlight w:val="none"/>
                <w:u w:val="none"/>
              </w:rPr>
              <w:t xml:space="preserve">Презентация компании «Тайли»: инфраструктура и серверное оборудование</w:t>
            </w:r>
            <w:r>
              <w:rPr>
                <w:rStyle w:val="990"/>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_Toc13 \h</w:instrText>
              <w:fldChar w:fldCharType="separate"/>
              <w:t xml:space="preserve">16</w:t>
              <w:fldChar w:fldCharType="end"/>
            </w:r>
          </w:hyperlink>
          <w:r>
            <w:rPr>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cs="Liberation Serif"/>
              <w:b w:val="0"/>
              <w:bCs w:val="0"/>
              <w:color w:val="000000" w:themeColor="text1"/>
              <w:sz w:val="28"/>
              <w:szCs w:val="28"/>
              <w:highlight w:val="none"/>
              <w:u w:val="none"/>
              <w14:ligatures w14:val="none"/>
            </w:rPr>
          </w:r>
        </w:p>
        <w:p w14:paraId="64235D95">
          <w:pPr>
            <w:pStyle w:val="993"/>
            <w:suppressLineNumbers w:val="false"/>
            <w:pBdr/>
            <w:tabs>
              <w:tab w:val="left" w:leader="none" w:pos="850"/>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highlight w:val="none"/>
              <w:u w:val="none"/>
              <w14:ligatures w14:val="none"/>
            </w:rPr>
          </w:pPr>
          <w:r/>
          <w:hyperlink w:tooltip="#_Toc14" w:anchor="_Toc14" w:history="1">
            <w:r>
              <w:rPr>
                <w:rFonts w:ascii="Liberation Serif" w:hAnsi="Liberation Serif" w:eastAsia="Liberation Serif" w:cs="Liberation Serif"/>
                <w:b w:val="0"/>
                <w:bCs w:val="0"/>
                <w:color w:val="000000" w:themeColor="text1"/>
                <w:sz w:val="28"/>
                <w:szCs w:val="28"/>
                <w:u w:val="none"/>
              </w:rPr>
              <w:t xml:space="preserve">3.2.</w:t>
            </w:r>
            <w:r>
              <w:rPr>
                <w:rFonts w:ascii="Liberation Serif" w:hAnsi="Liberation Serif" w:eastAsia="Liberation Serif" w:cs="Liberation Serif"/>
                <w:b w:val="0"/>
                <w:bCs w:val="0"/>
                <w:color w:val="000000" w:themeColor="text1"/>
                <w:sz w:val="28"/>
                <w:szCs w:val="28"/>
                <w:u w:val="none"/>
              </w:rPr>
              <w:tab/>
            </w:r>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highlight w:val="none"/>
                <w:u w:val="none"/>
              </w:rPr>
              <w:t xml:space="preserve">Знакомство с телеком-оператором SkyNet (Скайнет)</w:t>
            </w:r>
            <w:r>
              <w:rPr>
                <w:rStyle w:val="990"/>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_Toc14 \h</w:instrText>
              <w:fldChar w:fldCharType="separate"/>
              <w:t xml:space="preserve">17</w:t>
              <w:fldChar w:fldCharType="end"/>
            </w:r>
          </w:hyperlink>
          <w:r>
            <w:rPr>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cs="Liberation Serif"/>
              <w:b w:val="0"/>
              <w:bCs w:val="0"/>
              <w:color w:val="000000" w:themeColor="text1"/>
              <w:sz w:val="28"/>
              <w:szCs w:val="28"/>
              <w:highlight w:val="none"/>
              <w:u w:val="none"/>
              <w14:ligatures w14:val="none"/>
            </w:rPr>
          </w:r>
        </w:p>
        <w:p w14:paraId="6808DACD">
          <w:pPr>
            <w:pStyle w:val="993"/>
            <w:suppressLineNumbers w:val="false"/>
            <w:pBdr/>
            <w:tabs>
              <w:tab w:val="left" w:leader="none" w:pos="850"/>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highlight w:val="none"/>
              <w:u w:val="none"/>
              <w14:ligatures w14:val="none"/>
            </w:rPr>
          </w:pPr>
          <w:r/>
          <w:hyperlink w:tooltip="#_Toc15" w:anchor="_Toc15" w:history="1">
            <w:r>
              <w:rPr>
                <w:rFonts w:ascii="Liberation Serif" w:hAnsi="Liberation Serif" w:eastAsia="Liberation Serif" w:cs="Liberation Serif"/>
                <w:b w:val="0"/>
                <w:bCs w:val="0"/>
                <w:color w:val="000000" w:themeColor="text1"/>
                <w:sz w:val="28"/>
                <w:szCs w:val="28"/>
                <w:u w:val="none"/>
              </w:rPr>
              <w:t xml:space="preserve">3.3.</w:t>
            </w:r>
            <w:r>
              <w:rPr>
                <w:rFonts w:ascii="Liberation Serif" w:hAnsi="Liberation Serif" w:eastAsia="Liberation Serif" w:cs="Liberation Serif"/>
                <w:b w:val="0"/>
                <w:bCs w:val="0"/>
                <w:color w:val="000000" w:themeColor="text1"/>
                <w:sz w:val="28"/>
                <w:szCs w:val="28"/>
                <w:u w:val="none"/>
              </w:rPr>
              <w:tab/>
            </w:r>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highlight w:val="none"/>
                <w:u w:val="none"/>
              </w:rPr>
              <w:t xml:space="preserve">Встреча с представителем ПАО «Газпром»: курс на цифровой суверенитет</w:t>
            </w:r>
            <w:r>
              <w:rPr>
                <w:rStyle w:val="990"/>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_Toc15 \h</w:instrText>
              <w:fldChar w:fldCharType="separate"/>
              <w:t xml:space="preserve">17</w:t>
              <w:fldChar w:fldCharType="end"/>
            </w:r>
          </w:hyperlink>
          <w:r>
            <w:rPr>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cs="Liberation Serif"/>
              <w:b w:val="0"/>
              <w:bCs w:val="0"/>
              <w:color w:val="000000" w:themeColor="text1"/>
              <w:sz w:val="28"/>
              <w:szCs w:val="28"/>
              <w:highlight w:val="none"/>
              <w:u w:val="none"/>
              <w14:ligatures w14:val="none"/>
            </w:rPr>
          </w:r>
        </w:p>
        <w:p w14:paraId="665859D4">
          <w:pPr>
            <w:pStyle w:val="992"/>
            <w:suppressLineNumbers w:val="false"/>
            <w:pBdr/>
            <w:tabs>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highlight w:val="none"/>
              <w:u w:val="none"/>
              <w14:ligatures w14:val="none"/>
            </w:rPr>
          </w:pPr>
          <w:r/>
          <w:hyperlink w:tooltip="#_Toc16" w:anchor="_Toc16" w:history="1">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u w:val="none"/>
              </w:rPr>
              <w:t xml:space="preserve">Раздел 4.</w:t>
            </w:r>
            <w:r>
              <w:rPr>
                <w:rStyle w:val="990"/>
                <w:rFonts w:ascii="Liberation Serif" w:hAnsi="Liberation Serif" w:eastAsia="Liberation Serif" w:cs="Liberation Serif"/>
                <w:b w:val="0"/>
                <w:bCs w:val="0"/>
                <w:color w:val="000000" w:themeColor="text1"/>
                <w:sz w:val="28"/>
                <w:szCs w:val="28"/>
                <w:u w:val="none"/>
              </w:rPr>
              <w:t xml:space="preserve"> </w:t>
            </w:r>
            <w:r>
              <w:rPr>
                <w:rStyle w:val="990"/>
                <w:rFonts w:ascii="Liberation Serif" w:hAnsi="Liberation Serif" w:eastAsia="Liberation Serif" w:cs="Liberation Serif"/>
                <w:b w:val="0"/>
                <w:bCs w:val="0"/>
                <w:color w:val="000000" w:themeColor="text1"/>
                <w:sz w:val="28"/>
                <w:szCs w:val="28"/>
                <w:u w:val="none"/>
              </w:rPr>
              <w:t xml:space="preserve">Посещение компаний-партнеров и музеев</w:t>
            </w:r>
            <w:r>
              <w:rPr>
                <w:rStyle w:val="990"/>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_Toc16 \h</w:instrText>
              <w:fldChar w:fldCharType="separate"/>
              <w:t xml:space="preserve">18</w:t>
              <w:fldChar w:fldCharType="end"/>
            </w:r>
          </w:hyperlink>
          <w:r>
            <w:rPr>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cs="Liberation Serif"/>
              <w:b w:val="0"/>
              <w:bCs w:val="0"/>
              <w:color w:val="000000" w:themeColor="text1"/>
              <w:sz w:val="28"/>
              <w:szCs w:val="28"/>
              <w:highlight w:val="none"/>
              <w:u w:val="none"/>
              <w14:ligatures w14:val="none"/>
            </w:rPr>
          </w:r>
        </w:p>
        <w:p w14:paraId="3C987E65">
          <w:pPr>
            <w:pStyle w:val="993"/>
            <w:suppressLineNumbers w:val="false"/>
            <w:pBdr/>
            <w:tabs>
              <w:tab w:val="left" w:leader="none" w:pos="850"/>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highlight w:val="none"/>
              <w:u w:val="none"/>
              <w14:ligatures w14:val="none"/>
            </w:rPr>
          </w:pPr>
          <w:r/>
          <w:hyperlink w:tooltip="#_Toc17" w:anchor="_Toc17" w:history="1">
            <w:r>
              <w:rPr>
                <w:rFonts w:ascii="Liberation Serif" w:hAnsi="Liberation Serif" w:eastAsia="Liberation Serif" w:cs="Liberation Serif"/>
                <w:b w:val="0"/>
                <w:bCs w:val="0"/>
                <w:color w:val="000000" w:themeColor="text1"/>
                <w:sz w:val="28"/>
                <w:szCs w:val="28"/>
                <w:u w:val="none"/>
              </w:rPr>
              <w:t xml:space="preserve">4.1.</w:t>
            </w:r>
            <w:r>
              <w:rPr>
                <w:rFonts w:ascii="Liberation Serif" w:hAnsi="Liberation Serif" w:eastAsia="Liberation Serif" w:cs="Liberation Serif"/>
                <w:b w:val="0"/>
                <w:bCs w:val="0"/>
                <w:color w:val="000000" w:themeColor="text1"/>
                <w:sz w:val="28"/>
                <w:szCs w:val="28"/>
                <w:u w:val="none"/>
              </w:rPr>
              <w:tab/>
            </w:r>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highlight w:val="none"/>
                <w:u w:val="none"/>
              </w:rPr>
              <w:t xml:space="preserve"> Яндекс музей</w:t>
            </w:r>
            <w:r>
              <w:rPr>
                <w:rStyle w:val="990"/>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_Toc17 \h</w:instrText>
              <w:fldChar w:fldCharType="separate"/>
              <w:t xml:space="preserve">18</w:t>
              <w:fldChar w:fldCharType="end"/>
            </w:r>
          </w:hyperlink>
          <w:r>
            <w:rPr>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cs="Liberation Serif"/>
              <w:b w:val="0"/>
              <w:bCs w:val="0"/>
              <w:color w:val="000000" w:themeColor="text1"/>
              <w:sz w:val="28"/>
              <w:szCs w:val="28"/>
              <w:highlight w:val="none"/>
              <w:u w:val="none"/>
              <w14:ligatures w14:val="none"/>
            </w:rPr>
          </w:r>
        </w:p>
        <w:p w14:paraId="7E12D049">
          <w:pPr>
            <w:pStyle w:val="993"/>
            <w:suppressLineNumbers w:val="false"/>
            <w:pBdr/>
            <w:tabs>
              <w:tab w:val="left" w:leader="none" w:pos="850"/>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highlight w:val="none"/>
              <w:u w:val="none"/>
              <w14:ligatures w14:val="none"/>
            </w:rPr>
          </w:pPr>
          <w:r/>
          <w:hyperlink w:tooltip="#_Toc18" w:anchor="_Toc18" w:history="1">
            <w:r>
              <w:rPr>
                <w:rFonts w:ascii="Liberation Serif" w:hAnsi="Liberation Serif" w:eastAsia="Liberation Serif" w:cs="Liberation Serif"/>
                <w:b w:val="0"/>
                <w:bCs w:val="0"/>
                <w:color w:val="000000" w:themeColor="text1"/>
                <w:sz w:val="28"/>
                <w:szCs w:val="28"/>
                <w:u w:val="none"/>
              </w:rPr>
              <w:t xml:space="preserve">4.2.</w:t>
            </w:r>
            <w:r>
              <w:rPr>
                <w:rFonts w:ascii="Liberation Serif" w:hAnsi="Liberation Serif" w:eastAsia="Liberation Serif" w:cs="Liberation Serif"/>
                <w:b w:val="0"/>
                <w:bCs w:val="0"/>
                <w:color w:val="000000" w:themeColor="text1"/>
                <w:sz w:val="28"/>
                <w:szCs w:val="28"/>
                <w:u w:val="none"/>
              </w:rPr>
              <w:tab/>
            </w:r>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highlight w:val="none"/>
                <w:u w:val="none"/>
              </w:rPr>
              <w:t xml:space="preserve">Санкт-Петербургский музей истории профессионального образования</w:t>
            </w:r>
            <w:r>
              <w:rPr>
                <w:rStyle w:val="990"/>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_Toc18 \h</w:instrText>
              <w:fldChar w:fldCharType="separate"/>
              <w:t xml:space="preserve">19</w:t>
              <w:fldChar w:fldCharType="end"/>
            </w:r>
          </w:hyperlink>
          <w:r>
            <w:rPr>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cs="Liberation Serif"/>
              <w:b w:val="0"/>
              <w:bCs w:val="0"/>
              <w:color w:val="000000" w:themeColor="text1"/>
              <w:sz w:val="28"/>
              <w:szCs w:val="28"/>
              <w:highlight w:val="none"/>
              <w:u w:val="none"/>
              <w14:ligatures w14:val="none"/>
            </w:rPr>
          </w:r>
        </w:p>
        <w:p w14:paraId="4E84A818">
          <w:pPr>
            <w:pStyle w:val="993"/>
            <w:suppressLineNumbers w:val="false"/>
            <w:pBdr/>
            <w:tabs>
              <w:tab w:val="left" w:leader="none" w:pos="850"/>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highlight w:val="none"/>
              <w:u w:val="none"/>
              <w14:ligatures w14:val="none"/>
            </w:rPr>
          </w:pPr>
          <w:r/>
          <w:hyperlink w:tooltip="#_Toc19" w:anchor="_Toc19" w:history="1">
            <w:r>
              <w:rPr>
                <w:rFonts w:ascii="Liberation Serif" w:hAnsi="Liberation Serif" w:eastAsia="Liberation Serif" w:cs="Liberation Serif"/>
                <w:b w:val="0"/>
                <w:bCs w:val="0"/>
                <w:color w:val="000000" w:themeColor="text1"/>
                <w:sz w:val="28"/>
                <w:szCs w:val="28"/>
                <w:u w:val="none"/>
              </w:rPr>
              <w:t xml:space="preserve">4.3.</w:t>
            </w:r>
            <w:r>
              <w:rPr>
                <w:rFonts w:ascii="Liberation Serif" w:hAnsi="Liberation Serif" w:eastAsia="Liberation Serif" w:cs="Liberation Serif"/>
                <w:b w:val="0"/>
                <w:bCs w:val="0"/>
                <w:color w:val="000000" w:themeColor="text1"/>
                <w:sz w:val="28"/>
                <w:szCs w:val="28"/>
                <w:u w:val="none"/>
              </w:rPr>
              <w:tab/>
            </w:r>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highlight w:val="none"/>
                <w:u w:val="none"/>
              </w:rPr>
              <w:t xml:space="preserve">ООО «Водопад»</w:t>
            </w:r>
            <w:r>
              <w:rPr>
                <w:rStyle w:val="990"/>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_Toc19 \h</w:instrText>
              <w:fldChar w:fldCharType="separate"/>
              <w:t xml:space="preserve">19</w:t>
              <w:fldChar w:fldCharType="end"/>
            </w:r>
          </w:hyperlink>
          <w:r>
            <w:rPr>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cs="Liberation Serif"/>
              <w:b w:val="0"/>
              <w:bCs w:val="0"/>
              <w:color w:val="000000" w:themeColor="text1"/>
              <w:sz w:val="28"/>
              <w:szCs w:val="28"/>
              <w:highlight w:val="none"/>
              <w:u w:val="none"/>
              <w14:ligatures w14:val="none"/>
            </w:rPr>
          </w:r>
        </w:p>
        <w:p w14:paraId="6C14CAB9">
          <w:pPr>
            <w:pStyle w:val="993"/>
            <w:suppressLineNumbers w:val="false"/>
            <w:pBdr/>
            <w:tabs>
              <w:tab w:val="left" w:leader="none" w:pos="850"/>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highlight w:val="none"/>
              <w:u w:val="none"/>
              <w14:ligatures w14:val="none"/>
            </w:rPr>
          </w:pPr>
          <w:r/>
          <w:hyperlink w:tooltip="#_Toc20" w:anchor="_Toc20" w:history="1">
            <w:r>
              <w:rPr>
                <w:rFonts w:ascii="Liberation Serif" w:hAnsi="Liberation Serif" w:eastAsia="Liberation Serif" w:cs="Liberation Serif"/>
                <w:b w:val="0"/>
                <w:bCs w:val="0"/>
                <w:color w:val="000000" w:themeColor="text1"/>
                <w:sz w:val="28"/>
                <w:szCs w:val="28"/>
                <w:u w:val="none"/>
              </w:rPr>
              <w:t xml:space="preserve">4.4.</w:t>
            </w:r>
            <w:r>
              <w:rPr>
                <w:rFonts w:ascii="Liberation Serif" w:hAnsi="Liberation Serif" w:eastAsia="Liberation Serif" w:cs="Liberation Serif"/>
                <w:b w:val="0"/>
                <w:bCs w:val="0"/>
                <w:color w:val="000000" w:themeColor="text1"/>
                <w:sz w:val="28"/>
                <w:szCs w:val="28"/>
                <w:u w:val="none"/>
              </w:rPr>
              <w:tab/>
            </w:r>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highlight w:val="none"/>
                <w:u w:val="none"/>
              </w:rPr>
              <w:t xml:space="preserve">IT-компания «Норбит» (Norbit)</w:t>
            </w:r>
            <w:r>
              <w:rPr>
                <w:rStyle w:val="990"/>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_Toc20 \h</w:instrText>
              <w:fldChar w:fldCharType="separate"/>
              <w:t xml:space="preserve">20</w:t>
              <w:fldChar w:fldCharType="end"/>
            </w:r>
          </w:hyperlink>
          <w:r>
            <w:rPr>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cs="Liberation Serif"/>
              <w:b w:val="0"/>
              <w:bCs w:val="0"/>
              <w:color w:val="000000" w:themeColor="text1"/>
              <w:sz w:val="28"/>
              <w:szCs w:val="28"/>
              <w:highlight w:val="none"/>
              <w:u w:val="none"/>
              <w14:ligatures w14:val="none"/>
            </w:rPr>
          </w:r>
        </w:p>
        <w:p w14:paraId="5BCB9BF2">
          <w:pPr>
            <w:pStyle w:val="993"/>
            <w:suppressLineNumbers w:val="false"/>
            <w:pBdr/>
            <w:tabs>
              <w:tab w:val="left" w:leader="none" w:pos="850"/>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highlight w:val="none"/>
              <w:u w:val="none"/>
              <w14:ligatures w14:val="none"/>
            </w:rPr>
          </w:pPr>
          <w:r/>
          <w:hyperlink w:tooltip="#_Toc21" w:anchor="_Toc21" w:history="1">
            <w:r>
              <w:rPr>
                <w:rFonts w:ascii="Liberation Serif" w:hAnsi="Liberation Serif" w:eastAsia="Liberation Serif" w:cs="Liberation Serif"/>
                <w:b w:val="0"/>
                <w:bCs w:val="0"/>
                <w:color w:val="000000" w:themeColor="text1"/>
                <w:sz w:val="28"/>
                <w:szCs w:val="28"/>
                <w:u w:val="none"/>
              </w:rPr>
              <w:t xml:space="preserve">4.5.</w:t>
            </w:r>
            <w:r>
              <w:rPr>
                <w:rFonts w:ascii="Liberation Serif" w:hAnsi="Liberation Serif" w:eastAsia="Liberation Serif" w:cs="Liberation Serif"/>
                <w:b w:val="0"/>
                <w:bCs w:val="0"/>
                <w:color w:val="000000" w:themeColor="text1"/>
                <w:sz w:val="28"/>
                <w:szCs w:val="28"/>
                <w:u w:val="none"/>
              </w:rPr>
              <w:tab/>
            </w:r>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highlight w:val="none"/>
                <w:u w:val="none"/>
              </w:rPr>
              <w:t xml:space="preserve">Интернет-провайдер «Скайнет» (SkyNet)</w:t>
            </w:r>
            <w:r>
              <w:rPr>
                <w:rStyle w:val="990"/>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_Toc21 \h</w:instrText>
              <w:fldChar w:fldCharType="separate"/>
              <w:t xml:space="preserve">20</w:t>
              <w:fldChar w:fldCharType="end"/>
            </w:r>
          </w:hyperlink>
          <w:r>
            <w:rPr>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cs="Liberation Serif"/>
              <w:b w:val="0"/>
              <w:bCs w:val="0"/>
              <w:color w:val="000000" w:themeColor="text1"/>
              <w:sz w:val="28"/>
              <w:szCs w:val="28"/>
              <w:highlight w:val="none"/>
              <w:u w:val="none"/>
              <w14:ligatures w14:val="none"/>
            </w:rPr>
          </w:r>
        </w:p>
        <w:p w14:paraId="416C5FED">
          <w:pPr>
            <w:pStyle w:val="993"/>
            <w:suppressLineNumbers w:val="false"/>
            <w:pBdr/>
            <w:tabs>
              <w:tab w:val="left" w:leader="none" w:pos="850"/>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highlight w:val="none"/>
              <w:u w:val="none"/>
              <w14:ligatures w14:val="none"/>
            </w:rPr>
          </w:pPr>
          <w:r/>
          <w:hyperlink w:tooltip="#_Toc22" w:anchor="_Toc22" w:history="1">
            <w:r>
              <w:rPr>
                <w:rFonts w:ascii="Liberation Serif" w:hAnsi="Liberation Serif" w:eastAsia="Liberation Serif" w:cs="Liberation Serif"/>
                <w:b w:val="0"/>
                <w:bCs w:val="0"/>
                <w:color w:val="000000" w:themeColor="text1"/>
                <w:sz w:val="28"/>
                <w:szCs w:val="28"/>
                <w:u w:val="none"/>
              </w:rPr>
              <w:t xml:space="preserve">4.6.</w:t>
            </w:r>
            <w:r>
              <w:rPr>
                <w:rFonts w:ascii="Liberation Serif" w:hAnsi="Liberation Serif" w:eastAsia="Liberation Serif" w:cs="Liberation Serif"/>
                <w:b w:val="0"/>
                <w:bCs w:val="0"/>
                <w:color w:val="000000" w:themeColor="text1"/>
                <w:sz w:val="28"/>
                <w:szCs w:val="28"/>
                <w:u w:val="none"/>
              </w:rPr>
              <w:tab/>
            </w:r>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highlight w:val="none"/>
                <w:u w:val="none"/>
              </w:rPr>
              <w:t xml:space="preserve">ООО «Технопарк Санкт-Петербурга»</w:t>
            </w:r>
            <w:r>
              <w:rPr>
                <w:rStyle w:val="990"/>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_Toc22 \h</w:instrText>
              <w:fldChar w:fldCharType="separate"/>
              <w:t xml:space="preserve">21</w:t>
              <w:fldChar w:fldCharType="end"/>
            </w:r>
          </w:hyperlink>
          <w:r>
            <w:rPr>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cs="Liberation Serif"/>
              <w:b w:val="0"/>
              <w:bCs w:val="0"/>
              <w:color w:val="000000" w:themeColor="text1"/>
              <w:sz w:val="28"/>
              <w:szCs w:val="28"/>
              <w:highlight w:val="none"/>
              <w:u w:val="none"/>
              <w14:ligatures w14:val="none"/>
            </w:rPr>
          </w:r>
        </w:p>
        <w:p w14:paraId="7C1628CD">
          <w:pPr>
            <w:pStyle w:val="993"/>
            <w:suppressLineNumbers w:val="false"/>
            <w:pBdr/>
            <w:tabs>
              <w:tab w:val="left" w:leader="none" w:pos="850"/>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highlight w:val="none"/>
              <w:u w:val="none"/>
              <w14:ligatures w14:val="none"/>
            </w:rPr>
          </w:pPr>
          <w:r/>
          <w:hyperlink w:tooltip="#_Toc23" w:anchor="_Toc23" w:history="1">
            <w:r>
              <w:rPr>
                <w:rFonts w:ascii="Liberation Serif" w:hAnsi="Liberation Serif" w:eastAsia="Liberation Serif" w:cs="Liberation Serif"/>
                <w:b w:val="0"/>
                <w:bCs w:val="0"/>
                <w:color w:val="000000" w:themeColor="text1"/>
                <w:sz w:val="28"/>
                <w:szCs w:val="28"/>
                <w:u w:val="none"/>
              </w:rPr>
              <w:t xml:space="preserve">4.7.</w:t>
            </w:r>
            <w:r>
              <w:rPr>
                <w:rFonts w:ascii="Liberation Serif" w:hAnsi="Liberation Serif" w:eastAsia="Liberation Serif" w:cs="Liberation Serif"/>
                <w:b w:val="0"/>
                <w:bCs w:val="0"/>
                <w:color w:val="000000" w:themeColor="text1"/>
                <w:sz w:val="28"/>
                <w:szCs w:val="28"/>
                <w:u w:val="none"/>
              </w:rPr>
              <w:tab/>
            </w:r>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highlight w:val="none"/>
                <w:u w:val="none"/>
              </w:rPr>
              <w:t xml:space="preserve">ИТ-хаб Группы «Т-Технологии» (Т-Банк)</w:t>
            </w:r>
            <w:r>
              <w:rPr>
                <w:rStyle w:val="990"/>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_Toc23 \h</w:instrText>
              <w:fldChar w:fldCharType="separate"/>
              <w:t xml:space="preserve">21</w:t>
              <w:fldChar w:fldCharType="end"/>
            </w:r>
          </w:hyperlink>
          <w:r>
            <w:rPr>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cs="Liberation Serif"/>
              <w:b w:val="0"/>
              <w:bCs w:val="0"/>
              <w:color w:val="000000" w:themeColor="text1"/>
              <w:sz w:val="28"/>
              <w:szCs w:val="28"/>
              <w:highlight w:val="none"/>
              <w:u w:val="none"/>
              <w14:ligatures w14:val="none"/>
            </w:rPr>
          </w:r>
        </w:p>
        <w:p w14:paraId="557730D0">
          <w:pPr>
            <w:pStyle w:val="992"/>
            <w:suppressLineNumbers w:val="false"/>
            <w:pBdr/>
            <w:tabs>
              <w:tab w:val="right" w:leader="dot" w:pos="9355"/>
            </w:tabs>
            <w:spacing w:after="0" w:before="0" w:line="360" w:lineRule="auto"/>
            <w:ind/>
            <w:contextualSpacing w:val="true"/>
            <w:jc w:val="both"/>
            <w:rPr>
              <w:rFonts w:ascii="Liberation Serif" w:hAnsi="Liberation Serif" w:cs="Liberation Serif"/>
              <w:b w:val="0"/>
              <w:bCs w:val="0"/>
              <w:color w:val="000000" w:themeColor="text1"/>
              <w:sz w:val="28"/>
              <w:szCs w:val="28"/>
              <w:highlight w:val="none"/>
              <w:u w:val="none"/>
              <w14:ligatures w14:val="none"/>
            </w:rPr>
          </w:pPr>
          <w:r/>
          <w:hyperlink w:tooltip="#_Toc24" w:anchor="_Toc24" w:history="1">
            <w:r>
              <w:rPr>
                <w:rStyle w:val="990"/>
                <w:rFonts w:ascii="Liberation Serif" w:hAnsi="Liberation Serif" w:eastAsia="Liberation Serif" w:cs="Liberation Serif"/>
                <w:b w:val="0"/>
                <w:bCs w:val="0"/>
                <w:color w:val="000000" w:themeColor="text1"/>
                <w:sz w:val="28"/>
                <w:szCs w:val="28"/>
                <w:u w:val="none"/>
              </w:rPr>
            </w:r>
            <w:r>
              <w:rPr>
                <w:rStyle w:val="990"/>
                <w:rFonts w:ascii="Liberation Serif" w:hAnsi="Liberation Serif" w:eastAsia="Liberation Serif" w:cs="Liberation Serif"/>
                <w:b w:val="0"/>
                <w:bCs w:val="0"/>
                <w:color w:val="000000" w:themeColor="text1"/>
                <w:sz w:val="28"/>
                <w:szCs w:val="28"/>
                <w:highlight w:val="none"/>
                <w:u w:val="none"/>
              </w:rPr>
              <w:t xml:space="preserve">Заключение</w:t>
            </w:r>
            <w:r>
              <w:rPr>
                <w:rStyle w:val="990"/>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eastAsia="Liberation Serif" w:cs="Liberation Serif"/>
                <w:b w:val="0"/>
                <w:bCs w:val="0"/>
                <w:color w:val="000000" w:themeColor="text1"/>
                <w:sz w:val="28"/>
                <w:szCs w:val="28"/>
                <w:u w:val="none"/>
              </w:rPr>
              <w:tab/>
            </w:r>
            <w:r>
              <w:rPr>
                <w:rFonts w:ascii="Liberation Serif" w:hAnsi="Liberation Serif" w:eastAsia="Liberation Serif" w:cs="Liberation Serif"/>
                <w:b w:val="0"/>
                <w:bCs w:val="0"/>
                <w:color w:val="000000" w:themeColor="text1"/>
                <w:sz w:val="28"/>
                <w:szCs w:val="28"/>
                <w:u w:val="none"/>
              </w:rPr>
              <w:fldChar w:fldCharType="begin"/>
              <w:instrText xml:space="preserve">PAGEREF _Toc24 \h</w:instrText>
              <w:fldChar w:fldCharType="separate"/>
              <w:t xml:space="preserve">22</w:t>
              <w:fldChar w:fldCharType="end"/>
            </w:r>
          </w:hyperlink>
          <w:r>
            <w:rPr>
              <w:rFonts w:ascii="Liberation Serif" w:hAnsi="Liberation Serif" w:eastAsia="Liberation Serif" w:cs="Liberation Serif"/>
              <w:b w:val="0"/>
              <w:bCs w:val="0"/>
              <w:color w:val="000000" w:themeColor="text1"/>
              <w:sz w:val="28"/>
              <w:szCs w:val="28"/>
              <w:highlight w:val="none"/>
              <w:u w:val="none"/>
              <w14:ligatures w14:val="none"/>
            </w:rPr>
          </w:r>
          <w:r>
            <w:rPr>
              <w:rFonts w:ascii="Liberation Serif" w:hAnsi="Liberation Serif" w:cs="Liberation Serif"/>
              <w:b w:val="0"/>
              <w:bCs w:val="0"/>
              <w:color w:val="000000" w:themeColor="text1"/>
              <w:sz w:val="28"/>
              <w:szCs w:val="28"/>
              <w:highlight w:val="none"/>
              <w:u w:val="none"/>
              <w14:ligatures w14:val="none"/>
            </w:rPr>
          </w:r>
        </w:p>
        <w:p w14:paraId="0DFE7449">
          <w:pPr>
            <w:suppressLineNumbers w:val="false"/>
            <w:pBdr/>
            <w:spacing w:after="0" w:before="0" w:line="360" w:lineRule="auto"/>
            <w:ind/>
            <w:contextualSpacing w:val="true"/>
            <w:jc w:val="both"/>
            <w:rPr>
              <w:rFonts w:ascii="Liberation Serif" w:hAnsi="Liberation Serif" w:cs="Liberation Serif"/>
              <w:b w:val="0"/>
              <w:bCs w:val="0"/>
              <w:i w:val="0"/>
              <w:color w:val="000000" w:themeColor="text1"/>
              <w:sz w:val="28"/>
              <w:szCs w:val="28"/>
              <w:highlight w:val="none"/>
              <w:u w:val="none"/>
              <w14:ligatures w14:val="none"/>
            </w:rPr>
          </w:pPr>
          <w:r>
            <w:rPr>
              <w:rFonts w:ascii="Liberation Serif" w:hAnsi="Liberation Serif" w:eastAsia="Liberation Serif" w:cs="Liberation Serif"/>
              <w:b w:val="0"/>
              <w:bCs w:val="0"/>
              <w:i w:val="0"/>
              <w:iCs w:val="0"/>
              <w:color w:val="000000" w:themeColor="text1"/>
              <w:sz w:val="28"/>
              <w:szCs w:val="28"/>
              <w:u w:val="none"/>
            </w:rPr>
          </w:r>
          <w:r>
            <w:rPr>
              <w:rFonts w:ascii="Liberation Serif" w:hAnsi="Liberation Serif" w:eastAsia="Liberation Serif" w:cs="Liberation Serif"/>
              <w:b w:val="0"/>
              <w:bCs w:val="0"/>
              <w:i w:val="0"/>
              <w:iCs w:val="0"/>
              <w:color w:val="000000" w:themeColor="text1"/>
              <w:sz w:val="28"/>
              <w:szCs w:val="28"/>
              <w:u w:val="none"/>
            </w:rPr>
            <w:fldChar w:fldCharType="end"/>
          </w:r>
          <w:r>
            <w:rPr>
              <w:rFonts w:ascii="Liberation Serif" w:hAnsi="Liberation Serif" w:eastAsia="Liberation Serif" w:cs="Liberation Serif"/>
              <w:b w:val="0"/>
              <w:bCs w:val="0"/>
              <w:color w:val="000000" w:themeColor="text1"/>
              <w:sz w:val="28"/>
              <w:szCs w:val="28"/>
              <w:u w:val="none"/>
            </w:rPr>
          </w:r>
          <w:r>
            <w:rPr>
              <w:rFonts w:ascii="Liberation Serif" w:hAnsi="Liberation Serif" w:cs="Liberation Serif"/>
              <w:b w:val="0"/>
              <w:bCs w:val="0"/>
              <w:i w:val="0"/>
              <w:color w:val="000000" w:themeColor="text1"/>
              <w:sz w:val="28"/>
              <w:szCs w:val="28"/>
              <w:highlight w:val="none"/>
              <w:u w:val="none"/>
              <w14:ligatures w14:val="none"/>
            </w:rPr>
          </w:r>
        </w:p>
      </w:sdtContent>
    </w:sdt>
    <w:p w14:paraId="4F1F5DD1">
      <w:pPr>
        <w:suppressLineNumbers w:val="false"/>
        <w:pBdr/>
        <w:shd w:val="nil" w:color="auto"/>
        <w:spacing/>
        <w:ind/>
        <w:outlineLvl w:val="0"/>
        <w:rPr>
          <w:rFonts w:ascii="Liberation Serif" w:hAnsi="Liberation Serif" w:cs="Liberation Serif"/>
          <w:b/>
          <w:bCs/>
          <w:color w:val="000000" w:themeColor="text1"/>
          <w:highlight w:val="none"/>
          <w14:ligatures w14:val="none"/>
        </w:rPr>
      </w:pPr>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br w:type="page" w:clear="all"/>
      </w:r>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1855CB76">
      <w:pPr>
        <w:pStyle w:val="1010"/>
        <w:suppressLineNumbers w:val="false"/>
        <w:pBdr/>
        <w:spacing/>
        <w:ind/>
        <w:outlineLvl w:val="0"/>
        <w:rPr>
          <w:highlight w:val="none"/>
          <w14:ligatures w14:val="none"/>
        </w:rPr>
      </w:pPr>
      <w:r/>
      <w:bookmarkStart w:id="1" w:name="_Toc1"/>
      <w:r>
        <w:rPr>
          <w:rFonts w:ascii="Liberation Serif" w:hAnsi="Liberation Serif" w:eastAsia="Liberation Serif" w:cs="Liberation Serif"/>
          <w:b/>
          <w:bCs/>
          <w:color w:val="000000" w:themeColor="text1"/>
          <w:highlight w:val="none"/>
          <w:lang w:val="ru-RU"/>
        </w:rPr>
        <w:t xml:space="preserve">Введение</w:t>
      </w:r>
      <w:r>
        <w:rPr>
          <w:rFonts w:ascii="Liberation Serif" w:hAnsi="Liberation Serif" w:eastAsia="Liberation Serif" w:cs="Liberation Serif"/>
          <w:b/>
          <w:bCs/>
          <w:color w:val="000000" w:themeColor="text1"/>
          <w:highlight w:val="none"/>
        </w:rPr>
      </w:r>
      <w:bookmarkEnd w:id="1"/>
      <w:r>
        <w:rPr>
          <w:highlight w:val="none"/>
          <w14:ligatures w14:val="none"/>
        </w:rPr>
      </w:r>
      <w:r>
        <w:rPr>
          <w:highlight w:val="none"/>
          <w14:ligatures w14:val="none"/>
        </w:rPr>
      </w:r>
    </w:p>
    <w:p w14:paraId="26DB1721">
      <w:pPr>
        <w:pStyle w:val="1010"/>
        <w:suppressLineNumbers w:val="false"/>
        <w:pBdr/>
        <w:spacing/>
        <w:ind/>
        <w:jc w:val="both"/>
        <w:rPr>
          <w:rFonts w:ascii="Liberation Serif" w:hAnsi="Liberation Serif" w:cs="Liberation Serif"/>
          <w:color w:val="000000" w:themeColor="text1"/>
        </w:rPr>
      </w:pPr>
      <w:r>
        <w:rPr>
          <w:rFonts w:ascii="Liberation Serif" w:hAnsi="Liberation Serif" w:eastAsia="Liberation Serif" w:cs="Liberation Serif"/>
          <w:color w:val="000000" w:themeColor="text1"/>
        </w:rPr>
      </w:r>
      <w:r>
        <w:rPr>
          <w:rFonts w:ascii="Liberation Serif" w:hAnsi="Liberation Serif" w:eastAsia="Liberation Serif" w:cs="Liberation Serif"/>
          <w:color w:val="000000" w:themeColor="text1"/>
          <w:highlight w:val="none"/>
          <w:lang w:val="ru-RU"/>
        </w:rPr>
        <w:t xml:space="preserve">У</w:t>
      </w:r>
      <w:r>
        <w:rPr>
          <w:rFonts w:ascii="Liberation Serif" w:hAnsi="Liberation Serif" w:eastAsia="Liberation Serif" w:cs="Liberation Serif"/>
          <w:color w:val="000000" w:themeColor="text1"/>
          <w:highlight w:val="none"/>
          <w:lang w:val="ru-RU"/>
        </w:rPr>
        <w:t xml:space="preserve">чебно-ознакомительная практика «Летняя школа "Моя специальность"» выступает фундаментальным этапом в профессиональном становлении будущего специалиста. Главной целью данного мероприятия является глубокая интеграция академических знаний с реальными производ</w:t>
      </w:r>
      <w:r>
        <w:rPr>
          <w:rFonts w:ascii="Liberation Serif" w:hAnsi="Liberation Serif" w:eastAsia="Liberation Serif" w:cs="Liberation Serif"/>
          <w:color w:val="000000" w:themeColor="text1"/>
          <w:highlight w:val="none"/>
          <w:lang w:val="ru-RU"/>
        </w:rPr>
        <w:t xml:space="preserve">ственными процессами и формирование комплексных междисциплинарных компетенций, необходимых в условиях стремительной цифровой трансформации. </w:t>
      </w:r>
      <w:r>
        <w:rPr>
          <w:rFonts w:ascii="Liberation Serif" w:hAnsi="Liberation Serif" w:cs="Liberation Serif"/>
          <w:color w:val="000000" w:themeColor="text1"/>
        </w:rPr>
      </w:r>
      <w:r>
        <w:rPr>
          <w:rFonts w:ascii="Liberation Serif" w:hAnsi="Liberation Serif" w:cs="Liberation Serif"/>
          <w:color w:val="000000" w:themeColor="text1"/>
        </w:rPr>
      </w:r>
    </w:p>
    <w:p w14:paraId="73895A33">
      <w:pPr>
        <w:pStyle w:val="1010"/>
        <w:suppressLineNumbers w:val="false"/>
        <w:pBdr/>
        <w:spacing/>
        <w:ind/>
        <w:jc w:val="both"/>
        <w:rPr>
          <w:rFonts w:ascii="Liberation Serif" w:hAnsi="Liberation Serif" w:cs="Liberation Serif"/>
          <w:color w:val="000000" w:themeColor="text1"/>
        </w:rPr>
      </w:pPr>
      <w:r>
        <w:rPr>
          <w:rFonts w:ascii="Liberation Serif" w:hAnsi="Liberation Serif" w:eastAsia="Liberation Serif" w:cs="Liberation Serif"/>
          <w:color w:val="000000" w:themeColor="text1"/>
        </w:rPr>
      </w:r>
      <w:r>
        <w:rPr>
          <w:rFonts w:ascii="Liberation Serif" w:hAnsi="Liberation Serif" w:eastAsia="Liberation Serif" w:cs="Liberation Serif"/>
          <w:color w:val="000000" w:themeColor="text1"/>
          <w:highlight w:val="none"/>
          <w:lang w:val="ru-RU"/>
        </w:rPr>
        <w:t xml:space="preserve">Д</w:t>
      </w:r>
      <w:r>
        <w:rPr>
          <w:rFonts w:ascii="Liberation Serif" w:hAnsi="Liberation Serif" w:eastAsia="Liberation Serif" w:cs="Liberation Serif"/>
          <w:color w:val="000000" w:themeColor="text1"/>
          <w:highlight w:val="none"/>
          <w:lang w:val="ru-RU"/>
        </w:rPr>
        <w:t xml:space="preserve">ля достижения поставленной цели был реализован ряд ключевых задач: решение прикладных ситуационных кейсов в сферах науки, энергетики и экономики; освоение специфических навыков в рамках рабочей профессии «Цифровой куратор»; а также детальное изучение перед</w:t>
      </w:r>
      <w:r>
        <w:rPr>
          <w:rFonts w:ascii="Liberation Serif" w:hAnsi="Liberation Serif" w:eastAsia="Liberation Serif" w:cs="Liberation Serif"/>
          <w:color w:val="000000" w:themeColor="text1"/>
          <w:highlight w:val="none"/>
          <w:lang w:val="ru-RU"/>
        </w:rPr>
        <w:t xml:space="preserve">ового опыта и корпоративной культуры ведущих технологических компаний и академических партнеров Санкт-Петербурга. </w:t>
      </w:r>
      <w:r>
        <w:rPr>
          <w:rFonts w:ascii="Liberation Serif" w:hAnsi="Liberation Serif" w:cs="Liberation Serif"/>
          <w:color w:val="000000" w:themeColor="text1"/>
        </w:rPr>
      </w:r>
      <w:r>
        <w:rPr>
          <w:rFonts w:ascii="Liberation Serif" w:hAnsi="Liberation Serif" w:cs="Liberation Serif"/>
          <w:color w:val="000000" w:themeColor="text1"/>
        </w:rPr>
      </w:r>
    </w:p>
    <w:p w14:paraId="2C2095F2">
      <w:pPr>
        <w:pStyle w:val="1010"/>
        <w:suppressLineNumbers w:val="false"/>
        <w:pBdr/>
        <w:tabs>
          <w:tab w:val="left" w:leader="none" w:pos="7212"/>
        </w:tabs>
        <w:spacing/>
        <w:ind/>
        <w:jc w:val="both"/>
        <w:rPr>
          <w:rFonts w:ascii="Liberation Serif" w:hAnsi="Liberation Serif" w:cs="Liberation Serif"/>
          <w:color w:val="000000" w:themeColor="text1"/>
          <w:highlight w:val="none"/>
        </w:rPr>
      </w:pPr>
      <w:r>
        <w:rPr>
          <w:rFonts w:ascii="Liberation Serif" w:hAnsi="Liberation Serif" w:eastAsia="Liberation Serif" w:cs="Liberation Serif"/>
          <w:color w:val="000000" w:themeColor="text1"/>
        </w:rPr>
      </w:r>
      <w:r>
        <w:rPr>
          <w:rFonts w:ascii="Liberation Serif" w:hAnsi="Liberation Serif" w:eastAsia="Liberation Serif" w:cs="Liberation Serif"/>
          <w:color w:val="000000" w:themeColor="text1"/>
          <w:highlight w:val="none"/>
          <w:lang w:val="ru-RU"/>
        </w:rPr>
        <w:t xml:space="preserve">Практика способствует выстраиванию эффективных коммуникац</w:t>
      </w:r>
      <w:r>
        <w:rPr>
          <w:rFonts w:ascii="Liberation Serif" w:hAnsi="Liberation Serif" w:eastAsia="Liberation Serif" w:cs="Liberation Serif"/>
          <w:color w:val="000000" w:themeColor="text1"/>
          <w:highlight w:val="none"/>
          <w:lang w:val="ru-RU"/>
        </w:rPr>
        <w:t xml:space="preserve">ий с представителями индустрии, что критически важно для дальнейшего трудоустройства. </w:t>
      </w:r>
      <w:r>
        <w:rPr>
          <w:rFonts w:ascii="Liberation Serif" w:hAnsi="Liberation Serif" w:eastAsia="Liberation Serif" w:cs="Liberation Serif"/>
          <w:color w:val="000000" w:themeColor="text1"/>
          <w:highlight w:val="none"/>
          <w:lang w:val="ru-RU"/>
        </w:rPr>
        <w:t xml:space="preserve">Подобный многопрофильный формат позволяет понять актуальные векторы развития индустрии и заложить прочную основу для успешной карьеры, обеспечивая всестороннюю готовность к решению сложных профессиональных вызовов в будущем.</w:t>
      </w:r>
      <w:r>
        <w:rPr>
          <w:rFonts w:ascii="Liberation Serif" w:hAnsi="Liberation Serif" w:cs="Liberation Serif"/>
          <w:color w:val="000000" w:themeColor="text1"/>
          <w:highlight w:val="none"/>
        </w:rPr>
      </w:r>
      <w:r>
        <w:rPr>
          <w:rFonts w:ascii="Liberation Serif" w:hAnsi="Liberation Serif" w:cs="Liberation Serif"/>
          <w:color w:val="000000" w:themeColor="text1"/>
          <w:highlight w:val="none"/>
        </w:rPr>
      </w:r>
    </w:p>
    <w:p w14:paraId="347CCA44">
      <w:pPr>
        <w:suppressLineNumbers w:val="false"/>
        <w:pBdr/>
        <w:shd w:val="nil" w:color="auto"/>
        <w:spacing/>
        <w:ind/>
        <w:jc w:val="both"/>
        <w:rPr>
          <w:rFonts w:ascii="Liberation Serif" w:hAnsi="Liberation Serif" w:cs="Liberation Serif"/>
          <w:color w:val="000000" w:themeColor="text1"/>
          <w:highlight w:val="none"/>
        </w:rPr>
      </w:pPr>
      <w:r>
        <w:rPr>
          <w:rFonts w:ascii="Liberation Serif" w:hAnsi="Liberation Serif" w:eastAsia="Liberation Serif" w:cs="Liberation Serif"/>
          <w:color w:val="000000" w:themeColor="text1"/>
          <w:highlight w:val="none"/>
          <w:lang w:val="ru-RU"/>
        </w:rPr>
        <w:br w:type="page" w:clear="all"/>
      </w:r>
      <w:r>
        <w:rPr>
          <w:rFonts w:ascii="Liberation Serif" w:hAnsi="Liberation Serif" w:cs="Liberation Serif"/>
          <w:color w:val="000000" w:themeColor="text1"/>
          <w:highlight w:val="none"/>
        </w:rPr>
      </w:r>
      <w:r>
        <w:rPr>
          <w:rFonts w:ascii="Liberation Serif" w:hAnsi="Liberation Serif" w:cs="Liberation Serif"/>
          <w:color w:val="000000" w:themeColor="text1"/>
          <w:highlight w:val="none"/>
        </w:rPr>
      </w:r>
    </w:p>
    <w:p w14:paraId="01E752CF">
      <w:pPr>
        <w:pStyle w:val="1010"/>
        <w:suppressLineNumbers w:val="false"/>
        <w:pBdr/>
        <w:spacing/>
        <w:ind/>
        <w:outlineLvl w:val="0"/>
        <w:rPr>
          <w:rFonts w:ascii="Liberation Serif" w:hAnsi="Liberation Serif" w:cs="Liberation Serif"/>
          <w:b/>
          <w:bCs/>
          <w:color w:val="000000" w:themeColor="text1"/>
          <w:highlight w:val="none"/>
        </w:rPr>
      </w:pPr>
      <w:r/>
      <w:bookmarkStart w:id="2" w:name="_Toc2"/>
      <w:r>
        <w:rPr>
          <w:rFonts w:ascii="Liberation Serif" w:hAnsi="Liberation Serif" w:eastAsia="Liberation Serif" w:cs="Liberation Serif"/>
          <w:b/>
          <w:bCs/>
          <w:color w:val="000000" w:themeColor="text1"/>
          <w:highlight w:val="none"/>
          <w:lang w:val="ru-RU" w:bidi="ru-RU"/>
        </w:rPr>
        <w:t xml:space="preserve">Раздел 1. Решение ситуационных задач</w:t>
      </w:r>
      <w:r>
        <w:rPr>
          <w:rFonts w:ascii="Liberation Serif" w:hAnsi="Liberation Serif" w:eastAsia="Liberation Serif" w:cs="Liberation Serif"/>
          <w:b/>
          <w:bCs/>
          <w:color w:val="000000" w:themeColor="text1"/>
          <w:highlight w:val="none"/>
        </w:rPr>
      </w:r>
      <w:bookmarkEnd w:id="2"/>
      <w:r>
        <w:rPr>
          <w:rFonts w:ascii="Liberation Serif" w:hAnsi="Liberation Serif" w:cs="Liberation Serif"/>
          <w:b/>
          <w:bCs/>
          <w:color w:val="000000" w:themeColor="text1"/>
          <w:highlight w:val="none"/>
        </w:rPr>
      </w:r>
      <w:r>
        <w:rPr>
          <w:rFonts w:ascii="Liberation Serif" w:hAnsi="Liberation Serif" w:cs="Liberation Serif"/>
          <w:b/>
          <w:bCs/>
          <w:color w:val="000000" w:themeColor="text1"/>
          <w:highlight w:val="none"/>
        </w:rPr>
      </w:r>
    </w:p>
    <w:p w14:paraId="6B56E0AC">
      <w:pPr>
        <w:pStyle w:val="1010"/>
        <w:numPr>
          <w:ilvl w:val="1"/>
          <w:numId w:val="2"/>
        </w:numPr>
        <w:suppressLineNumbers w:val="false"/>
        <w:pBdr/>
        <w:spacing/>
        <w:ind w:firstLine="709" w:left="0"/>
        <w:outlineLvl w:val="1"/>
        <w:rPr>
          <w:rFonts w:ascii="Liberation Serif" w:hAnsi="Liberation Serif" w:cs="Liberation Serif"/>
          <w:b/>
          <w:bCs/>
          <w:color w:val="000000" w:themeColor="text1"/>
          <w:sz w:val="28"/>
          <w:szCs w:val="28"/>
          <w:u w:val="none"/>
        </w:rPr>
      </w:pPr>
      <w:r/>
      <w:bookmarkStart w:id="3" w:name="_Toc3"/>
      <w:r>
        <w:rPr>
          <w:rFonts w:ascii="Liberation Serif" w:hAnsi="Liberation Serif" w:eastAsia="Liberation Serif" w:cs="Liberation Serif"/>
          <w:b/>
          <w:bCs/>
          <w:color w:val="000000" w:themeColor="text1"/>
          <w:sz w:val="28"/>
          <w:szCs w:val="28"/>
          <w:u w:val="none"/>
        </w:rPr>
        <w:t xml:space="preserve">Решение ситуационной задачи по модулю «Наука»</w:t>
      </w:r>
      <w:r>
        <w:rPr>
          <w:rFonts w:ascii="Liberation Serif" w:hAnsi="Liberation Serif" w:eastAsia="Liberation Serif" w:cs="Liberation Serif"/>
          <w:b/>
          <w:bCs/>
          <w:color w:val="000000" w:themeColor="text1"/>
          <w:sz w:val="28"/>
          <w:szCs w:val="28"/>
          <w:u w:val="none"/>
        </w:rPr>
      </w:r>
      <w:bookmarkEnd w:id="3"/>
      <w:r>
        <w:rPr>
          <w:rFonts w:ascii="Liberation Serif" w:hAnsi="Liberation Serif" w:cs="Liberation Serif"/>
          <w:b/>
          <w:bCs/>
          <w:color w:val="000000" w:themeColor="text1"/>
          <w:sz w:val="28"/>
          <w:szCs w:val="28"/>
          <w:u w:val="none"/>
        </w:rPr>
      </w:r>
      <w:r>
        <w:rPr>
          <w:rFonts w:ascii="Liberation Serif" w:hAnsi="Liberation Serif" w:cs="Liberation Serif"/>
          <w:b/>
          <w:bCs/>
          <w:color w:val="000000" w:themeColor="text1"/>
          <w:sz w:val="28"/>
          <w:szCs w:val="28"/>
          <w:u w:val="none"/>
        </w:rPr>
      </w:r>
    </w:p>
    <w:p w14:paraId="061F9457">
      <w:pPr>
        <w:pStyle w:val="1010"/>
        <w:suppressLineNumbers w:val="false"/>
        <w:pBdr/>
        <w:spacing/>
        <w:ind/>
        <w:rPr>
          <w:rFonts w:ascii="Liberation Serif" w:hAnsi="Liberation Serif" w:cs="Liberation Serif"/>
          <w:color w:val="000000" w:themeColor="text1"/>
        </w:rPr>
      </w:pPr>
      <w:r>
        <w:rPr>
          <w:rFonts w:ascii="Liberation Serif" w:hAnsi="Liberation Serif" w:eastAsia="Liberation Serif" w:cs="Liberation Serif"/>
        </w:rPr>
      </w:r>
      <w:r>
        <w:rPr>
          <w:rFonts w:ascii="Liberation Serif" w:hAnsi="Liberation Serif" w:eastAsia="Liberation Serif" w:cs="Liberation Serif"/>
          <w:color w:val="000000" w:themeColor="text1"/>
          <w:highlight w:val="none"/>
        </w:rPr>
        <w:t xml:space="preserve">В</w:t>
      </w:r>
      <w:r>
        <w:rPr>
          <w:rFonts w:ascii="Liberation Serif" w:hAnsi="Liberation Serif" w:eastAsia="Liberation Serif" w:cs="Liberation Serif"/>
          <w:color w:val="000000" w:themeColor="text1"/>
          <w:highlight w:val="none"/>
        </w:rPr>
        <w:t xml:space="preserve"> рамках модуля «Наука» была выполнена работа по историко-статистическому анализу деятельности Санкт-Петербургского горного университета за 250 лет. Целью являлась оценка масштаба подготовки кадров и развития научной школы вуза на основе архивных данных и ю</w:t>
      </w:r>
      <w:r>
        <w:rPr>
          <w:rFonts w:ascii="Liberation Serif" w:hAnsi="Liberation Serif" w:eastAsia="Liberation Serif" w:cs="Liberation Serif"/>
          <w:color w:val="000000" w:themeColor="text1"/>
          <w:highlight w:val="none"/>
        </w:rPr>
        <w:t xml:space="preserve">билейных изданий.</w:t>
      </w:r>
      <w:r>
        <w:rPr>
          <w:rFonts w:ascii="Liberation Serif" w:hAnsi="Liberation Serif" w:cs="Liberation Serif"/>
          <w:color w:val="000000" w:themeColor="text1"/>
        </w:rPr>
      </w:r>
      <w:r>
        <w:rPr>
          <w:rFonts w:ascii="Liberation Serif" w:hAnsi="Liberation Serif" w:cs="Liberation Serif"/>
          <w:color w:val="000000" w:themeColor="text1"/>
        </w:rPr>
      </w:r>
    </w:p>
    <w:p w14:paraId="1E2A398F">
      <w:pPr>
        <w:pStyle w:val="1010"/>
        <w:suppressLineNumbers w:val="false"/>
        <w:pBdr/>
        <w:spacing w:after="57" w:before="0" w:line="360" w:lineRule="auto"/>
        <w:ind/>
        <w:contextualSpacing w:val="false"/>
        <w:rPr>
          <w:rFonts w:ascii="Liberation Serif" w:hAnsi="Liberation Serif" w:cs="Liberation Serif"/>
          <w:color w:val="000000" w:themeColor="text1"/>
          <w:highlight w:val="none"/>
        </w:rPr>
      </w:pPr>
      <w:r>
        <w:rPr>
          <w:rFonts w:ascii="Liberation Serif" w:hAnsi="Liberation Serif" w:eastAsia="Liberation Serif" w:cs="Liberation Serif"/>
        </w:rPr>
      </w:r>
      <w:r>
        <w:rPr>
          <w:rFonts w:ascii="Liberation Serif" w:hAnsi="Liberation Serif" w:eastAsia="Liberation Serif" w:cs="Liberation Serif"/>
          <w:color w:val="000000" w:themeColor="text1"/>
          <w:highlight w:val="none"/>
        </w:rPr>
        <w:t xml:space="preserve">Для систематизации сведений о динамике выпуска специалистов данные были распределены по трем ключевым историческим периодам. Результаты анализа представлены в Таблице 1.</w:t>
      </w:r>
      <w:r>
        <w:rPr>
          <w:rFonts w:ascii="Liberation Serif" w:hAnsi="Liberation Serif" w:cs="Liberation Serif"/>
          <w:color w:val="000000" w:themeColor="text1"/>
          <w:highlight w:val="none"/>
        </w:rPr>
      </w:r>
      <w:r>
        <w:rPr>
          <w:rFonts w:ascii="Liberation Serif" w:hAnsi="Liberation Serif" w:cs="Liberation Serif"/>
          <w:color w:val="000000" w:themeColor="text1"/>
          <w:highlight w:val="none"/>
        </w:rPr>
      </w:r>
    </w:p>
    <w:tbl>
      <w:tblPr>
        <w:tblStyle w:val="826"/>
        <w:tblW w:w="0" w:type="auto"/>
        <w:tblBorders/>
        <w:tblLayout w:type="autofit"/>
        <w:tblLook w:val="04A0" w:firstRow="1" w:lastRow="0" w:firstColumn="1" w:lastColumn="0" w:noHBand="0" w:noVBand="1"/>
      </w:tblPr>
      <w:tblGrid>
        <w:gridCol w:w="4836"/>
        <w:gridCol w:w="4567"/>
      </w:tblGrid>
      <w:tr>
        <w:trPr>
          <w:trHeight w:val="530"/>
        </w:trPr>
        <w:tc>
          <w:tcPr>
            <w:tcBorders/>
            <w:tcW w:w="4836" w:type="dxa"/>
            <w:vAlign w:val="center"/>
          </w:tcPr>
          <w:p w14:paraId="01767EAE">
            <w:pPr>
              <w:suppressLineNumbers w:val="false"/>
              <w:pBdr>
                <w:top w:val="none" w:color="000000" w:sz="4" w:space="0"/>
                <w:left w:val="none" w:color="000000" w:sz="4" w:space="0"/>
                <w:bottom w:val="none" w:color="000000" w:sz="4" w:space="0"/>
                <w:right w:val="none" w:color="000000" w:sz="4" w:space="0"/>
              </w:pBdr>
              <w:spacing w:after="57" w:before="57" w:line="360" w:lineRule="auto"/>
              <w:ind w:right="0" w:firstLine="0" w:left="0"/>
              <w:contextualSpacing w:val="false"/>
              <w:jc w:val="center"/>
              <w:rPr>
                <w:rFonts w:ascii="Liberation Serif" w:hAnsi="Liberation Serif" w:cs="Liberation Serif"/>
                <w:sz w:val="28"/>
                <w:szCs w:val="24"/>
              </w:rPr>
            </w:pPr>
            <w:r>
              <w:rPr>
                <w:rFonts w:ascii="Liberation Serif" w:hAnsi="Liberation Serif" w:eastAsia="Liberation Serif" w:cs="Liberation Serif"/>
                <w:b/>
                <w:color w:val="000000"/>
                <w:sz w:val="28"/>
                <w:szCs w:val="24"/>
              </w:rPr>
              <w:t xml:space="preserve">Исторический период</w:t>
            </w:r>
            <w:r>
              <w:rPr>
                <w:rFonts w:ascii="Liberation Serif" w:hAnsi="Liberation Serif" w:cs="Liberation Serif"/>
                <w:sz w:val="28"/>
                <w:szCs w:val="24"/>
              </w:rPr>
            </w:r>
            <w:r>
              <w:rPr>
                <w:rFonts w:ascii="Liberation Serif" w:hAnsi="Liberation Serif" w:cs="Liberation Serif"/>
                <w:sz w:val="28"/>
                <w:szCs w:val="24"/>
              </w:rPr>
            </w:r>
          </w:p>
        </w:tc>
        <w:tc>
          <w:tcPr>
            <w:tcBorders/>
            <w:tcW w:w="4567" w:type="dxa"/>
            <w:vAlign w:val="center"/>
          </w:tcPr>
          <w:p w14:paraId="51B171A6">
            <w:pPr>
              <w:suppressLineNumbers w:val="false"/>
              <w:pBdr>
                <w:top w:val="none" w:color="000000" w:sz="4" w:space="0"/>
                <w:left w:val="none" w:color="000000" w:sz="4" w:space="0"/>
                <w:bottom w:val="none" w:color="000000" w:sz="4" w:space="0"/>
                <w:right w:val="none" w:color="000000" w:sz="4" w:space="0"/>
              </w:pBdr>
              <w:spacing w:after="57" w:before="57" w:line="360" w:lineRule="auto"/>
              <w:ind w:right="0" w:firstLine="0" w:left="0"/>
              <w:contextualSpacing w:val="false"/>
              <w:jc w:val="center"/>
              <w:rPr>
                <w:rFonts w:ascii="Liberation Serif" w:hAnsi="Liberation Serif" w:cs="Liberation Serif"/>
                <w:sz w:val="28"/>
                <w:szCs w:val="24"/>
              </w:rPr>
            </w:pPr>
            <w:r>
              <w:rPr>
                <w:rFonts w:ascii="Liberation Serif" w:hAnsi="Liberation Serif" w:eastAsia="Liberation Serif" w:cs="Liberation Serif"/>
                <w:b/>
                <w:color w:val="000000"/>
                <w:sz w:val="28"/>
                <w:szCs w:val="24"/>
              </w:rPr>
              <w:t xml:space="preserve">Количество выпускников, чел.</w:t>
            </w:r>
            <w:r>
              <w:rPr>
                <w:rFonts w:ascii="Liberation Serif" w:hAnsi="Liberation Serif" w:cs="Liberation Serif"/>
                <w:sz w:val="28"/>
                <w:szCs w:val="24"/>
              </w:rPr>
            </w:r>
            <w:r>
              <w:rPr>
                <w:rFonts w:ascii="Liberation Serif" w:hAnsi="Liberation Serif" w:cs="Liberation Serif"/>
                <w:sz w:val="28"/>
                <w:szCs w:val="24"/>
              </w:rPr>
            </w:r>
          </w:p>
        </w:tc>
      </w:tr>
      <w:tr>
        <w:trPr>
          <w:trHeight w:val="583"/>
        </w:trPr>
        <w:tc>
          <w:tcPr>
            <w:tcBorders/>
            <w:tcW w:w="4836" w:type="dxa"/>
            <w:vAlign w:val="center"/>
          </w:tcPr>
          <w:p w14:paraId="54377C2B">
            <w:pPr>
              <w:suppressLineNumbers w:val="false"/>
              <w:pBdr>
                <w:top w:val="none" w:color="000000" w:sz="4" w:space="0"/>
                <w:left w:val="none" w:color="000000" w:sz="4" w:space="0"/>
                <w:bottom w:val="none" w:color="000000" w:sz="4" w:space="0"/>
                <w:right w:val="none" w:color="000000" w:sz="4" w:space="0"/>
              </w:pBdr>
              <w:spacing w:after="57" w:before="57" w:line="360" w:lineRule="auto"/>
              <w:ind w:right="0" w:firstLine="0" w:left="0"/>
              <w:contextualSpacing w:val="false"/>
              <w:jc w:val="center"/>
              <w:rPr>
                <w:rFonts w:ascii="Liberation Serif" w:hAnsi="Liberation Serif" w:cs="Liberation Serif"/>
                <w:b w:val="0"/>
                <w:bCs w:val="0"/>
                <w:sz w:val="28"/>
                <w:szCs w:val="24"/>
              </w:rPr>
            </w:pPr>
            <w:r>
              <w:rPr>
                <w:rFonts w:ascii="Liberation Serif" w:hAnsi="Liberation Serif" w:eastAsia="Liberation Serif" w:cs="Liberation Serif"/>
                <w:b w:val="0"/>
                <w:bCs w:val="0"/>
                <w:color w:val="000000"/>
                <w:sz w:val="28"/>
                <w:szCs w:val="24"/>
              </w:rPr>
              <w:t xml:space="preserve">Дореволюционный (1773–1917 гг.)</w:t>
            </w:r>
            <w:r>
              <w:rPr>
                <w:rFonts w:ascii="Liberation Serif" w:hAnsi="Liberation Serif" w:cs="Liberation Serif"/>
                <w:b w:val="0"/>
                <w:bCs w:val="0"/>
                <w:sz w:val="28"/>
                <w:szCs w:val="24"/>
              </w:rPr>
            </w:r>
            <w:r>
              <w:rPr>
                <w:rFonts w:ascii="Liberation Serif" w:hAnsi="Liberation Serif" w:cs="Liberation Serif"/>
                <w:b w:val="0"/>
                <w:bCs w:val="0"/>
                <w:sz w:val="28"/>
                <w:szCs w:val="24"/>
              </w:rPr>
            </w:r>
          </w:p>
        </w:tc>
        <w:tc>
          <w:tcPr>
            <w:tcBorders/>
            <w:tcW w:w="4567" w:type="dxa"/>
            <w:vAlign w:val="center"/>
          </w:tcPr>
          <w:p w14:paraId="1F7E334F">
            <w:pPr>
              <w:suppressLineNumbers w:val="false"/>
              <w:pBdr>
                <w:top w:val="none" w:color="000000" w:sz="4" w:space="0"/>
                <w:left w:val="none" w:color="000000" w:sz="4" w:space="0"/>
                <w:bottom w:val="none" w:color="000000" w:sz="4" w:space="0"/>
                <w:right w:val="none" w:color="000000" w:sz="4" w:space="0"/>
              </w:pBdr>
              <w:spacing w:after="57" w:before="57" w:line="360" w:lineRule="auto"/>
              <w:ind w:right="0" w:firstLine="0" w:left="0"/>
              <w:contextualSpacing w:val="false"/>
              <w:jc w:val="center"/>
              <w:rPr>
                <w:rFonts w:ascii="Liberation Serif" w:hAnsi="Liberation Serif" w:cs="Liberation Serif"/>
                <w:b w:val="0"/>
                <w:bCs w:val="0"/>
                <w:sz w:val="28"/>
                <w:szCs w:val="24"/>
              </w:rPr>
            </w:pPr>
            <w:r>
              <w:rPr>
                <w:rFonts w:ascii="Liberation Serif" w:hAnsi="Liberation Serif" w:eastAsia="Liberation Serif" w:cs="Liberation Serif"/>
                <w:b w:val="0"/>
                <w:bCs w:val="0"/>
                <w:color w:val="000000"/>
                <w:sz w:val="28"/>
                <w:szCs w:val="24"/>
              </w:rPr>
              <w:t xml:space="preserve">3 300</w:t>
            </w:r>
            <w:r>
              <w:rPr>
                <w:rFonts w:ascii="Liberation Serif" w:hAnsi="Liberation Serif" w:cs="Liberation Serif"/>
                <w:b w:val="0"/>
                <w:bCs w:val="0"/>
                <w:sz w:val="28"/>
                <w:szCs w:val="24"/>
              </w:rPr>
            </w:r>
            <w:r>
              <w:rPr>
                <w:rFonts w:ascii="Liberation Serif" w:hAnsi="Liberation Serif" w:cs="Liberation Serif"/>
                <w:b w:val="0"/>
                <w:bCs w:val="0"/>
                <w:sz w:val="28"/>
                <w:szCs w:val="24"/>
              </w:rPr>
            </w:r>
          </w:p>
        </w:tc>
      </w:tr>
      <w:tr>
        <w:trPr>
          <w:trHeight w:val="448"/>
        </w:trPr>
        <w:tc>
          <w:tcPr>
            <w:tcBorders/>
            <w:tcW w:w="4836" w:type="dxa"/>
            <w:vAlign w:val="center"/>
          </w:tcPr>
          <w:p w14:paraId="2E48F10F">
            <w:pPr>
              <w:suppressLineNumbers w:val="false"/>
              <w:pBdr>
                <w:top w:val="none" w:color="000000" w:sz="4" w:space="0"/>
                <w:left w:val="none" w:color="000000" w:sz="4" w:space="0"/>
                <w:bottom w:val="none" w:color="000000" w:sz="4" w:space="0"/>
                <w:right w:val="none" w:color="000000" w:sz="4" w:space="0"/>
              </w:pBdr>
              <w:spacing w:after="57" w:before="57" w:line="360" w:lineRule="auto"/>
              <w:ind w:right="0" w:firstLine="0" w:left="0"/>
              <w:contextualSpacing w:val="false"/>
              <w:jc w:val="center"/>
              <w:rPr>
                <w:rFonts w:ascii="Liberation Serif" w:hAnsi="Liberation Serif" w:cs="Liberation Serif"/>
                <w:b w:val="0"/>
                <w:bCs w:val="0"/>
                <w:sz w:val="28"/>
                <w:szCs w:val="24"/>
              </w:rPr>
            </w:pPr>
            <w:r>
              <w:rPr>
                <w:rFonts w:ascii="Liberation Serif" w:hAnsi="Liberation Serif" w:eastAsia="Liberation Serif" w:cs="Liberation Serif"/>
                <w:b w:val="0"/>
                <w:bCs w:val="0"/>
                <w:color w:val="000000"/>
                <w:sz w:val="28"/>
                <w:szCs w:val="24"/>
              </w:rPr>
              <w:t xml:space="preserve">Советский (1918–1991 гг.)</w:t>
            </w:r>
            <w:r>
              <w:rPr>
                <w:rFonts w:ascii="Liberation Serif" w:hAnsi="Liberation Serif" w:cs="Liberation Serif"/>
                <w:b w:val="0"/>
                <w:bCs w:val="0"/>
                <w:sz w:val="28"/>
                <w:szCs w:val="24"/>
              </w:rPr>
            </w:r>
            <w:r>
              <w:rPr>
                <w:rFonts w:ascii="Liberation Serif" w:hAnsi="Liberation Serif" w:cs="Liberation Serif"/>
                <w:b w:val="0"/>
                <w:bCs w:val="0"/>
                <w:sz w:val="28"/>
                <w:szCs w:val="24"/>
              </w:rPr>
            </w:r>
          </w:p>
        </w:tc>
        <w:tc>
          <w:tcPr>
            <w:tcBorders/>
            <w:tcW w:w="4567" w:type="dxa"/>
            <w:vAlign w:val="center"/>
          </w:tcPr>
          <w:p w14:paraId="39D21DFD">
            <w:pPr>
              <w:suppressLineNumbers w:val="false"/>
              <w:pBdr>
                <w:top w:val="none" w:color="000000" w:sz="4" w:space="0"/>
                <w:left w:val="none" w:color="000000" w:sz="4" w:space="0"/>
                <w:bottom w:val="none" w:color="000000" w:sz="4" w:space="0"/>
                <w:right w:val="none" w:color="000000" w:sz="4" w:space="0"/>
              </w:pBdr>
              <w:spacing w:after="57" w:before="57" w:line="360" w:lineRule="auto"/>
              <w:ind w:right="0" w:firstLine="0" w:left="0"/>
              <w:contextualSpacing w:val="false"/>
              <w:jc w:val="center"/>
              <w:rPr>
                <w:rFonts w:ascii="Liberation Serif" w:hAnsi="Liberation Serif" w:cs="Liberation Serif"/>
                <w:b w:val="0"/>
                <w:bCs w:val="0"/>
                <w:sz w:val="28"/>
                <w:szCs w:val="24"/>
              </w:rPr>
            </w:pPr>
            <w:r>
              <w:rPr>
                <w:rFonts w:ascii="Liberation Serif" w:hAnsi="Liberation Serif" w:eastAsia="Liberation Serif" w:cs="Liberation Serif"/>
                <w:b w:val="0"/>
                <w:bCs w:val="0"/>
                <w:color w:val="000000"/>
                <w:sz w:val="28"/>
                <w:szCs w:val="24"/>
              </w:rPr>
              <w:t xml:space="preserve">45 000</w:t>
            </w:r>
            <w:r>
              <w:rPr>
                <w:rFonts w:ascii="Liberation Serif" w:hAnsi="Liberation Serif" w:cs="Liberation Serif"/>
                <w:b w:val="0"/>
                <w:bCs w:val="0"/>
                <w:sz w:val="28"/>
                <w:szCs w:val="24"/>
              </w:rPr>
            </w:r>
            <w:r>
              <w:rPr>
                <w:rFonts w:ascii="Liberation Serif" w:hAnsi="Liberation Serif" w:cs="Liberation Serif"/>
                <w:b w:val="0"/>
                <w:bCs w:val="0"/>
                <w:sz w:val="28"/>
                <w:szCs w:val="24"/>
              </w:rPr>
            </w:r>
          </w:p>
        </w:tc>
      </w:tr>
      <w:tr>
        <w:trPr>
          <w:trHeight w:val="454"/>
        </w:trPr>
        <w:tc>
          <w:tcPr>
            <w:tcBorders/>
            <w:tcW w:w="4836" w:type="dxa"/>
            <w:vAlign w:val="center"/>
          </w:tcPr>
          <w:p w14:paraId="359904F1">
            <w:pPr>
              <w:suppressLineNumbers w:val="false"/>
              <w:pBdr>
                <w:top w:val="none" w:color="000000" w:sz="4" w:space="0"/>
                <w:left w:val="none" w:color="000000" w:sz="4" w:space="0"/>
                <w:bottom w:val="none" w:color="000000" w:sz="4" w:space="0"/>
                <w:right w:val="none" w:color="000000" w:sz="4" w:space="0"/>
              </w:pBdr>
              <w:spacing w:after="57" w:before="57" w:line="360" w:lineRule="auto"/>
              <w:ind w:right="0" w:firstLine="0" w:left="0"/>
              <w:contextualSpacing w:val="false"/>
              <w:jc w:val="center"/>
              <w:rPr>
                <w:rFonts w:ascii="Liberation Serif" w:hAnsi="Liberation Serif" w:cs="Liberation Serif"/>
                <w:b w:val="0"/>
                <w:bCs w:val="0"/>
                <w:sz w:val="28"/>
                <w:szCs w:val="24"/>
              </w:rPr>
            </w:pPr>
            <w:r>
              <w:rPr>
                <w:rFonts w:ascii="Liberation Serif" w:hAnsi="Liberation Serif" w:eastAsia="Liberation Serif" w:cs="Liberation Serif"/>
                <w:b w:val="0"/>
                <w:bCs w:val="0"/>
                <w:color w:val="000000"/>
                <w:sz w:val="28"/>
                <w:szCs w:val="24"/>
              </w:rPr>
              <w:t xml:space="preserve">Современный (1992–2023 гг.)</w:t>
            </w:r>
            <w:r>
              <w:rPr>
                <w:rFonts w:ascii="Liberation Serif" w:hAnsi="Liberation Serif" w:cs="Liberation Serif"/>
                <w:b w:val="0"/>
                <w:bCs w:val="0"/>
                <w:sz w:val="28"/>
                <w:szCs w:val="24"/>
              </w:rPr>
            </w:r>
            <w:r>
              <w:rPr>
                <w:rFonts w:ascii="Liberation Serif" w:hAnsi="Liberation Serif" w:cs="Liberation Serif"/>
                <w:b w:val="0"/>
                <w:bCs w:val="0"/>
                <w:sz w:val="28"/>
                <w:szCs w:val="24"/>
              </w:rPr>
            </w:r>
          </w:p>
        </w:tc>
        <w:tc>
          <w:tcPr>
            <w:tcBorders/>
            <w:tcW w:w="4567" w:type="dxa"/>
            <w:vAlign w:val="center"/>
          </w:tcPr>
          <w:p w14:paraId="2C99EBAD">
            <w:pPr>
              <w:suppressLineNumbers w:val="false"/>
              <w:pBdr>
                <w:top w:val="none" w:color="000000" w:sz="4" w:space="0"/>
                <w:left w:val="none" w:color="000000" w:sz="4" w:space="0"/>
                <w:bottom w:val="none" w:color="000000" w:sz="4" w:space="0"/>
                <w:right w:val="none" w:color="000000" w:sz="4" w:space="0"/>
              </w:pBdr>
              <w:spacing w:after="57" w:before="57" w:line="360" w:lineRule="auto"/>
              <w:ind w:right="0" w:firstLine="0" w:left="0"/>
              <w:contextualSpacing w:val="false"/>
              <w:jc w:val="center"/>
              <w:rPr>
                <w:rFonts w:ascii="Liberation Serif" w:hAnsi="Liberation Serif" w:cs="Liberation Serif"/>
                <w:b w:val="0"/>
                <w:bCs w:val="0"/>
                <w:sz w:val="28"/>
                <w:szCs w:val="24"/>
              </w:rPr>
            </w:pPr>
            <w:r>
              <w:rPr>
                <w:rFonts w:ascii="Liberation Serif" w:hAnsi="Liberation Serif" w:eastAsia="Liberation Serif" w:cs="Liberation Serif"/>
                <w:b w:val="0"/>
                <w:bCs w:val="0"/>
                <w:color w:val="000000"/>
                <w:sz w:val="28"/>
                <w:szCs w:val="24"/>
              </w:rPr>
              <w:t xml:space="preserve">50 400</w:t>
            </w:r>
            <w:r>
              <w:rPr>
                <w:rFonts w:ascii="Liberation Serif" w:hAnsi="Liberation Serif" w:cs="Liberation Serif"/>
                <w:b w:val="0"/>
                <w:bCs w:val="0"/>
                <w:sz w:val="28"/>
                <w:szCs w:val="24"/>
              </w:rPr>
            </w:r>
            <w:r>
              <w:rPr>
                <w:rFonts w:ascii="Liberation Serif" w:hAnsi="Liberation Serif" w:cs="Liberation Serif"/>
                <w:b w:val="0"/>
                <w:bCs w:val="0"/>
                <w:sz w:val="28"/>
                <w:szCs w:val="24"/>
              </w:rPr>
            </w:r>
          </w:p>
        </w:tc>
      </w:tr>
      <w:tr>
        <w:trPr>
          <w:trHeight w:val="267"/>
        </w:trPr>
        <w:tc>
          <w:tcPr>
            <w:tcBorders/>
            <w:tcW w:w="4836" w:type="dxa"/>
            <w:vAlign w:val="center"/>
          </w:tcPr>
          <w:p w14:paraId="530DE26E">
            <w:pPr>
              <w:suppressLineNumbers w:val="false"/>
              <w:pBdr>
                <w:top w:val="none" w:color="000000" w:sz="4" w:space="0"/>
                <w:left w:val="none" w:color="000000" w:sz="4" w:space="0"/>
                <w:bottom w:val="none" w:color="000000" w:sz="4" w:space="0"/>
                <w:right w:val="none" w:color="000000" w:sz="4" w:space="0"/>
              </w:pBdr>
              <w:spacing w:after="57" w:before="57" w:line="360" w:lineRule="auto"/>
              <w:ind w:right="0" w:firstLine="0" w:left="0"/>
              <w:contextualSpacing w:val="false"/>
              <w:jc w:val="center"/>
              <w:rPr>
                <w:rFonts w:ascii="Liberation Serif" w:hAnsi="Liberation Serif" w:cs="Liberation Serif"/>
                <w:sz w:val="28"/>
                <w:szCs w:val="24"/>
              </w:rPr>
            </w:pPr>
            <w:r>
              <w:rPr>
                <w:rFonts w:ascii="Liberation Serif" w:hAnsi="Liberation Serif" w:eastAsia="Liberation Serif" w:cs="Liberation Serif"/>
                <w:b/>
                <w:color w:val="000000"/>
                <w:sz w:val="28"/>
                <w:szCs w:val="24"/>
              </w:rPr>
              <w:t xml:space="preserve">Итого за 250 лет</w:t>
            </w:r>
            <w:r>
              <w:rPr>
                <w:rFonts w:ascii="Liberation Serif" w:hAnsi="Liberation Serif" w:cs="Liberation Serif"/>
                <w:sz w:val="28"/>
                <w:szCs w:val="24"/>
              </w:rPr>
            </w:r>
            <w:r>
              <w:rPr>
                <w:rFonts w:ascii="Liberation Serif" w:hAnsi="Liberation Serif" w:cs="Liberation Serif"/>
                <w:sz w:val="28"/>
                <w:szCs w:val="24"/>
              </w:rPr>
            </w:r>
          </w:p>
        </w:tc>
        <w:tc>
          <w:tcPr>
            <w:tcBorders/>
            <w:tcW w:w="4567" w:type="dxa"/>
            <w:vAlign w:val="center"/>
          </w:tcPr>
          <w:p w14:paraId="01C40815">
            <w:pPr>
              <w:suppressLineNumbers w:val="false"/>
              <w:pBdr>
                <w:top w:val="none" w:color="000000" w:sz="4" w:space="0"/>
                <w:left w:val="none" w:color="000000" w:sz="4" w:space="0"/>
                <w:bottom w:val="none" w:color="000000" w:sz="4" w:space="0"/>
                <w:right w:val="none" w:color="000000" w:sz="4" w:space="0"/>
              </w:pBdr>
              <w:spacing w:after="57" w:before="57" w:line="360" w:lineRule="auto"/>
              <w:ind w:right="0" w:firstLine="0" w:left="0"/>
              <w:contextualSpacing w:val="false"/>
              <w:jc w:val="center"/>
              <w:rPr>
                <w:rFonts w:ascii="Liberation Serif" w:hAnsi="Liberation Serif" w:cs="Liberation Serif"/>
                <w:sz w:val="28"/>
                <w:szCs w:val="24"/>
              </w:rPr>
            </w:pPr>
            <w:r>
              <w:rPr>
                <w:rFonts w:ascii="Liberation Serif" w:hAnsi="Liberation Serif" w:eastAsia="Liberation Serif" w:cs="Liberation Serif"/>
                <w:b/>
                <w:color w:val="000000"/>
                <w:sz w:val="28"/>
                <w:szCs w:val="24"/>
              </w:rPr>
              <w:t xml:space="preserve">98 731</w:t>
            </w:r>
            <w:r>
              <w:rPr>
                <w:rFonts w:ascii="Liberation Serif" w:hAnsi="Liberation Serif" w:cs="Liberation Serif"/>
                <w:sz w:val="28"/>
                <w:szCs w:val="24"/>
              </w:rPr>
            </w:r>
            <w:r>
              <w:rPr>
                <w:rFonts w:ascii="Liberation Serif" w:hAnsi="Liberation Serif" w:cs="Liberation Serif"/>
                <w:sz w:val="28"/>
                <w:szCs w:val="24"/>
              </w:rPr>
            </w:r>
          </w:p>
        </w:tc>
      </w:tr>
    </w:tbl>
    <w:p w14:paraId="241C4345">
      <w:pPr>
        <w:pStyle w:val="1010"/>
        <w:suppressLineNumbers w:val="false"/>
        <w:pBdr/>
        <w:spacing w:after="170" w:before="170" w:line="360" w:lineRule="auto"/>
        <w:ind/>
        <w:contextualSpacing w:val="false"/>
        <w:jc w:val="center"/>
        <w:rPr>
          <w:rFonts w:ascii="Liberation Serif" w:hAnsi="Liberation Serif" w:cs="Liberation Serif"/>
          <w:highlight w:val="none"/>
          <w14:ligatures w14:val="none"/>
        </w:rPr>
      </w:pPr>
      <w:r>
        <w:rPr>
          <w:rFonts w:ascii="Liberation Serif" w:hAnsi="Liberation Serif" w:eastAsia="Liberation Serif" w:cs="Liberation Serif"/>
        </w:rPr>
        <w:t xml:space="preserve">Таблица </w:t>
      </w:r>
      <w:r>
        <w:rPr>
          <w:rFonts w:ascii="Liberation Serif" w:hAnsi="Liberation Serif" w:eastAsia="Liberation Serif" w:cs="Liberation Serif"/>
        </w:rPr>
        <w:fldChar w:fldCharType="begin"/>
        <w:instrText xml:space="preserve"> SEQ Таблица \* Arabic </w:instrText>
        <w:fldChar w:fldCharType="separate"/>
      </w:r>
      <w:r>
        <w:rPr>
          <w:rFonts w:ascii="Liberation Serif" w:hAnsi="Liberation Serif" w:eastAsia="Liberation Serif" w:cs="Liberation Serif"/>
        </w:rPr>
        <w:t xml:space="preserve">1</w:t>
      </w:r>
      <w:r>
        <w:rPr>
          <w:rFonts w:ascii="Liberation Serif" w:hAnsi="Liberation Serif" w:eastAsia="Liberation Serif" w:cs="Liberation Serif"/>
        </w:rPr>
        <w:fldChar w:fldCharType="end"/>
        <w:t xml:space="preserve"> </w:t>
      </w:r>
      <w:r>
        <w:rPr>
          <w:rFonts w:ascii="Liberation Serif" w:hAnsi="Liberation Serif" w:eastAsia="Liberation Serif" w:cs="Liberation Serif"/>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Динамика количества выпускников Санкт-Петербургского горного университета по историческим периодам</w:t>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344D78B6">
      <w:pPr>
        <w:pStyle w:val="1010"/>
        <w:suppressLineNumbers w:val="false"/>
        <w:pBdr/>
        <w:spacing/>
        <w:ind/>
        <w:rPr>
          <w:rFonts w:ascii="Liberation Serif" w:hAnsi="Liberation Serif" w:cs="Liberation Serif"/>
        </w:rPr>
      </w:pPr>
      <w:r>
        <w:rPr>
          <w:rFonts w:ascii="Liberation Serif" w:hAnsi="Liberation Serif" w:eastAsia="Liberation Serif" w:cs="Liberation Serif"/>
          <w:highlight w:val="none"/>
        </w:rPr>
        <w:t xml:space="preserve">А</w:t>
      </w:r>
      <w:r>
        <w:rPr>
          <w:rFonts w:ascii="Liberation Serif" w:hAnsi="Liberation Serif" w:eastAsia="Liberation Serif" w:cs="Liberation Serif"/>
          <w:highlight w:val="none"/>
        </w:rPr>
        <w:t xml:space="preserve">нализ данных таблицы 1 показывает экспоненциальный рост количества выпускников. Если за 140 лет дореволюционной истории было подготовлено около 3,3 тыс. инженеров, то в советский и современный периоды счет идет на десятки тысяч. Это отражает переход от эли</w:t>
      </w:r>
      <w:r>
        <w:rPr>
          <w:rFonts w:ascii="Liberation Serif" w:hAnsi="Liberation Serif" w:eastAsia="Liberation Serif" w:cs="Liberation Serif"/>
          <w:highlight w:val="none"/>
        </w:rPr>
        <w:t xml:space="preserve">тарного образования к массовому обеспечению экономики высококвалифицированными кадрами.</w:t>
      </w:r>
      <w:r>
        <w:rPr>
          <w:rFonts w:ascii="Liberation Serif" w:hAnsi="Liberation Serif" w:cs="Liberation Serif"/>
        </w:rPr>
      </w:r>
      <w:r>
        <w:rPr>
          <w:rFonts w:ascii="Liberation Serif" w:hAnsi="Liberation Serif" w:cs="Liberation Serif"/>
        </w:rPr>
      </w:r>
    </w:p>
    <w:p w14:paraId="2857FB16">
      <w:pPr>
        <w:pStyle w:val="1010"/>
        <w:suppressLineNumbers w:val="false"/>
        <w:pBdr/>
        <w:spacing/>
        <w:ind/>
        <w:rPr>
          <w:rFonts w:ascii="Liberation Serif" w:hAnsi="Liberation Serif" w:cs="Liberation Serif"/>
        </w:rPr>
      </w:pPr>
      <w:r>
        <w:rPr>
          <w:rFonts w:ascii="Liberation Serif" w:hAnsi="Liberation Serif" w:eastAsia="Liberation Serif" w:cs="Liberation Serif"/>
          <w:highlight w:val="none"/>
        </w:rPr>
        <w:t xml:space="preserve">П</w:t>
      </w:r>
      <w:r>
        <w:rPr>
          <w:rFonts w:ascii="Liberation Serif" w:hAnsi="Liberation Serif" w:eastAsia="Liberation Serif" w:cs="Liberation Serif"/>
          <w:highlight w:val="none"/>
        </w:rPr>
        <w:t xml:space="preserve">араллельно с ростом числа выпускников наблюдалось повышение квалификации научно-педагогического состава. В дореволюционный период штат вырос с 5 до 78 человек. В современном периоде (2022/23 уч. год) численность преподавателей составляет 650 человек, при э</w:t>
      </w:r>
      <w:r>
        <w:rPr>
          <w:rFonts w:ascii="Liberation Serif" w:hAnsi="Liberation Serif" w:eastAsia="Liberation Serif" w:cs="Liberation Serif"/>
          <w:highlight w:val="none"/>
        </w:rPr>
        <w:t xml:space="preserve">том 93,5 % из них имеют ученые степени (94 доктора и 508 кандидатов наук). Средний возраст преподавателей составляет 45 лет, что свидетельствует об эффективном сочетании опыта и молодежного потенциала.</w:t>
      </w:r>
      <w:r>
        <w:rPr>
          <w:rFonts w:ascii="Liberation Serif" w:hAnsi="Liberation Serif" w:cs="Liberation Serif"/>
        </w:rPr>
      </w:r>
      <w:r>
        <w:rPr>
          <w:rFonts w:ascii="Liberation Serif" w:hAnsi="Liberation Serif" w:cs="Liberation Serif"/>
        </w:rPr>
      </w:r>
    </w:p>
    <w:p w14:paraId="170FAD25">
      <w:pPr>
        <w:pStyle w:val="1010"/>
        <w:suppressLineNumbers w:val="false"/>
        <w:pBdr/>
        <w:spacing w:after="170" w:before="0" w:line="360" w:lineRule="auto"/>
        <w:ind/>
        <w:contextualSpacing w:val="true"/>
        <w:rPr>
          <w:rFonts w:ascii="Liberation Serif" w:hAnsi="Liberation Serif" w:cs="Liberation Serif"/>
          <w14:ligatures w14:val="none"/>
        </w:rPr>
      </w:pPr>
      <w:r>
        <w:rPr>
          <w:rFonts w:ascii="Liberation Serif" w:hAnsi="Liberation Serif" w:eastAsia="Liberation Serif" w:cs="Liberation Serif"/>
          <w:highlight w:val="none"/>
        </w:rPr>
        <w:t xml:space="preserve">Б</w:t>
      </w:r>
      <w:r>
        <w:rPr>
          <w:rFonts w:ascii="Liberation Serif" w:hAnsi="Liberation Serif" w:eastAsia="Liberation Serif" w:cs="Liberation Serif"/>
          <w:highlight w:val="none"/>
        </w:rPr>
        <w:t xml:space="preserve">иблиографический анализ показал, что из 42 использованных источников 26 публикаций индексируются в базах РИНЦ и/или Scopus/WoS, что подтверждает высокую научную значимость материалов. По результатам решения ситуационной задачи сделан вывод о том, что униве</w:t>
      </w:r>
      <w:r>
        <w:rPr>
          <w:rFonts w:ascii="Liberation Serif" w:hAnsi="Liberation Serif" w:eastAsia="Liberation Serif" w:cs="Liberation Serif"/>
          <w:highlight w:val="none"/>
        </w:rPr>
        <w:t xml:space="preserve">рситет сохраняет статус глобального лидера в своей профильной области, обеспечивая преемственность исторических традиций и технологический суверенитет минерально-сырьевого комплекса России.</w:t>
      </w:r>
      <w:r>
        <w:rPr>
          <w:rFonts w:ascii="Liberation Serif" w:hAnsi="Liberation Serif" w:cs="Liberation Serif"/>
          <w14:ligatures w14:val="none"/>
        </w:rPr>
      </w:r>
      <w:r>
        <w:rPr>
          <w:rFonts w:ascii="Liberation Serif" w:hAnsi="Liberation Serif" w:cs="Liberation Serif"/>
          <w14:ligatures w14:val="none"/>
        </w:rPr>
      </w:r>
    </w:p>
    <w:p w14:paraId="6C5F829C">
      <w:pPr>
        <w:pStyle w:val="1010"/>
        <w:numPr>
          <w:ilvl w:val="1"/>
          <w:numId w:val="2"/>
        </w:numPr>
        <w:suppressLineNumbers w:val="false"/>
        <w:pBdr/>
        <w:spacing/>
        <w:ind w:firstLine="709" w:left="0"/>
        <w:outlineLvl w:val="1"/>
        <w:rPr>
          <w:rFonts w:ascii="Liberation Serif" w:hAnsi="Liberation Serif" w:cs="Liberation Serif"/>
          <w:b/>
          <w:bCs/>
          <w:color w:val="000000" w:themeColor="text1"/>
          <w:sz w:val="28"/>
          <w:szCs w:val="28"/>
          <w:u w:val="none"/>
        </w:rPr>
      </w:pPr>
      <w:r/>
      <w:bookmarkStart w:id="4" w:name="_Toc4"/>
      <w:r>
        <w:rPr>
          <w:rFonts w:ascii="Liberation Serif" w:hAnsi="Liberation Serif" w:eastAsia="Liberation Serif" w:cs="Liberation Serif"/>
          <w:b/>
          <w:bCs/>
          <w:color w:val="000000" w:themeColor="text1"/>
          <w:sz w:val="28"/>
          <w:szCs w:val="28"/>
        </w:rPr>
        <w:fldChar w:fldCharType="begin"/>
      </w:r>
      <w:r>
        <w:rPr>
          <w:rFonts w:ascii="Liberation Serif" w:hAnsi="Liberation Serif" w:eastAsia="Liberation Serif" w:cs="Liberation Serif"/>
          <w:b/>
          <w:bCs/>
          <w:color w:val="000000" w:themeColor="text1"/>
          <w:sz w:val="28"/>
          <w:szCs w:val="28"/>
        </w:rPr>
        <w:instrText xml:space="preserve">HYPERLINK "#_Toc234769433"</w:instrText>
      </w:r>
      <w:r>
        <w:rPr>
          <w:rFonts w:ascii="Liberation Serif" w:hAnsi="Liberation Serif" w:eastAsia="Liberation Serif" w:cs="Liberation Serif"/>
          <w:b/>
          <w:bCs/>
          <w:color w:val="000000" w:themeColor="text1"/>
          <w:sz w:val="28"/>
          <w:szCs w:val="28"/>
        </w:rPr>
        <w:fldChar w:fldCharType="separate"/>
      </w:r>
      <w:r>
        <w:rPr>
          <w:rFonts w:ascii="Liberation Serif" w:hAnsi="Liberation Serif" w:eastAsia="Liberation Serif" w:cs="Liberation Serif"/>
          <w:b/>
          <w:bCs/>
          <w:color w:val="000000" w:themeColor="text1"/>
          <w:sz w:val="28"/>
          <w:szCs w:val="28"/>
          <w:u w:val="none"/>
        </w:rPr>
        <w:t xml:space="preserve">Решение ситуационной задачи по модулю «Энергосбережение»</w:t>
      </w:r>
      <w:r>
        <w:rPr>
          <w:rFonts w:ascii="Liberation Serif" w:hAnsi="Liberation Serif" w:eastAsia="Liberation Serif" w:cs="Liberation Serif"/>
          <w:b/>
          <w:bCs/>
          <w:color w:val="000000" w:themeColor="text1"/>
          <w:sz w:val="28"/>
          <w:szCs w:val="28"/>
        </w:rPr>
        <w:fldChar w:fldCharType="end"/>
      </w:r>
      <w:r>
        <w:rPr>
          <w:rFonts w:ascii="Liberation Serif" w:hAnsi="Liberation Serif" w:eastAsia="Liberation Serif" w:cs="Liberation Serif"/>
          <w:b/>
          <w:bCs/>
          <w:color w:val="000000" w:themeColor="text1"/>
          <w:sz w:val="28"/>
          <w:szCs w:val="28"/>
          <w:u w:val="none"/>
        </w:rPr>
      </w:r>
      <w:bookmarkEnd w:id="4"/>
      <w:r>
        <w:rPr>
          <w:rFonts w:ascii="Liberation Serif" w:hAnsi="Liberation Serif" w:cs="Liberation Serif"/>
          <w:b/>
          <w:bCs/>
          <w:color w:val="000000" w:themeColor="text1"/>
          <w:sz w:val="28"/>
          <w:szCs w:val="28"/>
          <w:u w:val="none"/>
        </w:rPr>
      </w:r>
      <w:r>
        <w:rPr>
          <w:rFonts w:ascii="Liberation Serif" w:hAnsi="Liberation Serif" w:cs="Liberation Serif"/>
          <w:b/>
          <w:bCs/>
          <w:color w:val="000000" w:themeColor="text1"/>
          <w:sz w:val="28"/>
          <w:szCs w:val="28"/>
          <w:u w:val="none"/>
        </w:rPr>
      </w:r>
    </w:p>
    <w:p w14:paraId="1403A902">
      <w:pPr>
        <w:pStyle w:val="1010"/>
        <w:suppressLineNumbers w:val="false"/>
        <w:pBdr/>
        <w:spacing/>
        <w:ind/>
        <w:rPr>
          <w:rFonts w:ascii="Liberation Serif" w:hAnsi="Liberation Serif" w:cs="Liberation Serif"/>
          <w:color w:val="000000" w:themeColor="text1"/>
          <w:highlight w:val="none"/>
        </w:rPr>
      </w:pPr>
      <w:r>
        <w:rPr>
          <w:rFonts w:ascii="Liberation Serif" w:hAnsi="Liberation Serif" w:eastAsia="Liberation Serif" w:cs="Liberation Serif"/>
        </w:rPr>
      </w:r>
      <w:r>
        <w:rPr>
          <w:rFonts w:ascii="Liberation Serif" w:hAnsi="Liberation Serif" w:eastAsia="Liberation Serif" w:cs="Liberation Serif"/>
          <w:color w:val="000000" w:themeColor="text1"/>
          <w:highlight w:val="none"/>
        </w:rPr>
        <w:t xml:space="preserve">В рамках модуля была решена задача планирования энергоэффективного потребления электроэнергии в квартире при наличии двухставочного тарифа («день/ночь») и льготных условий оплаты.</w:t>
      </w:r>
      <w:r>
        <w:rPr>
          <w:rFonts w:ascii="Liberation Serif" w:hAnsi="Liberation Serif" w:cs="Liberation Serif"/>
          <w:color w:val="000000" w:themeColor="text1"/>
          <w:highlight w:val="none"/>
        </w:rPr>
      </w:r>
      <w:r>
        <w:rPr>
          <w:rFonts w:ascii="Liberation Serif" w:hAnsi="Liberation Serif" w:cs="Liberation Serif"/>
          <w:color w:val="000000" w:themeColor="text1"/>
          <w:highlight w:val="none"/>
        </w:rPr>
      </w:r>
    </w:p>
    <w:p w14:paraId="1A480284">
      <w:pPr>
        <w:pStyle w:val="1010"/>
        <w:suppressLineNumbers w:val="false"/>
        <w:pBdr/>
        <w:spacing/>
        <w:ind/>
        <w:rPr>
          <w:rFonts w:ascii="Liberation Serif" w:hAnsi="Liberation Serif" w:cs="Liberation Serif"/>
          <w:color w:val="000000" w:themeColor="text1"/>
          <w:highlight w:val="none"/>
          <w:vertAlign w:val="subscript"/>
        </w:rPr>
      </w:pPr>
      <w:r>
        <w:rPr>
          <w:rFonts w:ascii="Liberation Serif" w:hAnsi="Liberation Serif" w:eastAsia="Liberation Serif" w:cs="Liberation Serif"/>
        </w:rPr>
      </w:r>
      <w:r>
        <w:rPr>
          <w:rFonts w:ascii="Liberation Serif" w:hAnsi="Liberation Serif" w:eastAsia="Liberation Serif" w:cs="Liberation Serif"/>
          <w:color w:val="000000" w:themeColor="text1"/>
          <w:highlight w:val="none"/>
        </w:rPr>
        <w:t xml:space="preserve">Для решения задачи выбрана квартира с электрической плитой, что устанавливает максимальную допустимую потребляемую мощность </w:t>
      </w:r>
      <w:r>
        <w:rPr>
          <w:rFonts w:ascii="Liberation Serif" w:hAnsi="Liberation Serif" w:eastAsia="Liberation Serif" w:cs="Liberation Serif"/>
          <w:color w:val="000000" w:themeColor="text1"/>
          <w:highlight w:val="none"/>
          <w:lang w:val="en-US"/>
        </w:rPr>
        <w:t xml:space="preserve">P</w:t>
      </w:r>
      <w:r>
        <w:rPr>
          <w:rFonts w:ascii="Liberation Serif" w:hAnsi="Liberation Serif" w:eastAsia="Liberation Serif" w:cs="Liberation Serif"/>
          <w:color w:val="000000" w:themeColor="text1"/>
          <w:highlight w:val="none"/>
          <w:vertAlign w:val="subscript"/>
        </w:rPr>
        <w:t xml:space="preserve">макс</w:t>
      </w:r>
      <w:r>
        <w:rPr>
          <w:rFonts w:ascii="Liberation Serif" w:hAnsi="Liberation Serif" w:eastAsia="Liberation Serif" w:cs="Liberation Serif"/>
          <w:color w:val="000000" w:themeColor="text1"/>
          <w:highlight w:val="none"/>
        </w:rPr>
        <w:t xml:space="preserve"> = 10 кВт.</w:t>
      </w:r>
      <w:r>
        <w:rPr>
          <w:rFonts w:ascii="Liberation Serif" w:hAnsi="Liberation Serif" w:cs="Liberation Serif"/>
          <w:color w:val="000000" w:themeColor="text1"/>
          <w:highlight w:val="none"/>
          <w:vertAlign w:val="subscript"/>
        </w:rPr>
      </w:r>
      <w:r>
        <w:rPr>
          <w:rFonts w:ascii="Liberation Serif" w:hAnsi="Liberation Serif" w:cs="Liberation Serif"/>
          <w:color w:val="000000" w:themeColor="text1"/>
          <w:highlight w:val="none"/>
          <w:vertAlign w:val="subscript"/>
        </w:rPr>
      </w:r>
    </w:p>
    <w:p w14:paraId="5D736B06">
      <w:pPr>
        <w:pStyle w:val="1010"/>
        <w:suppressLineNumbers w:val="false"/>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color w:val="000000" w:themeColor="text1"/>
          <w:highlight w:val="none"/>
        </w:rPr>
        <w:t xml:space="preserve">Состав семьи: 3 человека (два работающих родителя, один студент очной формы обучения). Исходя из состава семьи и необходимости оптимизации бытовых процессов, из дополнительного оборудования выбраны: посудомоечная машина, робот-пылесос и ноутбук.</w:t>
      </w:r>
      <w:r>
        <w:rPr>
          <w:rFonts w:ascii="Liberation Serif" w:hAnsi="Liberation Serif" w:cs="Liberation Serif"/>
        </w:rPr>
      </w:r>
      <w:r>
        <w:rPr>
          <w:rFonts w:ascii="Liberation Serif" w:hAnsi="Liberation Serif" w:cs="Liberation Serif"/>
        </w:rPr>
      </w:r>
    </w:p>
    <w:p w14:paraId="2C61D6E4">
      <w:pPr>
        <w:pStyle w:val="1010"/>
        <w:suppressLineNumbers w:val="false"/>
        <w:pBdr/>
        <w:spacing/>
        <w:ind/>
        <w:rPr>
          <w:rFonts w:ascii="Liberation Serif" w:hAnsi="Liberation Serif" w:cs="Liberation Serif"/>
          <w:color w:val="000000" w:themeColor="text1"/>
          <w:highlight w:val="none"/>
        </w:rPr>
      </w:pPr>
      <w:r>
        <w:rPr>
          <w:rFonts w:ascii="Liberation Serif" w:hAnsi="Liberation Serif" w:eastAsia="Liberation Serif" w:cs="Liberation Serif"/>
        </w:rPr>
      </w:r>
      <w:r>
        <w:rPr>
          <w:rFonts w:ascii="Liberation Serif" w:hAnsi="Liberation Serif" w:eastAsia="Liberation Serif" w:cs="Liberation Serif"/>
          <w:color w:val="000000" w:themeColor="text1"/>
          <w:highlight w:val="none"/>
        </w:rPr>
        <w:t xml:space="preserve">Суммарная мощность обязательного и дополнительного оборудования представлена в Таблице 2.</w:t>
      </w:r>
      <w:r>
        <w:rPr>
          <w:rFonts w:ascii="Liberation Serif" w:hAnsi="Liberation Serif" w:cs="Liberation Serif"/>
          <w:color w:val="000000" w:themeColor="text1"/>
          <w:highlight w:val="none"/>
        </w:rPr>
      </w:r>
      <w:r>
        <w:rPr>
          <w:rFonts w:ascii="Liberation Serif" w:hAnsi="Liberation Serif" w:cs="Liberation Serif"/>
          <w:color w:val="000000" w:themeColor="text1"/>
          <w:highlight w:val="none"/>
        </w:rPr>
      </w:r>
    </w:p>
    <w:p w14:paraId="6D9F11AC">
      <w:pPr>
        <w:suppressLineNumbers w:val="false"/>
        <w:pBdr/>
        <w:shd w:val="nil" w:color="auto"/>
        <w:spacing/>
        <w:ind/>
        <w:rPr>
          <w:rFonts w:ascii="Liberation Serif" w:hAnsi="Liberation Serif" w:cs="Liberation Serif"/>
          <w:color w:val="000000" w:themeColor="text1"/>
          <w:highlight w:val="none"/>
        </w:rPr>
      </w:pPr>
      <w:r>
        <w:rPr>
          <w:rFonts w:ascii="Liberation Serif" w:hAnsi="Liberation Serif" w:eastAsia="Liberation Serif" w:cs="Liberation Serif"/>
          <w:color w:val="000000" w:themeColor="text1"/>
          <w:highlight w:val="none"/>
        </w:rPr>
        <w:br w:type="page" w:clear="all"/>
      </w:r>
      <w:r>
        <w:rPr>
          <w:rFonts w:ascii="Liberation Serif" w:hAnsi="Liberation Serif" w:cs="Liberation Serif"/>
          <w:color w:val="000000" w:themeColor="text1"/>
          <w:highlight w:val="none"/>
        </w:rPr>
      </w:r>
      <w:r>
        <w:rPr>
          <w:rFonts w:ascii="Liberation Serif" w:hAnsi="Liberation Serif" w:cs="Liberation Serif"/>
          <w:color w:val="000000" w:themeColor="text1"/>
          <w:highlight w:val="none"/>
        </w:rPr>
      </w:r>
    </w:p>
    <w:tbl>
      <w:tblPr>
        <w:tblStyle w:val="826"/>
        <w:tblW w:w="0" w:type="auto"/>
        <w:tblBorders/>
        <w:tblLayout w:type="fixed"/>
        <w:tblLook w:val="04A0" w:firstRow="1" w:lastRow="0" w:firstColumn="1" w:lastColumn="0" w:noHBand="0" w:noVBand="1"/>
      </w:tblPr>
      <w:tblGrid>
        <w:gridCol w:w="1134"/>
        <w:gridCol w:w="2126"/>
        <w:gridCol w:w="1276"/>
        <w:gridCol w:w="1276"/>
        <w:gridCol w:w="1559"/>
        <w:gridCol w:w="1985"/>
      </w:tblGrid>
      <w:tr>
        <w:trPr/>
        <w:tc>
          <w:tcPr>
            <w:tcBorders/>
            <w:tcW w:w="1134" w:type="dxa"/>
            <w:vAlign w:val="center"/>
          </w:tcPr>
          <w:p w14:paraId="014764FD">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b/>
                <w:color w:val="000000"/>
                <w:sz w:val="28"/>
                <w:szCs w:val="28"/>
              </w:rPr>
              <w:t xml:space="preserve">№</w:t>
            </w:r>
            <w:r>
              <w:rPr>
                <w:rFonts w:ascii="Liberation Serif" w:hAnsi="Liberation Serif" w:cs="Liberation Serif"/>
                <w:sz w:val="28"/>
                <w:szCs w:val="28"/>
              </w:rPr>
            </w:r>
            <w:r>
              <w:rPr>
                <w:rFonts w:ascii="Liberation Serif" w:hAnsi="Liberation Serif" w:cs="Liberation Serif"/>
                <w:sz w:val="28"/>
                <w:szCs w:val="28"/>
              </w:rPr>
            </w:r>
          </w:p>
        </w:tc>
        <w:tc>
          <w:tcPr>
            <w:tcBorders/>
            <w:tcW w:w="2126" w:type="dxa"/>
            <w:vAlign w:val="center"/>
          </w:tcPr>
          <w:p w14:paraId="35BAA5ED">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b/>
                <w:color w:val="000000"/>
                <w:sz w:val="28"/>
                <w:szCs w:val="28"/>
              </w:rPr>
              <w:t xml:space="preserve">Наименование оборудования</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25A4AC17">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b/>
                <w:color w:val="000000"/>
                <w:sz w:val="28"/>
                <w:szCs w:val="28"/>
              </w:rPr>
              <w:t xml:space="preserve">Мощность P, кВт</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248A974D">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b/>
                <w:color w:val="000000"/>
                <w:sz w:val="28"/>
                <w:szCs w:val="28"/>
              </w:rPr>
              <w:t xml:space="preserve">Время работы в сутки t, ч</w:t>
            </w:r>
            <w:r>
              <w:rPr>
                <w:rFonts w:ascii="Liberation Serif" w:hAnsi="Liberation Serif" w:cs="Liberation Serif"/>
                <w:sz w:val="28"/>
                <w:szCs w:val="28"/>
              </w:rPr>
            </w:r>
            <w:r>
              <w:rPr>
                <w:rFonts w:ascii="Liberation Serif" w:hAnsi="Liberation Serif" w:cs="Liberation Serif"/>
                <w:sz w:val="28"/>
                <w:szCs w:val="28"/>
              </w:rPr>
            </w:r>
          </w:p>
        </w:tc>
        <w:tc>
          <w:tcPr>
            <w:tcBorders/>
            <w:tcW w:w="1559" w:type="dxa"/>
            <w:vAlign w:val="center"/>
          </w:tcPr>
          <w:p w14:paraId="4228E3AE">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b/>
                <w:color w:val="000000"/>
                <w:sz w:val="28"/>
                <w:szCs w:val="28"/>
              </w:rPr>
              <w:t xml:space="preserve">Суточное потребление W</w:t>
            </w:r>
            <w:r>
              <w:rPr>
                <w:rFonts w:ascii="Liberation Serif" w:hAnsi="Liberation Serif" w:eastAsia="Liberation Serif" w:cs="Liberation Serif"/>
                <w:b/>
                <w:color w:val="000000"/>
                <w:sz w:val="28"/>
                <w:szCs w:val="28"/>
                <w:vertAlign w:val="subscript"/>
              </w:rPr>
              <w:t xml:space="preserve">сут</w:t>
            </w:r>
            <w:r>
              <w:rPr>
                <w:rFonts w:ascii="Liberation Serif" w:hAnsi="Liberation Serif" w:eastAsia="Liberation Serif" w:cs="Liberation Serif"/>
                <w:b/>
                <w:color w:val="000000"/>
                <w:sz w:val="28"/>
                <w:szCs w:val="28"/>
              </w:rPr>
              <w:t xml:space="preserve">, кВт·ч</w:t>
            </w:r>
            <w:r>
              <w:rPr>
                <w:rFonts w:ascii="Liberation Serif" w:hAnsi="Liberation Serif" w:cs="Liberation Serif"/>
                <w:sz w:val="28"/>
                <w:szCs w:val="28"/>
              </w:rPr>
            </w:r>
            <w:r>
              <w:rPr>
                <w:rFonts w:ascii="Liberation Serif" w:hAnsi="Liberation Serif" w:cs="Liberation Serif"/>
                <w:sz w:val="28"/>
                <w:szCs w:val="28"/>
              </w:rPr>
            </w:r>
          </w:p>
        </w:tc>
        <w:tc>
          <w:tcPr>
            <w:tcBorders/>
            <w:tcW w:w="1985" w:type="dxa"/>
            <w:vAlign w:val="center"/>
          </w:tcPr>
          <w:p w14:paraId="4AEE84A5">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b/>
                <w:color w:val="000000"/>
                <w:sz w:val="28"/>
                <w:szCs w:val="28"/>
              </w:rPr>
              <w:t xml:space="preserve">Примечание</w:t>
            </w:r>
            <w:r>
              <w:rPr>
                <w:rFonts w:ascii="Liberation Serif" w:hAnsi="Liberation Serif" w:cs="Liberation Serif"/>
                <w:sz w:val="28"/>
                <w:szCs w:val="28"/>
              </w:rPr>
            </w:r>
            <w:r>
              <w:rPr>
                <w:rFonts w:ascii="Liberation Serif" w:hAnsi="Liberation Serif" w:cs="Liberation Serif"/>
                <w:sz w:val="28"/>
                <w:szCs w:val="28"/>
              </w:rPr>
            </w:r>
          </w:p>
        </w:tc>
      </w:tr>
      <w:tr>
        <w:trPr/>
        <w:tc>
          <w:tcPr>
            <w:tcBorders/>
            <w:tcW w:w="1134" w:type="dxa"/>
            <w:vAlign w:val="center"/>
          </w:tcPr>
          <w:p w14:paraId="7F23EFFE">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1</w:t>
            </w:r>
            <w:r>
              <w:rPr>
                <w:rFonts w:ascii="Liberation Serif" w:hAnsi="Liberation Serif" w:cs="Liberation Serif"/>
                <w:sz w:val="28"/>
                <w:szCs w:val="28"/>
              </w:rPr>
            </w:r>
            <w:r>
              <w:rPr>
                <w:rFonts w:ascii="Liberation Serif" w:hAnsi="Liberation Serif" w:cs="Liberation Serif"/>
                <w:sz w:val="28"/>
                <w:szCs w:val="28"/>
              </w:rPr>
            </w:r>
          </w:p>
        </w:tc>
        <w:tc>
          <w:tcPr>
            <w:tcBorders/>
            <w:tcW w:w="2126" w:type="dxa"/>
            <w:vAlign w:val="center"/>
          </w:tcPr>
          <w:p w14:paraId="14926256">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Электрическое освещение</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1B334454">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0,2</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019A46FC">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5</w:t>
            </w:r>
            <w:r>
              <w:rPr>
                <w:rFonts w:ascii="Liberation Serif" w:hAnsi="Liberation Serif" w:cs="Liberation Serif"/>
                <w:sz w:val="28"/>
                <w:szCs w:val="28"/>
              </w:rPr>
            </w:r>
            <w:r>
              <w:rPr>
                <w:rFonts w:ascii="Liberation Serif" w:hAnsi="Liberation Serif" w:cs="Liberation Serif"/>
                <w:sz w:val="28"/>
                <w:szCs w:val="28"/>
              </w:rPr>
            </w:r>
          </w:p>
        </w:tc>
        <w:tc>
          <w:tcPr>
            <w:tcBorders/>
            <w:tcW w:w="1559" w:type="dxa"/>
            <w:vAlign w:val="center"/>
          </w:tcPr>
          <w:p w14:paraId="55FB0AB4">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1,0</w:t>
            </w:r>
            <w:r>
              <w:rPr>
                <w:rFonts w:ascii="Liberation Serif" w:hAnsi="Liberation Serif" w:cs="Liberation Serif"/>
                <w:sz w:val="28"/>
                <w:szCs w:val="28"/>
              </w:rPr>
            </w:r>
            <w:r>
              <w:rPr>
                <w:rFonts w:ascii="Liberation Serif" w:hAnsi="Liberation Serif" w:cs="Liberation Serif"/>
                <w:sz w:val="28"/>
                <w:szCs w:val="28"/>
              </w:rPr>
            </w:r>
          </w:p>
        </w:tc>
        <w:tc>
          <w:tcPr>
            <w:tcBorders/>
            <w:tcW w:w="1985" w:type="dxa"/>
            <w:vAlign w:val="center"/>
          </w:tcPr>
          <w:p w14:paraId="6348998E">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Вечернее время</w:t>
            </w:r>
            <w:r>
              <w:rPr>
                <w:rFonts w:ascii="Liberation Serif" w:hAnsi="Liberation Serif" w:cs="Liberation Serif"/>
                <w:sz w:val="28"/>
                <w:szCs w:val="28"/>
              </w:rPr>
            </w:r>
            <w:r>
              <w:rPr>
                <w:rFonts w:ascii="Liberation Serif" w:hAnsi="Liberation Serif" w:cs="Liberation Serif"/>
                <w:sz w:val="28"/>
                <w:szCs w:val="28"/>
              </w:rPr>
            </w:r>
          </w:p>
        </w:tc>
      </w:tr>
      <w:tr>
        <w:trPr/>
        <w:tc>
          <w:tcPr>
            <w:tcBorders/>
            <w:tcW w:w="1134" w:type="dxa"/>
            <w:vAlign w:val="center"/>
          </w:tcPr>
          <w:p w14:paraId="1A894B2D">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2</w:t>
            </w:r>
            <w:r>
              <w:rPr>
                <w:rFonts w:ascii="Liberation Serif" w:hAnsi="Liberation Serif" w:cs="Liberation Serif"/>
                <w:sz w:val="28"/>
                <w:szCs w:val="28"/>
              </w:rPr>
            </w:r>
            <w:r>
              <w:rPr>
                <w:rFonts w:ascii="Liberation Serif" w:hAnsi="Liberation Serif" w:cs="Liberation Serif"/>
                <w:sz w:val="28"/>
                <w:szCs w:val="28"/>
              </w:rPr>
            </w:r>
          </w:p>
        </w:tc>
        <w:tc>
          <w:tcPr>
            <w:tcBorders/>
            <w:tcW w:w="2126" w:type="dxa"/>
            <w:vAlign w:val="center"/>
          </w:tcPr>
          <w:p w14:paraId="3CB10BC3">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Телевизор</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791A2ADF">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0,2</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7D99A04B">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4</w:t>
            </w:r>
            <w:r>
              <w:rPr>
                <w:rFonts w:ascii="Liberation Serif" w:hAnsi="Liberation Serif" w:cs="Liberation Serif"/>
                <w:sz w:val="28"/>
                <w:szCs w:val="28"/>
              </w:rPr>
            </w:r>
            <w:r>
              <w:rPr>
                <w:rFonts w:ascii="Liberation Serif" w:hAnsi="Liberation Serif" w:cs="Liberation Serif"/>
                <w:sz w:val="28"/>
                <w:szCs w:val="28"/>
              </w:rPr>
            </w:r>
          </w:p>
        </w:tc>
        <w:tc>
          <w:tcPr>
            <w:tcBorders/>
            <w:tcW w:w="1559" w:type="dxa"/>
            <w:vAlign w:val="center"/>
          </w:tcPr>
          <w:p w14:paraId="3E8D3C9B">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0,8</w:t>
            </w:r>
            <w:r>
              <w:rPr>
                <w:rFonts w:ascii="Liberation Serif" w:hAnsi="Liberation Serif" w:cs="Liberation Serif"/>
                <w:sz w:val="28"/>
                <w:szCs w:val="28"/>
              </w:rPr>
            </w:r>
            <w:r>
              <w:rPr>
                <w:rFonts w:ascii="Liberation Serif" w:hAnsi="Liberation Serif" w:cs="Liberation Serif"/>
                <w:sz w:val="28"/>
                <w:szCs w:val="28"/>
              </w:rPr>
            </w:r>
          </w:p>
        </w:tc>
        <w:tc>
          <w:tcPr>
            <w:tcBorders/>
            <w:tcW w:w="1985" w:type="dxa"/>
            <w:vAlign w:val="center"/>
          </w:tcPr>
          <w:p w14:paraId="418A388E">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Вечернее время</w:t>
            </w:r>
            <w:r>
              <w:rPr>
                <w:rFonts w:ascii="Liberation Serif" w:hAnsi="Liberation Serif" w:cs="Liberation Serif"/>
                <w:sz w:val="28"/>
                <w:szCs w:val="28"/>
              </w:rPr>
            </w:r>
            <w:r>
              <w:rPr>
                <w:rFonts w:ascii="Liberation Serif" w:hAnsi="Liberation Serif" w:cs="Liberation Serif"/>
                <w:sz w:val="28"/>
                <w:szCs w:val="28"/>
              </w:rPr>
            </w:r>
          </w:p>
        </w:tc>
      </w:tr>
      <w:tr>
        <w:trPr/>
        <w:tc>
          <w:tcPr>
            <w:tcBorders/>
            <w:tcW w:w="1134" w:type="dxa"/>
            <w:vAlign w:val="center"/>
          </w:tcPr>
          <w:p w14:paraId="7710C4C9">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3</w:t>
            </w:r>
            <w:r>
              <w:rPr>
                <w:rFonts w:ascii="Liberation Serif" w:hAnsi="Liberation Serif" w:cs="Liberation Serif"/>
                <w:sz w:val="28"/>
                <w:szCs w:val="28"/>
              </w:rPr>
            </w:r>
            <w:r>
              <w:rPr>
                <w:rFonts w:ascii="Liberation Serif" w:hAnsi="Liberation Serif" w:cs="Liberation Serif"/>
                <w:sz w:val="28"/>
                <w:szCs w:val="28"/>
              </w:rPr>
            </w:r>
          </w:p>
        </w:tc>
        <w:tc>
          <w:tcPr>
            <w:tcBorders/>
            <w:tcW w:w="2126" w:type="dxa"/>
            <w:vAlign w:val="center"/>
          </w:tcPr>
          <w:p w14:paraId="4C4AF868">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Электрический чайник</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2197C08C">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2,0</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2577DD7B">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0,5</w:t>
            </w:r>
            <w:r>
              <w:rPr>
                <w:rFonts w:ascii="Liberation Serif" w:hAnsi="Liberation Serif" w:cs="Liberation Serif"/>
                <w:sz w:val="28"/>
                <w:szCs w:val="28"/>
              </w:rPr>
            </w:r>
            <w:r>
              <w:rPr>
                <w:rFonts w:ascii="Liberation Serif" w:hAnsi="Liberation Serif" w:cs="Liberation Serif"/>
                <w:sz w:val="28"/>
                <w:szCs w:val="28"/>
              </w:rPr>
            </w:r>
          </w:p>
        </w:tc>
        <w:tc>
          <w:tcPr>
            <w:tcBorders/>
            <w:tcW w:w="1559" w:type="dxa"/>
            <w:vAlign w:val="center"/>
          </w:tcPr>
          <w:p w14:paraId="673E1216">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1,0</w:t>
            </w:r>
            <w:r>
              <w:rPr>
                <w:rFonts w:ascii="Liberation Serif" w:hAnsi="Liberation Serif" w:cs="Liberation Serif"/>
                <w:sz w:val="28"/>
                <w:szCs w:val="28"/>
              </w:rPr>
            </w:r>
            <w:r>
              <w:rPr>
                <w:rFonts w:ascii="Liberation Serif" w:hAnsi="Liberation Serif" w:cs="Liberation Serif"/>
                <w:sz w:val="28"/>
                <w:szCs w:val="28"/>
              </w:rPr>
            </w:r>
          </w:p>
        </w:tc>
        <w:tc>
          <w:tcPr>
            <w:tcBorders/>
            <w:tcW w:w="1985" w:type="dxa"/>
            <w:vAlign w:val="center"/>
          </w:tcPr>
          <w:p w14:paraId="11484543">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Утро/вечер</w:t>
            </w:r>
            <w:r>
              <w:rPr>
                <w:rFonts w:ascii="Liberation Serif" w:hAnsi="Liberation Serif" w:cs="Liberation Serif"/>
                <w:sz w:val="28"/>
                <w:szCs w:val="28"/>
              </w:rPr>
            </w:r>
            <w:r>
              <w:rPr>
                <w:rFonts w:ascii="Liberation Serif" w:hAnsi="Liberation Serif" w:cs="Liberation Serif"/>
                <w:sz w:val="28"/>
                <w:szCs w:val="28"/>
              </w:rPr>
            </w:r>
          </w:p>
        </w:tc>
      </w:tr>
      <w:tr>
        <w:trPr/>
        <w:tc>
          <w:tcPr>
            <w:tcBorders/>
            <w:tcW w:w="1134" w:type="dxa"/>
            <w:vAlign w:val="center"/>
          </w:tcPr>
          <w:p w14:paraId="1FC2330C">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4</w:t>
            </w:r>
            <w:r>
              <w:rPr>
                <w:rFonts w:ascii="Liberation Serif" w:hAnsi="Liberation Serif" w:cs="Liberation Serif"/>
                <w:sz w:val="28"/>
                <w:szCs w:val="28"/>
              </w:rPr>
            </w:r>
            <w:r>
              <w:rPr>
                <w:rFonts w:ascii="Liberation Serif" w:hAnsi="Liberation Serif" w:cs="Liberation Serif"/>
                <w:sz w:val="28"/>
                <w:szCs w:val="28"/>
              </w:rPr>
            </w:r>
          </w:p>
        </w:tc>
        <w:tc>
          <w:tcPr>
            <w:tcBorders/>
            <w:tcW w:w="2126" w:type="dxa"/>
            <w:vAlign w:val="center"/>
          </w:tcPr>
          <w:p w14:paraId="765DE8BA">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Стиральная машина</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5BC03EEB">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2,0</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52C8AE71">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1,0</w:t>
            </w:r>
            <w:r>
              <w:rPr>
                <w:rFonts w:ascii="Liberation Serif" w:hAnsi="Liberation Serif" w:cs="Liberation Serif"/>
                <w:sz w:val="28"/>
                <w:szCs w:val="28"/>
              </w:rPr>
            </w:r>
            <w:r>
              <w:rPr>
                <w:rFonts w:ascii="Liberation Serif" w:hAnsi="Liberation Serif" w:cs="Liberation Serif"/>
                <w:sz w:val="28"/>
                <w:szCs w:val="28"/>
              </w:rPr>
            </w:r>
          </w:p>
        </w:tc>
        <w:tc>
          <w:tcPr>
            <w:tcBorders/>
            <w:tcW w:w="1559" w:type="dxa"/>
            <w:vAlign w:val="center"/>
          </w:tcPr>
          <w:p w14:paraId="0D06EFAF">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2,0</w:t>
            </w:r>
            <w:r>
              <w:rPr>
                <w:rFonts w:ascii="Liberation Serif" w:hAnsi="Liberation Serif" w:cs="Liberation Serif"/>
                <w:sz w:val="28"/>
                <w:szCs w:val="28"/>
              </w:rPr>
            </w:r>
            <w:r>
              <w:rPr>
                <w:rFonts w:ascii="Liberation Serif" w:hAnsi="Liberation Serif" w:cs="Liberation Serif"/>
                <w:sz w:val="28"/>
                <w:szCs w:val="28"/>
              </w:rPr>
            </w:r>
          </w:p>
        </w:tc>
        <w:tc>
          <w:tcPr>
            <w:tcBorders/>
            <w:tcW w:w="1985" w:type="dxa"/>
            <w:vAlign w:val="center"/>
          </w:tcPr>
          <w:p w14:paraId="5E7B0970">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Ночной цикл</w:t>
            </w:r>
            <w:r>
              <w:rPr>
                <w:rFonts w:ascii="Liberation Serif" w:hAnsi="Liberation Serif" w:cs="Liberation Serif"/>
                <w:sz w:val="28"/>
                <w:szCs w:val="28"/>
              </w:rPr>
            </w:r>
            <w:r>
              <w:rPr>
                <w:rFonts w:ascii="Liberation Serif" w:hAnsi="Liberation Serif" w:cs="Liberation Serif"/>
                <w:sz w:val="28"/>
                <w:szCs w:val="28"/>
              </w:rPr>
            </w:r>
          </w:p>
        </w:tc>
      </w:tr>
      <w:tr>
        <w:trPr/>
        <w:tc>
          <w:tcPr>
            <w:tcBorders/>
            <w:tcW w:w="1134" w:type="dxa"/>
            <w:vAlign w:val="center"/>
          </w:tcPr>
          <w:p w14:paraId="3EB8A8A8">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5</w:t>
            </w:r>
            <w:r>
              <w:rPr>
                <w:rFonts w:ascii="Liberation Serif" w:hAnsi="Liberation Serif" w:cs="Liberation Serif"/>
                <w:sz w:val="28"/>
                <w:szCs w:val="28"/>
              </w:rPr>
            </w:r>
            <w:r>
              <w:rPr>
                <w:rFonts w:ascii="Liberation Serif" w:hAnsi="Liberation Serif" w:cs="Liberation Serif"/>
                <w:sz w:val="28"/>
                <w:szCs w:val="28"/>
              </w:rPr>
            </w:r>
          </w:p>
        </w:tc>
        <w:tc>
          <w:tcPr>
            <w:tcBorders/>
            <w:tcW w:w="2126" w:type="dxa"/>
            <w:vAlign w:val="center"/>
          </w:tcPr>
          <w:p w14:paraId="6CE71F87">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Микроволновая печь</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0574A12F">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1,0</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6CD7D51F">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0,3</w:t>
            </w:r>
            <w:r>
              <w:rPr>
                <w:rFonts w:ascii="Liberation Serif" w:hAnsi="Liberation Serif" w:cs="Liberation Serif"/>
                <w:sz w:val="28"/>
                <w:szCs w:val="28"/>
              </w:rPr>
            </w:r>
            <w:r>
              <w:rPr>
                <w:rFonts w:ascii="Liberation Serif" w:hAnsi="Liberation Serif" w:cs="Liberation Serif"/>
                <w:sz w:val="28"/>
                <w:szCs w:val="28"/>
              </w:rPr>
            </w:r>
          </w:p>
        </w:tc>
        <w:tc>
          <w:tcPr>
            <w:tcBorders/>
            <w:tcW w:w="1559" w:type="dxa"/>
            <w:vAlign w:val="center"/>
          </w:tcPr>
          <w:p w14:paraId="34A71A2E">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0,3</w:t>
            </w:r>
            <w:r>
              <w:rPr>
                <w:rFonts w:ascii="Liberation Serif" w:hAnsi="Liberation Serif" w:cs="Liberation Serif"/>
                <w:sz w:val="28"/>
                <w:szCs w:val="28"/>
              </w:rPr>
            </w:r>
            <w:r>
              <w:rPr>
                <w:rFonts w:ascii="Liberation Serif" w:hAnsi="Liberation Serif" w:cs="Liberation Serif"/>
                <w:sz w:val="28"/>
                <w:szCs w:val="28"/>
              </w:rPr>
            </w:r>
          </w:p>
        </w:tc>
        <w:tc>
          <w:tcPr>
            <w:tcBorders/>
            <w:tcW w:w="1985" w:type="dxa"/>
            <w:vAlign w:val="center"/>
          </w:tcPr>
          <w:p w14:paraId="07F134D5">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Дневное время</w:t>
            </w:r>
            <w:r>
              <w:rPr>
                <w:rFonts w:ascii="Liberation Serif" w:hAnsi="Liberation Serif" w:cs="Liberation Serif"/>
                <w:sz w:val="28"/>
                <w:szCs w:val="28"/>
              </w:rPr>
            </w:r>
            <w:r>
              <w:rPr>
                <w:rFonts w:ascii="Liberation Serif" w:hAnsi="Liberation Serif" w:cs="Liberation Serif"/>
                <w:sz w:val="28"/>
                <w:szCs w:val="28"/>
              </w:rPr>
            </w:r>
          </w:p>
        </w:tc>
      </w:tr>
      <w:tr>
        <w:trPr/>
        <w:tc>
          <w:tcPr>
            <w:tcBorders/>
            <w:tcW w:w="1134" w:type="dxa"/>
            <w:vAlign w:val="center"/>
          </w:tcPr>
          <w:p w14:paraId="16D4169D">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6</w:t>
            </w:r>
            <w:r>
              <w:rPr>
                <w:rFonts w:ascii="Liberation Serif" w:hAnsi="Liberation Serif" w:cs="Liberation Serif"/>
                <w:sz w:val="28"/>
                <w:szCs w:val="28"/>
              </w:rPr>
            </w:r>
            <w:r>
              <w:rPr>
                <w:rFonts w:ascii="Liberation Serif" w:hAnsi="Liberation Serif" w:cs="Liberation Serif"/>
                <w:sz w:val="28"/>
                <w:szCs w:val="28"/>
              </w:rPr>
            </w:r>
          </w:p>
        </w:tc>
        <w:tc>
          <w:tcPr>
            <w:tcBorders/>
            <w:tcW w:w="2126" w:type="dxa"/>
            <w:vAlign w:val="center"/>
          </w:tcPr>
          <w:p w14:paraId="652FC06E">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Стационарный компьютер</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0A98610E">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0,2</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47BC4B71">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4</w:t>
            </w:r>
            <w:r>
              <w:rPr>
                <w:rFonts w:ascii="Liberation Serif" w:hAnsi="Liberation Serif" w:cs="Liberation Serif"/>
                <w:sz w:val="28"/>
                <w:szCs w:val="28"/>
              </w:rPr>
            </w:r>
            <w:r>
              <w:rPr>
                <w:rFonts w:ascii="Liberation Serif" w:hAnsi="Liberation Serif" w:cs="Liberation Serif"/>
                <w:sz w:val="28"/>
                <w:szCs w:val="28"/>
              </w:rPr>
            </w:r>
          </w:p>
        </w:tc>
        <w:tc>
          <w:tcPr>
            <w:tcBorders/>
            <w:tcW w:w="1559" w:type="dxa"/>
            <w:vAlign w:val="center"/>
          </w:tcPr>
          <w:p w14:paraId="6F28C7F7">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0,8</w:t>
            </w:r>
            <w:r>
              <w:rPr>
                <w:rFonts w:ascii="Liberation Serif" w:hAnsi="Liberation Serif" w:cs="Liberation Serif"/>
                <w:sz w:val="28"/>
                <w:szCs w:val="28"/>
              </w:rPr>
            </w:r>
            <w:r>
              <w:rPr>
                <w:rFonts w:ascii="Liberation Serif" w:hAnsi="Liberation Serif" w:cs="Liberation Serif"/>
                <w:sz w:val="28"/>
                <w:szCs w:val="28"/>
              </w:rPr>
            </w:r>
          </w:p>
        </w:tc>
        <w:tc>
          <w:tcPr>
            <w:tcBorders/>
            <w:tcW w:w="1985" w:type="dxa"/>
            <w:vAlign w:val="center"/>
          </w:tcPr>
          <w:p w14:paraId="2789BF5F">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Вечернее время</w:t>
            </w:r>
            <w:r>
              <w:rPr>
                <w:rFonts w:ascii="Liberation Serif" w:hAnsi="Liberation Serif" w:cs="Liberation Serif"/>
                <w:sz w:val="28"/>
                <w:szCs w:val="28"/>
              </w:rPr>
            </w:r>
            <w:r>
              <w:rPr>
                <w:rFonts w:ascii="Liberation Serif" w:hAnsi="Liberation Serif" w:cs="Liberation Serif"/>
                <w:sz w:val="28"/>
                <w:szCs w:val="28"/>
              </w:rPr>
            </w:r>
          </w:p>
        </w:tc>
      </w:tr>
      <w:tr>
        <w:trPr/>
        <w:tc>
          <w:tcPr>
            <w:tcBorders/>
            <w:tcW w:w="1134" w:type="dxa"/>
            <w:vAlign w:val="center"/>
          </w:tcPr>
          <w:p w14:paraId="7DF8AA74">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7</w:t>
            </w:r>
            <w:r>
              <w:rPr>
                <w:rFonts w:ascii="Liberation Serif" w:hAnsi="Liberation Serif" w:cs="Liberation Serif"/>
                <w:sz w:val="28"/>
                <w:szCs w:val="28"/>
              </w:rPr>
            </w:r>
            <w:r>
              <w:rPr>
                <w:rFonts w:ascii="Liberation Serif" w:hAnsi="Liberation Serif" w:cs="Liberation Serif"/>
                <w:sz w:val="28"/>
                <w:szCs w:val="28"/>
              </w:rPr>
            </w:r>
          </w:p>
        </w:tc>
        <w:tc>
          <w:tcPr>
            <w:tcBorders/>
            <w:tcW w:w="2126" w:type="dxa"/>
            <w:vAlign w:val="center"/>
          </w:tcPr>
          <w:p w14:paraId="35C53899">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Холодильник</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5ED18318">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0,5</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70385126">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24</w:t>
            </w:r>
            <w:r>
              <w:rPr>
                <w:rFonts w:ascii="Liberation Serif" w:hAnsi="Liberation Serif" w:cs="Liberation Serif"/>
                <w:sz w:val="28"/>
                <w:szCs w:val="28"/>
              </w:rPr>
            </w:r>
            <w:r>
              <w:rPr>
                <w:rFonts w:ascii="Liberation Serif" w:hAnsi="Liberation Serif" w:cs="Liberation Serif"/>
                <w:sz w:val="28"/>
                <w:szCs w:val="28"/>
              </w:rPr>
            </w:r>
          </w:p>
        </w:tc>
        <w:tc>
          <w:tcPr>
            <w:tcBorders/>
            <w:tcW w:w="1559" w:type="dxa"/>
            <w:vAlign w:val="center"/>
          </w:tcPr>
          <w:p w14:paraId="2EADFA76">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2,4</w:t>
            </w:r>
            <w:r>
              <w:rPr>
                <w:rFonts w:ascii="Liberation Serif" w:hAnsi="Liberation Serif" w:cs="Liberation Serif"/>
                <w:sz w:val="28"/>
                <w:szCs w:val="28"/>
              </w:rPr>
            </w:r>
            <w:r>
              <w:rPr>
                <w:rFonts w:ascii="Liberation Serif" w:hAnsi="Liberation Serif" w:cs="Liberation Serif"/>
                <w:sz w:val="28"/>
                <w:szCs w:val="28"/>
              </w:rPr>
            </w:r>
          </w:p>
        </w:tc>
        <w:tc>
          <w:tcPr>
            <w:tcBorders/>
            <w:tcW w:w="1985" w:type="dxa"/>
            <w:vAlign w:val="center"/>
          </w:tcPr>
          <w:p w14:paraId="2EC76BCA">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Круглосуточно</w:t>
            </w:r>
            <w:r>
              <w:rPr>
                <w:rFonts w:ascii="Liberation Serif" w:hAnsi="Liberation Serif" w:cs="Liberation Serif"/>
                <w:sz w:val="28"/>
                <w:szCs w:val="28"/>
              </w:rPr>
            </w:r>
            <w:r>
              <w:rPr>
                <w:rFonts w:ascii="Liberation Serif" w:hAnsi="Liberation Serif" w:cs="Liberation Serif"/>
                <w:sz w:val="28"/>
                <w:szCs w:val="28"/>
              </w:rPr>
            </w:r>
          </w:p>
        </w:tc>
      </w:tr>
      <w:tr>
        <w:trPr/>
        <w:tc>
          <w:tcPr>
            <w:tcBorders/>
            <w:tcW w:w="1134" w:type="dxa"/>
            <w:vAlign w:val="center"/>
          </w:tcPr>
          <w:p w14:paraId="12821396">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8</w:t>
            </w:r>
            <w:r>
              <w:rPr>
                <w:rFonts w:ascii="Liberation Serif" w:hAnsi="Liberation Serif" w:cs="Liberation Serif"/>
                <w:sz w:val="28"/>
                <w:szCs w:val="28"/>
              </w:rPr>
            </w:r>
            <w:r>
              <w:rPr>
                <w:rFonts w:ascii="Liberation Serif" w:hAnsi="Liberation Serif" w:cs="Liberation Serif"/>
                <w:sz w:val="28"/>
                <w:szCs w:val="28"/>
              </w:rPr>
            </w:r>
          </w:p>
        </w:tc>
        <w:tc>
          <w:tcPr>
            <w:tcBorders/>
            <w:tcW w:w="2126" w:type="dxa"/>
            <w:vAlign w:val="center"/>
          </w:tcPr>
          <w:p w14:paraId="1296B3B5">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Пылесос</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18C713B0">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1,9</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7E5AC55D">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0,2</w:t>
            </w:r>
            <w:r>
              <w:rPr>
                <w:rFonts w:ascii="Liberation Serif" w:hAnsi="Liberation Serif" w:cs="Liberation Serif"/>
                <w:sz w:val="28"/>
                <w:szCs w:val="28"/>
              </w:rPr>
            </w:r>
            <w:r>
              <w:rPr>
                <w:rFonts w:ascii="Liberation Serif" w:hAnsi="Liberation Serif" w:cs="Liberation Serif"/>
                <w:sz w:val="28"/>
                <w:szCs w:val="28"/>
              </w:rPr>
            </w:r>
          </w:p>
        </w:tc>
        <w:tc>
          <w:tcPr>
            <w:tcBorders/>
            <w:tcW w:w="1559" w:type="dxa"/>
            <w:vAlign w:val="center"/>
          </w:tcPr>
          <w:p w14:paraId="12AC3B40">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0,38</w:t>
            </w:r>
            <w:r>
              <w:rPr>
                <w:rFonts w:ascii="Liberation Serif" w:hAnsi="Liberation Serif" w:cs="Liberation Serif"/>
                <w:sz w:val="28"/>
                <w:szCs w:val="28"/>
              </w:rPr>
            </w:r>
            <w:r>
              <w:rPr>
                <w:rFonts w:ascii="Liberation Serif" w:hAnsi="Liberation Serif" w:cs="Liberation Serif"/>
                <w:sz w:val="28"/>
                <w:szCs w:val="28"/>
              </w:rPr>
            </w:r>
          </w:p>
        </w:tc>
        <w:tc>
          <w:tcPr>
            <w:tcBorders/>
            <w:tcW w:w="1985" w:type="dxa"/>
            <w:vAlign w:val="center"/>
          </w:tcPr>
          <w:p w14:paraId="40ECD335">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Выходной день (среднесут.)</w:t>
            </w:r>
            <w:r>
              <w:rPr>
                <w:rFonts w:ascii="Liberation Serif" w:hAnsi="Liberation Serif" w:cs="Liberation Serif"/>
                <w:sz w:val="28"/>
                <w:szCs w:val="28"/>
              </w:rPr>
            </w:r>
            <w:r>
              <w:rPr>
                <w:rFonts w:ascii="Liberation Serif" w:hAnsi="Liberation Serif" w:cs="Liberation Serif"/>
                <w:sz w:val="28"/>
                <w:szCs w:val="28"/>
              </w:rPr>
            </w:r>
          </w:p>
        </w:tc>
      </w:tr>
      <w:tr>
        <w:trPr/>
        <w:tc>
          <w:tcPr>
            <w:tcBorders/>
            <w:tcW w:w="1134" w:type="dxa"/>
            <w:vAlign w:val="center"/>
          </w:tcPr>
          <w:p w14:paraId="76312916">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9</w:t>
            </w:r>
            <w:r>
              <w:rPr>
                <w:rFonts w:ascii="Liberation Serif" w:hAnsi="Liberation Serif" w:cs="Liberation Serif"/>
                <w:sz w:val="28"/>
                <w:szCs w:val="28"/>
              </w:rPr>
            </w:r>
            <w:r>
              <w:rPr>
                <w:rFonts w:ascii="Liberation Serif" w:hAnsi="Liberation Serif" w:cs="Liberation Serif"/>
                <w:sz w:val="28"/>
                <w:szCs w:val="28"/>
              </w:rPr>
            </w:r>
          </w:p>
        </w:tc>
        <w:tc>
          <w:tcPr>
            <w:tcBorders/>
            <w:tcW w:w="2126" w:type="dxa"/>
            <w:vAlign w:val="center"/>
          </w:tcPr>
          <w:p w14:paraId="6758DBD8">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Электроплита</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4E961702">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5,0</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1C955D93">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1,5</w:t>
            </w:r>
            <w:r>
              <w:rPr>
                <w:rFonts w:ascii="Liberation Serif" w:hAnsi="Liberation Serif" w:cs="Liberation Serif"/>
                <w:sz w:val="28"/>
                <w:szCs w:val="28"/>
              </w:rPr>
            </w:r>
            <w:r>
              <w:rPr>
                <w:rFonts w:ascii="Liberation Serif" w:hAnsi="Liberation Serif" w:cs="Liberation Serif"/>
                <w:sz w:val="28"/>
                <w:szCs w:val="28"/>
              </w:rPr>
            </w:r>
          </w:p>
        </w:tc>
        <w:tc>
          <w:tcPr>
            <w:tcBorders/>
            <w:tcW w:w="1559" w:type="dxa"/>
            <w:vAlign w:val="center"/>
          </w:tcPr>
          <w:p w14:paraId="5F82A006">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7,5</w:t>
            </w:r>
            <w:r>
              <w:rPr>
                <w:rFonts w:ascii="Liberation Serif" w:hAnsi="Liberation Serif" w:cs="Liberation Serif"/>
                <w:sz w:val="28"/>
                <w:szCs w:val="28"/>
              </w:rPr>
            </w:r>
            <w:r>
              <w:rPr>
                <w:rFonts w:ascii="Liberation Serif" w:hAnsi="Liberation Serif" w:cs="Liberation Serif"/>
                <w:sz w:val="28"/>
                <w:szCs w:val="28"/>
              </w:rPr>
            </w:r>
          </w:p>
        </w:tc>
        <w:tc>
          <w:tcPr>
            <w:tcBorders/>
            <w:tcW w:w="1985" w:type="dxa"/>
            <w:vAlign w:val="center"/>
          </w:tcPr>
          <w:p w14:paraId="7F51201B">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Приготовление пищи</w:t>
            </w:r>
            <w:r>
              <w:rPr>
                <w:rFonts w:ascii="Liberation Serif" w:hAnsi="Liberation Serif" w:cs="Liberation Serif"/>
                <w:sz w:val="28"/>
                <w:szCs w:val="28"/>
              </w:rPr>
            </w:r>
            <w:r>
              <w:rPr>
                <w:rFonts w:ascii="Liberation Serif" w:hAnsi="Liberation Serif" w:cs="Liberation Serif"/>
                <w:sz w:val="28"/>
                <w:szCs w:val="28"/>
              </w:rPr>
            </w:r>
          </w:p>
        </w:tc>
      </w:tr>
      <w:tr>
        <w:trPr/>
        <w:tc>
          <w:tcPr>
            <w:tcBorders/>
            <w:tcW w:w="1134" w:type="dxa"/>
            <w:vAlign w:val="center"/>
          </w:tcPr>
          <w:p w14:paraId="132D1108">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10</w:t>
            </w:r>
            <w:r>
              <w:rPr>
                <w:rFonts w:ascii="Liberation Serif" w:hAnsi="Liberation Serif" w:cs="Liberation Serif"/>
                <w:sz w:val="28"/>
                <w:szCs w:val="28"/>
              </w:rPr>
            </w:r>
            <w:r>
              <w:rPr>
                <w:rFonts w:ascii="Liberation Serif" w:hAnsi="Liberation Serif" w:cs="Liberation Serif"/>
                <w:sz w:val="28"/>
                <w:szCs w:val="28"/>
              </w:rPr>
            </w:r>
          </w:p>
        </w:tc>
        <w:tc>
          <w:tcPr>
            <w:tcBorders/>
            <w:tcW w:w="2126" w:type="dxa"/>
            <w:vAlign w:val="center"/>
          </w:tcPr>
          <w:p w14:paraId="1DB89E9E">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Посудомоечная машина</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5C2A000E">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2,0</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5C610A16">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1,5</w:t>
            </w:r>
            <w:r>
              <w:rPr>
                <w:rFonts w:ascii="Liberation Serif" w:hAnsi="Liberation Serif" w:cs="Liberation Serif"/>
                <w:sz w:val="28"/>
                <w:szCs w:val="28"/>
              </w:rPr>
            </w:r>
            <w:r>
              <w:rPr>
                <w:rFonts w:ascii="Liberation Serif" w:hAnsi="Liberation Serif" w:cs="Liberation Serif"/>
                <w:sz w:val="28"/>
                <w:szCs w:val="28"/>
              </w:rPr>
            </w:r>
          </w:p>
        </w:tc>
        <w:tc>
          <w:tcPr>
            <w:tcBorders/>
            <w:tcW w:w="1559" w:type="dxa"/>
            <w:vAlign w:val="center"/>
          </w:tcPr>
          <w:p w14:paraId="64DBA099">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3,0</w:t>
            </w:r>
            <w:r>
              <w:rPr>
                <w:rFonts w:ascii="Liberation Serif" w:hAnsi="Liberation Serif" w:cs="Liberation Serif"/>
                <w:sz w:val="28"/>
                <w:szCs w:val="28"/>
              </w:rPr>
            </w:r>
            <w:r>
              <w:rPr>
                <w:rFonts w:ascii="Liberation Serif" w:hAnsi="Liberation Serif" w:cs="Liberation Serif"/>
                <w:sz w:val="28"/>
                <w:szCs w:val="28"/>
              </w:rPr>
            </w:r>
          </w:p>
        </w:tc>
        <w:tc>
          <w:tcPr>
            <w:tcBorders/>
            <w:tcW w:w="1985" w:type="dxa"/>
            <w:vAlign w:val="center"/>
          </w:tcPr>
          <w:p w14:paraId="64AE175F">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Ночной цикл</w:t>
            </w:r>
            <w:r>
              <w:rPr>
                <w:rFonts w:ascii="Liberation Serif" w:hAnsi="Liberation Serif" w:cs="Liberation Serif"/>
                <w:sz w:val="28"/>
                <w:szCs w:val="28"/>
              </w:rPr>
            </w:r>
            <w:r>
              <w:rPr>
                <w:rFonts w:ascii="Liberation Serif" w:hAnsi="Liberation Serif" w:cs="Liberation Serif"/>
                <w:sz w:val="28"/>
                <w:szCs w:val="28"/>
              </w:rPr>
            </w:r>
          </w:p>
        </w:tc>
      </w:tr>
      <w:tr>
        <w:trPr/>
        <w:tc>
          <w:tcPr>
            <w:tcBorders/>
            <w:tcW w:w="1134" w:type="dxa"/>
            <w:vAlign w:val="center"/>
          </w:tcPr>
          <w:p w14:paraId="03E68E70">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11</w:t>
            </w:r>
            <w:r>
              <w:rPr>
                <w:rFonts w:ascii="Liberation Serif" w:hAnsi="Liberation Serif" w:cs="Liberation Serif"/>
                <w:sz w:val="28"/>
                <w:szCs w:val="28"/>
              </w:rPr>
            </w:r>
            <w:r>
              <w:rPr>
                <w:rFonts w:ascii="Liberation Serif" w:hAnsi="Liberation Serif" w:cs="Liberation Serif"/>
                <w:sz w:val="28"/>
                <w:szCs w:val="28"/>
              </w:rPr>
            </w:r>
          </w:p>
        </w:tc>
        <w:tc>
          <w:tcPr>
            <w:tcBorders/>
            <w:tcW w:w="2126" w:type="dxa"/>
            <w:vAlign w:val="center"/>
          </w:tcPr>
          <w:p w14:paraId="783D6D78">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Робот-пылесос</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4416274B">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0,02</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630F44B9">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4</w:t>
            </w:r>
            <w:r>
              <w:rPr>
                <w:rFonts w:ascii="Liberation Serif" w:hAnsi="Liberation Serif" w:cs="Liberation Serif"/>
                <w:sz w:val="28"/>
                <w:szCs w:val="28"/>
              </w:rPr>
            </w:r>
            <w:r>
              <w:rPr>
                <w:rFonts w:ascii="Liberation Serif" w:hAnsi="Liberation Serif" w:cs="Liberation Serif"/>
                <w:sz w:val="28"/>
                <w:szCs w:val="28"/>
              </w:rPr>
            </w:r>
          </w:p>
        </w:tc>
        <w:tc>
          <w:tcPr>
            <w:tcBorders/>
            <w:tcW w:w="1559" w:type="dxa"/>
            <w:vAlign w:val="center"/>
          </w:tcPr>
          <w:p w14:paraId="4FBC5006">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0,08</w:t>
            </w:r>
            <w:r>
              <w:rPr>
                <w:rFonts w:ascii="Liberation Serif" w:hAnsi="Liberation Serif" w:cs="Liberation Serif"/>
                <w:sz w:val="28"/>
                <w:szCs w:val="28"/>
              </w:rPr>
            </w:r>
            <w:r>
              <w:rPr>
                <w:rFonts w:ascii="Liberation Serif" w:hAnsi="Liberation Serif" w:cs="Liberation Serif"/>
                <w:sz w:val="28"/>
                <w:szCs w:val="28"/>
              </w:rPr>
            </w:r>
          </w:p>
        </w:tc>
        <w:tc>
          <w:tcPr>
            <w:tcBorders/>
            <w:tcW w:w="1985" w:type="dxa"/>
            <w:vAlign w:val="center"/>
          </w:tcPr>
          <w:p w14:paraId="5E1D33D9">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Зарядка/уборка днем</w:t>
            </w:r>
            <w:r>
              <w:rPr>
                <w:rFonts w:ascii="Liberation Serif" w:hAnsi="Liberation Serif" w:cs="Liberation Serif"/>
                <w:sz w:val="28"/>
                <w:szCs w:val="28"/>
              </w:rPr>
            </w:r>
            <w:r>
              <w:rPr>
                <w:rFonts w:ascii="Liberation Serif" w:hAnsi="Liberation Serif" w:cs="Liberation Serif"/>
                <w:sz w:val="28"/>
                <w:szCs w:val="28"/>
              </w:rPr>
            </w:r>
          </w:p>
        </w:tc>
      </w:tr>
      <w:tr>
        <w:trPr/>
        <w:tc>
          <w:tcPr>
            <w:tcBorders/>
            <w:tcW w:w="1134" w:type="dxa"/>
            <w:vAlign w:val="center"/>
          </w:tcPr>
          <w:p w14:paraId="0AA11106">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12</w:t>
            </w:r>
            <w:r>
              <w:rPr>
                <w:rFonts w:ascii="Liberation Serif" w:hAnsi="Liberation Serif" w:cs="Liberation Serif"/>
                <w:sz w:val="28"/>
                <w:szCs w:val="28"/>
              </w:rPr>
            </w:r>
            <w:r>
              <w:rPr>
                <w:rFonts w:ascii="Liberation Serif" w:hAnsi="Liberation Serif" w:cs="Liberation Serif"/>
                <w:sz w:val="28"/>
                <w:szCs w:val="28"/>
              </w:rPr>
            </w:r>
          </w:p>
        </w:tc>
        <w:tc>
          <w:tcPr>
            <w:tcBorders/>
            <w:tcW w:w="2126" w:type="dxa"/>
            <w:vAlign w:val="center"/>
          </w:tcPr>
          <w:p w14:paraId="7955F5CD">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Ноутбук</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47F203DE">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0,1</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3F2CB5C6">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2</w:t>
            </w:r>
            <w:r>
              <w:rPr>
                <w:rFonts w:ascii="Liberation Serif" w:hAnsi="Liberation Serif" w:cs="Liberation Serif"/>
                <w:sz w:val="28"/>
                <w:szCs w:val="28"/>
              </w:rPr>
            </w:r>
            <w:r>
              <w:rPr>
                <w:rFonts w:ascii="Liberation Serif" w:hAnsi="Liberation Serif" w:cs="Liberation Serif"/>
                <w:sz w:val="28"/>
                <w:szCs w:val="28"/>
              </w:rPr>
            </w:r>
          </w:p>
        </w:tc>
        <w:tc>
          <w:tcPr>
            <w:tcBorders/>
            <w:tcW w:w="1559" w:type="dxa"/>
            <w:vAlign w:val="center"/>
          </w:tcPr>
          <w:p w14:paraId="591086C3">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0,2</w:t>
            </w:r>
            <w:r>
              <w:rPr>
                <w:rFonts w:ascii="Liberation Serif" w:hAnsi="Liberation Serif" w:cs="Liberation Serif"/>
                <w:sz w:val="28"/>
                <w:szCs w:val="28"/>
              </w:rPr>
            </w:r>
            <w:r>
              <w:rPr>
                <w:rFonts w:ascii="Liberation Serif" w:hAnsi="Liberation Serif" w:cs="Liberation Serif"/>
                <w:sz w:val="28"/>
                <w:szCs w:val="28"/>
              </w:rPr>
            </w:r>
          </w:p>
        </w:tc>
        <w:tc>
          <w:tcPr>
            <w:tcBorders/>
            <w:tcW w:w="1985" w:type="dxa"/>
            <w:vAlign w:val="center"/>
          </w:tcPr>
          <w:p w14:paraId="2C76E365">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Учеба/работа</w:t>
            </w:r>
            <w:r>
              <w:rPr>
                <w:rFonts w:ascii="Liberation Serif" w:hAnsi="Liberation Serif" w:cs="Liberation Serif"/>
                <w:sz w:val="28"/>
                <w:szCs w:val="28"/>
              </w:rPr>
            </w:r>
            <w:r>
              <w:rPr>
                <w:rFonts w:ascii="Liberation Serif" w:hAnsi="Liberation Serif" w:cs="Liberation Serif"/>
                <w:sz w:val="28"/>
                <w:szCs w:val="28"/>
              </w:rPr>
            </w:r>
          </w:p>
        </w:tc>
      </w:tr>
      <w:tr>
        <w:trPr/>
        <w:tc>
          <w:tcPr>
            <w:tcBorders/>
            <w:tcW w:w="1134" w:type="dxa"/>
            <w:vAlign w:val="center"/>
          </w:tcPr>
          <w:p w14:paraId="41B32122">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b/>
                <w:color w:val="000000"/>
                <w:sz w:val="28"/>
                <w:szCs w:val="28"/>
              </w:rPr>
              <w:t xml:space="preserve">Итого</w:t>
            </w:r>
            <w:r>
              <w:rPr>
                <w:rFonts w:ascii="Liberation Serif" w:hAnsi="Liberation Serif" w:cs="Liberation Serif"/>
                <w:sz w:val="28"/>
                <w:szCs w:val="28"/>
              </w:rPr>
            </w:r>
            <w:r>
              <w:rPr>
                <w:rFonts w:ascii="Liberation Serif" w:hAnsi="Liberation Serif" w:cs="Liberation Serif"/>
                <w:sz w:val="28"/>
                <w:szCs w:val="28"/>
              </w:rPr>
            </w:r>
          </w:p>
        </w:tc>
        <w:tc>
          <w:tcPr>
            <w:tcBorders/>
            <w:tcW w:w="2126" w:type="dxa"/>
            <w:vAlign w:val="center"/>
          </w:tcPr>
          <w:p w14:paraId="58C6ACFA">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b/>
                <w:color w:val="000000"/>
                <w:sz w:val="28"/>
                <w:szCs w:val="28"/>
              </w:rPr>
              <w:t xml:space="preserve">-</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6D219B84">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b/>
                <w:color w:val="000000"/>
                <w:sz w:val="28"/>
                <w:szCs w:val="28"/>
              </w:rPr>
              <w:t xml:space="preserve">-</w:t>
            </w:r>
            <w:r>
              <w:rPr>
                <w:rFonts w:ascii="Liberation Serif" w:hAnsi="Liberation Serif" w:cs="Liberation Serif"/>
                <w:sz w:val="28"/>
                <w:szCs w:val="28"/>
              </w:rPr>
            </w:r>
            <w:r>
              <w:rPr>
                <w:rFonts w:ascii="Liberation Serif" w:hAnsi="Liberation Serif" w:cs="Liberation Serif"/>
                <w:sz w:val="28"/>
                <w:szCs w:val="28"/>
              </w:rPr>
            </w:r>
          </w:p>
        </w:tc>
        <w:tc>
          <w:tcPr>
            <w:tcBorders/>
            <w:tcW w:w="1276" w:type="dxa"/>
            <w:vAlign w:val="center"/>
          </w:tcPr>
          <w:p w14:paraId="411CE6DB">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b/>
                <w:color w:val="000000"/>
                <w:sz w:val="28"/>
                <w:szCs w:val="28"/>
              </w:rPr>
              <w:t xml:space="preserve">-</w:t>
            </w:r>
            <w:r>
              <w:rPr>
                <w:rFonts w:ascii="Liberation Serif" w:hAnsi="Liberation Serif" w:cs="Liberation Serif"/>
                <w:sz w:val="28"/>
                <w:szCs w:val="28"/>
              </w:rPr>
            </w:r>
            <w:r>
              <w:rPr>
                <w:rFonts w:ascii="Liberation Serif" w:hAnsi="Liberation Serif" w:cs="Liberation Serif"/>
                <w:sz w:val="28"/>
                <w:szCs w:val="28"/>
              </w:rPr>
            </w:r>
          </w:p>
        </w:tc>
        <w:tc>
          <w:tcPr>
            <w:tcBorders/>
            <w:tcW w:w="1559" w:type="dxa"/>
            <w:vAlign w:val="center"/>
          </w:tcPr>
          <w:p w14:paraId="5090BE08">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b/>
                <w:color w:val="000000"/>
                <w:sz w:val="28"/>
                <w:szCs w:val="28"/>
              </w:rPr>
              <w:t xml:space="preserve">19,46</w:t>
            </w:r>
            <w:r>
              <w:rPr>
                <w:rFonts w:ascii="Liberation Serif" w:hAnsi="Liberation Serif" w:cs="Liberation Serif"/>
                <w:sz w:val="28"/>
                <w:szCs w:val="28"/>
              </w:rPr>
            </w:r>
            <w:r>
              <w:rPr>
                <w:rFonts w:ascii="Liberation Serif" w:hAnsi="Liberation Serif" w:cs="Liberation Serif"/>
                <w:sz w:val="28"/>
                <w:szCs w:val="28"/>
              </w:rPr>
            </w:r>
          </w:p>
        </w:tc>
        <w:tc>
          <w:tcPr>
            <w:tcBorders/>
            <w:tcW w:w="1985" w:type="dxa"/>
            <w:vAlign w:val="center"/>
          </w:tcPr>
          <w:p w14:paraId="64E3BDB0">
            <w:pPr>
              <w:suppressLineNumbers w:val="false"/>
              <w:pBdr>
                <w:top w:val="none" w:color="000000" w:sz="4" w:space="0"/>
                <w:left w:val="none" w:color="000000" w:sz="4" w:space="0"/>
                <w:bottom w:val="none" w:color="000000" w:sz="4" w:space="0"/>
                <w:right w:val="none" w:color="000000" w:sz="4" w:space="0"/>
              </w:pBdr>
              <w:spacing w:after="0" w:before="0" w:line="240" w:lineRule="auto"/>
              <w:ind w:right="0" w:firstLine="0" w:left="0"/>
              <w:contextualSpacing w:val="true"/>
              <w:rPr>
                <w:rFonts w:ascii="Liberation Serif" w:hAnsi="Liberation Serif" w:cs="Liberation Serif"/>
                <w:sz w:val="28"/>
                <w:szCs w:val="28"/>
              </w:rPr>
            </w:pPr>
            <w:r>
              <w:rPr>
                <w:rFonts w:ascii="Liberation Serif" w:hAnsi="Liberation Serif" w:eastAsia="Liberation Serif" w:cs="Liberation Serif"/>
                <w:b/>
                <w:color w:val="000000"/>
                <w:sz w:val="28"/>
                <w:szCs w:val="28"/>
              </w:rPr>
              <w:t xml:space="preserve">~583,8 кВт·ч/мес</w:t>
            </w:r>
            <w:r>
              <w:rPr>
                <w:rFonts w:ascii="Liberation Serif" w:hAnsi="Liberation Serif" w:cs="Liberation Serif"/>
                <w:sz w:val="28"/>
                <w:szCs w:val="28"/>
              </w:rPr>
            </w:r>
            <w:r>
              <w:rPr>
                <w:rFonts w:ascii="Liberation Serif" w:hAnsi="Liberation Serif" w:cs="Liberation Serif"/>
                <w:sz w:val="28"/>
                <w:szCs w:val="28"/>
              </w:rPr>
            </w:r>
          </w:p>
        </w:tc>
      </w:tr>
    </w:tbl>
    <w:p w14:paraId="71CFC269">
      <w:pPr>
        <w:pStyle w:val="1010"/>
        <w:suppressLineNumbers w:val="false"/>
        <w:pBdr/>
        <w:spacing w:after="170" w:before="170" w:line="360" w:lineRule="auto"/>
        <w:ind/>
        <w:jc w:val="center"/>
        <w:rPr>
          <w:rFonts w:ascii="Liberation Serif" w:hAnsi="Liberation Serif" w:cs="Liberation Serif"/>
          <w:sz w:val="28"/>
          <w:szCs w:val="28"/>
        </w:rPr>
      </w:pPr>
      <w:r>
        <w:rPr>
          <w:rFonts w:ascii="Liberation Serif" w:hAnsi="Liberation Serif" w:eastAsia="Liberation Serif" w:cs="Liberation Serif"/>
          <w:sz w:val="28"/>
          <w:szCs w:val="28"/>
        </w:rPr>
        <w:t xml:space="preserve">Таблица </w:t>
      </w:r>
      <w:r>
        <w:rPr>
          <w:rFonts w:ascii="Liberation Serif" w:hAnsi="Liberation Serif" w:eastAsia="Liberation Serif" w:cs="Liberation Serif"/>
          <w:sz w:val="28"/>
          <w:szCs w:val="28"/>
        </w:rPr>
        <w:t xml:space="preserve">2</w:t>
      </w:r>
      <w:r>
        <w:rPr>
          <w:rFonts w:ascii="Liberation Serif" w:hAnsi="Liberation Serif" w:eastAsia="Liberation Serif" w:cs="Liberation Serif"/>
          <w:sz w:val="28"/>
          <w:szCs w:val="28"/>
        </w:rPr>
        <w:t xml:space="preserve"> </w:t>
      </w:r>
      <w:r>
        <w:rPr>
          <w:rFonts w:ascii="Liberation Serif" w:hAnsi="Liberation Serif" w:eastAsia="Liberation Serif" w:cs="Liberation Serif"/>
          <w:sz w:val="28"/>
          <w:szCs w:val="28"/>
        </w:rPr>
        <w:t xml:space="preserve">–</w:t>
      </w:r>
      <w:r>
        <w:rPr>
          <w:rFonts w:ascii="Liberation Serif" w:hAnsi="Liberation Serif" w:eastAsia="Liberation Serif" w:cs="Liberation Serif"/>
          <w:i w:val="0"/>
          <w:iCs w:val="0"/>
          <w:sz w:val="28"/>
          <w:szCs w:val="28"/>
        </w:rPr>
        <w:t xml:space="preserve"> </w:t>
      </w:r>
      <w:r>
        <w:rPr>
          <w:rFonts w:ascii="Liberation Serif" w:hAnsi="Liberation Serif" w:eastAsia="Liberation Serif" w:cs="Liberation Serif"/>
          <w:i w:val="0"/>
          <w:iCs w:val="0"/>
          <w:color w:val="000000"/>
          <w:sz w:val="28"/>
          <w:szCs w:val="28"/>
        </w:rPr>
        <w:t xml:space="preserve">Перечень электрооборудования и суточное потребление</w:t>
      </w:r>
      <w:r>
        <w:rPr>
          <w:rFonts w:ascii="Liberation Serif" w:hAnsi="Liberation Serif" w:cs="Liberation Serif"/>
          <w:sz w:val="28"/>
          <w:szCs w:val="28"/>
        </w:rPr>
      </w:r>
      <w:r>
        <w:rPr>
          <w:rFonts w:ascii="Liberation Serif" w:hAnsi="Liberation Serif" w:cs="Liberation Serif"/>
          <w:sz w:val="28"/>
          <w:szCs w:val="28"/>
        </w:rPr>
      </w:r>
    </w:p>
    <w:p w14:paraId="260CB3DF">
      <w:pPr>
        <w:pStyle w:val="1010"/>
        <w:suppressLineNumbers w:val="false"/>
        <w:pBdr/>
        <w:spacing/>
        <w:ind/>
        <w:rPr>
          <w:rFonts w:ascii="Liberation Serif" w:hAnsi="Liberation Serif" w:cs="Liberation Serif"/>
          <w14:ligatures w14:val="none"/>
        </w:rPr>
      </w:pPr>
      <w:r>
        <w:rPr>
          <w:rFonts w:ascii="Liberation Serif" w:hAnsi="Liberation Serif" w:eastAsia="Liberation Serif" w:cs="Liberation Serif"/>
        </w:rPr>
        <w:t xml:space="preserve">Расчет месячного потребления</w:t>
      </w:r>
      <w:r>
        <w:rPr>
          <w:rFonts w:ascii="Liberation Serif" w:hAnsi="Liberation Serif" w:eastAsia="Liberation Serif" w:cs="Liberation Serif"/>
        </w:rPr>
        <w:t xml:space="preserve"> </w:t>
      </w:r>
      <w:r>
        <w:rPr>
          <w:rFonts w:ascii="Liberation Serif" w:hAnsi="Liberation Serif" w:eastAsia="Liberation Serif" w:cs="Liberation Serif"/>
          <w:lang w:val="en-US"/>
        </w:rPr>
        <w:t xml:space="preserve">W</w:t>
      </w:r>
      <w:r>
        <w:rPr>
          <w:rFonts w:ascii="Liberation Serif" w:hAnsi="Liberation Serif" w:eastAsia="Liberation Serif" w:cs="Liberation Serif"/>
          <w:vertAlign w:val="subscript"/>
        </w:rPr>
        <w:t xml:space="preserve">мес</w:t>
      </w:r>
      <w:r>
        <w:rPr>
          <w:rFonts w:ascii="Liberation Serif" w:hAnsi="Liberation Serif" w:eastAsia="Liberation Serif" w:cs="Liberation Serif"/>
        </w:rPr>
        <w:t xml:space="preserve"> производится по формуле:</w:t>
      </w:r>
      <w:r>
        <w:rPr>
          <w:rFonts w:ascii="Liberation Serif" w:hAnsi="Liberation Serif" w:cs="Liberation Serif"/>
          <w14:ligatures w14:val="none"/>
        </w:rPr>
      </w:r>
      <w:r>
        <w:rPr>
          <w:rFonts w:ascii="Liberation Serif" w:hAnsi="Liberation Serif" w:cs="Liberation Serif"/>
          <w14:ligatures w14:val="none"/>
        </w:rPr>
      </w:r>
    </w:p>
    <w:p w14:paraId="423EB49A">
      <w:pPr>
        <w:pStyle w:val="1010"/>
        <w:suppressLineNumbers w:val="false"/>
        <w:pBdr/>
        <w:tabs>
          <w:tab w:val="right" w:leader="none" w:pos="9354"/>
        </w:tabs>
        <w:spacing/>
        <w:ind w:right="0" w:firstLine="3262" w:left="707"/>
        <w:rPr>
          <w:rFonts w:ascii="Liberation Serif" w:hAnsi="Liberation Serif" w:cs="Liberation Serif"/>
          <w14:ligatures w14:val="none"/>
        </w:rPr>
      </w:pPr>
      <w:r>
        <w:rPr>
          <w:rFonts w:ascii="Liberation Serif" w:hAnsi="Liberation Serif" w:eastAsia="Liberation Serif" w:cs="Liberation Serif"/>
        </w:rPr>
      </w:r>
      <w:r>
        <w:rPr>
          <w:rFonts w:ascii="Liberation Serif" w:hAnsi="Liberation Serif" w:eastAsia="Liberation Serif" w:cs="Liberation Serif"/>
        </w:rPr>
      </w:r>
      <m:oMath>
        <m:sSub>
          <m:sSubPr>
            <m:ctrlPr>
              <w:rPr>
                <w:rFonts w:ascii="Cambria Math" w:hAnsi="Cambria Math" w:eastAsia="Cambria Math" w:cs="Cambria Math"/>
                <w:i/>
              </w:rPr>
            </m:ctrlPr>
          </m:sSubPr>
          <m:e>
            <m:r>
              <w:rPr>
                <w:rFonts w:hint="default" w:ascii="Cambria Math" w:hAnsi="Cambria Math" w:eastAsia="Cambria Math" w:cs="Cambria Math"/>
              </w:rPr>
              <m:rPr>
                <m:sty m:val="i"/>
              </m:rPr>
              <m:t>W</m:t>
            </m:r>
          </m:e>
          <m:sub>
            <m:r>
              <w:rPr>
                <w:rFonts w:hint="default" w:ascii="Cambria Math" w:hAnsi="Cambria Math" w:eastAsia="Cambria Math" w:cs="Cambria Math"/>
              </w:rPr>
              <m:rPr>
                <m:sty m:val="i"/>
              </m:rPr>
              <m:t>мес</m:t>
            </m:r>
          </m:sub>
        </m:sSub>
        <m:r>
          <w:rPr>
            <w:rFonts w:hint="default" w:ascii="Cambria Math" w:hAnsi="Cambria Math" w:eastAsia="Cambria Math" w:cs="Cambria Math"/>
          </w:rPr>
          <m:rPr>
            <m:sty m:val="i"/>
          </m:rPr>
          <m:t>=</m:t>
        </m:r>
        <m:sSub>
          <m:sSubPr>
            <m:ctrlPr>
              <w:rPr>
                <w:rFonts w:ascii="Cambria Math" w:hAnsi="Cambria Math" w:eastAsia="Cambria Math" w:cs="Cambria Math"/>
                <w:i/>
              </w:rPr>
            </m:ctrlPr>
          </m:sSubPr>
          <m:e>
            <m:r>
              <w:rPr>
                <w:rFonts w:hint="default" w:ascii="Cambria Math" w:hAnsi="Cambria Math" w:eastAsia="Cambria Math" w:cs="Cambria Math"/>
              </w:rPr>
              <m:rPr>
                <m:sty m:val="i"/>
              </m:rPr>
              <m:t>W</m:t>
            </m:r>
          </m:e>
          <m:sub>
            <m:r>
              <w:rPr>
                <w:rFonts w:hint="default" w:ascii="Cambria Math" w:hAnsi="Cambria Math" w:eastAsia="Cambria Math" w:cs="Cambria Math"/>
              </w:rPr>
              <m:rPr>
                <m:sty m:val="i"/>
              </m:rPr>
              <m:t>сут</m:t>
            </m:r>
          </m:sub>
        </m:sSub>
        <m:r>
          <w:rPr>
            <w:rFonts w:hint="default" w:ascii="Cambria Math" w:hAnsi="Cambria Math" w:eastAsia="Cambria Math" w:cs="Cambria Math"/>
          </w:rPr>
          <m:rPr>
            <m:sty m:val="i"/>
          </m:rPr>
          <m:t> </m:t>
        </m:r>
        <m:r>
          <w:rPr>
            <w:rFonts w:hint="default" w:ascii="Cambria Math" w:hAnsi="Cambria Math" w:eastAsia="Cambria Math" w:cs="Cambria Math"/>
          </w:rPr>
          <m:rPr>
            <m:sty m:val="i"/>
          </m:rPr>
          <m:t>∙N</m:t>
        </m:r>
      </m:oMath>
      <w:r>
        <w:rPr>
          <w:rFonts w:ascii="Liberation Serif" w:hAnsi="Liberation Serif" w:eastAsia="Liberation Serif" w:cs="Liberation Serif"/>
          <w:lang w:val="en-US"/>
        </w:rPr>
        <w:tab/>
      </w:r>
      <w:r>
        <w:rPr>
          <w:rFonts w:ascii="Liberation Serif" w:hAnsi="Liberation Serif" w:eastAsia="Liberation Serif" w:cs="Liberation Serif"/>
          <w:lang w:val="en-US"/>
        </w:rPr>
        <w:t xml:space="preserve">(1)</w:t>
      </w:r>
      <w:r>
        <w:rPr>
          <w:rFonts w:ascii="Liberation Serif" w:hAnsi="Liberation Serif" w:cs="Liberation Serif"/>
          <w14:ligatures w14:val="none"/>
        </w:rPr>
      </w:r>
      <w:r>
        <w:rPr>
          <w:rFonts w:ascii="Liberation Serif" w:hAnsi="Liberation Serif" w:cs="Liberation Serif"/>
          <w14:ligatures w14:val="none"/>
        </w:rPr>
      </w:r>
    </w:p>
    <w:p w14:paraId="1935DCFA">
      <w:pPr>
        <w:pStyle w:val="1010"/>
        <w:numPr>
          <w:ilvl w:val="0"/>
          <w:numId w:val="3"/>
        </w:numPr>
        <w:suppressLineNumbers w:val="false"/>
        <w:pBdr/>
        <w:spacing/>
        <w:ind w:firstLine="709" w:left="0"/>
        <w:rPr>
          <w:rFonts w:ascii="Liberation Serif" w:hAnsi="Liberation Serif" w:cs="Liberation Serif"/>
          <w14:ligatures w14:val="none"/>
        </w:rPr>
      </w:pPr>
      <w:r>
        <w:rPr>
          <w:rFonts w:ascii="Liberation Serif" w:hAnsi="Liberation Serif" w:eastAsia="Liberation Serif" w:cs="Liberation Serif"/>
          <w:lang w:val="en-US"/>
        </w:rPr>
        <w:t xml:space="preserve">W</w:t>
      </w:r>
      <w:r>
        <w:rPr>
          <w:rFonts w:ascii="Liberation Serif" w:hAnsi="Liberation Serif" w:eastAsia="Liberation Serif" w:cs="Liberation Serif"/>
          <w:vertAlign w:val="subscript"/>
          <w:lang w:val="ru-RU"/>
        </w:rPr>
        <w:t xml:space="preserve">мес</w:t>
      </w:r>
      <w:r>
        <w:rPr>
          <w:rFonts w:ascii="Liberation Serif" w:hAnsi="Liberation Serif" w:eastAsia="Liberation Serif" w:cs="Liberation Serif"/>
          <w:lang w:val="en-US"/>
        </w:rPr>
        <w:t xml:space="preserve"> </w:t>
      </w:r>
      <w:r>
        <w:rPr>
          <w:rFonts w:ascii="Liberation Serif" w:hAnsi="Liberation Serif" w:eastAsia="Liberation Serif" w:cs="Liberation Serif"/>
        </w:rPr>
        <w:t xml:space="preserve">–</w:t>
      </w:r>
      <w:r>
        <w:rPr>
          <w:rFonts w:ascii="Liberation Serif" w:hAnsi="Liberation Serif" w:eastAsia="Liberation Serif" w:cs="Liberation Serif"/>
        </w:rPr>
        <w:t xml:space="preserve"> расчетное потребление электроэнергии, кВт·ч</w:t>
      </w:r>
      <w:r>
        <w:rPr>
          <w:rFonts w:ascii="Liberation Serif" w:hAnsi="Liberation Serif" w:eastAsia="Liberation Serif" w:cs="Liberation Serif"/>
          <w:lang w:val="en-US"/>
        </w:rPr>
        <w:t xml:space="preserve">;</w:t>
      </w:r>
      <w:r>
        <w:rPr>
          <w:rFonts w:ascii="Liberation Serif" w:hAnsi="Liberation Serif" w:cs="Liberation Serif"/>
          <w14:ligatures w14:val="none"/>
        </w:rPr>
      </w:r>
      <w:r>
        <w:rPr>
          <w:rFonts w:ascii="Liberation Serif" w:hAnsi="Liberation Serif" w:cs="Liberation Serif"/>
          <w14:ligatures w14:val="none"/>
        </w:rPr>
      </w:r>
    </w:p>
    <w:p w14:paraId="137B5C9C">
      <w:pPr>
        <w:pStyle w:val="1010"/>
        <w:numPr>
          <w:ilvl w:val="0"/>
          <w:numId w:val="5"/>
        </w:numPr>
        <w:suppressLineNumbers w:val="false"/>
        <w:pBdr/>
        <w:spacing/>
        <w:ind w:firstLine="709" w:left="0"/>
        <w:rPr>
          <w:rFonts w:ascii="Liberation Serif" w:hAnsi="Liberation Serif" w:cs="Liberation Serif"/>
          <w14:ligatures w14:val="none"/>
        </w:rPr>
      </w:pPr>
      <w:r>
        <w:rPr>
          <w:rFonts w:ascii="Liberation Serif" w:hAnsi="Liberation Serif" w:eastAsia="Liberation Serif" w:cs="Liberation Serif"/>
          <w:lang w:val="en-US"/>
        </w:rPr>
        <w:t xml:space="preserve">W</w:t>
      </w:r>
      <w:r>
        <w:rPr>
          <w:rFonts w:ascii="Liberation Serif" w:hAnsi="Liberation Serif" w:eastAsia="Liberation Serif" w:cs="Liberation Serif"/>
          <w:vertAlign w:val="subscript"/>
          <w:lang w:val="ru-RU"/>
        </w:rPr>
        <w:t xml:space="preserve">су</w:t>
      </w:r>
      <w:r>
        <w:rPr>
          <w:rFonts w:ascii="Liberation Serif" w:hAnsi="Liberation Serif" w:eastAsia="Liberation Serif" w:cs="Liberation Serif"/>
          <w:vertAlign w:val="subscript"/>
          <w:lang w:val="ru-RU"/>
        </w:rPr>
        <w:t xml:space="preserve">т</w:t>
      </w:r>
      <w:r>
        <w:rPr>
          <w:rFonts w:ascii="Liberation Serif" w:hAnsi="Liberation Serif" w:eastAsia="Liberation Serif" w:cs="Liberation Serif"/>
          <w:lang w:val="en-US"/>
        </w:rPr>
        <w:t xml:space="preserve"> </w:t>
      </w:r>
      <w:r>
        <w:rPr>
          <w:rFonts w:ascii="Liberation Serif" w:hAnsi="Liberation Serif" w:eastAsia="Liberation Serif" w:cs="Liberation Serif"/>
        </w:rPr>
        <w:t xml:space="preserve">–</w:t>
      </w:r>
      <w:r>
        <w:rPr>
          <w:rFonts w:ascii="Liberation Serif" w:hAnsi="Liberation Serif" w:eastAsia="Liberation Serif" w:cs="Liberation Serif"/>
        </w:rPr>
        <w:t xml:space="preserve"> среднесуточное потребление электроэнергии, кВт·ч</w:t>
      </w:r>
      <w:r>
        <w:rPr>
          <w:rFonts w:ascii="Liberation Serif" w:hAnsi="Liberation Serif" w:eastAsia="Liberation Serif" w:cs="Liberation Serif"/>
          <w:lang w:val="en-US"/>
        </w:rPr>
        <w:t xml:space="preserve">;</w:t>
      </w:r>
      <w:r>
        <w:rPr>
          <w:rFonts w:ascii="Liberation Serif" w:hAnsi="Liberation Serif" w:cs="Liberation Serif"/>
          <w14:ligatures w14:val="none"/>
        </w:rPr>
      </w:r>
      <w:r>
        <w:rPr>
          <w:rFonts w:ascii="Liberation Serif" w:hAnsi="Liberation Serif" w:cs="Liberation Serif"/>
          <w14:ligatures w14:val="none"/>
        </w:rPr>
      </w:r>
    </w:p>
    <w:p w14:paraId="5862A66C">
      <w:pPr>
        <w:pStyle w:val="1010"/>
        <w:numPr>
          <w:ilvl w:val="0"/>
          <w:numId w:val="3"/>
        </w:numPr>
        <w:suppressLineNumbers w:val="false"/>
        <w:pBdr/>
        <w:spacing/>
        <w:ind w:firstLine="709" w:left="0"/>
        <w:rPr>
          <w:rFonts w:ascii="Liberation Serif" w:hAnsi="Liberation Serif" w:cs="Liberation Serif"/>
          <w14:ligatures w14:val="none"/>
        </w:rPr>
      </w:pPr>
      <w:r>
        <w:rPr>
          <w:rFonts w:ascii="Liberation Serif" w:hAnsi="Liberation Serif" w:eastAsia="Liberation Serif" w:cs="Liberation Serif"/>
          <w:lang w:val="en-US"/>
        </w:rPr>
      </w:r>
      <w:r>
        <w:rPr>
          <w:rFonts w:ascii="Liberation Serif" w:hAnsi="Liberation Serif" w:eastAsia="Liberation Serif" w:cs="Liberation Serif"/>
          <w:lang w:val="en-US"/>
        </w:rPr>
        <w:t xml:space="preserve">N </w:t>
      </w:r>
      <w:r>
        <w:rPr>
          <w:rFonts w:ascii="Liberation Serif" w:hAnsi="Liberation Serif" w:eastAsia="Liberation Serif" w:cs="Liberation Serif"/>
        </w:rPr>
        <w:t xml:space="preserve">–</w:t>
      </w:r>
      <w:r>
        <w:rPr>
          <w:rFonts w:ascii="Liberation Serif" w:hAnsi="Liberation Serif" w:eastAsia="Liberation Serif" w:cs="Liberation Serif"/>
          <w:lang w:val="en-US"/>
        </w:rPr>
        <w:t xml:space="preserve"> </w:t>
      </w:r>
      <w:r>
        <w:rPr>
          <w:rFonts w:ascii="Liberation Serif" w:hAnsi="Liberation Serif" w:eastAsia="Liberation Serif" w:cs="Liberation Serif"/>
        </w:rPr>
        <w:t xml:space="preserve">количество дней в месяце, сут.</w:t>
      </w:r>
      <w:r>
        <w:rPr>
          <w:rFonts w:ascii="Liberation Serif" w:hAnsi="Liberation Serif" w:cs="Liberation Serif"/>
          <w14:ligatures w14:val="none"/>
        </w:rPr>
      </w:r>
      <w:r>
        <w:rPr>
          <w:rFonts w:ascii="Liberation Serif" w:hAnsi="Liberation Serif" w:cs="Liberation Serif"/>
          <w14:ligatures w14:val="none"/>
        </w:rPr>
      </w:r>
    </w:p>
    <w:p w14:paraId="38F75BC7">
      <w:pPr>
        <w:pStyle w:val="1010"/>
        <w:suppressLineNumbers w:val="false"/>
        <w:pBdr/>
        <w:spacing/>
        <w:ind/>
        <w:rPr>
          <w:rFonts w:ascii="Liberation Serif" w:hAnsi="Liberation Serif" w:cs="Liberation Serif"/>
          <w14:ligatures w14:val="none"/>
        </w:rPr>
      </w:pPr>
      <w:r>
        <w:rPr>
          <w:rFonts w:ascii="Liberation Serif" w:hAnsi="Liberation Serif" w:eastAsia="Liberation Serif" w:cs="Liberation Serif"/>
        </w:rPr>
        <w:t xml:space="preserve">Подставив значения, получаем:</w:t>
      </w:r>
      <w:r>
        <w:rPr>
          <w:rFonts w:ascii="Liberation Serif" w:hAnsi="Liberation Serif" w:cs="Liberation Serif"/>
          <w14:ligatures w14:val="none"/>
        </w:rPr>
      </w:r>
      <w:r>
        <w:rPr>
          <w:rFonts w:ascii="Liberation Serif" w:hAnsi="Liberation Serif" w:cs="Liberation Serif"/>
          <w14:ligatures w14:val="none"/>
        </w:rPr>
      </w:r>
    </w:p>
    <w:p w14:paraId="5C909CF8">
      <w:pPr>
        <w:pStyle w:val="1010"/>
        <w:suppressLineNumbers w:val="false"/>
        <w:pBdr/>
        <w:spacing/>
        <w:ind w:right="0" w:firstLine="2835" w:left="0"/>
        <w:jc w:val="center"/>
        <w:rPr>
          <w:rFonts w:ascii="Liberation Serif" w:hAnsi="Liberation Serif" w:cs="Liberation Serif"/>
          <w14:ligatures w14:val="none"/>
        </w:rPr>
      </w:pPr>
      <w:r>
        <w:rPr>
          <w:rFonts w:ascii="Liberation Serif" w:hAnsi="Liberation Serif" w:eastAsia="Liberation Serif" w:cs="Liberation Serif"/>
        </w:rPr>
      </w:r>
      <m:oMathPara>
        <m:oMathParaPr>
          <m:jc m:val="center"/>
        </m:oMathParaPr>
        <m:oMath>
          <m:sSub>
            <m:sSubPr>
              <m:ctrlPr>
                <w:rPr>
                  <w:rFonts w:ascii="Cambria Math" w:hAnsi="Cambria Math" w:eastAsia="Cambria Math" w:cs="Cambria Math"/>
                  <w:sz w:val="28"/>
                </w:rPr>
              </m:ctrlPr>
            </m:sSubPr>
            <m:e>
              <m:r>
                <w:rPr>
                  <w:rFonts w:hint="default" w:ascii="Cambria Math" w:hAnsi="Cambria Math" w:eastAsia="Cambria Math" w:cs="Cambria Math"/>
                  <w:sz w:val="28"/>
                  <w:szCs w:val="28"/>
                </w:rPr>
                <m:rPr/>
                <m:t>𝑊</m:t>
              </m:r>
            </m:e>
            <m:sub>
              <m:r>
                <w:rPr>
                  <w:rFonts w:hint="default" w:ascii="Cambria Math" w:hAnsi="Cambria Math" w:eastAsia="Cambria Math" w:cs="Cambria Math"/>
                  <w:sz w:val="28"/>
                  <w:szCs w:val="28"/>
                </w:rPr>
                <m:rPr/>
                <m:t>мес</m:t>
              </m:r>
            </m:sub>
          </m:sSub>
          <m:r>
            <w:rPr>
              <w:rFonts w:hint="default" w:ascii="Cambria Math" w:hAnsi="Cambria Math" w:eastAsia="Cambria Math" w:cs="Cambria Math"/>
              <w:sz w:val="28"/>
              <w:szCs w:val="28"/>
            </w:rPr>
            <m:rPr/>
            <m:t>=</m:t>
          </m:r>
          <m:r>
            <w:rPr>
              <w:rFonts w:hint="default" w:ascii="Cambria Math" w:hAnsi="Cambria Math" w:eastAsia="Cambria Math" w:cs="Cambria Math"/>
              <w:sz w:val="28"/>
              <w:szCs w:val="28"/>
            </w:rPr>
            <m:rPr/>
            <m:t>19</m:t>
          </m:r>
          <m:r>
            <w:rPr>
              <w:rFonts w:hint="default" w:ascii="Cambria Math" w:hAnsi="Cambria Math" w:eastAsia="Cambria Math" w:cs="Cambria Math"/>
              <w:sz w:val="28"/>
              <w:szCs w:val="28"/>
            </w:rPr>
            <m:rPr/>
            <m:t>,</m:t>
          </m:r>
          <m:r>
            <w:rPr>
              <w:rFonts w:hint="default" w:ascii="Cambria Math" w:hAnsi="Cambria Math" w:eastAsia="Cambria Math" w:cs="Cambria Math"/>
              <w:sz w:val="28"/>
              <w:szCs w:val="28"/>
            </w:rPr>
            <m:rPr/>
            <m:t>46</m:t>
          </m:r>
          <m:r>
            <w:rPr>
              <w:rFonts w:hint="default" w:ascii="Cambria Math" w:hAnsi="Cambria Math" w:eastAsia="Cambria Math" w:cs="Cambria Math"/>
              <w:sz w:val="28"/>
              <w:szCs w:val="28"/>
            </w:rPr>
            <m:rPr/>
            <m:t>⋅</m:t>
          </m:r>
          <m:r>
            <w:rPr>
              <w:rFonts w:hint="default" w:ascii="Cambria Math" w:hAnsi="Cambria Math" w:eastAsia="Cambria Math" w:cs="Cambria Math"/>
              <w:sz w:val="28"/>
              <w:szCs w:val="28"/>
            </w:rPr>
            <m:rPr/>
            <m:t>30</m:t>
          </m:r>
          <m:r>
            <w:rPr>
              <w:rFonts w:hint="default" w:ascii="Cambria Math" w:hAnsi="Cambria Math" w:eastAsia="Cambria Math" w:cs="Cambria Math"/>
              <w:sz w:val="28"/>
              <w:szCs w:val="28"/>
            </w:rPr>
            <m:rPr/>
            <m:t>=</m:t>
          </m:r>
          <m:r>
            <w:rPr>
              <w:rFonts w:hint="default" w:ascii="Cambria Math" w:hAnsi="Cambria Math" w:eastAsia="Cambria Math" w:cs="Cambria Math"/>
              <w:sz w:val="28"/>
              <w:szCs w:val="28"/>
            </w:rPr>
            <m:rPr/>
            <m:t>583</m:t>
          </m:r>
          <m:r>
            <w:rPr>
              <w:rFonts w:hint="default" w:ascii="Cambria Math" w:hAnsi="Cambria Math" w:eastAsia="Cambria Math" w:cs="Cambria Math"/>
              <w:sz w:val="28"/>
              <w:szCs w:val="28"/>
            </w:rPr>
            <m:rPr/>
            <m:t>,</m:t>
          </m:r>
          <m:r>
            <w:rPr>
              <w:rFonts w:hint="default" w:ascii="Cambria Math" w:hAnsi="Cambria Math" w:eastAsia="Cambria Math" w:cs="Cambria Math"/>
              <w:sz w:val="28"/>
              <w:szCs w:val="28"/>
            </w:rPr>
            <m:rPr/>
            <m:t>8</m:t>
          </m:r>
          <m:r>
            <w:rPr>
              <w:rFonts w:hint="default" w:ascii="Cambria Math" w:hAnsi="Cambria Math" w:eastAsia="Cambria Math" w:cs="Cambria Math"/>
              <w:sz w:val="28"/>
              <w:szCs w:val="28"/>
            </w:rPr>
            <m:rPr/>
            <m:t> (кВт⋅ч)</m:t>
          </m:r>
        </m:oMath>
      </m:oMathPara>
      <w:r>
        <w:rPr>
          <w:rFonts w:ascii="Liberation Serif" w:hAnsi="Liberation Serif" w:cs="Liberation Serif"/>
          <w14:ligatures w14:val="none"/>
        </w:rPr>
      </w:r>
      <w:r>
        <w:rPr>
          <w:rFonts w:ascii="Liberation Serif" w:hAnsi="Liberation Serif" w:cs="Liberation Serif"/>
          <w14:ligatures w14:val="none"/>
        </w:rPr>
      </w:r>
    </w:p>
    <w:p w14:paraId="69B7DD21">
      <w:pPr>
        <w:pStyle w:val="1010"/>
        <w:suppressLineNumbers w:val="false"/>
        <w:pBdr/>
        <w:spacing/>
        <w:ind/>
        <w:rPr>
          <w:rFonts w:ascii="Liberation Serif" w:hAnsi="Liberation Serif" w:cs="Liberation Serif"/>
        </w:rPr>
      </w:pPr>
      <w:r>
        <w:rPr>
          <w:rFonts w:ascii="Liberation Serif" w:hAnsi="Liberation Serif" w:eastAsia="Liberation Serif" w:cs="Liberation Serif"/>
          <w:highlight w:val="none"/>
        </w:rPr>
        <w:t xml:space="preserve">Р</w:t>
      </w:r>
      <w:r>
        <w:rPr>
          <w:rFonts w:ascii="Liberation Serif" w:hAnsi="Liberation Serif" w:eastAsia="Liberation Serif" w:cs="Liberation Serif"/>
          <w:highlight w:val="none"/>
        </w:rPr>
        <w:t xml:space="preserve">асчетное потребление 583,8 кВт·ч в месяц не превышает порог 1000 кВт·ч. Следовательно, семья попадает под льготный тариф (оба тарифа уменьшаются в два раза): дневной – 3 руб./кВт·ч, ночной – 1,5 руб./кВт·ч. Лимит городской власти (1200 кВт·ч) также не прев</w:t>
      </w:r>
      <w:r>
        <w:rPr>
          <w:rFonts w:ascii="Liberation Serif" w:hAnsi="Liberation Serif" w:eastAsia="Liberation Serif" w:cs="Liberation Serif"/>
          <w:highlight w:val="none"/>
        </w:rPr>
        <w:t xml:space="preserve">ышен, штрафные санкции отсутствуют.</w:t>
      </w:r>
      <w:r>
        <w:rPr>
          <w:rFonts w:ascii="Liberation Serif" w:hAnsi="Liberation Serif" w:cs="Liberation Serif"/>
        </w:rPr>
      </w:r>
      <w:r>
        <w:rPr>
          <w:rFonts w:ascii="Liberation Serif" w:hAnsi="Liberation Serif" w:cs="Liberation Serif"/>
        </w:rPr>
      </w:r>
    </w:p>
    <w:p w14:paraId="5CF023EA">
      <w:pPr>
        <w:pStyle w:val="1010"/>
        <w:suppressLineNumbers w:val="false"/>
        <w:pBdr/>
        <w:spacing/>
        <w:ind/>
        <w:rPr>
          <w:rFonts w:ascii="Liberation Serif" w:hAnsi="Liberation Serif" w:cs="Liberation Serif"/>
        </w:rPr>
      </w:pPr>
      <w:r>
        <w:rPr>
          <w:rFonts w:ascii="Liberation Serif" w:hAnsi="Liberation Serif" w:eastAsia="Liberation Serif" w:cs="Liberation Serif"/>
          <w:highlight w:val="none"/>
        </w:rPr>
        <w:t xml:space="preserve">Несмотря на попадание в льготную категорию, для дальнейшего снижения затрат и повышения энергоэффективности предложены следующие меры:</w:t>
      </w:r>
      <w:r>
        <w:rPr>
          <w:rFonts w:ascii="Liberation Serif" w:hAnsi="Liberation Serif" w:cs="Liberation Serif"/>
        </w:rPr>
      </w:r>
      <w:r>
        <w:rPr>
          <w:rFonts w:ascii="Liberation Serif" w:hAnsi="Liberation Serif" w:cs="Liberation Serif"/>
        </w:rPr>
      </w:r>
    </w:p>
    <w:p w14:paraId="409E9F49">
      <w:pPr>
        <w:pStyle w:val="1010"/>
        <w:numPr>
          <w:ilvl w:val="0"/>
          <w:numId w:val="4"/>
        </w:numPr>
        <w:suppressLineNumbers w:val="false"/>
        <w:pBdr/>
        <w:spacing/>
        <w:ind w:firstLine="709" w:left="0"/>
        <w:rPr>
          <w:rFonts w:ascii="Liberation Serif" w:hAnsi="Liberation Serif" w:cs="Liberation Serif"/>
        </w:rPr>
      </w:pPr>
      <w:r>
        <w:rPr>
          <w:rFonts w:ascii="Liberation Serif" w:hAnsi="Liberation Serif" w:eastAsia="Liberation Serif" w:cs="Liberation Serif"/>
          <w:highlight w:val="none"/>
        </w:rPr>
        <w:t xml:space="preserve">Смещение нагрузок в ночную зону: стиральная и посудомоечная машины уже переведены на ночной цикл (с 23:00 до 07:00), что снижает стоимость их эксплуатации в 2 раза по сравнению с дневным тарифом.</w:t>
      </w:r>
      <w:r>
        <w:rPr>
          <w:rFonts w:ascii="Liberation Serif" w:hAnsi="Liberation Serif" w:cs="Liberation Serif"/>
        </w:rPr>
      </w:r>
      <w:r>
        <w:rPr>
          <w:rFonts w:ascii="Liberation Serif" w:hAnsi="Liberation Serif" w:cs="Liberation Serif"/>
        </w:rPr>
      </w:r>
    </w:p>
    <w:p w14:paraId="3771419E">
      <w:pPr>
        <w:pStyle w:val="1010"/>
        <w:numPr>
          <w:ilvl w:val="0"/>
          <w:numId w:val="4"/>
        </w:numPr>
        <w:suppressLineNumbers w:val="false"/>
        <w:pBdr/>
        <w:spacing/>
        <w:ind w:firstLine="709" w:left="0"/>
        <w:rPr>
          <w:rFonts w:ascii="Liberation Serif" w:hAnsi="Liberation Serif" w:cs="Liberation Serif"/>
        </w:rPr>
      </w:pPr>
      <w:r>
        <w:rPr>
          <w:rFonts w:ascii="Liberation Serif" w:hAnsi="Liberation Serif" w:eastAsia="Liberation Serif" w:cs="Liberation Serif"/>
          <w:highlight w:val="none"/>
        </w:rPr>
        <w:t xml:space="preserve">Технологические меры: замена ламп накаливания на светодиодные (снижение мощности освещения с 0,2 до 0,05 кВт); использование режима «Эко» в посудомоечной машине; своевременная очистка фильтров пылесоса и холодильника.</w:t>
      </w:r>
      <w:r>
        <w:rPr>
          <w:rFonts w:ascii="Liberation Serif" w:hAnsi="Liberation Serif" w:cs="Liberation Serif"/>
        </w:rPr>
      </w:r>
      <w:r>
        <w:rPr>
          <w:rFonts w:ascii="Liberation Serif" w:hAnsi="Liberation Serif" w:cs="Liberation Serif"/>
        </w:rPr>
      </w:r>
    </w:p>
    <w:p w14:paraId="6381AA28">
      <w:pPr>
        <w:pStyle w:val="1010"/>
        <w:numPr>
          <w:ilvl w:val="0"/>
          <w:numId w:val="4"/>
        </w:numPr>
        <w:suppressLineNumbers w:val="false"/>
        <w:pBdr/>
        <w:spacing/>
        <w:ind w:firstLine="709" w:left="0"/>
        <w:rPr>
          <w:rFonts w:ascii="Liberation Serif" w:hAnsi="Liberation Serif" w:cs="Liberation Serif"/>
        </w:rPr>
      </w:pPr>
      <w:r>
        <w:rPr>
          <w:rFonts w:ascii="Liberation Serif" w:hAnsi="Liberation Serif" w:eastAsia="Liberation Serif" w:cs="Liberation Serif"/>
          <w:highlight w:val="none"/>
        </w:rPr>
        <w:t xml:space="preserve">Поведенческие меры: выключение стационарного компьютера и телевизора из розетки в режиме ожидания (устранение фантомного потребления); приготовление пищи на электроплите с использованием посуды с плоским дном и крышкой для ускорения нагрева.</w:t>
      </w:r>
      <w:r>
        <w:rPr>
          <w:rFonts w:ascii="Liberation Serif" w:hAnsi="Liberation Serif" w:cs="Liberation Serif"/>
        </w:rPr>
      </w:r>
      <w:r>
        <w:rPr>
          <w:rFonts w:ascii="Liberation Serif" w:hAnsi="Liberation Serif" w:cs="Liberation Serif"/>
        </w:rPr>
      </w:r>
    </w:p>
    <w:p w14:paraId="40348C12">
      <w:pPr>
        <w:pStyle w:val="1010"/>
        <w:suppressLineNumbers w:val="false"/>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t xml:space="preserve">Данные меры позволяют сохранить потребление в пределах льготного порога даже при сезонном увеличении нагрузки (например, использовании кондиционера летом) и формируют культуру рационального энергопотребления.</w:t>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44E8C187">
      <w:pPr>
        <w:pStyle w:val="1010"/>
        <w:numPr>
          <w:ilvl w:val="1"/>
          <w:numId w:val="2"/>
        </w:numPr>
        <w:suppressLineNumbers w:val="false"/>
        <w:pBdr/>
        <w:spacing/>
        <w:ind w:firstLine="709" w:left="0"/>
        <w:outlineLvl w:val="1"/>
        <w:rPr>
          <w:rFonts w:ascii="Liberation Serif" w:hAnsi="Liberation Serif" w:cs="Liberation Serif"/>
          <w:b/>
          <w:bCs/>
          <w:color w:val="000000" w:themeColor="text1"/>
          <w:sz w:val="28"/>
          <w:szCs w:val="28"/>
          <w:u w:val="none"/>
        </w:rPr>
      </w:pPr>
      <w:r/>
      <w:bookmarkStart w:id="5" w:name="_Toc5"/>
      <w:r>
        <w:rPr>
          <w:rFonts w:ascii="Liberation Serif" w:hAnsi="Liberation Serif" w:eastAsia="Liberation Serif" w:cs="Liberation Serif"/>
          <w:b/>
          <w:bCs/>
          <w:color w:val="000000" w:themeColor="text1"/>
          <w:sz w:val="28"/>
          <w:szCs w:val="28"/>
        </w:rPr>
        <w:fldChar w:fldCharType="begin"/>
      </w:r>
      <w:r>
        <w:rPr>
          <w:rFonts w:ascii="Liberation Serif" w:hAnsi="Liberation Serif" w:eastAsia="Liberation Serif" w:cs="Liberation Serif"/>
          <w:b/>
          <w:bCs/>
          <w:color w:val="000000" w:themeColor="text1"/>
          <w:sz w:val="28"/>
          <w:szCs w:val="28"/>
        </w:rPr>
        <w:instrText xml:space="preserve">HYPERLINK "#_Toc234769433"</w:instrText>
      </w:r>
      <w:r>
        <w:rPr>
          <w:rFonts w:ascii="Liberation Serif" w:hAnsi="Liberation Serif" w:eastAsia="Liberation Serif" w:cs="Liberation Serif"/>
          <w:b/>
          <w:bCs/>
          <w:color w:val="000000" w:themeColor="text1"/>
          <w:sz w:val="28"/>
          <w:szCs w:val="28"/>
        </w:rPr>
        <w:fldChar w:fldCharType="separate"/>
      </w:r>
      <w:r>
        <w:rPr>
          <w:rFonts w:ascii="Liberation Serif" w:hAnsi="Liberation Serif" w:eastAsia="Liberation Serif" w:cs="Liberation Serif"/>
          <w:b/>
          <w:bCs/>
          <w:color w:val="000000" w:themeColor="text1"/>
          <w:sz w:val="28"/>
          <w:szCs w:val="28"/>
          <w:u w:val="none"/>
        </w:rPr>
        <w:t xml:space="preserve">Решение ситуационной задачи по модулю «Экономика»</w:t>
      </w:r>
      <w:r>
        <w:rPr>
          <w:rFonts w:ascii="Liberation Serif" w:hAnsi="Liberation Serif" w:eastAsia="Liberation Serif" w:cs="Liberation Serif"/>
          <w:b/>
          <w:bCs/>
          <w:color w:val="000000" w:themeColor="text1"/>
          <w:sz w:val="28"/>
          <w:szCs w:val="28"/>
        </w:rPr>
        <w:fldChar w:fldCharType="end"/>
      </w:r>
      <w:r>
        <w:rPr>
          <w:rFonts w:ascii="Liberation Serif" w:hAnsi="Liberation Serif" w:eastAsia="Liberation Serif" w:cs="Liberation Serif"/>
          <w:b/>
          <w:bCs/>
          <w:color w:val="000000" w:themeColor="text1"/>
          <w:sz w:val="28"/>
          <w:szCs w:val="28"/>
          <w:u w:val="none"/>
        </w:rPr>
      </w:r>
      <w:bookmarkEnd w:id="5"/>
      <w:r>
        <w:rPr>
          <w:rFonts w:ascii="Liberation Serif" w:hAnsi="Liberation Serif" w:cs="Liberation Serif"/>
          <w:b/>
          <w:bCs/>
          <w:color w:val="000000" w:themeColor="text1"/>
          <w:sz w:val="28"/>
          <w:szCs w:val="28"/>
          <w:u w:val="none"/>
        </w:rPr>
      </w:r>
      <w:r>
        <w:rPr>
          <w:rFonts w:ascii="Liberation Serif" w:hAnsi="Liberation Serif" w:cs="Liberation Serif"/>
          <w:b/>
          <w:bCs/>
          <w:color w:val="000000" w:themeColor="text1"/>
          <w:sz w:val="28"/>
          <w:szCs w:val="28"/>
          <w:u w:val="none"/>
        </w:rPr>
      </w:r>
    </w:p>
    <w:p w14:paraId="15FE438A">
      <w:pPr>
        <w:pStyle w:val="1010"/>
        <w:suppressLineNumbers w:val="false"/>
        <w:pBdr/>
        <w:spacing/>
        <w:ind/>
        <w:rPr>
          <w:rFonts w:ascii="Liberation Serif" w:hAnsi="Liberation Serif" w:cs="Liberation Serif"/>
          <w:color w:val="000000" w:themeColor="text1"/>
          <w:highlight w:val="none"/>
        </w:rPr>
      </w:pPr>
      <w:r>
        <w:rPr>
          <w:rFonts w:ascii="Liberation Serif" w:hAnsi="Liberation Serif" w:eastAsia="Liberation Serif" w:cs="Liberation Serif"/>
        </w:rPr>
      </w:r>
      <w:r>
        <w:rPr>
          <w:rFonts w:ascii="Liberation Serif" w:hAnsi="Liberation Serif" w:eastAsia="Liberation Serif" w:cs="Liberation Serif"/>
          <w:color w:val="000000" w:themeColor="text1"/>
          <w:highlight w:val="none"/>
        </w:rPr>
        <w:t xml:space="preserve">В рамках модуля «Экономика» были детально разобраны четыре кейса, касающиеся финансовой грамотности, инвестиционной привлекательности и оценки рисков.</w:t>
      </w:r>
      <w:r>
        <w:rPr>
          <w:rFonts w:ascii="Liberation Serif" w:hAnsi="Liberation Serif" w:cs="Liberation Serif"/>
          <w:color w:val="000000" w:themeColor="text1"/>
          <w:highlight w:val="none"/>
        </w:rPr>
      </w:r>
      <w:r>
        <w:rPr>
          <w:rFonts w:ascii="Liberation Serif" w:hAnsi="Liberation Serif" w:cs="Liberation Serif"/>
          <w:color w:val="000000" w:themeColor="text1"/>
          <w:highlight w:val="none"/>
        </w:rPr>
      </w:r>
    </w:p>
    <w:p w14:paraId="73C668AD">
      <w:pPr>
        <w:suppressLineNumbers w:val="false"/>
        <w:pBdr/>
        <w:shd w:val="nil" w:color="auto"/>
        <w:spacing/>
        <w:ind/>
        <w:outlineLvl w:val="1"/>
        <w:rPr>
          <w:rFonts w:ascii="Liberation Serif" w:hAnsi="Liberation Serif" w:cs="Liberation Serif"/>
          <w:color w:val="000000" w:themeColor="text1"/>
          <w:highlight w:val="none"/>
        </w:rPr>
      </w:pPr>
      <w:r>
        <w:rPr>
          <w:rFonts w:ascii="Liberation Serif" w:hAnsi="Liberation Serif" w:eastAsia="Liberation Serif" w:cs="Liberation Serif"/>
          <w:color w:val="000000" w:themeColor="text1"/>
          <w:highlight w:val="none"/>
        </w:rPr>
        <w:br w:type="page" w:clear="all"/>
      </w:r>
      <w:r>
        <w:rPr>
          <w:rFonts w:ascii="Liberation Serif" w:hAnsi="Liberation Serif" w:cs="Liberation Serif"/>
          <w:color w:val="000000" w:themeColor="text1"/>
          <w:highlight w:val="none"/>
        </w:rPr>
      </w:r>
      <w:r>
        <w:rPr>
          <w:rFonts w:ascii="Liberation Serif" w:hAnsi="Liberation Serif" w:cs="Liberation Serif"/>
          <w:color w:val="000000" w:themeColor="text1"/>
          <w:highlight w:val="none"/>
        </w:rPr>
      </w:r>
    </w:p>
    <w:p w14:paraId="655AFC45">
      <w:pPr>
        <w:pStyle w:val="1010"/>
        <w:numPr>
          <w:ilvl w:val="2"/>
          <w:numId w:val="6"/>
        </w:numPr>
        <w:suppressLineNumbers w:val="false"/>
        <w:pBdr/>
        <w:spacing/>
        <w:ind w:firstLine="709" w:left="0"/>
        <w:outlineLvl w:val="2"/>
        <w:rPr>
          <w:rFonts w:ascii="Liberation Serif" w:hAnsi="Liberation Serif" w:cs="Liberation Serif"/>
          <w:b/>
          <w:bCs/>
          <w:color w:val="000000" w:themeColor="text1"/>
          <w:sz w:val="28"/>
          <w:szCs w:val="28"/>
          <w:u w:val="none"/>
        </w:rPr>
      </w:pPr>
      <w:r/>
      <w:bookmarkStart w:id="6" w:name="_Toc6"/>
      <w:r>
        <w:rPr>
          <w:rFonts w:ascii="Liberation Serif" w:hAnsi="Liberation Serif" w:eastAsia="Liberation Serif" w:cs="Liberation Serif"/>
          <w:b/>
          <w:bCs/>
          <w:color w:val="000000" w:themeColor="text1"/>
          <w:highlight w:val="none"/>
        </w:rPr>
        <w:t xml:space="preserve">Кейс 1. «Страхование жизни»</w:t>
      </w:r>
      <w:r>
        <w:rPr>
          <w:rFonts w:ascii="Liberation Serif" w:hAnsi="Liberation Serif" w:eastAsia="Liberation Serif" w:cs="Liberation Serif"/>
          <w:b/>
          <w:bCs/>
          <w:color w:val="000000" w:themeColor="text1"/>
          <w:sz w:val="28"/>
          <w:szCs w:val="28"/>
          <w:u w:val="none"/>
        </w:rPr>
      </w:r>
      <w:bookmarkEnd w:id="6"/>
      <w:r>
        <w:rPr>
          <w:rFonts w:ascii="Liberation Serif" w:hAnsi="Liberation Serif" w:cs="Liberation Serif"/>
          <w:b/>
          <w:bCs/>
          <w:color w:val="000000" w:themeColor="text1"/>
          <w:sz w:val="28"/>
          <w:szCs w:val="28"/>
          <w:u w:val="none"/>
        </w:rPr>
      </w:r>
      <w:r>
        <w:rPr>
          <w:rFonts w:ascii="Liberation Serif" w:hAnsi="Liberation Serif" w:cs="Liberation Serif"/>
          <w:b/>
          <w:bCs/>
          <w:color w:val="000000" w:themeColor="text1"/>
          <w:sz w:val="28"/>
          <w:szCs w:val="28"/>
          <w:u w:val="none"/>
        </w:rPr>
      </w:r>
    </w:p>
    <w:p w14:paraId="4B953FCF">
      <w:pPr>
        <w:pStyle w:val="1010"/>
        <w:suppressLineNumbers w:val="false"/>
        <w:pBdr/>
        <w:spacing/>
        <w:ind/>
        <w:rPr>
          <w:rFonts w:ascii="Liberation Serif" w:hAnsi="Liberation Serif" w:cs="Liberation Serif"/>
          <w:b w:val="0"/>
          <w:bCs w:val="0"/>
          <w:color w:val="000000" w:themeColor="text1"/>
          <w:highlight w:val="none"/>
        </w:rPr>
      </w:pPr>
      <w:r>
        <w:rPr>
          <w:rFonts w:ascii="Liberation Serif" w:hAnsi="Liberation Serif" w:eastAsia="Liberation Serif" w:cs="Liberation Serif"/>
        </w:rPr>
      </w:r>
      <w:r>
        <w:rPr>
          <w:rFonts w:ascii="Liberation Serif" w:hAnsi="Liberation Serif" w:eastAsia="Liberation Serif" w:cs="Liberation Serif"/>
          <w:b w:val="0"/>
          <w:bCs w:val="0"/>
          <w:color w:val="000000" w:themeColor="text1"/>
          <w:highlight w:val="none"/>
        </w:rPr>
        <w:t xml:space="preserve">Анализ ситуации семьи Ивановых позволил выявить ключевые аспекты защиты личного капитала. Страхование жизни выполняет не только функцию финансовой безопасности, но и выступает инструментом долгосрочного планирования.</w:t>
      </w:r>
      <w:r>
        <w:rPr>
          <w:rFonts w:ascii="Liberation Serif" w:hAnsi="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p>
    <w:p w14:paraId="197010BE">
      <w:pPr>
        <w:pStyle w:val="1008"/>
        <w:numPr>
          <w:ilvl w:val="0"/>
          <w:numId w:val="7"/>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709" w:left="0"/>
        <w:jc w:val="both"/>
        <w:rPr>
          <w:rFonts w:ascii="Liberation Serif" w:hAnsi="Liberation Serif" w:cs="Liberation Serif"/>
          <w:b w:val="0"/>
          <w:bCs w:val="0"/>
          <w:sz w:val="28"/>
          <w:szCs w:val="28"/>
        </w:rPr>
      </w:pPr>
      <w:r>
        <w:rPr>
          <w:rFonts w:ascii="Liberation Serif" w:hAnsi="Liberation Serif" w:eastAsia="Liberation Serif" w:cs="Liberation Serif"/>
          <w:b w:val="0"/>
          <w:bCs w:val="0"/>
          <w:color w:val="000000"/>
          <w:sz w:val="28"/>
          <w:szCs w:val="28"/>
        </w:rPr>
        <w:t xml:space="preserve">Анализ аргументов:</w:t>
      </w:r>
      <w:r>
        <w:rPr>
          <w:rFonts w:ascii="Liberation Serif" w:hAnsi="Liberation Serif" w:eastAsia="Liberation Serif" w:cs="Liberation Serif"/>
          <w:b w:val="0"/>
          <w:bCs w:val="0"/>
          <w:color w:val="000000"/>
          <w:sz w:val="28"/>
          <w:szCs w:val="28"/>
        </w:rPr>
        <w:t xml:space="preserve"> Убежденность Владимира основывалась на «эффекте выжившего» и личном опыте получения выплат в первые годы работы схемы. Однако отсутствие прозрачной отчетности и гарантированная доходность, значительно превышающая рыночные показатели (ключевую ставку ЦБ РФ</w:t>
      </w:r>
      <w:r>
        <w:rPr>
          <w:rFonts w:ascii="Liberation Serif" w:hAnsi="Liberation Serif" w:eastAsia="Liberation Serif" w:cs="Liberation Serif"/>
          <w:b w:val="0"/>
          <w:bCs w:val="0"/>
          <w:color w:val="000000"/>
          <w:sz w:val="28"/>
          <w:szCs w:val="28"/>
        </w:rPr>
        <w:t xml:space="preserve">), являются первыми признаками мошенничества.</w:t>
      </w:r>
      <w:r>
        <w:rPr>
          <w:rFonts w:ascii="Liberation Serif" w:hAnsi="Liberation Serif" w:cs="Liberation Serif"/>
          <w:b w:val="0"/>
          <w:bCs w:val="0"/>
          <w:sz w:val="28"/>
          <w:szCs w:val="28"/>
        </w:rPr>
      </w:r>
      <w:r>
        <w:rPr>
          <w:rFonts w:ascii="Liberation Serif" w:hAnsi="Liberation Serif" w:cs="Liberation Serif"/>
          <w:b w:val="0"/>
          <w:bCs w:val="0"/>
          <w:sz w:val="28"/>
          <w:szCs w:val="28"/>
        </w:rPr>
      </w:r>
    </w:p>
    <w:p w14:paraId="02EEBED2">
      <w:pPr>
        <w:pStyle w:val="1008"/>
        <w:numPr>
          <w:ilvl w:val="0"/>
          <w:numId w:val="7"/>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709" w:left="0"/>
        <w:jc w:val="both"/>
        <w:rPr>
          <w:rFonts w:ascii="Liberation Serif" w:hAnsi="Liberation Serif" w:cs="Liberation Serif"/>
          <w:b w:val="0"/>
          <w:bCs w:val="0"/>
          <w:sz w:val="28"/>
          <w:szCs w:val="28"/>
        </w:rPr>
      </w:pPr>
      <w:r>
        <w:rPr>
          <w:rFonts w:ascii="Liberation Serif" w:hAnsi="Liberation Serif" w:eastAsia="Liberation Serif" w:cs="Liberation Serif"/>
          <w:b w:val="0"/>
          <w:bCs w:val="0"/>
          <w:color w:val="000000"/>
          <w:sz w:val="28"/>
          <w:szCs w:val="28"/>
        </w:rPr>
        <w:t xml:space="preserve">Методы верификации:</w:t>
      </w:r>
      <w:r>
        <w:rPr>
          <w:rFonts w:ascii="Liberation Serif" w:hAnsi="Liberation Serif" w:eastAsia="Liberation Serif" w:cs="Liberation Serif"/>
          <w:b w:val="0"/>
          <w:bCs w:val="0"/>
          <w:color w:val="000000"/>
          <w:sz w:val="28"/>
          <w:szCs w:val="28"/>
        </w:rPr>
        <w:t xml:space="preserve"> Для доказательства нелегальности организации достаточно проверить ее наличие в официальном реестре некредитных финансовых организаций на сайте Банка России (cbr.ru). Легальные НПФ обязаны публиковать аудиторские заключения и раскрывать структуру своих инв</w:t>
      </w:r>
      <w:r>
        <w:rPr>
          <w:rFonts w:ascii="Liberation Serif" w:hAnsi="Liberation Serif" w:eastAsia="Liberation Serif" w:cs="Liberation Serif"/>
          <w:b w:val="0"/>
          <w:bCs w:val="0"/>
          <w:color w:val="000000"/>
          <w:sz w:val="28"/>
          <w:szCs w:val="28"/>
        </w:rPr>
        <w:t xml:space="preserve">естиций. </w:t>
      </w:r>
      <w:r>
        <w:rPr>
          <w:rFonts w:ascii="Liberation Serif" w:hAnsi="Liberation Serif" w:cs="Liberation Serif"/>
          <w:b w:val="0"/>
          <w:bCs w:val="0"/>
          <w:sz w:val="28"/>
          <w:szCs w:val="28"/>
        </w:rPr>
      </w:r>
      <w:r>
        <w:rPr>
          <w:rFonts w:ascii="Liberation Serif" w:hAnsi="Liberation Serif" w:cs="Liberation Serif"/>
          <w:b w:val="0"/>
          <w:bCs w:val="0"/>
          <w:sz w:val="28"/>
          <w:szCs w:val="28"/>
        </w:rPr>
      </w:r>
    </w:p>
    <w:p w14:paraId="75BE380B">
      <w:pPr>
        <w:pStyle w:val="1008"/>
        <w:numPr>
          <w:ilvl w:val="0"/>
          <w:numId w:val="7"/>
        </w:numPr>
        <w:suppressLineNumbers w:val="false"/>
        <w:pBdr>
          <w:top w:val="none" w:color="000000" w:sz="4" w:space="0"/>
          <w:left w:val="none" w:color="000000" w:sz="4" w:space="0"/>
          <w:bottom w:val="none" w:color="000000" w:sz="4" w:space="0"/>
          <w:right w:val="none" w:color="000000" w:sz="4" w:space="0"/>
        </w:pBdr>
        <w:spacing w:after="170" w:before="0" w:line="276" w:lineRule="auto"/>
        <w:ind w:right="0" w:firstLine="709" w:left="0"/>
        <w:jc w:val="both"/>
        <w:rPr>
          <w:rFonts w:ascii="Liberation Serif" w:hAnsi="Liberation Serif" w:cs="Liberation Serif"/>
          <w:b w:val="0"/>
          <w:bCs w:val="0"/>
          <w:sz w:val="28"/>
          <w:szCs w:val="28"/>
        </w:rPr>
      </w:pPr>
      <w:r>
        <w:rPr>
          <w:rFonts w:ascii="Liberation Serif" w:hAnsi="Liberation Serif" w:eastAsia="Liberation Serif" w:cs="Liberation Serif"/>
          <w:b w:val="0"/>
          <w:bCs w:val="0"/>
          <w:color w:val="000000"/>
          <w:sz w:val="28"/>
          <w:szCs w:val="28"/>
        </w:rPr>
        <w:t xml:space="preserve">Признаки обмана:</w:t>
      </w:r>
      <w:r>
        <w:rPr>
          <w:rFonts w:ascii="Liberation Serif" w:hAnsi="Liberation Serif" w:eastAsia="Liberation Serif" w:cs="Liberation Serif"/>
          <w:b w:val="0"/>
          <w:bCs w:val="0"/>
          <w:color w:val="000000"/>
          <w:sz w:val="28"/>
          <w:szCs w:val="28"/>
        </w:rPr>
        <w:t xml:space="preserve"> Ключевыми маркерами пирамиды в задаче стали: агрессивная реферальная программа (бонусы за привлечение новых вкладчиков), отсутствие лицензии профессионального участника рынка ценных бумаг и использование организационно-правовой формы ООО вместо специализи</w:t>
      </w:r>
      <w:r>
        <w:rPr>
          <w:rFonts w:ascii="Liberation Serif" w:hAnsi="Liberation Serif" w:eastAsia="Liberation Serif" w:cs="Liberation Serif"/>
          <w:b w:val="0"/>
          <w:bCs w:val="0"/>
          <w:color w:val="000000"/>
          <w:sz w:val="28"/>
          <w:szCs w:val="28"/>
        </w:rPr>
        <w:t xml:space="preserve">рованного финансового института. Инвестирование в подобные структуры запрещено законом о защите прав потребителей финансовых услуг.</w:t>
      </w:r>
      <w:r>
        <w:rPr>
          <w:rFonts w:ascii="Liberation Serif" w:hAnsi="Liberation Serif" w:cs="Liberation Serif"/>
          <w:b w:val="0"/>
          <w:bCs w:val="0"/>
          <w:sz w:val="28"/>
          <w:szCs w:val="28"/>
        </w:rPr>
      </w:r>
      <w:r>
        <w:rPr>
          <w:rFonts w:ascii="Liberation Serif" w:hAnsi="Liberation Serif" w:cs="Liberation Serif"/>
          <w:b w:val="0"/>
          <w:bCs w:val="0"/>
          <w:sz w:val="28"/>
          <w:szCs w:val="28"/>
        </w:rPr>
      </w:r>
    </w:p>
    <w:p w14:paraId="298E90DD">
      <w:pPr>
        <w:pStyle w:val="1010"/>
        <w:numPr>
          <w:ilvl w:val="2"/>
          <w:numId w:val="6"/>
        </w:numPr>
        <w:suppressLineNumbers w:val="false"/>
        <w:pBdr/>
        <w:spacing/>
        <w:ind w:firstLine="709" w:left="0"/>
        <w:outlineLvl w:val="2"/>
        <w:rPr>
          <w:rFonts w:ascii="Liberation Serif" w:hAnsi="Liberation Serif" w:cs="Liberation Serif"/>
          <w:b/>
          <w:bCs/>
          <w:color w:val="000000" w:themeColor="text1"/>
          <w:sz w:val="28"/>
          <w:szCs w:val="28"/>
          <w:u w:val="none"/>
        </w:rPr>
      </w:pPr>
      <w:r/>
      <w:bookmarkStart w:id="7" w:name="_Toc7"/>
      <w:r>
        <w:rPr>
          <w:rFonts w:ascii="Liberation Serif" w:hAnsi="Liberation Serif" w:eastAsia="Liberation Serif" w:cs="Liberation Serif"/>
          <w:b/>
          <w:bCs/>
          <w:color w:val="000000" w:themeColor="text1"/>
          <w:highlight w:val="none"/>
        </w:rPr>
        <w:t xml:space="preserve">Кейс </w:t>
      </w:r>
      <w:r>
        <w:rPr>
          <w:rFonts w:ascii="Liberation Serif" w:hAnsi="Liberation Serif" w:eastAsia="Liberation Serif" w:cs="Liberation Serif"/>
          <w:b/>
          <w:bCs/>
          <w:color w:val="000000" w:themeColor="text1"/>
          <w:highlight w:val="none"/>
        </w:rPr>
        <w:t xml:space="preserve">2. «Куда вложить деньги»</w:t>
      </w:r>
      <w:r>
        <w:rPr>
          <w:rFonts w:ascii="Liberation Serif" w:hAnsi="Liberation Serif" w:eastAsia="Liberation Serif" w:cs="Liberation Serif"/>
          <w:b/>
          <w:bCs/>
          <w:color w:val="000000" w:themeColor="text1"/>
          <w:sz w:val="28"/>
          <w:szCs w:val="28"/>
          <w:u w:val="none"/>
        </w:rPr>
      </w:r>
      <w:bookmarkEnd w:id="7"/>
      <w:r>
        <w:rPr>
          <w:rFonts w:ascii="Liberation Serif" w:hAnsi="Liberation Serif" w:cs="Liberation Serif"/>
          <w:b/>
          <w:bCs/>
          <w:color w:val="000000" w:themeColor="text1"/>
          <w:sz w:val="28"/>
          <w:szCs w:val="28"/>
          <w:u w:val="none"/>
        </w:rPr>
      </w:r>
      <w:r>
        <w:rPr>
          <w:rFonts w:ascii="Liberation Serif" w:hAnsi="Liberation Serif" w:cs="Liberation Serif"/>
          <w:b/>
          <w:bCs/>
          <w:color w:val="000000" w:themeColor="text1"/>
          <w:sz w:val="28"/>
          <w:szCs w:val="28"/>
          <w:u w:val="none"/>
        </w:rPr>
      </w:r>
    </w:p>
    <w:p w14:paraId="72E41CFF">
      <w:pPr>
        <w:pStyle w:val="1010"/>
        <w:suppressLineNumbers w:val="false"/>
        <w:pBdr/>
        <w:spacing/>
        <w:ind/>
        <w:rPr>
          <w:rFonts w:ascii="Liberation Serif" w:hAnsi="Liberation Serif" w:cs="Liberation Serif"/>
          <w:b w:val="0"/>
          <w:bCs w:val="0"/>
          <w:color w:val="000000" w:themeColor="text1"/>
          <w:highlight w:val="none"/>
        </w:rPr>
      </w:pPr>
      <w:r>
        <w:rPr>
          <w:rFonts w:ascii="Liberation Serif" w:hAnsi="Liberation Serif" w:eastAsia="Liberation Serif" w:cs="Liberation Serif"/>
        </w:rPr>
      </w:r>
      <w:r>
        <w:rPr>
          <w:rFonts w:ascii="Liberation Serif" w:hAnsi="Liberation Serif" w:eastAsia="Liberation Serif" w:cs="Liberation Serif"/>
          <w:b w:val="0"/>
          <w:bCs w:val="0"/>
          <w:color w:val="000000" w:themeColor="text1"/>
          <w:highlight w:val="none"/>
        </w:rPr>
        <w:t xml:space="preserve">Для молодой семьи Юли и Сергея был произведен расчет среднемесячного совокупного дохода. Исходя из того, что за год ими было накоплено 500 000 рублей при норме сбережения 30%, расчет производился по формуле:</w:t>
      </w:r>
      <w:r>
        <w:rPr>
          <w:rFonts w:ascii="Liberation Serif" w:hAnsi="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p>
    <w:p w14:paraId="7D074DE4">
      <w:pPr>
        <w:pStyle w:val="1010"/>
        <w:suppressLineNumbers w:val="false"/>
        <w:pBdr/>
        <w:tabs>
          <w:tab w:val="right" w:leader="none" w:pos="9354"/>
        </w:tabs>
        <w:spacing/>
        <w:ind w:right="0" w:firstLine="2126" w:left="0"/>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r>
      <m:oMath>
        <m:sSub>
          <m:sSubPr>
            <m:ctrlPr>
              <w:rPr>
                <w:rFonts w:ascii="Cambria Math" w:hAnsi="Cambria Math" w:eastAsia="Cambria Math" w:cs="Cambria Math"/>
                <w:b w:val="0"/>
                <w:bCs w:val="0"/>
                <w:i/>
                <w:color w:val="000000" w:themeColor="text1"/>
                <w:sz w:val="28"/>
                <w:highlight w:val="none"/>
              </w:rPr>
            </m:ctrlPr>
          </m:sSubPr>
          <m:e>
            <m:r>
              <w:rPr>
                <w:rFonts w:hint="default" w:ascii="Cambria Math" w:hAnsi="Cambria Math" w:eastAsia="Cambria Math" w:cs="Cambria Math"/>
                <w:color w:val="000000" w:themeColor="text1"/>
                <w:sz w:val="28"/>
                <w:szCs w:val="28"/>
                <w:highlight w:val="none"/>
              </w:rPr>
              <m:rPr>
                <m:sty m:val="i"/>
              </m:rPr>
              <m:t>D</m:t>
            </m:r>
          </m:e>
          <m:sub>
            <m:r>
              <w:rPr>
                <w:rFonts w:hint="default" w:ascii="Cambria Math" w:hAnsi="Cambria Math" w:eastAsia="Cambria Math" w:cs="Cambria Math"/>
                <w:color w:val="000000" w:themeColor="text1"/>
                <w:sz w:val="28"/>
                <w:szCs w:val="28"/>
                <w:highlight w:val="none"/>
              </w:rPr>
              <m:rPr>
                <m:sty m:val="i"/>
              </m:rPr>
              <m:t>год</m:t>
            </m:r>
          </m:sub>
        </m:sSub>
        <m:r>
          <w:rPr>
            <w:rFonts w:hint="default" w:ascii="Cambria Math" w:hAnsi="Cambria Math" w:eastAsia="Cambria Math" w:cs="Cambria Math"/>
            <w:color w:val="000000" w:themeColor="text1"/>
            <w:sz w:val="28"/>
            <w:szCs w:val="28"/>
            <w:highlight w:val="none"/>
          </w:rPr>
          <m:rPr>
            <m:sty m:val="i"/>
          </m:rPr>
          <m:t> = </m:t>
        </m:r>
        <m:f>
          <m:fPr>
            <m:ctrlPr>
              <w:rPr>
                <w:rFonts w:ascii="Cambria Math" w:hAnsi="Cambria Math" w:eastAsia="Cambria Math" w:cs="Cambria Math"/>
                <w:i/>
                <w:color w:val="000000" w:themeColor="text1"/>
                <w:sz w:val="28"/>
                <w:highlight w:val="none"/>
              </w:rPr>
            </m:ctrlPr>
          </m:fPr>
          <m:num>
            <m:sSub>
              <m:sSubPr>
                <m:ctrlPr>
                  <w:rPr>
                    <w:rFonts w:ascii="Cambria Math" w:hAnsi="Cambria Math" w:eastAsia="Cambria Math" w:cs="Cambria Math"/>
                    <w:i/>
                    <w:color w:val="000000" w:themeColor="text1"/>
                    <w:sz w:val="28"/>
                    <w:highlight w:val="none"/>
                  </w:rPr>
                </m:ctrlPr>
              </m:sSubPr>
              <m:e>
                <m:r>
                  <w:rPr>
                    <w:rFonts w:hint="default" w:ascii="Cambria Math" w:hAnsi="Cambria Math" w:eastAsia="Cambria Math" w:cs="Cambria Math"/>
                    <w:color w:val="000000" w:themeColor="text1"/>
                    <w:sz w:val="28"/>
                    <w:szCs w:val="28"/>
                    <w:highlight w:val="none"/>
                  </w:rPr>
                  <m:rPr>
                    <m:sty m:val="i"/>
                  </m:rPr>
                  <m:t>S</m:t>
                </m:r>
              </m:e>
              <m:sub>
                <m:r>
                  <w:rPr>
                    <w:rFonts w:hint="default" w:ascii="Cambria Math" w:hAnsi="Cambria Math" w:eastAsia="Cambria Math" w:cs="Cambria Math"/>
                    <w:color w:val="000000" w:themeColor="text1"/>
                    <w:sz w:val="28"/>
                    <w:szCs w:val="28"/>
                    <w:highlight w:val="none"/>
                  </w:rPr>
                  <m:rPr>
                    <m:sty m:val="i"/>
                  </m:rPr>
                  <m:t>накопл</m:t>
                </m:r>
              </m:sub>
            </m:sSub>
          </m:num>
          <m:den>
            <m:sSub>
              <m:sSubPr>
                <m:ctrlPr>
                  <w:rPr>
                    <w:rFonts w:ascii="Cambria Math" w:hAnsi="Cambria Math" w:eastAsia="Cambria Math" w:cs="Cambria Math"/>
                    <w:i/>
                    <w:color w:val="000000" w:themeColor="text1"/>
                    <w:sz w:val="28"/>
                    <w:highlight w:val="none"/>
                  </w:rPr>
                </m:ctrlPr>
              </m:sSubPr>
              <m:e>
                <m:r>
                  <w:rPr>
                    <w:rFonts w:hint="default" w:ascii="Cambria Math" w:hAnsi="Cambria Math" w:eastAsia="Cambria Math" w:cs="Cambria Math"/>
                    <w:color w:val="000000" w:themeColor="text1"/>
                    <w:sz w:val="28"/>
                    <w:szCs w:val="28"/>
                    <w:highlight w:val="none"/>
                  </w:rPr>
                  <m:rPr>
                    <m:sty m:val="i"/>
                  </m:rPr>
                  <m:t>k</m:t>
                </m:r>
              </m:e>
              <m:sub>
                <m:r>
                  <w:rPr>
                    <w:rFonts w:hint="default" w:ascii="Cambria Math" w:hAnsi="Cambria Math" w:eastAsia="Cambria Math" w:cs="Cambria Math"/>
                    <w:color w:val="000000" w:themeColor="text1"/>
                    <w:sz w:val="28"/>
                    <w:szCs w:val="28"/>
                    <w:highlight w:val="none"/>
                  </w:rPr>
                  <m:rPr>
                    <m:sty m:val="i"/>
                  </m:rPr>
                  <m:t>сбер</m:t>
                </m:r>
              </m:sub>
            </m:sSub>
          </m:den>
        </m:f>
        <m:r>
          <w:rPr>
            <w:rFonts w:hint="default" w:ascii="Cambria Math" w:hAnsi="Cambria Math" w:eastAsia="Cambria Math" w:cs="Cambria Math"/>
            <w:color w:val="000000" w:themeColor="text1"/>
            <w:sz w:val="28"/>
            <w:szCs w:val="28"/>
            <w:highlight w:val="none"/>
          </w:rPr>
          <m:rPr>
            <m:sty m:val="i"/>
          </m:rPr>
          <m:t> = </m:t>
        </m:r>
        <m:f>
          <m:fPr>
            <m:ctrlPr>
              <w:rPr>
                <w:rFonts w:ascii="Cambria Math" w:hAnsi="Cambria Math" w:eastAsia="Cambria Math" w:cs="Cambria Math"/>
                <w:i/>
                <w:color w:val="000000" w:themeColor="text1"/>
                <w:sz w:val="28"/>
                <w:highlight w:val="none"/>
              </w:rPr>
            </m:ctrlPr>
          </m:fPr>
          <m:num>
            <m:r>
              <w:rPr>
                <w:rFonts w:hint="default" w:ascii="Cambria Math" w:hAnsi="Cambria Math" w:eastAsia="Cambria Math" w:cs="Cambria Math"/>
                <w:color w:val="000000" w:themeColor="text1"/>
                <w:sz w:val="28"/>
                <w:szCs w:val="28"/>
                <w:highlight w:val="none"/>
              </w:rPr>
              <m:rPr>
                <m:sty m:val="i"/>
              </m:rPr>
              <m:t>500 000</m:t>
            </m:r>
          </m:num>
          <m:den>
            <m:r>
              <w:rPr>
                <w:rFonts w:hint="default" w:ascii="Cambria Math" w:hAnsi="Cambria Math" w:eastAsia="Cambria Math" w:cs="Cambria Math"/>
                <w:color w:val="000000" w:themeColor="text1"/>
                <w:sz w:val="28"/>
                <w:szCs w:val="28"/>
                <w:highlight w:val="none"/>
              </w:rPr>
              <m:rPr>
                <m:sty m:val="i"/>
              </m:rPr>
              <m:t>0,3</m:t>
            </m:r>
          </m:den>
        </m:f>
        <m:r>
          <w:rPr>
            <w:rFonts w:hint="default" w:ascii="Cambria Math" w:hAnsi="Cambria Math" w:eastAsia="Cambria Math" w:cs="Cambria Math"/>
            <w:color w:val="000000" w:themeColor="text1"/>
            <w:sz w:val="28"/>
            <w:szCs w:val="28"/>
            <w:highlight w:val="none"/>
          </w:rPr>
          <m:rPr>
            <m:sty m:val="i"/>
          </m:rPr>
          <m:t> </m:t>
        </m:r>
        <m:r>
          <w:rPr>
            <w:rFonts w:hint="default" w:ascii="Cambria Math" w:hAnsi="Cambria Math" w:eastAsia="Cambria Math" w:cs="Cambria Math"/>
            <w:color w:val="000000"/>
            <w:sz w:val="28"/>
            <w:szCs w:val="28"/>
          </w:rPr>
          <m:rPr/>
          <m:t>= 1 666 666,67 (руб.)</m:t>
        </m:r>
      </m:oMath>
      <w:r>
        <w:rPr>
          <w:rFonts w:ascii="Liberation Serif" w:hAnsi="Liberation Serif" w:eastAsia="Liberation Serif" w:cs="Liberation Serif"/>
          <w:b w:val="0"/>
          <w:bCs w:val="0"/>
          <w:color w:val="000000" w:themeColor="text1"/>
          <w:highlight w:val="none"/>
        </w:rPr>
        <w:tab/>
      </w:r>
      <w:r>
        <w:rPr>
          <w:rFonts w:ascii="Liberation Serif" w:hAnsi="Liberation Serif" w:eastAsia="Liberation Serif" w:cs="Liberation Serif"/>
          <w:b w:val="0"/>
          <w:bCs w:val="0"/>
          <w:color w:val="000000" w:themeColor="text1"/>
          <w:highlight w:val="none"/>
        </w:rPr>
        <w:t xml:space="preserve">(</w:t>
      </w:r>
      <w:r>
        <w:rPr>
          <w:rFonts w:ascii="Liberation Serif" w:hAnsi="Liberation Serif" w:eastAsia="Liberation Serif" w:cs="Liberation Serif"/>
          <w:b w:val="0"/>
          <w:bCs w:val="0"/>
          <w:color w:val="000000" w:themeColor="text1"/>
          <w:highlight w:val="none"/>
        </w:rPr>
        <w:t xml:space="preserve">2)</w:t>
      </w:r>
      <w:r>
        <w:rPr>
          <w:rFonts w:ascii="Liberation Serif" w:hAnsi="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p>
    <w:p w14:paraId="5F093795">
      <w:pPr>
        <w:pStyle w:val="1010"/>
        <w:numPr>
          <w:ilvl w:val="0"/>
          <w:numId w:val="11"/>
        </w:numPr>
        <w:suppressLineNumbers w:val="false"/>
        <w:pBdr/>
        <w:spacing/>
        <w:ind w:firstLine="709" w:left="0"/>
        <w:rPr>
          <w:rFonts w:ascii="Liberation Serif" w:hAnsi="Liberation Serif" w:cs="Liberation Serif"/>
          <w:b w:val="0"/>
          <w:bCs w:val="0"/>
          <w:i w:val="0"/>
          <w14:ligatures w14:val="none"/>
        </w:rPr>
      </w:pPr>
      <w:r>
        <w:rPr>
          <w:rFonts w:ascii="Liberation Serif" w:hAnsi="Liberation Serif" w:eastAsia="Liberation Serif" w:cs="Liberation Serif"/>
          <w:b w:val="0"/>
          <w:bCs w:val="0"/>
          <w:i w:val="0"/>
          <w:iCs w:val="0"/>
          <w:highlight w:val="none"/>
        </w:rPr>
      </w:r>
      <m:oMath>
        <m:sSub>
          <m:sSubPr>
            <m:ctrlPr>
              <w:rPr>
                <w:rFonts w:ascii="Cambria Math" w:hAnsi="Cambria Math" w:eastAsia="Cambria Math" w:cs="Cambria Math"/>
                <w:b w:val="0"/>
                <w:i w:val="0"/>
              </w:rPr>
            </m:ctrlPr>
          </m:sSubPr>
          <m:e>
            <m:r>
              <w:rPr>
                <w:rFonts w:hint="default" w:ascii="Cambria Math" w:hAnsi="Cambria Math" w:eastAsia="Cambria Math" w:cs="Cambria Math"/>
              </w:rPr>
              <m:rPr>
                <m:sty m:val="p"/>
              </m:rPr>
              <m:t>𝐷</m:t>
            </m:r>
          </m:e>
          <m:sub>
            <m:r>
              <w:rPr>
                <w:rFonts w:hint="default" w:ascii="Cambria Math" w:hAnsi="Cambria Math" w:eastAsia="Cambria Math" w:cs="Cambria Math"/>
              </w:rPr>
              <m:rPr>
                <m:sty m:val="p"/>
              </m:rPr>
              <m:t>год</m:t>
            </m:r>
          </m:sub>
        </m:sSub>
      </m:oMath>
      <w:r>
        <w:rPr>
          <w:rFonts w:ascii="Liberation Serif" w:hAnsi="Liberation Serif" w:eastAsia="Liberation Serif" w:cs="Liberation Serif"/>
          <w:b w:val="0"/>
          <w:bCs w:val="0"/>
          <w:i w:val="0"/>
          <w:iCs w:val="0"/>
        </w:rPr>
        <w:t xml:space="preserve">​ – годовой совокупный доход, руб.;</w:t>
      </w:r>
      <w:r>
        <w:rPr>
          <w:rFonts w:ascii="Liberation Serif" w:hAnsi="Liberation Serif" w:cs="Liberation Serif"/>
          <w:b w:val="0"/>
          <w:bCs w:val="0"/>
          <w:i w:val="0"/>
          <w14:ligatures w14:val="none"/>
        </w:rPr>
      </w:r>
      <w:r>
        <w:rPr>
          <w:rFonts w:ascii="Liberation Serif" w:hAnsi="Liberation Serif" w:cs="Liberation Serif"/>
          <w:b w:val="0"/>
          <w:bCs w:val="0"/>
          <w:i w:val="0"/>
          <w14:ligatures w14:val="none"/>
        </w:rPr>
      </w:r>
    </w:p>
    <w:p w14:paraId="50E89184">
      <w:pPr>
        <w:pStyle w:val="1010"/>
        <w:numPr>
          <w:ilvl w:val="0"/>
          <w:numId w:val="11"/>
        </w:numPr>
        <w:suppressLineNumbers w:val="false"/>
        <w:pBdr/>
        <w:spacing/>
        <w:ind w:firstLine="709" w:left="0"/>
        <w:rPr>
          <w:rFonts w:ascii="Liberation Serif" w:hAnsi="Liberation Serif" w:cs="Liberation Serif"/>
          <w:b w:val="0"/>
          <w:bCs w:val="0"/>
          <w:i w:val="0"/>
          <w14:ligatures w14:val="none"/>
        </w:rPr>
      </w:pPr>
      <w:r>
        <w:rPr>
          <w:rFonts w:ascii="Liberation Serif" w:hAnsi="Liberation Serif" w:eastAsia="Liberation Serif" w:cs="Liberation Serif"/>
          <w:b w:val="0"/>
          <w:bCs w:val="0"/>
          <w:i w:val="0"/>
          <w:iCs w:val="0"/>
        </w:rPr>
      </w:r>
      <m:oMath>
        <m:sSub>
          <m:sSubPr>
            <m:ctrlPr>
              <w:rPr>
                <w:rFonts w:ascii="Cambria Math" w:hAnsi="Cambria Math" w:eastAsia="Cambria Math" w:cs="Cambria Math"/>
                <w:b w:val="0"/>
                <w:i w:val="0"/>
              </w:rPr>
            </m:ctrlPr>
          </m:sSubPr>
          <m:e>
            <m:r>
              <w:rPr>
                <w:rFonts w:hint="default" w:ascii="Cambria Math" w:hAnsi="Cambria Math" w:eastAsia="Cambria Math" w:cs="Cambria Math"/>
              </w:rPr>
              <m:rPr>
                <m:sty m:val="p"/>
              </m:rPr>
              <m:t>𝑆</m:t>
            </m:r>
          </m:e>
          <m:sub>
            <m:r>
              <w:rPr>
                <w:rFonts w:hint="default" w:ascii="Cambria Math" w:hAnsi="Cambria Math" w:eastAsia="Cambria Math" w:cs="Cambria Math"/>
              </w:rPr>
              <m:rPr>
                <m:sty m:val="p"/>
              </m:rPr>
              <m:t>накопл</m:t>
            </m:r>
          </m:sub>
        </m:sSub>
      </m:oMath>
      <w:r>
        <w:rPr>
          <w:rFonts w:ascii="Liberation Serif" w:hAnsi="Liberation Serif" w:eastAsia="Liberation Serif" w:cs="Liberation Serif"/>
          <w:b w:val="0"/>
          <w:bCs w:val="0"/>
          <w:i w:val="0"/>
          <w:iCs w:val="0"/>
        </w:rPr>
        <w:t xml:space="preserve">​ – сумма накоплений за год, руб.;</w:t>
      </w:r>
      <w:r>
        <w:rPr>
          <w:rFonts w:ascii="Liberation Serif" w:hAnsi="Liberation Serif" w:cs="Liberation Serif"/>
          <w:b w:val="0"/>
          <w:bCs w:val="0"/>
          <w:i w:val="0"/>
          <w14:ligatures w14:val="none"/>
        </w:rPr>
      </w:r>
      <w:r>
        <w:rPr>
          <w:rFonts w:ascii="Liberation Serif" w:hAnsi="Liberation Serif" w:cs="Liberation Serif"/>
          <w:b w:val="0"/>
          <w:bCs w:val="0"/>
          <w:i w:val="0"/>
          <w14:ligatures w14:val="none"/>
        </w:rPr>
      </w:r>
    </w:p>
    <w:p w14:paraId="5FF273ED">
      <w:pPr>
        <w:pStyle w:val="1010"/>
        <w:numPr>
          <w:ilvl w:val="0"/>
          <w:numId w:val="11"/>
        </w:numPr>
        <w:suppressLineNumbers w:val="false"/>
        <w:pBdr/>
        <w:spacing/>
        <w:ind w:firstLine="709" w:left="0"/>
        <w:rPr>
          <w:rFonts w:ascii="Liberation Serif" w:hAnsi="Liberation Serif" w:cs="Liberation Serif"/>
          <w:highlight w:val="none"/>
          <w14:ligatures w14:val="none"/>
        </w:rPr>
      </w:pPr>
      <w:r>
        <w:rPr>
          <w:rFonts w:ascii="Liberation Serif" w:hAnsi="Liberation Serif" w:eastAsia="Liberation Serif" w:cs="Liberation Serif"/>
          <w:b w:val="0"/>
          <w:bCs w:val="0"/>
          <w:i w:val="0"/>
          <w:iCs w:val="0"/>
        </w:rPr>
      </w:r>
      <m:oMath>
        <m:sSub>
          <m:sSubPr>
            <m:ctrlPr>
              <w:rPr>
                <w:rFonts w:ascii="Cambria Math" w:hAnsi="Cambria Math" w:eastAsia="Cambria Math" w:cs="Cambria Math"/>
                <w:b w:val="0"/>
                <w:i w:val="0"/>
              </w:rPr>
            </m:ctrlPr>
          </m:sSubPr>
          <m:e>
            <m:r>
              <w:rPr>
                <w:rFonts w:hint="default" w:ascii="Cambria Math" w:hAnsi="Cambria Math" w:eastAsia="Cambria Math" w:cs="Cambria Math"/>
              </w:rPr>
              <m:rPr>
                <m:sty m:val="p"/>
              </m:rPr>
              <m:t>𝑘</m:t>
            </m:r>
          </m:e>
          <m:sub>
            <m:r>
              <w:rPr>
                <w:rFonts w:hint="default" w:ascii="Cambria Math" w:hAnsi="Cambria Math" w:eastAsia="Cambria Math" w:cs="Cambria Math"/>
              </w:rPr>
              <m:rPr>
                <m:sty m:val="p"/>
              </m:rPr>
              <m:t>сбер</m:t>
            </m:r>
          </m:sub>
        </m:sSub>
      </m:oMath>
      <w:r>
        <w:rPr>
          <w:rFonts w:ascii="Liberation Serif" w:hAnsi="Liberation Serif" w:eastAsia="Liberation Serif" w:cs="Liberation Serif"/>
          <w:b w:val="0"/>
          <w:bCs w:val="0"/>
          <w:i w:val="0"/>
          <w:iCs w:val="0"/>
        </w:rPr>
        <w:t xml:space="preserve">​ – коэффициент нормы сбережения.</w:t>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1AB52780">
      <w:pPr>
        <w:pStyle w:val="1010"/>
        <w:suppressLineNumbers w:val="false"/>
        <w:pBdr/>
        <w:spacing/>
        <w:ind w:firstLine="0" w:left="709"/>
        <w:rPr>
          <w:rFonts w:ascii="Liberation Serif" w:hAnsi="Liberation Serif" w:cs="Liberation Serif"/>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t xml:space="preserve">Среднемесячный доход составил:</w:t>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78F0EC9E">
      <w:pPr>
        <w:pStyle w:val="1010"/>
        <w:suppressLineNumbers w:val="false"/>
        <w:pBdr/>
        <w:tabs>
          <w:tab w:val="right" w:leader="none" w:pos="9354"/>
        </w:tabs>
        <w:spacing/>
        <w:ind w:right="0" w:firstLine="2835" w:left="709"/>
        <w:rPr>
          <w:rFonts w:ascii="Liberation Serif" w:hAnsi="Liberation Serif" w:cs="Liberation Serif"/>
          <w:highlight w:val="none"/>
          <w14:ligatures w14:val="none"/>
        </w:rPr>
      </w:pPr>
      <w:r>
        <w:rPr>
          <w:rFonts w:ascii="Liberation Serif" w:hAnsi="Liberation Serif" w:eastAsia="Liberation Serif" w:cs="Liberation Serif"/>
          <w:highlight w:val="none"/>
        </w:rPr>
      </w:r>
      <m:oMath>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D</m:t>
            </m:r>
          </m:e>
          <m:sub>
            <m:r>
              <w:rPr>
                <w:rFonts w:hint="default" w:ascii="Cambria Math" w:hAnsi="Cambria Math" w:eastAsia="Cambria Math" w:cs="Cambria Math"/>
                <w:sz w:val="28"/>
                <w:szCs w:val="28"/>
                <w:highlight w:val="none"/>
              </w:rPr>
              <m:rPr>
                <m:sty m:val="i"/>
              </m:rPr>
              <m:t>мес</m:t>
            </m:r>
          </m:sub>
        </m:sSub>
        <m:r>
          <w:rPr>
            <w:rFonts w:hint="default" w:ascii="Cambria Math" w:hAnsi="Cambria Math" w:eastAsia="Cambria Math" w:cs="Cambria Math"/>
            <w:sz w:val="28"/>
            <w:szCs w:val="28"/>
            <w:highlight w:val="none"/>
          </w:rPr>
          <m:rPr>
            <m:sty m:val="i"/>
          </m:rPr>
          <m:t>=</m:t>
        </m:r>
        <m:f>
          <m:fPr>
            <m:ctrlPr>
              <w:rPr>
                <w:rFonts w:ascii="Cambria Math" w:hAnsi="Cambria Math" w:eastAsia="Cambria Math" w:cs="Cambria Math"/>
                <w:i/>
                <w:sz w:val="28"/>
                <w:highlight w:val="none"/>
              </w:rPr>
            </m:ctrlPr>
          </m:fPr>
          <m:num>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D</m:t>
                </m:r>
              </m:e>
              <m:sub>
                <m:r>
                  <w:rPr>
                    <w:rFonts w:hint="default" w:ascii="Cambria Math" w:hAnsi="Cambria Math" w:eastAsia="Cambria Math" w:cs="Cambria Math"/>
                    <w:sz w:val="28"/>
                    <w:szCs w:val="28"/>
                    <w:highlight w:val="none"/>
                  </w:rPr>
                  <m:rPr>
                    <m:sty m:val="i"/>
                  </m:rPr>
                  <m:t>год</m:t>
                </m:r>
              </m:sub>
            </m:sSub>
          </m:num>
          <m:den>
            <m:r>
              <w:rPr>
                <w:rFonts w:hint="default" w:ascii="Cambria Math" w:hAnsi="Cambria Math" w:eastAsia="Cambria Math" w:cs="Cambria Math"/>
                <w:sz w:val="28"/>
                <w:szCs w:val="28"/>
                <w:highlight w:val="none"/>
              </w:rPr>
              <m:rPr>
                <m:sty m:val="i"/>
              </m:rPr>
              <m:t>12</m:t>
            </m:r>
          </m:den>
        </m:f>
        <m:r>
          <w:rPr>
            <w:rFonts w:hint="default" w:ascii="Cambria Math" w:hAnsi="Cambria Math" w:eastAsia="Cambria Math" w:cs="Cambria Math"/>
            <w:sz w:val="28"/>
            <w:szCs w:val="28"/>
            <w:highlight w:val="none"/>
          </w:rPr>
          <m:rPr>
            <m:sty m:val="i"/>
          </m:rPr>
          <m:t> </m:t>
        </m:r>
        <m:r>
          <w:rPr>
            <w:rFonts w:hint="default" w:ascii="Cambria Math" w:hAnsi="Cambria Math" w:eastAsia="Cambria Math" w:cs="Cambria Math"/>
            <w:sz w:val="28"/>
            <w:szCs w:val="28"/>
            <w:highlight w:val="none"/>
          </w:rPr>
          <m:rPr>
            <m:sty m:val="i"/>
          </m:rPr>
          <m:t>≈ </m:t>
        </m:r>
        <m:r>
          <w:rPr>
            <w:rFonts w:hint="default" w:ascii="Cambria Math" w:hAnsi="Cambria Math" w:eastAsia="Cambria Math" w:cs="Cambria Math"/>
            <w:color w:val="000000"/>
            <w:sz w:val="28"/>
            <w:szCs w:val="28"/>
          </w:rPr>
          <m:rPr/>
          <m:t>138 889 (руб.)</m:t>
        </m:r>
      </m:oMath>
      <w:r>
        <w:rPr>
          <w:rFonts w:ascii="Liberation Serif" w:hAnsi="Liberation Serif" w:eastAsia="Liberation Serif" w:cs="Liberation Serif"/>
          <w:b w:val="0"/>
          <w:bCs w:val="0"/>
          <w:color w:val="000000" w:themeColor="text1"/>
          <w:highlight w:val="none"/>
        </w:rPr>
        <w:tab/>
      </w:r>
      <w:r>
        <w:rPr>
          <w:rFonts w:ascii="Liberation Serif" w:hAnsi="Liberation Serif" w:eastAsia="Liberation Serif" w:cs="Liberation Serif"/>
          <w:b w:val="0"/>
          <w:bCs w:val="0"/>
          <w:color w:val="000000" w:themeColor="text1"/>
          <w:highlight w:val="none"/>
        </w:rPr>
        <w:t xml:space="preserve">(</w:t>
      </w:r>
      <w:r>
        <w:rPr>
          <w:rFonts w:ascii="Liberation Serif" w:hAnsi="Liberation Serif" w:eastAsia="Liberation Serif" w:cs="Liberation Serif"/>
          <w:b w:val="0"/>
          <w:bCs w:val="0"/>
          <w:color w:val="000000" w:themeColor="text1"/>
          <w:highlight w:val="none"/>
        </w:rPr>
        <w:t xml:space="preserve">3)</w:t>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274C4052">
      <w:pPr>
        <w:pStyle w:val="1010"/>
        <w:suppressLineNumbers w:val="false"/>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t xml:space="preserve">А</w:t>
      </w:r>
      <w:r>
        <w:rPr>
          <w:rFonts w:ascii="Liberation Serif" w:hAnsi="Liberation Serif" w:eastAsia="Liberation Serif" w:cs="Liberation Serif"/>
          <w:highlight w:val="none"/>
        </w:rPr>
        <w:t xml:space="preserve">нализ финансовых инструментов (Таблица 3) показал, что при наличии кредитных обязательств и нестабильного дохода вложение средств в совместный бизнес друзей несет чрезмерные риски. В качестве альтернативы рекомендуется формирование финансовой подушки безоп</w:t>
      </w:r>
      <w:r>
        <w:rPr>
          <w:rFonts w:ascii="Liberation Serif" w:hAnsi="Liberation Serif" w:eastAsia="Liberation Serif" w:cs="Liberation Serif"/>
          <w:highlight w:val="none"/>
        </w:rPr>
        <w:t xml:space="preserve">асности через банковские депозиты или надежные облигации.</w:t>
      </w:r>
      <w:r>
        <w:rPr>
          <w:rFonts w:ascii="Liberation Serif" w:hAnsi="Liberation Serif" w:cs="Liberation Serif"/>
          <w:highlight w:val="none"/>
          <w14:ligatures w14:val="none"/>
        </w:rPr>
      </w:r>
      <w:r>
        <w:rPr>
          <w:rFonts w:ascii="Liberation Serif" w:hAnsi="Liberation Serif" w:cs="Liberation Serif"/>
          <w:highlight w:val="none"/>
          <w14:ligatures w14:val="none"/>
        </w:rPr>
      </w:r>
    </w:p>
    <w:tbl>
      <w:tblPr>
        <w:tblStyle w:val="826"/>
        <w:tblW w:w="0" w:type="auto"/>
        <w:tblBorders/>
        <w:tblLayout w:type="autofit"/>
        <w:tblLook w:val="04A0" w:firstRow="1" w:lastRow="0" w:firstColumn="1" w:lastColumn="0" w:noHBand="0" w:noVBand="1"/>
      </w:tblPr>
      <w:tblGrid>
        <w:gridCol w:w="2527"/>
        <w:gridCol w:w="2352"/>
        <w:gridCol w:w="4629"/>
      </w:tblGrid>
      <w:tr>
        <w:trPr>
          <w:trHeight w:val="534"/>
        </w:trPr>
        <w:tc>
          <w:tcPr>
            <w:tcBorders/>
            <w:tcW w:w="2527" w:type="dxa"/>
            <w:vAlign w:val="center"/>
          </w:tcPr>
          <w:p w14:paraId="34141539">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b/>
                <w:color w:val="000000"/>
                <w:sz w:val="28"/>
                <w:szCs w:val="28"/>
              </w:rPr>
              <w:t xml:space="preserve">Инструмент</w:t>
            </w:r>
            <w:r>
              <w:rPr>
                <w:rFonts w:ascii="Liberation Serif" w:hAnsi="Liberation Serif" w:cs="Liberation Serif"/>
                <w:sz w:val="28"/>
                <w:szCs w:val="28"/>
              </w:rPr>
            </w:r>
            <w:r>
              <w:rPr>
                <w:rFonts w:ascii="Liberation Serif" w:hAnsi="Liberation Serif" w:cs="Liberation Serif"/>
                <w:sz w:val="28"/>
                <w:szCs w:val="28"/>
              </w:rPr>
            </w:r>
          </w:p>
        </w:tc>
        <w:tc>
          <w:tcPr>
            <w:tcBorders/>
            <w:tcW w:w="2352" w:type="dxa"/>
            <w:vAlign w:val="center"/>
          </w:tcPr>
          <w:p w14:paraId="5C0B1770">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b/>
                <w:color w:val="000000"/>
                <w:sz w:val="28"/>
                <w:szCs w:val="28"/>
              </w:rPr>
              <w:t xml:space="preserve">Уровень риска</w:t>
            </w:r>
            <w:r>
              <w:rPr>
                <w:rFonts w:ascii="Liberation Serif" w:hAnsi="Liberation Serif" w:cs="Liberation Serif"/>
                <w:sz w:val="28"/>
                <w:szCs w:val="28"/>
              </w:rPr>
            </w:r>
            <w:r>
              <w:rPr>
                <w:rFonts w:ascii="Liberation Serif" w:hAnsi="Liberation Serif" w:cs="Liberation Serif"/>
                <w:sz w:val="28"/>
                <w:szCs w:val="28"/>
              </w:rPr>
            </w:r>
          </w:p>
        </w:tc>
        <w:tc>
          <w:tcPr>
            <w:tcBorders/>
            <w:tcW w:w="4629" w:type="dxa"/>
            <w:vAlign w:val="center"/>
          </w:tcPr>
          <w:p w14:paraId="41AF21B1">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b/>
                <w:color w:val="000000"/>
                <w:sz w:val="28"/>
                <w:szCs w:val="28"/>
              </w:rPr>
              <w:t xml:space="preserve">Ориентир доходности (% годовых)</w:t>
            </w:r>
            <w:r>
              <w:rPr>
                <w:rFonts w:ascii="Liberation Serif" w:hAnsi="Liberation Serif" w:cs="Liberation Serif"/>
                <w:sz w:val="28"/>
                <w:szCs w:val="28"/>
              </w:rPr>
            </w:r>
            <w:r>
              <w:rPr>
                <w:rFonts w:ascii="Liberation Serif" w:hAnsi="Liberation Serif" w:cs="Liberation Serif"/>
                <w:sz w:val="28"/>
                <w:szCs w:val="28"/>
              </w:rPr>
            </w:r>
          </w:p>
        </w:tc>
      </w:tr>
      <w:tr>
        <w:trPr>
          <w:trHeight w:val="534"/>
        </w:trPr>
        <w:tc>
          <w:tcPr>
            <w:tcBorders/>
            <w:tcW w:w="2527" w:type="dxa"/>
            <w:vAlign w:val="center"/>
          </w:tcPr>
          <w:p w14:paraId="6DE657F8">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Банковский депозит</w:t>
            </w:r>
            <w:r>
              <w:rPr>
                <w:rFonts w:ascii="Liberation Serif" w:hAnsi="Liberation Serif" w:cs="Liberation Serif"/>
                <w:sz w:val="28"/>
                <w:szCs w:val="28"/>
              </w:rPr>
            </w:r>
            <w:r>
              <w:rPr>
                <w:rFonts w:ascii="Liberation Serif" w:hAnsi="Liberation Serif" w:cs="Liberation Serif"/>
                <w:sz w:val="28"/>
                <w:szCs w:val="28"/>
              </w:rPr>
            </w:r>
          </w:p>
        </w:tc>
        <w:tc>
          <w:tcPr>
            <w:tcBorders/>
            <w:tcW w:w="2352" w:type="dxa"/>
            <w:vAlign w:val="center"/>
          </w:tcPr>
          <w:p w14:paraId="6FD5860B">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Низкий</w:t>
            </w:r>
            <w:r>
              <w:rPr>
                <w:rFonts w:ascii="Liberation Serif" w:hAnsi="Liberation Serif" w:cs="Liberation Serif"/>
                <w:sz w:val="28"/>
                <w:szCs w:val="28"/>
              </w:rPr>
            </w:r>
            <w:r>
              <w:rPr>
                <w:rFonts w:ascii="Liberation Serif" w:hAnsi="Liberation Serif" w:cs="Liberation Serif"/>
                <w:sz w:val="28"/>
                <w:szCs w:val="28"/>
              </w:rPr>
            </w:r>
          </w:p>
        </w:tc>
        <w:tc>
          <w:tcPr>
            <w:tcBorders/>
            <w:tcW w:w="4629" w:type="dxa"/>
            <w:vAlign w:val="center"/>
          </w:tcPr>
          <w:p w14:paraId="4A84087C">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6–10</w:t>
            </w:r>
            <w:r>
              <w:rPr>
                <w:rFonts w:ascii="Liberation Serif" w:hAnsi="Liberation Serif" w:cs="Liberation Serif"/>
                <w:sz w:val="28"/>
                <w:szCs w:val="28"/>
              </w:rPr>
            </w:r>
            <w:r>
              <w:rPr>
                <w:rFonts w:ascii="Liberation Serif" w:hAnsi="Liberation Serif" w:cs="Liberation Serif"/>
                <w:sz w:val="28"/>
                <w:szCs w:val="28"/>
              </w:rPr>
            </w:r>
          </w:p>
        </w:tc>
      </w:tr>
      <w:tr>
        <w:trPr>
          <w:trHeight w:val="267"/>
        </w:trPr>
        <w:tc>
          <w:tcPr>
            <w:tcBorders/>
            <w:tcW w:w="2527" w:type="dxa"/>
            <w:vAlign w:val="center"/>
          </w:tcPr>
          <w:p w14:paraId="7E08F2F2">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Облигации</w:t>
            </w:r>
            <w:r>
              <w:rPr>
                <w:rFonts w:ascii="Liberation Serif" w:hAnsi="Liberation Serif" w:cs="Liberation Serif"/>
                <w:sz w:val="28"/>
                <w:szCs w:val="28"/>
              </w:rPr>
            </w:r>
            <w:r>
              <w:rPr>
                <w:rFonts w:ascii="Liberation Serif" w:hAnsi="Liberation Serif" w:cs="Liberation Serif"/>
                <w:sz w:val="28"/>
                <w:szCs w:val="28"/>
              </w:rPr>
            </w:r>
          </w:p>
        </w:tc>
        <w:tc>
          <w:tcPr>
            <w:tcBorders/>
            <w:tcW w:w="2352" w:type="dxa"/>
            <w:vAlign w:val="center"/>
          </w:tcPr>
          <w:p w14:paraId="1F571281">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Низкий/Средний</w:t>
            </w:r>
            <w:r>
              <w:rPr>
                <w:rFonts w:ascii="Liberation Serif" w:hAnsi="Liberation Serif" w:cs="Liberation Serif"/>
                <w:sz w:val="28"/>
                <w:szCs w:val="28"/>
              </w:rPr>
            </w:r>
            <w:r>
              <w:rPr>
                <w:rFonts w:ascii="Liberation Serif" w:hAnsi="Liberation Serif" w:cs="Liberation Serif"/>
                <w:sz w:val="28"/>
                <w:szCs w:val="28"/>
              </w:rPr>
            </w:r>
          </w:p>
        </w:tc>
        <w:tc>
          <w:tcPr>
            <w:tcBorders/>
            <w:tcW w:w="4629" w:type="dxa"/>
            <w:vAlign w:val="center"/>
          </w:tcPr>
          <w:p w14:paraId="313D383D">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8–15</w:t>
            </w:r>
            <w:r>
              <w:rPr>
                <w:rFonts w:ascii="Liberation Serif" w:hAnsi="Liberation Serif" w:cs="Liberation Serif"/>
                <w:sz w:val="28"/>
                <w:szCs w:val="28"/>
              </w:rPr>
            </w:r>
            <w:r>
              <w:rPr>
                <w:rFonts w:ascii="Liberation Serif" w:hAnsi="Liberation Serif" w:cs="Liberation Serif"/>
                <w:sz w:val="28"/>
                <w:szCs w:val="28"/>
              </w:rPr>
            </w:r>
          </w:p>
        </w:tc>
      </w:tr>
      <w:tr>
        <w:trPr>
          <w:trHeight w:val="267"/>
        </w:trPr>
        <w:tc>
          <w:tcPr>
            <w:tcBorders/>
            <w:tcW w:w="2527" w:type="dxa"/>
            <w:vAlign w:val="center"/>
          </w:tcPr>
          <w:p w14:paraId="19BE4DBD">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Акции</w:t>
            </w:r>
            <w:r>
              <w:rPr>
                <w:rFonts w:ascii="Liberation Serif" w:hAnsi="Liberation Serif" w:cs="Liberation Serif"/>
                <w:sz w:val="28"/>
                <w:szCs w:val="28"/>
              </w:rPr>
            </w:r>
            <w:r>
              <w:rPr>
                <w:rFonts w:ascii="Liberation Serif" w:hAnsi="Liberation Serif" w:cs="Liberation Serif"/>
                <w:sz w:val="28"/>
                <w:szCs w:val="28"/>
              </w:rPr>
            </w:r>
          </w:p>
        </w:tc>
        <w:tc>
          <w:tcPr>
            <w:tcBorders/>
            <w:tcW w:w="2352" w:type="dxa"/>
            <w:vAlign w:val="center"/>
          </w:tcPr>
          <w:p w14:paraId="2A671F57">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Средний/Высокий</w:t>
            </w:r>
            <w:r>
              <w:rPr>
                <w:rFonts w:ascii="Liberation Serif" w:hAnsi="Liberation Serif" w:cs="Liberation Serif"/>
                <w:sz w:val="28"/>
                <w:szCs w:val="28"/>
              </w:rPr>
            </w:r>
            <w:r>
              <w:rPr>
                <w:rFonts w:ascii="Liberation Serif" w:hAnsi="Liberation Serif" w:cs="Liberation Serif"/>
                <w:sz w:val="28"/>
                <w:szCs w:val="28"/>
              </w:rPr>
            </w:r>
          </w:p>
        </w:tc>
        <w:tc>
          <w:tcPr>
            <w:tcBorders/>
            <w:tcW w:w="4629" w:type="dxa"/>
            <w:vAlign w:val="center"/>
          </w:tcPr>
          <w:p w14:paraId="76B8EC03">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0–20+</w:t>
            </w:r>
            <w:r>
              <w:rPr>
                <w:rFonts w:ascii="Liberation Serif" w:hAnsi="Liberation Serif" w:cs="Liberation Serif"/>
                <w:sz w:val="28"/>
                <w:szCs w:val="28"/>
              </w:rPr>
            </w:r>
            <w:r>
              <w:rPr>
                <w:rFonts w:ascii="Liberation Serif" w:hAnsi="Liberation Serif" w:cs="Liberation Serif"/>
                <w:sz w:val="28"/>
                <w:szCs w:val="28"/>
              </w:rPr>
            </w:r>
          </w:p>
        </w:tc>
      </w:tr>
      <w:tr>
        <w:trPr>
          <w:trHeight w:val="267"/>
        </w:trPr>
        <w:tc>
          <w:tcPr>
            <w:tcBorders/>
            <w:tcW w:w="2527" w:type="dxa"/>
            <w:vAlign w:val="center"/>
          </w:tcPr>
          <w:p w14:paraId="0731902D">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ПИФы</w:t>
            </w:r>
            <w:r>
              <w:rPr>
                <w:rFonts w:ascii="Liberation Serif" w:hAnsi="Liberation Serif" w:cs="Liberation Serif"/>
                <w:sz w:val="28"/>
                <w:szCs w:val="28"/>
              </w:rPr>
            </w:r>
            <w:r>
              <w:rPr>
                <w:rFonts w:ascii="Liberation Serif" w:hAnsi="Liberation Serif" w:cs="Liberation Serif"/>
                <w:sz w:val="28"/>
                <w:szCs w:val="28"/>
              </w:rPr>
            </w:r>
          </w:p>
        </w:tc>
        <w:tc>
          <w:tcPr>
            <w:tcBorders/>
            <w:tcW w:w="2352" w:type="dxa"/>
            <w:vAlign w:val="center"/>
          </w:tcPr>
          <w:p w14:paraId="67781198">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Средний</w:t>
            </w:r>
            <w:r>
              <w:rPr>
                <w:rFonts w:ascii="Liberation Serif" w:hAnsi="Liberation Serif" w:cs="Liberation Serif"/>
                <w:sz w:val="28"/>
                <w:szCs w:val="28"/>
              </w:rPr>
            </w:r>
            <w:r>
              <w:rPr>
                <w:rFonts w:ascii="Liberation Serif" w:hAnsi="Liberation Serif" w:cs="Liberation Serif"/>
                <w:sz w:val="28"/>
                <w:szCs w:val="28"/>
              </w:rPr>
            </w:r>
          </w:p>
        </w:tc>
        <w:tc>
          <w:tcPr>
            <w:tcBorders/>
            <w:tcW w:w="4629" w:type="dxa"/>
            <w:vAlign w:val="center"/>
          </w:tcPr>
          <w:p w14:paraId="13F4E98C">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8–20</w:t>
            </w:r>
            <w:r>
              <w:rPr>
                <w:rFonts w:ascii="Liberation Serif" w:hAnsi="Liberation Serif" w:cs="Liberation Serif"/>
                <w:sz w:val="28"/>
                <w:szCs w:val="28"/>
              </w:rPr>
            </w:r>
            <w:r>
              <w:rPr>
                <w:rFonts w:ascii="Liberation Serif" w:hAnsi="Liberation Serif" w:cs="Liberation Serif"/>
                <w:sz w:val="28"/>
                <w:szCs w:val="28"/>
              </w:rPr>
            </w:r>
          </w:p>
        </w:tc>
      </w:tr>
      <w:tr>
        <w:trPr>
          <w:trHeight w:val="267"/>
        </w:trPr>
        <w:tc>
          <w:tcPr>
            <w:tcBorders/>
            <w:tcW w:w="2527" w:type="dxa"/>
            <w:vAlign w:val="center"/>
          </w:tcPr>
          <w:p w14:paraId="65B2E53A">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Стартап / Бизнес</w:t>
            </w:r>
            <w:r>
              <w:rPr>
                <w:rFonts w:ascii="Liberation Serif" w:hAnsi="Liberation Serif" w:cs="Liberation Serif"/>
                <w:sz w:val="28"/>
                <w:szCs w:val="28"/>
              </w:rPr>
            </w:r>
            <w:r>
              <w:rPr>
                <w:rFonts w:ascii="Liberation Serif" w:hAnsi="Liberation Serif" w:cs="Liberation Serif"/>
                <w:sz w:val="28"/>
                <w:szCs w:val="28"/>
              </w:rPr>
            </w:r>
          </w:p>
        </w:tc>
        <w:tc>
          <w:tcPr>
            <w:tcBorders/>
            <w:tcW w:w="2352" w:type="dxa"/>
            <w:vAlign w:val="center"/>
          </w:tcPr>
          <w:p w14:paraId="2B432EE3">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Высокий</w:t>
            </w:r>
            <w:r>
              <w:rPr>
                <w:rFonts w:ascii="Liberation Serif" w:hAnsi="Liberation Serif" w:cs="Liberation Serif"/>
                <w:sz w:val="28"/>
                <w:szCs w:val="28"/>
              </w:rPr>
            </w:r>
            <w:r>
              <w:rPr>
                <w:rFonts w:ascii="Liberation Serif" w:hAnsi="Liberation Serif" w:cs="Liberation Serif"/>
                <w:sz w:val="28"/>
                <w:szCs w:val="28"/>
              </w:rPr>
            </w:r>
          </w:p>
        </w:tc>
        <w:tc>
          <w:tcPr>
            <w:tcBorders/>
            <w:tcW w:w="4629" w:type="dxa"/>
            <w:vAlign w:val="center"/>
          </w:tcPr>
          <w:p w14:paraId="62670428">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От 0 до очень высокого</w:t>
            </w:r>
            <w:r>
              <w:rPr>
                <w:rFonts w:ascii="Liberation Serif" w:hAnsi="Liberation Serif" w:cs="Liberation Serif"/>
                <w:sz w:val="28"/>
                <w:szCs w:val="28"/>
              </w:rPr>
            </w:r>
            <w:r>
              <w:rPr>
                <w:rFonts w:ascii="Liberation Serif" w:hAnsi="Liberation Serif" w:cs="Liberation Serif"/>
                <w:sz w:val="28"/>
                <w:szCs w:val="28"/>
              </w:rPr>
            </w:r>
          </w:p>
        </w:tc>
      </w:tr>
    </w:tbl>
    <w:p w14:paraId="00AE327F">
      <w:pPr>
        <w:pStyle w:val="1010"/>
        <w:suppressLineNumbers w:val="false"/>
        <w:pBdr/>
        <w:spacing w:after="170" w:before="170" w:line="360" w:lineRule="auto"/>
        <w:ind/>
        <w:jc w:val="center"/>
        <w:rPr>
          <w:rFonts w:ascii="Liberation Serif" w:hAnsi="Liberation Serif" w:cs="Liberation Serif"/>
          <w:b w:val="0"/>
          <w:bCs w:val="0"/>
          <w:color w:val="000000" w:themeColor="text1"/>
          <w:sz w:val="28"/>
          <w:szCs w:val="28"/>
          <w:highlight w:val="none"/>
          <w:u w:val="none"/>
        </w:rPr>
      </w:pPr>
      <w:r>
        <w:rPr>
          <w:rFonts w:ascii="Liberation Serif" w:hAnsi="Liberation Serif" w:eastAsia="Liberation Serif" w:cs="Liberation Serif"/>
          <w:color w:val="000000" w:themeColor="text1"/>
        </w:rPr>
      </w:r>
      <w:r>
        <w:rPr>
          <w:rFonts w:ascii="Liberation Serif" w:hAnsi="Liberation Serif" w:eastAsia="Liberation Serif" w:cs="Liberation Serif"/>
          <w:color w:val="000000" w:themeColor="text1"/>
        </w:rPr>
        <w:t xml:space="preserve">Таблица 3 – </w:t>
      </w:r>
      <w:r>
        <w:rPr>
          <w:rFonts w:ascii="Liberation Serif" w:hAnsi="Liberation Serif" w:eastAsia="Liberation Serif" w:cs="Liberation Serif"/>
          <w:color w:val="000000" w:themeColor="text1"/>
        </w:rPr>
        <w:t xml:space="preserve">Сравнительная характеристика финансовых инструментов</w:t>
      </w:r>
      <w:r>
        <w:rPr>
          <w:rFonts w:ascii="Liberation Serif" w:hAnsi="Liberation Serif" w:cs="Liberation Serif"/>
          <w:b w:val="0"/>
          <w:bCs w:val="0"/>
          <w:color w:val="000000" w:themeColor="text1"/>
          <w:sz w:val="28"/>
          <w:szCs w:val="28"/>
          <w:highlight w:val="none"/>
          <w:u w:val="none"/>
        </w:rPr>
      </w:r>
      <w:r>
        <w:rPr>
          <w:rFonts w:ascii="Liberation Serif" w:hAnsi="Liberation Serif" w:cs="Liberation Serif"/>
          <w:b w:val="0"/>
          <w:bCs w:val="0"/>
          <w:color w:val="000000" w:themeColor="text1"/>
          <w:sz w:val="28"/>
          <w:szCs w:val="28"/>
          <w:highlight w:val="none"/>
          <w:u w:val="none"/>
        </w:rPr>
      </w:r>
    </w:p>
    <w:p w14:paraId="23A0F631">
      <w:pPr>
        <w:pStyle w:val="1010"/>
        <w:numPr>
          <w:ilvl w:val="2"/>
          <w:numId w:val="6"/>
        </w:numPr>
        <w:suppressLineNumbers w:val="false"/>
        <w:pBdr/>
        <w:spacing/>
        <w:ind w:firstLine="709" w:left="0"/>
        <w:outlineLvl w:val="2"/>
        <w:rPr>
          <w:rFonts w:ascii="Liberation Serif" w:hAnsi="Liberation Serif" w:cs="Liberation Serif"/>
          <w:b/>
          <w:bCs/>
          <w:color w:val="000000" w:themeColor="text1"/>
          <w:sz w:val="28"/>
          <w:szCs w:val="28"/>
          <w:u w:val="none"/>
        </w:rPr>
      </w:pPr>
      <w:r/>
      <w:bookmarkStart w:id="8" w:name="_Toc8"/>
      <w:r>
        <w:rPr>
          <w:rFonts w:ascii="Liberation Serif" w:hAnsi="Liberation Serif" w:eastAsia="Liberation Serif" w:cs="Liberation Serif"/>
          <w:b/>
          <w:bCs/>
          <w:color w:val="000000" w:themeColor="text1"/>
          <w:highlight w:val="none"/>
        </w:rPr>
        <w:t xml:space="preserve">Кейс </w:t>
      </w:r>
      <w:r>
        <w:rPr>
          <w:rFonts w:ascii="Liberation Serif" w:hAnsi="Liberation Serif" w:eastAsia="Liberation Serif" w:cs="Liberation Serif"/>
          <w:b/>
          <w:bCs/>
          <w:color w:val="000000" w:themeColor="text1"/>
          <w:highlight w:val="none"/>
        </w:rPr>
        <w:t xml:space="preserve">3. </w:t>
      </w:r>
      <w:r>
        <w:rPr>
          <w:rFonts w:ascii="Liberation Serif" w:hAnsi="Liberation Serif" w:eastAsia="Liberation Serif" w:cs="Liberation Serif"/>
          <w:b/>
          <w:bCs/>
          <w:color w:val="000000" w:themeColor="text1"/>
          <w:highlight w:val="none"/>
        </w:rPr>
        <w:t xml:space="preserve">«Заманчивое предложение»</w:t>
      </w:r>
      <w:r>
        <w:rPr>
          <w:rFonts w:ascii="Liberation Serif" w:hAnsi="Liberation Serif" w:eastAsia="Liberation Serif" w:cs="Liberation Serif"/>
          <w:b/>
          <w:bCs/>
          <w:color w:val="000000" w:themeColor="text1"/>
          <w:sz w:val="28"/>
          <w:szCs w:val="28"/>
          <w:u w:val="none"/>
        </w:rPr>
      </w:r>
      <w:bookmarkEnd w:id="8"/>
      <w:r>
        <w:rPr>
          <w:rFonts w:ascii="Liberation Serif" w:hAnsi="Liberation Serif" w:cs="Liberation Serif"/>
          <w:b/>
          <w:bCs/>
          <w:color w:val="000000" w:themeColor="text1"/>
          <w:sz w:val="28"/>
          <w:szCs w:val="28"/>
          <w:u w:val="none"/>
        </w:rPr>
      </w:r>
      <w:r>
        <w:rPr>
          <w:rFonts w:ascii="Liberation Serif" w:hAnsi="Liberation Serif" w:cs="Liberation Serif"/>
          <w:b/>
          <w:bCs/>
          <w:color w:val="000000" w:themeColor="text1"/>
          <w:sz w:val="28"/>
          <w:szCs w:val="28"/>
          <w:u w:val="none"/>
        </w:rPr>
      </w:r>
    </w:p>
    <w:p w14:paraId="0552EF0E">
      <w:pPr>
        <w:pStyle w:val="1010"/>
        <w:suppressLineNumbers w:val="false"/>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t xml:space="preserve">В данном кейсе рассматривалась классическая схема финансовой пирамиды, маскирующейся под негосударственный пенсионный фонд (НПФ). </w:t>
      </w:r>
      <w:r>
        <w:rPr>
          <w:rFonts w:ascii="Liberation Serif" w:hAnsi="Liberation Serif" w:cs="Liberation Serif"/>
          <w:highlight w:val="none"/>
        </w:rPr>
      </w:r>
      <w:r>
        <w:rPr>
          <w:rFonts w:ascii="Liberation Serif" w:hAnsi="Liberation Serif" w:cs="Liberation Serif"/>
          <w:highlight w:val="none"/>
        </w:rPr>
      </w:r>
    </w:p>
    <w:p w14:paraId="5C79A009">
      <w:pPr>
        <w:pStyle w:val="1010"/>
        <w:numPr>
          <w:ilvl w:val="0"/>
          <w:numId w:val="12"/>
        </w:numPr>
        <w:suppressLineNumbers w:val="false"/>
        <w:pBdr/>
        <w:spacing/>
        <w:ind w:firstLine="709" w:left="0"/>
        <w:rPr>
          <w:rFonts w:ascii="Liberation Serif" w:hAnsi="Liberation Serif" w:cs="Liberation Serif"/>
        </w:rPr>
      </w:pPr>
      <w:r>
        <w:rPr>
          <w:rFonts w:ascii="Liberation Serif" w:hAnsi="Liberation Serif" w:eastAsia="Liberation Serif" w:cs="Liberation Serif"/>
          <w:highlight w:val="none"/>
        </w:rPr>
        <w:t xml:space="preserve">А</w:t>
      </w:r>
      <w:r>
        <w:rPr>
          <w:rFonts w:ascii="Liberation Serif" w:hAnsi="Liberation Serif" w:eastAsia="Liberation Serif" w:cs="Liberation Serif"/>
          <w:highlight w:val="none"/>
        </w:rPr>
        <w:t xml:space="preserve">нализ аргументов: Убежденность Владимира основывалась на «эффекте выжившего» и личном опыте получения выплат в первые годы работы схемы. Однако отсутствие прозрачной отчетности и гарантированная доходность, значительно превышающая рыночные показатели (ключ</w:t>
      </w:r>
      <w:r>
        <w:rPr>
          <w:rFonts w:ascii="Liberation Serif" w:hAnsi="Liberation Serif" w:eastAsia="Liberation Serif" w:cs="Liberation Serif"/>
          <w:highlight w:val="none"/>
        </w:rPr>
        <w:t xml:space="preserve">евую ставку ЦБ РФ), являются первыми признаками мошенничества.</w:t>
      </w:r>
      <w:r>
        <w:rPr>
          <w:rFonts w:ascii="Liberation Serif" w:hAnsi="Liberation Serif" w:cs="Liberation Serif"/>
        </w:rPr>
      </w:r>
      <w:r>
        <w:rPr>
          <w:rFonts w:ascii="Liberation Serif" w:hAnsi="Liberation Serif" w:cs="Liberation Serif"/>
        </w:rPr>
      </w:r>
    </w:p>
    <w:p w14:paraId="5F9AD1A1">
      <w:pPr>
        <w:pStyle w:val="1010"/>
        <w:numPr>
          <w:ilvl w:val="0"/>
          <w:numId w:val="12"/>
        </w:numPr>
        <w:suppressLineNumbers w:val="false"/>
        <w:pBdr/>
        <w:spacing/>
        <w:ind w:firstLine="709" w:left="0"/>
        <w:rPr>
          <w:rFonts w:ascii="Liberation Serif" w:hAnsi="Liberation Serif" w:cs="Liberation Serif"/>
        </w:rPr>
      </w:pPr>
      <w:r>
        <w:rPr>
          <w:rFonts w:ascii="Liberation Serif" w:hAnsi="Liberation Serif" w:eastAsia="Liberation Serif" w:cs="Liberation Serif"/>
          <w:highlight w:val="none"/>
        </w:rPr>
        <w:t xml:space="preserve">Методы верификации: Для доказательства нелегальности организации достаточно проверить ее наличие в официальном реестре некредитных финансовых организаций на сайте Банка России. Легальные НПФ обязаны публиковать аудиторские заключения и раскрывать с</w:t>
      </w:r>
      <w:r>
        <w:rPr>
          <w:rFonts w:ascii="Liberation Serif" w:hAnsi="Liberation Serif" w:eastAsia="Liberation Serif" w:cs="Liberation Serif"/>
          <w:highlight w:val="none"/>
        </w:rPr>
        <w:t xml:space="preserve">труктуру своих инвестиций. </w:t>
      </w:r>
      <w:r>
        <w:rPr>
          <w:rFonts w:ascii="Liberation Serif" w:hAnsi="Liberation Serif" w:cs="Liberation Serif"/>
        </w:rPr>
      </w:r>
      <w:r>
        <w:rPr>
          <w:rFonts w:ascii="Liberation Serif" w:hAnsi="Liberation Serif" w:cs="Liberation Serif"/>
        </w:rPr>
      </w:r>
    </w:p>
    <w:p w14:paraId="537F92CF">
      <w:pPr>
        <w:pStyle w:val="1010"/>
        <w:numPr>
          <w:ilvl w:val="0"/>
          <w:numId w:val="12"/>
        </w:numPr>
        <w:suppressLineNumbers w:val="false"/>
        <w:pBdr/>
        <w:spacing/>
        <w:ind w:firstLine="709" w:left="0"/>
        <w:rPr>
          <w:rFonts w:ascii="Liberation Serif" w:hAnsi="Liberation Serif" w:cs="Liberation Serif"/>
          <w:highlight w:val="none"/>
        </w:rPr>
      </w:pPr>
      <w:r>
        <w:rPr>
          <w:rFonts w:ascii="Liberation Serif" w:hAnsi="Liberation Serif" w:eastAsia="Liberation Serif" w:cs="Liberation Serif"/>
          <w:highlight w:val="none"/>
        </w:rPr>
        <w:t xml:space="preserve">П</w:t>
      </w:r>
      <w:r>
        <w:rPr>
          <w:rFonts w:ascii="Liberation Serif" w:hAnsi="Liberation Serif" w:eastAsia="Liberation Serif" w:cs="Liberation Serif"/>
          <w:highlight w:val="none"/>
        </w:rPr>
        <w:t xml:space="preserve">ризнаки обмана: Ключевыми маркерами пирамиды в задаче стали: агрессивная реферальная программа (бонусы за привлечение новых вкладчиков), отсутствие лицензии профессионального участника рынка ценных бумаг и использование организационно-правовой формы ООО вм</w:t>
      </w:r>
      <w:r>
        <w:rPr>
          <w:rFonts w:ascii="Liberation Serif" w:hAnsi="Liberation Serif" w:eastAsia="Liberation Serif" w:cs="Liberation Serif"/>
          <w:highlight w:val="none"/>
        </w:rPr>
        <w:t xml:space="preserve">есто специализированного финансового института. Инвестирование в подобные структуры запрещено законом о защите прав потребителей финансовых услуг.</w:t>
      </w:r>
      <w:r>
        <w:rPr>
          <w:rFonts w:ascii="Liberation Serif" w:hAnsi="Liberation Serif" w:cs="Liberation Serif"/>
          <w:highlight w:val="none"/>
        </w:rPr>
      </w:r>
      <w:r>
        <w:rPr>
          <w:rFonts w:ascii="Liberation Serif" w:hAnsi="Liberation Serif" w:cs="Liberation Serif"/>
          <w:highlight w:val="none"/>
        </w:rPr>
      </w:r>
    </w:p>
    <w:p w14:paraId="63383AD7">
      <w:pPr>
        <w:pStyle w:val="1010"/>
        <w:numPr>
          <w:ilvl w:val="2"/>
          <w:numId w:val="6"/>
        </w:numPr>
        <w:suppressLineNumbers w:val="false"/>
        <w:pBdr/>
        <w:spacing/>
        <w:ind w:firstLine="709" w:left="0"/>
        <w:outlineLvl w:val="2"/>
        <w:rPr>
          <w:rFonts w:ascii="Liberation Serif" w:hAnsi="Liberation Serif" w:cs="Liberation Serif"/>
          <w:b/>
          <w:bCs/>
          <w:color w:val="000000" w:themeColor="text1"/>
          <w:sz w:val="28"/>
          <w:szCs w:val="28"/>
          <w:u w:val="none"/>
        </w:rPr>
      </w:pPr>
      <w:r/>
      <w:bookmarkStart w:id="9" w:name="_Toc9"/>
      <w:r>
        <w:rPr>
          <w:rFonts w:ascii="Liberation Serif" w:hAnsi="Liberation Serif" w:eastAsia="Liberation Serif" w:cs="Liberation Serif"/>
          <w:b/>
          <w:bCs/>
          <w:color w:val="000000" w:themeColor="text1"/>
          <w:highlight w:val="none"/>
        </w:rPr>
        <w:t xml:space="preserve">Кейс </w:t>
      </w:r>
      <w:r>
        <w:rPr>
          <w:rFonts w:ascii="Liberation Serif" w:hAnsi="Liberation Serif" w:eastAsia="Liberation Serif" w:cs="Liberation Serif"/>
          <w:b/>
          <w:bCs/>
          <w:color w:val="000000" w:themeColor="text1"/>
          <w:highlight w:val="none"/>
        </w:rPr>
        <w:t xml:space="preserve">4. </w:t>
      </w:r>
      <w:r>
        <w:rPr>
          <w:rFonts w:ascii="Liberation Serif" w:hAnsi="Liberation Serif" w:eastAsia="Liberation Serif" w:cs="Liberation Serif"/>
          <w:b/>
          <w:bCs/>
          <w:color w:val="000000" w:themeColor="text1"/>
          <w:highlight w:val="none"/>
        </w:rPr>
        <w:t xml:space="preserve">«</w:t>
      </w:r>
      <w:r>
        <w:rPr>
          <w:rFonts w:ascii="Liberation Serif" w:hAnsi="Liberation Serif" w:eastAsia="Liberation Serif" w:cs="Liberation Serif"/>
          <w:b/>
          <w:bCs/>
          <w:color w:val="000000" w:themeColor="text1"/>
          <w:highlight w:val="none"/>
        </w:rPr>
        <w:t xml:space="preserve">Договор займа № 562468»</w:t>
      </w:r>
      <w:r>
        <w:rPr>
          <w:rFonts w:ascii="Liberation Serif" w:hAnsi="Liberation Serif" w:eastAsia="Liberation Serif" w:cs="Liberation Serif"/>
          <w:b/>
          <w:bCs/>
          <w:color w:val="000000" w:themeColor="text1"/>
          <w:sz w:val="28"/>
          <w:szCs w:val="28"/>
          <w:u w:val="none"/>
        </w:rPr>
      </w:r>
      <w:bookmarkEnd w:id="9"/>
      <w:r>
        <w:rPr>
          <w:rFonts w:ascii="Liberation Serif" w:hAnsi="Liberation Serif" w:cs="Liberation Serif"/>
          <w:b/>
          <w:bCs/>
          <w:color w:val="000000" w:themeColor="text1"/>
          <w:sz w:val="28"/>
          <w:szCs w:val="28"/>
          <w:u w:val="none"/>
        </w:rPr>
      </w:r>
      <w:r>
        <w:rPr>
          <w:rFonts w:ascii="Liberation Serif" w:hAnsi="Liberation Serif" w:cs="Liberation Serif"/>
          <w:b/>
          <w:bCs/>
          <w:color w:val="000000" w:themeColor="text1"/>
          <w:sz w:val="28"/>
          <w:szCs w:val="28"/>
          <w:u w:val="none"/>
        </w:rPr>
      </w:r>
    </w:p>
    <w:p w14:paraId="4A9B319A">
      <w:pPr>
        <w:pStyle w:val="1010"/>
        <w:suppressLineNumbers w:val="false"/>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t xml:space="preserve">Был проведен детальный расчет стоимости микрозайма в МФО «Деньги-Деньги» на сумму 50 000 рублей под 1% в день. Результаты расчетов для различных сценариев погашения представлены в Таблице 4.</w:t>
      </w:r>
      <w:r>
        <w:rPr>
          <w:rFonts w:ascii="Liberation Serif" w:hAnsi="Liberation Serif" w:cs="Liberation Serif"/>
          <w:highlight w:val="none"/>
        </w:rPr>
      </w:r>
      <w:r>
        <w:rPr>
          <w:rFonts w:ascii="Liberation Serif" w:hAnsi="Liberation Serif" w:cs="Liberation Serif"/>
          <w:highlight w:val="none"/>
        </w:rPr>
      </w:r>
    </w:p>
    <w:tbl>
      <w:tblPr>
        <w:tblStyle w:val="826"/>
        <w:tblW w:w="0" w:type="auto"/>
        <w:tblBorders/>
        <w:tblLayout w:type="autofit"/>
        <w:tblLook w:val="04A0" w:firstRow="1" w:lastRow="0" w:firstColumn="1" w:lastColumn="0" w:noHBand="0" w:noVBand="1"/>
      </w:tblPr>
      <w:tblGrid>
        <w:gridCol w:w="2450"/>
        <w:gridCol w:w="1730"/>
        <w:gridCol w:w="2076"/>
        <w:gridCol w:w="1698"/>
        <w:gridCol w:w="1570"/>
      </w:tblGrid>
      <w:tr>
        <w:trPr>
          <w:trHeight w:val="819"/>
        </w:trPr>
        <w:tc>
          <w:tcPr>
            <w:tcBorders/>
            <w:tcW w:w="2450" w:type="dxa"/>
            <w:vAlign w:val="center"/>
          </w:tcPr>
          <w:p w14:paraId="5FA074E8">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b/>
                <w:color w:val="000000"/>
                <w:sz w:val="28"/>
                <w:szCs w:val="28"/>
              </w:rPr>
              <w:t xml:space="preserve">Сценарий погашения</w:t>
            </w:r>
            <w:r>
              <w:rPr>
                <w:rFonts w:ascii="Liberation Serif" w:hAnsi="Liberation Serif" w:cs="Liberation Serif"/>
                <w:sz w:val="28"/>
                <w:szCs w:val="28"/>
              </w:rPr>
            </w:r>
            <w:r>
              <w:rPr>
                <w:rFonts w:ascii="Liberation Serif" w:hAnsi="Liberation Serif" w:cs="Liberation Serif"/>
                <w:sz w:val="28"/>
                <w:szCs w:val="28"/>
              </w:rPr>
            </w:r>
          </w:p>
        </w:tc>
        <w:tc>
          <w:tcPr>
            <w:tcBorders/>
            <w:tcW w:w="1730" w:type="dxa"/>
            <w:vAlign w:val="center"/>
          </w:tcPr>
          <w:p w14:paraId="3C630090">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b/>
                <w:color w:val="000000"/>
                <w:sz w:val="28"/>
                <w:szCs w:val="28"/>
              </w:rPr>
              <w:t xml:space="preserve">Срок пользования (дней)</w:t>
            </w:r>
            <w:r>
              <w:rPr>
                <w:rFonts w:ascii="Liberation Serif" w:hAnsi="Liberation Serif" w:cs="Liberation Serif"/>
                <w:sz w:val="28"/>
                <w:szCs w:val="28"/>
              </w:rPr>
            </w:r>
            <w:r>
              <w:rPr>
                <w:rFonts w:ascii="Liberation Serif" w:hAnsi="Liberation Serif" w:cs="Liberation Serif"/>
                <w:sz w:val="28"/>
                <w:szCs w:val="28"/>
              </w:rPr>
            </w:r>
          </w:p>
        </w:tc>
        <w:tc>
          <w:tcPr>
            <w:tcBorders/>
            <w:tcW w:w="2076" w:type="dxa"/>
            <w:vAlign w:val="center"/>
          </w:tcPr>
          <w:p w14:paraId="4B41C6F0">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b/>
                <w:color w:val="000000"/>
                <w:sz w:val="28"/>
                <w:szCs w:val="28"/>
              </w:rPr>
              <w:t xml:space="preserve">Начисленные проценты (руб.)</w:t>
            </w:r>
            <w:r>
              <w:rPr>
                <w:rFonts w:ascii="Liberation Serif" w:hAnsi="Liberation Serif" w:cs="Liberation Serif"/>
                <w:sz w:val="28"/>
                <w:szCs w:val="28"/>
              </w:rPr>
            </w:r>
            <w:r>
              <w:rPr>
                <w:rFonts w:ascii="Liberation Serif" w:hAnsi="Liberation Serif" w:cs="Liberation Serif"/>
                <w:sz w:val="28"/>
                <w:szCs w:val="28"/>
              </w:rPr>
            </w:r>
          </w:p>
        </w:tc>
        <w:tc>
          <w:tcPr>
            <w:tcBorders/>
            <w:tcW w:w="1698" w:type="dxa"/>
            <w:vAlign w:val="center"/>
          </w:tcPr>
          <w:p w14:paraId="29B4875E">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b/>
                <w:color w:val="000000"/>
                <w:sz w:val="28"/>
                <w:szCs w:val="28"/>
              </w:rPr>
              <w:t xml:space="preserve">Пеня за просрочку (руб.)</w:t>
            </w:r>
            <w:r>
              <w:rPr>
                <w:rFonts w:ascii="Liberation Serif" w:hAnsi="Liberation Serif" w:cs="Liberation Serif"/>
                <w:sz w:val="28"/>
                <w:szCs w:val="28"/>
              </w:rPr>
            </w:r>
            <w:r>
              <w:rPr>
                <w:rFonts w:ascii="Liberation Serif" w:hAnsi="Liberation Serif" w:cs="Liberation Serif"/>
                <w:sz w:val="28"/>
                <w:szCs w:val="28"/>
              </w:rPr>
            </w:r>
          </w:p>
        </w:tc>
        <w:tc>
          <w:tcPr>
            <w:tcBorders/>
            <w:tcW w:w="1570" w:type="dxa"/>
            <w:vAlign w:val="center"/>
          </w:tcPr>
          <w:p w14:paraId="700C4BCB">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b/>
                <w:color w:val="000000"/>
                <w:sz w:val="28"/>
                <w:szCs w:val="28"/>
              </w:rPr>
              <w:t xml:space="preserve">Итого к выплате (руб.)</w:t>
            </w:r>
            <w:r>
              <w:rPr>
                <w:rFonts w:ascii="Liberation Serif" w:hAnsi="Liberation Serif" w:cs="Liberation Serif"/>
                <w:sz w:val="28"/>
                <w:szCs w:val="28"/>
              </w:rPr>
            </w:r>
            <w:r>
              <w:rPr>
                <w:rFonts w:ascii="Liberation Serif" w:hAnsi="Liberation Serif" w:cs="Liberation Serif"/>
                <w:sz w:val="28"/>
                <w:szCs w:val="28"/>
              </w:rPr>
            </w:r>
          </w:p>
        </w:tc>
      </w:tr>
      <w:tr>
        <w:trPr>
          <w:trHeight w:val="546"/>
        </w:trPr>
        <w:tc>
          <w:tcPr>
            <w:tcBorders/>
            <w:tcW w:w="2450" w:type="dxa"/>
            <w:vAlign w:val="center"/>
          </w:tcPr>
          <w:p w14:paraId="5AA42F51">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Погашение в срок (26.04.2026)</w:t>
            </w:r>
            <w:r>
              <w:rPr>
                <w:rFonts w:ascii="Liberation Serif" w:hAnsi="Liberation Serif" w:cs="Liberation Serif"/>
                <w:sz w:val="28"/>
                <w:szCs w:val="28"/>
              </w:rPr>
            </w:r>
            <w:r>
              <w:rPr>
                <w:rFonts w:ascii="Liberation Serif" w:hAnsi="Liberation Serif" w:cs="Liberation Serif"/>
                <w:sz w:val="28"/>
                <w:szCs w:val="28"/>
              </w:rPr>
            </w:r>
          </w:p>
        </w:tc>
        <w:tc>
          <w:tcPr>
            <w:tcBorders/>
            <w:tcW w:w="1730" w:type="dxa"/>
            <w:vAlign w:val="center"/>
          </w:tcPr>
          <w:p w14:paraId="00CE75AE">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71</w:t>
            </w:r>
            <w:r>
              <w:rPr>
                <w:rFonts w:ascii="Liberation Serif" w:hAnsi="Liberation Serif" w:cs="Liberation Serif"/>
                <w:sz w:val="28"/>
                <w:szCs w:val="28"/>
              </w:rPr>
            </w:r>
            <w:r>
              <w:rPr>
                <w:rFonts w:ascii="Liberation Serif" w:hAnsi="Liberation Serif" w:cs="Liberation Serif"/>
                <w:sz w:val="28"/>
                <w:szCs w:val="28"/>
              </w:rPr>
            </w:r>
          </w:p>
        </w:tc>
        <w:tc>
          <w:tcPr>
            <w:tcBorders/>
            <w:tcW w:w="2076" w:type="dxa"/>
            <w:vAlign w:val="center"/>
          </w:tcPr>
          <w:p w14:paraId="08341993">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35 500</w:t>
            </w:r>
            <w:r>
              <w:rPr>
                <w:rFonts w:ascii="Liberation Serif" w:hAnsi="Liberation Serif" w:cs="Liberation Serif"/>
                <w:sz w:val="28"/>
                <w:szCs w:val="28"/>
              </w:rPr>
            </w:r>
            <w:r>
              <w:rPr>
                <w:rFonts w:ascii="Liberation Serif" w:hAnsi="Liberation Serif" w:cs="Liberation Serif"/>
                <w:sz w:val="28"/>
                <w:szCs w:val="28"/>
              </w:rPr>
            </w:r>
          </w:p>
        </w:tc>
        <w:tc>
          <w:tcPr>
            <w:tcBorders/>
            <w:tcW w:w="1698" w:type="dxa"/>
            <w:vAlign w:val="center"/>
          </w:tcPr>
          <w:p w14:paraId="6F7DFA94">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0</w:t>
            </w:r>
            <w:r>
              <w:rPr>
                <w:rFonts w:ascii="Liberation Serif" w:hAnsi="Liberation Serif" w:cs="Liberation Serif"/>
                <w:sz w:val="28"/>
                <w:szCs w:val="28"/>
              </w:rPr>
            </w:r>
            <w:r>
              <w:rPr>
                <w:rFonts w:ascii="Liberation Serif" w:hAnsi="Liberation Serif" w:cs="Liberation Serif"/>
                <w:sz w:val="28"/>
                <w:szCs w:val="28"/>
              </w:rPr>
            </w:r>
          </w:p>
        </w:tc>
        <w:tc>
          <w:tcPr>
            <w:tcBorders/>
            <w:tcW w:w="1570" w:type="dxa"/>
            <w:vAlign w:val="center"/>
          </w:tcPr>
          <w:p w14:paraId="02528CB5">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85 500</w:t>
            </w:r>
            <w:r>
              <w:rPr>
                <w:rFonts w:ascii="Liberation Serif" w:hAnsi="Liberation Serif" w:cs="Liberation Serif"/>
                <w:sz w:val="28"/>
                <w:szCs w:val="28"/>
              </w:rPr>
            </w:r>
            <w:r>
              <w:rPr>
                <w:rFonts w:ascii="Liberation Serif" w:hAnsi="Liberation Serif" w:cs="Liberation Serif"/>
                <w:sz w:val="28"/>
                <w:szCs w:val="28"/>
              </w:rPr>
            </w:r>
          </w:p>
        </w:tc>
      </w:tr>
      <w:tr>
        <w:trPr>
          <w:trHeight w:val="546"/>
        </w:trPr>
        <w:tc>
          <w:tcPr>
            <w:tcBorders/>
            <w:tcW w:w="2450" w:type="dxa"/>
            <w:vAlign w:val="center"/>
          </w:tcPr>
          <w:p w14:paraId="7CD5E774">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Досрочное погашение (06.04.2026)</w:t>
            </w:r>
            <w:r>
              <w:rPr>
                <w:rFonts w:ascii="Liberation Serif" w:hAnsi="Liberation Serif" w:cs="Liberation Serif"/>
                <w:sz w:val="28"/>
                <w:szCs w:val="28"/>
              </w:rPr>
            </w:r>
            <w:r>
              <w:rPr>
                <w:rFonts w:ascii="Liberation Serif" w:hAnsi="Liberation Serif" w:cs="Liberation Serif"/>
                <w:sz w:val="28"/>
                <w:szCs w:val="28"/>
              </w:rPr>
            </w:r>
          </w:p>
        </w:tc>
        <w:tc>
          <w:tcPr>
            <w:tcBorders/>
            <w:tcW w:w="1730" w:type="dxa"/>
            <w:vAlign w:val="center"/>
          </w:tcPr>
          <w:p w14:paraId="4202E033">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51</w:t>
            </w:r>
            <w:r>
              <w:rPr>
                <w:rFonts w:ascii="Liberation Serif" w:hAnsi="Liberation Serif" w:cs="Liberation Serif"/>
                <w:sz w:val="28"/>
                <w:szCs w:val="28"/>
              </w:rPr>
            </w:r>
            <w:r>
              <w:rPr>
                <w:rFonts w:ascii="Liberation Serif" w:hAnsi="Liberation Serif" w:cs="Liberation Serif"/>
                <w:sz w:val="28"/>
                <w:szCs w:val="28"/>
              </w:rPr>
            </w:r>
          </w:p>
        </w:tc>
        <w:tc>
          <w:tcPr>
            <w:tcBorders/>
            <w:tcW w:w="2076" w:type="dxa"/>
            <w:vAlign w:val="center"/>
          </w:tcPr>
          <w:p w14:paraId="7D9E73EF">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25 500</w:t>
            </w:r>
            <w:r>
              <w:rPr>
                <w:rFonts w:ascii="Liberation Serif" w:hAnsi="Liberation Serif" w:cs="Liberation Serif"/>
                <w:sz w:val="28"/>
                <w:szCs w:val="28"/>
              </w:rPr>
            </w:r>
            <w:r>
              <w:rPr>
                <w:rFonts w:ascii="Liberation Serif" w:hAnsi="Liberation Serif" w:cs="Liberation Serif"/>
                <w:sz w:val="28"/>
                <w:szCs w:val="28"/>
              </w:rPr>
            </w:r>
          </w:p>
        </w:tc>
        <w:tc>
          <w:tcPr>
            <w:tcBorders/>
            <w:tcW w:w="1698" w:type="dxa"/>
            <w:vAlign w:val="center"/>
          </w:tcPr>
          <w:p w14:paraId="087D930F">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0</w:t>
            </w:r>
            <w:r>
              <w:rPr>
                <w:rFonts w:ascii="Liberation Serif" w:hAnsi="Liberation Serif" w:cs="Liberation Serif"/>
                <w:sz w:val="28"/>
                <w:szCs w:val="28"/>
              </w:rPr>
            </w:r>
            <w:r>
              <w:rPr>
                <w:rFonts w:ascii="Liberation Serif" w:hAnsi="Liberation Serif" w:cs="Liberation Serif"/>
                <w:sz w:val="28"/>
                <w:szCs w:val="28"/>
              </w:rPr>
            </w:r>
          </w:p>
        </w:tc>
        <w:tc>
          <w:tcPr>
            <w:tcBorders/>
            <w:tcW w:w="1570" w:type="dxa"/>
            <w:vAlign w:val="center"/>
          </w:tcPr>
          <w:p w14:paraId="7B9C1753">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75 500</w:t>
            </w:r>
            <w:r>
              <w:rPr>
                <w:rFonts w:ascii="Liberation Serif" w:hAnsi="Liberation Serif" w:cs="Liberation Serif"/>
                <w:sz w:val="28"/>
                <w:szCs w:val="28"/>
              </w:rPr>
            </w:r>
            <w:r>
              <w:rPr>
                <w:rFonts w:ascii="Liberation Serif" w:hAnsi="Liberation Serif" w:cs="Liberation Serif"/>
                <w:sz w:val="28"/>
                <w:szCs w:val="28"/>
              </w:rPr>
            </w:r>
          </w:p>
        </w:tc>
      </w:tr>
      <w:tr>
        <w:trPr>
          <w:trHeight w:val="819"/>
        </w:trPr>
        <w:tc>
          <w:tcPr>
            <w:tcBorders/>
            <w:tcW w:w="2450" w:type="dxa"/>
            <w:vAlign w:val="center"/>
          </w:tcPr>
          <w:p w14:paraId="09DCC636">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Погашение с просрочкой (30.05.2026)</w:t>
            </w:r>
            <w:r>
              <w:rPr>
                <w:rFonts w:ascii="Liberation Serif" w:hAnsi="Liberation Serif" w:cs="Liberation Serif"/>
                <w:sz w:val="28"/>
                <w:szCs w:val="28"/>
              </w:rPr>
            </w:r>
            <w:r>
              <w:rPr>
                <w:rFonts w:ascii="Liberation Serif" w:hAnsi="Liberation Serif" w:cs="Liberation Serif"/>
                <w:sz w:val="28"/>
                <w:szCs w:val="28"/>
              </w:rPr>
            </w:r>
          </w:p>
        </w:tc>
        <w:tc>
          <w:tcPr>
            <w:tcBorders/>
            <w:tcW w:w="1730" w:type="dxa"/>
            <w:vAlign w:val="center"/>
          </w:tcPr>
          <w:p w14:paraId="52D29690">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105</w:t>
            </w:r>
            <w:r>
              <w:rPr>
                <w:rFonts w:ascii="Liberation Serif" w:hAnsi="Liberation Serif" w:cs="Liberation Serif"/>
                <w:sz w:val="28"/>
                <w:szCs w:val="28"/>
              </w:rPr>
            </w:r>
            <w:r>
              <w:rPr>
                <w:rFonts w:ascii="Liberation Serif" w:hAnsi="Liberation Serif" w:cs="Liberation Serif"/>
                <w:sz w:val="28"/>
                <w:szCs w:val="28"/>
              </w:rPr>
            </w:r>
          </w:p>
        </w:tc>
        <w:tc>
          <w:tcPr>
            <w:tcBorders/>
            <w:tcW w:w="2076" w:type="dxa"/>
            <w:vAlign w:val="center"/>
          </w:tcPr>
          <w:p w14:paraId="1A1D9C0A">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52 500</w:t>
            </w:r>
            <w:r>
              <w:rPr>
                <w:rFonts w:ascii="Liberation Serif" w:hAnsi="Liberation Serif" w:cs="Liberation Serif"/>
                <w:sz w:val="28"/>
                <w:szCs w:val="28"/>
              </w:rPr>
            </w:r>
            <w:r>
              <w:rPr>
                <w:rFonts w:ascii="Liberation Serif" w:hAnsi="Liberation Serif" w:cs="Liberation Serif"/>
                <w:sz w:val="28"/>
                <w:szCs w:val="28"/>
              </w:rPr>
            </w:r>
          </w:p>
        </w:tc>
        <w:tc>
          <w:tcPr>
            <w:tcBorders/>
            <w:tcW w:w="1698" w:type="dxa"/>
            <w:vAlign w:val="center"/>
          </w:tcPr>
          <w:p w14:paraId="6A67C383">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29 070</w:t>
            </w:r>
            <w:r>
              <w:rPr>
                <w:rFonts w:ascii="Liberation Serif" w:hAnsi="Liberation Serif" w:cs="Liberation Serif"/>
                <w:sz w:val="28"/>
                <w:szCs w:val="28"/>
              </w:rPr>
            </w:r>
            <w:r>
              <w:rPr>
                <w:rFonts w:ascii="Liberation Serif" w:hAnsi="Liberation Serif" w:cs="Liberation Serif"/>
                <w:sz w:val="28"/>
                <w:szCs w:val="28"/>
              </w:rPr>
            </w:r>
          </w:p>
        </w:tc>
        <w:tc>
          <w:tcPr>
            <w:tcBorders/>
            <w:tcW w:w="1570" w:type="dxa"/>
            <w:vAlign w:val="center"/>
          </w:tcPr>
          <w:p w14:paraId="64617993">
            <w:pPr>
              <w:suppressLineNumbers w:val="false"/>
              <w:pBdr>
                <w:top w:val="none" w:color="000000" w:sz="4" w:space="0"/>
                <w:left w:val="none" w:color="000000" w:sz="4" w:space="0"/>
                <w:bottom w:val="none" w:color="000000" w:sz="4" w:space="0"/>
                <w:right w:val="none" w:color="000000" w:sz="4" w:space="0"/>
              </w:pBdr>
              <w:spacing/>
              <w:ind w:right="0" w:firstLine="0" w:left="0"/>
              <w:jc w:val="center"/>
              <w:rPr>
                <w:rFonts w:ascii="Liberation Serif" w:hAnsi="Liberation Serif" w:cs="Liberation Serif"/>
                <w:sz w:val="28"/>
                <w:szCs w:val="28"/>
              </w:rPr>
            </w:pPr>
            <w:r>
              <w:rPr>
                <w:rFonts w:ascii="Liberation Serif" w:hAnsi="Liberation Serif" w:eastAsia="Liberation Serif" w:cs="Liberation Serif"/>
                <w:color w:val="000000"/>
                <w:sz w:val="28"/>
                <w:szCs w:val="28"/>
              </w:rPr>
              <w:t xml:space="preserve">131 570</w:t>
            </w:r>
            <w:r>
              <w:rPr>
                <w:rFonts w:ascii="Liberation Serif" w:hAnsi="Liberation Serif" w:cs="Liberation Serif"/>
                <w:sz w:val="28"/>
                <w:szCs w:val="28"/>
              </w:rPr>
            </w:r>
            <w:r>
              <w:rPr>
                <w:rFonts w:ascii="Liberation Serif" w:hAnsi="Liberation Serif" w:cs="Liberation Serif"/>
                <w:sz w:val="28"/>
                <w:szCs w:val="28"/>
              </w:rPr>
            </w:r>
          </w:p>
        </w:tc>
      </w:tr>
    </w:tbl>
    <w:p w14:paraId="21627FC3">
      <w:pPr>
        <w:pStyle w:val="1010"/>
        <w:suppressLineNumbers w:val="false"/>
        <w:pBdr/>
        <w:spacing w:after="170" w:before="170" w:line="360" w:lineRule="auto"/>
        <w:ind/>
        <w:jc w:val="center"/>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t xml:space="preserve">Таблица 4 – </w:t>
      </w:r>
      <w:r>
        <w:rPr>
          <w:rFonts w:ascii="Liberation Serif" w:hAnsi="Liberation Serif" w:eastAsia="Liberation Serif" w:cs="Liberation Serif"/>
          <w:highlight w:val="none"/>
        </w:rPr>
        <w:t xml:space="preserve">Расчет суммы выплат по договору микрозайма</w:t>
      </w:r>
      <w:r>
        <w:rPr>
          <w:rFonts w:ascii="Liberation Serif" w:hAnsi="Liberation Serif" w:cs="Liberation Serif"/>
          <w:highlight w:val="none"/>
        </w:rPr>
      </w:r>
      <w:r>
        <w:rPr>
          <w:rFonts w:ascii="Liberation Serif" w:hAnsi="Liberation Serif" w:cs="Liberation Serif"/>
          <w:highlight w:val="none"/>
        </w:rPr>
      </w:r>
    </w:p>
    <w:p w14:paraId="35EA3945">
      <w:pPr>
        <w:pStyle w:val="1010"/>
        <w:suppressLineNumbers w:val="false"/>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t xml:space="preserve">Расчет пени при просрочке:</w:t>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21CD0F83">
      <w:pPr>
        <w:pStyle w:val="1010"/>
        <w:suppressLineNumbers w:val="false"/>
        <w:pBdr/>
        <w:tabs>
          <w:tab w:val="right" w:leader="none" w:pos="9354"/>
        </w:tabs>
        <w:spacing/>
        <w:ind w:right="0" w:firstLine="1701" w:left="0"/>
        <w:jc w:val="center"/>
        <w:rPr>
          <w:rFonts w:ascii="Liberation Serif" w:hAnsi="Liberation Serif" w:cs="Liberation Serif"/>
          <w:sz w:val="28"/>
          <w:szCs w:val="28"/>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m:oMathPara>
        <m:oMathParaPr>
          <m:jc m:val="center"/>
        </m:oMathParaPr>
        <m:oMath>
          <m:r>
            <w:rPr>
              <w:rFonts w:hint="default" w:ascii="Cambria Math" w:hAnsi="Cambria Math" w:eastAsia="Cambria Math" w:cs="Cambria Math"/>
              <w:sz w:val="28"/>
              <w:szCs w:val="28"/>
              <w:highlight w:val="none"/>
            </w:rPr>
            <m:rPr>
              <m:sty m:val="i"/>
            </m:rPr>
            <m:t>P = </m:t>
          </m:r>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S</m:t>
              </m:r>
            </m:e>
            <m:sub>
              <m:r>
                <w:rPr>
                  <w:rFonts w:hint="default" w:ascii="Cambria Math" w:hAnsi="Cambria Math" w:eastAsia="Cambria Math" w:cs="Cambria Math"/>
                  <w:sz w:val="28"/>
                  <w:szCs w:val="28"/>
                  <w:highlight w:val="none"/>
                </w:rPr>
                <m:rPr>
                  <m:sty m:val="i"/>
                </m:rPr>
                <m:t>долг</m:t>
              </m:r>
            </m:sub>
          </m:sSub>
          <m:r>
            <w:rPr>
              <w:rFonts w:hint="default" w:ascii="Cambria Math" w:hAnsi="Cambria Math" w:eastAsia="Cambria Math" w:cs="Cambria Math"/>
              <w:sz w:val="28"/>
              <w:szCs w:val="28"/>
              <w:highlight w:val="none"/>
            </w:rPr>
            <m:rPr/>
            <m:t> </m:t>
          </m:r>
          <m:r>
            <w:rPr>
              <w:rFonts w:hint="default" w:ascii="Cambria Math" w:hAnsi="Cambria Math" w:eastAsia="Cambria Math" w:cs="Cambria Math"/>
              <w:sz w:val="28"/>
              <w:szCs w:val="28"/>
              <w:highlight w:val="none"/>
            </w:rPr>
            <m:rPr>
              <m:sty m:val="i"/>
            </m:rPr>
            <m:t>∙ </m:t>
          </m:r>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k</m:t>
              </m:r>
            </m:e>
            <m:sub>
              <m:r>
                <w:rPr>
                  <w:rFonts w:hint="default" w:ascii="Cambria Math" w:hAnsi="Cambria Math" w:eastAsia="Cambria Math" w:cs="Cambria Math"/>
                  <w:sz w:val="28"/>
                  <w:szCs w:val="28"/>
                  <w:highlight w:val="none"/>
                </w:rPr>
                <m:rPr>
                  <m:sty m:val="i"/>
                </m:rPr>
                <m:t>пеня</m:t>
              </m:r>
            </m:sub>
          </m:sSub>
          <m:r>
            <w:rPr>
              <w:rFonts w:hint="default" w:ascii="Cambria Math" w:hAnsi="Cambria Math" w:eastAsia="Cambria Math" w:cs="Cambria Math"/>
              <w:sz w:val="28"/>
              <w:szCs w:val="28"/>
              <w:highlight w:val="none"/>
            </w:rPr>
            <m:rPr>
              <m:sty m:val="i"/>
            </m:rPr>
            <m:t> </m:t>
          </m:r>
          <m:r>
            <w:rPr>
              <w:rFonts w:hint="default" w:ascii="Cambria Math" w:hAnsi="Cambria Math" w:eastAsia="Cambria Math" w:cs="Cambria Math"/>
              <w:sz w:val="28"/>
              <w:szCs w:val="28"/>
              <w:highlight w:val="none"/>
            </w:rPr>
            <m:rPr>
              <m:sty m:val="i"/>
            </m:rPr>
            <m:t>∙ </m:t>
          </m:r>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t</m:t>
              </m:r>
            </m:e>
            <m:sub>
              <m:r>
                <w:rPr>
                  <w:rFonts w:hint="default" w:ascii="Cambria Math" w:hAnsi="Cambria Math" w:eastAsia="Cambria Math" w:cs="Cambria Math"/>
                  <w:sz w:val="28"/>
                  <w:szCs w:val="28"/>
                  <w:highlight w:val="none"/>
                </w:rPr>
                <m:rPr>
                  <m:sty m:val="i"/>
                </m:rPr>
                <m:t>проср</m:t>
              </m:r>
            </m:sub>
          </m:sSub>
          <m:r>
            <w:rPr>
              <w:rFonts w:hint="default" w:ascii="Cambria Math" w:hAnsi="Cambria Math" w:eastAsia="Cambria Math" w:cs="Cambria Math"/>
              <w:sz w:val="28"/>
              <w:szCs w:val="28"/>
              <w:highlight w:val="none"/>
            </w:rPr>
            <m:rPr>
              <m:sty m:val="i"/>
            </m:rPr>
            <m:t> = </m:t>
          </m:r>
        </m:oMath>
      </m:oMathPara>
      <w:r>
        <w:rPr>
          <w:rFonts w:ascii="Liberation Serif" w:hAnsi="Liberation Serif" w:cs="Liberation Serif"/>
          <w:sz w:val="28"/>
          <w:szCs w:val="28"/>
          <w:highlight w:val="none"/>
          <w14:ligatures w14:val="none"/>
        </w:rPr>
      </w:r>
      <w:r>
        <w:rPr>
          <w:rFonts w:ascii="Liberation Serif" w:hAnsi="Liberation Serif" w:cs="Liberation Serif"/>
          <w:sz w:val="28"/>
          <w:szCs w:val="28"/>
          <w:highlight w:val="none"/>
          <w14:ligatures w14:val="none"/>
        </w:rPr>
      </w:r>
    </w:p>
    <w:p w14:paraId="2B9C29E2">
      <w:pPr>
        <w:pStyle w:val="1010"/>
        <w:suppressLineNumbers w:val="false"/>
        <w:pBdr/>
        <w:tabs>
          <w:tab w:val="right" w:leader="none" w:pos="9354"/>
        </w:tabs>
        <w:spacing/>
        <w:ind w:right="0" w:firstLine="2835" w:left="0"/>
        <w:jc w:val="center"/>
        <w:rPr>
          <w:rFonts w:ascii="Liberation Serif" w:hAnsi="Liberation Serif" w:cs="Liberation Serif"/>
          <w:highlight w:val="none"/>
          <w14:ligatures w14:val="none"/>
        </w:rPr>
      </w:pPr>
      <w:r/>
      <m:oMath>
        <m:r>
          <w:rPr>
            <w:rFonts w:hint="default" w:ascii="Cambria Math" w:hAnsi="Cambria Math" w:eastAsia="Cambria Math" w:cs="Cambria Math"/>
            <w:sz w:val="28"/>
            <w:szCs w:val="28"/>
            <w:highlight w:val="none"/>
          </w:rPr>
          <m:rPr>
            <m:sty m:val="i"/>
          </m:rPr>
          <m:t>= 85 000 </m:t>
        </m:r>
        <m:r>
          <w:rPr>
            <w:rFonts w:hint="default" w:ascii="Cambria Math" w:hAnsi="Cambria Math" w:eastAsia="Cambria Math" w:cs="Cambria Math"/>
            <w:sz w:val="28"/>
            <w:szCs w:val="28"/>
            <w:highlight w:val="none"/>
          </w:rPr>
          <m:rPr>
            <m:sty m:val="i"/>
          </m:rPr>
          <m:t>∙ 0,01 </m:t>
        </m:r>
        <m:r>
          <w:rPr>
            <w:rFonts w:hint="default" w:ascii="Cambria Math" w:hAnsi="Cambria Math" w:eastAsia="Cambria Math" w:cs="Cambria Math"/>
            <w:sz w:val="28"/>
            <w:szCs w:val="28"/>
            <w:highlight w:val="none"/>
          </w:rPr>
          <m:rPr>
            <m:sty m:val="i"/>
          </m:rPr>
          <m:t>∙ 34 = 29 070 (руб.)</m:t>
        </m:r>
      </m:oMath>
      <w:r>
        <w:rPr>
          <w:rFonts w:ascii="Liberation Serif" w:hAnsi="Liberation Serif" w:eastAsia="Liberation Serif" w:cs="Liberation Serif"/>
          <w:highlight w:val="none"/>
        </w:rPr>
        <w:tab/>
      </w:r>
      <w:r>
        <w:rPr>
          <w:rFonts w:ascii="Liberation Serif" w:hAnsi="Liberation Serif" w:eastAsia="Liberation Serif" w:cs="Liberation Serif"/>
          <w:highlight w:val="none"/>
        </w:rPr>
        <w:t xml:space="preserve">(4)</w:t>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7DF1E6EF">
      <w:pPr>
        <w:pStyle w:val="1010"/>
        <w:numPr>
          <w:ilvl w:val="0"/>
          <w:numId w:val="13"/>
        </w:numPr>
        <w:suppressLineNumbers w:val="false"/>
        <w:pBdr/>
        <w:spacing/>
        <w:ind w:firstLine="709" w:left="0"/>
        <w:rPr>
          <w:rFonts w:ascii="Liberation Serif" w:hAnsi="Liberation Serif" w:cs="Liberation Serif"/>
          <w:sz w:val="28"/>
          <w:szCs w:val="28"/>
          <w14:ligatures w14:val="none"/>
        </w:rPr>
      </w:pPr>
      <w:r>
        <w:rPr>
          <w:rFonts w:ascii="Liberation Serif" w:hAnsi="Liberation Serif" w:eastAsia="Liberation Serif" w:cs="Liberation Serif"/>
          <w:sz w:val="28"/>
          <w:szCs w:val="28"/>
          <w:highlight w:val="none"/>
        </w:rPr>
      </w:r>
      <w:r>
        <w:rPr>
          <w:rFonts w:ascii="Liberation Serif" w:hAnsi="Liberation Serif" w:eastAsia="Liberation Serif" w:cs="Liberation Serif"/>
          <w:color w:val="000000"/>
          <w:sz w:val="28"/>
          <w:szCs w:val="28"/>
        </w:rPr>
        <w:t xml:space="preserve">P – сумма пени, руб.;</w:t>
      </w:r>
      <w:r>
        <w:rPr>
          <w:rFonts w:ascii="Liberation Serif" w:hAnsi="Liberation Serif" w:cs="Liberation Serif"/>
          <w:sz w:val="28"/>
          <w:szCs w:val="28"/>
          <w14:ligatures w14:val="none"/>
        </w:rPr>
      </w:r>
      <w:r>
        <w:rPr>
          <w:rFonts w:ascii="Liberation Serif" w:hAnsi="Liberation Serif" w:cs="Liberation Serif"/>
          <w:sz w:val="28"/>
          <w:szCs w:val="28"/>
          <w14:ligatures w14:val="none"/>
        </w:rPr>
      </w:r>
    </w:p>
    <w:p w14:paraId="6E5A7461">
      <w:pPr>
        <w:pStyle w:val="1010"/>
        <w:numPr>
          <w:ilvl w:val="0"/>
          <w:numId w:val="13"/>
        </w:numPr>
        <w:suppressLineNumbers w:val="false"/>
        <w:pBdr/>
        <w:spacing/>
        <w:ind w:firstLine="709" w:left="0"/>
        <w:rPr>
          <w:rFonts w:ascii="Liberation Serif" w:hAnsi="Liberation Serif" w:cs="Liberation Serif"/>
          <w:color w:val="000000"/>
          <w:sz w:val="28"/>
          <w:szCs w:val="28"/>
          <w14:ligatures w14:val="none"/>
        </w:rPr>
      </w:pPr>
      <w:r>
        <w:rPr>
          <w:rFonts w:ascii="Liberation Serif" w:hAnsi="Liberation Serif" w:eastAsia="Liberation Serif" w:cs="Liberation Serif"/>
          <w:sz w:val="28"/>
          <w:szCs w:val="28"/>
        </w:rPr>
      </w:r>
      <m:oMath>
        <m:sSub>
          <m:sSubPr>
            <m:ctrlPr>
              <w:rPr>
                <w:rFonts w:ascii="Cambria Math" w:hAnsi="Cambria Math" w:eastAsia="Cambria Math" w:cs="Cambria Math"/>
                <w:sz w:val="28"/>
              </w:rPr>
            </m:ctrlPr>
          </m:sSubPr>
          <m:e>
            <m:r>
              <w:rPr>
                <w:rFonts w:hint="default" w:ascii="Cambria Math" w:hAnsi="Cambria Math" w:eastAsia="Cambria Math" w:cs="Cambria Math"/>
                <w:sz w:val="28"/>
                <w:szCs w:val="28"/>
              </w:rPr>
              <m:rPr/>
              <m:t>𝑆</m:t>
            </m:r>
          </m:e>
          <m:sub>
            <m:r>
              <w:rPr>
                <w:rFonts w:hint="default" w:ascii="Cambria Math" w:hAnsi="Cambria Math" w:eastAsia="Cambria Math" w:cs="Cambria Math"/>
                <w:sz w:val="28"/>
                <w:szCs w:val="28"/>
              </w:rPr>
              <m:rPr/>
              <m:t>долг</m:t>
            </m:r>
          </m:sub>
        </m:sSub>
      </m:oMath>
      <w:r>
        <w:rPr>
          <w:rFonts w:ascii="Liberation Serif" w:hAnsi="Liberation Serif" w:eastAsia="Liberation Serif" w:cs="Liberation Serif"/>
          <w:color w:val="000000"/>
          <w:sz w:val="28"/>
          <w:szCs w:val="28"/>
        </w:rPr>
        <w:t xml:space="preserve">​ – общая сумма задолженности на момент начала просрочки, руб.;</w:t>
      </w:r>
      <w:r>
        <w:rPr>
          <w:rFonts w:ascii="Liberation Serif" w:hAnsi="Liberation Serif" w:cs="Liberation Serif"/>
          <w:color w:val="000000"/>
          <w:sz w:val="28"/>
          <w:szCs w:val="28"/>
          <w14:ligatures w14:val="none"/>
        </w:rPr>
      </w:r>
      <w:r>
        <w:rPr>
          <w:rFonts w:ascii="Liberation Serif" w:hAnsi="Liberation Serif" w:cs="Liberation Serif"/>
          <w:color w:val="000000"/>
          <w:sz w:val="28"/>
          <w:szCs w:val="28"/>
          <w14:ligatures w14:val="none"/>
        </w:rPr>
      </w:r>
    </w:p>
    <w:p w14:paraId="7D457660">
      <w:pPr>
        <w:pStyle w:val="1010"/>
        <w:numPr>
          <w:ilvl w:val="0"/>
          <w:numId w:val="13"/>
        </w:numPr>
        <w:suppressLineNumbers w:val="false"/>
        <w:pBdr/>
        <w:spacing/>
        <w:ind w:firstLine="709" w:left="0"/>
        <w:rPr>
          <w:rFonts w:ascii="Liberation Serif" w:hAnsi="Liberation Serif" w:cs="Liberation Serif"/>
          <w:color w:val="000000"/>
          <w:sz w:val="28"/>
          <w:szCs w:val="28"/>
          <w14:ligatures w14:val="none"/>
        </w:rPr>
      </w:pPr>
      <w:r>
        <w:rPr>
          <w:rFonts w:ascii="Liberation Serif" w:hAnsi="Liberation Serif" w:eastAsia="Liberation Serif" w:cs="Liberation Serif"/>
          <w:color w:val="000000"/>
          <w:sz w:val="28"/>
          <w:szCs w:val="28"/>
        </w:rPr>
      </w:r>
      <m:oMath>
        <m:sSub>
          <m:sSubPr>
            <m:ctrlPr>
              <w:rPr>
                <w:rFonts w:ascii="Cambria Math" w:hAnsi="Cambria Math" w:eastAsia="Cambria Math" w:cs="Cambria Math"/>
                <w:sz w:val="28"/>
              </w:rPr>
            </m:ctrlPr>
          </m:sSubPr>
          <m:e>
            <m:r>
              <w:rPr>
                <w:rFonts w:hint="default" w:ascii="Cambria Math" w:hAnsi="Cambria Math" w:eastAsia="Cambria Math" w:cs="Cambria Math"/>
                <w:sz w:val="28"/>
                <w:szCs w:val="28"/>
              </w:rPr>
              <m:rPr/>
              <m:t>𝑘</m:t>
            </m:r>
          </m:e>
          <m:sub>
            <m:r>
              <w:rPr>
                <w:rFonts w:hint="default" w:ascii="Cambria Math" w:hAnsi="Cambria Math" w:eastAsia="Cambria Math" w:cs="Cambria Math"/>
                <w:sz w:val="28"/>
                <w:szCs w:val="28"/>
              </w:rPr>
              <m:rPr/>
              <m:t>пеня</m:t>
            </m:r>
          </m:sub>
        </m:sSub>
      </m:oMath>
      <w:r>
        <w:rPr>
          <w:rFonts w:ascii="Liberation Serif" w:hAnsi="Liberation Serif" w:eastAsia="Liberation Serif" w:cs="Liberation Serif"/>
          <w:color w:val="000000"/>
          <w:sz w:val="28"/>
          <w:szCs w:val="28"/>
        </w:rPr>
        <w:t xml:space="preserve">​ – ставка пени (1% в день);</w:t>
      </w:r>
      <w:r>
        <w:rPr>
          <w:rFonts w:ascii="Liberation Serif" w:hAnsi="Liberation Serif" w:cs="Liberation Serif"/>
          <w:color w:val="000000"/>
          <w:sz w:val="28"/>
          <w:szCs w:val="28"/>
          <w14:ligatures w14:val="none"/>
        </w:rPr>
      </w:r>
      <w:r>
        <w:rPr>
          <w:rFonts w:ascii="Liberation Serif" w:hAnsi="Liberation Serif" w:cs="Liberation Serif"/>
          <w:color w:val="000000"/>
          <w:sz w:val="28"/>
          <w:szCs w:val="28"/>
          <w14:ligatures w14:val="none"/>
        </w:rPr>
      </w:r>
    </w:p>
    <w:p w14:paraId="5F412319">
      <w:pPr>
        <w:pStyle w:val="1010"/>
        <w:numPr>
          <w:ilvl w:val="0"/>
          <w:numId w:val="13"/>
        </w:numPr>
        <w:suppressLineNumbers w:val="false"/>
        <w:pBdr/>
        <w:spacing/>
        <w:ind w:firstLine="709" w:left="0"/>
        <w:rPr>
          <w:rFonts w:ascii="Liberation Serif" w:hAnsi="Liberation Serif" w:cs="Liberation Serif"/>
          <w:sz w:val="28"/>
          <w:szCs w:val="28"/>
          <w14:ligatures w14:val="none"/>
        </w:rPr>
      </w:pPr>
      <w:r>
        <w:rPr>
          <w:rFonts w:ascii="Liberation Serif" w:hAnsi="Liberation Serif" w:eastAsia="Liberation Serif" w:cs="Liberation Serif"/>
          <w:color w:val="000000"/>
          <w:sz w:val="28"/>
          <w:szCs w:val="28"/>
        </w:rPr>
      </w:r>
      <m:oMath>
        <m:sSub>
          <m:sSubPr>
            <m:ctrlPr>
              <w:rPr>
                <w:rFonts w:ascii="Cambria Math" w:hAnsi="Cambria Math" w:eastAsia="Cambria Math" w:cs="Cambria Math"/>
                <w:sz w:val="28"/>
              </w:rPr>
            </m:ctrlPr>
          </m:sSubPr>
          <m:e>
            <m:r>
              <w:rPr>
                <w:rFonts w:hint="default" w:ascii="Cambria Math" w:hAnsi="Cambria Math" w:eastAsia="Cambria Math" w:cs="Cambria Math"/>
                <w:sz w:val="28"/>
                <w:szCs w:val="28"/>
              </w:rPr>
              <m:rPr/>
              <m:t>𝑡</m:t>
            </m:r>
          </m:e>
          <m:sub>
            <m:r>
              <w:rPr>
                <w:rFonts w:hint="default" w:ascii="Cambria Math" w:hAnsi="Cambria Math" w:eastAsia="Cambria Math" w:cs="Cambria Math"/>
                <w:sz w:val="28"/>
                <w:szCs w:val="28"/>
              </w:rPr>
              <m:rPr/>
              <m:t>проср</m:t>
            </m:r>
          </m:sub>
        </m:sSub>
      </m:oMath>
      <w:r>
        <w:rPr>
          <w:rFonts w:ascii="Liberation Serif" w:hAnsi="Liberation Serif" w:eastAsia="Liberation Serif" w:cs="Liberation Serif"/>
          <w:color w:val="000000"/>
          <w:sz w:val="28"/>
          <w:szCs w:val="28"/>
        </w:rPr>
        <w:t xml:space="preserve">​ – количество дней просрочки.</w:t>
      </w:r>
      <w:r>
        <w:rPr>
          <w:rFonts w:ascii="Liberation Serif" w:hAnsi="Liberation Serif" w:cs="Liberation Serif"/>
          <w:sz w:val="28"/>
          <w:szCs w:val="28"/>
          <w14:ligatures w14:val="none"/>
        </w:rPr>
      </w:r>
      <w:r>
        <w:rPr>
          <w:rFonts w:ascii="Liberation Serif" w:hAnsi="Liberation Serif" w:cs="Liberation Serif"/>
          <w:sz w:val="28"/>
          <w:szCs w:val="28"/>
          <w14:ligatures w14:val="none"/>
        </w:rPr>
      </w:r>
    </w:p>
    <w:p w14:paraId="7BDD22FC">
      <w:pPr>
        <w:pStyle w:val="1010"/>
        <w:suppressLineNumbers w:val="false"/>
        <w:pBdr/>
        <w:spacing/>
        <w:ind/>
        <w:rPr>
          <w:rFonts w:ascii="Liberation Serif" w:hAnsi="Liberation Serif" w:cs="Liberation Serif"/>
          <w:sz w:val="28"/>
          <w:szCs w:val="28"/>
          <w:highlight w:val="none"/>
          <w14:ligatures w14:val="none"/>
        </w:rPr>
      </w:pPr>
      <w:r>
        <w:rPr>
          <w:rFonts w:ascii="Liberation Serif" w:hAnsi="Liberation Serif" w:eastAsia="Liberation Serif" w:cs="Liberation Serif"/>
          <w:sz w:val="28"/>
          <w:szCs w:val="28"/>
          <w:highlight w:val="none"/>
        </w:rPr>
      </w:r>
      <w:r>
        <w:rPr>
          <w:rFonts w:ascii="Liberation Serif" w:hAnsi="Liberation Serif" w:eastAsia="Liberation Serif" w:cs="Liberation Serif"/>
          <w:sz w:val="28"/>
          <w:szCs w:val="28"/>
          <w:highlight w:val="none"/>
        </w:rPr>
        <w:t xml:space="preserve">Г</w:t>
      </w:r>
      <w:r>
        <w:rPr>
          <w:rFonts w:ascii="Liberation Serif" w:hAnsi="Liberation Serif" w:eastAsia="Liberation Serif" w:cs="Liberation Serif"/>
          <w:sz w:val="28"/>
          <w:szCs w:val="28"/>
          <w:highlight w:val="none"/>
        </w:rPr>
        <w:t xml:space="preserve">одовая доходность данной операции для займодавца при пересчете по методу сложных процентов составляет более 3600%, что подтверждает высокую стоимость данного финансового продукта. Микрозайм может быть оправдан только как краткосрочная мера при наличии гара</w:t>
      </w:r>
      <w:r>
        <w:rPr>
          <w:rFonts w:ascii="Liberation Serif" w:hAnsi="Liberation Serif" w:eastAsia="Liberation Serif" w:cs="Liberation Serif"/>
          <w:sz w:val="28"/>
          <w:szCs w:val="28"/>
          <w:highlight w:val="none"/>
        </w:rPr>
        <w:t xml:space="preserve">нтированного источника погашения в течение нескольких дней.</w:t>
      </w:r>
      <w:r>
        <w:rPr>
          <w:rFonts w:ascii="Liberation Serif" w:hAnsi="Liberation Serif" w:cs="Liberation Serif"/>
          <w:sz w:val="28"/>
          <w:szCs w:val="28"/>
          <w:highlight w:val="none"/>
          <w14:ligatures w14:val="none"/>
        </w:rPr>
      </w:r>
      <w:r>
        <w:rPr>
          <w:rFonts w:ascii="Liberation Serif" w:hAnsi="Liberation Serif" w:cs="Liberation Serif"/>
          <w:sz w:val="28"/>
          <w:szCs w:val="28"/>
          <w:highlight w:val="none"/>
          <w14:ligatures w14:val="none"/>
        </w:rPr>
      </w:r>
    </w:p>
    <w:p w14:paraId="1F81FB58">
      <w:pPr>
        <w:suppressLineNumbers w:val="false"/>
        <w:pBdr/>
        <w:shd w:val="nil" w:color="auto"/>
        <w:spacing/>
        <w:ind/>
        <w:rPr>
          <w:rFonts w:ascii="Liberation Serif" w:hAnsi="Liberation Serif" w:cs="Liberation Serif"/>
          <w:sz w:val="28"/>
          <w:szCs w:val="28"/>
          <w14:ligatures w14:val="none"/>
        </w:rPr>
      </w:pPr>
      <w:r>
        <w:rPr>
          <w:rFonts w:ascii="Liberation Serif" w:hAnsi="Liberation Serif" w:eastAsia="Liberation Serif" w:cs="Liberation Serif"/>
          <w:sz w:val="28"/>
          <w:szCs w:val="28"/>
        </w:rPr>
        <w:br w:type="page" w:clear="all"/>
      </w:r>
      <w:r>
        <w:rPr>
          <w:rFonts w:ascii="Liberation Serif" w:hAnsi="Liberation Serif" w:cs="Liberation Serif"/>
          <w:sz w:val="28"/>
          <w:szCs w:val="28"/>
          <w14:ligatures w14:val="none"/>
        </w:rPr>
      </w:r>
      <w:r>
        <w:rPr>
          <w:rFonts w:ascii="Liberation Serif" w:hAnsi="Liberation Serif" w:cs="Liberation Serif"/>
          <w:sz w:val="28"/>
          <w:szCs w:val="28"/>
          <w14:ligatures w14:val="none"/>
        </w:rPr>
      </w:r>
    </w:p>
    <w:p w14:paraId="7FB798AE">
      <w:pPr>
        <w:pStyle w:val="1010"/>
        <w:numPr>
          <w:ilvl w:val="1"/>
          <w:numId w:val="2"/>
        </w:numPr>
        <w:suppressLineNumbers w:val="false"/>
        <w:pBdr/>
        <w:spacing/>
        <w:ind w:firstLine="709" w:left="0"/>
        <w:outlineLvl w:val="1"/>
        <w:rPr>
          <w:rFonts w:ascii="Liberation Serif" w:hAnsi="Liberation Serif" w:cs="Liberation Serif"/>
          <w:b/>
          <w:bCs/>
          <w:color w:val="000000" w:themeColor="text1"/>
          <w:sz w:val="28"/>
          <w:szCs w:val="28"/>
          <w:u w:val="none"/>
        </w:rPr>
      </w:pPr>
      <w:r/>
      <w:bookmarkStart w:id="10" w:name="_Toc10"/>
      <w:r>
        <w:rPr>
          <w:rFonts w:ascii="Liberation Serif" w:hAnsi="Liberation Serif" w:eastAsia="Liberation Serif" w:cs="Liberation Serif"/>
          <w:b/>
          <w:bCs/>
          <w:color w:val="000000" w:themeColor="text1"/>
          <w:sz w:val="28"/>
          <w:szCs w:val="28"/>
        </w:rPr>
        <w:fldChar w:fldCharType="begin"/>
      </w:r>
      <w:r>
        <w:rPr>
          <w:rFonts w:ascii="Liberation Serif" w:hAnsi="Liberation Serif" w:eastAsia="Liberation Serif" w:cs="Liberation Serif"/>
          <w:b/>
          <w:bCs/>
          <w:color w:val="000000" w:themeColor="text1"/>
          <w:sz w:val="28"/>
          <w:szCs w:val="28"/>
        </w:rPr>
        <w:instrText xml:space="preserve">HYPERLINK "#_Toc234769433"</w:instrText>
      </w:r>
      <w:r>
        <w:rPr>
          <w:rFonts w:ascii="Liberation Serif" w:hAnsi="Liberation Serif" w:eastAsia="Liberation Serif" w:cs="Liberation Serif"/>
          <w:b/>
          <w:bCs/>
          <w:color w:val="000000" w:themeColor="text1"/>
          <w:sz w:val="28"/>
          <w:szCs w:val="28"/>
        </w:rPr>
        <w:fldChar w:fldCharType="separate"/>
      </w:r>
      <w:r>
        <w:rPr>
          <w:rFonts w:ascii="Liberation Serif" w:hAnsi="Liberation Serif" w:eastAsia="Liberation Serif" w:cs="Liberation Serif"/>
          <w:b/>
          <w:bCs/>
          <w:color w:val="000000" w:themeColor="text1"/>
          <w:sz w:val="28"/>
          <w:szCs w:val="28"/>
          <w:u w:val="none"/>
        </w:rPr>
        <w:t xml:space="preserve">Решение ситуационной задачи п</w:t>
      </w:r>
      <w:r>
        <w:rPr>
          <w:rFonts w:ascii="Liberation Serif" w:hAnsi="Liberation Serif" w:eastAsia="Liberation Serif" w:cs="Liberation Serif"/>
          <w:b/>
          <w:bCs/>
          <w:color w:val="000000" w:themeColor="text1"/>
          <w:sz w:val="28"/>
          <w:szCs w:val="28"/>
        </w:rPr>
        <w:fldChar w:fldCharType="end"/>
      </w:r>
      <w:r>
        <w:rPr>
          <w:rFonts w:ascii="Liberation Serif" w:hAnsi="Liberation Serif" w:eastAsia="Liberation Serif" w:cs="Liberation Serif"/>
          <w:b/>
          <w:bCs/>
          <w:color w:val="000000" w:themeColor="text1"/>
          <w:sz w:val="28"/>
          <w:szCs w:val="28"/>
          <w:u w:val="none"/>
        </w:rPr>
        <w:t xml:space="preserve">о специальности</w:t>
      </w:r>
      <w:r>
        <w:rPr>
          <w:rFonts w:ascii="Liberation Serif" w:hAnsi="Liberation Serif" w:eastAsia="Liberation Serif" w:cs="Liberation Serif"/>
          <w:b/>
          <w:bCs/>
          <w:color w:val="000000" w:themeColor="text1"/>
          <w:sz w:val="28"/>
          <w:szCs w:val="28"/>
          <w:u w:val="none"/>
        </w:rPr>
      </w:r>
      <w:bookmarkEnd w:id="10"/>
      <w:r>
        <w:rPr>
          <w:rFonts w:ascii="Liberation Serif" w:hAnsi="Liberation Serif" w:cs="Liberation Serif"/>
          <w:b/>
          <w:bCs/>
          <w:color w:val="000000" w:themeColor="text1"/>
          <w:sz w:val="28"/>
          <w:szCs w:val="28"/>
          <w:u w:val="none"/>
        </w:rPr>
      </w:r>
      <w:r>
        <w:rPr>
          <w:rFonts w:ascii="Liberation Serif" w:hAnsi="Liberation Serif" w:cs="Liberation Serif"/>
          <w:b/>
          <w:bCs/>
          <w:color w:val="000000" w:themeColor="text1"/>
          <w:sz w:val="28"/>
          <w:szCs w:val="28"/>
          <w:u w:val="none"/>
        </w:rPr>
      </w:r>
    </w:p>
    <w:p w14:paraId="0539E3C1">
      <w:pPr>
        <w:pStyle w:val="1010"/>
        <w:suppressLineNumbers w:val="false"/>
        <w:pBdr/>
        <w:spacing/>
        <w:ind/>
        <w:rPr/>
      </w:pPr>
      <w:r>
        <w:rPr>
          <w:rFonts w:ascii="Liberation Serif" w:hAnsi="Liberation Serif" w:cs="Liberation Serif"/>
          <w:b w:val="0"/>
          <w:bCs w:val="0"/>
          <w:color w:val="000000" w:themeColor="text1"/>
          <w:sz w:val="28"/>
          <w:szCs w:val="28"/>
          <w:highlight w:val="none"/>
          <w:u w:val="none"/>
        </w:rPr>
        <w:t xml:space="preserve">В рамках решения ситуационной задачи для ПАО «ФосАгро» проанализирована проблема реактивного управления шаровыми мельницами, ведущая к перерасходу электроэнергии и ускоренному износу футеровки.</w:t>
      </w:r>
      <w:r/>
    </w:p>
    <w:p w14:paraId="1B9BA232">
      <w:pPr>
        <w:pStyle w:val="1010"/>
        <w:suppressLineNumbers w:val="false"/>
        <w:pBdr/>
        <w:spacing/>
        <w:ind/>
        <w:rPr/>
      </w:pPr>
      <w:r>
        <w:rPr>
          <w:rFonts w:ascii="Liberation Serif" w:hAnsi="Liberation Serif" w:cs="Liberation Serif"/>
          <w:b w:val="0"/>
          <w:bCs w:val="0"/>
          <w:color w:val="000000" w:themeColor="text1"/>
          <w:sz w:val="28"/>
          <w:szCs w:val="28"/>
          <w:highlight w:val="none"/>
          <w:u w:val="none"/>
        </w:rPr>
        <w:t xml:space="preserve">Предложено инновационное решение</w:t>
      </w:r>
      <w:r>
        <w:rPr>
          <w:rFonts w:ascii="Liberation Serif" w:hAnsi="Liberation Serif" w:cs="Liberation Serif"/>
          <w:b w:val="0"/>
          <w:bCs w:val="0"/>
          <w:color w:val="000000" w:themeColor="text1"/>
          <w:sz w:val="28"/>
          <w:szCs w:val="28"/>
          <w:highlight w:val="none"/>
          <w:u w:val="none"/>
        </w:rPr>
        <w:t xml:space="preserve"> –</w:t>
      </w:r>
      <w:r>
        <w:rPr>
          <w:rFonts w:ascii="Liberation Serif" w:hAnsi="Liberation Serif" w:cs="Liberation Serif"/>
          <w:b w:val="0"/>
          <w:bCs w:val="0"/>
          <w:color w:val="000000" w:themeColor="text1"/>
          <w:sz w:val="28"/>
          <w:szCs w:val="28"/>
          <w:highlight w:val="none"/>
          <w:u w:val="none"/>
        </w:rPr>
        <w:t xml:space="preserve"> система проактивного акустического контроля «Цифровой слух». Суть технологии заключается в спектральном анализе виброакустических сигналов (БПФ) в реальном времени, что позволяет дифференцировать режимы работы ТОУ: звонкий</w:t>
      </w:r>
      <w:r>
        <w:rPr>
          <w:rFonts w:ascii="Liberation Serif" w:hAnsi="Liberation Serif" w:cs="Liberation Serif"/>
          <w:b w:val="0"/>
          <w:bCs w:val="0"/>
          <w:color w:val="000000" w:themeColor="text1"/>
          <w:sz w:val="28"/>
          <w:szCs w:val="28"/>
          <w:highlight w:val="none"/>
          <w:u w:val="none"/>
        </w:rPr>
        <w:t xml:space="preserve"> грохот (недогруз), глухой шум (оптимум) и приглушенный гул (перегруз).</w:t>
      </w:r>
      <w:r/>
    </w:p>
    <w:p w14:paraId="32AC9B58">
      <w:pPr>
        <w:pStyle w:val="1010"/>
        <w:suppressLineNumbers w:val="false"/>
        <w:pBdr/>
        <w:spacing/>
        <w:ind/>
        <w:rPr/>
      </w:pPr>
      <w:r>
        <w:rPr>
          <w:rFonts w:ascii="Liberation Serif" w:hAnsi="Liberation Serif" w:cs="Liberation Serif"/>
          <w:b w:val="0"/>
          <w:bCs w:val="0"/>
          <w:color w:val="000000" w:themeColor="text1"/>
          <w:sz w:val="28"/>
          <w:szCs w:val="28"/>
          <w:highlight w:val="none"/>
          <w:u w:val="none"/>
        </w:rPr>
        <w:t xml:space="preserve">Система интегрируется во все три уровня АСУ ТП:</w:t>
      </w:r>
      <w:r/>
    </w:p>
    <w:p w14:paraId="7F28F1AC">
      <w:pPr>
        <w:pStyle w:val="1010"/>
        <w:numPr>
          <w:ilvl w:val="0"/>
          <w:numId w:val="37"/>
        </w:numPr>
        <w:suppressLineNumbers w:val="false"/>
        <w:pBdr/>
        <w:spacing/>
        <w:ind w:firstLine="709" w:left="0"/>
        <w:rPr/>
      </w:pPr>
      <w:r>
        <w:rPr>
          <w:rFonts w:ascii="Liberation Serif" w:hAnsi="Liberation Serif" w:cs="Liberation Serif"/>
          <w:b w:val="0"/>
          <w:bCs w:val="0"/>
          <w:color w:val="000000" w:themeColor="text1"/>
          <w:sz w:val="28"/>
          <w:szCs w:val="28"/>
          <w:highlight w:val="none"/>
          <w:u w:val="none"/>
        </w:rPr>
        <w:t xml:space="preserve">Нижний: Пьезоэлектрические акселерометры (IP67) на корпусе барабана.</w:t>
      </w:r>
      <w:r/>
    </w:p>
    <w:p w14:paraId="3CD151E2">
      <w:pPr>
        <w:pStyle w:val="1010"/>
        <w:numPr>
          <w:ilvl w:val="0"/>
          <w:numId w:val="37"/>
        </w:numPr>
        <w:suppressLineNumbers w:val="false"/>
        <w:pBdr/>
        <w:spacing/>
        <w:ind w:firstLine="709" w:left="0"/>
        <w:rPr/>
      </w:pPr>
      <w:r>
        <w:rPr>
          <w:rFonts w:ascii="Liberation Serif" w:hAnsi="Liberation Serif" w:cs="Liberation Serif"/>
          <w:b w:val="0"/>
          <w:bCs w:val="0"/>
          <w:color w:val="000000" w:themeColor="text1"/>
          <w:sz w:val="28"/>
          <w:szCs w:val="28"/>
          <w:highlight w:val="none"/>
          <w:u w:val="none"/>
        </w:rPr>
        <w:t xml:space="preserve">Средний: Edge-шлюз с DSP-модулем для БПФ и ML-классификации паттернов.</w:t>
      </w:r>
      <w:r/>
    </w:p>
    <w:p w14:paraId="76774D6B">
      <w:pPr>
        <w:pStyle w:val="1010"/>
        <w:numPr>
          <w:ilvl w:val="0"/>
          <w:numId w:val="37"/>
        </w:numPr>
        <w:suppressLineNumbers w:val="false"/>
        <w:pBdr/>
        <w:spacing/>
        <w:ind w:firstLine="709" w:left="0"/>
        <w:rPr/>
      </w:pPr>
      <w:r>
        <w:rPr>
          <w:rFonts w:ascii="Liberation Serif" w:hAnsi="Liberation Serif" w:cs="Liberation Serif"/>
          <w:b w:val="0"/>
          <w:bCs w:val="0"/>
          <w:color w:val="000000" w:themeColor="text1"/>
          <w:sz w:val="28"/>
          <w:szCs w:val="28"/>
          <w:highlight w:val="none"/>
          <w:u w:val="none"/>
        </w:rPr>
        <w:t xml:space="preserve">Верхний: Бесшовная интеграция со SCADA через открытый стандарт OPC UA.</w:t>
      </w:r>
      <w:r/>
    </w:p>
    <w:p w14:paraId="6C19CEFD">
      <w:pPr>
        <w:pStyle w:val="1010"/>
        <w:suppressLineNumbers w:val="false"/>
        <w:pBdr/>
        <w:spacing/>
        <w:ind/>
        <w:rPr>
          <w:rFonts w:ascii="Liberation Serif" w:hAnsi="Liberation Serif" w:cs="Liberation Serif"/>
          <w:b w:val="0"/>
          <w:bCs w:val="0"/>
          <w:color w:val="000000" w:themeColor="text1"/>
          <w:sz w:val="28"/>
          <w:szCs w:val="28"/>
          <w:u w:val="none"/>
        </w:rPr>
      </w:pPr>
      <w:r>
        <w:rPr>
          <w:rFonts w:ascii="Liberation Serif" w:hAnsi="Liberation Serif" w:cs="Liberation Serif"/>
          <w:b w:val="0"/>
          <w:bCs w:val="0"/>
          <w:color w:val="000000" w:themeColor="text1"/>
          <w:sz w:val="28"/>
          <w:szCs w:val="28"/>
          <w:highlight w:val="none"/>
          <w:u w:val="none"/>
        </w:rPr>
        <w:t xml:space="preserve">Внедрение ML-алгоритмов позволяет системе непрерывно самообучаться, адаптируясь к износу брони и фоновым шумам ГОКа. Технологическая эффективность подтверждается ростом производительности на 10–15%, экономией электроэнергии до 20% и продлением ресурса мелющ</w:t>
      </w:r>
      <w:r>
        <w:rPr>
          <w:rFonts w:ascii="Liberation Serif" w:hAnsi="Liberation Serif" w:cs="Liberation Serif"/>
          <w:b w:val="0"/>
          <w:bCs w:val="0"/>
          <w:color w:val="000000" w:themeColor="text1"/>
          <w:sz w:val="28"/>
          <w:szCs w:val="28"/>
          <w:highlight w:val="none"/>
          <w:u w:val="none"/>
        </w:rPr>
        <w:t xml:space="preserve">их тел. Проект отвечает критериям оригинальности и полностью соответствует Целям устойчивого развития ООН и курсу компании на импортозамещение.</w:t>
      </w:r>
      <w:r>
        <w:rPr>
          <w:rFonts w:ascii="Liberation Serif" w:hAnsi="Liberation Serif" w:cs="Liberation Serif"/>
          <w:b w:val="0"/>
          <w:bCs w:val="0"/>
          <w:color w:val="000000" w:themeColor="text1"/>
          <w:sz w:val="28"/>
          <w:szCs w:val="28"/>
          <w:u w:val="none"/>
        </w:rPr>
      </w:r>
    </w:p>
    <w:p w14:paraId="03759D95">
      <w:pPr>
        <w:suppressLineNumbers w:val="false"/>
        <w:pBdr/>
        <w:shd w:val="nil" w:color="auto"/>
        <w:spacing/>
        <w:ind/>
        <w:outlineLvl w:val="1"/>
        <w:rPr>
          <w:rFonts w:ascii="Liberation Serif" w:hAnsi="Liberation Serif" w:cs="Liberation Serif"/>
          <w:b/>
          <w:bCs/>
          <w:color w:val="000000" w:themeColor="text1"/>
          <w:sz w:val="28"/>
          <w:szCs w:val="28"/>
          <w:u w:val="none"/>
        </w:rPr>
      </w:pPr>
      <w:r>
        <w:rPr>
          <w:rFonts w:ascii="Liberation Serif" w:hAnsi="Liberation Serif" w:eastAsia="Liberation Serif" w:cs="Liberation Serif"/>
          <w:b/>
          <w:bCs/>
          <w:color w:val="000000" w:themeColor="text1"/>
          <w:sz w:val="28"/>
          <w:szCs w:val="28"/>
          <w:u w:val="none"/>
        </w:rPr>
        <w:br w:type="page" w:clear="all"/>
      </w:r>
      <w:r>
        <w:rPr>
          <w:rFonts w:ascii="Liberation Serif" w:hAnsi="Liberation Serif" w:cs="Liberation Serif"/>
          <w:b/>
          <w:bCs/>
          <w:color w:val="000000" w:themeColor="text1"/>
          <w:sz w:val="28"/>
          <w:szCs w:val="28"/>
          <w:u w:val="none"/>
        </w:rPr>
      </w:r>
      <w:r>
        <w:rPr>
          <w:rFonts w:ascii="Liberation Serif" w:hAnsi="Liberation Serif" w:cs="Liberation Serif"/>
          <w:b/>
          <w:bCs/>
          <w:color w:val="000000" w:themeColor="text1"/>
          <w:sz w:val="28"/>
          <w:szCs w:val="28"/>
          <w:u w:val="none"/>
        </w:rPr>
      </w:r>
    </w:p>
    <w:p w14:paraId="20589BCA">
      <w:pPr>
        <w:pStyle w:val="1010"/>
        <w:suppressLineNumbers w:val="false"/>
        <w:pBdr/>
        <w:spacing/>
        <w:ind/>
        <w:outlineLvl w:val="0"/>
        <w:rPr>
          <w:rFonts w:ascii="Liberation Serif" w:hAnsi="Liberation Serif" w:cs="Liberation Serif"/>
          <w:highlight w:val="none"/>
          <w14:ligatures w14:val="none"/>
        </w:rPr>
      </w:pPr>
      <w:r/>
      <w:bookmarkStart w:id="11" w:name="_Toc11"/>
      <w:r>
        <w:rPr>
          <w:rFonts w:ascii="Liberation Serif" w:hAnsi="Liberation Serif" w:eastAsia="Liberation Serif" w:cs="Liberation Serif"/>
          <w:b/>
          <w:bCs/>
          <w:color w:val="000000" w:themeColor="text1"/>
        </w:rPr>
        <w:t xml:space="preserve">Раздел 2.</w:t>
      </w:r>
      <w:r>
        <w:rPr>
          <w:rFonts w:ascii="Liberation Serif" w:hAnsi="Liberation Serif" w:eastAsia="Liberation Serif" w:cs="Liberation Serif"/>
          <w:b/>
          <w:bCs/>
          <w:color w:val="000000" w:themeColor="text1"/>
        </w:rPr>
        <w:t xml:space="preserve"> Рабочая профессия «Цифровой куратор»</w:t>
      </w:r>
      <w:r>
        <w:rPr>
          <w:rFonts w:ascii="Liberation Serif" w:hAnsi="Liberation Serif" w:eastAsia="Liberation Serif" w:cs="Liberation Serif"/>
          <w:b/>
          <w:bCs/>
          <w:color w:val="000000" w:themeColor="text1"/>
          <w:highlight w:val="none"/>
          <w14:ligatures w14:val="none"/>
        </w:rPr>
      </w:r>
      <w:bookmarkEnd w:id="11"/>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3F095E96">
      <w:pPr>
        <w:pStyle w:val="1010"/>
        <w:suppressLineNumbers w:val="false"/>
        <w:pBdr/>
        <w:spacing/>
        <w:ind/>
        <w:rPr/>
      </w:pPr>
      <w:r>
        <w:rPr>
          <w:highlight w:val="none"/>
        </w:rPr>
        <w:t xml:space="preserve">В</w:t>
      </w:r>
      <w:r>
        <w:rPr>
          <w:highlight w:val="none"/>
        </w:rPr>
        <w:t xml:space="preserve"> рамках освоения рабочей профессии «Цифровой куратор» была выполнена серия лабораторных работ и итоговый проект, объединённые общей целью — формирование практических навыков автоматизации обработки данных с использованием связки Microsoft Excel и языка про</w:t>
      </w:r>
      <w:r>
        <w:rPr>
          <w:highlight w:val="none"/>
        </w:rPr>
        <w:t xml:space="preserve">граммирования VBA.</w:t>
      </w:r>
      <w:r/>
    </w:p>
    <w:p w14:paraId="388F7DB2">
      <w:pPr>
        <w:pStyle w:val="1010"/>
        <w:suppressLineNumbers w:val="false"/>
        <w:pBdr/>
        <w:spacing/>
        <w:ind/>
        <w:rPr/>
      </w:pPr>
      <w:r>
        <w:rPr>
          <w:b/>
          <w:bCs/>
          <w:highlight w:val="none"/>
        </w:rPr>
        <w:t xml:space="preserve">Первая лабораторная работа</w:t>
      </w:r>
      <w:r>
        <w:rPr>
          <w:highlight w:val="none"/>
        </w:rPr>
        <w:t xml:space="preserve"> была посвящена основам программирования в среде VBA и построению линейных алгоритмов. В ходе её выполнения были разработаны программы для вычисления различных математических выражений, включающих тригонометрические, степенные и ал</w:t>
      </w:r>
      <w:r>
        <w:rPr>
          <w:highlight w:val="none"/>
        </w:rPr>
        <w:t xml:space="preserve">гебраические операции. Основное внимание уделялось организации взаимодействия с пользователем через диалоговые окна ввода и вывода данных, а также корректному синтаксису языка VBA при реализации последовательных вычислений.</w:t>
      </w:r>
      <w:r/>
    </w:p>
    <w:p w14:paraId="25454E45">
      <w:pPr>
        <w:pStyle w:val="1010"/>
        <w:suppressLineNumbers w:val="false"/>
        <w:pBdr/>
        <w:spacing/>
        <w:ind/>
        <w:rPr/>
      </w:pPr>
      <w:r>
        <w:rPr>
          <w:b/>
          <w:bCs/>
          <w:highlight w:val="none"/>
        </w:rPr>
        <w:t xml:space="preserve">Вторая лабораторная работа</w:t>
      </w:r>
      <w:r>
        <w:rPr>
          <w:highlight w:val="none"/>
        </w:rPr>
        <w:t xml:space="preserve"> расширила полученные навыки за счёт освоения условных алгоритмов и конструкций ветвления. Были реализованы программы, вычисляющие кусочно-заданные функции, где результат зависел от принадлежности входного значения определённому ди</w:t>
      </w:r>
      <w:r>
        <w:rPr>
          <w:highlight w:val="none"/>
        </w:rPr>
        <w:t xml:space="preserve">а</w:t>
      </w:r>
      <w:r>
        <w:rPr>
          <w:highlight w:val="none"/>
        </w:rPr>
        <w:t xml:space="preserve">пазону. Кроме того, в рамках данной работы произошло знакомство с пользовательскими формами, что позволило создавать более удобные и наглядные интерфейсы для ввода исходных данных. Отдельное внимание было уделено обработке некорректного ввода и защите прог</w:t>
      </w:r>
      <w:r>
        <w:rPr>
          <w:highlight w:val="none"/>
        </w:rPr>
        <w:t xml:space="preserve">раммы от сбойных ситуаций. Также были решены задачи финансового характера, связанные с расчётом начислений по различным типам вкладов.</w:t>
      </w:r>
      <w:r/>
    </w:p>
    <w:p w14:paraId="009D843A">
      <w:pPr>
        <w:pStyle w:val="1010"/>
        <w:suppressLineNumbers w:val="false"/>
        <w:pBdr/>
        <w:spacing/>
        <w:ind/>
        <w:rPr/>
      </w:pPr>
      <w:r>
        <w:rPr>
          <w:b/>
          <w:bCs/>
          <w:highlight w:val="none"/>
        </w:rPr>
        <w:t xml:space="preserve">Третья лабораторная работа</w:t>
      </w:r>
      <w:r>
        <w:rPr>
          <w:highlight w:val="none"/>
        </w:rPr>
        <w:t xml:space="preserve"> сфокусировалась на циклических алгоритмах и многократных вычислениях. В процессе её выполнения были освоены все основные типы циклов, доступные в VBA: циклы с предусловием, с постусловием и с параметром. С их помощью решались зада</w:t>
      </w:r>
      <w:r>
        <w:rPr>
          <w:highlight w:val="none"/>
        </w:rPr>
        <w:t xml:space="preserve">ч</w:t>
      </w:r>
      <w:r>
        <w:rPr>
          <w:highlight w:val="none"/>
        </w:rPr>
        <w:t xml:space="preserve">и нахождения произведений числовых рядов, построения таблиц значений функций с проверкой на неопределённости, пошагового перебора значений с заданным шагом и контролем допустимости входных данных. Дополнительно был изучен оператор множественного выбора, ко</w:t>
      </w:r>
      <w:r>
        <w:rPr>
          <w:highlight w:val="none"/>
        </w:rPr>
        <w:t xml:space="preserve">торый применялся для классификации данных и управления логикой программы в зависимости от введённого значения.</w:t>
      </w:r>
      <w:r/>
    </w:p>
    <w:p w14:paraId="052E1B41">
      <w:pPr>
        <w:pStyle w:val="1010"/>
        <w:suppressLineNumbers w:val="false"/>
        <w:pBdr/>
        <w:spacing/>
        <w:ind/>
        <w:rPr/>
      </w:pPr>
      <w:r>
        <w:rPr>
          <w:b/>
          <w:bCs/>
          <w:highlight w:val="none"/>
        </w:rPr>
        <w:t xml:space="preserve">Четвёртая лабораторная работа</w:t>
      </w:r>
      <w:r>
        <w:rPr>
          <w:highlight w:val="none"/>
        </w:rPr>
        <w:t xml:space="preserve"> была направлена на освоение работы с массивами данных. Были реализованы алгоритмы формирования одномерных и двумерных массивов, поиска повторяющихся элементов, сравнения сумм положительных и отрицательных значений, а также пост</w:t>
      </w:r>
      <w:r>
        <w:rPr>
          <w:highlight w:val="none"/>
        </w:rPr>
        <w:t xml:space="preserve">рочной агрегации данных в двумерных структурах. Отдельные задачи включали подсчёт элементов, удовлетворяющих заданным условиям, что позволило закрепить навыки перебора и анализа массивов с использованием вложенных циклов и условных конструкций.</w:t>
      </w:r>
      <w:r/>
    </w:p>
    <w:p w14:paraId="751344E1">
      <w:pPr>
        <w:pStyle w:val="1010"/>
        <w:suppressLineNumbers w:val="false"/>
        <w:pBdr/>
        <w:spacing/>
        <w:ind/>
        <w:rPr/>
      </w:pPr>
      <w:r>
        <w:rPr>
          <w:b/>
          <w:bCs/>
          <w:highlight w:val="none"/>
        </w:rPr>
        <w:t xml:space="preserve">Итоговый проект</w:t>
      </w:r>
      <w:r>
        <w:rPr>
          <w:highlight w:val="none"/>
        </w:rPr>
        <w:t xml:space="preserve"> объединил все ранее приобретённые компетенции в рамках создания двух полноценных программных решений. Первое из них представляло собой приложение с графическим интерфейсом для выполнения геометрических расчётов, включающее проверку корректно</w:t>
      </w:r>
      <w:r>
        <w:rPr>
          <w:highlight w:val="none"/>
        </w:rPr>
        <w:t xml:space="preserve">с</w:t>
      </w:r>
      <w:r>
        <w:rPr>
          <w:highlight w:val="none"/>
        </w:rPr>
        <w:t xml:space="preserve">ти введённых данных и возможность вывода результатов непосредственно на рабочий лист Excel. Второе решение было более масштабным и представляло собой систему учёта и хранения данных, реализованную в виде ведомости. Данная программа обеспечивала ввод информ</w:t>
      </w:r>
      <w:r>
        <w:rPr>
          <w:highlight w:val="none"/>
        </w:rPr>
        <w:t xml:space="preserve">ации через пользовательскую форму, её структурирование и сохранение как на лист электронной таблицы, так и во внешний текстовый файл, что продемонстрировало навыки работы с файловым вводом-выводом в VBA.</w:t>
      </w:r>
      <w:r/>
    </w:p>
    <w:p w14:paraId="5EC92B5B">
      <w:pPr>
        <w:pStyle w:val="1010"/>
        <w:suppressLineNumbers w:val="false"/>
        <w:pBdr/>
        <w:spacing/>
        <w:ind/>
        <w:rPr>
          <w:highlight w:val="none"/>
          <w14:ligatures w14:val="none"/>
        </w:rPr>
      </w:pPr>
      <w:r>
        <w:rPr>
          <w:highlight w:val="none"/>
        </w:rPr>
        <w:t xml:space="preserve">В</w:t>
      </w:r>
      <w:r>
        <w:rPr>
          <w:highlight w:val="none"/>
        </w:rPr>
        <w:t xml:space="preserve"> совокупности весь цикл лабораторных работ и итоговый проект позволили последовательно пройти путь от простейших линейных вычислений до создания многофункциональных приложений с графическим интерфейсом, обработкой ошибок, работой с массивами и внешними фай</w:t>
      </w:r>
      <w:r>
        <w:rPr>
          <w:highlight w:val="none"/>
        </w:rPr>
        <w:t xml:space="preserve">лами, что в полной мере соответствует задачам цифрового куратора по автоматизации рутинных процессов и разработке локальных программных решений для повышения эффективности труда.</w:t>
      </w:r>
      <w:r>
        <w:rPr>
          <w:rFonts w:ascii="Liberation Serif" w:hAnsi="Liberation Serif" w:cs="Liberation Serif"/>
          <w:highlight w:val="none"/>
          <w14:ligatures w14:val="none"/>
        </w:rPr>
        <w:br w:type="page" w:clear="all"/>
      </w:r>
      <w:r>
        <w:rPr>
          <w:highlight w:val="none"/>
          <w14:ligatures w14:val="none"/>
        </w:rPr>
      </w:r>
      <w:r>
        <w:rPr>
          <w:highlight w:val="none"/>
          <w14:ligatures w14:val="none"/>
        </w:rPr>
      </w:r>
    </w:p>
    <w:p w14:paraId="224A8239">
      <w:pPr>
        <w:pStyle w:val="1010"/>
        <w:suppressLineNumbers w:val="false"/>
        <w:pBdr/>
        <w:spacing/>
        <w:ind/>
        <w:rPr/>
      </w:pPr>
      <w:r>
        <w:rPr>
          <w:highlight w:val="none"/>
          <w14:ligatures w14:val="none"/>
        </w:rPr>
        <w:t xml:space="preserve">В</w:t>
      </w:r>
      <w:r>
        <w:rPr>
          <w:highlight w:val="none"/>
          <w14:ligatures w14:val="none"/>
        </w:rPr>
        <w:t xml:space="preserve">ажной составляющей профессиональных компетенций цифрового куратора является умение создавать качественный образовательный контент и обеспечивать безопасность информации. Для развития этих навыков мною были пройдены курсы в Яндекс.Практикуме по созданию пре</w:t>
      </w:r>
      <w:r>
        <w:rPr>
          <w:highlight w:val="none"/>
          <w14:ligatures w14:val="none"/>
        </w:rPr>
        <w:t xml:space="preserve">з</w:t>
      </w:r>
      <w:r>
        <w:rPr>
          <w:highlight w:val="none"/>
          <w14:ligatures w14:val="none"/>
        </w:rPr>
        <w:t xml:space="preserve">ентаций и работе с персональными данными, а также курс на Stepik по методологии проектирования онлайн-программ. В рамках обучения были изучены основы педагогического дизайна, структура учебного модуля и технические возможности конструктора Stepik. Смотреть</w:t>
      </w:r>
      <w:r>
        <w:rPr>
          <w:highlight w:val="none"/>
          <w14:ligatures w14:val="none"/>
        </w:rPr>
        <w:t xml:space="preserve"> сертификат Рисунок 58.</w:t>
      </w:r>
      <w:r/>
    </w:p>
    <w:p w14:paraId="6CD0156C">
      <w:pPr>
        <w:pStyle w:val="1010"/>
        <w:suppressLineNumbers w:val="false"/>
        <w:pBdr/>
        <w:spacing/>
        <w:ind/>
        <w:rPr/>
      </w:pPr>
      <w:r>
        <w:rPr>
          <w:highlight w:val="none"/>
          <w14:ligatures w14:val="none"/>
        </w:rPr>
        <w:t xml:space="preserve">П</w:t>
      </w:r>
      <w:r>
        <w:rPr>
          <w:highlight w:val="none"/>
          <w14:ligatures w14:val="none"/>
        </w:rPr>
        <w:t xml:space="preserve">рактическим итогом стала разработка собственного авторского курса по подготовке к ОГЭ по информатике 2026 года. При проектировании программы были проанализированы актуальные спецификации ФИПИ. Структура курса охватывает все ключевые блоки экзамена: от изме</w:t>
      </w:r>
      <w:r>
        <w:rPr>
          <w:highlight w:val="none"/>
          <w14:ligatures w14:val="none"/>
        </w:rPr>
        <w:t xml:space="preserve">рения количества информации и логики до работы с электронными таблицами, графами и написания алгоритмов, что позволило в полной мере реализовать компетенции цифрового куратора на практике.</w:t>
      </w:r>
      <w:r/>
    </w:p>
    <w:p w14:paraId="42BCB018">
      <w:pPr>
        <w:pStyle w:val="1010"/>
        <w:suppressLineNumbers w:val="false"/>
        <w:pBdr/>
        <w:spacing/>
        <w:ind/>
        <w:jc w:val="center"/>
        <w:rPr/>
      </w:pPr>
      <w:r>
        <w:rPr>
          <w:highlight w:val="none"/>
          <w14:ligatures w14:val="none"/>
        </w:rPr>
      </w:r>
      <w:r>
        <mc:AlternateContent>
          <mc:Choice Requires="wpg">
            <w:drawing>
              <wp:inline xmlns:wp="http://schemas.openxmlformats.org/drawingml/2006/wordprocessingDrawing" distT="0" distB="0" distL="0" distR="0">
                <wp:extent cx="4607720" cy="3430268"/>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11754" name=""/>
                        <pic:cNvPicPr>
                          <a:picLocks noChangeAspect="1"/>
                        </pic:cNvPicPr>
                        <pic:nvPr/>
                      </pic:nvPicPr>
                      <pic:blipFill rotWithShape="1">
                        <a:blip r:embed="rId15"/>
                        <a:stretch/>
                      </pic:blipFill>
                      <pic:spPr bwMode="auto">
                        <a:xfrm rot="0" flipH="0" flipV="0">
                          <a:off x="0" y="0"/>
                          <a:ext cx="4607719" cy="34302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62.81pt;height:270.10pt;mso-wrap-distance-left:0.00pt;mso-wrap-distance-top:0.00pt;mso-wrap-distance-right:0.00pt;mso-wrap-distance-bottom:0.00pt;rotation:0;z-index:1;" stroked="false">
                <v:imagedata r:id="rId15" o:title=""/>
                <o:lock v:ext="edit" rotation="t"/>
              </v:shape>
            </w:pict>
          </mc:Fallback>
        </mc:AlternateContent>
      </w:r>
      <w:r>
        <w:rPr>
          <w:highlight w:val="none"/>
          <w14:ligatures w14:val="none"/>
        </w:rPr>
      </w:r>
      <w:r/>
    </w:p>
    <w:p w14:paraId="46436532">
      <w:pPr>
        <w:pStyle w:val="1010"/>
        <w:suppressLineNumbers w:val="false"/>
        <w:pBdr/>
        <w:spacing/>
        <w:ind/>
        <w:jc w:val="center"/>
        <w:rPr>
          <w:highlight w:val="none"/>
          <w14:ligatures w14:val="none"/>
        </w:rPr>
      </w:pPr>
      <w:r>
        <w:rPr>
          <w:highlight w:val="none"/>
          <w14:ligatures w14:val="none"/>
        </w:rPr>
        <w:t xml:space="preserve">Рисунок 1 – Сертификат об окончании курса</w:t>
      </w:r>
      <w:r>
        <w:rPr>
          <w:highlight w:val="none"/>
          <w14:ligatures w14:val="none"/>
        </w:rPr>
      </w:r>
      <w:r>
        <w:rPr>
          <w:highlight w:val="none"/>
          <w14:ligatures w14:val="none"/>
        </w:rPr>
      </w:r>
    </w:p>
    <w:p w14:paraId="6F8B3351">
      <w:pPr>
        <w:suppressLineNumbers w:val="false"/>
        <w:pBdr/>
        <w:shd w:val="nil" w:color="auto"/>
        <w:spacing/>
        <w:ind/>
        <w:rPr>
          <w:highlight w:val="none"/>
          <w14:ligatures w14:val="none"/>
        </w:rPr>
      </w:pPr>
      <w:r>
        <w:rPr>
          <w:highlight w:val="none"/>
          <w14:ligatures w14:val="none"/>
        </w:rPr>
        <w:br w:type="page" w:clear="all"/>
      </w:r>
      <w:r>
        <w:rPr>
          <w:highlight w:val="none"/>
          <w14:ligatures w14:val="none"/>
        </w:rPr>
      </w:r>
      <w:r>
        <w:rPr>
          <w:highlight w:val="none"/>
          <w14:ligatures w14:val="none"/>
        </w:rPr>
      </w:r>
    </w:p>
    <w:p w14:paraId="2FC8D6EF">
      <w:pPr>
        <w:pStyle w:val="1010"/>
        <w:suppressLineNumbers w:val="false"/>
        <w:pBdr/>
        <w:spacing/>
        <w:ind/>
        <w:outlineLvl w:val="0"/>
        <w:rPr>
          <w:highlight w:val="none"/>
          <w14:ligatures w14:val="none"/>
        </w:rPr>
      </w:pPr>
      <w:r/>
      <w:bookmarkStart w:id="12" w:name="_Toc12"/>
      <w:r>
        <w:rPr>
          <w:rFonts w:ascii="Liberation Serif" w:hAnsi="Liberation Serif" w:eastAsia="Liberation Serif" w:cs="Liberation Serif"/>
          <w:b/>
          <w:bCs/>
          <w:color w:val="000000" w:themeColor="text1"/>
        </w:rPr>
        <w:t xml:space="preserve">Раздел 3.</w:t>
      </w:r>
      <w:r>
        <w:rPr>
          <w:rFonts w:ascii="Liberation Serif" w:hAnsi="Liberation Serif" w:eastAsia="Liberation Serif" w:cs="Liberation Serif"/>
          <w:b/>
          <w:bCs/>
          <w:color w:val="000000" w:themeColor="text1"/>
        </w:rPr>
        <w:t xml:space="preserve"> Встречи с представителями компаний на базе университета.</w:t>
      </w:r>
      <w:r>
        <w:rPr>
          <w:rFonts w:ascii="Liberation Serif" w:hAnsi="Liberation Serif" w:eastAsia="Liberation Serif" w:cs="Liberation Serif"/>
          <w:b/>
          <w:bCs/>
          <w:color w:val="000000" w:themeColor="text1"/>
          <w:highlight w:val="none"/>
          <w14:ligatures w14:val="none"/>
        </w:rPr>
      </w:r>
      <w:bookmarkEnd w:id="12"/>
      <w:r>
        <w:rPr>
          <w:highlight w:val="none"/>
          <w14:ligatures w14:val="none"/>
        </w:rPr>
      </w:r>
      <w:r>
        <w:rPr>
          <w:highlight w:val="none"/>
          <w14:ligatures w14:val="none"/>
        </w:rPr>
      </w:r>
    </w:p>
    <w:p w14:paraId="6DE38CBF">
      <w:pPr>
        <w:pStyle w:val="1010"/>
        <w:suppressLineNumbers w:val="false"/>
        <w:pBdr/>
        <w:spacing/>
        <w:ind/>
        <w:rPr>
          <w:rFonts w:ascii="Liberation Serif" w:hAnsi="Liberation Serif" w:cs="Liberation Serif"/>
          <w:highlight w:val="none"/>
          <w14:ligatures w14:val="none"/>
        </w:rPr>
      </w:pPr>
      <w:r>
        <w:rPr>
          <w:rFonts w:ascii="Liberation Serif" w:hAnsi="Liberation Serif" w:eastAsia="Liberation Serif" w:cs="Liberation Serif"/>
        </w:rPr>
      </w:r>
      <w:r>
        <w:rPr>
          <w:rFonts w:ascii="Liberation Serif" w:hAnsi="Liberation Serif" w:eastAsia="Liberation Serif" w:cs="Liberation Serif"/>
          <w:highlight w:val="none"/>
        </w:rPr>
        <w:t xml:space="preserve">В</w:t>
      </w:r>
      <w:r>
        <w:rPr>
          <w:rFonts w:ascii="Liberation Serif" w:hAnsi="Liberation Serif" w:eastAsia="Liberation Serif" w:cs="Liberation Serif"/>
          <w:highlight w:val="none"/>
        </w:rPr>
        <w:t xml:space="preserve"> рамках учебно-ознакомительной практики на базе Санкт-Петербургского горного университета был организован цикл встреч с представителями ведущих ИТ- и телекоммуникационных компаний. Такие мероприятия позволили нам, не покидая стен университета, погрузиться </w:t>
      </w:r>
      <w:r>
        <w:rPr>
          <w:rFonts w:ascii="Liberation Serif" w:hAnsi="Liberation Serif" w:eastAsia="Liberation Serif" w:cs="Liberation Serif"/>
          <w:highlight w:val="none"/>
        </w:rPr>
        <w:t xml:space="preserve">в реальные бизнес-процессы, узнать о специфике работы отраслевых предприятий и задать интересующие вопросы действующим специалистам.</w:t>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2766388A">
      <w:pPr>
        <w:pStyle w:val="1010"/>
        <w:numPr>
          <w:ilvl w:val="1"/>
          <w:numId w:val="29"/>
        </w:numPr>
        <w:suppressLineNumbers w:val="false"/>
        <w:pBdr/>
        <w:spacing/>
        <w:ind w:firstLine="709" w:left="0"/>
        <w:outlineLvl w:val="1"/>
        <w:rPr>
          <w:rFonts w:ascii="Liberation Serif" w:hAnsi="Liberation Serif" w:cs="Liberation Serif"/>
          <w:b/>
          <w:bCs/>
          <w:color w:val="000000" w:themeColor="text1"/>
          <w:highlight w:val="none"/>
          <w14:ligatures w14:val="none"/>
        </w:rPr>
      </w:pPr>
      <w:r/>
      <w:bookmarkStart w:id="13" w:name="_Toc13"/>
      <w:r>
        <w:rPr>
          <w:rFonts w:ascii="Liberation Serif" w:hAnsi="Liberation Serif" w:eastAsia="Liberation Serif" w:cs="Liberation Serif"/>
          <w:b/>
          <w:bCs/>
          <w:highlight w:val="none"/>
        </w:rPr>
        <w:t xml:space="preserve">Презентация компании «Тайли»: инфраструктура и серверное оборудование</w:t>
      </w:r>
      <w:r>
        <w:rPr>
          <w:rFonts w:ascii="Liberation Serif" w:hAnsi="Liberation Serif" w:eastAsia="Liberation Serif" w:cs="Liberation Serif"/>
          <w:b/>
          <w:bCs/>
          <w:color w:val="000000" w:themeColor="text1"/>
          <w:highlight w:val="none"/>
          <w14:ligatures w14:val="none"/>
        </w:rPr>
      </w:r>
      <w:bookmarkEnd w:id="13"/>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65470F67">
      <w:pPr>
        <w:pStyle w:val="1010"/>
        <w:suppressLineNumbers w:val="false"/>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highlight w:val="none"/>
        </w:rPr>
        <w:t xml:space="preserve">О</w:t>
      </w:r>
      <w:r>
        <w:rPr>
          <w:rFonts w:ascii="Liberation Serif" w:hAnsi="Liberation Serif" w:eastAsia="Liberation Serif" w:cs="Liberation Serif"/>
          <w:highlight w:val="none"/>
        </w:rPr>
        <w:t xml:space="preserve">дной из первых и наиболее запоминающихся стала встреча с представителями компании «Тайли», которая прошла в университетской аудитории. Данная компания специализируется на комплексном оснащении ИТ-инфраструктуры, поставках и монтаже телекоммуникационного об</w:t>
      </w:r>
      <w:r>
        <w:rPr>
          <w:rFonts w:ascii="Liberation Serif" w:hAnsi="Liberation Serif" w:eastAsia="Liberation Serif" w:cs="Liberation Serif"/>
          <w:highlight w:val="none"/>
        </w:rPr>
        <w:t xml:space="preserve">орудования. </w:t>
      </w:r>
      <w:r>
        <w:rPr>
          <w:rFonts w:ascii="Liberation Serif" w:hAnsi="Liberation Serif" w:cs="Liberation Serif"/>
        </w:rPr>
      </w:r>
      <w:r>
        <w:rPr>
          <w:rFonts w:ascii="Liberation Serif" w:hAnsi="Liberation Serif" w:cs="Liberation Serif"/>
        </w:rPr>
      </w:r>
    </w:p>
    <w:p w14:paraId="0D66F10F">
      <w:pPr>
        <w:pStyle w:val="1010"/>
        <w:suppressLineNumbers w:val="false"/>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highlight w:val="none"/>
        </w:rPr>
        <w:t xml:space="preserve">О</w:t>
      </w:r>
      <w:r>
        <w:rPr>
          <w:rFonts w:ascii="Liberation Serif" w:hAnsi="Liberation Serif" w:eastAsia="Liberation Serif" w:cs="Liberation Serif"/>
          <w:highlight w:val="none"/>
        </w:rPr>
        <w:t xml:space="preserve">сновной фокус их деятельности направлен на работу с физическим уровнем передачи данных и организацией серверных помещений. Представители компании подробно рассказали о том, как правильно проектировать и собирать серверные шкафы и стойки, какие существуют с</w:t>
      </w:r>
      <w:r>
        <w:rPr>
          <w:rFonts w:ascii="Liberation Serif" w:hAnsi="Liberation Serif" w:eastAsia="Liberation Serif" w:cs="Liberation Serif"/>
          <w:highlight w:val="none"/>
        </w:rPr>
        <w:t xml:space="preserve">т</w:t>
      </w:r>
      <w:r>
        <w:rPr>
          <w:rFonts w:ascii="Liberation Serif" w:hAnsi="Liberation Serif" w:eastAsia="Liberation Serif" w:cs="Liberation Serif"/>
          <w:highlight w:val="none"/>
        </w:rPr>
        <w:t xml:space="preserve">андарты прокладки кабелей и организации структурированных кабельных систем (СКС). Нам объяснили разницу между различными типами оптических и медных патч-кордов, показали примеры грамотного кабель-менеджмента и рассказали о системах распределения питания вн</w:t>
      </w:r>
      <w:r>
        <w:rPr>
          <w:rFonts w:ascii="Liberation Serif" w:hAnsi="Liberation Serif" w:eastAsia="Liberation Serif" w:cs="Liberation Serif"/>
          <w:highlight w:val="none"/>
        </w:rPr>
        <w:t xml:space="preserve">утри стоек. </w:t>
      </w:r>
      <w:r>
        <w:rPr>
          <w:rFonts w:ascii="Liberation Serif" w:hAnsi="Liberation Serif" w:cs="Liberation Serif"/>
        </w:rPr>
      </w:r>
      <w:r>
        <w:rPr>
          <w:rFonts w:ascii="Liberation Serif" w:hAnsi="Liberation Serif" w:cs="Liberation Serif"/>
        </w:rPr>
      </w:r>
    </w:p>
    <w:p w14:paraId="3510E485">
      <w:pPr>
        <w:pStyle w:val="1010"/>
        <w:suppressLineNumbers w:val="false"/>
        <w:pBdr/>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rPr>
      </w:r>
      <w:r>
        <w:rPr>
          <w:rFonts w:ascii="Liberation Serif" w:hAnsi="Liberation Serif" w:eastAsia="Liberation Serif" w:cs="Liberation Serif"/>
          <w:highlight w:val="none"/>
        </w:rPr>
        <w:t xml:space="preserve">Д</w:t>
      </w:r>
      <w:r>
        <w:rPr>
          <w:rFonts w:ascii="Liberation Serif" w:hAnsi="Liberation Serif" w:eastAsia="Liberation Serif" w:cs="Liberation Serif"/>
          <w:highlight w:val="none"/>
        </w:rPr>
        <w:t xml:space="preserve">ля меня, как для студента ИТ-специальности, эта встреча оказалась крайне интересной и полезной. В процессе обучения мы чаще сталкиваемся с программным обеспечением, виртуализацией и алгоритмами, однако любая цифровая экосистема базируется на надежном «желе</w:t>
      </w:r>
      <w:r>
        <w:rPr>
          <w:rFonts w:ascii="Liberation Serif" w:hAnsi="Liberation Serif" w:eastAsia="Liberation Serif" w:cs="Liberation Serif"/>
          <w:highlight w:val="none"/>
        </w:rPr>
        <w:t xml:space="preserve">зе». Понимание того, как физически организовано серверное оборудование, как обеспечивается его охлаждение и защита от сбоев на уровне проводов и стоек, формирует более целостную картину работы современных информационных систем.</w:t>
      </w:r>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1D5C81B2">
      <w:pPr>
        <w:pStyle w:val="1010"/>
        <w:numPr>
          <w:ilvl w:val="1"/>
          <w:numId w:val="29"/>
        </w:numPr>
        <w:suppressLineNumbers w:val="false"/>
        <w:pBdr/>
        <w:spacing/>
        <w:ind w:firstLine="709" w:left="0"/>
        <w:outlineLvl w:val="1"/>
        <w:rPr>
          <w:rFonts w:ascii="Liberation Serif" w:hAnsi="Liberation Serif" w:cs="Liberation Serif"/>
          <w:b/>
          <w:bCs/>
          <w:color w:val="000000" w:themeColor="text1"/>
          <w:highlight w:val="none"/>
          <w14:ligatures w14:val="none"/>
        </w:rPr>
      </w:pPr>
      <w:r/>
      <w:bookmarkStart w:id="14" w:name="_Toc14"/>
      <w:r>
        <w:rPr>
          <w:rFonts w:ascii="Liberation Serif" w:hAnsi="Liberation Serif" w:eastAsia="Liberation Serif" w:cs="Liberation Serif"/>
          <w:b/>
          <w:bCs/>
          <w:highlight w:val="none"/>
        </w:rPr>
        <w:t xml:space="preserve">Знакомство с телеком-оператором SkyNet (Скайнет)</w:t>
      </w:r>
      <w:r>
        <w:rPr>
          <w:rFonts w:ascii="Liberation Serif" w:hAnsi="Liberation Serif" w:eastAsia="Liberation Serif" w:cs="Liberation Serif"/>
          <w:b/>
          <w:bCs/>
          <w:color w:val="000000" w:themeColor="text1"/>
          <w:highlight w:val="none"/>
          <w14:ligatures w14:val="none"/>
        </w:rPr>
      </w:r>
      <w:bookmarkEnd w:id="14"/>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2CD1A0D8">
      <w:pPr>
        <w:pStyle w:val="1010"/>
        <w:suppressLineNumbers w:val="false"/>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b w:val="0"/>
          <w:bCs w:val="0"/>
          <w:highlight w:val="none"/>
        </w:rPr>
        <w:t xml:space="preserve">Е</w:t>
      </w:r>
      <w:r>
        <w:rPr>
          <w:rFonts w:ascii="Liberation Serif" w:hAnsi="Liberation Serif" w:eastAsia="Liberation Serif" w:cs="Liberation Serif"/>
          <w:b w:val="0"/>
          <w:bCs w:val="0"/>
          <w:highlight w:val="none"/>
        </w:rPr>
        <w:t xml:space="preserve">ще одним гостем, посетившим наш университет, стала компания SkyNet (Скайнет). Это крупный оператор связи и интернет-провайдер, который работает на рынке Санкт-Петербурга и Ленинградской области с 2002 года. Компания предоставляет полный спектр телекоммуник</w:t>
      </w:r>
      <w:r>
        <w:rPr>
          <w:rFonts w:ascii="Liberation Serif" w:hAnsi="Liberation Serif" w:eastAsia="Liberation Serif" w:cs="Liberation Serif"/>
          <w:b w:val="0"/>
          <w:bCs w:val="0"/>
          <w:highlight w:val="none"/>
        </w:rPr>
        <w:t xml:space="preserve">ационных услуг, включая высокоскоростной доступ в интернет, цифровое телевидение и телефонию, опираясь на собственные оптоволоконные линии связи.</w:t>
      </w:r>
      <w:r>
        <w:rPr>
          <w:rFonts w:ascii="Liberation Serif" w:hAnsi="Liberation Serif" w:cs="Liberation Serif"/>
        </w:rPr>
      </w:r>
      <w:r>
        <w:rPr>
          <w:rFonts w:ascii="Liberation Serif" w:hAnsi="Liberation Serif" w:cs="Liberation Serif"/>
        </w:rPr>
      </w:r>
    </w:p>
    <w:p w14:paraId="5DB2E0B7">
      <w:pPr>
        <w:pStyle w:val="1010"/>
        <w:suppressLineNumbers w:val="false"/>
        <w:pBdr/>
        <w:spacing/>
        <w:ind/>
        <w:rPr>
          <w:rFonts w:ascii="Liberation Serif" w:hAnsi="Liberation Serif" w:cs="Liberation Serif"/>
          <w:b w:val="0"/>
          <w:bCs w:val="0"/>
          <w:color w:val="000000" w:themeColor="text1"/>
          <w:highlight w:val="none"/>
          <w14:ligatures w14:val="none"/>
        </w:rPr>
      </w:pPr>
      <w:r>
        <w:rPr>
          <w:rFonts w:ascii="Liberation Serif" w:hAnsi="Liberation Serif" w:eastAsia="Liberation Serif" w:cs="Liberation Serif"/>
        </w:rPr>
      </w:r>
      <w:r>
        <w:rPr>
          <w:rFonts w:ascii="Liberation Serif" w:hAnsi="Liberation Serif" w:eastAsia="Liberation Serif" w:cs="Liberation Serif"/>
          <w:b w:val="0"/>
          <w:bCs w:val="0"/>
          <w:highlight w:val="none"/>
        </w:rPr>
        <w:t xml:space="preserve">Н</w:t>
      </w:r>
      <w:r>
        <w:rPr>
          <w:rFonts w:ascii="Liberation Serif" w:hAnsi="Liberation Serif" w:eastAsia="Liberation Serif" w:cs="Liberation Serif"/>
          <w:b w:val="0"/>
          <w:bCs w:val="0"/>
          <w:highlight w:val="none"/>
        </w:rPr>
        <w:t xml:space="preserve">а встрече представители Скайнет осветили вопросы масштабирования городской сети, рассказали о специфике подключения жилых массивов и коммерческих объектов, а также поделились деталями настройки сетевого оборудования на уровне провайдера. Было любопытно узн</w:t>
      </w:r>
      <w:r>
        <w:rPr>
          <w:rFonts w:ascii="Liberation Serif" w:hAnsi="Liberation Serif" w:eastAsia="Liberation Serif" w:cs="Liberation Serif"/>
          <w:b w:val="0"/>
          <w:bCs w:val="0"/>
          <w:highlight w:val="none"/>
        </w:rPr>
        <w:t xml:space="preserve">а</w:t>
      </w:r>
      <w:r>
        <w:rPr>
          <w:rFonts w:ascii="Liberation Serif" w:hAnsi="Liberation Serif" w:eastAsia="Liberation Serif" w:cs="Liberation Serif"/>
          <w:b w:val="0"/>
          <w:bCs w:val="0"/>
          <w:highlight w:val="none"/>
        </w:rPr>
        <w:t xml:space="preserve">ть о внутренней «кухне» интернет-провайдера, который ежедневно обеспечивает связью десятки тысяч абонентов в нашем городе. Стоит отметить, что на данном этапе мы лишь познакомились с компанией теоретически: впереди нас ждет полноценная выездная экскурсия в</w:t>
      </w:r>
      <w:r>
        <w:rPr>
          <w:rFonts w:ascii="Liberation Serif" w:hAnsi="Liberation Serif" w:eastAsia="Liberation Serif" w:cs="Liberation Serif"/>
          <w:b w:val="0"/>
          <w:bCs w:val="0"/>
          <w:highlight w:val="none"/>
        </w:rPr>
        <w:t xml:space="preserve"> офис и на технологические площадки Скайнет, где мы сможем воочию увидеть их оборудование и рабочие процессы.</w:t>
      </w:r>
      <w:r>
        <w:rPr>
          <w:rFonts w:ascii="Liberation Serif" w:hAnsi="Liberation Serif" w:cs="Liberation Serif"/>
          <w:b w:val="0"/>
          <w:bCs w:val="0"/>
          <w:color w:val="000000" w:themeColor="text1"/>
          <w:highlight w:val="none"/>
          <w14:ligatures w14:val="none"/>
        </w:rPr>
      </w:r>
      <w:r>
        <w:rPr>
          <w:rFonts w:ascii="Liberation Serif" w:hAnsi="Liberation Serif" w:cs="Liberation Serif"/>
          <w:b w:val="0"/>
          <w:bCs w:val="0"/>
          <w:color w:val="000000" w:themeColor="text1"/>
          <w:highlight w:val="none"/>
          <w14:ligatures w14:val="none"/>
        </w:rPr>
      </w:r>
    </w:p>
    <w:p w14:paraId="72494DFC">
      <w:pPr>
        <w:pStyle w:val="1010"/>
        <w:numPr>
          <w:ilvl w:val="1"/>
          <w:numId w:val="29"/>
        </w:numPr>
        <w:suppressLineNumbers w:val="false"/>
        <w:pBdr/>
        <w:spacing/>
        <w:ind w:firstLine="709" w:left="0"/>
        <w:outlineLvl w:val="1"/>
        <w:rPr>
          <w:rFonts w:ascii="Liberation Serif" w:hAnsi="Liberation Serif" w:cs="Liberation Serif"/>
          <w:b/>
          <w:bCs/>
          <w:color w:val="000000" w:themeColor="text1"/>
          <w:highlight w:val="none"/>
          <w14:ligatures w14:val="none"/>
        </w:rPr>
      </w:pPr>
      <w:r/>
      <w:bookmarkStart w:id="15" w:name="_Toc15"/>
      <w:r>
        <w:rPr>
          <w:rFonts w:ascii="Liberation Serif" w:hAnsi="Liberation Serif" w:eastAsia="Liberation Serif" w:cs="Liberation Serif"/>
          <w:b/>
          <w:bCs/>
          <w:highlight w:val="none"/>
        </w:rPr>
        <w:t xml:space="preserve">Встреча с представителем ПАО «Газпром»: курс на цифровой суверенитет</w:t>
      </w:r>
      <w:r>
        <w:rPr>
          <w:rFonts w:ascii="Liberation Serif" w:hAnsi="Liberation Serif" w:eastAsia="Liberation Serif" w:cs="Liberation Serif"/>
          <w:b/>
          <w:bCs/>
          <w:color w:val="000000" w:themeColor="text1"/>
          <w:highlight w:val="none"/>
          <w14:ligatures w14:val="none"/>
        </w:rPr>
      </w:r>
      <w:bookmarkEnd w:id="15"/>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3F1628EE">
      <w:pPr>
        <w:pStyle w:val="1010"/>
        <w:suppressLineNumbers w:val="false"/>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b w:val="0"/>
          <w:bCs w:val="0"/>
          <w:highlight w:val="none"/>
        </w:rPr>
        <w:t xml:space="preserve">З</w:t>
      </w:r>
      <w:r>
        <w:rPr>
          <w:rFonts w:ascii="Liberation Serif" w:hAnsi="Liberation Serif" w:eastAsia="Liberation Serif" w:cs="Liberation Serif"/>
          <w:b w:val="0"/>
          <w:bCs w:val="0"/>
          <w:highlight w:val="none"/>
        </w:rPr>
        <w:t xml:space="preserve">авершающей в этом цикле стала лекция представителя компании «Газпром», которая была посвящена глобальным трендам развития отечественной ИТ-отрасли. Спикер поднял крайне важную и злободневную тему — формирование новой цифровой цивилизации и обеспечение техн</w:t>
      </w:r>
      <w:r>
        <w:rPr>
          <w:rFonts w:ascii="Liberation Serif" w:hAnsi="Liberation Serif" w:eastAsia="Liberation Serif" w:cs="Liberation Serif"/>
          <w:b w:val="0"/>
          <w:bCs w:val="0"/>
          <w:highlight w:val="none"/>
        </w:rPr>
        <w:t xml:space="preserve">ологического суверенитета России. </w:t>
      </w:r>
      <w:r>
        <w:rPr>
          <w:rFonts w:ascii="Liberation Serif" w:hAnsi="Liberation Serif" w:cs="Liberation Serif"/>
        </w:rPr>
      </w:r>
      <w:r>
        <w:rPr>
          <w:rFonts w:ascii="Liberation Serif" w:hAnsi="Liberation Serif" w:cs="Liberation Serif"/>
        </w:rPr>
      </w:r>
    </w:p>
    <w:p w14:paraId="7C1FDF5C">
      <w:pPr>
        <w:pStyle w:val="1010"/>
        <w:suppressLineNumbers w:val="false"/>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b w:val="0"/>
          <w:bCs w:val="0"/>
          <w:highlight w:val="none"/>
        </w:rPr>
        <w:t xml:space="preserve">В</w:t>
      </w:r>
      <w:r>
        <w:rPr>
          <w:rFonts w:ascii="Liberation Serif" w:hAnsi="Liberation Serif" w:eastAsia="Liberation Serif" w:cs="Liberation Serif"/>
          <w:b w:val="0"/>
          <w:bCs w:val="0"/>
          <w:highlight w:val="none"/>
        </w:rPr>
        <w:t xml:space="preserve"> ходе выступления подробно обсуждались процессы импортозамещения и стратегический переход отечественных предприятий на российские программные и аппаратные решения. Представитель компании объяснил, как в современных геополитических условиях происходит масшт</w:t>
      </w:r>
      <w:r>
        <w:rPr>
          <w:rFonts w:ascii="Liberation Serif" w:hAnsi="Liberation Serif" w:eastAsia="Liberation Serif" w:cs="Liberation Serif"/>
          <w:b w:val="0"/>
          <w:bCs w:val="0"/>
          <w:highlight w:val="none"/>
        </w:rPr>
        <w:t xml:space="preserve">а</w:t>
      </w:r>
      <w:r>
        <w:rPr>
          <w:rFonts w:ascii="Liberation Serif" w:hAnsi="Liberation Serif" w:eastAsia="Liberation Serif" w:cs="Liberation Serif"/>
          <w:b w:val="0"/>
          <w:bCs w:val="0"/>
          <w:highlight w:val="none"/>
        </w:rPr>
        <w:t xml:space="preserve">бная замена иностранных разработок (операционных систем, систем управления базами данных, ERP- и CAD-систем, серверного оборудования) на отечественные аналоги. Были рассмотрены реальные кейсы миграции корпоративной инфраструктуры, сложности, с которыми ста</w:t>
      </w:r>
      <w:r>
        <w:rPr>
          <w:rFonts w:ascii="Liberation Serif" w:hAnsi="Liberation Serif" w:eastAsia="Liberation Serif" w:cs="Liberation Serif"/>
          <w:b w:val="0"/>
          <w:bCs w:val="0"/>
          <w:highlight w:val="none"/>
        </w:rPr>
        <w:t xml:space="preserve">лкиваются ИТ-специалисты при переходе на российское ПО, а также перспективы развития национальной экосистемы технологий.</w:t>
      </w:r>
      <w:r>
        <w:rPr>
          <w:rFonts w:ascii="Liberation Serif" w:hAnsi="Liberation Serif" w:cs="Liberation Serif"/>
        </w:rPr>
      </w:r>
      <w:r>
        <w:rPr>
          <w:rFonts w:ascii="Liberation Serif" w:hAnsi="Liberation Serif" w:cs="Liberation Serif"/>
        </w:rPr>
      </w:r>
    </w:p>
    <w:p w14:paraId="057856B2">
      <w:pPr>
        <w:pStyle w:val="1010"/>
        <w:suppressLineNumbers w:val="false"/>
        <w:pBdr/>
        <w:spacing/>
        <w:ind/>
        <w:rPr>
          <w:rFonts w:ascii="Liberation Serif" w:hAnsi="Liberation Serif" w:cs="Liberation Serif"/>
          <w:b w:val="0"/>
          <w:bCs w:val="0"/>
          <w:color w:val="000000" w:themeColor="text1"/>
          <w:highlight w:val="none"/>
          <w14:ligatures w14:val="none"/>
        </w:rPr>
      </w:pPr>
      <w:r>
        <w:rPr>
          <w:rFonts w:ascii="Liberation Serif" w:hAnsi="Liberation Serif" w:eastAsia="Liberation Serif" w:cs="Liberation Serif"/>
        </w:rPr>
      </w:r>
      <w:r>
        <w:rPr>
          <w:rFonts w:ascii="Liberation Serif" w:hAnsi="Liberation Serif" w:eastAsia="Liberation Serif" w:cs="Liberation Serif"/>
          <w:b w:val="0"/>
          <w:bCs w:val="0"/>
          <w:highlight w:val="none"/>
        </w:rPr>
        <w:t xml:space="preserve">Д</w:t>
      </w:r>
      <w:r>
        <w:rPr>
          <w:rFonts w:ascii="Liberation Serif" w:hAnsi="Liberation Serif" w:eastAsia="Liberation Serif" w:cs="Liberation Serif"/>
          <w:b w:val="0"/>
          <w:bCs w:val="0"/>
          <w:highlight w:val="none"/>
        </w:rPr>
        <w:t xml:space="preserve">ля будущих ИТ-специалистов эта встреча стала настоящим откровением. Она наглядно продемонстрировала, что работа в отрасли сегодня — это не просто написание кода или администрирование сетей, но и участие в формировании независимого технологического каркаса </w:t>
      </w:r>
      <w:r>
        <w:rPr>
          <w:rFonts w:ascii="Liberation Serif" w:hAnsi="Liberation Serif" w:eastAsia="Liberation Serif" w:cs="Liberation Serif"/>
          <w:b w:val="0"/>
          <w:bCs w:val="0"/>
          <w:highlight w:val="none"/>
        </w:rPr>
        <w:t xml:space="preserve">с</w:t>
      </w:r>
      <w:r>
        <w:rPr>
          <w:rFonts w:ascii="Liberation Serif" w:hAnsi="Liberation Serif" w:eastAsia="Liberation Serif" w:cs="Liberation Serif"/>
          <w:b w:val="0"/>
          <w:bCs w:val="0"/>
          <w:highlight w:val="none"/>
        </w:rPr>
        <w:t xml:space="preserve">траны. Понимание того, как устроен процесс замещения зарубежных вендоров и какие компетенции сейчас наиболее востребованы на отечественном рынке, позволило мне по-новому взглянуть на свою будущую профессию и осознать ее стратегическую значимость для эконом</w:t>
      </w:r>
      <w:r>
        <w:rPr>
          <w:rFonts w:ascii="Liberation Serif" w:hAnsi="Liberation Serif" w:eastAsia="Liberation Serif" w:cs="Liberation Serif"/>
          <w:b w:val="0"/>
          <w:bCs w:val="0"/>
          <w:highlight w:val="none"/>
        </w:rPr>
        <w:t xml:space="preserve">ики государства.</w:t>
      </w:r>
      <w:r>
        <w:rPr>
          <w:rFonts w:ascii="Liberation Serif" w:hAnsi="Liberation Serif" w:cs="Liberation Serif"/>
          <w:b w:val="0"/>
          <w:bCs w:val="0"/>
          <w:color w:val="000000" w:themeColor="text1"/>
          <w:highlight w:val="none"/>
          <w14:ligatures w14:val="none"/>
        </w:rPr>
      </w:r>
      <w:r>
        <w:rPr>
          <w:rFonts w:ascii="Liberation Serif" w:hAnsi="Liberation Serif" w:cs="Liberation Serif"/>
          <w:b w:val="0"/>
          <w:bCs w:val="0"/>
          <w:color w:val="000000" w:themeColor="text1"/>
          <w:highlight w:val="none"/>
          <w14:ligatures w14:val="none"/>
        </w:rPr>
      </w:r>
    </w:p>
    <w:p w14:paraId="410BDCB1">
      <w:pPr>
        <w:pStyle w:val="1010"/>
        <w:suppressLineNumbers w:val="false"/>
        <w:pBdr/>
        <w:spacing/>
        <w:ind/>
        <w:outlineLvl w:val="0"/>
        <w:rPr>
          <w:rFonts w:ascii="Liberation Serif" w:hAnsi="Liberation Serif" w:cs="Liberation Serif"/>
          <w:highlight w:val="none"/>
          <w14:ligatures w14:val="none"/>
        </w:rPr>
      </w:pPr>
      <w:r/>
      <w:bookmarkStart w:id="16" w:name="_Toc16"/>
      <w:r>
        <w:rPr>
          <w:rFonts w:ascii="Liberation Serif" w:hAnsi="Liberation Serif" w:eastAsia="Liberation Serif" w:cs="Liberation Serif"/>
          <w:b/>
          <w:bCs/>
          <w:color w:val="000000" w:themeColor="text1"/>
        </w:rPr>
        <w:t xml:space="preserve">Раздел 4.</w:t>
      </w:r>
      <w:r>
        <w:rPr>
          <w:rFonts w:ascii="Liberation Serif" w:hAnsi="Liberation Serif" w:eastAsia="Liberation Serif" w:cs="Liberation Serif"/>
          <w:color w:val="000000" w:themeColor="text1"/>
        </w:rPr>
        <w:t xml:space="preserve"> </w:t>
      </w:r>
      <w:r>
        <w:rPr>
          <w:rFonts w:ascii="Liberation Serif" w:hAnsi="Liberation Serif" w:eastAsia="Liberation Serif" w:cs="Liberation Serif"/>
          <w:b/>
          <w:bCs/>
          <w:color w:val="000000" w:themeColor="text1"/>
        </w:rPr>
        <w:t xml:space="preserve">Посещение компаний-партнеров и музеев</w:t>
      </w:r>
      <w:r>
        <w:rPr>
          <w:rFonts w:ascii="Liberation Serif" w:hAnsi="Liberation Serif" w:eastAsia="Liberation Serif" w:cs="Liberation Serif"/>
          <w:b/>
          <w:bCs/>
          <w:color w:val="000000" w:themeColor="text1"/>
          <w:highlight w:val="none"/>
          <w14:ligatures w14:val="none"/>
        </w:rPr>
      </w:r>
      <w:bookmarkEnd w:id="16"/>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3108F301">
      <w:pPr>
        <w:pStyle w:val="1010"/>
        <w:suppressLineNumbers w:val="false"/>
        <w:pBdr/>
        <w:spacing/>
        <w:ind/>
        <w:rPr>
          <w:rFonts w:ascii="Liberation Serif" w:hAnsi="Liberation Serif" w:cs="Liberation Serif"/>
          <w:b w:val="0"/>
          <w:bCs w:val="0"/>
          <w:highlight w:val="none"/>
          <w14:ligatures w14:val="none"/>
        </w:rPr>
      </w:pPr>
      <w:r>
        <w:rPr>
          <w:rFonts w:ascii="Liberation Serif" w:hAnsi="Liberation Serif" w:eastAsia="Liberation Serif" w:cs="Liberation Serif"/>
          <w:b w:val="0"/>
          <w:bCs w:val="0"/>
          <w:highlight w:val="none"/>
        </w:rPr>
        <w:t xml:space="preserve">В</w:t>
      </w:r>
      <w:r>
        <w:rPr>
          <w:rFonts w:ascii="Liberation Serif" w:hAnsi="Liberation Serif" w:eastAsia="Liberation Serif" w:cs="Liberation Serif"/>
          <w:b w:val="0"/>
          <w:bCs w:val="0"/>
          <w:highlight w:val="none"/>
        </w:rPr>
        <w:t xml:space="preserve"> рамках специализированного блока учебно-ознакомительной практики «Летняя школа "Моя специальность"» было организовано посещение ведущих ИТ-компаний, производственных предприятий и профильных музеев Санкт-Петербурга. Целью данных выездных мероприятий стало</w:t>
      </w:r>
      <w:r>
        <w:rPr>
          <w:rFonts w:ascii="Liberation Serif" w:hAnsi="Liberation Serif" w:eastAsia="Liberation Serif" w:cs="Liberation Serif"/>
          <w:b w:val="0"/>
          <w:bCs w:val="0"/>
          <w:highlight w:val="none"/>
        </w:rPr>
        <w:t xml:space="preserve"> знакомство с реальной инфраструктурой бизнеса, производственными процессами и корпоративной культурой потенциальных работодателей.</w:t>
      </w:r>
      <w:r>
        <w:rPr>
          <w:rFonts w:ascii="Liberation Serif" w:hAnsi="Liberation Serif" w:cs="Liberation Serif"/>
          <w:b w:val="0"/>
          <w:bCs w:val="0"/>
          <w:highlight w:val="none"/>
          <w14:ligatures w14:val="none"/>
        </w:rPr>
      </w:r>
      <w:r>
        <w:rPr>
          <w:rFonts w:ascii="Liberation Serif" w:hAnsi="Liberation Serif" w:cs="Liberation Serif"/>
          <w:b w:val="0"/>
          <w:bCs w:val="0"/>
          <w:highlight w:val="none"/>
          <w14:ligatures w14:val="none"/>
        </w:rPr>
      </w:r>
    </w:p>
    <w:p w14:paraId="23696D45">
      <w:pPr>
        <w:pStyle w:val="1010"/>
        <w:numPr>
          <w:ilvl w:val="1"/>
          <w:numId w:val="30"/>
        </w:numPr>
        <w:suppressLineNumbers w:val="false"/>
        <w:pBdr/>
        <w:spacing/>
        <w:ind w:firstLine="709" w:left="0"/>
        <w:outlineLvl w:val="1"/>
        <w:rPr>
          <w:rFonts w:ascii="Liberation Serif" w:hAnsi="Liberation Serif" w:cs="Liberation Serif"/>
          <w:b/>
          <w:bCs/>
          <w:color w:val="000000" w:themeColor="text1"/>
          <w:highlight w:val="none"/>
          <w14:ligatures w14:val="none"/>
        </w:rPr>
      </w:pPr>
      <w:r/>
      <w:bookmarkStart w:id="17" w:name="_Toc17"/>
      <w:r>
        <w:rPr>
          <w:rFonts w:ascii="Liberation Serif" w:hAnsi="Liberation Serif" w:eastAsia="Liberation Serif" w:cs="Liberation Serif"/>
          <w:b/>
          <w:bCs/>
          <w:highlight w:val="none"/>
        </w:rPr>
        <w:t xml:space="preserve"> Яндекс музей</w:t>
      </w:r>
      <w:r>
        <w:rPr>
          <w:rFonts w:ascii="Liberation Serif" w:hAnsi="Liberation Serif" w:eastAsia="Liberation Serif" w:cs="Liberation Serif"/>
          <w:b/>
          <w:bCs/>
          <w:color w:val="000000" w:themeColor="text1"/>
          <w:highlight w:val="none"/>
          <w14:ligatures w14:val="none"/>
        </w:rPr>
      </w:r>
      <w:bookmarkEnd w:id="17"/>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697EBFA9">
      <w:pPr>
        <w:pStyle w:val="1010"/>
        <w:suppressLineNumbers w:val="false"/>
        <w:pBdr/>
        <w:spacing/>
        <w:ind/>
        <w:rPr>
          <w:rFonts w:ascii="Liberation Serif" w:hAnsi="Liberation Serif" w:cs="Liberation Serif"/>
          <w:b/>
          <w:bCs/>
          <w:highlight w:val="none"/>
          <w14:ligatures w14:val="none"/>
        </w:rPr>
      </w:pPr>
      <w:r>
        <w:rPr>
          <w:rFonts w:ascii="Liberation Serif" w:hAnsi="Liberation Serif" w:eastAsia="Liberation Serif" w:cs="Liberation Serif"/>
          <w:highlight w:val="none"/>
        </w:rPr>
        <w:t xml:space="preserve">Яндекс Музей, расположенный на Невском проспекте, 68А, представляет собой современное городское пространство, которое знакомит посетителей с историей технологий и людьми, которые их создают . Музей выступает не только как выставочная </w:t>
      </w:r>
      <w:r>
        <w:rPr>
          <w:rFonts w:ascii="Liberation Serif" w:hAnsi="Liberation Serif" w:eastAsia="Liberation Serif" w:cs="Liberation Serif"/>
          <w:highlight w:val="none"/>
        </w:rPr>
        <w:t xml:space="preserve">площадка, но и как образовательный центр, где проходят лекции с инженерами и разработчиками, а также экспонируются уникальные артефакты, включая советские цветомузыкальные устройства и ранние образцы вычислительной техники .</w:t>
      </w:r>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2FBC8C35">
      <w:pPr>
        <w:pStyle w:val="1010"/>
        <w:suppressLineNumbers w:val="false"/>
        <w:pBdr/>
        <w:spacing/>
        <w:ind/>
        <w:rPr>
          <w:rFonts w:ascii="Liberation Serif" w:hAnsi="Liberation Serif" w:cs="Liberation Serif"/>
          <w:b w:val="0"/>
          <w:bCs w:val="0"/>
          <w:highlight w:val="none"/>
          <w14:ligatures w14:val="none"/>
        </w:rPr>
      </w:pPr>
      <w:r>
        <w:rPr>
          <w:rFonts w:ascii="Liberation Serif" w:hAnsi="Liberation Serif" w:eastAsia="Liberation Serif" w:cs="Liberation Serif"/>
          <w:b w:val="0"/>
          <w:bCs w:val="0"/>
          <w:highlight w:val="none"/>
        </w:rPr>
        <w:t xml:space="preserve"> </w:t>
      </w:r>
      <w:r>
        <w:rPr>
          <w:rFonts w:ascii="Liberation Serif" w:hAnsi="Liberation Serif" w:eastAsia="Liberation Serif" w:cs="Liberation Serif"/>
          <w:b w:val="0"/>
          <w:bCs w:val="0"/>
          <w:highlight w:val="none"/>
        </w:rPr>
        <w:t xml:space="preserve">В ходе экскурсии нам была представлена развернутая историческая ретроспектива развития вычислительной техники — от древнейших инструментов для подсчета до персональных компьютеров конца XX века. Экскурсия началась с демонстрации самых первых средств механи</w:t>
      </w:r>
      <w:r>
        <w:rPr>
          <w:rFonts w:ascii="Liberation Serif" w:hAnsi="Liberation Serif" w:eastAsia="Liberation Serif" w:cs="Liberation Serif"/>
          <w:b w:val="0"/>
          <w:bCs w:val="0"/>
          <w:highlight w:val="none"/>
        </w:rPr>
        <w:t xml:space="preserve">зации арифметических операций: традиционных русских счетов, арифмометров и ранних механических калькуляторов, которые использовались бухгалтерами и инженерами до появления электроники.</w:t>
      </w:r>
      <w:r>
        <w:rPr>
          <w:rFonts w:ascii="Liberation Serif" w:hAnsi="Liberation Serif" w:cs="Liberation Serif"/>
          <w:b w:val="0"/>
          <w:bCs w:val="0"/>
          <w:highlight w:val="none"/>
          <w14:ligatures w14:val="none"/>
        </w:rPr>
      </w:r>
      <w:r>
        <w:rPr>
          <w:rFonts w:ascii="Liberation Serif" w:hAnsi="Liberation Serif" w:cs="Liberation Serif"/>
          <w:b w:val="0"/>
          <w:bCs w:val="0"/>
          <w:highlight w:val="none"/>
          <w14:ligatures w14:val="none"/>
        </w:rPr>
      </w:r>
    </w:p>
    <w:p w14:paraId="2111C8F3">
      <w:pPr>
        <w:pStyle w:val="1010"/>
        <w:suppressLineNumbers w:val="false"/>
        <w:pBdr/>
        <w:spacing/>
        <w:ind/>
        <w:rPr>
          <w:rFonts w:ascii="Liberation Serif" w:hAnsi="Liberation Serif" w:cs="Liberation Serif"/>
          <w:b w:val="0"/>
          <w:bCs w:val="0"/>
          <w:highlight w:val="none"/>
          <w14:ligatures w14:val="none"/>
        </w:rPr>
      </w:pPr>
      <w:r>
        <w:rPr>
          <w:rFonts w:ascii="Liberation Serif" w:hAnsi="Liberation Serif" w:eastAsia="Liberation Serif" w:cs="Liberation Serif"/>
          <w:b w:val="0"/>
          <w:bCs w:val="0"/>
          <w:highlight w:val="none"/>
        </w:rPr>
        <w:t xml:space="preserve">З</w:t>
      </w:r>
      <w:r>
        <w:rPr>
          <w:rFonts w:ascii="Liberation Serif" w:hAnsi="Liberation Serif" w:eastAsia="Liberation Serif" w:cs="Liberation Serif"/>
          <w:b w:val="0"/>
          <w:bCs w:val="0"/>
          <w:highlight w:val="none"/>
        </w:rPr>
        <w:t xml:space="preserve">авершающей точкой исторического обзора стала эра персональных компьютеров. Нам продемонстрировали образцы ранней бытовой вычислительной техники, включая классические компьютеры Apple Macintosh, которые совершили революцию в области человеко-машинного взаим</w:t>
      </w:r>
      <w:r>
        <w:rPr>
          <w:rFonts w:ascii="Liberation Serif" w:hAnsi="Liberation Serif" w:eastAsia="Liberation Serif" w:cs="Liberation Serif"/>
          <w:b w:val="0"/>
          <w:bCs w:val="0"/>
          <w:highlight w:val="none"/>
        </w:rPr>
        <w:t xml:space="preserve">о</w:t>
      </w:r>
      <w:r>
        <w:rPr>
          <w:rFonts w:ascii="Liberation Serif" w:hAnsi="Liberation Serif" w:eastAsia="Liberation Serif" w:cs="Liberation Serif"/>
          <w:b w:val="0"/>
          <w:bCs w:val="0"/>
          <w:highlight w:val="none"/>
        </w:rPr>
        <w:t xml:space="preserve">действия благодаря графическому интерфейсу и мыши. Эта экскурсия позволила мне, как будущему ИТ-специалисту, наглядно осознать колоссальный технологический прогресс, произошедший за последние 70 лет, и понять, на фундаменте каких инженерных решений строитс</w:t>
      </w:r>
      <w:r>
        <w:rPr>
          <w:rFonts w:ascii="Liberation Serif" w:hAnsi="Liberation Serif" w:eastAsia="Liberation Serif" w:cs="Liberation Serif"/>
          <w:b w:val="0"/>
          <w:bCs w:val="0"/>
          <w:highlight w:val="none"/>
        </w:rPr>
        <w:t xml:space="preserve">я современная индустрия информационных систем.</w:t>
      </w:r>
      <w:r>
        <w:rPr>
          <w:rFonts w:ascii="Liberation Serif" w:hAnsi="Liberation Serif" w:cs="Liberation Serif"/>
          <w:b w:val="0"/>
          <w:bCs w:val="0"/>
          <w:highlight w:val="none"/>
          <w14:ligatures w14:val="none"/>
        </w:rPr>
      </w:r>
      <w:r>
        <w:rPr>
          <w:rFonts w:ascii="Liberation Serif" w:hAnsi="Liberation Serif" w:cs="Liberation Serif"/>
          <w:b w:val="0"/>
          <w:bCs w:val="0"/>
          <w:highlight w:val="none"/>
          <w14:ligatures w14:val="none"/>
        </w:rPr>
      </w:r>
    </w:p>
    <w:p w14:paraId="2D8EFFFD">
      <w:pPr>
        <w:pStyle w:val="1010"/>
        <w:numPr>
          <w:ilvl w:val="1"/>
          <w:numId w:val="31"/>
        </w:numPr>
        <w:suppressLineNumbers w:val="false"/>
        <w:pBdr/>
        <w:spacing/>
        <w:ind w:firstLine="709" w:left="0"/>
        <w:outlineLvl w:val="1"/>
        <w:rPr>
          <w:rFonts w:ascii="Liberation Serif" w:hAnsi="Liberation Serif" w:cs="Liberation Serif"/>
          <w:b/>
          <w:bCs/>
          <w:color w:val="000000" w:themeColor="text1"/>
          <w:highlight w:val="none"/>
          <w14:ligatures w14:val="none"/>
        </w:rPr>
      </w:pPr>
      <w:r/>
      <w:bookmarkStart w:id="18" w:name="_Toc18"/>
      <w:r>
        <w:rPr>
          <w:rFonts w:ascii="Liberation Serif" w:hAnsi="Liberation Serif" w:eastAsia="Liberation Serif" w:cs="Liberation Serif"/>
          <w:b/>
          <w:bCs/>
          <w:highlight w:val="none"/>
        </w:rPr>
        <w:t xml:space="preserve">Санкт-Петербургский музей истории профессионального образования</w:t>
      </w:r>
      <w:r>
        <w:rPr>
          <w:rFonts w:ascii="Liberation Serif" w:hAnsi="Liberation Serif" w:eastAsia="Liberation Serif" w:cs="Liberation Serif"/>
          <w:b/>
          <w:bCs/>
          <w:color w:val="000000" w:themeColor="text1"/>
          <w:highlight w:val="none"/>
          <w14:ligatures w14:val="none"/>
        </w:rPr>
      </w:r>
      <w:bookmarkEnd w:id="18"/>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1FD88585">
      <w:pPr>
        <w:pStyle w:val="1010"/>
        <w:suppressLineNumbers w:val="false"/>
        <w:pBdr/>
        <w:spacing/>
        <w:ind/>
        <w:rPr>
          <w:rFonts w:ascii="Liberation Serif" w:hAnsi="Liberation Serif" w:cs="Liberation Serif"/>
          <w:b w:val="0"/>
          <w:bCs w:val="0"/>
          <w:highlight w:val="none"/>
        </w:rPr>
      </w:pPr>
      <w:r>
        <w:rPr>
          <w:rFonts w:ascii="Liberation Serif" w:hAnsi="Liberation Serif" w:eastAsia="Liberation Serif" w:cs="Liberation Serif"/>
          <w:b w:val="0"/>
          <w:bCs w:val="0"/>
          <w:highlight w:val="none"/>
        </w:rPr>
        <w:t xml:space="preserve">Музей, расположенный на Синопской набережной, 64, был создан в 1978 году и в 1994 году получил федеральный статус. </w:t>
      </w:r>
      <w:r>
        <w:rPr>
          <w:rFonts w:ascii="Liberation Serif" w:hAnsi="Liberation Serif" w:eastAsia="Liberation Serif" w:cs="Liberation Serif"/>
          <w:b w:val="0"/>
          <w:bCs w:val="0"/>
          <w:highlight w:val="none"/>
        </w:rPr>
        <w:t xml:space="preserve">Экспозиция музея подробно рассказывает о развитии системы профессионального обучения в России, начиная с петровских времен и ремесленных училищ XVIII века до современных колледжей и инженерных вузов</w:t>
      </w:r>
      <w:r>
        <w:rPr>
          <w:rFonts w:ascii="Liberation Serif" w:hAnsi="Liberation Serif" w:eastAsia="Liberation Serif" w:cs="Liberation Serif"/>
          <w:b w:val="0"/>
          <w:bCs w:val="0"/>
          <w:highlight w:val="none"/>
        </w:rPr>
        <w:t xml:space="preserve">.</w:t>
      </w:r>
      <w:r>
        <w:rPr>
          <w:rFonts w:ascii="Liberation Serif" w:hAnsi="Liberation Serif" w:cs="Liberation Serif"/>
          <w:b w:val="0"/>
          <w:bCs w:val="0"/>
          <w:highlight w:val="none"/>
        </w:rPr>
      </w:r>
      <w:r>
        <w:rPr>
          <w:rFonts w:ascii="Liberation Serif" w:hAnsi="Liberation Serif" w:cs="Liberation Serif"/>
          <w:b w:val="0"/>
          <w:bCs w:val="0"/>
          <w:highlight w:val="none"/>
        </w:rPr>
      </w:r>
    </w:p>
    <w:p w14:paraId="6938425E">
      <w:pPr>
        <w:pStyle w:val="1010"/>
        <w:suppressLineNumbers w:val="false"/>
        <w:pBdr/>
        <w:spacing/>
        <w:ind/>
        <w:rPr>
          <w:rFonts w:ascii="Liberation Serif" w:hAnsi="Liberation Serif" w:cs="Liberation Serif"/>
          <w:b w:val="0"/>
          <w:bCs w:val="0"/>
          <w:highlight w:val="none"/>
        </w:rPr>
      </w:pPr>
      <w:r>
        <w:rPr>
          <w:rFonts w:ascii="Liberation Serif" w:hAnsi="Liberation Serif" w:eastAsia="Liberation Serif" w:cs="Liberation Serif"/>
          <w:b w:val="0"/>
          <w:bCs w:val="0"/>
          <w:highlight w:val="none"/>
        </w:rPr>
        <w:t xml:space="preserve">П</w:t>
      </w:r>
      <w:r>
        <w:rPr>
          <w:rFonts w:ascii="Liberation Serif" w:hAnsi="Liberation Serif" w:eastAsia="Liberation Serif" w:cs="Liberation Serif"/>
          <w:b w:val="0"/>
          <w:bCs w:val="0"/>
          <w:highlight w:val="none"/>
        </w:rPr>
        <w:t xml:space="preserve">осещение музея позволило проследить историческую преемственность инженерного образования в России. Мы изучили архивные документы и учебные пособия, по которым обучались первые советские программисты и кибернетики. Понимание того, как формировались фундамен</w:t>
      </w:r>
      <w:r>
        <w:rPr>
          <w:rFonts w:ascii="Liberation Serif" w:hAnsi="Liberation Serif" w:eastAsia="Liberation Serif" w:cs="Liberation Serif"/>
          <w:b w:val="0"/>
          <w:bCs w:val="0"/>
          <w:highlight w:val="none"/>
        </w:rPr>
        <w:t xml:space="preserve">тальные технические дисциплины, помогло мне по-новому взглянуть на современный учебный процесс и ценность классической инженерной подготовки.</w:t>
      </w:r>
      <w:r>
        <w:rPr>
          <w:rFonts w:ascii="Liberation Serif" w:hAnsi="Liberation Serif" w:cs="Liberation Serif"/>
          <w:b w:val="0"/>
          <w:bCs w:val="0"/>
          <w:highlight w:val="none"/>
        </w:rPr>
      </w:r>
      <w:r>
        <w:rPr>
          <w:rFonts w:ascii="Liberation Serif" w:hAnsi="Liberation Serif" w:cs="Liberation Serif"/>
          <w:b w:val="0"/>
          <w:bCs w:val="0"/>
          <w:highlight w:val="none"/>
        </w:rPr>
      </w:r>
    </w:p>
    <w:p w14:paraId="66A71488">
      <w:pPr>
        <w:pStyle w:val="1010"/>
        <w:numPr>
          <w:ilvl w:val="1"/>
          <w:numId w:val="32"/>
        </w:numPr>
        <w:suppressLineNumbers w:val="false"/>
        <w:pBdr/>
        <w:spacing/>
        <w:ind w:firstLine="709" w:left="0"/>
        <w:outlineLvl w:val="1"/>
        <w:rPr>
          <w:rFonts w:ascii="Liberation Serif" w:hAnsi="Liberation Serif" w:cs="Liberation Serif"/>
          <w:b/>
          <w:bCs/>
          <w:color w:val="000000" w:themeColor="text1"/>
          <w:highlight w:val="none"/>
          <w14:ligatures w14:val="none"/>
        </w:rPr>
      </w:pPr>
      <w:r/>
      <w:bookmarkStart w:id="19" w:name="_Toc19"/>
      <w:r>
        <w:rPr>
          <w:rFonts w:ascii="Liberation Serif" w:hAnsi="Liberation Serif" w:eastAsia="Liberation Serif" w:cs="Liberation Serif"/>
          <w:b/>
          <w:bCs/>
          <w:highlight w:val="none"/>
        </w:rPr>
        <w:t xml:space="preserve">ООО «Водопад»</w:t>
      </w:r>
      <w:r>
        <w:rPr>
          <w:rFonts w:ascii="Liberation Serif" w:hAnsi="Liberation Serif" w:eastAsia="Liberation Serif" w:cs="Liberation Serif"/>
          <w:b/>
          <w:bCs/>
          <w:color w:val="000000" w:themeColor="text1"/>
          <w:highlight w:val="none"/>
          <w14:ligatures w14:val="none"/>
        </w:rPr>
      </w:r>
      <w:bookmarkEnd w:id="19"/>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454DC7AD">
      <w:pPr>
        <w:pStyle w:val="1010"/>
        <w:suppressLineNumbers w:val="false"/>
        <w:pBdr/>
        <w:spacing/>
        <w:ind/>
        <w:rPr>
          <w:rFonts w:ascii="Liberation Serif" w:hAnsi="Liberation Serif" w:cs="Liberation Serif"/>
          <w:b w:val="0"/>
          <w:bCs w:val="0"/>
          <w:color w:val="000000" w:themeColor="text1"/>
          <w:highlight w:val="none"/>
          <w14:ligatures w14:val="none"/>
        </w:rPr>
      </w:pPr>
      <w:r>
        <w:rPr>
          <w:rFonts w:ascii="Liberation Serif" w:hAnsi="Liberation Serif" w:eastAsia="Liberation Serif" w:cs="Liberation Serif"/>
          <w:b w:val="0"/>
          <w:bCs w:val="0"/>
          <w:highlight w:val="none"/>
        </w:rPr>
        <w:t xml:space="preserve">Компания «Водопад» (офис и производство расположены по адресу Якорная ул., 14) специализируется на разработке и производстве радиоэлектронной аппаратуры, элементов электронной базы и сложных радиотехнических изделий</w:t>
      </w:r>
      <w:r>
        <w:rPr>
          <w:rFonts w:ascii="Liberation Serif" w:hAnsi="Liberation Serif" w:eastAsia="Liberation Serif" w:cs="Liberation Serif"/>
          <w:b w:val="0"/>
          <w:bCs w:val="0"/>
          <w:highlight w:val="none"/>
        </w:rPr>
        <w:t xml:space="preserve">. Предприятие работает в сфере высокотехнологичного приборостроения.</w:t>
      </w:r>
      <w:r>
        <w:rPr>
          <w:rFonts w:ascii="Liberation Serif" w:hAnsi="Liberation Serif" w:cs="Liberation Serif"/>
          <w:b w:val="0"/>
          <w:bCs w:val="0"/>
          <w:color w:val="000000" w:themeColor="text1"/>
          <w:highlight w:val="none"/>
          <w14:ligatures w14:val="none"/>
        </w:rPr>
      </w:r>
      <w:r>
        <w:rPr>
          <w:rFonts w:ascii="Liberation Serif" w:hAnsi="Liberation Serif" w:cs="Liberation Serif"/>
          <w:b w:val="0"/>
          <w:bCs w:val="0"/>
          <w:color w:val="000000" w:themeColor="text1"/>
          <w:highlight w:val="none"/>
          <w14:ligatures w14:val="none"/>
        </w:rPr>
      </w:r>
    </w:p>
    <w:p w14:paraId="30CD4B8C">
      <w:pPr>
        <w:pStyle w:val="1010"/>
        <w:suppressLineNumbers w:val="false"/>
        <w:pBdr/>
        <w:spacing/>
        <w:ind/>
        <w:rPr>
          <w:rFonts w:ascii="Liberation Serif" w:hAnsi="Liberation Serif" w:cs="Liberation Serif"/>
          <w:b w:val="0"/>
          <w:bCs w:val="0"/>
          <w:highlight w:val="none"/>
        </w:rPr>
      </w:pPr>
      <w:r>
        <w:rPr>
          <w:rFonts w:ascii="Liberation Serif" w:hAnsi="Liberation Serif" w:eastAsia="Liberation Serif" w:cs="Liberation Serif"/>
          <w:b w:val="0"/>
          <w:bCs w:val="0"/>
          <w:color w:val="000000" w:themeColor="text1"/>
          <w:highlight w:val="none"/>
          <w14:ligatures w14:val="none"/>
        </w:rPr>
        <w:t xml:space="preserve">Н</w:t>
      </w:r>
      <w:r>
        <w:rPr>
          <w:rFonts w:ascii="Liberation Serif" w:hAnsi="Liberation Serif" w:eastAsia="Liberation Serif" w:cs="Liberation Serif"/>
          <w:b w:val="0"/>
          <w:bCs w:val="0"/>
          <w:color w:val="000000" w:themeColor="text1"/>
          <w:highlight w:val="none"/>
          <w14:ligatures w14:val="none"/>
        </w:rPr>
        <w:t xml:space="preserve">а предприятии нам продемонстрировали полный жизненный цикл создания электронного изделия: от проектирования принципиальных схем и трассировки печатных плат до монтажа компонентов и финального тестирования. Инженеры рассказали о стандартах контроля качества</w:t>
      </w:r>
      <w:r>
        <w:rPr>
          <w:rFonts w:ascii="Liberation Serif" w:hAnsi="Liberation Serif" w:eastAsia="Liberation Serif" w:cs="Liberation Serif"/>
          <w:b w:val="0"/>
          <w:bCs w:val="0"/>
          <w:color w:val="000000" w:themeColor="text1"/>
          <w:highlight w:val="none"/>
          <w14:ligatures w14:val="none"/>
        </w:rPr>
        <w:t xml:space="preserve"> на производстве радиоэлектроники и о том, какое программное обеспечение используется для моделирования электрических цепей.</w:t>
      </w:r>
      <w:r>
        <w:rPr>
          <w:rFonts w:ascii="Liberation Serif" w:hAnsi="Liberation Serif" w:cs="Liberation Serif"/>
          <w:b w:val="0"/>
          <w:bCs w:val="0"/>
          <w:highlight w:val="none"/>
        </w:rPr>
      </w:r>
      <w:r>
        <w:rPr>
          <w:rFonts w:ascii="Liberation Serif" w:hAnsi="Liberation Serif" w:cs="Liberation Serif"/>
          <w:b w:val="0"/>
          <w:bCs w:val="0"/>
          <w:highlight w:val="none"/>
        </w:rPr>
      </w:r>
    </w:p>
    <w:p w14:paraId="3A563651">
      <w:pPr>
        <w:pStyle w:val="1010"/>
        <w:numPr>
          <w:ilvl w:val="1"/>
          <w:numId w:val="32"/>
        </w:numPr>
        <w:suppressLineNumbers w:val="false"/>
        <w:pBdr/>
        <w:spacing/>
        <w:ind w:firstLine="709" w:left="0"/>
        <w:outlineLvl w:val="1"/>
        <w:rPr>
          <w:rFonts w:ascii="Liberation Serif" w:hAnsi="Liberation Serif" w:cs="Liberation Serif"/>
          <w:b/>
          <w:bCs/>
          <w:color w:val="000000" w:themeColor="text1"/>
          <w:highlight w:val="none"/>
          <w14:ligatures w14:val="none"/>
        </w:rPr>
      </w:pPr>
      <w:r/>
      <w:bookmarkStart w:id="20" w:name="_Toc20"/>
      <w:r>
        <w:rPr>
          <w:rFonts w:ascii="Liberation Serif" w:hAnsi="Liberation Serif" w:eastAsia="Liberation Serif" w:cs="Liberation Serif"/>
          <w:b/>
          <w:bCs/>
          <w:highlight w:val="none"/>
        </w:rPr>
        <w:t xml:space="preserve">IT-компания «Норбит» (Norbit)</w:t>
      </w:r>
      <w:r>
        <w:rPr>
          <w:rFonts w:ascii="Liberation Serif" w:hAnsi="Liberation Serif" w:eastAsia="Liberation Serif" w:cs="Liberation Serif"/>
          <w:b/>
          <w:bCs/>
          <w:color w:val="000000" w:themeColor="text1"/>
          <w:highlight w:val="none"/>
          <w14:ligatures w14:val="none"/>
        </w:rPr>
      </w:r>
      <w:bookmarkEnd w:id="20"/>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0FB7C47C">
      <w:pPr>
        <w:pStyle w:val="1010"/>
        <w:suppressLineNumbers w:val="false"/>
        <w:pBdr/>
        <w:spacing/>
        <w:ind/>
        <w:rPr>
          <w:rFonts w:ascii="Liberation Serif" w:hAnsi="Liberation Serif" w:cs="Liberation Serif"/>
          <w:b/>
          <w:bCs/>
          <w:highlight w:val="none"/>
        </w:rPr>
      </w:pPr>
      <w:r>
        <w:rPr>
          <w:rFonts w:ascii="Liberation Serif" w:hAnsi="Liberation Serif" w:eastAsia="Liberation Serif" w:cs="Liberation Serif"/>
          <w:highlight w:val="none"/>
        </w:rPr>
        <w:t xml:space="preserve">«Норбит» (офис в СПб на ул. Кропоткина, 1И) — это крупный системный интегратор и консалтинговая компания, специализирующаяся на внедрении, поддержке и кастомизации корпоративного программного обеспечения (CRM, ERP, BI-системы)</w:t>
      </w:r>
      <w:r>
        <w:rPr>
          <w:rFonts w:ascii="Liberation Serif" w:hAnsi="Liberation Serif" w:eastAsia="Liberation Serif" w:cs="Liberation Serif"/>
          <w:highlight w:val="none"/>
        </w:rPr>
        <w:t xml:space="preserve">. Компания также разрабатывает собственные no-code платформы и решения для автоматизации бизнес-процессов</w:t>
      </w:r>
      <w:r>
        <w:rPr>
          <w:rFonts w:ascii="Liberation Serif" w:hAnsi="Liberation Serif" w:eastAsia="Liberation Serif" w:cs="Liberation Serif"/>
          <w:b/>
          <w:bCs/>
          <w:highlight w:val="none"/>
        </w:rPr>
        <w:t xml:space="preserve">.</w:t>
      </w:r>
      <w:r>
        <w:rPr>
          <w:rFonts w:ascii="Liberation Serif" w:hAnsi="Liberation Serif" w:cs="Liberation Serif"/>
          <w:b/>
          <w:bCs/>
          <w:highlight w:val="none"/>
        </w:rPr>
      </w:r>
      <w:r>
        <w:rPr>
          <w:rFonts w:ascii="Liberation Serif" w:hAnsi="Liberation Serif" w:cs="Liberation Serif"/>
          <w:b/>
          <w:bCs/>
          <w:highlight w:val="none"/>
        </w:rPr>
      </w:r>
    </w:p>
    <w:p w14:paraId="45540C81">
      <w:pPr>
        <w:pStyle w:val="1010"/>
        <w:suppressLineNumbers w:val="false"/>
        <w:pBdr/>
        <w:spacing/>
        <w:ind/>
        <w:rPr>
          <w:rFonts w:ascii="Liberation Serif" w:hAnsi="Liberation Serif" w:cs="Liberation Serif"/>
          <w:b w:val="0"/>
          <w:bCs w:val="0"/>
          <w:highlight w:val="none"/>
        </w:rPr>
      </w:pPr>
      <w:r>
        <w:rPr>
          <w:rFonts w:ascii="Liberation Serif" w:hAnsi="Liberation Serif" w:eastAsia="Liberation Serif" w:cs="Liberation Serif"/>
          <w:b w:val="0"/>
          <w:bCs w:val="0"/>
          <w:highlight w:val="none"/>
        </w:rPr>
        <w:t xml:space="preserve">В</w:t>
      </w:r>
      <w:r>
        <w:rPr>
          <w:rFonts w:ascii="Liberation Serif" w:hAnsi="Liberation Serif" w:eastAsia="Liberation Serif" w:cs="Liberation Serif"/>
          <w:b w:val="0"/>
          <w:bCs w:val="0"/>
          <w:highlight w:val="none"/>
        </w:rPr>
        <w:t xml:space="preserve">стреча с представителями «Норбит» была посвящена специфике работы в IT-консалтинге. Нам рассказали о роли бизнес-аналитиков и системных архитекторов при внедрении ПО на крупных промышленных предприятиях. Также была затронута тема стажировок для начинающих </w:t>
      </w:r>
      <w:r>
        <w:rPr>
          <w:rFonts w:ascii="Liberation Serif" w:hAnsi="Liberation Serif" w:eastAsia="Liberation Serif" w:cs="Liberation Serif"/>
          <w:b w:val="0"/>
          <w:bCs w:val="0"/>
          <w:highlight w:val="none"/>
        </w:rPr>
        <w:t xml:space="preserve">разработчиков (в том числе ABAP-программистов) и важности понимания бизнес-логики заказчика при написании кода</w:t>
      </w:r>
      <w:r>
        <w:rPr>
          <w:rFonts w:ascii="Liberation Serif" w:hAnsi="Liberation Serif" w:eastAsia="Liberation Serif" w:cs="Liberation Serif"/>
          <w:b w:val="0"/>
          <w:bCs w:val="0"/>
          <w:highlight w:val="none"/>
        </w:rPr>
        <w:t xml:space="preserve">.</w:t>
      </w:r>
      <w:r>
        <w:rPr>
          <w:rFonts w:ascii="Liberation Serif" w:hAnsi="Liberation Serif" w:cs="Liberation Serif"/>
          <w:b w:val="0"/>
          <w:bCs w:val="0"/>
          <w:highlight w:val="none"/>
        </w:rPr>
      </w:r>
      <w:r>
        <w:rPr>
          <w:rFonts w:ascii="Liberation Serif" w:hAnsi="Liberation Serif" w:cs="Liberation Serif"/>
          <w:b w:val="0"/>
          <w:bCs w:val="0"/>
          <w:highlight w:val="none"/>
        </w:rPr>
      </w:r>
    </w:p>
    <w:p w14:paraId="05DB6CDC">
      <w:pPr>
        <w:pStyle w:val="1010"/>
        <w:numPr>
          <w:ilvl w:val="1"/>
          <w:numId w:val="33"/>
        </w:numPr>
        <w:suppressLineNumbers w:val="false"/>
        <w:pBdr/>
        <w:spacing/>
        <w:ind w:firstLine="709" w:left="0"/>
        <w:outlineLvl w:val="1"/>
        <w:rPr>
          <w:rFonts w:ascii="Liberation Serif" w:hAnsi="Liberation Serif" w:cs="Liberation Serif"/>
          <w:b/>
          <w:bCs/>
          <w:color w:val="000000" w:themeColor="text1"/>
          <w:highlight w:val="none"/>
          <w14:ligatures w14:val="none"/>
        </w:rPr>
      </w:pPr>
      <w:r/>
      <w:bookmarkStart w:id="21" w:name="_Toc21"/>
      <w:r>
        <w:rPr>
          <w:rFonts w:ascii="Liberation Serif" w:hAnsi="Liberation Serif" w:eastAsia="Liberation Serif" w:cs="Liberation Serif"/>
          <w:b/>
          <w:bCs/>
          <w:highlight w:val="none"/>
        </w:rPr>
        <w:t xml:space="preserve">Интернет-провайдер «Скайнет» (SkyNet)</w:t>
      </w:r>
      <w:r>
        <w:rPr>
          <w:rFonts w:ascii="Liberation Serif" w:hAnsi="Liberation Serif" w:eastAsia="Liberation Serif" w:cs="Liberation Serif"/>
          <w:b/>
          <w:bCs/>
          <w:color w:val="000000" w:themeColor="text1"/>
          <w:highlight w:val="none"/>
          <w14:ligatures w14:val="none"/>
        </w:rPr>
      </w:r>
      <w:bookmarkEnd w:id="21"/>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6943BB92">
      <w:pPr>
        <w:pStyle w:val="1010"/>
        <w:suppressLineNumbers w:val="false"/>
        <w:pBdr/>
        <w:spacing/>
        <w:ind/>
        <w:rPr>
          <w:rFonts w:ascii="Liberation Serif" w:hAnsi="Liberation Serif" w:cs="Liberation Serif"/>
          <w:b w:val="0"/>
          <w:bCs w:val="0"/>
          <w:color w:val="000000" w:themeColor="text1"/>
          <w:highlight w:val="none"/>
          <w14:ligatures w14:val="none"/>
        </w:rPr>
      </w:pPr>
      <w:r>
        <w:rPr>
          <w:rFonts w:ascii="Liberation Serif" w:hAnsi="Liberation Serif" w:eastAsia="Liberation Serif" w:cs="Liberation Serif"/>
          <w:b w:val="0"/>
          <w:bCs w:val="0"/>
          <w:highlight w:val="none"/>
        </w:rPr>
        <w:t xml:space="preserve">«Скайнет» — один из крупнейших независимых интернет-провайдеров и операторов цифрового телевидения в Санкт-Петербурге, работающий на рынке с 2004 года. </w:t>
      </w:r>
      <w:r>
        <w:rPr>
          <w:rFonts w:ascii="Liberation Serif" w:hAnsi="Liberation Serif" w:eastAsia="Liberation Serif" w:cs="Liberation Serif"/>
          <w:b w:val="0"/>
          <w:bCs w:val="0"/>
          <w:highlight w:val="none"/>
        </w:rPr>
        <w:t xml:space="preserve">Компания владеет разветвленной оптической сетью и предоставляет услуги высокоскоростного доступа в интернет для частных и корпоративных клиентов</w:t>
      </w:r>
      <w:r>
        <w:rPr>
          <w:rFonts w:ascii="Liberation Serif" w:hAnsi="Liberation Serif" w:eastAsia="Liberation Serif" w:cs="Liberation Serif"/>
          <w:b w:val="0"/>
          <w:bCs w:val="0"/>
          <w:color w:val="000000" w:themeColor="text1"/>
          <w:highlight w:val="none"/>
          <w14:ligatures w14:val="none"/>
        </w:rPr>
        <w:t xml:space="preserve">.</w:t>
      </w:r>
      <w:r>
        <w:rPr>
          <w:rFonts w:ascii="Liberation Serif" w:hAnsi="Liberation Serif" w:cs="Liberation Serif"/>
          <w:b w:val="0"/>
          <w:bCs w:val="0"/>
          <w:color w:val="000000" w:themeColor="text1"/>
          <w:highlight w:val="none"/>
          <w14:ligatures w14:val="none"/>
        </w:rPr>
      </w:r>
      <w:r>
        <w:rPr>
          <w:rFonts w:ascii="Liberation Serif" w:hAnsi="Liberation Serif" w:cs="Liberation Serif"/>
          <w:b w:val="0"/>
          <w:bCs w:val="0"/>
          <w:color w:val="000000" w:themeColor="text1"/>
          <w:highlight w:val="none"/>
          <w14:ligatures w14:val="none"/>
        </w:rPr>
      </w:r>
    </w:p>
    <w:p w14:paraId="72F858DA">
      <w:pPr>
        <w:pStyle w:val="1010"/>
        <w:suppressLineNumbers w:val="false"/>
        <w:pBdr/>
        <w:spacing/>
        <w:ind/>
        <w:rPr>
          <w:rFonts w:ascii="Liberation Serif" w:hAnsi="Liberation Serif" w:cs="Liberation Serif"/>
          <w:b w:val="0"/>
          <w:bCs w:val="0"/>
          <w:highlight w:val="none"/>
        </w:rPr>
      </w:pPr>
      <w:r>
        <w:rPr>
          <w:rFonts w:ascii="Liberation Serif" w:hAnsi="Liberation Serif" w:eastAsia="Liberation Serif" w:cs="Liberation Serif"/>
          <w:b w:val="0"/>
          <w:bCs w:val="0"/>
          <w:color w:val="000000" w:themeColor="text1"/>
          <w:highlight w:val="none"/>
          <w14:ligatures w14:val="none"/>
        </w:rPr>
        <w:t xml:space="preserve">Э</w:t>
      </w:r>
      <w:r>
        <w:rPr>
          <w:rFonts w:ascii="Liberation Serif" w:hAnsi="Liberation Serif" w:eastAsia="Liberation Serif" w:cs="Liberation Serif"/>
          <w:b w:val="0"/>
          <w:bCs w:val="0"/>
          <w:color w:val="000000" w:themeColor="text1"/>
          <w:highlight w:val="none"/>
          <w14:ligatures w14:val="none"/>
        </w:rPr>
        <w:t xml:space="preserve">кскурсия была сфокусирована на сетевой инфраструктуре. Специалисты компании объяснили принципы построения магистральных каналов связи, маршрутизации трафика и работы современных дата-центров. Для студента ИТ-специальности крайне полезным было узнать о сист</w:t>
      </w:r>
      <w:r>
        <w:rPr>
          <w:rFonts w:ascii="Liberation Serif" w:hAnsi="Liberation Serif" w:eastAsia="Liberation Serif" w:cs="Liberation Serif"/>
          <w:b w:val="0"/>
          <w:bCs w:val="0"/>
          <w:color w:val="000000" w:themeColor="text1"/>
          <w:highlight w:val="none"/>
          <w14:ligatures w14:val="none"/>
        </w:rPr>
        <w:t xml:space="preserve">емах мониторинга сетевой активности (NOC), методах обеспечения отказоустойчивости и современных протоколах защиты от DDoS-атак.</w:t>
      </w:r>
      <w:r>
        <w:rPr>
          <w:rFonts w:ascii="Liberation Serif" w:hAnsi="Liberation Serif" w:cs="Liberation Serif"/>
          <w:b w:val="0"/>
          <w:bCs w:val="0"/>
          <w:highlight w:val="none"/>
        </w:rPr>
      </w:r>
      <w:r>
        <w:rPr>
          <w:rFonts w:ascii="Liberation Serif" w:hAnsi="Liberation Serif" w:cs="Liberation Serif"/>
          <w:b w:val="0"/>
          <w:bCs w:val="0"/>
          <w:highlight w:val="none"/>
        </w:rPr>
      </w:r>
    </w:p>
    <w:p w14:paraId="05DB6CDC">
      <w:pPr>
        <w:pStyle w:val="1010"/>
        <w:numPr>
          <w:ilvl w:val="1"/>
          <w:numId w:val="34"/>
        </w:numPr>
        <w:suppressLineNumbers w:val="false"/>
        <w:pBdr/>
        <w:spacing/>
        <w:ind w:firstLine="709" w:left="0"/>
        <w:outlineLvl w:val="1"/>
        <w:rPr>
          <w:rFonts w:ascii="Liberation Serif" w:hAnsi="Liberation Serif" w:cs="Liberation Serif"/>
          <w:b/>
          <w:bCs/>
          <w:color w:val="000000" w:themeColor="text1"/>
          <w:highlight w:val="none"/>
          <w14:ligatures w14:val="none"/>
        </w:rPr>
      </w:pPr>
      <w:r/>
      <w:bookmarkStart w:id="22" w:name="_Toc22"/>
      <w:r>
        <w:rPr>
          <w:rFonts w:ascii="Liberation Serif" w:hAnsi="Liberation Serif" w:eastAsia="Liberation Serif" w:cs="Liberation Serif"/>
          <w:b/>
          <w:bCs/>
          <w:highlight w:val="none"/>
        </w:rPr>
        <w:t xml:space="preserve">ООО «Технопарк Санкт-Петербурга»</w:t>
      </w:r>
      <w:r>
        <w:rPr>
          <w:rFonts w:ascii="Liberation Serif" w:hAnsi="Liberation Serif" w:eastAsia="Liberation Serif" w:cs="Liberation Serif"/>
          <w:b/>
          <w:bCs/>
          <w:color w:val="000000" w:themeColor="text1"/>
          <w:highlight w:val="none"/>
          <w14:ligatures w14:val="none"/>
        </w:rPr>
      </w:r>
      <w:bookmarkEnd w:id="22"/>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701F3C70">
      <w:pPr>
        <w:pStyle w:val="1010"/>
        <w:suppressLineNumbers w:val="false"/>
        <w:pBdr/>
        <w:spacing/>
        <w:ind/>
        <w:rPr>
          <w:rFonts w:ascii="Liberation Serif" w:hAnsi="Liberation Serif" w:cs="Liberation Serif"/>
          <w:b w:val="0"/>
          <w:bCs w:val="0"/>
          <w:color w:val="000000" w:themeColor="text1"/>
          <w:highlight w:val="none"/>
          <w14:ligatures w14:val="none"/>
        </w:rPr>
      </w:pPr>
      <w:r>
        <w:rPr>
          <w:rFonts w:ascii="Liberation Serif" w:hAnsi="Liberation Serif" w:eastAsia="Liberation Serif" w:cs="Liberation Serif"/>
          <w:b w:val="0"/>
          <w:bCs w:val="0"/>
          <w:highlight w:val="none"/>
        </w:rPr>
        <w:t xml:space="preserve">«Технопарк Санкт-Петербурга» — это крупнейшая региональная инновационная площадка на Северо-Западе, созданная при поддержке Правительства города. </w:t>
      </w:r>
      <w:r>
        <w:rPr>
          <w:rFonts w:ascii="Liberation Serif" w:hAnsi="Liberation Serif" w:eastAsia="Liberation Serif" w:cs="Liberation Serif"/>
          <w:b w:val="0"/>
          <w:bCs w:val="0"/>
          <w:highlight w:val="none"/>
        </w:rPr>
        <w:t xml:space="preserve">Организация предоставляет инфраструктуру, сервисы и инструменты для поддержки промышленных предприятий, технологического бизнеса и стартапов на всех стадиях их развития</w:t>
      </w:r>
      <w:r>
        <w:rPr>
          <w:rFonts w:ascii="Liberation Serif" w:hAnsi="Liberation Serif" w:eastAsia="Liberation Serif" w:cs="Liberation Serif"/>
          <w:b w:val="0"/>
          <w:bCs w:val="0"/>
          <w:color w:val="000000" w:themeColor="text1"/>
          <w:highlight w:val="none"/>
          <w14:ligatures w14:val="none"/>
        </w:rPr>
        <w:t xml:space="preserve">.</w:t>
      </w:r>
      <w:r>
        <w:rPr>
          <w:rFonts w:ascii="Liberation Serif" w:hAnsi="Liberation Serif" w:cs="Liberation Serif"/>
          <w:b w:val="0"/>
          <w:bCs w:val="0"/>
          <w:color w:val="000000" w:themeColor="text1"/>
          <w:highlight w:val="none"/>
          <w14:ligatures w14:val="none"/>
        </w:rPr>
      </w:r>
      <w:r>
        <w:rPr>
          <w:rFonts w:ascii="Liberation Serif" w:hAnsi="Liberation Serif" w:cs="Liberation Serif"/>
          <w:b w:val="0"/>
          <w:bCs w:val="0"/>
          <w:color w:val="000000" w:themeColor="text1"/>
          <w:highlight w:val="none"/>
          <w14:ligatures w14:val="none"/>
        </w:rPr>
      </w:r>
    </w:p>
    <w:p w14:paraId="18A9E262">
      <w:pPr>
        <w:pStyle w:val="1010"/>
        <w:suppressLineNumbers w:val="false"/>
        <w:pBdr/>
        <w:spacing/>
        <w:ind/>
        <w:rPr>
          <w:rFonts w:ascii="Liberation Serif" w:hAnsi="Liberation Serif" w:cs="Liberation Serif"/>
          <w:b w:val="0"/>
          <w:bCs w:val="0"/>
          <w:highlight w:val="none"/>
        </w:rPr>
      </w:pPr>
      <w:r>
        <w:rPr>
          <w:rFonts w:ascii="Liberation Serif" w:hAnsi="Liberation Serif" w:eastAsia="Liberation Serif" w:cs="Liberation Serif"/>
          <w:b w:val="0"/>
          <w:bCs w:val="0"/>
          <w:color w:val="000000" w:themeColor="text1"/>
          <w:highlight w:val="none"/>
          <w14:ligatures w14:val="none"/>
        </w:rPr>
        <w:t xml:space="preserve">Н</w:t>
      </w:r>
      <w:r>
        <w:rPr>
          <w:rFonts w:ascii="Liberation Serif" w:hAnsi="Liberation Serif" w:eastAsia="Liberation Serif" w:cs="Liberation Serif"/>
          <w:b w:val="0"/>
          <w:bCs w:val="0"/>
          <w:color w:val="000000" w:themeColor="text1"/>
          <w:highlight w:val="none"/>
          <w14:ligatures w14:val="none"/>
        </w:rPr>
        <w:t xml:space="preserve">ам презентовали экосистему поддержки ИТ-предпринимательства. Мы узнали о механизмах коммерциализации студенческих научных разработок, возможностях получения грантовой поддержки и условиях для получения статуса резидента технопарка. Встреча мотивировала рас</w:t>
      </w:r>
      <w:r>
        <w:rPr>
          <w:rFonts w:ascii="Liberation Serif" w:hAnsi="Liberation Serif" w:eastAsia="Liberation Serif" w:cs="Liberation Serif"/>
          <w:b w:val="0"/>
          <w:bCs w:val="0"/>
          <w:color w:val="000000" w:themeColor="text1"/>
          <w:highlight w:val="none"/>
          <w14:ligatures w14:val="none"/>
        </w:rPr>
        <w:t xml:space="preserve">сматривать создание собственного ИТ-стартапа как одну из возможных траекторий профессионального развития.</w:t>
      </w:r>
      <w:r>
        <w:rPr>
          <w:rFonts w:ascii="Liberation Serif" w:hAnsi="Liberation Serif" w:cs="Liberation Serif"/>
          <w:b w:val="0"/>
          <w:bCs w:val="0"/>
          <w:highlight w:val="none"/>
        </w:rPr>
      </w:r>
      <w:r>
        <w:rPr>
          <w:rFonts w:ascii="Liberation Serif" w:hAnsi="Liberation Serif" w:cs="Liberation Serif"/>
          <w:b w:val="0"/>
          <w:bCs w:val="0"/>
          <w:highlight w:val="none"/>
        </w:rPr>
      </w:r>
    </w:p>
    <w:p w14:paraId="339D53C5">
      <w:pPr>
        <w:pStyle w:val="1010"/>
        <w:numPr>
          <w:ilvl w:val="1"/>
          <w:numId w:val="35"/>
        </w:numPr>
        <w:suppressLineNumbers w:val="false"/>
        <w:pBdr/>
        <w:spacing/>
        <w:ind w:firstLine="709" w:left="0"/>
        <w:outlineLvl w:val="1"/>
        <w:rPr>
          <w:rFonts w:ascii="Liberation Serif" w:hAnsi="Liberation Serif" w:cs="Liberation Serif"/>
          <w:b/>
          <w:bCs/>
          <w:color w:val="000000" w:themeColor="text1"/>
          <w:highlight w:val="none"/>
          <w14:ligatures w14:val="none"/>
        </w:rPr>
      </w:pPr>
      <w:r/>
      <w:bookmarkStart w:id="23" w:name="_Toc23"/>
      <w:r>
        <w:rPr>
          <w:rFonts w:ascii="Liberation Serif" w:hAnsi="Liberation Serif" w:eastAsia="Liberation Serif" w:cs="Liberation Serif"/>
          <w:b/>
          <w:bCs/>
          <w:highlight w:val="none"/>
        </w:rPr>
        <w:t xml:space="preserve">ИТ-хаб Группы «Т-Технологии» (Т-Банк)</w:t>
      </w:r>
      <w:r>
        <w:rPr>
          <w:rFonts w:ascii="Liberation Serif" w:hAnsi="Liberation Serif" w:eastAsia="Liberation Serif" w:cs="Liberation Serif"/>
          <w:b/>
          <w:bCs/>
          <w:color w:val="000000" w:themeColor="text1"/>
          <w:highlight w:val="none"/>
          <w14:ligatures w14:val="none"/>
        </w:rPr>
      </w:r>
      <w:bookmarkEnd w:id="23"/>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0A315E8A">
      <w:pPr>
        <w:pStyle w:val="1010"/>
        <w:suppressLineNumbers w:val="false"/>
        <w:pBdr/>
        <w:spacing/>
        <w:ind/>
        <w:rPr>
          <w:rFonts w:ascii="Liberation Serif" w:hAnsi="Liberation Serif" w:eastAsia="Liberation Serif" w:cs="Liberation Serif"/>
          <w:b w:val="0"/>
          <w:bCs w:val="0"/>
          <w:highlight w:val="none"/>
          <w14:ligatures w14:val="none"/>
        </w:rPr>
      </w:pPr>
      <w:r>
        <w:rPr>
          <w:rFonts w:ascii="Liberation Serif" w:hAnsi="Liberation Serif" w:eastAsia="Liberation Serif" w:cs="Liberation Serif"/>
          <w:b w:val="0"/>
          <w:bCs w:val="0"/>
          <w:highlight w:val="none"/>
        </w:rPr>
        <w:t xml:space="preserve">П</w:t>
      </w:r>
      <w:r>
        <w:rPr>
          <w:rFonts w:ascii="Liberation Serif" w:hAnsi="Liberation Serif" w:eastAsia="Liberation Serif" w:cs="Liberation Serif"/>
          <w:b w:val="0"/>
          <w:bCs w:val="0"/>
          <w:highlight w:val="none"/>
        </w:rPr>
        <w:t xml:space="preserve">осещение ИТ-хаба позволило погрузиться в атмосферу современной финтех-корпорации. Представители Т-Банка провели экскурсию по рабочим пространствам и рассказали о стеке технологий, применяемых при создании банковских экосистем. Мы обсудили преимущества микр</w:t>
      </w:r>
      <w:r>
        <w:rPr>
          <w:rFonts w:ascii="Liberation Serif" w:hAnsi="Liberation Serif" w:eastAsia="Liberation Serif" w:cs="Liberation Serif"/>
          <w:b w:val="0"/>
          <w:bCs w:val="0"/>
          <w:highlight w:val="none"/>
        </w:rPr>
        <w:t xml:space="preserve">осервисной архитектуры, применение методологий Agile и Scrum в больших командах, а также требования, которые Т-Банк предъявляет к Junior-разработчикам и студентам технических вузов при отборе на стажировки.</w:t>
      </w:r>
      <w:r>
        <w:rPr>
          <w:rFonts w:ascii="Liberation Serif" w:hAnsi="Liberation Serif" w:eastAsia="Liberation Serif" w:cs="Liberation Serif"/>
          <w:b w:val="0"/>
          <w:bCs w:val="0"/>
          <w:highlight w:val="none"/>
          <w14:ligatures w14:val="none"/>
        </w:rPr>
      </w:r>
      <w:r>
        <w:rPr>
          <w:rFonts w:ascii="Liberation Serif" w:hAnsi="Liberation Serif" w:eastAsia="Liberation Serif" w:cs="Liberation Serif"/>
          <w:b w:val="0"/>
          <w:bCs w:val="0"/>
          <w:highlight w:val="none"/>
          <w14:ligatures w14:val="none"/>
        </w:rPr>
      </w:r>
    </w:p>
    <w:p w14:paraId="147828D9">
      <w:pPr>
        <w:suppressLineNumbers w:val="false"/>
        <w:pBdr/>
        <w:shd w:val="nil" w:color="auto"/>
        <w:spacing/>
        <w:ind/>
        <w:outlineLvl w:val="0"/>
        <w:rPr>
          <w:rFonts w:ascii="Liberation Serif" w:hAnsi="Liberation Serif" w:cs="Liberation Serif"/>
          <w:b w:val="0"/>
          <w:bCs w:val="0"/>
          <w:color w:val="000000" w:themeColor="text1"/>
          <w:highlight w:val="none"/>
          <w14:ligatures w14:val="none"/>
        </w:rPr>
      </w:pPr>
      <w:r>
        <w:rPr>
          <w:rFonts w:ascii="Liberation Serif" w:hAnsi="Liberation Serif" w:cs="Liberation Serif"/>
          <w:b w:val="0"/>
          <w:bCs w:val="0"/>
          <w:color w:val="000000" w:themeColor="text1"/>
          <w:highlight w:val="none"/>
          <w14:ligatures w14:val="none"/>
        </w:rPr>
        <w:br w:type="page" w:clear="all"/>
      </w:r>
      <w:r>
        <w:rPr>
          <w:rFonts w:ascii="Liberation Serif" w:hAnsi="Liberation Serif" w:cs="Liberation Serif"/>
          <w:b w:val="0"/>
          <w:bCs w:val="0"/>
          <w:color w:val="000000" w:themeColor="text1"/>
          <w:highlight w:val="none"/>
          <w14:ligatures w14:val="none"/>
        </w:rPr>
      </w:r>
      <w:r>
        <w:rPr>
          <w:rFonts w:ascii="Liberation Serif" w:hAnsi="Liberation Serif" w:cs="Liberation Serif"/>
          <w:b w:val="0"/>
          <w:bCs w:val="0"/>
          <w:color w:val="000000" w:themeColor="text1"/>
          <w:highlight w:val="none"/>
          <w14:ligatures w14:val="none"/>
        </w:rPr>
      </w:r>
    </w:p>
    <w:p w14:paraId="78DBD80E">
      <w:pPr>
        <w:pStyle w:val="1010"/>
        <w:suppressLineNumbers w:val="false"/>
        <w:pBdr/>
        <w:spacing/>
        <w:ind/>
        <w:outlineLvl w:val="0"/>
        <w:rPr>
          <w:rFonts w:ascii="Liberation Serif" w:hAnsi="Liberation Serif" w:eastAsia="Liberation Serif" w:cs="Liberation Serif"/>
          <w:highlight w:val="none"/>
          <w14:ligatures w14:val="none"/>
        </w:rPr>
      </w:pPr>
      <w:r/>
      <w:bookmarkStart w:id="24" w:name="_Toc24"/>
      <w:r>
        <w:rPr>
          <w:rFonts w:ascii="Liberation Serif" w:hAnsi="Liberation Serif" w:eastAsia="Liberation Serif" w:cs="Liberation Serif"/>
          <w:b/>
          <w:bCs/>
          <w:color w:val="000000" w:themeColor="text1"/>
          <w:highlight w:val="none"/>
        </w:rPr>
        <w:t xml:space="preserve">Заключение</w:t>
      </w:r>
      <w:r>
        <w:rPr>
          <w:rFonts w:ascii="Liberation Serif" w:hAnsi="Liberation Serif" w:cs="Liberation Serif"/>
          <w:b/>
          <w:bCs/>
          <w:color w:val="000000" w:themeColor="text1"/>
          <w14:ligatures w14:val="none"/>
        </w:rPr>
      </w:r>
      <w:bookmarkEnd w:id="24"/>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p>
    <w:p w14:paraId="299EF6BC">
      <w:pPr>
        <w:pStyle w:val="1010"/>
        <w:suppressLineNumbers w:val="false"/>
        <w:pBdr/>
        <w:spacing/>
        <w:ind/>
        <w:rPr/>
      </w:pPr>
      <w:r>
        <w:rPr>
          <w:rFonts w:ascii="Liberation Serif" w:hAnsi="Liberation Serif" w:eastAsia="Liberation Serif" w:cs="Liberation Serif"/>
          <w:b w:val="0"/>
          <w:bCs w:val="0"/>
          <w:highlight w:val="none"/>
        </w:rPr>
        <w:t xml:space="preserve">В</w:t>
      </w:r>
      <w:r>
        <w:rPr>
          <w:rFonts w:ascii="Liberation Serif" w:hAnsi="Liberation Serif" w:eastAsia="Liberation Serif" w:cs="Liberation Serif"/>
          <w:b w:val="0"/>
          <w:bCs w:val="0"/>
          <w:highlight w:val="none"/>
        </w:rPr>
        <w:t xml:space="preserve"> период с 20 июня по 25 июля 2026 года мной была успешно пройдена учебно-ознакомительная практика Летняя школа Моя специальность. Данная практика стала важнейшим этапом моего профессионального становления, позволив интегрировать теоретические академические</w:t>
      </w:r>
      <w:r>
        <w:rPr>
          <w:rFonts w:ascii="Liberation Serif" w:hAnsi="Liberation Serif" w:eastAsia="Liberation Serif" w:cs="Liberation Serif"/>
          <w:b w:val="0"/>
          <w:bCs w:val="0"/>
          <w:highlight w:val="none"/>
        </w:rPr>
        <w:t xml:space="preserve"> знания с реальными производственными и бизнес-процессами. В ходе выполнения программы были решены задачи по развитию междисциплинарных компетенций, освоению профессиональных инструментов и глубокому погружению в индустрию.</w:t>
      </w:r>
      <w:r>
        <w:rPr>
          <w:rFonts w:ascii="Liberation Serif" w:hAnsi="Liberation Serif" w:eastAsia="Liberation Serif" w:cs="Liberation Serif"/>
          <w:b w:val="0"/>
          <w:bCs w:val="0"/>
          <w:highlight w:val="none"/>
        </w:rPr>
      </w:r>
      <w:r/>
    </w:p>
    <w:p w14:paraId="7F137F9A">
      <w:pPr>
        <w:pStyle w:val="1010"/>
        <w:suppressLineNumbers w:val="false"/>
        <w:pBdr/>
        <w:spacing/>
        <w:ind/>
        <w:rPr/>
      </w:pPr>
      <w:r>
        <w:rPr>
          <w:rFonts w:ascii="Liberation Serif" w:hAnsi="Liberation Serif" w:eastAsia="Liberation Serif" w:cs="Liberation Serif"/>
          <w:b w:val="0"/>
          <w:bCs w:val="0"/>
          <w:highlight w:val="none"/>
        </w:rPr>
        <w:t xml:space="preserve">В</w:t>
      </w:r>
      <w:r>
        <w:rPr>
          <w:rFonts w:ascii="Liberation Serif" w:hAnsi="Liberation Serif" w:eastAsia="Liberation Serif" w:cs="Liberation Serif"/>
          <w:b w:val="0"/>
          <w:bCs w:val="0"/>
          <w:highlight w:val="none"/>
        </w:rPr>
        <w:t xml:space="preserve"> рамках решения ситуационных задач по модулям Наука, Энергосбережение и Экономика были освоены методы историко-статистического анализа, расчета энергоэффективности и оптимизации бытовых процессов. Особое внимание было уделено повышению финансовой грамотнос</w:t>
      </w:r>
      <w:r>
        <w:rPr>
          <w:rFonts w:ascii="Liberation Serif" w:hAnsi="Liberation Serif" w:eastAsia="Liberation Serif" w:cs="Liberation Serif"/>
          <w:b w:val="0"/>
          <w:bCs w:val="0"/>
          <w:highlight w:val="none"/>
        </w:rPr>
        <w:t xml:space="preserve">ти. Разбор практических кейсов позволил научиться идентифицировать финансовые пирамиды, оценивать риски инвестирования и понимать реальную стоимость кредитных продуктов, что является критически важным навыком для современного специалиста.</w:t>
      </w:r>
      <w:r>
        <w:rPr>
          <w:rFonts w:ascii="Liberation Serif" w:hAnsi="Liberation Serif" w:eastAsia="Liberation Serif" w:cs="Liberation Serif"/>
          <w:b w:val="0"/>
          <w:bCs w:val="0"/>
          <w:highlight w:val="none"/>
        </w:rPr>
      </w:r>
      <w:r/>
    </w:p>
    <w:p w14:paraId="2A49E970">
      <w:pPr>
        <w:pStyle w:val="1010"/>
        <w:suppressLineNumbers w:val="false"/>
        <w:pBdr/>
        <w:spacing/>
        <w:ind/>
        <w:rPr/>
      </w:pPr>
      <w:r>
        <w:rPr>
          <w:rFonts w:ascii="Liberation Serif" w:hAnsi="Liberation Serif" w:eastAsia="Liberation Serif" w:cs="Liberation Serif"/>
          <w:b w:val="0"/>
          <w:bCs w:val="0"/>
          <w:highlight w:val="none"/>
        </w:rPr>
        <w:t xml:space="preserve">З</w:t>
      </w:r>
      <w:r>
        <w:rPr>
          <w:rFonts w:ascii="Liberation Serif" w:hAnsi="Liberation Serif" w:eastAsia="Liberation Serif" w:cs="Liberation Serif"/>
          <w:b w:val="0"/>
          <w:bCs w:val="0"/>
          <w:highlight w:val="none"/>
        </w:rPr>
        <w:t xml:space="preserve">начительная часть практики была посвящена освоению рабочей профессии Цифровой куратор. В рамках серии лабораторных работ и итогового проекта я изучил возможности автоматизации рутинных процессов с помощью связки Microsoft Excel и языка программирования VBA</w:t>
      </w:r>
      <w:r>
        <w:rPr>
          <w:rFonts w:ascii="Liberation Serif" w:hAnsi="Liberation Serif" w:eastAsia="Liberation Serif" w:cs="Liberation Serif"/>
          <w:b w:val="0"/>
          <w:bCs w:val="0"/>
          <w:highlight w:val="none"/>
        </w:rPr>
        <w:t xml:space="preserve">.</w:t>
      </w:r>
      <w:r>
        <w:rPr>
          <w:rFonts w:ascii="Liberation Serif" w:hAnsi="Liberation Serif" w:eastAsia="Liberation Serif" w:cs="Liberation Serif"/>
          <w:b w:val="0"/>
          <w:bCs w:val="0"/>
          <w:highlight w:val="none"/>
        </w:rPr>
        <w:t xml:space="preserve"> Выполнение заданий на построение линейных, условных и циклических алгоритмов, а также работа с массивами данных и создание пользовательских форм сформировали устойчивые навыки разработки локальных программных решений и создания удобных интерфейсов для кон</w:t>
      </w:r>
      <w:r>
        <w:rPr>
          <w:rFonts w:ascii="Liberation Serif" w:hAnsi="Liberation Serif" w:eastAsia="Liberation Serif" w:cs="Liberation Serif"/>
          <w:b w:val="0"/>
          <w:bCs w:val="0"/>
          <w:highlight w:val="none"/>
        </w:rPr>
        <w:t xml:space="preserve">ечного пользователя.</w:t>
      </w:r>
      <w:r>
        <w:rPr>
          <w:rFonts w:ascii="Liberation Serif" w:hAnsi="Liberation Serif" w:eastAsia="Liberation Serif" w:cs="Liberation Serif"/>
          <w:b w:val="0"/>
          <w:bCs w:val="0"/>
          <w:highlight w:val="none"/>
        </w:rPr>
      </w:r>
      <w:r/>
    </w:p>
    <w:p w14:paraId="0420BFBC">
      <w:pPr>
        <w:pStyle w:val="1010"/>
        <w:suppressLineNumbers w:val="false"/>
        <w:pBdr/>
        <w:spacing/>
        <w:ind/>
        <w:rPr/>
      </w:pPr>
      <w:r>
        <w:rPr>
          <w:rFonts w:ascii="Liberation Serif" w:hAnsi="Liberation Serif" w:eastAsia="Liberation Serif" w:cs="Liberation Serif"/>
          <w:b w:val="0"/>
          <w:bCs w:val="0"/>
          <w:highlight w:val="none"/>
        </w:rPr>
        <w:t xml:space="preserve">В</w:t>
      </w:r>
      <w:r>
        <w:rPr>
          <w:rFonts w:ascii="Liberation Serif" w:hAnsi="Liberation Serif" w:eastAsia="Liberation Serif" w:cs="Liberation Serif"/>
          <w:b w:val="0"/>
          <w:bCs w:val="0"/>
          <w:highlight w:val="none"/>
        </w:rPr>
        <w:t xml:space="preserve">стречи с представителями ведущих компаний и посещение производственных площадок позволили сформировать целостное представление о работе ИТ-отрасли. Презентации от компаний Тайли и Скайнет дали понимание специфики построения серверной инфраструктуры, структ</w:t>
      </w:r>
      <w:r>
        <w:rPr>
          <w:rFonts w:ascii="Liberation Serif" w:hAnsi="Liberation Serif" w:eastAsia="Liberation Serif" w:cs="Liberation Serif"/>
          <w:b w:val="0"/>
          <w:bCs w:val="0"/>
          <w:highlight w:val="none"/>
        </w:rPr>
        <w:t xml:space="preserve">урированных кабельных систем и работы телеком-операторов. Лекция представителя ПАО Газпром наглядно показала стратегическую значимость профессии ИТ-специалиста в контексте цифрового суверенитета и импортозамещения.</w:t>
      </w:r>
      <w:r>
        <w:rPr>
          <w:rFonts w:ascii="Liberation Serif" w:hAnsi="Liberation Serif" w:eastAsia="Liberation Serif" w:cs="Liberation Serif"/>
          <w:b w:val="0"/>
          <w:bCs w:val="0"/>
          <w:highlight w:val="none"/>
        </w:rPr>
      </w:r>
      <w:r/>
    </w:p>
    <w:p w14:paraId="052FFAA4">
      <w:pPr>
        <w:pStyle w:val="1010"/>
        <w:suppressLineNumbers w:val="false"/>
        <w:pBdr/>
        <w:spacing/>
        <w:ind/>
        <w:rPr/>
      </w:pPr>
      <w:r>
        <w:rPr>
          <w:rFonts w:ascii="Liberation Serif" w:hAnsi="Liberation Serif" w:eastAsia="Liberation Serif" w:cs="Liberation Serif"/>
          <w:b w:val="0"/>
          <w:bCs w:val="0"/>
          <w:highlight w:val="none"/>
        </w:rPr>
        <w:t xml:space="preserve">Э</w:t>
      </w:r>
      <w:r>
        <w:rPr>
          <w:rFonts w:ascii="Liberation Serif" w:hAnsi="Liberation Serif" w:eastAsia="Liberation Serif" w:cs="Liberation Serif"/>
          <w:b w:val="0"/>
          <w:bCs w:val="0"/>
          <w:highlight w:val="none"/>
        </w:rPr>
        <w:t xml:space="preserve">кскурсии в Яндекс Музей и Музей истории профессионального образования помогли проследить эволюцию вычислительной техники и инженерной мысли. Посещение таких предприятий и организаций, как Водопад, Норбит, Технопарк Санкт-Петербурга и ИТ-хаб Т-Банка, познак</w:t>
      </w:r>
      <w:r>
        <w:rPr>
          <w:rFonts w:ascii="Liberation Serif" w:hAnsi="Liberation Serif" w:eastAsia="Liberation Serif" w:cs="Liberation Serif"/>
          <w:b w:val="0"/>
          <w:bCs w:val="0"/>
          <w:highlight w:val="none"/>
        </w:rPr>
        <w:t xml:space="preserve">о</w:t>
      </w:r>
      <w:r>
        <w:rPr>
          <w:rFonts w:ascii="Liberation Serif" w:hAnsi="Liberation Serif" w:eastAsia="Liberation Serif" w:cs="Liberation Serif"/>
          <w:b w:val="0"/>
          <w:bCs w:val="0"/>
          <w:highlight w:val="none"/>
        </w:rPr>
        <w:t xml:space="preserve">мило меня с полным жизненным циклом создания электронных изделий, спецификой внедрения корпоративных систем, механизмами поддержки ИТ-стартапов и современными требованиями финтех-корпораций к начинающим специалистам, включая знание Agile-методологий и микр</w:t>
      </w:r>
      <w:r>
        <w:rPr>
          <w:rFonts w:ascii="Liberation Serif" w:hAnsi="Liberation Serif" w:eastAsia="Liberation Serif" w:cs="Liberation Serif"/>
          <w:b w:val="0"/>
          <w:bCs w:val="0"/>
          <w:highlight w:val="none"/>
        </w:rPr>
        <w:t xml:space="preserve">осервисной архитектуры.</w:t>
      </w:r>
      <w:r>
        <w:rPr>
          <w:rFonts w:ascii="Liberation Serif" w:hAnsi="Liberation Serif" w:eastAsia="Liberation Serif" w:cs="Liberation Serif"/>
          <w:b w:val="0"/>
          <w:bCs w:val="0"/>
          <w:highlight w:val="none"/>
        </w:rPr>
      </w:r>
      <w:r/>
    </w:p>
    <w:p w14:paraId="1B2FF214">
      <w:pPr>
        <w:pStyle w:val="1010"/>
        <w:suppressLineNumbers w:val="false"/>
        <w:pBdr/>
        <w:spacing/>
        <w:ind/>
        <w:rPr>
          <w:rFonts w:ascii="Liberation Serif" w:hAnsi="Liberation Serif" w:cs="Liberation Serif"/>
          <w:b w:val="0"/>
          <w:bCs w:val="0"/>
          <w:color w:val="000000" w:themeColor="text1"/>
          <w14:ligatures w14:val="none"/>
        </w:rPr>
      </w:pPr>
      <w:r>
        <w:rPr>
          <w:rFonts w:ascii="Liberation Serif" w:hAnsi="Liberation Serif" w:eastAsia="Liberation Serif" w:cs="Liberation Serif"/>
          <w:b w:val="0"/>
          <w:bCs w:val="0"/>
          <w:highlight w:val="none"/>
        </w:rPr>
        <w:t xml:space="preserve">П</w:t>
      </w:r>
      <w:r>
        <w:rPr>
          <w:rFonts w:ascii="Liberation Serif" w:hAnsi="Liberation Serif" w:eastAsia="Liberation Serif" w:cs="Liberation Serif"/>
          <w:b w:val="0"/>
          <w:bCs w:val="0"/>
          <w:highlight w:val="none"/>
        </w:rPr>
        <w:t xml:space="preserve">одводя общий итог, можно сказать, что практика помогла мне не только развить профессиональные навыки в области программирования и анализа данных, но и переосмыслить роль ИТ-специалиста в современном мире. Я убедился, что работа в отрасли сегодня выходит да</w:t>
      </w:r>
      <w:r>
        <w:rPr>
          <w:rFonts w:ascii="Liberation Serif" w:hAnsi="Liberation Serif" w:eastAsia="Liberation Serif" w:cs="Liberation Serif"/>
          <w:b w:val="0"/>
          <w:bCs w:val="0"/>
          <w:highlight w:val="none"/>
        </w:rPr>
        <w:t xml:space="preserve">л</w:t>
      </w:r>
      <w:r>
        <w:rPr>
          <w:rFonts w:ascii="Liberation Serif" w:hAnsi="Liberation Serif" w:eastAsia="Liberation Serif" w:cs="Liberation Serif"/>
          <w:b w:val="0"/>
          <w:bCs w:val="0"/>
          <w:highlight w:val="none"/>
        </w:rPr>
        <w:t xml:space="preserve">еко за рамки написания кода и включает в себя участие в формировании цифровой экосистемы, понимание бизнес-логики заказчиков и решение масштабных инфраструктурных задач. Полученный опыт и понимание актуальных векторов развития технологий заложили прочный ф</w:t>
      </w:r>
      <w:r>
        <w:rPr>
          <w:rFonts w:ascii="Liberation Serif" w:hAnsi="Liberation Serif" w:eastAsia="Liberation Serif" w:cs="Liberation Serif"/>
          <w:b w:val="0"/>
          <w:bCs w:val="0"/>
          <w:highlight w:val="none"/>
        </w:rPr>
        <w:t xml:space="preserve">ундамент для моей дальнейшей учебы и успешной карьеры в сфере информац</w:t>
      </w:r>
      <w:r>
        <w:rPr>
          <w:rFonts w:ascii="Liberation Serif" w:hAnsi="Liberation Serif" w:eastAsia="Liberation Serif" w:cs="Liberation Serif"/>
          <w:b w:val="0"/>
          <w:bCs w:val="0"/>
          <w:highlight w:val="none"/>
        </w:rPr>
        <w:t xml:space="preserve">ионных технологий.</w:t>
      </w:r>
      <w:r>
        <w:rPr>
          <w:rFonts w:ascii="Liberation Serif" w:hAnsi="Liberation Serif" w:cs="Liberation Serif"/>
          <w:b w:val="0"/>
          <w:bCs w:val="0"/>
          <w:color w:val="000000" w:themeColor="text1"/>
          <w14:ligatures w14:val="none"/>
        </w:rPr>
      </w:r>
      <w:r>
        <w:rPr>
          <w:rFonts w:ascii="Liberation Serif" w:hAnsi="Liberation Serif" w:cs="Liberation Serif"/>
          <w:b w:val="0"/>
          <w:bCs w:val="0"/>
          <w:color w:val="000000" w:themeColor="text1"/>
          <w14:ligatures w14:val="none"/>
        </w:rPr>
      </w:r>
    </w:p>
    <w:sectPr>
      <w:headerReference w:type="default" r:id="rId10"/>
      <w:headerReference w:type="first" r:id="rId11"/>
      <w:footerReference w:type="default" r:id="rId12"/>
      <w:footerReference w:type="first" r:id="rId13"/>
      <w:footnotePr/>
      <w:endnotePr/>
      <w:type w:val="nextPage"/>
      <w:pgSz w:h="16838" w:orient="portrait" w:w="11906"/>
      <w:pgMar w:top="1134" w:right="850"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Times New Roman">
    <w:panose1 w:val="02020603050405020304"/>
  </w:font>
  <w:font w:name="Cambria Math">
    <w:panose1 w:val="02000603000000000000"/>
  </w:font>
  <w:font w:name="Liberation Serif">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45B776B">
    <w:pPr>
      <w:pStyle w:val="981"/>
      <w:suppressLineNumbers w:val="false"/>
      <w:pBdr/>
      <w:tabs>
        <w:tab w:val="clear" w:leader="none" w:pos="4844"/>
        <w:tab w:val="left" w:leader="none" w:pos="5394"/>
        <w:tab w:val="clear" w:leader="none" w:pos="9689"/>
      </w:tabs>
      <w:spacing/>
      <w:ind/>
      <w:jc w:val="center"/>
      <w:rPr>
        <w:rFonts w:ascii="Liberation Serif" w:hAnsi="Liberation Serif" w:cs="Liberation Serif"/>
        <w:sz w:val="24"/>
        <w:szCs w:val="24"/>
        <w:highlight w:val="none"/>
      </w:rPr>
    </w:pPr>
    <w:r>
      <w:rPr>
        <w:rFonts w:ascii="Liberation Serif" w:hAnsi="Liberation Serif" w:eastAsia="Liberation Serif" w:cs="Liberation Serif"/>
        <w:sz w:val="24"/>
        <w:szCs w:val="24"/>
      </w:rPr>
    </w:r>
    <w:fldSimple w:instr="PAGE \* MERGEFORMAT">
      <w:r>
        <w:rPr>
          <w:rFonts w:ascii="Liberation Serif" w:hAnsi="Liberation Serif" w:eastAsia="Liberation Serif" w:cs="Liberation Serif"/>
          <w:sz w:val="24"/>
          <w:szCs w:val="24"/>
        </w:rPr>
        <w:t xml:space="preserve">1</w:t>
      </w:r>
    </w:fldSimple>
    <w:r>
      <w:rPr>
        <w:rFonts w:ascii="Liberation Serif" w:hAnsi="Liberation Serif" w:eastAsia="Liberation Serif" w:cs="Liberation Serif"/>
        <w:sz w:val="24"/>
        <w:szCs w:val="24"/>
      </w:rPr>
    </w:r>
    <w:r>
      <w:rPr>
        <w:rFonts w:ascii="Liberation Serif" w:hAnsi="Liberation Serif" w:cs="Liberation Serif"/>
        <w:sz w:val="24"/>
        <w:szCs w:val="24"/>
        <w:highlight w:val="none"/>
      </w:rPr>
    </w:r>
    <w:r>
      <w:rPr>
        <w:rFonts w:ascii="Liberation Serif" w:hAnsi="Liberation Serif" w:cs="Liberation Serif"/>
        <w:sz w:val="24"/>
        <w:szCs w:val="24"/>
        <w:highlight w:val="none"/>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9BAE2A8">
    <w:pPr>
      <w:pStyle w:val="98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A673DB3">
    <w:pPr>
      <w:pStyle w:val="979"/>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A30483B">
    <w:pPr>
      <w:pStyle w:val="97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284C5F"/>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
    <w:nsid w:val="3F18841F"/>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
    <w:nsid w:val="69E710D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0957485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69E710D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35385EDC"/>
    <w:lvl w:ilvl="0">
      <w:isLgl w:val="false"/>
      <w:lvlJc w:val="left"/>
      <w:lvlText w:val="%1."/>
      <w:numFmt w:val="decimal"/>
      <w:pPr>
        <w:pBdr/>
        <w:spacing/>
        <w:ind w:hanging="360" w:left="1418"/>
      </w:pPr>
      <w:rPr/>
      <w:start w:val="1"/>
      <w:suff w:val="tab"/>
    </w:lvl>
    <w:lvl w:ilvl="1">
      <w:isLgl w:val="false"/>
      <w:lvlJc w:val="left"/>
      <w:lvlText w:val="%1.%2."/>
      <w:numFmt w:val="decimal"/>
      <w:pPr>
        <w:pBdr/>
        <w:spacing/>
        <w:ind w:hanging="432" w:left="1850"/>
      </w:pPr>
      <w:rPr/>
      <w:start w:val="1"/>
      <w:suff w:val="tab"/>
    </w:lvl>
    <w:lvl w:ilvl="2">
      <w:isLgl w:val="false"/>
      <w:lvlJc w:val="left"/>
      <w:lvlText w:val="%1.3.%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6">
    <w:nsid w:val="72DA43C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35385EDC"/>
    <w:lvl w:ilvl="0">
      <w:isLgl w:val="false"/>
      <w:lvlJc w:val="left"/>
      <w:lvlText w:val="%1."/>
      <w:numFmt w:val="decimal"/>
      <w:pPr>
        <w:pBdr/>
        <w:spacing/>
        <w:ind w:hanging="360" w:left="1418"/>
      </w:pPr>
      <w:rPr/>
      <w:start w:val="1"/>
      <w:suff w:val="tab"/>
    </w:lvl>
    <w:lvl w:ilvl="1">
      <w:isLgl w:val="false"/>
      <w:lvlJc w:val="left"/>
      <w:lvlText w:val="%1.%2."/>
      <w:numFmt w:val="decimal"/>
      <w:pPr>
        <w:pBdr/>
        <w:spacing/>
        <w:ind w:hanging="432" w:left="1850"/>
      </w:pPr>
      <w:rPr/>
      <w:start w:val="1"/>
      <w:suff w:val="tab"/>
    </w:lvl>
    <w:lvl w:ilvl="2">
      <w:isLgl w:val="false"/>
      <w:lvlJc w:val="left"/>
      <w:lvlText w:val="%1.3.%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8">
    <w:nsid w:val="35385EDC"/>
    <w:lvl w:ilvl="0">
      <w:isLgl w:val="false"/>
      <w:lvlJc w:val="left"/>
      <w:lvlText w:val="%1."/>
      <w:numFmt w:val="decimal"/>
      <w:pPr>
        <w:pBdr/>
        <w:spacing/>
        <w:ind w:hanging="360" w:left="1418"/>
      </w:pPr>
      <w:rPr/>
      <w:start w:val="1"/>
      <w:suff w:val="tab"/>
    </w:lvl>
    <w:lvl w:ilvl="1">
      <w:isLgl w:val="false"/>
      <w:lvlJc w:val="left"/>
      <w:lvlText w:val="%1.%2."/>
      <w:numFmt w:val="decimal"/>
      <w:pPr>
        <w:pBdr/>
        <w:spacing/>
        <w:ind w:hanging="432" w:left="1850"/>
      </w:pPr>
      <w:rPr/>
      <w:start w:val="1"/>
      <w:suff w:val="tab"/>
    </w:lvl>
    <w:lvl w:ilvl="2">
      <w:isLgl w:val="false"/>
      <w:lvlJc w:val="left"/>
      <w:lvlText w:val="%1.3.%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9">
    <w:nsid w:val="35385EDC"/>
    <w:lvl w:ilvl="0">
      <w:isLgl w:val="false"/>
      <w:lvlJc w:val="left"/>
      <w:lvlText w:val="%1."/>
      <w:numFmt w:val="decimal"/>
      <w:pPr>
        <w:pBdr/>
        <w:spacing/>
        <w:ind w:hanging="360" w:left="1418"/>
      </w:pPr>
      <w:rPr/>
      <w:start w:val="1"/>
      <w:suff w:val="tab"/>
    </w:lvl>
    <w:lvl w:ilvl="1">
      <w:isLgl w:val="false"/>
      <w:lvlJc w:val="left"/>
      <w:lvlText w:val="%1.%2."/>
      <w:numFmt w:val="decimal"/>
      <w:pPr>
        <w:pBdr/>
        <w:spacing/>
        <w:ind w:hanging="432" w:left="1850"/>
      </w:pPr>
      <w:rPr/>
      <w:start w:val="1"/>
      <w:suff w:val="tab"/>
    </w:lvl>
    <w:lvl w:ilvl="2">
      <w:isLgl w:val="false"/>
      <w:lvlJc w:val="left"/>
      <w:lvlText w:val="%1.3.%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10">
    <w:nsid w:val="020994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5F19E90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5AEA3B5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79214C8D"/>
    <w:lvl w:ilvl="0">
      <w:isLgl w:val="false"/>
      <w:lvlJc w:val="left"/>
      <w:lvlText w:val="%1."/>
      <w:numFmt w:val="decimal"/>
      <w:pPr>
        <w:pBdr/>
        <w:spacing/>
        <w:ind w:hanging="360" w:left="1069"/>
      </w:pPr>
      <w:rPr>
        <w:rFonts w:hint="default"/>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14">
    <w:nsid w:val="64E02534"/>
    <w:lvl w:ilvl="0">
      <w:isLgl w:val="false"/>
      <w:lvlJc w:val="left"/>
      <w:lvlText w:val="%1."/>
      <w:numFmt w:val="decimal"/>
      <w:pPr>
        <w:pBdr/>
        <w:spacing/>
        <w:ind w:hanging="360" w:left="1418"/>
      </w:pPr>
      <w:rPr/>
      <w:start w:val="1"/>
      <w:suff w:val="tab"/>
    </w:lvl>
    <w:lvl w:ilvl="1">
      <w:isLgl w:val="false"/>
      <w:lvlJc w:val="left"/>
      <w:lvlText w:val="%1.%2."/>
      <w:numFmt w:val="decimal"/>
      <w:pPr>
        <w:pBdr/>
        <w:spacing/>
        <w:ind w:hanging="432" w:left="1850"/>
      </w:pPr>
      <w:rPr/>
      <w:start w:val="1"/>
      <w:suff w:val="tab"/>
    </w:lvl>
    <w:lvl w:ilvl="2">
      <w:isLgl w:val="false"/>
      <w:lvlJc w:val="left"/>
      <w:lvlText w:val="%1.%2.%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15">
    <w:nsid w:val="4AC2C232"/>
    <w:lvl w:ilvl="0">
      <w:isLgl w:val="false"/>
      <w:lvlJc w:val="left"/>
      <w:lvlText w:val="%1."/>
      <w:numFmt w:val="decimal"/>
      <w:pPr>
        <w:pBdr/>
        <w:spacing/>
        <w:ind w:hanging="360" w:left="1418"/>
      </w:pPr>
      <w:rPr/>
      <w:start w:val="1"/>
      <w:suff w:val="tab"/>
    </w:lvl>
    <w:lvl w:ilvl="1">
      <w:isLgl w:val="false"/>
      <w:lvlJc w:val="left"/>
      <w:lvlText w:val="2.%2."/>
      <w:numFmt w:val="decimal"/>
      <w:pPr>
        <w:pBdr/>
        <w:spacing/>
        <w:ind w:hanging="432" w:left="1850"/>
      </w:pPr>
      <w:rPr/>
      <w:start w:val="1"/>
      <w:suff w:val="tab"/>
    </w:lvl>
    <w:lvl w:ilvl="2">
      <w:isLgl w:val="false"/>
      <w:lvlJc w:val="left"/>
      <w:lvlText w:val="%1.%2.%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16">
    <w:nsid w:val="4EEEF87D"/>
    <w:lvl w:ilvl="0">
      <w:isLgl w:val="false"/>
      <w:lvlJc w:val="left"/>
      <w:lvlText w:val="%1."/>
      <w:numFmt w:val="decimal"/>
      <w:pPr>
        <w:pBdr/>
        <w:spacing/>
        <w:ind w:hanging="360" w:left="1418"/>
      </w:pPr>
      <w:rPr/>
      <w:start w:val="1"/>
      <w:suff w:val="tab"/>
    </w:lvl>
    <w:lvl w:ilvl="1">
      <w:isLgl w:val="false"/>
      <w:lvlJc w:val="left"/>
      <w:lvlText w:val="2.%2."/>
      <w:numFmt w:val="decimal"/>
      <w:pPr>
        <w:pBdr/>
        <w:spacing/>
        <w:ind w:hanging="432" w:left="1850"/>
      </w:pPr>
      <w:rPr/>
      <w:start w:val="1"/>
      <w:suff w:val="tab"/>
    </w:lvl>
    <w:lvl w:ilvl="2">
      <w:isLgl w:val="false"/>
      <w:lvlJc w:val="left"/>
      <w:lvlText w:val="2.5.%3."/>
      <w:numFmt w:val="decimal"/>
      <w:pPr>
        <w:pBdr/>
        <w:spacing/>
        <w:ind w:hanging="504" w:left="2282"/>
      </w:pPr>
      <w:pStyle w:val="1014"/>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17">
    <w:nsid w:val="4EEEF87D"/>
    <w:lvl w:ilvl="0">
      <w:isLgl w:val="false"/>
      <w:lvlJc w:val="left"/>
      <w:lvlText w:val="%1."/>
      <w:numFmt w:val="decimal"/>
      <w:pPr>
        <w:pBdr/>
        <w:spacing/>
        <w:ind w:hanging="360" w:left="1418"/>
      </w:pPr>
      <w:rPr/>
      <w:start w:val="1"/>
      <w:suff w:val="tab"/>
    </w:lvl>
    <w:lvl w:ilvl="1">
      <w:isLgl w:val="false"/>
      <w:lvlJc w:val="left"/>
      <w:lvlText w:val="%1.%2."/>
      <w:numFmt w:val="decimal"/>
      <w:pPr>
        <w:pBdr/>
        <w:spacing/>
        <w:ind w:hanging="432" w:left="1850"/>
      </w:pPr>
      <w:rPr/>
      <w:start w:val="1"/>
      <w:suff w:val="tab"/>
    </w:lvl>
    <w:lvl w:ilvl="2">
      <w:isLgl w:val="false"/>
      <w:lvlJc w:val="left"/>
      <w:lvlText w:val="2.%2.%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18">
    <w:nsid w:val="25FE4756"/>
    <w:lvl w:ilvl="0">
      <w:isLgl w:val="false"/>
      <w:lvlJc w:val="left"/>
      <w:lvlText w:val="%1."/>
      <w:numFmt w:val="decimal"/>
      <w:pPr>
        <w:pBdr/>
        <w:spacing/>
        <w:ind w:hanging="360" w:left="1418"/>
      </w:pPr>
      <w:rPr/>
      <w:start w:val="1"/>
      <w:suff w:val="tab"/>
    </w:lvl>
    <w:lvl w:ilvl="1">
      <w:isLgl w:val="false"/>
      <w:lvlJc w:val="left"/>
      <w:lvlText w:val="%1.%2."/>
      <w:numFmt w:val="decimal"/>
      <w:pPr>
        <w:pBdr/>
        <w:spacing/>
        <w:ind w:hanging="432" w:left="1850"/>
      </w:pPr>
      <w:rPr/>
      <w:start w:val="1"/>
      <w:suff w:val="tab"/>
    </w:lvl>
    <w:lvl w:ilvl="2">
      <w:isLgl w:val="false"/>
      <w:lvlJc w:val="left"/>
      <w:lvlText w:val="%1.%2.%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19">
    <w:nsid w:val="5224BCC1"/>
    <w:lvl w:ilvl="0">
      <w:isLgl w:val="false"/>
      <w:lvlJc w:val="left"/>
      <w:lvlText w:val="%1."/>
      <w:numFmt w:val="decimal"/>
      <w:pPr>
        <w:pBdr/>
        <w:spacing/>
        <w:ind w:hanging="360" w:left="1418"/>
      </w:pPr>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20">
    <w:nsid w:val="309F0549"/>
    <w:lvl w:ilvl="0">
      <w:isLgl w:val="false"/>
      <w:lvlJc w:val="left"/>
      <w:lvlText w:val="%1."/>
      <w:numFmt w:val="decimal"/>
      <w:pPr>
        <w:pBdr/>
        <w:spacing/>
        <w:ind w:hanging="360" w:left="360"/>
      </w:pPr>
      <w:rPr/>
      <w:start w:val="1"/>
      <w:suff w:val="tab"/>
    </w:lvl>
    <w:lvl w:ilvl="1">
      <w:isLgl w:val="false"/>
      <w:lvlJc w:val="left"/>
      <w:lvlText w:val="2.3."/>
      <w:numFmt w:val="none"/>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1">
    <w:nsid w:val="776BD7D9"/>
    <w:lvl w:ilvl="0">
      <w:isLgl w:val="false"/>
      <w:lvlJc w:val="left"/>
      <w:lvlText w:val="%1."/>
      <w:numFmt w:val="decimal"/>
      <w:pPr>
        <w:pBdr/>
        <w:spacing/>
        <w:ind w:hanging="360" w:left="1418"/>
      </w:pPr>
      <w:rPr/>
      <w:start w:val="1"/>
      <w:suff w:val="tab"/>
    </w:lvl>
    <w:lvl w:ilvl="1">
      <w:isLgl w:val="false"/>
      <w:lvlJc w:val="left"/>
      <w:lvlText w:val="2.4."/>
      <w:numFmt w:val="none"/>
      <w:pPr>
        <w:pBdr/>
        <w:spacing/>
        <w:ind w:hanging="432" w:left="1850"/>
      </w:pPr>
      <w:rPr/>
      <w:start w:val="1"/>
      <w:suff w:val="tab"/>
    </w:lvl>
    <w:lvl w:ilvl="2">
      <w:isLgl w:val="false"/>
      <w:lvlJc w:val="left"/>
      <w:lvlText w:val="%1.%2.%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22">
    <w:nsid w:val="6E705B18"/>
    <w:lvl w:ilvl="0">
      <w:isLgl w:val="false"/>
      <w:lvlJc w:val="left"/>
      <w:lvlText w:val="%1."/>
      <w:numFmt w:val="decimal"/>
      <w:pPr>
        <w:pBdr/>
        <w:spacing/>
        <w:ind w:hanging="360" w:left="1418"/>
      </w:pPr>
      <w:rPr/>
      <w:start w:val="1"/>
      <w:suff w:val="tab"/>
    </w:lvl>
    <w:lvl w:ilvl="1">
      <w:isLgl w:val="false"/>
      <w:lvlJc w:val="left"/>
      <w:lvlText w:val="2.%2."/>
      <w:numFmt w:val="decimal"/>
      <w:pPr>
        <w:pBdr/>
        <w:spacing/>
        <w:ind w:hanging="432" w:left="1850"/>
      </w:pPr>
      <w:rPr/>
      <w:start w:val="1"/>
      <w:suff w:val="tab"/>
    </w:lvl>
    <w:lvl w:ilvl="2">
      <w:isLgl w:val="false"/>
      <w:lvlJc w:val="left"/>
      <w:lvlText w:val="2.4.%3."/>
      <w:numFmt w:val="decimal"/>
      <w:pPr>
        <w:pBdr/>
        <w:spacing/>
        <w:ind w:hanging="504" w:left="2282"/>
      </w:pPr>
      <w:pStyle w:val="1014"/>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23">
    <w:nsid w:val="256DC2F3"/>
    <w:lvl w:ilvl="0">
      <w:isLgl w:val="false"/>
      <w:lvlJc w:val="left"/>
      <w:lvlText w:val="%1."/>
      <w:numFmt w:val="decimal"/>
      <w:pPr>
        <w:pBdr/>
        <w:spacing/>
        <w:ind w:hanging="360" w:left="1418"/>
      </w:pPr>
      <w:rPr/>
      <w:start w:val="1"/>
      <w:suff w:val="tab"/>
    </w:lvl>
    <w:lvl w:ilvl="1">
      <w:isLgl w:val="false"/>
      <w:lvlJc w:val="left"/>
      <w:lvlText w:val="2.%2."/>
      <w:numFmt w:val="decimal"/>
      <w:pPr>
        <w:pBdr/>
        <w:spacing/>
        <w:ind w:hanging="432" w:left="1850"/>
      </w:pPr>
      <w:rPr/>
      <w:start w:val="1"/>
      <w:suff w:val="tab"/>
    </w:lvl>
    <w:lvl w:ilvl="2">
      <w:isLgl w:val="false"/>
      <w:lvlJc w:val="left"/>
      <w:lvlText w:val="2.4.%3."/>
      <w:numFmt w:val="decimal"/>
      <w:pPr>
        <w:pBdr/>
        <w:spacing/>
        <w:ind w:hanging="504" w:left="2282"/>
      </w:pPr>
      <w:pStyle w:val="1014"/>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24">
    <w:nsid w:val="27D1CFC2"/>
    <w:lvl w:ilvl="0">
      <w:isLgl w:val="false"/>
      <w:lvlJc w:val="left"/>
      <w:lvlText w:val="%1."/>
      <w:numFmt w:val="decimal"/>
      <w:pPr>
        <w:pBdr/>
        <w:spacing/>
        <w:ind w:hanging="360" w:left="1418"/>
      </w:pPr>
      <w:rPr/>
      <w:start w:val="1"/>
      <w:suff w:val="tab"/>
    </w:lvl>
    <w:lvl w:ilvl="1">
      <w:isLgl w:val="false"/>
      <w:lvlJc w:val="left"/>
      <w:lvlText w:val="2.%2."/>
      <w:numFmt w:val="decimal"/>
      <w:pPr>
        <w:pBdr/>
        <w:spacing/>
        <w:ind w:hanging="432" w:left="1850"/>
      </w:pPr>
      <w:rPr/>
      <w:start w:val="1"/>
      <w:suff w:val="tab"/>
    </w:lvl>
    <w:lvl w:ilvl="2">
      <w:isLgl w:val="false"/>
      <w:lvlJc w:val="left"/>
      <w:lvlText w:val="2.4.%3."/>
      <w:numFmt w:val="decimal"/>
      <w:pPr>
        <w:pBdr/>
        <w:spacing/>
        <w:ind w:hanging="504" w:left="2282"/>
      </w:pPr>
      <w:pStyle w:val="1014"/>
      <w:rPr/>
      <w:start w:val="2"/>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25">
    <w:nsid w:val="08AC85BE"/>
    <w:lvl w:ilvl="0">
      <w:isLgl w:val="false"/>
      <w:lvlJc w:val="left"/>
      <w:lvlText w:val="%1."/>
      <w:numFmt w:val="decimal"/>
      <w:pPr>
        <w:pBdr/>
        <w:spacing/>
        <w:ind w:hanging="360" w:left="1418"/>
      </w:pPr>
      <w:rPr/>
      <w:start w:val="1"/>
      <w:suff w:val="tab"/>
    </w:lvl>
    <w:lvl w:ilvl="1">
      <w:isLgl w:val="false"/>
      <w:lvlJc w:val="left"/>
      <w:lvlText w:val="2.5."/>
      <w:numFmt w:val="none"/>
      <w:pPr>
        <w:pBdr/>
        <w:spacing/>
        <w:ind w:hanging="432" w:left="1850"/>
      </w:pPr>
      <w:rPr/>
      <w:start w:val="1"/>
      <w:suff w:val="tab"/>
    </w:lvl>
    <w:lvl w:ilvl="2">
      <w:isLgl w:val="false"/>
      <w:lvlJc w:val="left"/>
      <w:lvlText w:val="%1.%2.%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26">
    <w:nsid w:val="6785873C"/>
    <w:lvl w:ilvl="0">
      <w:isLgl w:val="false"/>
      <w:lvlJc w:val="left"/>
      <w:lvlText w:val="%1."/>
      <w:numFmt w:val="decimal"/>
      <w:pPr>
        <w:pBdr/>
        <w:spacing/>
        <w:ind w:hanging="360" w:left="1418"/>
      </w:pPr>
      <w:rPr/>
      <w:start w:val="1"/>
      <w:suff w:val="tab"/>
    </w:lvl>
    <w:lvl w:ilvl="1">
      <w:isLgl w:val="false"/>
      <w:lvlJc w:val="left"/>
      <w:lvlText w:val="2.%2."/>
      <w:numFmt w:val="decimal"/>
      <w:pPr>
        <w:pBdr/>
        <w:spacing/>
        <w:ind w:hanging="432" w:left="1850"/>
      </w:pPr>
      <w:rPr/>
      <w:start w:val="1"/>
      <w:suff w:val="tab"/>
    </w:lvl>
    <w:lvl w:ilvl="2">
      <w:isLgl w:val="false"/>
      <w:lvlJc w:val="left"/>
      <w:lvlText w:val="2.5.%3."/>
      <w:numFmt w:val="decimal"/>
      <w:pPr>
        <w:pBdr/>
        <w:spacing/>
        <w:ind w:hanging="504" w:left="2282"/>
      </w:pPr>
      <w:pStyle w:val="1014"/>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27">
    <w:nsid w:val="6CAC5487"/>
    <w:lvl w:ilvl="0">
      <w:isLgl w:val="false"/>
      <w:lvlJc w:val="left"/>
      <w:lvlText w:val="%1."/>
      <w:numFmt w:val="decimal"/>
      <w:pPr>
        <w:pBdr/>
        <w:spacing/>
        <w:ind w:hanging="360" w:left="1418"/>
      </w:pPr>
      <w:rPr/>
      <w:start w:val="1"/>
      <w:suff w:val="tab"/>
    </w:lvl>
    <w:lvl w:ilvl="1">
      <w:isLgl w:val="false"/>
      <w:lvlJc w:val="left"/>
      <w:lvlText w:val="2.%2."/>
      <w:numFmt w:val="decimal"/>
      <w:pPr>
        <w:pBdr/>
        <w:spacing/>
        <w:ind w:hanging="432" w:left="1850"/>
      </w:pPr>
      <w:rPr/>
      <w:start w:val="1"/>
      <w:suff w:val="tab"/>
    </w:lvl>
    <w:lvl w:ilvl="2">
      <w:isLgl w:val="false"/>
      <w:lvlJc w:val="left"/>
      <w:lvlText w:val="2.5.%3."/>
      <w:numFmt w:val="decimal"/>
      <w:pPr>
        <w:pBdr/>
        <w:spacing/>
        <w:ind w:hanging="504" w:left="2282"/>
      </w:pPr>
      <w:pStyle w:val="1014"/>
      <w:rPr/>
      <w:start w:val="2"/>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28">
    <w:nsid w:val="783D30B4"/>
    <w:lvl w:ilvl="0">
      <w:isLgl w:val="false"/>
      <w:lvlJc w:val="left"/>
      <w:lvlText w:val="%1."/>
      <w:numFmt w:val="decimal"/>
      <w:pPr>
        <w:pBdr/>
        <w:spacing/>
        <w:ind w:hanging="360" w:left="1418"/>
      </w:pPr>
      <w:rPr/>
      <w:start w:val="1"/>
      <w:suff w:val="tab"/>
    </w:lvl>
    <w:lvl w:ilvl="1">
      <w:isLgl w:val="false"/>
      <w:lvlJc w:val="left"/>
      <w:lvlText w:val="3.%2."/>
      <w:numFmt w:val="decimal"/>
      <w:pPr>
        <w:pBdr/>
        <w:spacing/>
        <w:ind w:hanging="432" w:left="1850"/>
      </w:pPr>
      <w:rPr/>
      <w:start w:val="1"/>
      <w:suff w:val="tab"/>
    </w:lvl>
    <w:lvl w:ilvl="2">
      <w:isLgl w:val="false"/>
      <w:lvlJc w:val="left"/>
      <w:lvlText w:val="%1.%2.%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29">
    <w:nsid w:val="17CA6797"/>
    <w:lvl w:ilvl="0">
      <w:isLgl w:val="false"/>
      <w:lvlJc w:val="left"/>
      <w:lvlText w:val="%1."/>
      <w:numFmt w:val="decimal"/>
      <w:pPr>
        <w:pBdr/>
        <w:spacing/>
        <w:ind w:hanging="360" w:left="1418"/>
      </w:pPr>
      <w:rPr/>
      <w:start w:val="1"/>
      <w:suff w:val="tab"/>
    </w:lvl>
    <w:lvl w:ilvl="1">
      <w:isLgl w:val="false"/>
      <w:lvlJc w:val="left"/>
      <w:lvlText w:val="4.%2."/>
      <w:numFmt w:val="decimal"/>
      <w:pPr>
        <w:pBdr/>
        <w:spacing/>
        <w:ind w:hanging="432" w:left="1850"/>
      </w:pPr>
      <w:rPr/>
      <w:start w:val="1"/>
      <w:suff w:val="tab"/>
    </w:lvl>
    <w:lvl w:ilvl="2">
      <w:isLgl w:val="false"/>
      <w:lvlJc w:val="left"/>
      <w:lvlText w:val="%1.%2.%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30">
    <w:nsid w:val="17CA6797"/>
    <w:lvl w:ilvl="0">
      <w:isLgl w:val="false"/>
      <w:lvlJc w:val="left"/>
      <w:lvlText w:val="%1."/>
      <w:numFmt w:val="decimal"/>
      <w:pPr>
        <w:pBdr/>
        <w:spacing/>
        <w:ind w:hanging="360" w:left="1418"/>
      </w:pPr>
      <w:rPr/>
      <w:start w:val="1"/>
      <w:suff w:val="tab"/>
    </w:lvl>
    <w:lvl w:ilvl="1">
      <w:isLgl w:val="false"/>
      <w:lvlJc w:val="left"/>
      <w:lvlText w:val="4.%2."/>
      <w:numFmt w:val="decimal"/>
      <w:pPr>
        <w:pBdr/>
        <w:spacing/>
        <w:ind w:hanging="432" w:left="1850"/>
      </w:pPr>
      <w:rPr/>
      <w:start w:val="1"/>
      <w:suff w:val="tab"/>
    </w:lvl>
    <w:lvl w:ilvl="2">
      <w:isLgl w:val="false"/>
      <w:lvlJc w:val="left"/>
      <w:lvlText w:val="%1.%2.%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31">
    <w:nsid w:val="17CA6797"/>
    <w:lvl w:ilvl="0">
      <w:isLgl w:val="false"/>
      <w:lvlJc w:val="left"/>
      <w:lvlText w:val="%1."/>
      <w:numFmt w:val="decimal"/>
      <w:pPr>
        <w:pBdr/>
        <w:spacing/>
        <w:ind w:hanging="360" w:left="1418"/>
      </w:pPr>
      <w:rPr/>
      <w:start w:val="1"/>
      <w:suff w:val="tab"/>
    </w:lvl>
    <w:lvl w:ilvl="1">
      <w:isLgl w:val="false"/>
      <w:lvlJc w:val="left"/>
      <w:lvlText w:val="4.%2."/>
      <w:numFmt w:val="decimal"/>
      <w:pPr>
        <w:pBdr/>
        <w:spacing/>
        <w:ind w:hanging="432" w:left="1850"/>
      </w:pPr>
      <w:rPr/>
      <w:start w:val="1"/>
      <w:suff w:val="tab"/>
    </w:lvl>
    <w:lvl w:ilvl="2">
      <w:isLgl w:val="false"/>
      <w:lvlJc w:val="left"/>
      <w:lvlText w:val="%1.%2.%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32">
    <w:nsid w:val="17CA6797"/>
    <w:lvl w:ilvl="0">
      <w:isLgl w:val="false"/>
      <w:lvlJc w:val="left"/>
      <w:lvlText w:val="%1."/>
      <w:numFmt w:val="decimal"/>
      <w:pPr>
        <w:pBdr/>
        <w:spacing/>
        <w:ind w:hanging="360" w:left="1418"/>
      </w:pPr>
      <w:rPr/>
      <w:start w:val="1"/>
      <w:suff w:val="tab"/>
    </w:lvl>
    <w:lvl w:ilvl="1">
      <w:isLgl w:val="false"/>
      <w:lvlJc w:val="left"/>
      <w:lvlText w:val="4.%2."/>
      <w:numFmt w:val="decimal"/>
      <w:pPr>
        <w:pBdr/>
        <w:spacing/>
        <w:ind w:hanging="432" w:left="1850"/>
      </w:pPr>
      <w:rPr/>
      <w:start w:val="1"/>
      <w:suff w:val="tab"/>
    </w:lvl>
    <w:lvl w:ilvl="2">
      <w:isLgl w:val="false"/>
      <w:lvlJc w:val="left"/>
      <w:lvlText w:val="%1.%2.%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33">
    <w:nsid w:val="17CA6797"/>
    <w:lvl w:ilvl="0">
      <w:isLgl w:val="false"/>
      <w:lvlJc w:val="left"/>
      <w:lvlText w:val="%1."/>
      <w:numFmt w:val="decimal"/>
      <w:pPr>
        <w:pBdr/>
        <w:spacing/>
        <w:ind w:hanging="360" w:left="1418"/>
      </w:pPr>
      <w:rPr/>
      <w:start w:val="1"/>
      <w:suff w:val="tab"/>
    </w:lvl>
    <w:lvl w:ilvl="1">
      <w:isLgl w:val="false"/>
      <w:lvlJc w:val="left"/>
      <w:lvlText w:val="4.%2."/>
      <w:numFmt w:val="decimal"/>
      <w:pPr>
        <w:pBdr/>
        <w:spacing/>
        <w:ind w:hanging="432" w:left="1850"/>
      </w:pPr>
      <w:rPr/>
      <w:start w:val="1"/>
      <w:suff w:val="tab"/>
    </w:lvl>
    <w:lvl w:ilvl="2">
      <w:isLgl w:val="false"/>
      <w:lvlJc w:val="left"/>
      <w:lvlText w:val="%1.%2.%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34">
    <w:nsid w:val="17CA6797"/>
    <w:lvl w:ilvl="0">
      <w:isLgl w:val="false"/>
      <w:lvlJc w:val="left"/>
      <w:lvlText w:val="%1."/>
      <w:numFmt w:val="decimal"/>
      <w:pPr>
        <w:pBdr/>
        <w:spacing/>
        <w:ind w:hanging="360" w:left="1418"/>
      </w:pPr>
      <w:rPr/>
      <w:start w:val="1"/>
      <w:suff w:val="tab"/>
    </w:lvl>
    <w:lvl w:ilvl="1">
      <w:isLgl w:val="false"/>
      <w:lvlJc w:val="left"/>
      <w:lvlText w:val="4.%2."/>
      <w:numFmt w:val="decimal"/>
      <w:pPr>
        <w:pBdr/>
        <w:spacing/>
        <w:ind w:hanging="432" w:left="1850"/>
      </w:pPr>
      <w:rPr/>
      <w:start w:val="1"/>
      <w:suff w:val="tab"/>
    </w:lvl>
    <w:lvl w:ilvl="2">
      <w:isLgl w:val="false"/>
      <w:lvlJc w:val="left"/>
      <w:lvlText w:val="%1.%2.%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35">
    <w:nsid w:val="17CA6797"/>
    <w:lvl w:ilvl="0">
      <w:isLgl w:val="false"/>
      <w:lvlJc w:val="left"/>
      <w:lvlText w:val="%1."/>
      <w:numFmt w:val="decimal"/>
      <w:pPr>
        <w:pBdr/>
        <w:spacing/>
        <w:ind w:hanging="360" w:left="1418"/>
      </w:pPr>
      <w:rPr/>
      <w:start w:val="1"/>
      <w:suff w:val="tab"/>
    </w:lvl>
    <w:lvl w:ilvl="1">
      <w:isLgl w:val="false"/>
      <w:lvlJc w:val="left"/>
      <w:lvlText w:val="4.%2."/>
      <w:numFmt w:val="decimal"/>
      <w:pPr>
        <w:pBdr/>
        <w:spacing/>
        <w:ind w:hanging="432" w:left="1850"/>
      </w:pPr>
      <w:rPr/>
      <w:start w:val="1"/>
      <w:suff w:val="tab"/>
    </w:lvl>
    <w:lvl w:ilvl="2">
      <w:isLgl w:val="false"/>
      <w:lvlJc w:val="left"/>
      <w:lvlText w:val="%1.%2.%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36">
    <w:nsid w:val="79882D5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ru-RU"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19">
    <w:name w:val="Table Grid"/>
    <w:basedOn w:val="100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Table Grid Light"/>
    <w:basedOn w:val="10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Plain Table 1"/>
    <w:basedOn w:val="10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Plain Table 2"/>
    <w:basedOn w:val="100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Plain Table 3"/>
    <w:basedOn w:val="10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4"/>
    <w:basedOn w:val="10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Plain Table 5"/>
    <w:basedOn w:val="10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w:basedOn w:val="10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1 Light - Accent 1"/>
    <w:basedOn w:val="10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 Accent 2"/>
    <w:basedOn w:val="10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 Accent 3"/>
    <w:basedOn w:val="10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 Accent 4"/>
    <w:basedOn w:val="10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1 Light - Accent 5"/>
    <w:basedOn w:val="10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1 Light - Accent 6"/>
    <w:basedOn w:val="10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w:basedOn w:val="10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 Accent 1"/>
    <w:basedOn w:val="10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 Accent 2"/>
    <w:basedOn w:val="10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 Accent 3"/>
    <w:basedOn w:val="10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 Accent 4"/>
    <w:basedOn w:val="10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2 - Accent 5"/>
    <w:basedOn w:val="10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2 - Accent 6"/>
    <w:basedOn w:val="10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w:basedOn w:val="10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 Accent 1"/>
    <w:basedOn w:val="10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 Accent 2"/>
    <w:basedOn w:val="10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 Accent 3"/>
    <w:basedOn w:val="10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 Accent 4"/>
    <w:basedOn w:val="10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3 - Accent 5"/>
    <w:basedOn w:val="10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3 - Accent 6"/>
    <w:basedOn w:val="10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w:basedOn w:val="10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 Accent 1"/>
    <w:basedOn w:val="10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 Accent 2"/>
    <w:basedOn w:val="10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 Accent 3"/>
    <w:basedOn w:val="10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 Accent 4"/>
    <w:basedOn w:val="10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4 - Accent 5"/>
    <w:basedOn w:val="10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4 - Accent 6"/>
    <w:basedOn w:val="10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w:basedOn w:val="10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Accent 1"/>
    <w:basedOn w:val="10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5 Dark - Accent 2"/>
    <w:basedOn w:val="10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5 Dark - Accent 3"/>
    <w:basedOn w:val="10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5 Dark- Accent 4"/>
    <w:basedOn w:val="10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5 Dark - Accent 5"/>
    <w:basedOn w:val="10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5 Dark - Accent 6"/>
    <w:basedOn w:val="10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6 Colorful"/>
    <w:basedOn w:val="10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62">
    <w:name w:val="Grid Table 6 Colorful - Accent 1"/>
    <w:basedOn w:val="10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63">
    <w:name w:val="Grid Table 6 Colorful - Accent 2"/>
    <w:basedOn w:val="10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64">
    <w:name w:val="Grid Table 6 Colorful - Accent 3"/>
    <w:basedOn w:val="10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65">
    <w:name w:val="Grid Table 6 Colorful - Accent 4"/>
    <w:basedOn w:val="10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66">
    <w:name w:val="Grid Table 6 Colorful - Accent 5"/>
    <w:basedOn w:val="10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7">
    <w:name w:val="Grid Table 6 Colorful - Accent 6"/>
    <w:basedOn w:val="10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8">
    <w:name w:val="Grid Table 7 Colorful"/>
    <w:basedOn w:val="10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7 Colorful - Accent 1"/>
    <w:basedOn w:val="10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7 Colorful - Accent 2"/>
    <w:basedOn w:val="10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7 Colorful - Accent 3"/>
    <w:basedOn w:val="10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7 Colorful - Accent 4"/>
    <w:basedOn w:val="10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7 Colorful - Accent 5"/>
    <w:basedOn w:val="10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7 Colorful - Accent 6"/>
    <w:basedOn w:val="10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w:basedOn w:val="10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1 Light - Accent 1"/>
    <w:basedOn w:val="10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1 Light - Accent 2"/>
    <w:basedOn w:val="10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1 Light - Accent 3"/>
    <w:basedOn w:val="10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1 Light - Accent 4"/>
    <w:basedOn w:val="10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1 Light - Accent 5"/>
    <w:basedOn w:val="10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1 Light - Accent 6"/>
    <w:basedOn w:val="10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w:basedOn w:val="10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2 - Accent 1"/>
    <w:basedOn w:val="10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2 - Accent 2"/>
    <w:basedOn w:val="10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2 - Accent 3"/>
    <w:basedOn w:val="10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2 - Accent 4"/>
    <w:basedOn w:val="10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2 - Accent 5"/>
    <w:basedOn w:val="10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2 - Accent 6"/>
    <w:basedOn w:val="10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w:basedOn w:val="10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3 - Accent 1"/>
    <w:basedOn w:val="10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3 - Accent 2"/>
    <w:basedOn w:val="10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3 - Accent 3"/>
    <w:basedOn w:val="10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3 - Accent 4"/>
    <w:basedOn w:val="10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3 - Accent 5"/>
    <w:basedOn w:val="10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3 - Accent 6"/>
    <w:basedOn w:val="10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w:basedOn w:val="10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4 - Accent 1"/>
    <w:basedOn w:val="10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4 - Accent 2"/>
    <w:basedOn w:val="10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4 - Accent 3"/>
    <w:basedOn w:val="10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4 - Accent 4"/>
    <w:basedOn w:val="10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4 - Accent 5"/>
    <w:basedOn w:val="10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4 - Accent 6"/>
    <w:basedOn w:val="10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5 Dark"/>
    <w:basedOn w:val="10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4">
    <w:name w:val="List Table 5 Dark - Accent 1"/>
    <w:basedOn w:val="10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5">
    <w:name w:val="List Table 5 Dark - Accent 2"/>
    <w:basedOn w:val="10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6">
    <w:name w:val="List Table 5 Dark - Accent 3"/>
    <w:basedOn w:val="10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7">
    <w:name w:val="List Table 5 Dark - Accent 4"/>
    <w:basedOn w:val="10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8">
    <w:name w:val="List Table 5 Dark - Accent 5"/>
    <w:basedOn w:val="10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9">
    <w:name w:val="List Table 5 Dark - Accent 6"/>
    <w:basedOn w:val="10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0">
    <w:name w:val="List Table 6 Colorful"/>
    <w:basedOn w:val="10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6 Colorful - Accent 1"/>
    <w:basedOn w:val="10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6 Colorful - Accent 2"/>
    <w:basedOn w:val="10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6 Colorful - Accent 3"/>
    <w:basedOn w:val="10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6 Colorful - Accent 4"/>
    <w:basedOn w:val="10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6 Colorful - Accent 5"/>
    <w:basedOn w:val="10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6 Colorful - Accent 6"/>
    <w:basedOn w:val="10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7 Colorful"/>
    <w:basedOn w:val="10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18">
    <w:name w:val="List Table 7 Colorful - Accent 1"/>
    <w:basedOn w:val="10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19">
    <w:name w:val="List Table 7 Colorful - Accent 2"/>
    <w:basedOn w:val="10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20">
    <w:name w:val="List Table 7 Colorful - Accent 3"/>
    <w:basedOn w:val="10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21">
    <w:name w:val="List Table 7 Colorful - Accent 4"/>
    <w:basedOn w:val="10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22">
    <w:name w:val="List Table 7 Colorful - Accent 5"/>
    <w:basedOn w:val="10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23">
    <w:name w:val="List Table 7 Colorful - Accent 6"/>
    <w:basedOn w:val="10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24">
    <w:name w:val="Lined - Accent"/>
    <w:basedOn w:val="10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ned - Accent 1"/>
    <w:basedOn w:val="10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ned - Accent 2"/>
    <w:basedOn w:val="10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ned - Accent 3"/>
    <w:basedOn w:val="10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ned - Accent 4"/>
    <w:basedOn w:val="10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ned - Accent 5"/>
    <w:basedOn w:val="10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ned - Accent 6"/>
    <w:basedOn w:val="10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amp; Lined - Accent"/>
    <w:basedOn w:val="10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amp; Lined - Accent 1"/>
    <w:basedOn w:val="10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amp; Lined - Accent 2"/>
    <w:basedOn w:val="10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amp; Lined - Accent 3"/>
    <w:basedOn w:val="10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amp; Lined - Accent 4"/>
    <w:basedOn w:val="10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amp; Lined - Accent 5"/>
    <w:basedOn w:val="10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amp; Lined - Accent 6"/>
    <w:basedOn w:val="10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w:basedOn w:val="10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 Accent 1"/>
    <w:basedOn w:val="10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 Accent 2"/>
    <w:basedOn w:val="10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 Accent 3"/>
    <w:basedOn w:val="10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 Accent 4"/>
    <w:basedOn w:val="10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 Accent 5"/>
    <w:basedOn w:val="10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 Accent 6"/>
    <w:basedOn w:val="10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5">
    <w:name w:val="Heading 1"/>
    <w:basedOn w:val="1004"/>
    <w:next w:val="1004"/>
    <w:link w:val="95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46">
    <w:name w:val="Heading 2"/>
    <w:basedOn w:val="1004"/>
    <w:next w:val="1004"/>
    <w:link w:val="95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47">
    <w:name w:val="Heading 3"/>
    <w:basedOn w:val="1004"/>
    <w:next w:val="1004"/>
    <w:link w:val="95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48">
    <w:name w:val="Heading 4"/>
    <w:basedOn w:val="1004"/>
    <w:next w:val="1004"/>
    <w:link w:val="95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49">
    <w:name w:val="Heading 5"/>
    <w:basedOn w:val="1004"/>
    <w:next w:val="1004"/>
    <w:link w:val="95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50">
    <w:name w:val="Heading 6"/>
    <w:basedOn w:val="1004"/>
    <w:next w:val="1004"/>
    <w:link w:val="96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51">
    <w:name w:val="Heading 7"/>
    <w:basedOn w:val="1004"/>
    <w:next w:val="1004"/>
    <w:link w:val="96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52">
    <w:name w:val="Heading 8"/>
    <w:basedOn w:val="1004"/>
    <w:next w:val="1004"/>
    <w:link w:val="96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53">
    <w:name w:val="Heading 9"/>
    <w:basedOn w:val="1004"/>
    <w:next w:val="1004"/>
    <w:link w:val="96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54" w:default="1">
    <w:name w:val="Default Paragraph Font"/>
    <w:uiPriority w:val="1"/>
    <w:semiHidden/>
    <w:unhideWhenUsed/>
    <w:pPr>
      <w:pBdr/>
      <w:spacing/>
      <w:ind/>
    </w:pPr>
  </w:style>
  <w:style w:type="character" w:styleId="955">
    <w:name w:val="Heading 1 Char"/>
    <w:basedOn w:val="954"/>
    <w:link w:val="945"/>
    <w:uiPriority w:val="9"/>
    <w:pPr>
      <w:pBdr/>
      <w:spacing/>
      <w:ind/>
    </w:pPr>
    <w:rPr>
      <w:rFonts w:ascii="Arial" w:hAnsi="Arial" w:eastAsia="Arial" w:cs="Arial"/>
      <w:color w:val="0f4761" w:themeColor="accent1" w:themeShade="BF"/>
      <w:sz w:val="40"/>
      <w:szCs w:val="40"/>
    </w:rPr>
  </w:style>
  <w:style w:type="character" w:styleId="956">
    <w:name w:val="Heading 2 Char"/>
    <w:basedOn w:val="954"/>
    <w:link w:val="946"/>
    <w:uiPriority w:val="9"/>
    <w:pPr>
      <w:pBdr/>
      <w:spacing/>
      <w:ind/>
    </w:pPr>
    <w:rPr>
      <w:rFonts w:ascii="Arial" w:hAnsi="Arial" w:eastAsia="Arial" w:cs="Arial"/>
      <w:color w:val="0f4761" w:themeColor="accent1" w:themeShade="BF"/>
      <w:sz w:val="32"/>
      <w:szCs w:val="32"/>
    </w:rPr>
  </w:style>
  <w:style w:type="character" w:styleId="957">
    <w:name w:val="Heading 3 Char"/>
    <w:basedOn w:val="954"/>
    <w:link w:val="947"/>
    <w:uiPriority w:val="9"/>
    <w:pPr>
      <w:pBdr/>
      <w:spacing/>
      <w:ind/>
    </w:pPr>
    <w:rPr>
      <w:rFonts w:ascii="Arial" w:hAnsi="Arial" w:eastAsia="Arial" w:cs="Arial"/>
      <w:color w:val="0f4761" w:themeColor="accent1" w:themeShade="BF"/>
      <w:sz w:val="28"/>
      <w:szCs w:val="28"/>
    </w:rPr>
  </w:style>
  <w:style w:type="character" w:styleId="958">
    <w:name w:val="Heading 4 Char"/>
    <w:basedOn w:val="954"/>
    <w:link w:val="948"/>
    <w:uiPriority w:val="9"/>
    <w:pPr>
      <w:pBdr/>
      <w:spacing/>
      <w:ind/>
    </w:pPr>
    <w:rPr>
      <w:rFonts w:ascii="Arial" w:hAnsi="Arial" w:eastAsia="Arial" w:cs="Arial"/>
      <w:i/>
      <w:iCs/>
      <w:color w:val="0f4761" w:themeColor="accent1" w:themeShade="BF"/>
    </w:rPr>
  </w:style>
  <w:style w:type="character" w:styleId="959">
    <w:name w:val="Heading 5 Char"/>
    <w:basedOn w:val="954"/>
    <w:link w:val="949"/>
    <w:uiPriority w:val="9"/>
    <w:pPr>
      <w:pBdr/>
      <w:spacing/>
      <w:ind/>
    </w:pPr>
    <w:rPr>
      <w:rFonts w:ascii="Arial" w:hAnsi="Arial" w:eastAsia="Arial" w:cs="Arial"/>
      <w:color w:val="0f4761" w:themeColor="accent1" w:themeShade="BF"/>
    </w:rPr>
  </w:style>
  <w:style w:type="character" w:styleId="960">
    <w:name w:val="Heading 6 Char"/>
    <w:basedOn w:val="954"/>
    <w:link w:val="950"/>
    <w:uiPriority w:val="9"/>
    <w:pPr>
      <w:pBdr/>
      <w:spacing/>
      <w:ind/>
    </w:pPr>
    <w:rPr>
      <w:rFonts w:ascii="Arial" w:hAnsi="Arial" w:eastAsia="Arial" w:cs="Arial"/>
      <w:i/>
      <w:iCs/>
      <w:color w:val="595959" w:themeColor="text1" w:themeTint="A6"/>
    </w:rPr>
  </w:style>
  <w:style w:type="character" w:styleId="961">
    <w:name w:val="Heading 7 Char"/>
    <w:basedOn w:val="954"/>
    <w:link w:val="951"/>
    <w:uiPriority w:val="9"/>
    <w:pPr>
      <w:pBdr/>
      <w:spacing/>
      <w:ind/>
    </w:pPr>
    <w:rPr>
      <w:rFonts w:ascii="Arial" w:hAnsi="Arial" w:eastAsia="Arial" w:cs="Arial"/>
      <w:color w:val="595959" w:themeColor="text1" w:themeTint="A6"/>
    </w:rPr>
  </w:style>
  <w:style w:type="character" w:styleId="962">
    <w:name w:val="Heading 8 Char"/>
    <w:basedOn w:val="954"/>
    <w:link w:val="952"/>
    <w:uiPriority w:val="9"/>
    <w:pPr>
      <w:pBdr/>
      <w:spacing/>
      <w:ind/>
    </w:pPr>
    <w:rPr>
      <w:rFonts w:ascii="Arial" w:hAnsi="Arial" w:eastAsia="Arial" w:cs="Arial"/>
      <w:i/>
      <w:iCs/>
      <w:color w:val="272727" w:themeColor="text1" w:themeTint="D8"/>
    </w:rPr>
  </w:style>
  <w:style w:type="character" w:styleId="963">
    <w:name w:val="Heading 9 Char"/>
    <w:basedOn w:val="954"/>
    <w:link w:val="953"/>
    <w:uiPriority w:val="9"/>
    <w:pPr>
      <w:pBdr/>
      <w:spacing/>
      <w:ind/>
    </w:pPr>
    <w:rPr>
      <w:rFonts w:ascii="Arial" w:hAnsi="Arial" w:eastAsia="Arial" w:cs="Arial"/>
      <w:i/>
      <w:iCs/>
      <w:color w:val="272727" w:themeColor="text1" w:themeTint="D8"/>
    </w:rPr>
  </w:style>
  <w:style w:type="paragraph" w:styleId="964">
    <w:name w:val="Title"/>
    <w:basedOn w:val="1004"/>
    <w:next w:val="1004"/>
    <w:link w:val="965"/>
    <w:uiPriority w:val="10"/>
    <w:qFormat/>
    <w:pPr>
      <w:pBdr/>
      <w:spacing w:after="80" w:line="240" w:lineRule="auto"/>
      <w:ind/>
      <w:contextualSpacing w:val="true"/>
    </w:pPr>
    <w:rPr>
      <w:rFonts w:ascii="Arial" w:hAnsi="Arial" w:eastAsia="Arial" w:cs="Arial"/>
      <w:spacing w:val="-10"/>
      <w:sz w:val="56"/>
      <w:szCs w:val="56"/>
    </w:rPr>
  </w:style>
  <w:style w:type="character" w:styleId="965">
    <w:name w:val="Title Char"/>
    <w:basedOn w:val="954"/>
    <w:link w:val="964"/>
    <w:uiPriority w:val="10"/>
    <w:pPr>
      <w:pBdr/>
      <w:spacing/>
      <w:ind/>
    </w:pPr>
    <w:rPr>
      <w:rFonts w:ascii="Arial" w:hAnsi="Arial" w:eastAsia="Arial" w:cs="Arial"/>
      <w:spacing w:val="-10"/>
      <w:sz w:val="56"/>
      <w:szCs w:val="56"/>
    </w:rPr>
  </w:style>
  <w:style w:type="paragraph" w:styleId="966">
    <w:name w:val="Subtitle"/>
    <w:basedOn w:val="1004"/>
    <w:next w:val="1004"/>
    <w:link w:val="967"/>
    <w:uiPriority w:val="11"/>
    <w:qFormat/>
    <w:pPr>
      <w:numPr>
        <w:ilvl w:val="1"/>
      </w:numPr>
      <w:pBdr/>
      <w:spacing/>
      <w:ind/>
    </w:pPr>
    <w:rPr>
      <w:color w:val="595959" w:themeColor="text1" w:themeTint="A6"/>
      <w:spacing w:val="15"/>
      <w:sz w:val="28"/>
      <w:szCs w:val="28"/>
    </w:rPr>
  </w:style>
  <w:style w:type="character" w:styleId="967">
    <w:name w:val="Subtitle Char"/>
    <w:basedOn w:val="954"/>
    <w:link w:val="966"/>
    <w:uiPriority w:val="11"/>
    <w:pPr>
      <w:pBdr/>
      <w:spacing/>
      <w:ind/>
    </w:pPr>
    <w:rPr>
      <w:color w:val="595959" w:themeColor="text1" w:themeTint="A6"/>
      <w:spacing w:val="15"/>
      <w:sz w:val="28"/>
      <w:szCs w:val="28"/>
    </w:rPr>
  </w:style>
  <w:style w:type="paragraph" w:styleId="968">
    <w:name w:val="Quote"/>
    <w:basedOn w:val="1004"/>
    <w:next w:val="1004"/>
    <w:link w:val="969"/>
    <w:uiPriority w:val="29"/>
    <w:qFormat/>
    <w:pPr>
      <w:pBdr/>
      <w:spacing w:before="160"/>
      <w:ind/>
      <w:jc w:val="center"/>
    </w:pPr>
    <w:rPr>
      <w:i/>
      <w:iCs/>
      <w:color w:val="404040" w:themeColor="text1" w:themeTint="BF"/>
    </w:rPr>
  </w:style>
  <w:style w:type="character" w:styleId="969">
    <w:name w:val="Quote Char"/>
    <w:basedOn w:val="954"/>
    <w:link w:val="968"/>
    <w:uiPriority w:val="29"/>
    <w:pPr>
      <w:pBdr/>
      <w:spacing/>
      <w:ind/>
    </w:pPr>
    <w:rPr>
      <w:i/>
      <w:iCs/>
      <w:color w:val="404040" w:themeColor="text1" w:themeTint="BF"/>
    </w:rPr>
  </w:style>
  <w:style w:type="character" w:styleId="970">
    <w:name w:val="Intense Emphasis"/>
    <w:basedOn w:val="954"/>
    <w:uiPriority w:val="21"/>
    <w:qFormat/>
    <w:pPr>
      <w:pBdr/>
      <w:spacing/>
      <w:ind/>
    </w:pPr>
    <w:rPr>
      <w:i/>
      <w:iCs/>
      <w:color w:val="0f4761" w:themeColor="accent1" w:themeShade="BF"/>
    </w:rPr>
  </w:style>
  <w:style w:type="paragraph" w:styleId="971">
    <w:name w:val="Intense Quote"/>
    <w:basedOn w:val="1004"/>
    <w:next w:val="1004"/>
    <w:link w:val="97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72">
    <w:name w:val="Intense Quote Char"/>
    <w:basedOn w:val="954"/>
    <w:link w:val="971"/>
    <w:uiPriority w:val="30"/>
    <w:pPr>
      <w:pBdr/>
      <w:spacing/>
      <w:ind/>
    </w:pPr>
    <w:rPr>
      <w:i/>
      <w:iCs/>
      <w:color w:val="0f4761" w:themeColor="accent1" w:themeShade="BF"/>
    </w:rPr>
  </w:style>
  <w:style w:type="character" w:styleId="973">
    <w:name w:val="Intense Reference"/>
    <w:basedOn w:val="954"/>
    <w:uiPriority w:val="32"/>
    <w:qFormat/>
    <w:pPr>
      <w:pBdr/>
      <w:spacing/>
      <w:ind/>
    </w:pPr>
    <w:rPr>
      <w:b/>
      <w:bCs/>
      <w:smallCaps/>
      <w:color w:val="0f4761" w:themeColor="accent1" w:themeShade="BF"/>
      <w:spacing w:val="5"/>
    </w:rPr>
  </w:style>
  <w:style w:type="character" w:styleId="974">
    <w:name w:val="Subtle Emphasis"/>
    <w:basedOn w:val="954"/>
    <w:uiPriority w:val="19"/>
    <w:qFormat/>
    <w:pPr>
      <w:pBdr/>
      <w:spacing/>
      <w:ind/>
    </w:pPr>
    <w:rPr>
      <w:i/>
      <w:iCs/>
      <w:color w:val="404040" w:themeColor="text1" w:themeTint="BF"/>
    </w:rPr>
  </w:style>
  <w:style w:type="character" w:styleId="975">
    <w:name w:val="Emphasis"/>
    <w:basedOn w:val="954"/>
    <w:uiPriority w:val="20"/>
    <w:qFormat/>
    <w:pPr>
      <w:pBdr/>
      <w:spacing/>
      <w:ind/>
    </w:pPr>
    <w:rPr>
      <w:i/>
      <w:iCs/>
    </w:rPr>
  </w:style>
  <w:style w:type="character" w:styleId="976">
    <w:name w:val="Strong"/>
    <w:basedOn w:val="954"/>
    <w:uiPriority w:val="22"/>
    <w:qFormat/>
    <w:pPr>
      <w:pBdr/>
      <w:spacing/>
      <w:ind/>
    </w:pPr>
    <w:rPr>
      <w:b/>
      <w:bCs/>
    </w:rPr>
  </w:style>
  <w:style w:type="character" w:styleId="977">
    <w:name w:val="Subtle Reference"/>
    <w:basedOn w:val="954"/>
    <w:uiPriority w:val="31"/>
    <w:qFormat/>
    <w:pPr>
      <w:pBdr/>
      <w:spacing/>
      <w:ind/>
    </w:pPr>
    <w:rPr>
      <w:smallCaps/>
      <w:color w:val="5a5a5a" w:themeColor="text1" w:themeTint="A5"/>
    </w:rPr>
  </w:style>
  <w:style w:type="character" w:styleId="978">
    <w:name w:val="Book Title"/>
    <w:basedOn w:val="954"/>
    <w:uiPriority w:val="33"/>
    <w:qFormat/>
    <w:pPr>
      <w:pBdr/>
      <w:spacing/>
      <w:ind/>
    </w:pPr>
    <w:rPr>
      <w:b/>
      <w:bCs/>
      <w:i/>
      <w:iCs/>
      <w:spacing w:val="5"/>
    </w:rPr>
  </w:style>
  <w:style w:type="paragraph" w:styleId="979">
    <w:name w:val="Header"/>
    <w:basedOn w:val="1004"/>
    <w:link w:val="980"/>
    <w:uiPriority w:val="99"/>
    <w:unhideWhenUsed/>
    <w:pPr>
      <w:pBdr/>
      <w:tabs>
        <w:tab w:val="center" w:leader="none" w:pos="4844"/>
        <w:tab w:val="right" w:leader="none" w:pos="9689"/>
      </w:tabs>
      <w:spacing w:after="0" w:line="240" w:lineRule="auto"/>
      <w:ind/>
    </w:pPr>
  </w:style>
  <w:style w:type="character" w:styleId="980">
    <w:name w:val="Header Char"/>
    <w:basedOn w:val="954"/>
    <w:link w:val="979"/>
    <w:uiPriority w:val="99"/>
    <w:pPr>
      <w:pBdr/>
      <w:spacing/>
      <w:ind/>
    </w:pPr>
  </w:style>
  <w:style w:type="paragraph" w:styleId="981">
    <w:name w:val="Footer"/>
    <w:basedOn w:val="1004"/>
    <w:link w:val="982"/>
    <w:uiPriority w:val="99"/>
    <w:unhideWhenUsed/>
    <w:pPr>
      <w:pBdr/>
      <w:tabs>
        <w:tab w:val="center" w:leader="none" w:pos="4844"/>
        <w:tab w:val="right" w:leader="none" w:pos="9689"/>
      </w:tabs>
      <w:spacing w:after="0" w:line="240" w:lineRule="auto"/>
      <w:ind/>
    </w:pPr>
  </w:style>
  <w:style w:type="character" w:styleId="982">
    <w:name w:val="Footer Char"/>
    <w:basedOn w:val="954"/>
    <w:link w:val="981"/>
    <w:uiPriority w:val="99"/>
    <w:pPr>
      <w:pBdr/>
      <w:spacing/>
      <w:ind/>
    </w:pPr>
  </w:style>
  <w:style w:type="paragraph" w:styleId="983">
    <w:name w:val="Caption"/>
    <w:basedOn w:val="1004"/>
    <w:next w:val="1004"/>
    <w:uiPriority w:val="35"/>
    <w:unhideWhenUsed/>
    <w:qFormat/>
    <w:pPr>
      <w:pBdr/>
      <w:spacing w:after="200" w:line="240" w:lineRule="auto"/>
      <w:ind/>
    </w:pPr>
    <w:rPr>
      <w:i/>
      <w:iCs/>
      <w:color w:val="0e2841" w:themeColor="text2"/>
      <w:sz w:val="18"/>
      <w:szCs w:val="18"/>
    </w:rPr>
  </w:style>
  <w:style w:type="paragraph" w:styleId="984">
    <w:name w:val="footnote text"/>
    <w:basedOn w:val="1004"/>
    <w:link w:val="985"/>
    <w:uiPriority w:val="99"/>
    <w:semiHidden/>
    <w:unhideWhenUsed/>
    <w:pPr>
      <w:pBdr/>
      <w:spacing w:after="0" w:line="240" w:lineRule="auto"/>
      <w:ind/>
    </w:pPr>
    <w:rPr>
      <w:sz w:val="20"/>
      <w:szCs w:val="20"/>
    </w:rPr>
  </w:style>
  <w:style w:type="character" w:styleId="985">
    <w:name w:val="Footnote Text Char"/>
    <w:basedOn w:val="954"/>
    <w:link w:val="984"/>
    <w:uiPriority w:val="99"/>
    <w:semiHidden/>
    <w:pPr>
      <w:pBdr/>
      <w:spacing/>
      <w:ind/>
    </w:pPr>
    <w:rPr>
      <w:sz w:val="20"/>
      <w:szCs w:val="20"/>
    </w:rPr>
  </w:style>
  <w:style w:type="character" w:styleId="986">
    <w:name w:val="footnote reference"/>
    <w:basedOn w:val="954"/>
    <w:uiPriority w:val="99"/>
    <w:semiHidden/>
    <w:unhideWhenUsed/>
    <w:pPr>
      <w:pBdr/>
      <w:spacing/>
      <w:ind/>
    </w:pPr>
    <w:rPr>
      <w:vertAlign w:val="superscript"/>
    </w:rPr>
  </w:style>
  <w:style w:type="paragraph" w:styleId="987">
    <w:name w:val="endnote text"/>
    <w:basedOn w:val="1004"/>
    <w:link w:val="988"/>
    <w:uiPriority w:val="99"/>
    <w:semiHidden/>
    <w:unhideWhenUsed/>
    <w:pPr>
      <w:pBdr/>
      <w:spacing w:after="0" w:line="240" w:lineRule="auto"/>
      <w:ind/>
    </w:pPr>
    <w:rPr>
      <w:sz w:val="20"/>
      <w:szCs w:val="20"/>
    </w:rPr>
  </w:style>
  <w:style w:type="character" w:styleId="988">
    <w:name w:val="Endnote Text Char"/>
    <w:basedOn w:val="954"/>
    <w:link w:val="987"/>
    <w:uiPriority w:val="99"/>
    <w:semiHidden/>
    <w:pPr>
      <w:pBdr/>
      <w:spacing/>
      <w:ind/>
    </w:pPr>
    <w:rPr>
      <w:sz w:val="20"/>
      <w:szCs w:val="20"/>
    </w:rPr>
  </w:style>
  <w:style w:type="character" w:styleId="989">
    <w:name w:val="endnote reference"/>
    <w:basedOn w:val="954"/>
    <w:uiPriority w:val="99"/>
    <w:semiHidden/>
    <w:unhideWhenUsed/>
    <w:pPr>
      <w:pBdr/>
      <w:spacing/>
      <w:ind/>
    </w:pPr>
    <w:rPr>
      <w:vertAlign w:val="superscript"/>
    </w:rPr>
  </w:style>
  <w:style w:type="character" w:styleId="990">
    <w:name w:val="Hyperlink"/>
    <w:basedOn w:val="954"/>
    <w:uiPriority w:val="99"/>
    <w:unhideWhenUsed/>
    <w:pPr>
      <w:pBdr/>
      <w:spacing/>
      <w:ind/>
    </w:pPr>
    <w:rPr>
      <w:color w:val="0563c1" w:themeColor="hyperlink"/>
      <w:u w:val="single"/>
    </w:rPr>
  </w:style>
  <w:style w:type="character" w:styleId="991">
    <w:name w:val="FollowedHyperlink"/>
    <w:basedOn w:val="954"/>
    <w:uiPriority w:val="99"/>
    <w:semiHidden/>
    <w:unhideWhenUsed/>
    <w:pPr>
      <w:pBdr/>
      <w:spacing/>
      <w:ind/>
    </w:pPr>
    <w:rPr>
      <w:color w:val="954f72" w:themeColor="followedHyperlink"/>
      <w:u w:val="single"/>
    </w:rPr>
  </w:style>
  <w:style w:type="paragraph" w:styleId="992">
    <w:name w:val="toc 1"/>
    <w:basedOn w:val="1004"/>
    <w:next w:val="1004"/>
    <w:uiPriority w:val="39"/>
    <w:unhideWhenUsed/>
    <w:pPr>
      <w:pBdr/>
      <w:spacing w:after="100"/>
      <w:ind/>
    </w:pPr>
  </w:style>
  <w:style w:type="paragraph" w:styleId="993">
    <w:name w:val="toc 2"/>
    <w:basedOn w:val="1004"/>
    <w:next w:val="1004"/>
    <w:uiPriority w:val="39"/>
    <w:unhideWhenUsed/>
    <w:pPr>
      <w:pBdr/>
      <w:spacing w:after="100"/>
      <w:ind w:left="220"/>
    </w:pPr>
  </w:style>
  <w:style w:type="paragraph" w:styleId="994">
    <w:name w:val="toc 3"/>
    <w:basedOn w:val="1004"/>
    <w:next w:val="1004"/>
    <w:uiPriority w:val="39"/>
    <w:unhideWhenUsed/>
    <w:pPr>
      <w:pBdr/>
      <w:spacing w:after="100"/>
      <w:ind w:left="440"/>
    </w:pPr>
  </w:style>
  <w:style w:type="paragraph" w:styleId="995">
    <w:name w:val="toc 4"/>
    <w:basedOn w:val="1004"/>
    <w:next w:val="1004"/>
    <w:uiPriority w:val="39"/>
    <w:unhideWhenUsed/>
    <w:pPr>
      <w:pBdr/>
      <w:spacing w:after="100"/>
      <w:ind w:left="660"/>
    </w:pPr>
  </w:style>
  <w:style w:type="paragraph" w:styleId="996">
    <w:name w:val="toc 5"/>
    <w:basedOn w:val="1004"/>
    <w:next w:val="1004"/>
    <w:uiPriority w:val="39"/>
    <w:unhideWhenUsed/>
    <w:pPr>
      <w:pBdr/>
      <w:spacing w:after="100"/>
      <w:ind w:left="880"/>
    </w:pPr>
  </w:style>
  <w:style w:type="paragraph" w:styleId="997">
    <w:name w:val="toc 6"/>
    <w:basedOn w:val="1004"/>
    <w:next w:val="1004"/>
    <w:uiPriority w:val="39"/>
    <w:unhideWhenUsed/>
    <w:pPr>
      <w:pBdr/>
      <w:spacing w:after="100"/>
      <w:ind w:left="1100"/>
    </w:pPr>
  </w:style>
  <w:style w:type="paragraph" w:styleId="998">
    <w:name w:val="toc 7"/>
    <w:basedOn w:val="1004"/>
    <w:next w:val="1004"/>
    <w:uiPriority w:val="39"/>
    <w:unhideWhenUsed/>
    <w:pPr>
      <w:pBdr/>
      <w:spacing w:after="100"/>
      <w:ind w:left="1320"/>
    </w:pPr>
  </w:style>
  <w:style w:type="paragraph" w:styleId="999">
    <w:name w:val="toc 8"/>
    <w:basedOn w:val="1004"/>
    <w:next w:val="1004"/>
    <w:uiPriority w:val="39"/>
    <w:unhideWhenUsed/>
    <w:pPr>
      <w:pBdr/>
      <w:spacing w:after="100"/>
      <w:ind w:left="1540"/>
    </w:pPr>
  </w:style>
  <w:style w:type="paragraph" w:styleId="1000">
    <w:name w:val="toc 9"/>
    <w:basedOn w:val="1004"/>
    <w:next w:val="1004"/>
    <w:uiPriority w:val="39"/>
    <w:unhideWhenUsed/>
    <w:pPr>
      <w:pBdr/>
      <w:spacing w:after="100"/>
      <w:ind w:left="1760"/>
    </w:pPr>
  </w:style>
  <w:style w:type="character" w:styleId="1001">
    <w:name w:val="Placeholder Text"/>
    <w:basedOn w:val="954"/>
    <w:uiPriority w:val="99"/>
    <w:semiHidden/>
    <w:pPr>
      <w:pBdr/>
      <w:spacing/>
      <w:ind/>
    </w:pPr>
    <w:rPr>
      <w:color w:val="666666"/>
    </w:rPr>
  </w:style>
  <w:style w:type="paragraph" w:styleId="1002">
    <w:name w:val="TOC Heading"/>
    <w:uiPriority w:val="39"/>
    <w:unhideWhenUsed/>
    <w:pPr>
      <w:pBdr/>
      <w:spacing/>
      <w:ind/>
    </w:pPr>
  </w:style>
  <w:style w:type="paragraph" w:styleId="1003">
    <w:name w:val="table of figures"/>
    <w:basedOn w:val="1004"/>
    <w:next w:val="1004"/>
    <w:uiPriority w:val="99"/>
    <w:unhideWhenUsed/>
    <w:pPr>
      <w:pBdr/>
      <w:spacing w:after="0" w:afterAutospacing="0"/>
      <w:ind/>
    </w:pPr>
  </w:style>
  <w:style w:type="paragraph" w:styleId="1004" w:default="1">
    <w:name w:val="Normal"/>
    <w:qFormat/>
    <w:pPr>
      <w:pBdr/>
      <w:spacing/>
      <w:ind/>
    </w:pPr>
  </w:style>
  <w:style w:type="table" w:styleId="100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06" w:default="1">
    <w:name w:val="No List"/>
    <w:uiPriority w:val="99"/>
    <w:semiHidden/>
    <w:unhideWhenUsed/>
    <w:pPr>
      <w:pBdr/>
      <w:spacing/>
      <w:ind/>
    </w:pPr>
  </w:style>
  <w:style w:type="paragraph" w:styleId="1007">
    <w:name w:val="No Spacing"/>
    <w:basedOn w:val="1004"/>
    <w:uiPriority w:val="1"/>
    <w:qFormat/>
    <w:pPr>
      <w:pBdr/>
      <w:spacing w:after="0" w:line="240" w:lineRule="auto"/>
      <w:ind/>
    </w:pPr>
  </w:style>
  <w:style w:type="paragraph" w:styleId="1008">
    <w:name w:val="List Paragraph"/>
    <w:basedOn w:val="1004"/>
    <w:uiPriority w:val="34"/>
    <w:qFormat/>
    <w:pPr>
      <w:pBdr/>
      <w:spacing/>
      <w:ind w:left="720"/>
      <w:contextualSpacing w:val="true"/>
    </w:pPr>
  </w:style>
  <w:style w:type="character" w:styleId="1009" w:customStyle="1">
    <w:name w:val="CHERMI_character"/>
    <w:link w:val="1010"/>
    <w:pPr>
      <w:pBdr/>
      <w:spacing/>
      <w:ind/>
    </w:pPr>
  </w:style>
  <w:style w:type="paragraph" w:styleId="1010" w:customStyle="1">
    <w:name w:val="CHERMI"/>
    <w:basedOn w:val="1004"/>
    <w:link w:val="1009"/>
    <w:qFormat/>
    <w:pPr>
      <w:suppressLineNumbers w:val="false"/>
      <w:pBdr/>
      <w:spacing w:after="0" w:afterLines="0" w:before="0" w:beforeLines="0" w:line="360" w:lineRule="auto"/>
      <w:ind w:firstLine="709"/>
      <w:contextualSpacing w:val="true"/>
      <w:jc w:val="both"/>
    </w:pPr>
    <w:rPr>
      <w:rFonts w:ascii="Liberation Serif" w:hAnsi="Liberation Serif" w:eastAsia="Liberation Serif" w:cs="Liberation Serif"/>
      <w:color w:val="000000" w:themeColor="text1"/>
      <w:sz w:val="28"/>
      <w:szCs w:val="28"/>
    </w:rPr>
  </w:style>
  <w:style w:type="table" w:styleId="1011" w:customStyle="1">
    <w:name w:val="StGen2"/>
    <w:pPr>
      <w:keepNext w:val="false"/>
      <w:keepLines w:val="false"/>
      <w:pageBreakBefore w:val="false"/>
      <w:widowControl w:val="fals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20" w:afterAutospacing="0" w:before="120" w:beforeAutospacing="0" w:line="240" w:lineRule="auto"/>
      <w:ind w:right="0" w:firstLine="720" w:left="0"/>
      <w:contextualSpacing w:val="false"/>
      <w:jc w:val="both"/>
    </w:pPr>
    <w:rPr>
      <w:rFonts w:hint="default" w:ascii="Times New Roman" w:hAnsi="Times New Roman" w:eastAsia="Times New Roman" w:cs="Times New Roman"/>
      <w:b w:val="0"/>
      <w:bCs w:val="0"/>
      <w:i w:val="0"/>
      <w:iCs w:val="0"/>
      <w:caps w:val="0"/>
      <w:smallCaps w:val="0"/>
      <w:strike w:val="0"/>
      <w:vanish w:val="0"/>
      <w:color w:val="auto"/>
      <w:spacing w:val="0"/>
      <w:position w:val="0"/>
      <w:sz w:val="28"/>
      <w:szCs w:val="28"/>
      <w:highlight w:val="none"/>
      <w:u w:val="none"/>
      <w:vertAlign w:val="baseline"/>
      <w:rtl w:val="0"/>
      <w:cs w:val="0"/>
      <w:lang w:val="ru-RU" w:eastAsia="zh-CN" w:bidi="ar-SA"/>
      <w14:ligatures w14:val="none"/>
    </w:rPr>
    <w:tblPr>
      <w:tblStyleRowBandSize w:val="1"/>
      <w:tblStyleColBandSize w:val="1"/>
      <w:tblInd w:w="0" w:type="dxa"/>
      <w:tblW w:w="0" w:type="auto"/>
      <w:tblCellMar>
        <w:left w:w="10" w:type="dxa"/>
        <w:top w:w="0" w:type="dxa"/>
        <w:right w:w="10"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Pr>
    <w:trPr>
      <w:cantSplit w:val="false"/>
      <w:jc w:val="left"/>
    </w:trPr>
    <w:tcPr>
      <w:tcBorders/>
      <w:tcW w:w="0" w:type="auto"/>
      <w:vAlign w:val="top"/>
      <w:vMerge w:val="restart"/>
      <w:hMerge w:val="restart"/>
      <w:noWrap w:val="false"/>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12" w:customStyle="1">
    <w:name w:val="CHERMI Знак"/>
    <w:basedOn w:val="858"/>
    <w:link w:val="899"/>
    <w:pPr>
      <w:pBdr/>
      <w:spacing/>
      <w:ind/>
    </w:pPr>
    <w:rPr>
      <w:rFonts w:ascii="Times New Roman" w:hAnsi="Times New Roman" w:eastAsia="Times New Roman" w:cs="Times New Roman"/>
      <w:sz w:val="28"/>
      <w:szCs w:val="28"/>
      <w:lang w:eastAsia="ru-RU"/>
      <w14:ligatures w14:val="none"/>
    </w:rPr>
  </w:style>
  <w:style w:type="character" w:styleId="1013" w:customStyle="1">
    <w:name w:val="CHERMIV2_character"/>
    <w:link w:val="1014"/>
    <w:pPr>
      <w:pBdr/>
      <w:spacing/>
      <w:ind/>
    </w:pPr>
    <w:rPr>
      <w:b/>
      <w:bCs/>
      <w:sz w:val="28"/>
      <w:szCs w:val="28"/>
      <w:lang w:eastAsia="ru-RU"/>
    </w:rPr>
  </w:style>
  <w:style w:type="paragraph" w:styleId="1014" w:customStyle="1">
    <w:name w:val="CHERMIV2"/>
    <w:basedOn w:val="1010"/>
    <w:link w:val="1013"/>
    <w:qFormat/>
    <w:pPr>
      <w:numPr>
        <w:ilvl w:val="2"/>
        <w:numId w:val="18"/>
      </w:numPr>
      <w:suppressLineNumbers w:val="false"/>
      <w:pBdr/>
      <w:spacing/>
      <w:ind w:firstLine="709" w:left="0"/>
      <w:outlineLvl w:val="2"/>
    </w:pPr>
    <w:rPr>
      <w:b/>
      <w:bCs/>
      <w:sz w:val="28"/>
      <w:szCs w:val="28"/>
      <w:lang w:eastAsia="ru-RU"/>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image" Target="media/image1.png"/><Relationship Id="rId15"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001"/>
            </w:rPr>
            <w:t xml:space="preserve">Введите ваш текст</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1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Table Grid"/>
    <w:basedOn w:val="151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Table Grid Light"/>
    <w:basedOn w:val="15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Plain Table 1"/>
    <w:basedOn w:val="15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Plain Table 2"/>
    <w:basedOn w:val="151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Plain Table 3"/>
    <w:basedOn w:val="15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Plain Table 4"/>
    <w:basedOn w:val="15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Plain Table 5"/>
    <w:basedOn w:val="15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Grid Table 1 Light"/>
    <w:basedOn w:val="151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Grid Table 1 Light - Accent 1"/>
    <w:basedOn w:val="15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Grid Table 1 Light - Accent 2"/>
    <w:basedOn w:val="15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Grid Table 1 Light - Accent 3"/>
    <w:basedOn w:val="15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Grid Table 1 Light - Accent 4"/>
    <w:basedOn w:val="15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Grid Table 1 Light - Accent 5"/>
    <w:basedOn w:val="15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Grid Table 1 Light - Accent 6"/>
    <w:basedOn w:val="15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Grid Table 2"/>
    <w:basedOn w:val="15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Grid Table 2 - Accent 1"/>
    <w:basedOn w:val="15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Grid Table 2 - Accent 2"/>
    <w:basedOn w:val="15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Grid Table 2 - Accent 3"/>
    <w:basedOn w:val="15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Grid Table 2 - Accent 4"/>
    <w:basedOn w:val="15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Grid Table 2 - Accent 5"/>
    <w:basedOn w:val="15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Grid Table 2 - Accent 6"/>
    <w:basedOn w:val="15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Grid Table 3"/>
    <w:basedOn w:val="15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Grid Table 3 - Accent 1"/>
    <w:basedOn w:val="15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Grid Table 3 - Accent 2"/>
    <w:basedOn w:val="15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Grid Table 3 - Accent 3"/>
    <w:basedOn w:val="15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Grid Table 3 - Accent 4"/>
    <w:basedOn w:val="15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Grid Table 3 - Accent 5"/>
    <w:basedOn w:val="15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Grid Table 3 - Accent 6"/>
    <w:basedOn w:val="15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Grid Table 4"/>
    <w:basedOn w:val="151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Grid Table 4 - Accent 1"/>
    <w:basedOn w:val="151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Grid Table 4 - Accent 2"/>
    <w:basedOn w:val="151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Grid Table 4 - Accent 3"/>
    <w:basedOn w:val="151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Grid Table 4 - Accent 4"/>
    <w:basedOn w:val="151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Grid Table 4 - Accent 5"/>
    <w:basedOn w:val="151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Grid Table 4 - Accent 6"/>
    <w:basedOn w:val="151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Grid Table 5 Dark"/>
    <w:basedOn w:val="15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Grid Table 5 Dark- Accent 1"/>
    <w:basedOn w:val="15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Grid Table 5 Dark - Accent 2"/>
    <w:basedOn w:val="15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Grid Table 5 Dark - Accent 3"/>
    <w:basedOn w:val="15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Grid Table 5 Dark- Accent 4"/>
    <w:basedOn w:val="15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Grid Table 5 Dark - Accent 5"/>
    <w:basedOn w:val="15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Grid Table 5 Dark - Accent 6"/>
    <w:basedOn w:val="15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Grid Table 6 Colorful"/>
    <w:basedOn w:val="151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61">
    <w:name w:val="Grid Table 6 Colorful - Accent 1"/>
    <w:basedOn w:val="151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62">
    <w:name w:val="Grid Table 6 Colorful - Accent 2"/>
    <w:basedOn w:val="15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63">
    <w:name w:val="Grid Table 6 Colorful - Accent 3"/>
    <w:basedOn w:val="151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64">
    <w:name w:val="Grid Table 6 Colorful - Accent 4"/>
    <w:basedOn w:val="15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65">
    <w:name w:val="Grid Table 6 Colorful - Accent 5"/>
    <w:basedOn w:val="151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66">
    <w:name w:val="Grid Table 6 Colorful - Accent 6"/>
    <w:basedOn w:val="151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67">
    <w:name w:val="Grid Table 7 Colorful"/>
    <w:basedOn w:val="151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Grid Table 7 Colorful - Accent 1"/>
    <w:basedOn w:val="151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Grid Table 7 Colorful - Accent 2"/>
    <w:basedOn w:val="151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Grid Table 7 Colorful - Accent 3"/>
    <w:basedOn w:val="151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Grid Table 7 Colorful - Accent 4"/>
    <w:basedOn w:val="151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Grid Table 7 Colorful - Accent 5"/>
    <w:basedOn w:val="151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Grid Table 7 Colorful - Accent 6"/>
    <w:basedOn w:val="151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List Table 1 Light"/>
    <w:basedOn w:val="15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List Table 1 Light - Accent 1"/>
    <w:basedOn w:val="15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List Table 1 Light - Accent 2"/>
    <w:basedOn w:val="15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List Table 1 Light - Accent 3"/>
    <w:basedOn w:val="15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List Table 1 Light - Accent 4"/>
    <w:basedOn w:val="15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List Table 1 Light - Accent 5"/>
    <w:basedOn w:val="15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List Table 1 Light - Accent 6"/>
    <w:basedOn w:val="15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List Table 2"/>
    <w:basedOn w:val="151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List Table 2 - Accent 1"/>
    <w:basedOn w:val="151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List Table 2 - Accent 2"/>
    <w:basedOn w:val="151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List Table 2 - Accent 3"/>
    <w:basedOn w:val="151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List Table 2 - Accent 4"/>
    <w:basedOn w:val="151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List Table 2 - Accent 5"/>
    <w:basedOn w:val="151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List Table 2 - Accent 6"/>
    <w:basedOn w:val="151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List Table 3"/>
    <w:basedOn w:val="15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List Table 3 - Accent 1"/>
    <w:basedOn w:val="151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List Table 3 - Accent 2"/>
    <w:basedOn w:val="15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List Table 3 - Accent 3"/>
    <w:basedOn w:val="151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List Table 3 - Accent 4"/>
    <w:basedOn w:val="15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List Table 3 - Accent 5"/>
    <w:basedOn w:val="151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List Table 3 - Accent 6"/>
    <w:basedOn w:val="151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List Table 4"/>
    <w:basedOn w:val="15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List Table 4 - Accent 1"/>
    <w:basedOn w:val="151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List Table 4 - Accent 2"/>
    <w:basedOn w:val="151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List Table 4 - Accent 3"/>
    <w:basedOn w:val="151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List Table 4 - Accent 4"/>
    <w:basedOn w:val="151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List Table 4 - Accent 5"/>
    <w:basedOn w:val="151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List Table 4 - Accent 6"/>
    <w:basedOn w:val="151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List Table 5 Dark"/>
    <w:basedOn w:val="151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3">
    <w:name w:val="List Table 5 Dark - Accent 1"/>
    <w:basedOn w:val="151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4">
    <w:name w:val="List Table 5 Dark - Accent 2"/>
    <w:basedOn w:val="151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5">
    <w:name w:val="List Table 5 Dark - Accent 3"/>
    <w:basedOn w:val="151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6">
    <w:name w:val="List Table 5 Dark - Accent 4"/>
    <w:basedOn w:val="151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7">
    <w:name w:val="List Table 5 Dark - Accent 5"/>
    <w:basedOn w:val="151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8">
    <w:name w:val="List Table 5 Dark - Accent 6"/>
    <w:basedOn w:val="151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9">
    <w:name w:val="List Table 6 Colorful"/>
    <w:basedOn w:val="151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List Table 6 Colorful - Accent 1"/>
    <w:basedOn w:val="151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List Table 6 Colorful - Accent 2"/>
    <w:basedOn w:val="151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List Table 6 Colorful - Accent 3"/>
    <w:basedOn w:val="151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List Table 6 Colorful - Accent 4"/>
    <w:basedOn w:val="151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List Table 6 Colorful - Accent 5"/>
    <w:basedOn w:val="151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List Table 6 Colorful - Accent 6"/>
    <w:basedOn w:val="151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List Table 7 Colorful"/>
    <w:basedOn w:val="151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17">
    <w:name w:val="List Table 7 Colorful - Accent 1"/>
    <w:basedOn w:val="151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618">
    <w:name w:val="List Table 7 Colorful - Accent 2"/>
    <w:basedOn w:val="151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619">
    <w:name w:val="List Table 7 Colorful - Accent 3"/>
    <w:basedOn w:val="151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620">
    <w:name w:val="List Table 7 Colorful - Accent 4"/>
    <w:basedOn w:val="151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621">
    <w:name w:val="List Table 7 Colorful - Accent 5"/>
    <w:basedOn w:val="151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622">
    <w:name w:val="List Table 7 Colorful - Accent 6"/>
    <w:basedOn w:val="151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623">
    <w:name w:val="Lined - Accent"/>
    <w:basedOn w:val="15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Lined - Accent 1"/>
    <w:basedOn w:val="15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Lined - Accent 2"/>
    <w:basedOn w:val="15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6">
    <w:name w:val="Lined - Accent 3"/>
    <w:basedOn w:val="15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name w:val="Lined - Accent 4"/>
    <w:basedOn w:val="15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name w:val="Lined - Accent 5"/>
    <w:basedOn w:val="15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name w:val="Lined - Accent 6"/>
    <w:basedOn w:val="15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Bordered &amp; Lined - Accent"/>
    <w:basedOn w:val="151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name w:val="Bordered &amp; Lined - Accent 1"/>
    <w:basedOn w:val="151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name w:val="Bordered &amp; Lined - Accent 2"/>
    <w:basedOn w:val="151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Bordered &amp; Lined - Accent 3"/>
    <w:basedOn w:val="151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Bordered &amp; Lined - Accent 4"/>
    <w:basedOn w:val="151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Bordered &amp; Lined - Accent 5"/>
    <w:basedOn w:val="151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Bordered &amp; Lined - Accent 6"/>
    <w:basedOn w:val="151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Bordered"/>
    <w:basedOn w:val="151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Bordered - Accent 1"/>
    <w:basedOn w:val="15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Bordered - Accent 2"/>
    <w:basedOn w:val="15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Bordered - Accent 3"/>
    <w:basedOn w:val="15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Bordered - Accent 4"/>
    <w:basedOn w:val="15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Bordered - Accent 5"/>
    <w:basedOn w:val="15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Bordered - Accent 6"/>
    <w:basedOn w:val="15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44" w:default="1">
    <w:name w:val="Normal"/>
    <w:qFormat/>
    <w:pPr>
      <w:pBdr/>
      <w:spacing/>
      <w:ind/>
    </w:pPr>
  </w:style>
  <w:style w:type="paragraph" w:styleId="1645">
    <w:name w:val="Heading 1"/>
    <w:basedOn w:val="1644"/>
    <w:next w:val="1644"/>
    <w:link w:val="165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46">
    <w:name w:val="Heading 2"/>
    <w:basedOn w:val="1644"/>
    <w:next w:val="1644"/>
    <w:link w:val="165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47">
    <w:name w:val="Heading 3"/>
    <w:basedOn w:val="1644"/>
    <w:next w:val="1644"/>
    <w:link w:val="165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48">
    <w:name w:val="Heading 4"/>
    <w:basedOn w:val="1644"/>
    <w:next w:val="1644"/>
    <w:link w:val="165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49">
    <w:name w:val="Heading 5"/>
    <w:basedOn w:val="1644"/>
    <w:next w:val="1644"/>
    <w:link w:val="166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50">
    <w:name w:val="Heading 6"/>
    <w:basedOn w:val="1644"/>
    <w:next w:val="1644"/>
    <w:link w:val="166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51">
    <w:name w:val="Heading 7"/>
    <w:basedOn w:val="1644"/>
    <w:next w:val="1644"/>
    <w:link w:val="166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52">
    <w:name w:val="Heading 8"/>
    <w:basedOn w:val="1644"/>
    <w:next w:val="1644"/>
    <w:link w:val="166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53">
    <w:name w:val="Heading 9"/>
    <w:basedOn w:val="1644"/>
    <w:next w:val="1644"/>
    <w:link w:val="166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54" w:default="1">
    <w:name w:val="Default Paragraph Font"/>
    <w:uiPriority w:val="1"/>
    <w:semiHidden/>
    <w:unhideWhenUsed/>
    <w:pPr>
      <w:pBdr/>
      <w:spacing/>
      <w:ind/>
    </w:pPr>
  </w:style>
  <w:style w:type="numbering" w:styleId="1655" w:default="1">
    <w:name w:val="No List"/>
    <w:uiPriority w:val="99"/>
    <w:semiHidden/>
    <w:unhideWhenUsed/>
    <w:pPr>
      <w:pBdr/>
      <w:spacing/>
      <w:ind/>
    </w:pPr>
  </w:style>
  <w:style w:type="character" w:styleId="1656">
    <w:name w:val="Heading 1 Char"/>
    <w:basedOn w:val="1654"/>
    <w:link w:val="1645"/>
    <w:uiPriority w:val="9"/>
    <w:pPr>
      <w:pBdr/>
      <w:spacing/>
      <w:ind/>
    </w:pPr>
    <w:rPr>
      <w:rFonts w:ascii="Arial" w:hAnsi="Arial" w:eastAsia="Arial" w:cs="Arial"/>
      <w:color w:val="0f4761" w:themeColor="accent1" w:themeShade="BF"/>
      <w:sz w:val="40"/>
      <w:szCs w:val="40"/>
    </w:rPr>
  </w:style>
  <w:style w:type="character" w:styleId="1657">
    <w:name w:val="Heading 2 Char"/>
    <w:basedOn w:val="1654"/>
    <w:link w:val="1646"/>
    <w:uiPriority w:val="9"/>
    <w:pPr>
      <w:pBdr/>
      <w:spacing/>
      <w:ind/>
    </w:pPr>
    <w:rPr>
      <w:rFonts w:ascii="Arial" w:hAnsi="Arial" w:eastAsia="Arial" w:cs="Arial"/>
      <w:color w:val="0f4761" w:themeColor="accent1" w:themeShade="BF"/>
      <w:sz w:val="32"/>
      <w:szCs w:val="32"/>
    </w:rPr>
  </w:style>
  <w:style w:type="character" w:styleId="1658">
    <w:name w:val="Heading 3 Char"/>
    <w:basedOn w:val="1654"/>
    <w:link w:val="1647"/>
    <w:uiPriority w:val="9"/>
    <w:pPr>
      <w:pBdr/>
      <w:spacing/>
      <w:ind/>
    </w:pPr>
    <w:rPr>
      <w:rFonts w:ascii="Arial" w:hAnsi="Arial" w:eastAsia="Arial" w:cs="Arial"/>
      <w:color w:val="0f4761" w:themeColor="accent1" w:themeShade="BF"/>
      <w:sz w:val="28"/>
      <w:szCs w:val="28"/>
    </w:rPr>
  </w:style>
  <w:style w:type="character" w:styleId="1659">
    <w:name w:val="Heading 4 Char"/>
    <w:basedOn w:val="1654"/>
    <w:link w:val="1648"/>
    <w:uiPriority w:val="9"/>
    <w:pPr>
      <w:pBdr/>
      <w:spacing/>
      <w:ind/>
    </w:pPr>
    <w:rPr>
      <w:rFonts w:ascii="Arial" w:hAnsi="Arial" w:eastAsia="Arial" w:cs="Arial"/>
      <w:i/>
      <w:iCs/>
      <w:color w:val="0f4761" w:themeColor="accent1" w:themeShade="BF"/>
    </w:rPr>
  </w:style>
  <w:style w:type="character" w:styleId="1660">
    <w:name w:val="Heading 5 Char"/>
    <w:basedOn w:val="1654"/>
    <w:link w:val="1649"/>
    <w:uiPriority w:val="9"/>
    <w:pPr>
      <w:pBdr/>
      <w:spacing/>
      <w:ind/>
    </w:pPr>
    <w:rPr>
      <w:rFonts w:ascii="Arial" w:hAnsi="Arial" w:eastAsia="Arial" w:cs="Arial"/>
      <w:color w:val="0f4761" w:themeColor="accent1" w:themeShade="BF"/>
    </w:rPr>
  </w:style>
  <w:style w:type="character" w:styleId="1661">
    <w:name w:val="Heading 6 Char"/>
    <w:basedOn w:val="1654"/>
    <w:link w:val="1650"/>
    <w:uiPriority w:val="9"/>
    <w:pPr>
      <w:pBdr/>
      <w:spacing/>
      <w:ind/>
    </w:pPr>
    <w:rPr>
      <w:rFonts w:ascii="Arial" w:hAnsi="Arial" w:eastAsia="Arial" w:cs="Arial"/>
      <w:i/>
      <w:iCs/>
      <w:color w:val="595959" w:themeColor="text1" w:themeTint="A6"/>
    </w:rPr>
  </w:style>
  <w:style w:type="character" w:styleId="1662">
    <w:name w:val="Heading 7 Char"/>
    <w:basedOn w:val="1654"/>
    <w:link w:val="1651"/>
    <w:uiPriority w:val="9"/>
    <w:pPr>
      <w:pBdr/>
      <w:spacing/>
      <w:ind/>
    </w:pPr>
    <w:rPr>
      <w:rFonts w:ascii="Arial" w:hAnsi="Arial" w:eastAsia="Arial" w:cs="Arial"/>
      <w:color w:val="595959" w:themeColor="text1" w:themeTint="A6"/>
    </w:rPr>
  </w:style>
  <w:style w:type="character" w:styleId="1663">
    <w:name w:val="Heading 8 Char"/>
    <w:basedOn w:val="1654"/>
    <w:link w:val="1652"/>
    <w:uiPriority w:val="9"/>
    <w:pPr>
      <w:pBdr/>
      <w:spacing/>
      <w:ind/>
    </w:pPr>
    <w:rPr>
      <w:rFonts w:ascii="Arial" w:hAnsi="Arial" w:eastAsia="Arial" w:cs="Arial"/>
      <w:i/>
      <w:iCs/>
      <w:color w:val="272727" w:themeColor="text1" w:themeTint="D8"/>
    </w:rPr>
  </w:style>
  <w:style w:type="character" w:styleId="1664">
    <w:name w:val="Heading 9 Char"/>
    <w:basedOn w:val="1654"/>
    <w:link w:val="1653"/>
    <w:uiPriority w:val="9"/>
    <w:pPr>
      <w:pBdr/>
      <w:spacing/>
      <w:ind/>
    </w:pPr>
    <w:rPr>
      <w:rFonts w:ascii="Arial" w:hAnsi="Arial" w:eastAsia="Arial" w:cs="Arial"/>
      <w:i/>
      <w:iCs/>
      <w:color w:val="272727" w:themeColor="text1" w:themeTint="D8"/>
    </w:rPr>
  </w:style>
  <w:style w:type="paragraph" w:styleId="1665">
    <w:name w:val="Title"/>
    <w:basedOn w:val="1644"/>
    <w:next w:val="1644"/>
    <w:link w:val="1666"/>
    <w:uiPriority w:val="10"/>
    <w:qFormat/>
    <w:pPr>
      <w:pBdr/>
      <w:spacing w:after="80" w:line="240" w:lineRule="auto"/>
      <w:ind/>
      <w:contextualSpacing w:val="true"/>
    </w:pPr>
    <w:rPr>
      <w:rFonts w:ascii="Arial" w:hAnsi="Arial" w:eastAsia="Arial" w:cs="Arial"/>
      <w:spacing w:val="-10"/>
      <w:sz w:val="56"/>
      <w:szCs w:val="56"/>
    </w:rPr>
  </w:style>
  <w:style w:type="character" w:styleId="1666">
    <w:name w:val="Title Char"/>
    <w:basedOn w:val="1654"/>
    <w:link w:val="1665"/>
    <w:uiPriority w:val="10"/>
    <w:pPr>
      <w:pBdr/>
      <w:spacing/>
      <w:ind/>
    </w:pPr>
    <w:rPr>
      <w:rFonts w:ascii="Arial" w:hAnsi="Arial" w:eastAsia="Arial" w:cs="Arial"/>
      <w:spacing w:val="-10"/>
      <w:sz w:val="56"/>
      <w:szCs w:val="56"/>
    </w:rPr>
  </w:style>
  <w:style w:type="paragraph" w:styleId="1667">
    <w:name w:val="Subtitle"/>
    <w:basedOn w:val="1644"/>
    <w:next w:val="1644"/>
    <w:link w:val="1668"/>
    <w:uiPriority w:val="11"/>
    <w:qFormat/>
    <w:pPr>
      <w:numPr>
        <w:ilvl w:val="1"/>
      </w:numPr>
      <w:pBdr/>
      <w:spacing/>
      <w:ind/>
    </w:pPr>
    <w:rPr>
      <w:color w:val="595959" w:themeColor="text1" w:themeTint="A6"/>
      <w:spacing w:val="15"/>
      <w:sz w:val="28"/>
      <w:szCs w:val="28"/>
    </w:rPr>
  </w:style>
  <w:style w:type="character" w:styleId="1668">
    <w:name w:val="Subtitle Char"/>
    <w:basedOn w:val="1654"/>
    <w:link w:val="1667"/>
    <w:uiPriority w:val="11"/>
    <w:pPr>
      <w:pBdr/>
      <w:spacing/>
      <w:ind/>
    </w:pPr>
    <w:rPr>
      <w:color w:val="595959" w:themeColor="text1" w:themeTint="A6"/>
      <w:spacing w:val="15"/>
      <w:sz w:val="28"/>
      <w:szCs w:val="28"/>
    </w:rPr>
  </w:style>
  <w:style w:type="paragraph" w:styleId="1669">
    <w:name w:val="Quote"/>
    <w:basedOn w:val="1644"/>
    <w:next w:val="1644"/>
    <w:link w:val="1670"/>
    <w:uiPriority w:val="29"/>
    <w:qFormat/>
    <w:pPr>
      <w:pBdr/>
      <w:spacing w:before="160"/>
      <w:ind/>
      <w:jc w:val="center"/>
    </w:pPr>
    <w:rPr>
      <w:i/>
      <w:iCs/>
      <w:color w:val="404040" w:themeColor="text1" w:themeTint="BF"/>
    </w:rPr>
  </w:style>
  <w:style w:type="character" w:styleId="1670">
    <w:name w:val="Quote Char"/>
    <w:basedOn w:val="1654"/>
    <w:link w:val="1669"/>
    <w:uiPriority w:val="29"/>
    <w:pPr>
      <w:pBdr/>
      <w:spacing/>
      <w:ind/>
    </w:pPr>
    <w:rPr>
      <w:i/>
      <w:iCs/>
      <w:color w:val="404040" w:themeColor="text1" w:themeTint="BF"/>
    </w:rPr>
  </w:style>
  <w:style w:type="paragraph" w:styleId="1671">
    <w:name w:val="List Paragraph"/>
    <w:basedOn w:val="1644"/>
    <w:uiPriority w:val="34"/>
    <w:qFormat/>
    <w:pPr>
      <w:pBdr/>
      <w:spacing/>
      <w:ind w:left="720"/>
      <w:contextualSpacing w:val="true"/>
    </w:pPr>
  </w:style>
  <w:style w:type="character" w:styleId="1672">
    <w:name w:val="Intense Emphasis"/>
    <w:basedOn w:val="1654"/>
    <w:uiPriority w:val="21"/>
    <w:qFormat/>
    <w:pPr>
      <w:pBdr/>
      <w:spacing/>
      <w:ind/>
    </w:pPr>
    <w:rPr>
      <w:i/>
      <w:iCs/>
      <w:color w:val="0f4761" w:themeColor="accent1" w:themeShade="BF"/>
    </w:rPr>
  </w:style>
  <w:style w:type="paragraph" w:styleId="1673">
    <w:name w:val="Intense Quote"/>
    <w:basedOn w:val="1644"/>
    <w:next w:val="1644"/>
    <w:link w:val="167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74">
    <w:name w:val="Intense Quote Char"/>
    <w:basedOn w:val="1654"/>
    <w:link w:val="1673"/>
    <w:uiPriority w:val="30"/>
    <w:pPr>
      <w:pBdr/>
      <w:spacing/>
      <w:ind/>
    </w:pPr>
    <w:rPr>
      <w:i/>
      <w:iCs/>
      <w:color w:val="0f4761" w:themeColor="accent1" w:themeShade="BF"/>
    </w:rPr>
  </w:style>
  <w:style w:type="character" w:styleId="1675">
    <w:name w:val="Intense Reference"/>
    <w:basedOn w:val="1654"/>
    <w:uiPriority w:val="32"/>
    <w:qFormat/>
    <w:pPr>
      <w:pBdr/>
      <w:spacing/>
      <w:ind/>
    </w:pPr>
    <w:rPr>
      <w:b/>
      <w:bCs/>
      <w:smallCaps/>
      <w:color w:val="0f4761" w:themeColor="accent1" w:themeShade="BF"/>
      <w:spacing w:val="5"/>
    </w:rPr>
  </w:style>
  <w:style w:type="paragraph" w:styleId="1676">
    <w:name w:val="No Spacing"/>
    <w:basedOn w:val="1644"/>
    <w:uiPriority w:val="1"/>
    <w:qFormat/>
    <w:pPr>
      <w:pBdr/>
      <w:spacing w:after="0" w:line="240" w:lineRule="auto"/>
      <w:ind/>
    </w:pPr>
  </w:style>
  <w:style w:type="character" w:styleId="1677">
    <w:name w:val="Subtle Emphasis"/>
    <w:basedOn w:val="1654"/>
    <w:uiPriority w:val="19"/>
    <w:qFormat/>
    <w:pPr>
      <w:pBdr/>
      <w:spacing/>
      <w:ind/>
    </w:pPr>
    <w:rPr>
      <w:i/>
      <w:iCs/>
      <w:color w:val="404040" w:themeColor="text1" w:themeTint="BF"/>
    </w:rPr>
  </w:style>
  <w:style w:type="character" w:styleId="1678">
    <w:name w:val="Emphasis"/>
    <w:basedOn w:val="1654"/>
    <w:uiPriority w:val="20"/>
    <w:qFormat/>
    <w:pPr>
      <w:pBdr/>
      <w:spacing/>
      <w:ind/>
    </w:pPr>
    <w:rPr>
      <w:i/>
      <w:iCs/>
    </w:rPr>
  </w:style>
  <w:style w:type="character" w:styleId="1679">
    <w:name w:val="Strong"/>
    <w:basedOn w:val="1654"/>
    <w:uiPriority w:val="22"/>
    <w:qFormat/>
    <w:pPr>
      <w:pBdr/>
      <w:spacing/>
      <w:ind/>
    </w:pPr>
    <w:rPr>
      <w:b/>
      <w:bCs/>
    </w:rPr>
  </w:style>
  <w:style w:type="character" w:styleId="1680">
    <w:name w:val="Subtle Reference"/>
    <w:basedOn w:val="1654"/>
    <w:uiPriority w:val="31"/>
    <w:qFormat/>
    <w:pPr>
      <w:pBdr/>
      <w:spacing/>
      <w:ind/>
    </w:pPr>
    <w:rPr>
      <w:smallCaps/>
      <w:color w:val="5a5a5a" w:themeColor="text1" w:themeTint="A5"/>
    </w:rPr>
  </w:style>
  <w:style w:type="character" w:styleId="1681">
    <w:name w:val="Book Title"/>
    <w:basedOn w:val="1654"/>
    <w:uiPriority w:val="33"/>
    <w:qFormat/>
    <w:pPr>
      <w:pBdr/>
      <w:spacing/>
      <w:ind/>
    </w:pPr>
    <w:rPr>
      <w:b/>
      <w:bCs/>
      <w:i/>
      <w:iCs/>
      <w:spacing w:val="5"/>
    </w:rPr>
  </w:style>
  <w:style w:type="paragraph" w:styleId="1682">
    <w:name w:val="Header"/>
    <w:basedOn w:val="1644"/>
    <w:link w:val="1683"/>
    <w:uiPriority w:val="99"/>
    <w:unhideWhenUsed/>
    <w:pPr>
      <w:pBdr/>
      <w:tabs>
        <w:tab w:val="center" w:leader="none" w:pos="4844"/>
        <w:tab w:val="right" w:leader="none" w:pos="9689"/>
      </w:tabs>
      <w:spacing w:after="0" w:line="240" w:lineRule="auto"/>
      <w:ind/>
    </w:pPr>
  </w:style>
  <w:style w:type="character" w:styleId="1683">
    <w:name w:val="Header Char"/>
    <w:basedOn w:val="1654"/>
    <w:link w:val="1682"/>
    <w:uiPriority w:val="99"/>
    <w:pPr>
      <w:pBdr/>
      <w:spacing/>
      <w:ind/>
    </w:pPr>
  </w:style>
  <w:style w:type="paragraph" w:styleId="1684">
    <w:name w:val="Footer"/>
    <w:basedOn w:val="1644"/>
    <w:link w:val="1685"/>
    <w:uiPriority w:val="99"/>
    <w:unhideWhenUsed/>
    <w:pPr>
      <w:pBdr/>
      <w:tabs>
        <w:tab w:val="center" w:leader="none" w:pos="4844"/>
        <w:tab w:val="right" w:leader="none" w:pos="9689"/>
      </w:tabs>
      <w:spacing w:after="0" w:line="240" w:lineRule="auto"/>
      <w:ind/>
    </w:pPr>
  </w:style>
  <w:style w:type="character" w:styleId="1685">
    <w:name w:val="Footer Char"/>
    <w:basedOn w:val="1654"/>
    <w:link w:val="1684"/>
    <w:uiPriority w:val="99"/>
    <w:pPr>
      <w:pBdr/>
      <w:spacing/>
      <w:ind/>
    </w:pPr>
  </w:style>
  <w:style w:type="paragraph" w:styleId="1686">
    <w:name w:val="Caption"/>
    <w:basedOn w:val="1644"/>
    <w:next w:val="1644"/>
    <w:uiPriority w:val="35"/>
    <w:unhideWhenUsed/>
    <w:qFormat/>
    <w:pPr>
      <w:pBdr/>
      <w:spacing w:after="200" w:line="240" w:lineRule="auto"/>
      <w:ind/>
    </w:pPr>
    <w:rPr>
      <w:i/>
      <w:iCs/>
      <w:color w:val="0e2841" w:themeColor="text2"/>
      <w:sz w:val="18"/>
      <w:szCs w:val="18"/>
    </w:rPr>
  </w:style>
  <w:style w:type="paragraph" w:styleId="1687">
    <w:name w:val="footnote text"/>
    <w:basedOn w:val="1644"/>
    <w:link w:val="1688"/>
    <w:uiPriority w:val="99"/>
    <w:semiHidden/>
    <w:unhideWhenUsed/>
    <w:pPr>
      <w:pBdr/>
      <w:spacing w:after="0" w:line="240" w:lineRule="auto"/>
      <w:ind/>
    </w:pPr>
    <w:rPr>
      <w:sz w:val="20"/>
      <w:szCs w:val="20"/>
    </w:rPr>
  </w:style>
  <w:style w:type="character" w:styleId="1688">
    <w:name w:val="Footnote Text Char"/>
    <w:basedOn w:val="1654"/>
    <w:link w:val="1687"/>
    <w:uiPriority w:val="99"/>
    <w:semiHidden/>
    <w:pPr>
      <w:pBdr/>
      <w:spacing/>
      <w:ind/>
    </w:pPr>
    <w:rPr>
      <w:sz w:val="20"/>
      <w:szCs w:val="20"/>
    </w:rPr>
  </w:style>
  <w:style w:type="character" w:styleId="1689">
    <w:name w:val="footnote reference"/>
    <w:basedOn w:val="1654"/>
    <w:uiPriority w:val="99"/>
    <w:semiHidden/>
    <w:unhideWhenUsed/>
    <w:pPr>
      <w:pBdr/>
      <w:spacing/>
      <w:ind/>
    </w:pPr>
    <w:rPr>
      <w:vertAlign w:val="superscript"/>
    </w:rPr>
  </w:style>
  <w:style w:type="paragraph" w:styleId="1690">
    <w:name w:val="endnote text"/>
    <w:basedOn w:val="1644"/>
    <w:link w:val="1691"/>
    <w:uiPriority w:val="99"/>
    <w:semiHidden/>
    <w:unhideWhenUsed/>
    <w:pPr>
      <w:pBdr/>
      <w:spacing w:after="0" w:line="240" w:lineRule="auto"/>
      <w:ind/>
    </w:pPr>
    <w:rPr>
      <w:sz w:val="20"/>
      <w:szCs w:val="20"/>
    </w:rPr>
  </w:style>
  <w:style w:type="character" w:styleId="1691">
    <w:name w:val="Endnote Text Char"/>
    <w:basedOn w:val="1654"/>
    <w:link w:val="1690"/>
    <w:uiPriority w:val="99"/>
    <w:semiHidden/>
    <w:pPr>
      <w:pBdr/>
      <w:spacing/>
      <w:ind/>
    </w:pPr>
    <w:rPr>
      <w:sz w:val="20"/>
      <w:szCs w:val="20"/>
    </w:rPr>
  </w:style>
  <w:style w:type="character" w:styleId="1692">
    <w:name w:val="endnote reference"/>
    <w:basedOn w:val="1654"/>
    <w:uiPriority w:val="99"/>
    <w:semiHidden/>
    <w:unhideWhenUsed/>
    <w:pPr>
      <w:pBdr/>
      <w:spacing/>
      <w:ind/>
    </w:pPr>
    <w:rPr>
      <w:vertAlign w:val="superscript"/>
    </w:rPr>
  </w:style>
  <w:style w:type="character" w:styleId="1693">
    <w:name w:val="Hyperlink"/>
    <w:basedOn w:val="1654"/>
    <w:uiPriority w:val="99"/>
    <w:unhideWhenUsed/>
    <w:pPr>
      <w:pBdr/>
      <w:spacing/>
      <w:ind/>
    </w:pPr>
    <w:rPr>
      <w:color w:val="0563c1" w:themeColor="hyperlink"/>
      <w:u w:val="single"/>
    </w:rPr>
  </w:style>
  <w:style w:type="character" w:styleId="1694">
    <w:name w:val="FollowedHyperlink"/>
    <w:basedOn w:val="1654"/>
    <w:uiPriority w:val="99"/>
    <w:semiHidden/>
    <w:unhideWhenUsed/>
    <w:pPr>
      <w:pBdr/>
      <w:spacing/>
      <w:ind/>
    </w:pPr>
    <w:rPr>
      <w:color w:val="954f72" w:themeColor="followedHyperlink"/>
      <w:u w:val="single"/>
    </w:rPr>
  </w:style>
  <w:style w:type="paragraph" w:styleId="1695">
    <w:name w:val="toc 1"/>
    <w:basedOn w:val="1644"/>
    <w:next w:val="1644"/>
    <w:uiPriority w:val="39"/>
    <w:unhideWhenUsed/>
    <w:pPr>
      <w:pBdr/>
      <w:spacing w:after="100"/>
      <w:ind/>
    </w:pPr>
  </w:style>
  <w:style w:type="paragraph" w:styleId="1696">
    <w:name w:val="toc 2"/>
    <w:basedOn w:val="1644"/>
    <w:next w:val="1644"/>
    <w:uiPriority w:val="39"/>
    <w:unhideWhenUsed/>
    <w:pPr>
      <w:pBdr/>
      <w:spacing w:after="100"/>
      <w:ind w:left="220"/>
    </w:pPr>
  </w:style>
  <w:style w:type="paragraph" w:styleId="1697">
    <w:name w:val="toc 3"/>
    <w:basedOn w:val="1644"/>
    <w:next w:val="1644"/>
    <w:uiPriority w:val="39"/>
    <w:unhideWhenUsed/>
    <w:pPr>
      <w:pBdr/>
      <w:spacing w:after="100"/>
      <w:ind w:left="440"/>
    </w:pPr>
  </w:style>
  <w:style w:type="paragraph" w:styleId="1698">
    <w:name w:val="toc 4"/>
    <w:basedOn w:val="1644"/>
    <w:next w:val="1644"/>
    <w:uiPriority w:val="39"/>
    <w:unhideWhenUsed/>
    <w:pPr>
      <w:pBdr/>
      <w:spacing w:after="100"/>
      <w:ind w:left="660"/>
    </w:pPr>
  </w:style>
  <w:style w:type="paragraph" w:styleId="1699">
    <w:name w:val="toc 5"/>
    <w:basedOn w:val="1644"/>
    <w:next w:val="1644"/>
    <w:uiPriority w:val="39"/>
    <w:unhideWhenUsed/>
    <w:pPr>
      <w:pBdr/>
      <w:spacing w:after="100"/>
      <w:ind w:left="880"/>
    </w:pPr>
  </w:style>
  <w:style w:type="paragraph" w:styleId="1700">
    <w:name w:val="toc 6"/>
    <w:basedOn w:val="1644"/>
    <w:next w:val="1644"/>
    <w:uiPriority w:val="39"/>
    <w:unhideWhenUsed/>
    <w:pPr>
      <w:pBdr/>
      <w:spacing w:after="100"/>
      <w:ind w:left="1100"/>
    </w:pPr>
  </w:style>
  <w:style w:type="paragraph" w:styleId="1701">
    <w:name w:val="toc 7"/>
    <w:basedOn w:val="1644"/>
    <w:next w:val="1644"/>
    <w:uiPriority w:val="39"/>
    <w:unhideWhenUsed/>
    <w:pPr>
      <w:pBdr/>
      <w:spacing w:after="100"/>
      <w:ind w:left="1320"/>
    </w:pPr>
  </w:style>
  <w:style w:type="paragraph" w:styleId="1702">
    <w:name w:val="toc 8"/>
    <w:basedOn w:val="1644"/>
    <w:next w:val="1644"/>
    <w:uiPriority w:val="39"/>
    <w:unhideWhenUsed/>
    <w:pPr>
      <w:pBdr/>
      <w:spacing w:after="100"/>
      <w:ind w:left="1540"/>
    </w:pPr>
  </w:style>
  <w:style w:type="paragraph" w:styleId="1703">
    <w:name w:val="toc 9"/>
    <w:basedOn w:val="1644"/>
    <w:next w:val="1644"/>
    <w:uiPriority w:val="39"/>
    <w:unhideWhenUsed/>
    <w:pPr>
      <w:pBdr/>
      <w:spacing w:after="100"/>
      <w:ind w:left="1760"/>
    </w:pPr>
  </w:style>
  <w:style w:type="character" w:styleId="1704">
    <w:name w:val="Placeholder Text"/>
    <w:basedOn w:val="1654"/>
    <w:uiPriority w:val="99"/>
    <w:semiHidden/>
    <w:pPr>
      <w:pBdr/>
      <w:spacing/>
      <w:ind/>
    </w:pPr>
    <w:rPr>
      <w:color w:val="666666"/>
    </w:rPr>
  </w:style>
  <w:style w:type="paragraph" w:styleId="1705">
    <w:name w:val="TOC Heading"/>
    <w:uiPriority w:val="39"/>
    <w:unhideWhenUsed/>
    <w:pPr>
      <w:pBdr/>
      <w:spacing/>
      <w:ind/>
    </w:pPr>
  </w:style>
  <w:style w:type="paragraph" w:styleId="1706">
    <w:name w:val="table of figures"/>
    <w:basedOn w:val="1644"/>
    <w:next w:val="1644"/>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2026-07-20T09:23:12Z</dcterms:modified>
</cp:coreProperties>
</file>