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14F5177">
      <w:pPr>
        <w:pBdr/>
        <w:spacing w:line="276" w:lineRule="auto"/>
        <w:ind w:firstLine="0"/>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r>
      <w:bookmarkStart w:id="0" w:name="_Hlk201589557"/>
      <w:r>
        <w:rPr>
          <w:rFonts w:ascii="Liberation Serif" w:hAnsi="Liberation Serif" w:eastAsia="Liberation Serif" w:cs="Liberation Serif"/>
          <w:color w:val="000000" w:themeColor="text1"/>
          <w:sz w:val="24"/>
          <w:szCs w:val="24"/>
          <w:highlight w:val="none"/>
        </w:rPr>
      </w:r>
      <w:bookmarkEnd w:id="0"/>
      <w:r>
        <w:rPr>
          <w:rFonts w:ascii="Liberation Serif" w:hAnsi="Liberation Serif" w:eastAsia="Liberation Serif" w:cs="Liberation Serif"/>
          <w:b/>
          <w:bCs/>
          <w:color w:val="000000" w:themeColor="text1"/>
          <w:sz w:val="24"/>
          <w:szCs w:val="24"/>
          <w:highlight w:val="none"/>
        </w:rPr>
        <w:t xml:space="preserve">Министерство науки и высшего образования Российской Федерации</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209C9D36">
      <w:pPr>
        <w:pBdr/>
        <w:spacing w:line="276" w:lineRule="auto"/>
        <w:ind w:right="-850" w:firstLine="0" w:left="-1701"/>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Федеральное государственное бюджетное образовательное </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1ABD8316">
      <w:pPr>
        <w:pBdr/>
        <w:spacing w:line="276" w:lineRule="auto"/>
        <w:ind w:right="-850" w:firstLine="0" w:left="-1701"/>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учреждение высшего образования</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4470F7FC">
      <w:pPr>
        <w:pBdr/>
        <w:spacing w:line="276" w:lineRule="auto"/>
        <w:ind w:right="-567" w:firstLine="0" w:left="-1418"/>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Санкт-Петербургский горный университет императрицы Екатерины II</w:t>
      </w: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r>
    </w:p>
    <w:p w14:paraId="7C6D1945">
      <w:pPr>
        <w:pBdr/>
        <w:spacing/>
        <w:ind w:firstLine="0"/>
        <w:jc w:val="center"/>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mc:AlternateContent>
          <mc:Choice Requires="wpg">
            <w:drawing>
              <wp:inline xmlns:wp="http://schemas.openxmlformats.org/drawingml/2006/wordprocessingDrawing" distT="0" distB="0" distL="0" distR="0">
                <wp:extent cx="647700" cy="815340"/>
                <wp:effectExtent l="0" t="0" r="0" b="0"/>
                <wp:docPr id="1" name="image1.png" descr="Изображение выглядит как текст, коллекция картинок  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2114070167" name="image1.png" descr="Изображение выглядит как текст, коллекция картинок  Автоматически созданное описание"/>
                        <pic:cNvPicPr/>
                        <pic:nvPr/>
                      </pic:nvPicPr>
                      <pic:blipFill rotWithShape="1">
                        <a:blip r:embed="rId14"/>
                        <a:stretch/>
                      </pic:blipFill>
                      <pic:spPr bwMode="auto">
                        <a:xfrm>
                          <a:off x="0" y="0"/>
                          <a:ext cx="647699" cy="81533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00pt;height:64.20pt;mso-wrap-distance-left:0.00pt;mso-wrap-distance-top:0.00pt;mso-wrap-distance-right:0.00pt;mso-wrap-distance-bottom:0.00pt;z-index:1;">
                <v:imagedata r:id="rId14" o:title=""/>
                <o:lock v:ext="edit" rotation="t"/>
              </v:shape>
            </w:pict>
          </mc:Fallback>
        </mc:AlternateContent>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p w14:paraId="7ACFF34C">
      <w:pPr>
        <w:pBdr/>
        <w:spacing/>
        <w:ind w:firstLine="0"/>
        <w:jc w:val="center"/>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t xml:space="preserve">Кафедра информационных систем и вычислительной техники</w:t>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p w14:paraId="2E2F00C8">
      <w:pPr>
        <w:suppressLineNumbers w:val="false"/>
        <w:pBdr>
          <w:top w:val="none" w:color="000000" w:sz="0" w:space="0"/>
          <w:left w:val="none" w:color="000000" w:sz="0" w:space="0"/>
          <w:bottom w:val="none" w:color="000000" w:sz="0" w:space="0"/>
          <w:right w:val="none" w:color="000000" w:sz="0" w:space="0"/>
          <w:between w:val="none" w:color="000000" w:sz="0" w:space="0"/>
        </w:pBdr>
        <w:spacing w:after="57" w:before="57" w:line="276" w:lineRule="auto"/>
        <w:ind w:firstLine="0"/>
        <w:jc w:val="center"/>
        <w:rPr>
          <w:rFonts w:ascii="Liberation Serif" w:hAnsi="Liberation Serif" w:cs="Liberation Serif"/>
          <w:b/>
          <w:bCs/>
          <w:color w:val="000000" w:themeColor="text1"/>
          <w:sz w:val="28"/>
          <w:szCs w:val="32"/>
          <w:highlight w:val="none"/>
        </w:rPr>
      </w:pPr>
      <w:r>
        <w:rPr>
          <w:rFonts w:ascii="Liberation Serif" w:hAnsi="Liberation Serif" w:eastAsia="Liberation Serif" w:cs="Liberation Serif"/>
          <w:b/>
          <w:bCs/>
          <w:color w:val="000000" w:themeColor="text1"/>
          <w:sz w:val="28"/>
          <w:szCs w:val="32"/>
          <w:highlight w:val="none"/>
        </w:rPr>
        <w:t xml:space="preserve">Отчёт по учебно-ознакомительной практике</w:t>
      </w:r>
      <w:r>
        <w:rPr>
          <w:rFonts w:ascii="Liberation Serif" w:hAnsi="Liberation Serif" w:eastAsia="Liberation Serif" w:cs="Liberation Serif"/>
          <w:b/>
          <w:bCs/>
          <w:color w:val="000000" w:themeColor="text1"/>
          <w:sz w:val="28"/>
          <w:szCs w:val="32"/>
          <w:highlight w:val="none"/>
        </w:rPr>
      </w:r>
      <w:r>
        <w:rPr>
          <w:rFonts w:ascii="Liberation Serif" w:hAnsi="Liberation Serif" w:eastAsia="Liberation Serif" w:cs="Liberation Serif"/>
          <w:b/>
          <w:bCs/>
          <w:color w:val="000000" w:themeColor="text1"/>
          <w:sz w:val="28"/>
          <w:szCs w:val="32"/>
          <w:highlight w:val="none"/>
        </w:rPr>
      </w:r>
    </w:p>
    <w:p w14:paraId="2DAA5436">
      <w:pPr>
        <w:suppressLineNumbers w:val="false"/>
        <w:pBdr>
          <w:top w:val="none" w:color="000000" w:sz="0" w:space="0"/>
          <w:left w:val="none" w:color="000000" w:sz="0" w:space="0"/>
          <w:bottom w:val="none" w:color="000000" w:sz="0" w:space="0"/>
          <w:right w:val="none" w:color="000000" w:sz="0" w:space="0"/>
          <w:between w:val="none" w:color="000000" w:sz="0" w:space="0"/>
        </w:pBdr>
        <w:spacing w:after="57" w:before="57" w:line="276" w:lineRule="auto"/>
        <w:ind w:firstLine="0"/>
        <w:jc w:val="center"/>
        <w:rPr>
          <w:rFonts w:ascii="Liberation Serif" w:hAnsi="Liberation Serif" w:cs="Liberation Serif"/>
          <w:b/>
          <w:bCs/>
          <w:color w:val="000000" w:themeColor="text1"/>
          <w:sz w:val="28"/>
          <w:highlight w:val="none"/>
        </w:rPr>
      </w:pPr>
      <w:r>
        <w:rPr>
          <w:rFonts w:ascii="Liberation Serif" w:hAnsi="Liberation Serif" w:eastAsia="Liberation Serif" w:cs="Liberation Serif"/>
          <w:b/>
          <w:bCs/>
          <w:color w:val="000000" w:themeColor="text1"/>
          <w:sz w:val="28"/>
          <w:szCs w:val="32"/>
          <w:highlight w:val="none"/>
        </w:rPr>
        <w:t xml:space="preserve">«Летняя школа «Моя специальность</w:t>
      </w:r>
      <w:r>
        <w:rPr>
          <w:rFonts w:ascii="Liberation Serif" w:hAnsi="Liberation Serif" w:eastAsia="Liberation Serif" w:cs="Liberation Serif"/>
          <w:b/>
          <w:bCs/>
          <w:color w:val="000000" w:themeColor="text1"/>
          <w:sz w:val="28"/>
          <w:szCs w:val="32"/>
          <w:highlight w:val="none"/>
        </w:rPr>
        <w:t xml:space="preserve">»</w:t>
      </w:r>
      <w:r>
        <w:rPr>
          <w:rFonts w:ascii="Liberation Serif" w:hAnsi="Liberation Serif" w:eastAsia="Liberation Serif" w:cs="Liberation Serif"/>
          <w:b/>
          <w:bCs/>
          <w:color w:val="000000" w:themeColor="text1"/>
          <w:sz w:val="28"/>
          <w:highlight w:val="none"/>
        </w:rPr>
      </w:r>
      <w:r>
        <w:rPr>
          <w:rFonts w:ascii="Liberation Serif" w:hAnsi="Liberation Serif" w:eastAsia="Liberation Serif" w:cs="Liberation Serif"/>
          <w:b/>
          <w:bCs/>
          <w:color w:val="000000" w:themeColor="text1"/>
          <w:sz w:val="28"/>
          <w:highlight w:val="none"/>
        </w:rPr>
      </w:r>
    </w:p>
    <w:p w14:paraId="1528F673">
      <w:pPr>
        <w:pBdr/>
        <w:spacing/>
        <w:ind/>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3F8260F6">
      <w:pPr>
        <w:pBdr/>
        <w:spacing/>
        <w:ind/>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2F399000">
      <w:pPr>
        <w:pBdr/>
        <w:spacing/>
        <w:ind/>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7FA9E0BF">
      <w:pPr>
        <w:pBdr/>
        <w:spacing/>
        <w:ind/>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254B0062">
      <w:pPr>
        <w:pBdr/>
        <w:spacing/>
        <w:ind/>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020B0464">
      <w:pPr>
        <w:pBdr/>
        <w:spacing/>
        <w:ind/>
        <w:jc w:val="center"/>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tbl>
      <w:tblPr>
        <w:tblStyle w:val="903"/>
        <w:tblInd w:w="0" w:type="dxa"/>
        <w:tblW w:w="9477" w:type="dxa"/>
        <w:tblBorders/>
        <w:tblLayout w:type="fixed"/>
        <w:tblLook w:val="00E0" w:firstRow="1" w:lastRow="1" w:firstColumn="1" w:lastColumn="0" w:noHBand="0" w:noVBand="0"/>
      </w:tblPr>
      <w:tblGrid>
        <w:gridCol w:w="2651"/>
        <w:gridCol w:w="1763"/>
        <w:gridCol w:w="1680"/>
        <w:gridCol w:w="3383"/>
      </w:tblGrid>
      <w:tr>
        <w:trPr>
          <w:trHeight w:val="378"/>
        </w:trPr>
        <w:tc>
          <w:tcPr>
            <w:gridSpan w:val="2"/>
            <w:tcBorders/>
            <w:tcW w:w="0" w:type="auto"/>
          </w:tcPr>
          <w:p w14:paraId="171D05A1">
            <w:pPr>
              <w:pBdr>
                <w:top w:val="none" w:color="000000" w:sz="0" w:space="0"/>
                <w:left w:val="none" w:color="000000" w:sz="0" w:space="0"/>
                <w:bottom w:val="none" w:color="000000" w:sz="0" w:space="0"/>
                <w:right w:val="none" w:color="000000" w:sz="0" w:space="0"/>
                <w:between w:val="none" w:color="000000" w:sz="0" w:space="0"/>
              </w:pBdr>
              <w:spacing/>
              <w:ind w:firstLine="0"/>
              <w:jc w:val="left"/>
              <w:rPr>
                <w:rFonts w:ascii="Liberation Serif" w:hAnsi="Liberation Serif" w:cs="Liberation Serif"/>
                <w:color w:val="000000" w:themeColor="text1"/>
                <w:sz w:val="24"/>
                <w:szCs w:val="24"/>
                <w:highlight w:val="white"/>
              </w:rPr>
            </w:pPr>
            <w:r>
              <w:rPr>
                <w:rFonts w:ascii="Liberation Serif" w:hAnsi="Liberation Serif" w:eastAsia="Liberation Serif" w:cs="Liberation Serif"/>
                <w:color w:val="000000" w:themeColor="text1"/>
                <w:sz w:val="24"/>
                <w:szCs w:val="24"/>
                <w:highlight w:val="none"/>
              </w:rPr>
              <w:t xml:space="preserve">Выполнил: </w:t>
            </w:r>
            <w:r>
              <w:rPr>
                <w:rFonts w:ascii="Liberation Serif" w:hAnsi="Liberation Serif" w:eastAsia="Liberation Serif" w:cs="Liberation Serif"/>
                <w:color w:val="000000" w:themeColor="text1"/>
                <w:sz w:val="24"/>
                <w:szCs w:val="24"/>
                <w:highlight w:val="white"/>
                <w:shd w:val="clear" w:color="auto" w:fill="ffff00"/>
              </w:rPr>
              <w:t xml:space="preserve">студент гр. И</w:t>
            </w:r>
            <w:r>
              <w:rPr>
                <w:rFonts w:ascii="Liberation Serif" w:hAnsi="Liberation Serif" w:eastAsia="Liberation Serif" w:cs="Liberation Serif"/>
                <w:color w:val="000000" w:themeColor="text1"/>
                <w:sz w:val="24"/>
                <w:szCs w:val="24"/>
                <w:highlight w:val="white"/>
                <w:shd w:val="clear" w:color="auto" w:fill="ffff00"/>
              </w:rPr>
              <w:t xml:space="preserve">Т-25-3</w:t>
            </w:r>
            <w:r>
              <w:rPr>
                <w:rFonts w:ascii="Liberation Serif" w:hAnsi="Liberation Serif" w:eastAsia="Liberation Serif" w:cs="Liberation Serif"/>
                <w:color w:val="000000" w:themeColor="text1"/>
                <w:sz w:val="24"/>
                <w:szCs w:val="24"/>
                <w:highlight w:val="white"/>
              </w:rPr>
            </w:r>
            <w:r>
              <w:rPr>
                <w:rFonts w:ascii="Liberation Serif" w:hAnsi="Liberation Serif" w:eastAsia="Liberation Serif" w:cs="Liberation Serif"/>
                <w:color w:val="000000" w:themeColor="text1"/>
                <w:sz w:val="24"/>
                <w:szCs w:val="24"/>
                <w:highlight w:val="white"/>
              </w:rPr>
            </w:r>
          </w:p>
        </w:tc>
        <w:tc>
          <w:tcPr>
            <w:tcBorders/>
          </w:tcPr>
          <w:p w14:paraId="49FF0DA9">
            <w:pPr>
              <w:pBdr>
                <w:top w:val="none" w:color="000000" w:sz="0" w:space="0"/>
                <w:left w:val="none" w:color="000000" w:sz="0" w:space="0"/>
                <w:bottom w:val="none" w:color="000000" w:sz="0" w:space="0"/>
                <w:right w:val="none" w:color="000000" w:sz="0" w:space="0"/>
                <w:between w:val="none" w:color="000000" w:sz="0" w:space="0"/>
              </w:pBdr>
              <w:spacing/>
              <w:ind w:firstLine="0"/>
              <w:jc w:val="center"/>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t xml:space="preserve">__________</w:t>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tc>
        <w:tc>
          <w:tcPr>
            <w:tcBorders/>
          </w:tcPr>
          <w:p w14:paraId="26251532">
            <w:pPr>
              <w:pBdr>
                <w:top w:val="none" w:color="000000" w:sz="0" w:space="0"/>
                <w:left w:val="none" w:color="000000" w:sz="0" w:space="0"/>
                <w:bottom w:val="none" w:color="000000" w:sz="0" w:space="0"/>
                <w:right w:val="none" w:color="000000" w:sz="0" w:space="0"/>
                <w:between w:val="none" w:color="000000" w:sz="0" w:space="0"/>
              </w:pBdr>
              <w:spacing/>
              <w:ind w:firstLine="0"/>
              <w:jc w:val="center"/>
              <w:rPr>
                <w:rFonts w:ascii="Liberation Serif" w:hAnsi="Liberation Serif" w:cs="Liberation Serif"/>
                <w:color w:val="000000" w:themeColor="text1"/>
                <w:sz w:val="24"/>
                <w:szCs w:val="24"/>
                <w:highlight w:val="white"/>
              </w:rPr>
            </w:pPr>
            <w:r>
              <w:rPr>
                <w:rFonts w:ascii="Liberation Serif" w:hAnsi="Liberation Serif" w:eastAsia="Liberation Serif" w:cs="Liberation Serif"/>
                <w:color w:val="000000" w:themeColor="text1"/>
                <w:sz w:val="24"/>
                <w:szCs w:val="24"/>
                <w:highlight w:val="white"/>
                <w:shd w:val="clear" w:color="auto" w:fill="ffff00"/>
              </w:rPr>
              <w:t xml:space="preserve">Черников В.М.</w:t>
            </w:r>
            <w:r>
              <w:rPr>
                <w:rFonts w:ascii="Liberation Serif" w:hAnsi="Liberation Serif" w:eastAsia="Liberation Serif" w:cs="Liberation Serif"/>
                <w:color w:val="000000" w:themeColor="text1"/>
                <w:sz w:val="24"/>
                <w:szCs w:val="24"/>
                <w:highlight w:val="white"/>
              </w:rPr>
            </w:r>
            <w:r>
              <w:rPr>
                <w:rFonts w:ascii="Liberation Serif" w:hAnsi="Liberation Serif" w:eastAsia="Liberation Serif" w:cs="Liberation Serif"/>
                <w:color w:val="000000" w:themeColor="text1"/>
                <w:sz w:val="24"/>
                <w:szCs w:val="24"/>
                <w:highlight w:val="white"/>
              </w:rPr>
            </w:r>
          </w:p>
        </w:tc>
      </w:tr>
      <w:tr>
        <w:trPr>
          <w:trHeight w:val="378"/>
        </w:trPr>
        <w:tc>
          <w:tcPr>
            <w:gridSpan w:val="2"/>
            <w:tcBorders/>
            <w:tcW w:w="0" w:type="auto"/>
          </w:tcPr>
          <w:p w14:paraId="2EA4DDD2">
            <w:pPr>
              <w:pBdr>
                <w:top w:val="none" w:color="000000" w:sz="0" w:space="0"/>
                <w:left w:val="none" w:color="000000" w:sz="0" w:space="0"/>
                <w:bottom w:val="none" w:color="000000" w:sz="0" w:space="0"/>
                <w:right w:val="none" w:color="000000" w:sz="0" w:space="0"/>
                <w:between w:val="none" w:color="000000" w:sz="0" w:space="0"/>
              </w:pBdr>
              <w:spacing/>
              <w:ind w:firstLine="0"/>
              <w:jc w:val="center"/>
              <w:rPr>
                <w:rFonts w:ascii="Liberation Serif" w:hAnsi="Liberation Serif" w:cs="Liberation Serif"/>
                <w:color w:val="000000" w:themeColor="text1"/>
                <w:sz w:val="16"/>
                <w:szCs w:val="16"/>
                <w:highlight w:val="none"/>
              </w:rPr>
            </w:pPr>
            <w:r>
              <w:rPr>
                <w:rFonts w:ascii="Liberation Serif" w:hAnsi="Liberation Serif" w:eastAsia="Liberation Serif" w:cs="Liberation Serif"/>
                <w:color w:val="000000" w:themeColor="text1"/>
                <w:sz w:val="16"/>
                <w:szCs w:val="16"/>
                <w:highlight w:val="none"/>
              </w:rPr>
              <w:t xml:space="preserve">(шифр группы)</w:t>
            </w:r>
            <w:r>
              <w:rPr>
                <w:rFonts w:ascii="Liberation Serif" w:hAnsi="Liberation Serif" w:eastAsia="Liberation Serif" w:cs="Liberation Serif"/>
                <w:color w:val="000000" w:themeColor="text1"/>
                <w:sz w:val="16"/>
                <w:szCs w:val="16"/>
                <w:highlight w:val="none"/>
              </w:rPr>
            </w:r>
            <w:r>
              <w:rPr>
                <w:rFonts w:ascii="Liberation Serif" w:hAnsi="Liberation Serif" w:eastAsia="Liberation Serif" w:cs="Liberation Serif"/>
                <w:color w:val="000000" w:themeColor="text1"/>
                <w:sz w:val="16"/>
                <w:szCs w:val="16"/>
                <w:highlight w:val="none"/>
              </w:rPr>
            </w:r>
          </w:p>
        </w:tc>
        <w:tc>
          <w:tcPr>
            <w:tcBorders/>
          </w:tcPr>
          <w:p w14:paraId="2F0F1CDF">
            <w:pPr>
              <w:pBdr>
                <w:top w:val="none" w:color="000000" w:sz="0" w:space="0"/>
                <w:left w:val="none" w:color="000000" w:sz="0" w:space="0"/>
                <w:bottom w:val="none" w:color="000000" w:sz="0" w:space="0"/>
                <w:right w:val="none" w:color="000000" w:sz="0" w:space="0"/>
                <w:between w:val="none" w:color="000000" w:sz="0" w:space="0"/>
              </w:pBdr>
              <w:tabs>
                <w:tab w:val="left" w:leader="none" w:pos="524"/>
                <w:tab w:val="center" w:leader="none" w:pos="1058"/>
              </w:tabs>
              <w:spacing/>
              <w:ind w:firstLine="0"/>
              <w:jc w:val="center"/>
              <w:rPr>
                <w:rFonts w:ascii="Liberation Serif" w:hAnsi="Liberation Serif" w:cs="Liberation Serif"/>
                <w:color w:val="000000" w:themeColor="text1"/>
                <w:sz w:val="16"/>
                <w:szCs w:val="16"/>
                <w:highlight w:val="none"/>
              </w:rPr>
            </w:pPr>
            <w:r>
              <w:rPr>
                <w:rFonts w:ascii="Liberation Serif" w:hAnsi="Liberation Serif" w:eastAsia="Liberation Serif" w:cs="Liberation Serif"/>
                <w:color w:val="000000" w:themeColor="text1"/>
                <w:sz w:val="16"/>
                <w:szCs w:val="16"/>
                <w:highlight w:val="none"/>
              </w:rPr>
              <w:t xml:space="preserve">(подпись)</w:t>
            </w:r>
            <w:r>
              <w:rPr>
                <w:rFonts w:ascii="Liberation Serif" w:hAnsi="Liberation Serif" w:eastAsia="Liberation Serif" w:cs="Liberation Serif"/>
                <w:color w:val="000000" w:themeColor="text1"/>
                <w:sz w:val="16"/>
                <w:szCs w:val="16"/>
                <w:highlight w:val="none"/>
              </w:rPr>
            </w:r>
            <w:r>
              <w:rPr>
                <w:rFonts w:ascii="Liberation Serif" w:hAnsi="Liberation Serif" w:eastAsia="Liberation Serif" w:cs="Liberation Serif"/>
                <w:color w:val="000000" w:themeColor="text1"/>
                <w:sz w:val="16"/>
                <w:szCs w:val="16"/>
                <w:highlight w:val="none"/>
              </w:rPr>
            </w:r>
          </w:p>
        </w:tc>
        <w:tc>
          <w:tcPr>
            <w:tcBorders/>
          </w:tcPr>
          <w:p w14:paraId="2644E0EA">
            <w:pPr>
              <w:pBdr>
                <w:top w:val="none" w:color="000000" w:sz="0" w:space="0"/>
                <w:left w:val="none" w:color="000000" w:sz="0" w:space="0"/>
                <w:bottom w:val="none" w:color="000000" w:sz="0" w:space="0"/>
                <w:right w:val="none" w:color="000000" w:sz="0" w:space="0"/>
                <w:between w:val="none" w:color="000000" w:sz="0" w:space="0"/>
              </w:pBdr>
              <w:spacing/>
              <w:ind w:firstLine="0"/>
              <w:jc w:val="center"/>
              <w:rPr>
                <w:rFonts w:ascii="Liberation Serif" w:hAnsi="Liberation Serif" w:cs="Liberation Serif"/>
                <w:color w:val="000000" w:themeColor="text1"/>
                <w:sz w:val="16"/>
                <w:szCs w:val="16"/>
                <w:highlight w:val="none"/>
              </w:rPr>
            </w:pPr>
            <w:r>
              <w:rPr>
                <w:rFonts w:ascii="Liberation Serif" w:hAnsi="Liberation Serif" w:eastAsia="Liberation Serif" w:cs="Liberation Serif"/>
                <w:color w:val="000000" w:themeColor="text1"/>
                <w:sz w:val="16"/>
                <w:szCs w:val="16"/>
                <w:highlight w:val="none"/>
              </w:rPr>
              <w:t xml:space="preserve">(Ф.И.О)</w:t>
            </w:r>
            <w:r>
              <w:rPr>
                <w:rFonts w:ascii="Liberation Serif" w:hAnsi="Liberation Serif" w:eastAsia="Liberation Serif" w:cs="Liberation Serif"/>
                <w:color w:val="000000" w:themeColor="text1"/>
                <w:sz w:val="16"/>
                <w:szCs w:val="16"/>
                <w:highlight w:val="none"/>
              </w:rPr>
            </w:r>
            <w:r>
              <w:rPr>
                <w:rFonts w:ascii="Liberation Serif" w:hAnsi="Liberation Serif" w:eastAsia="Liberation Serif" w:cs="Liberation Serif"/>
                <w:color w:val="000000" w:themeColor="text1"/>
                <w:sz w:val="16"/>
                <w:szCs w:val="16"/>
                <w:highlight w:val="none"/>
              </w:rPr>
            </w:r>
          </w:p>
        </w:tc>
      </w:tr>
      <w:tr>
        <w:trPr>
          <w:trHeight w:val="363"/>
        </w:trPr>
        <w:tc>
          <w:tcPr>
            <w:gridSpan w:val="2"/>
            <w:tcBorders/>
            <w:tcW w:w="0" w:type="auto"/>
          </w:tcPr>
          <w:p w14:paraId="2E527FCD">
            <w:pPr>
              <w:pBdr>
                <w:top w:val="none" w:color="000000" w:sz="0" w:space="0"/>
                <w:left w:val="none" w:color="000000" w:sz="0" w:space="0"/>
                <w:bottom w:val="none" w:color="000000" w:sz="0" w:space="0"/>
                <w:right w:val="none" w:color="000000" w:sz="0" w:space="0"/>
                <w:between w:val="none" w:color="000000" w:sz="0" w:space="0"/>
              </w:pBdr>
              <w:spacing/>
              <w:ind w:firstLine="0"/>
              <w:jc w:val="center"/>
              <w:rPr>
                <w:rFonts w:ascii="Liberation Serif" w:hAnsi="Liberation Serif" w:cs="Liberation Serif"/>
                <w:color w:val="000000" w:themeColor="text1"/>
                <w:sz w:val="16"/>
                <w:szCs w:val="16"/>
                <w:highlight w:val="none"/>
              </w:rPr>
            </w:pPr>
            <w:r>
              <w:rPr>
                <w:rFonts w:ascii="Liberation Serif" w:hAnsi="Liberation Serif" w:eastAsia="Liberation Serif" w:cs="Liberation Serif"/>
                <w:color w:val="000000" w:themeColor="text1"/>
                <w:sz w:val="16"/>
                <w:szCs w:val="16"/>
                <w:highlight w:val="none"/>
              </w:rPr>
            </w:r>
            <w:r>
              <w:rPr>
                <w:rFonts w:ascii="Liberation Serif" w:hAnsi="Liberation Serif" w:eastAsia="Liberation Serif" w:cs="Liberation Serif"/>
                <w:color w:val="000000" w:themeColor="text1"/>
                <w:sz w:val="16"/>
                <w:szCs w:val="16"/>
                <w:highlight w:val="none"/>
              </w:rPr>
            </w:r>
            <w:r>
              <w:rPr>
                <w:rFonts w:ascii="Liberation Serif" w:hAnsi="Liberation Serif" w:eastAsia="Liberation Serif" w:cs="Liberation Serif"/>
                <w:color w:val="000000" w:themeColor="text1"/>
                <w:sz w:val="16"/>
                <w:szCs w:val="16"/>
                <w:highlight w:val="none"/>
              </w:rPr>
            </w:r>
          </w:p>
        </w:tc>
        <w:tc>
          <w:tcPr>
            <w:tcBorders/>
          </w:tcPr>
          <w:p w14:paraId="480CF7E9">
            <w:pPr>
              <w:pBdr>
                <w:top w:val="none" w:color="000000" w:sz="0" w:space="0"/>
                <w:left w:val="none" w:color="000000" w:sz="0" w:space="0"/>
                <w:bottom w:val="none" w:color="000000" w:sz="0" w:space="0"/>
                <w:right w:val="none" w:color="000000" w:sz="0" w:space="0"/>
                <w:between w:val="none" w:color="000000" w:sz="0" w:space="0"/>
              </w:pBdr>
              <w:tabs>
                <w:tab w:val="left" w:leader="none" w:pos="524"/>
                <w:tab w:val="center" w:leader="none" w:pos="1058"/>
              </w:tabs>
              <w:spacing/>
              <w:ind w:firstLine="0"/>
              <w:jc w:val="center"/>
              <w:rPr>
                <w:rFonts w:ascii="Liberation Serif" w:hAnsi="Liberation Serif" w:cs="Liberation Serif"/>
                <w:color w:val="000000" w:themeColor="text1"/>
                <w:sz w:val="16"/>
                <w:szCs w:val="16"/>
                <w:highlight w:val="none"/>
              </w:rPr>
            </w:pPr>
            <w:r>
              <w:rPr>
                <w:rFonts w:ascii="Liberation Serif" w:hAnsi="Liberation Serif" w:eastAsia="Liberation Serif" w:cs="Liberation Serif"/>
                <w:color w:val="000000" w:themeColor="text1"/>
                <w:sz w:val="16"/>
                <w:szCs w:val="16"/>
                <w:highlight w:val="none"/>
              </w:rPr>
            </w:r>
            <w:r>
              <w:rPr>
                <w:rFonts w:ascii="Liberation Serif" w:hAnsi="Liberation Serif" w:eastAsia="Liberation Serif" w:cs="Liberation Serif"/>
                <w:color w:val="000000" w:themeColor="text1"/>
                <w:sz w:val="16"/>
                <w:szCs w:val="16"/>
                <w:highlight w:val="none"/>
              </w:rPr>
            </w:r>
            <w:r>
              <w:rPr>
                <w:rFonts w:ascii="Liberation Serif" w:hAnsi="Liberation Serif" w:eastAsia="Liberation Serif" w:cs="Liberation Serif"/>
                <w:color w:val="000000" w:themeColor="text1"/>
                <w:sz w:val="16"/>
                <w:szCs w:val="16"/>
                <w:highlight w:val="none"/>
              </w:rPr>
            </w:r>
          </w:p>
        </w:tc>
        <w:tc>
          <w:tcPr>
            <w:tcBorders/>
          </w:tcPr>
          <w:p w14:paraId="13B0D004">
            <w:pPr>
              <w:pBdr>
                <w:top w:val="none" w:color="000000" w:sz="0" w:space="0"/>
                <w:left w:val="none" w:color="000000" w:sz="0" w:space="0"/>
                <w:bottom w:val="none" w:color="000000" w:sz="0" w:space="0"/>
                <w:right w:val="none" w:color="000000" w:sz="0" w:space="0"/>
                <w:between w:val="none" w:color="000000" w:sz="0" w:space="0"/>
              </w:pBdr>
              <w:spacing/>
              <w:ind w:firstLine="0"/>
              <w:jc w:val="center"/>
              <w:rPr>
                <w:rFonts w:ascii="Liberation Serif" w:hAnsi="Liberation Serif" w:cs="Liberation Serif"/>
                <w:color w:val="000000" w:themeColor="text1"/>
                <w:sz w:val="16"/>
                <w:szCs w:val="16"/>
                <w:highlight w:val="none"/>
              </w:rPr>
            </w:pPr>
            <w:r>
              <w:rPr>
                <w:rFonts w:ascii="Liberation Serif" w:hAnsi="Liberation Serif" w:eastAsia="Liberation Serif" w:cs="Liberation Serif"/>
                <w:color w:val="000000" w:themeColor="text1"/>
                <w:sz w:val="16"/>
                <w:szCs w:val="16"/>
                <w:highlight w:val="none"/>
              </w:rPr>
            </w:r>
            <w:r>
              <w:rPr>
                <w:rFonts w:ascii="Liberation Serif" w:hAnsi="Liberation Serif" w:eastAsia="Liberation Serif" w:cs="Liberation Serif"/>
                <w:color w:val="000000" w:themeColor="text1"/>
                <w:sz w:val="16"/>
                <w:szCs w:val="16"/>
                <w:highlight w:val="none"/>
              </w:rPr>
            </w:r>
            <w:r>
              <w:rPr>
                <w:rFonts w:ascii="Liberation Serif" w:hAnsi="Liberation Serif" w:eastAsia="Liberation Serif" w:cs="Liberation Serif"/>
                <w:color w:val="000000" w:themeColor="text1"/>
                <w:sz w:val="16"/>
                <w:szCs w:val="16"/>
                <w:highlight w:val="none"/>
              </w:rPr>
            </w:r>
          </w:p>
        </w:tc>
      </w:tr>
      <w:tr>
        <w:trPr>
          <w:trHeight w:val="517"/>
        </w:trPr>
        <w:tc>
          <w:tcPr>
            <w:tcBorders/>
          </w:tcPr>
          <w:p w14:paraId="25628C49">
            <w:pPr>
              <w:pBdr>
                <w:top w:val="none" w:color="000000" w:sz="0" w:space="0"/>
                <w:left w:val="none" w:color="000000" w:sz="0" w:space="0"/>
                <w:bottom w:val="none" w:color="000000" w:sz="0" w:space="0"/>
                <w:right w:val="none" w:color="000000" w:sz="0" w:space="0"/>
                <w:between w:val="none" w:color="000000" w:sz="0" w:space="0"/>
              </w:pBdr>
              <w:spacing/>
              <w:ind w:firstLine="0"/>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t xml:space="preserve">Проверил</w:t>
            </w:r>
            <w:r>
              <w:rPr>
                <w:rFonts w:ascii="Liberation Serif" w:hAnsi="Liberation Serif" w:eastAsia="Liberation Serif" w:cs="Liberation Serif"/>
                <w:color w:val="000000" w:themeColor="text1"/>
                <w:sz w:val="24"/>
                <w:szCs w:val="24"/>
                <w:highlight w:val="none"/>
              </w:rPr>
              <w:t xml:space="preserve">:</w:t>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tc>
        <w:tc>
          <w:tcPr>
            <w:tcBorders/>
          </w:tcPr>
          <w:p w14:paraId="04B48FCF">
            <w:pPr>
              <w:pBdr>
                <w:top w:val="none" w:color="000000" w:sz="0" w:space="0"/>
                <w:left w:val="none" w:color="000000" w:sz="0" w:space="0"/>
                <w:bottom w:val="none" w:color="000000" w:sz="0" w:space="0"/>
                <w:right w:val="none" w:color="000000" w:sz="0" w:space="0"/>
                <w:between w:val="none" w:color="000000" w:sz="0" w:space="0"/>
              </w:pBdr>
              <w:spacing/>
              <w:ind w:firstLine="0"/>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tc>
        <w:tc>
          <w:tcPr>
            <w:tcBorders/>
          </w:tcPr>
          <w:p w14:paraId="778044DF">
            <w:pPr>
              <w:pBdr>
                <w:top w:val="none" w:color="000000" w:sz="0" w:space="0"/>
                <w:left w:val="none" w:color="000000" w:sz="0" w:space="0"/>
                <w:bottom w:val="none" w:color="000000" w:sz="0" w:space="0"/>
                <w:right w:val="none" w:color="000000" w:sz="0" w:space="0"/>
                <w:between w:val="none" w:color="000000" w:sz="0" w:space="0"/>
              </w:pBdr>
              <w:spacing/>
              <w:ind w:firstLine="0"/>
              <w:jc w:val="center"/>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t xml:space="preserve">___________</w:t>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tc>
        <w:tc>
          <w:tcPr>
            <w:tcBorders/>
          </w:tcPr>
          <w:p w14:paraId="7DFCCDE3">
            <w:pPr>
              <w:pBdr>
                <w:top w:val="none" w:color="000000" w:sz="0" w:space="0"/>
                <w:left w:val="none" w:color="000000" w:sz="0" w:space="0"/>
                <w:bottom w:val="none" w:color="000000" w:sz="0" w:space="0"/>
                <w:right w:val="none" w:color="000000" w:sz="0" w:space="0"/>
                <w:between w:val="none" w:color="000000" w:sz="0" w:space="0"/>
              </w:pBdr>
              <w:spacing/>
              <w:ind w:firstLine="0"/>
              <w:jc w:val="center"/>
              <w:rPr>
                <w:rFonts w:ascii="Liberation Serif" w:hAnsi="Liberation Serif" w:cs="Liberation Serif"/>
                <w:color w:val="000000" w:themeColor="text1"/>
                <w:sz w:val="24"/>
                <w:szCs w:val="24"/>
                <w:highlight w:val="white"/>
              </w:rPr>
            </w:pPr>
            <w:r>
              <w:rPr>
                <w:rFonts w:ascii="Liberation Serif" w:hAnsi="Liberation Serif" w:eastAsia="Liberation Serif" w:cs="Liberation Serif"/>
                <w:color w:val="000000" w:themeColor="text1"/>
                <w:sz w:val="24"/>
                <w:szCs w:val="24"/>
                <w:highlight w:val="white"/>
                <w:shd w:val="clear" w:color="auto" w:fill="ffff00"/>
                <w:lang w:val="ru-RU"/>
              </w:rPr>
              <w:t xml:space="preserve">доцент Киба М.Р.</w:t>
            </w:r>
            <w:r>
              <w:rPr>
                <w:rFonts w:ascii="Liberation Serif" w:hAnsi="Liberation Serif" w:eastAsia="Liberation Serif" w:cs="Liberation Serif"/>
                <w:color w:val="000000" w:themeColor="text1"/>
                <w:sz w:val="24"/>
                <w:szCs w:val="24"/>
                <w:highlight w:val="white"/>
              </w:rPr>
            </w:r>
            <w:r>
              <w:rPr>
                <w:rFonts w:ascii="Liberation Serif" w:hAnsi="Liberation Serif" w:eastAsia="Liberation Serif" w:cs="Liberation Serif"/>
                <w:color w:val="000000" w:themeColor="text1"/>
                <w:sz w:val="24"/>
                <w:szCs w:val="24"/>
                <w:highlight w:val="white"/>
              </w:rPr>
            </w:r>
          </w:p>
        </w:tc>
      </w:tr>
    </w:tbl>
    <w:p w14:paraId="0D1C3916">
      <w:pPr>
        <w:pBdr/>
        <w:spacing w:line="240" w:lineRule="auto"/>
        <w:ind w:firstLine="0"/>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0EF35AFC">
      <w:pPr>
        <w:pBdr/>
        <w:spacing w:line="240" w:lineRule="auto"/>
        <w:ind w:firstLine="0"/>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39BACF74">
      <w:pPr>
        <w:pBdr/>
        <w:spacing w:line="240" w:lineRule="auto"/>
        <w:ind w:firstLine="0"/>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351CE07B">
      <w:pPr>
        <w:pBdr/>
        <w:spacing w:line="240" w:lineRule="auto"/>
        <w:ind w:firstLine="0"/>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453E72E2">
      <w:pPr>
        <w:pBdr/>
        <w:spacing w:line="240" w:lineRule="auto"/>
        <w:ind w:firstLine="0"/>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3B466F6A">
      <w:pPr>
        <w:pBdr/>
        <w:spacing w:line="240" w:lineRule="auto"/>
        <w:ind w:firstLine="0"/>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657ECC6C">
      <w:pPr>
        <w:pBdr/>
        <w:spacing w:line="240" w:lineRule="auto"/>
        <w:ind w:firstLine="0"/>
        <w:jc w:val="center"/>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33F941A9">
      <w:pPr>
        <w:pBdr/>
        <w:spacing w:line="240" w:lineRule="auto"/>
        <w:ind w:firstLine="0"/>
        <w:jc w:val="center"/>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p w14:paraId="640F11EB">
      <w:pPr>
        <w:pBdr/>
        <w:spacing w:line="240" w:lineRule="auto"/>
        <w:ind w:firstLine="0"/>
        <w:jc w:val="center"/>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t xml:space="preserve">Санкт-Петербург</w:t>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p w14:paraId="31B961CC">
      <w:pPr>
        <w:pBdr/>
        <w:spacing w:line="240" w:lineRule="auto"/>
        <w:ind w:firstLine="0"/>
        <w:jc w:val="center"/>
        <w:rPr>
          <w:rFonts w:ascii="Liberation Serif" w:hAnsi="Liberation Serif" w:cs="Liberation Serif"/>
          <w:color w:val="000000" w:themeColor="text1"/>
          <w:sz w:val="24"/>
          <w:szCs w:val="24"/>
          <w:highlight w:val="none"/>
        </w:rPr>
      </w:pPr>
      <w:r>
        <w:rPr>
          <w:rFonts w:ascii="Liberation Serif" w:hAnsi="Liberation Serif" w:eastAsia="Liberation Serif" w:cs="Liberation Serif"/>
          <w:color w:val="000000" w:themeColor="text1"/>
          <w:sz w:val="24"/>
          <w:szCs w:val="24"/>
          <w:highlight w:val="none"/>
        </w:rPr>
        <w:t xml:space="preserve">202</w:t>
      </w:r>
      <w:r>
        <w:rPr>
          <w:rFonts w:ascii="Liberation Serif" w:hAnsi="Liberation Serif" w:eastAsia="Liberation Serif" w:cs="Liberation Serif"/>
          <w:color w:val="000000" w:themeColor="text1"/>
          <w:sz w:val="24"/>
          <w:szCs w:val="24"/>
          <w:highlight w:val="none"/>
        </w:rPr>
        <w:t xml:space="preserve">6 г.</w:t>
      </w:r>
      <w:r>
        <w:rPr>
          <w:rFonts w:ascii="Liberation Serif" w:hAnsi="Liberation Serif" w:eastAsia="Liberation Serif" w:cs="Liberation Serif"/>
          <w:color w:val="000000" w:themeColor="text1"/>
          <w:sz w:val="32"/>
          <w:szCs w:val="32"/>
          <w:highlight w:val="none"/>
        </w:rPr>
        <w:br w:type="page" w:clear="all"/>
      </w:r>
      <w:r>
        <w:rPr>
          <w:rFonts w:ascii="Liberation Serif" w:hAnsi="Liberation Serif" w:eastAsia="Liberation Serif" w:cs="Liberation Serif"/>
          <w:color w:val="000000" w:themeColor="text1"/>
          <w:sz w:val="24"/>
          <w:szCs w:val="24"/>
          <w:highlight w:val="none"/>
        </w:rPr>
      </w:r>
      <w:r>
        <w:rPr>
          <w:rFonts w:ascii="Liberation Serif" w:hAnsi="Liberation Serif" w:eastAsia="Liberation Serif" w:cs="Liberation Serif"/>
          <w:color w:val="000000" w:themeColor="text1"/>
          <w:sz w:val="24"/>
          <w:szCs w:val="24"/>
          <w:highlight w:val="none"/>
        </w:rPr>
      </w:r>
    </w:p>
    <w:p w14:paraId="5658FF30">
      <w:pPr>
        <w:pStyle w:val="902"/>
        <w:suppressLineNumbers w:val="false"/>
        <w:pBdr/>
        <w:spacing w:after="0" w:before="0" w:line="360" w:lineRule="auto"/>
        <w:ind/>
        <w:contextualSpacing w:val="true"/>
        <w:jc w:val="center"/>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b/>
          <w:bCs/>
          <w:color w:val="000000" w:themeColor="text1"/>
          <w:highlight w:val="none"/>
        </w:rPr>
        <w:t xml:space="preserve">АННОТАЦИЯ</w:t>
      </w:r>
      <w:r>
        <w:rPr>
          <w:rFonts w:ascii="Liberation Serif" w:hAnsi="Liberation Serif" w:eastAsia="Liberation Serif" w:cs="Liberation Serif"/>
          <w:b/>
          <w:bCs/>
          <w:color w:val="000000" w:themeColor="text1"/>
          <w:highlight w:val="none"/>
          <w14:ligatures w14:val="none"/>
        </w:rPr>
      </w:r>
      <w:r>
        <w:rPr>
          <w:rFonts w:ascii="Liberation Serif" w:hAnsi="Liberation Serif" w:eastAsia="Liberation Serif" w:cs="Liberation Serif"/>
          <w:b/>
          <w:bCs/>
          <w:color w:val="000000" w:themeColor="text1"/>
          <w:highlight w:val="none"/>
          <w14:ligatures w14:val="none"/>
        </w:rPr>
      </w:r>
    </w:p>
    <w:p w14:paraId="5EEDC570">
      <w:pPr>
        <w:pStyle w:val="902"/>
        <w:suppressLineNumbers w:val="false"/>
        <w:pBdr/>
        <w:spacing w:after="0" w:afterLines="0" w:before="0" w:beforeLines="0" w:line="360" w:lineRule="auto"/>
        <w:ind/>
        <w:contextualSpacing w:val="true"/>
        <w:jc w:val="center"/>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b/>
          <w:bCs/>
          <w:color w:val="000000" w:themeColor="text1"/>
          <w:highlight w:val="none"/>
          <w14:ligatures w14:val="none"/>
        </w:rPr>
      </w:r>
      <w:r>
        <w:rPr>
          <w:rFonts w:ascii="Liberation Serif" w:hAnsi="Liberation Serif" w:eastAsia="Liberation Serif" w:cs="Liberation Serif"/>
          <w:b/>
          <w:bCs/>
          <w:color w:val="000000" w:themeColor="text1"/>
          <w:highlight w:val="none"/>
          <w14:ligatures w14:val="none"/>
        </w:rPr>
      </w:r>
      <w:r>
        <w:rPr>
          <w:rFonts w:ascii="Liberation Serif" w:hAnsi="Liberation Serif" w:eastAsia="Liberation Serif" w:cs="Liberation Serif"/>
          <w:b/>
          <w:bCs/>
          <w:color w:val="000000" w:themeColor="text1"/>
          <w:highlight w:val="none"/>
          <w14:ligatures w14:val="none"/>
        </w:rPr>
      </w:r>
    </w:p>
    <w:p w14:paraId="10B4F673">
      <w:pPr>
        <w:pStyle w:val="902"/>
        <w:pBdr/>
        <w:spacing/>
        <w:ind/>
        <w:jc w:val="both"/>
        <w:rPr>
          <w:rFonts w:ascii="Liberation Serif" w:hAnsi="Liberation Serif" w:cs="Liberation Serif"/>
          <w:color w:val="000000" w:themeColor="text1"/>
          <w:highlight w:val="none"/>
          <w14:ligatures w14: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t xml:space="preserve">О</w:t>
      </w:r>
      <w:r>
        <w:rPr>
          <w:rFonts w:ascii="Liberation Serif" w:hAnsi="Liberation Serif" w:eastAsia="Liberation Serif" w:cs="Liberation Serif"/>
          <w:color w:val="000000" w:themeColor="text1"/>
          <w:highlight w:val="none"/>
        </w:rPr>
        <w:t xml:space="preserve">тчет составлен по результатам учебно-ознакомительной практики «Летняя школа "Моя специальность"», проходившей в период с 20 июня по 25 июля 2026 года. В работе описаны основные функции и обязанности цифрового куратора, а также систематизированы выполненные</w:t>
      </w:r>
      <w:r>
        <w:rPr>
          <w:rFonts w:ascii="Liberation Serif" w:hAnsi="Liberation Serif" w:eastAsia="Liberation Serif" w:cs="Liberation Serif"/>
          <w:color w:val="000000" w:themeColor="text1"/>
          <w:highlight w:val="none"/>
        </w:rPr>
        <w:t xml:space="preserve"> </w:t>
      </w:r>
      <w:r>
        <w:rPr>
          <w:rFonts w:ascii="Liberation Serif" w:hAnsi="Liberation Serif" w:eastAsia="Liberation Serif" w:cs="Liberation Serif"/>
          <w:color w:val="000000" w:themeColor="text1"/>
          <w:highlight w:val="none"/>
        </w:rPr>
        <w:t xml:space="preserve">практические задания, среди которых разработка учебного курса и решение ситуационных кейсов. Значительная часть отчета посвящена анализу компетенций, сформированных в ходе посещения IT-компаний, академических партнеров и профессиональных музеев. Общий объе</w:t>
      </w:r>
      <w:r>
        <w:rPr>
          <w:rFonts w:ascii="Liberation Serif" w:hAnsi="Liberation Serif" w:eastAsia="Liberation Serif" w:cs="Liberation Serif"/>
          <w:color w:val="000000" w:themeColor="text1"/>
          <w:highlight w:val="none"/>
        </w:rPr>
        <w:t xml:space="preserve">м документа составляет 31 страницу, он содержит 16 рисунков и 1 таблицу.</w:t>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14:ligatures w14:val="none"/>
        </w:rPr>
      </w:r>
    </w:p>
    <w:p w14:paraId="39F1FAE5">
      <w:pPr>
        <w:pStyle w:val="902"/>
        <w:pBdr/>
        <w:spacing/>
        <w:ind/>
        <w:jc w:val="center"/>
        <w:rPr>
          <w:rFonts w:ascii="Liberation Serif" w:hAnsi="Liberation Serif" w:cs="Liberation Serif"/>
          <w:color w:val="000000" w:themeColor="text1"/>
          <w:highlight w:val="none"/>
          <w14:ligatures w14:val="none"/>
        </w:rPr>
      </w:pPr>
      <w:r>
        <w:rPr>
          <w:rFonts w:ascii="Liberation Serif" w:hAnsi="Liberation Serif" w:eastAsia="Liberation Serif" w:cs="Liberation Serif"/>
          <w:color w:val="000000" w:themeColor="text1"/>
          <w:highlight w:val="none"/>
          <w14:ligatures w14:val="none"/>
        </w:rPr>
      </w:r>
      <w:r>
        <w:rPr>
          <w:rFonts w:ascii="Liberation Serif" w:hAnsi="Liberation Serif" w:eastAsia="Liberation Serif" w:cs="Liberation Serif"/>
          <w:color w:val="000000" w:themeColor="text1"/>
          <w:highlight w:val="none"/>
          <w14:ligatures w14:val="none"/>
        </w:rPr>
      </w:r>
      <w:r>
        <w:rPr>
          <w:rFonts w:ascii="Liberation Serif" w:hAnsi="Liberation Serif" w:eastAsia="Liberation Serif" w:cs="Liberation Serif"/>
          <w:color w:val="000000" w:themeColor="text1"/>
          <w:highlight w:val="none"/>
          <w14:ligatures w14:val="none"/>
        </w:rPr>
      </w:r>
    </w:p>
    <w:p w14:paraId="15CF8B5F">
      <w:pPr>
        <w:pStyle w:val="902"/>
        <w:pBdr/>
        <w:spacing/>
        <w:ind/>
        <w:jc w:val="center"/>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b/>
          <w:bCs/>
          <w:color w:val="000000" w:themeColor="text1"/>
          <w:highlight w:val="none"/>
        </w:rPr>
        <w:t xml:space="preserve">ANNOTATION</w:t>
      </w:r>
      <w:r>
        <w:rPr>
          <w:rFonts w:ascii="Liberation Serif" w:hAnsi="Liberation Serif" w:eastAsia="Liberation Serif" w:cs="Liberation Serif"/>
          <w:b/>
          <w:bCs/>
          <w:color w:val="000000" w:themeColor="text1"/>
          <w:highlight w:val="none"/>
        </w:rPr>
      </w:r>
      <w:r>
        <w:rPr>
          <w:rFonts w:ascii="Liberation Serif" w:hAnsi="Liberation Serif" w:eastAsia="Liberation Serif" w:cs="Liberation Serif"/>
          <w:b/>
          <w:bCs/>
          <w:color w:val="000000" w:themeColor="text1"/>
          <w:highlight w:val="none"/>
          <w14:ligatures w14:val="none"/>
        </w:rPr>
      </w:r>
    </w:p>
    <w:p w14:paraId="7F94A3BF">
      <w:pPr>
        <w:pStyle w:val="902"/>
        <w:pBdr/>
        <w:spacing/>
        <w:ind/>
        <w:jc w:val="center"/>
        <w:rPr>
          <w:rFonts w:ascii="Liberation Serif" w:hAnsi="Liberation Serif" w:cs="Liberation Serif"/>
          <w:color w:val="000000" w:themeColor="text1"/>
          <w:highlight w:val="none"/>
          <w14:ligatures w14:val="none"/>
        </w:rPr>
      </w:pPr>
      <w:r>
        <w:rPr>
          <w:rFonts w:ascii="Liberation Serif" w:hAnsi="Liberation Serif" w:eastAsia="Liberation Serif" w:cs="Liberation Serif"/>
          <w:color w:val="000000" w:themeColor="text1"/>
          <w:highlight w:val="none"/>
          <w14:ligatures w14:val="none"/>
        </w:rPr>
      </w:r>
      <w:r>
        <w:rPr>
          <w:rFonts w:ascii="Liberation Serif" w:hAnsi="Liberation Serif" w:eastAsia="Liberation Serif" w:cs="Liberation Serif"/>
          <w:color w:val="000000" w:themeColor="text1"/>
          <w:highlight w:val="none"/>
          <w14:ligatures w14:val="none"/>
        </w:rPr>
      </w:r>
      <w:r>
        <w:rPr>
          <w:rFonts w:ascii="Liberation Serif" w:hAnsi="Liberation Serif" w:eastAsia="Liberation Serif" w:cs="Liberation Serif"/>
          <w:color w:val="000000" w:themeColor="text1"/>
          <w:highlight w:val="none"/>
          <w14:ligatures w14:val="none"/>
        </w:rPr>
      </w:r>
    </w:p>
    <w:p w14:paraId="7FF704FF">
      <w:pPr>
        <w:pStyle w:val="902"/>
        <w:pBdr/>
        <w:spacing/>
        <w:ind/>
        <w:jc w:val="both"/>
        <w:rPr>
          <w:rFonts w:ascii="Liberation Serif" w:hAnsi="Liberation Serif" w:cs="Liberation Serif"/>
          <w:color w:val="000000" w:themeColor="text1"/>
          <w:highlight w:val="none"/>
          <w14:ligatures w14:val="none"/>
        </w:rPr>
      </w:pPr>
      <w:r>
        <w:rPr>
          <w:rFonts w:ascii="Liberation Serif" w:hAnsi="Liberation Serif" w:eastAsia="Liberation Serif" w:cs="Liberation Serif"/>
          <w:color w:val="000000" w:themeColor="text1"/>
        </w:rPr>
      </w:r>
      <w:r>
        <w:rPr>
          <w:rFonts w:ascii="Liberation Serif" w:hAnsi="Liberation Serif" w:eastAsia="Liberation Serif" w:cs="Liberation Serif"/>
          <w:color w:val="000000" w:themeColor="text1"/>
        </w:rPr>
        <w:t xml:space="preserve">This report summarizes the outcomes of the introductory educational practice "Summer School 'My Specialty'", held from June 20 to July 25, 2026. The document details the core responsibilities of a digital curator and outlines the completed practical assignm</w:t>
      </w:r>
      <w:r>
        <w:rPr>
          <w:rFonts w:ascii="Liberation Serif" w:hAnsi="Liberation Serif" w:eastAsia="Liberation Serif" w:cs="Liberation Serif"/>
          <w:color w:val="000000" w:themeColor="text1"/>
        </w:rPr>
        <w:t xml:space="preserve">ents, which include designing an educational course and solving situational tasks across various modules. Special emphasis is placed on analyzing the practical skills acquired through educational excursions and visits to IT companies and professional museum</w:t>
      </w:r>
      <w:r>
        <w:rPr>
          <w:rFonts w:ascii="Liberation Serif" w:hAnsi="Liberation Serif" w:eastAsia="Liberation Serif" w:cs="Liberation Serif"/>
          <w:color w:val="000000" w:themeColor="text1"/>
        </w:rPr>
        <w:t xml:space="preserve">s. The report comprises 31 pages, featuring 16 figures and 1 table</w:t>
      </w:r>
      <w:r>
        <w:rPr>
          <w:rFonts w:ascii="Liberation Serif" w:hAnsi="Liberation Serif" w:eastAsia="Liberation Serif" w:cs="Liberation Serif"/>
          <w:color w:val="000000" w:themeColor="text1"/>
          <w:lang w:val="en-US"/>
        </w:rPr>
        <w:t xml:space="preserve">.</w:t>
      </w:r>
      <w:r>
        <w:rPr>
          <w:rFonts w:ascii="Liberation Serif" w:hAnsi="Liberation Serif" w:eastAsia="Liberation Serif" w:cs="Liberation Serif"/>
          <w:color w:val="000000" w:themeColor="text1"/>
          <w:highlight w:val="none"/>
          <w14:ligatures w14:val="none"/>
        </w:rPr>
      </w:r>
    </w:p>
    <w:p w14:paraId="7F23C7EB">
      <w:pPr>
        <w:pBdr/>
        <w:shd w:val="nil"/>
        <w:spacing/>
        <w:ind/>
        <w:rPr>
          <w:rFonts w:ascii="Liberation Serif" w:hAnsi="Liberation Serif" w:eastAsia="Liberation Serif" w:cs="Liberation Serif"/>
          <w:color w:val="000000" w:themeColor="text1"/>
          <w:highlight w:val="none"/>
          <w14:ligatures w14:val="none"/>
        </w:rPr>
      </w:pPr>
      <w:r>
        <w:rPr>
          <w:rFonts w:ascii="Liberation Serif" w:hAnsi="Liberation Serif" w:eastAsia="Liberation Serif" w:cs="Liberation Serif"/>
          <w:color w:val="000000" w:themeColor="text1"/>
          <w:highlight w:val="none"/>
          <w14:ligatures w14:val="none"/>
        </w:rPr>
        <w:br w:type="page" w:clear="all"/>
      </w:r>
      <w:r>
        <w:rPr>
          <w:rFonts w:ascii="Liberation Serif" w:hAnsi="Liberation Serif" w:cs="Liberation Serif"/>
          <w:color w:val="000000" w:themeColor="text1"/>
          <w:highlight w:val="none"/>
          <w14:ligatures w14:val="none"/>
        </w:rPr>
      </w:r>
    </w:p>
    <w:p w14:paraId="2A944C1F">
      <w:pPr>
        <w:pBdr/>
        <w:shd w:val="nil" w:color="000000"/>
        <w:spacing/>
        <w:ind/>
        <w:jc w:val="center"/>
        <w:rPr>
          <w:rFonts w:ascii="Liberation Serif" w:hAnsi="Liberation Serif" w:cs="Liberation Serif"/>
          <w:b/>
          <w:bCs/>
          <w:color w:val="000000" w:themeColor="text1"/>
          <w:sz w:val="28"/>
          <w:szCs w:val="28"/>
          <w:highlight w:val="none"/>
          <w14:ligatures w14:val="none"/>
        </w:rPr>
      </w:pPr>
      <w:r>
        <w:rPr>
          <w:rFonts w:ascii="Liberation Serif" w:hAnsi="Liberation Serif" w:eastAsia="Liberation Serif" w:cs="Liberation Serif"/>
          <w:color w:val="000000" w:themeColor="text1"/>
          <w:highlight w:val="none"/>
          <w14:ligatures w14:val="none"/>
        </w:rPr>
      </w:r>
      <w:r>
        <w:rPr>
          <w:rFonts w:ascii="Liberation Serif" w:hAnsi="Liberation Serif" w:eastAsia="Liberation Serif" w:cs="Liberation Serif"/>
          <w:b/>
          <w:bCs/>
          <w:color w:val="000000" w:themeColor="text1"/>
          <w:sz w:val="28"/>
          <w:szCs w:val="28"/>
          <w:highlight w:val="none"/>
          <w14:ligatures w14:val="none"/>
        </w:rPr>
        <w:t xml:space="preserve">СОДЕРЖАНИЕ</w:t>
      </w:r>
      <w:r>
        <w:rPr>
          <w:rFonts w:ascii="Liberation Serif" w:hAnsi="Liberation Serif" w:eastAsia="Liberation Serif" w:cs="Liberation Serif"/>
          <w:b/>
          <w:bCs/>
          <w:color w:val="000000" w:themeColor="text1"/>
          <w:sz w:val="28"/>
          <w:szCs w:val="28"/>
          <w:highlight w:val="none"/>
          <w14:ligatures w14:val="none"/>
        </w:rPr>
      </w:r>
    </w:p>
    <w:sdt>
      <w:sdtPr>
        <w15:appearance w15:val="boundingBox"/>
        <w:placeholder>
          <w:docPart w:val="DefaultPlaceholder_TEXT"/>
        </w:placeholder>
        <w:docPartObj>
          <w:docPartGallery w:val="Table of Contents"/>
          <w:docPartUnique w:val="true"/>
        </w:docPartObj>
        <w:rPr>
          <w:color w:val="000000" w:themeColor="text1"/>
          <w:highlight w:val="none"/>
          <w14:ligatures w14:val="none"/>
        </w:rPr>
      </w:sdtPr>
      <w:sdtContent>
        <w:p w14:paraId="67384E85">
          <w:pPr>
            <w:pStyle w:val="884"/>
            <w:suppressLineNumbers w:val="false"/>
            <w:pBdr/>
            <w:tabs>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fldChar w:fldCharType="begin"/>
          </w:r>
          <w:r>
            <w:rPr>
              <w:rFonts w:ascii="Liberation Serif" w:hAnsi="Liberation Serif" w:eastAsia="Liberation Serif" w:cs="Liberation Serif"/>
              <w:b w:val="0"/>
              <w:bCs w:val="0"/>
              <w:i w:val="0"/>
              <w:iCs w:val="0"/>
              <w:color w:val="000000" w:themeColor="text1"/>
              <w:sz w:val="28"/>
              <w:szCs w:val="28"/>
              <w:u w:val="none"/>
            </w:rPr>
            <w:instrText xml:space="preserve">TOC \o "1-9" \h </w:instrText>
          </w:r>
          <w:r>
            <w:rPr>
              <w:rFonts w:ascii="Liberation Serif" w:hAnsi="Liberation Serif" w:eastAsia="Liberation Serif" w:cs="Liberation Serif"/>
              <w:b w:val="0"/>
              <w:bCs w:val="0"/>
              <w:i w:val="0"/>
              <w:iCs w:val="0"/>
              <w:color w:val="000000" w:themeColor="text1"/>
              <w:sz w:val="28"/>
              <w:szCs w:val="28"/>
              <w:u w:val="none"/>
            </w:rPr>
            <w:fldChar w:fldCharType="separate"/>
          </w:r>
          <w:r>
            <w:rPr>
              <w:rFonts w:ascii="Liberation Serif" w:hAnsi="Liberation Serif" w:eastAsia="Liberation Serif" w:cs="Liberation Serif"/>
              <w:b w:val="0"/>
              <w:bCs w:val="0"/>
              <w:i w:val="0"/>
              <w:iCs w:val="0"/>
              <w:color w:val="000000" w:themeColor="text1"/>
              <w:sz w:val="28"/>
              <w:szCs w:val="28"/>
              <w:highlight w:val="none"/>
              <w:u w:val="none"/>
              <w14:ligatures w14:val="none"/>
            </w:rPr>
          </w:r>
          <w:hyperlink w:tooltip="#_Toc1" w:anchor="_Toc1" w:history="1">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lang w:val="ru-RU"/>
              </w:rPr>
              <w:t xml:space="preserve">Введение</w:t>
            </w:r>
            <w:r>
              <w:rPr>
                <w:rStyle w:val="882"/>
                <w:rFonts w:ascii="Liberation Serif" w:hAnsi="Liberation Serif" w:eastAsia="Liberation Serif" w:cs="Liberation Serif"/>
                <w:b w:val="0"/>
                <w:bCs w:val="0"/>
                <w:i w:val="0"/>
                <w:iCs w:val="0"/>
                <w:color w:val="000000" w:themeColor="text1"/>
                <w:sz w:val="28"/>
                <w:szCs w:val="28"/>
                <w:highlight w:val="none"/>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 \h</w:instrText>
              <w:fldChar w:fldCharType="separate"/>
              <w:t xml:space="preserve">4</w:t>
              <w:fldChar w:fldCharType="end"/>
            </w:r>
          </w:hyperlink>
          <w:r>
            <w:rPr>
              <w:rFonts w:ascii="Liberation Serif" w:hAnsi="Liberation Serif" w:eastAsia="Liberation Serif" w:cs="Liberation Serif"/>
              <w:b w:val="0"/>
              <w:bCs w:val="0"/>
              <w:i w:val="0"/>
              <w:iCs w:val="0"/>
              <w:color w:val="000000" w:themeColor="text1"/>
              <w:u w: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4B47BC30">
          <w:pPr>
            <w:pStyle w:val="884"/>
            <w:suppressLineNumbers w:val="false"/>
            <w:pBdr/>
            <w:tabs>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rPr>
          </w:pPr>
          <w:hyperlink w:tooltip="#_Toc2" w:anchor="_Toc2" w:history="1">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lang w:val="ru-RU" w:bidi="ru-RU"/>
              </w:rPr>
              <w:t xml:space="preserve">Раздел 1. Решение ситуационных задач</w:t>
            </w:r>
            <w:r>
              <w:rPr>
                <w:rStyle w:val="882"/>
                <w:rFonts w:ascii="Liberation Serif" w:hAnsi="Liberation Serif" w:eastAsia="Liberation Serif" w:cs="Liberation Serif"/>
                <w:b w:val="0"/>
                <w:bCs w:val="0"/>
                <w:i w:val="0"/>
                <w:iCs w:val="0"/>
                <w:color w:val="000000" w:themeColor="text1"/>
                <w:sz w:val="28"/>
                <w:szCs w:val="28"/>
                <w:highlight w:val="none"/>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_Toc2 \h</w:instrText>
              <w:fldChar w:fldCharType="separate"/>
              <w:t xml:space="preserve">6</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rPr>
          </w:r>
          <w:r>
            <w:rPr>
              <w:rFonts w:ascii="Liberation Serif" w:hAnsi="Liberation Serif" w:eastAsia="Liberation Serif" w:cs="Liberation Serif"/>
              <w:b w:val="0"/>
              <w:bCs w:val="0"/>
              <w:i w:val="0"/>
              <w:iCs w:val="0"/>
              <w:color w:val="000000" w:themeColor="text1"/>
              <w:sz w:val="28"/>
              <w:szCs w:val="28"/>
              <w:highlight w:val="none"/>
              <w:u w:val="none"/>
            </w:rPr>
          </w:r>
        </w:p>
        <w:p w14:paraId="462F68D4">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u w:val="none"/>
            </w:rPr>
          </w:pPr>
          <w:hyperlink w:tooltip="#_Toc3" w:anchor="_Toc3" w:history="1">
            <w:r>
              <w:rPr>
                <w:rFonts w:ascii="Liberation Serif" w:hAnsi="Liberation Serif" w:eastAsia="Liberation Serif" w:cs="Liberation Serif"/>
                <w:b w:val="0"/>
                <w:bCs w:val="0"/>
                <w:i w:val="0"/>
                <w:iCs w:val="0"/>
                <w:color w:val="000000" w:themeColor="text1"/>
                <w:sz w:val="28"/>
                <w:szCs w:val="28"/>
                <w:u w:val="none"/>
              </w:rPr>
              <w:t xml:space="preserve">1.1.</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u w:val="none"/>
              </w:rPr>
              <w:t xml:space="preserve">Решение ситуационной задачи по модулю «Наука»</w:t>
            </w:r>
            <w:r>
              <w:rPr>
                <w:rStyle w:val="882"/>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_Toc3 \h</w:instrText>
              <w:fldChar w:fldCharType="separate"/>
              <w:t xml:space="preserve">6</w:t>
              <w:fldChar w:fldCharType="end"/>
            </w:r>
          </w:hyperlink>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r>
        </w:p>
        <w:p w14:paraId="22CB495F">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u w:val="none"/>
            </w:rPr>
          </w:pPr>
          <w:hyperlink w:tooltip="#_Toc4" w:anchor="_Toc4" w:history="1">
            <w:r>
              <w:rPr>
                <w:rFonts w:ascii="Liberation Serif" w:hAnsi="Liberation Serif" w:eastAsia="Liberation Serif" w:cs="Liberation Serif"/>
                <w:b w:val="0"/>
                <w:bCs w:val="0"/>
                <w:i w:val="0"/>
                <w:iCs w:val="0"/>
                <w:color w:val="000000" w:themeColor="text1"/>
                <w:sz w:val="28"/>
                <w:szCs w:val="28"/>
                <w:u w:val="none"/>
              </w:rPr>
              <w:t xml:space="preserve">1.2.</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u w:val="none"/>
              </w:rPr>
              <w:t xml:space="preserve">Решение ситуационной задачи по модулю «Энергосбережение»</w:t>
            </w:r>
            <w:r>
              <w:rPr>
                <w:rStyle w:val="882"/>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_Toc4 \h</w:instrText>
              <w:fldChar w:fldCharType="separate"/>
              <w:t xml:space="preserve">7</w:t>
              <w:fldChar w:fldCharType="end"/>
            </w:r>
          </w:hyperlink>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r>
        </w:p>
        <w:p w14:paraId="1F0051F7">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u w:val="none"/>
            </w:rPr>
          </w:pPr>
          <w:hyperlink w:tooltip="#_Toc5" w:anchor="_Toc5" w:history="1">
            <w:r>
              <w:rPr>
                <w:rFonts w:ascii="Liberation Serif" w:hAnsi="Liberation Serif" w:eastAsia="Liberation Serif" w:cs="Liberation Serif"/>
                <w:b w:val="0"/>
                <w:bCs w:val="0"/>
                <w:i w:val="0"/>
                <w:iCs w:val="0"/>
                <w:color w:val="000000" w:themeColor="text1"/>
                <w:sz w:val="28"/>
                <w:szCs w:val="28"/>
                <w:u w:val="none"/>
              </w:rPr>
              <w:t xml:space="preserve">1.3.</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u w:val="none"/>
              </w:rPr>
              <w:t xml:space="preserve">Решение ситуационной задачи по модулю «Экономика»</w:t>
            </w:r>
            <w:r>
              <w:rPr>
                <w:rStyle w:val="882"/>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_Toc5 \h</w:instrText>
              <w:fldChar w:fldCharType="separate"/>
              <w:t xml:space="preserve">9</w:t>
              <w:fldChar w:fldCharType="end"/>
            </w:r>
          </w:hyperlink>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r>
        </w:p>
        <w:p w14:paraId="420387FF">
          <w:pPr>
            <w:pStyle w:val="886"/>
            <w:suppressLineNumbers w:val="false"/>
            <w:pBdr/>
            <w:tabs>
              <w:tab w:val="left" w:leader="none" w:pos="1417"/>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u w:val="none"/>
            </w:rPr>
          </w:pPr>
          <w:hyperlink w:tooltip="#_Toc6" w:anchor="_Toc6" w:history="1">
            <w:r>
              <w:rPr>
                <w:rFonts w:ascii="Liberation Serif" w:hAnsi="Liberation Serif" w:eastAsia="Liberation Serif" w:cs="Liberation Serif"/>
                <w:b w:val="0"/>
                <w:bCs w:val="0"/>
                <w:i w:val="0"/>
                <w:iCs w:val="0"/>
                <w:color w:val="000000" w:themeColor="text1"/>
                <w:sz w:val="28"/>
                <w:szCs w:val="28"/>
                <w:u w:val="none"/>
              </w:rPr>
              <w:t xml:space="preserve">1.3.1.</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Кейс 1. «Страхование жизни»</w:t>
            </w:r>
            <w:r>
              <w:rPr>
                <w:rStyle w:val="882"/>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_Toc6 \h</w:instrText>
              <w:fldChar w:fldCharType="separate"/>
              <w:t xml:space="preserve">10</w:t>
              <w:fldChar w:fldCharType="end"/>
            </w:r>
          </w:hyperlink>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r>
        </w:p>
        <w:p w14:paraId="073B65B4">
          <w:pPr>
            <w:pStyle w:val="886"/>
            <w:suppressLineNumbers w:val="false"/>
            <w:pBdr/>
            <w:tabs>
              <w:tab w:val="left" w:leader="none" w:pos="1417"/>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u w:val="none"/>
            </w:rPr>
          </w:pPr>
          <w:hyperlink w:tooltip="#_Toc7" w:anchor="_Toc7" w:history="1">
            <w:r>
              <w:rPr>
                <w:rFonts w:ascii="Liberation Serif" w:hAnsi="Liberation Serif" w:eastAsia="Liberation Serif" w:cs="Liberation Serif"/>
                <w:b w:val="0"/>
                <w:bCs w:val="0"/>
                <w:i w:val="0"/>
                <w:iCs w:val="0"/>
                <w:color w:val="000000" w:themeColor="text1"/>
                <w:sz w:val="28"/>
                <w:szCs w:val="28"/>
                <w:u w:val="none"/>
              </w:rPr>
              <w:t xml:space="preserve">1.3.2.</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Кейс </w:t>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2. «Куда вложить деньги»</w:t>
            </w:r>
            <w:r>
              <w:rPr>
                <w:rStyle w:val="882"/>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_Toc7 \h</w:instrText>
              <w:fldChar w:fldCharType="separate"/>
              <w:t xml:space="preserve">10</w:t>
              <w:fldChar w:fldCharType="end"/>
            </w:r>
          </w:hyperlink>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r>
        </w:p>
        <w:p w14:paraId="649D0543">
          <w:pPr>
            <w:pStyle w:val="886"/>
            <w:suppressLineNumbers w:val="false"/>
            <w:pBdr/>
            <w:tabs>
              <w:tab w:val="left" w:leader="none" w:pos="1417"/>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u w:val="none"/>
            </w:rPr>
          </w:pPr>
          <w:hyperlink w:tooltip="#_Toc8" w:anchor="_Toc8" w:history="1">
            <w:r>
              <w:rPr>
                <w:rFonts w:ascii="Liberation Serif" w:hAnsi="Liberation Serif" w:eastAsia="Liberation Serif" w:cs="Liberation Serif"/>
                <w:b w:val="0"/>
                <w:bCs w:val="0"/>
                <w:i w:val="0"/>
                <w:iCs w:val="0"/>
                <w:color w:val="000000" w:themeColor="text1"/>
                <w:sz w:val="28"/>
                <w:szCs w:val="28"/>
                <w:u w:val="none"/>
              </w:rPr>
              <w:t xml:space="preserve">1.3.3.</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Кейс </w:t>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3. </w:t>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«Заманчивое предложение»</w:t>
            </w:r>
            <w:r>
              <w:rPr>
                <w:rStyle w:val="882"/>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_Toc8 \h</w:instrText>
              <w:fldChar w:fldCharType="separate"/>
              <w:t xml:space="preserve">11</w:t>
              <w:fldChar w:fldCharType="end"/>
            </w:r>
          </w:hyperlink>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r>
        </w:p>
        <w:p w14:paraId="438D2640">
          <w:pPr>
            <w:pStyle w:val="886"/>
            <w:suppressLineNumbers w:val="false"/>
            <w:pBdr/>
            <w:tabs>
              <w:tab w:val="left" w:leader="none" w:pos="1417"/>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u w:val="none"/>
            </w:rPr>
          </w:pPr>
          <w:hyperlink w:tooltip="#_Toc9" w:anchor="_Toc9" w:history="1">
            <w:r>
              <w:rPr>
                <w:rFonts w:ascii="Liberation Serif" w:hAnsi="Liberation Serif" w:eastAsia="Liberation Serif" w:cs="Liberation Serif"/>
                <w:b w:val="0"/>
                <w:bCs w:val="0"/>
                <w:i w:val="0"/>
                <w:iCs w:val="0"/>
                <w:color w:val="000000" w:themeColor="text1"/>
                <w:sz w:val="28"/>
                <w:szCs w:val="28"/>
                <w:u w:val="none"/>
              </w:rPr>
              <w:t xml:space="preserve">1.3.4.</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Кейс </w:t>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4. </w:t>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w:t>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Договор займа № 562468»</w:t>
            </w:r>
            <w:r>
              <w:rPr>
                <w:rStyle w:val="882"/>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_Toc9 \h</w:instrText>
              <w:fldChar w:fldCharType="separate"/>
              <w:t xml:space="preserve">12</w:t>
              <w:fldChar w:fldCharType="end"/>
            </w:r>
          </w:hyperlink>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r>
        </w:p>
        <w:p w14:paraId="06194042">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u w:val="none"/>
            </w:rPr>
          </w:pPr>
          <w:hyperlink w:tooltip="#_Toc10" w:anchor="_Toc10" w:history="1">
            <w:r>
              <w:rPr>
                <w:rFonts w:ascii="Liberation Serif" w:hAnsi="Liberation Serif" w:eastAsia="Liberation Serif" w:cs="Liberation Serif"/>
                <w:b w:val="0"/>
                <w:bCs w:val="0"/>
                <w:i w:val="0"/>
                <w:iCs w:val="0"/>
                <w:color w:val="000000" w:themeColor="text1"/>
                <w:sz w:val="28"/>
                <w:szCs w:val="28"/>
                <w:u w:val="none"/>
              </w:rPr>
              <w:t xml:space="preserve">1.4.</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u w:val="none"/>
              </w:rPr>
              <w:t xml:space="preserve">Решение ситуационной задачи п</w:t>
            </w:r>
            <w:r>
              <w:rPr>
                <w:rStyle w:val="882"/>
                <w:rFonts w:ascii="Liberation Serif" w:hAnsi="Liberation Serif" w:eastAsia="Liberation Serif" w:cs="Liberation Serif"/>
                <w:b w:val="0"/>
                <w:bCs w:val="0"/>
                <w:i w:val="0"/>
                <w:iCs w:val="0"/>
                <w:color w:val="000000" w:themeColor="text1"/>
                <w:sz w:val="28"/>
                <w:szCs w:val="28"/>
                <w:u w:val="none"/>
              </w:rPr>
              <w:t xml:space="preserve">о специальности</w:t>
            </w:r>
            <w:r>
              <w:rPr>
                <w:rStyle w:val="882"/>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_Toc10 \h</w:instrText>
              <w:fldChar w:fldCharType="separate"/>
              <w:t xml:space="preserve">13</w:t>
              <w:fldChar w:fldCharType="end"/>
            </w:r>
          </w:hyperlink>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r>
        </w:p>
        <w:p w14:paraId="4B09D91D">
          <w:pPr>
            <w:pStyle w:val="884"/>
            <w:suppressLineNumbers w:val="false"/>
            <w:pBdr/>
            <w:tabs>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11" w:anchor="_Toc11" w:history="1">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u w:val="none"/>
              </w:rPr>
              <w:t xml:space="preserve">Раздел 2.</w:t>
            </w:r>
            <w:r>
              <w:rPr>
                <w:rStyle w:val="882"/>
                <w:rFonts w:ascii="Liberation Serif" w:hAnsi="Liberation Serif" w:eastAsia="Liberation Serif" w:cs="Liberation Serif"/>
                <w:b w:val="0"/>
                <w:bCs w:val="0"/>
                <w:i w:val="0"/>
                <w:iCs w:val="0"/>
                <w:color w:val="000000" w:themeColor="text1"/>
                <w:sz w:val="28"/>
                <w:szCs w:val="28"/>
                <w:u w:val="none"/>
              </w:rPr>
              <w:t xml:space="preserve"> Рабочая профессия «Цифровой куратор»</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_Toc11 \h</w:instrText>
              <w:fldChar w:fldCharType="separate"/>
              <w:t xml:space="preserve">14</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1A1510AE">
          <w:pPr>
            <w:pStyle w:val="884"/>
            <w:suppressLineNumbers w:val="false"/>
            <w:pBdr/>
            <w:tabs>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12" w:anchor="_Toc12" w:history="1">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u w:val="none"/>
              </w:rPr>
              <w:t xml:space="preserve">Раздел 3.</w:t>
            </w:r>
            <w:r>
              <w:rPr>
                <w:rStyle w:val="882"/>
                <w:rFonts w:ascii="Liberation Serif" w:hAnsi="Liberation Serif" w:eastAsia="Liberation Serif" w:cs="Liberation Serif"/>
                <w:b w:val="0"/>
                <w:bCs w:val="0"/>
                <w:i w:val="0"/>
                <w:iCs w:val="0"/>
                <w:color w:val="000000" w:themeColor="text1"/>
                <w:sz w:val="28"/>
                <w:szCs w:val="28"/>
                <w:u w:val="none"/>
              </w:rPr>
              <w:t xml:space="preserve"> Встречи с представителями компаний на базе университета.</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_Toc12 \h</w:instrText>
              <w:fldChar w:fldCharType="separate"/>
              <w:t xml:space="preserve">16</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61193760">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13" w:anchor="_Toc13" w:history="1">
            <w:r>
              <w:rPr>
                <w:rFonts w:ascii="Liberation Serif" w:hAnsi="Liberation Serif" w:eastAsia="Liberation Serif" w:cs="Liberation Serif"/>
                <w:b w:val="0"/>
                <w:bCs w:val="0"/>
                <w:i w:val="0"/>
                <w:iCs w:val="0"/>
                <w:color w:val="000000" w:themeColor="text1"/>
                <w:sz w:val="28"/>
                <w:szCs w:val="28"/>
                <w:u w:val="none"/>
              </w:rPr>
              <w:t xml:space="preserve">3.1.</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Презентация компании «Тайли»: инфраструктура и серверное оборудование</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_Toc13 \h</w:instrText>
              <w:fldChar w:fldCharType="separate"/>
              <w:t xml:space="preserve">16</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246159BE">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14" w:anchor="_Toc14" w:history="1">
            <w:r>
              <w:rPr>
                <w:rFonts w:ascii="Liberation Serif" w:hAnsi="Liberation Serif" w:eastAsia="Liberation Serif" w:cs="Liberation Serif"/>
                <w:b w:val="0"/>
                <w:bCs w:val="0"/>
                <w:i w:val="0"/>
                <w:iCs w:val="0"/>
                <w:color w:val="000000" w:themeColor="text1"/>
                <w:sz w:val="28"/>
                <w:szCs w:val="28"/>
                <w:u w:val="none"/>
              </w:rPr>
              <w:t xml:space="preserve">3.2.</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Знакомство с телеком-оператором SkyNet (Скайнет)</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_Toc14 \h</w:instrText>
              <w:fldChar w:fldCharType="separate"/>
              <w:t xml:space="preserve">17</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5C26E032">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15" w:anchor="_Toc15" w:history="1">
            <w:r>
              <w:rPr>
                <w:rFonts w:ascii="Liberation Serif" w:hAnsi="Liberation Serif" w:eastAsia="Liberation Serif" w:cs="Liberation Serif"/>
                <w:b w:val="0"/>
                <w:bCs w:val="0"/>
                <w:i w:val="0"/>
                <w:iCs w:val="0"/>
                <w:color w:val="000000" w:themeColor="text1"/>
                <w:sz w:val="28"/>
                <w:szCs w:val="28"/>
                <w:u w:val="none"/>
              </w:rPr>
              <w:t xml:space="preserve">3.3.</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Встреча с представителем ПАО «Газпром»: курс на цифровой суверенитет</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_Toc15 \h</w:instrText>
              <w:fldChar w:fldCharType="separate"/>
              <w:t xml:space="preserve">17</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6D5CD82A">
          <w:pPr>
            <w:pStyle w:val="884"/>
            <w:suppressLineNumbers w:val="false"/>
            <w:pBdr/>
            <w:tabs>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16" w:anchor="_Toc16" w:history="1">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u w:val="none"/>
              </w:rPr>
              <w:t xml:space="preserve">Раздел 4.</w:t>
            </w:r>
            <w:r>
              <w:rPr>
                <w:rStyle w:val="882"/>
                <w:rFonts w:ascii="Liberation Serif" w:hAnsi="Liberation Serif" w:eastAsia="Liberation Serif" w:cs="Liberation Serif"/>
                <w:b w:val="0"/>
                <w:bCs w:val="0"/>
                <w:i w:val="0"/>
                <w:iCs w:val="0"/>
                <w:color w:val="000000" w:themeColor="text1"/>
                <w:sz w:val="28"/>
                <w:szCs w:val="28"/>
                <w:u w:val="none"/>
              </w:rPr>
              <w:t xml:space="preserve"> </w:t>
            </w:r>
            <w:r>
              <w:rPr>
                <w:rStyle w:val="882"/>
                <w:rFonts w:ascii="Liberation Serif" w:hAnsi="Liberation Serif" w:eastAsia="Liberation Serif" w:cs="Liberation Serif"/>
                <w:b w:val="0"/>
                <w:bCs w:val="0"/>
                <w:i w:val="0"/>
                <w:iCs w:val="0"/>
                <w:color w:val="000000" w:themeColor="text1"/>
                <w:sz w:val="28"/>
                <w:szCs w:val="28"/>
                <w:u w:val="none"/>
              </w:rPr>
              <w:t xml:space="preserve">Посещение компаний-партнеров и музеев</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_Toc16 \h</w:instrText>
              <w:fldChar w:fldCharType="separate"/>
              <w:t xml:space="preserve">18</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54D82DCB">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17" w:anchor="_Toc17" w:history="1">
            <w:r>
              <w:rPr>
                <w:rFonts w:ascii="Liberation Serif" w:hAnsi="Liberation Serif" w:eastAsia="Liberation Serif" w:cs="Liberation Serif"/>
                <w:b w:val="0"/>
                <w:bCs w:val="0"/>
                <w:i w:val="0"/>
                <w:iCs w:val="0"/>
                <w:color w:val="000000" w:themeColor="text1"/>
                <w:sz w:val="28"/>
                <w:szCs w:val="28"/>
                <w:u w:val="none"/>
              </w:rPr>
              <w:t xml:space="preserve">4.1.</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 Яндекс музей</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_Toc17 \h</w:instrText>
              <w:fldChar w:fldCharType="separate"/>
              <w:t xml:space="preserve">18</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5FB7F1CC">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18" w:anchor="_Toc18" w:history="1">
            <w:r>
              <w:rPr>
                <w:rFonts w:ascii="Liberation Serif" w:hAnsi="Liberation Serif" w:eastAsia="Liberation Serif" w:cs="Liberation Serif"/>
                <w:b w:val="0"/>
                <w:bCs w:val="0"/>
                <w:i w:val="0"/>
                <w:iCs w:val="0"/>
                <w:color w:val="000000" w:themeColor="text1"/>
                <w:sz w:val="28"/>
                <w:szCs w:val="28"/>
                <w:u w:val="none"/>
              </w:rPr>
              <w:t xml:space="preserve">4.2.</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Санкт-Петербургский музей истории профессионального образования</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_Toc18 \h</w:instrText>
              <w:fldChar w:fldCharType="separate"/>
              <w:t xml:space="preserve">19</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77B79BF9">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19" w:anchor="_Toc19" w:history="1">
            <w:r>
              <w:rPr>
                <w:rFonts w:ascii="Liberation Serif" w:hAnsi="Liberation Serif" w:eastAsia="Liberation Serif" w:cs="Liberation Serif"/>
                <w:b w:val="0"/>
                <w:bCs w:val="0"/>
                <w:i w:val="0"/>
                <w:iCs w:val="0"/>
                <w:color w:val="000000" w:themeColor="text1"/>
                <w:sz w:val="28"/>
                <w:szCs w:val="28"/>
                <w:u w:val="none"/>
              </w:rPr>
              <w:t xml:space="preserve">4.3.</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ООО «Водопад»</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_Toc19 \h</w:instrText>
              <w:fldChar w:fldCharType="separate"/>
              <w:t xml:space="preserve">19</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456115DA">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20" w:anchor="_Toc20" w:history="1">
            <w:r>
              <w:rPr>
                <w:rFonts w:ascii="Liberation Serif" w:hAnsi="Liberation Serif" w:eastAsia="Liberation Serif" w:cs="Liberation Serif"/>
                <w:b w:val="0"/>
                <w:bCs w:val="0"/>
                <w:i w:val="0"/>
                <w:iCs w:val="0"/>
                <w:color w:val="000000" w:themeColor="text1"/>
                <w:sz w:val="28"/>
                <w:szCs w:val="28"/>
                <w:u w:val="none"/>
              </w:rPr>
              <w:t xml:space="preserve">4.4.</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IT-компания «Норбит» (Norbit)</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_Toc20 \h</w:instrText>
              <w:fldChar w:fldCharType="separate"/>
              <w:t xml:space="preserve">20</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2DC78A3E">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21" w:anchor="_Toc21" w:history="1">
            <w:r>
              <w:rPr>
                <w:rFonts w:ascii="Liberation Serif" w:hAnsi="Liberation Serif" w:eastAsia="Liberation Serif" w:cs="Liberation Serif"/>
                <w:b w:val="0"/>
                <w:bCs w:val="0"/>
                <w:i w:val="0"/>
                <w:iCs w:val="0"/>
                <w:color w:val="000000" w:themeColor="text1"/>
                <w:sz w:val="28"/>
                <w:szCs w:val="28"/>
                <w:u w:val="none"/>
              </w:rPr>
              <w:t xml:space="preserve">4.5.</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Интернет-провайдер «Скайнет» (SkyNet)</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_Toc21 \h</w:instrText>
              <w:fldChar w:fldCharType="separate"/>
              <w:t xml:space="preserve">20</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436C0B57">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22" w:anchor="_Toc22" w:history="1">
            <w:r>
              <w:rPr>
                <w:rFonts w:ascii="Liberation Serif" w:hAnsi="Liberation Serif" w:eastAsia="Liberation Serif" w:cs="Liberation Serif"/>
                <w:b w:val="0"/>
                <w:bCs w:val="0"/>
                <w:i w:val="0"/>
                <w:iCs w:val="0"/>
                <w:color w:val="000000" w:themeColor="text1"/>
                <w:sz w:val="28"/>
                <w:szCs w:val="28"/>
                <w:u w:val="none"/>
              </w:rPr>
              <w:t xml:space="preserve">4.6.</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ООО «Технопарк Санкт-Петербурга»</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_Toc22 \h</w:instrText>
              <w:fldChar w:fldCharType="separate"/>
              <w:t xml:space="preserve">21</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097D81CF">
          <w:pPr>
            <w:pStyle w:val="885"/>
            <w:suppressLineNumbers w:val="false"/>
            <w:pBdr/>
            <w:tabs>
              <w:tab w:val="left" w:leader="none" w:pos="850"/>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23" w:anchor="_Toc23" w:history="1">
            <w:r>
              <w:rPr>
                <w:rFonts w:ascii="Liberation Serif" w:hAnsi="Liberation Serif" w:eastAsia="Liberation Serif" w:cs="Liberation Serif"/>
                <w:b w:val="0"/>
                <w:bCs w:val="0"/>
                <w:i w:val="0"/>
                <w:iCs w:val="0"/>
                <w:color w:val="000000" w:themeColor="text1"/>
                <w:sz w:val="28"/>
                <w:szCs w:val="28"/>
                <w:u w:val="none"/>
              </w:rPr>
              <w:t xml:space="preserve">4.7.</w:t>
            </w:r>
            <w:r>
              <w:rPr>
                <w:rFonts w:ascii="Liberation Serif" w:hAnsi="Liberation Serif" w:eastAsia="Liberation Serif" w:cs="Liberation Serif"/>
                <w:b w:val="0"/>
                <w:bCs w:val="0"/>
                <w:i w:val="0"/>
                <w:iCs w:val="0"/>
                <w:color w:val="000000" w:themeColor="text1"/>
                <w:sz w:val="28"/>
                <w:szCs w:val="28"/>
                <w:u w:val="none"/>
              </w:rPr>
              <w:tab/>
            </w:r>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ИТ-хаб Группы «Т-Технологии» (Т-Банк)</w:t>
            </w:r>
            <w:r>
              <w:rPr>
                <w:rStyle w:val="882"/>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_Toc23 \h</w:instrText>
              <w:fldChar w:fldCharType="separate"/>
              <w:t xml:space="preserve">21</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5DA62C2F">
          <w:pPr>
            <w:pStyle w:val="884"/>
            <w:suppressLineNumbers w:val="false"/>
            <w:pBdr/>
            <w:tabs>
              <w:tab w:val="right" w:leader="dot" w:pos="9355"/>
            </w:tabs>
            <w:spacing w:after="0" w:before="0" w:line="360" w:lineRule="auto"/>
            <w:ind/>
            <w:contextualSpacing w:val="true"/>
            <w:rPr>
              <w:rFonts w:ascii="Liberation Serif" w:hAnsi="Liberation Serif" w:cs="Liberation Serif"/>
              <w:b w:val="0"/>
              <w:bCs w:val="0"/>
              <w:i w:val="0"/>
              <w:color w:val="000000" w:themeColor="text1"/>
              <w:sz w:val="28"/>
              <w:szCs w:val="28"/>
              <w:highlight w:val="none"/>
              <w:u w:val="none"/>
              <w14:ligatures w14:val="none"/>
            </w:rPr>
          </w:pPr>
          <w:hyperlink w:tooltip="#_Toc24" w:anchor="_Toc24" w:history="1">
            <w:r>
              <w:rPr>
                <w:rStyle w:val="882"/>
                <w:rFonts w:ascii="Liberation Serif" w:hAnsi="Liberation Serif" w:eastAsia="Liberation Serif" w:cs="Liberation Serif"/>
                <w:b w:val="0"/>
                <w:bCs w:val="0"/>
                <w:i w:val="0"/>
                <w:iCs w:val="0"/>
                <w:color w:val="000000" w:themeColor="text1"/>
                <w:sz w:val="28"/>
                <w:szCs w:val="28"/>
                <w:u w:val="none"/>
              </w:rPr>
            </w:r>
            <w:r>
              <w:rPr>
                <w:rStyle w:val="882"/>
                <w:rFonts w:ascii="Liberation Serif" w:hAnsi="Liberation Serif" w:eastAsia="Liberation Serif" w:cs="Liberation Serif"/>
                <w:b w:val="0"/>
                <w:bCs w:val="0"/>
                <w:i w:val="0"/>
                <w:iCs w:val="0"/>
                <w:color w:val="000000" w:themeColor="text1"/>
                <w:sz w:val="28"/>
                <w:szCs w:val="28"/>
                <w:highlight w:val="none"/>
                <w:u w:val="none"/>
              </w:rPr>
              <w:t xml:space="preserve">Заключение</w:t>
            </w:r>
            <w:r>
              <w:rPr>
                <w:rStyle w:val="882"/>
                <w:rFonts w:ascii="Liberation Serif" w:hAnsi="Liberation Serif" w:eastAsia="Liberation Serif" w:cs="Liberation Serif"/>
                <w:b w:val="0"/>
                <w:bCs w:val="0"/>
                <w:i w:val="0"/>
                <w:iCs w:val="0"/>
                <w:color w:val="000000" w:themeColor="text1"/>
                <w:sz w:val="28"/>
                <w:szCs w:val="28"/>
                <w:u w:val="none"/>
                <w14:ligatures w14:val="none"/>
              </w:rPr>
            </w:r>
            <w:r>
              <w:rPr>
                <w:rFonts w:ascii="Liberation Serif" w:hAnsi="Liberation Serif" w:eastAsia="Liberation Serif" w:cs="Liberation Serif"/>
                <w:b w:val="0"/>
                <w:bCs w:val="0"/>
                <w:i w:val="0"/>
                <w:iCs w:val="0"/>
                <w:color w:val="000000" w:themeColor="text1"/>
                <w:sz w:val="28"/>
                <w:szCs w:val="28"/>
                <w:u w:val="none"/>
              </w:rPr>
              <w:tab/>
            </w:r>
            <w:r>
              <w:rPr>
                <w:rFonts w:ascii="Liberation Serif" w:hAnsi="Liberation Serif" w:eastAsia="Liberation Serif" w:cs="Liberation Serif"/>
                <w:b w:val="0"/>
                <w:bCs w:val="0"/>
                <w:i w:val="0"/>
                <w:iCs w:val="0"/>
                <w:color w:val="000000" w:themeColor="text1"/>
                <w:sz w:val="28"/>
                <w:szCs w:val="28"/>
                <w:u w:val="none"/>
              </w:rPr>
              <w:fldChar w:fldCharType="begin"/>
              <w:instrText xml:space="preserve">PAGEREF _Toc24 \h</w:instrText>
              <w:fldChar w:fldCharType="separate"/>
              <w:t xml:space="preserve">22</w:t>
              <w:fldChar w:fldCharType="end"/>
            </w:r>
          </w:hyperlink>
          <w:r>
            <w:rPr>
              <w:rFonts w:ascii="Liberation Serif" w:hAnsi="Liberation Serif" w:eastAsia="Liberation Serif" w:cs="Liberation Serif"/>
              <w:b w:val="0"/>
              <w:bCs w:val="0"/>
              <w:i w:val="0"/>
              <w:iCs w:val="0"/>
              <w:color w:val="000000" w:themeColor="text1"/>
              <w:sz w:val="28"/>
              <w:szCs w:val="28"/>
              <w:highlight w:val="none"/>
              <w:u w:val="none"/>
              <w14:ligatures w14:val="none"/>
            </w:rPr>
          </w:r>
          <w:r>
            <w:rPr>
              <w:rFonts w:ascii="Liberation Serif" w:hAnsi="Liberation Serif" w:eastAsia="Liberation Serif" w:cs="Liberation Serif"/>
              <w:b w:val="0"/>
              <w:bCs w:val="0"/>
              <w:i w:val="0"/>
              <w:iCs w:val="0"/>
              <w:color w:val="000000" w:themeColor="text1"/>
              <w:sz w:val="28"/>
              <w:szCs w:val="28"/>
              <w:highlight w:val="none"/>
              <w:u w:val="none"/>
              <w14:ligatures w14:val="none"/>
            </w:rPr>
          </w:r>
        </w:p>
        <w:p w14:paraId="395ED0DB">
          <w:pPr>
            <w:suppressLineNumbers w:val="false"/>
            <w:pBdr/>
            <w:spacing w:after="0" w:before="0" w:line="360" w:lineRule="auto"/>
            <w:ind/>
            <w:contextualSpacing w:val="true"/>
            <w:jc w:val="both"/>
            <w:rPr>
              <w:rFonts w:ascii="Liberation Serif" w:hAnsi="Liberation Serif" w:cs="Liberation Serif"/>
              <w:b w:val="0"/>
              <w:bCs w:val="0"/>
              <w:i w:val="0"/>
              <w:color w:val="000000" w:themeColor="text1"/>
              <w:sz w:val="28"/>
              <w:szCs w:val="28"/>
              <w:highlight w:val="none"/>
              <w:u w:val="none"/>
              <w14:ligatures w14:val="none"/>
            </w:rPr>
          </w:pPr>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fldChar w:fldCharType="end"/>
          </w:r>
          <w:r>
            <w:rPr>
              <w:rFonts w:ascii="Liberation Serif" w:hAnsi="Liberation Serif" w:eastAsia="Liberation Serif" w:cs="Liberation Serif"/>
              <w:b w:val="0"/>
              <w:bCs w:val="0"/>
              <w:i w:val="0"/>
              <w:iCs w:val="0"/>
              <w:color w:val="000000" w:themeColor="text1"/>
              <w:sz w:val="28"/>
              <w:szCs w:val="28"/>
              <w:u w:val="none"/>
            </w:rPr>
          </w:r>
          <w:r>
            <w:rPr>
              <w:rFonts w:ascii="Liberation Serif" w:hAnsi="Liberation Serif" w:eastAsia="Liberation Serif" w:cs="Liberation Serif"/>
              <w:b w:val="0"/>
              <w:bCs w:val="0"/>
              <w:i w:val="0"/>
              <w:iCs w:val="0"/>
              <w:color w:val="000000" w:themeColor="text1"/>
              <w:sz w:val="28"/>
              <w:szCs w:val="28"/>
              <w:u w:val="none"/>
            </w:rPr>
          </w:r>
        </w:p>
      </w:sdtContent>
    </w:sdt>
    <w:p w14:paraId="4F1F5DD1">
      <w:pPr>
        <w:suppressLineNumbers w:val="false"/>
        <w:pBdr/>
        <w:shd w:val="nil"/>
        <w:spacing/>
        <w:ind/>
        <w:outlineLvl w:val="0"/>
        <w:rPr>
          <w:rFonts w:ascii="Liberation Serif" w:hAnsi="Liberation Serif" w:cs="Liberation Serif"/>
          <w:b/>
          <w:bCs/>
          <w:color w:val="000000" w:themeColor="text1"/>
          <w:highlight w:val="none"/>
          <w14:ligatures w14:val="none"/>
        </w:rPr>
      </w:pPr>
      <w:r>
        <w:rPr>
          <w:rFonts w:ascii="Liberation Serif" w:hAnsi="Liberation Serif" w:cs="Liberation Serif"/>
          <w:b/>
          <w:bCs/>
          <w:color w:val="000000" w:themeColor="text1"/>
          <w:highlight w:val="none"/>
          <w14:ligatures w14:val="none"/>
        </w:rPr>
      </w:r>
      <w:r>
        <w:rPr>
          <w:rFonts w:ascii="Liberation Serif" w:hAnsi="Liberation Serif" w:cs="Liberation Serif"/>
          <w:b/>
          <w:bCs/>
          <w:color w:val="000000" w:themeColor="text1"/>
          <w:highlight w:val="none"/>
          <w14:ligatures w14:val="none"/>
        </w:rPr>
      </w:r>
      <w:bookmarkStart w:id="1" w:name="_Toc1"/>
      <w:r>
        <w:rPr>
          <w:rFonts w:ascii="Liberation Serif" w:hAnsi="Liberation Serif" w:cs="Liberation Serif"/>
          <w:b/>
          <w:bCs/>
          <w:color w:val="000000" w:themeColor="text1"/>
          <w:highlight w:val="none"/>
          <w14:ligatures w14:val="none"/>
        </w:rPr>
        <w:br w:type="page" w:clear="all"/>
      </w:r>
      <w:r>
        <w:rPr>
          <w:rFonts w:ascii="Liberation Serif" w:hAnsi="Liberation Serif" w:cs="Liberation Serif"/>
          <w:b/>
          <w:bCs/>
          <w:color w:val="000000" w:themeColor="text1"/>
          <w:highlight w:val="none"/>
          <w14:ligatures w14:val="none"/>
        </w:rPr>
      </w:r>
      <w:r>
        <w:rPr>
          <w:highlight w:val="none"/>
        </w:rPr>
      </w:r>
      <w:r>
        <w:rPr>
          <w:highlight w:val="none"/>
        </w:rPr>
      </w:r>
      <w:r>
        <w:rPr>
          <w:rFonts w:ascii="Liberation Serif" w:hAnsi="Liberation Serif" w:cs="Liberation Serif"/>
          <w:b/>
          <w:bCs/>
          <w:color w:val="000000" w:themeColor="text1"/>
          <w:highlight w:val="none"/>
          <w14:ligatures w14:val="none"/>
        </w:rPr>
      </w:r>
    </w:p>
    <w:p w14:paraId="1855CB76">
      <w:pPr>
        <w:pStyle w:val="902"/>
        <w:suppressLineNumbers w:val="false"/>
        <w:pBdr/>
        <w:spacing/>
        <w:ind/>
        <w:outlineLvl w:val="0"/>
        <w:rPr>
          <w:highlight w:val="none"/>
          <w14:ligatures w14:val="none"/>
        </w:rPr>
      </w:pPr>
      <w:r>
        <w:rPr>
          <w:rFonts w:ascii="Liberation Serif" w:hAnsi="Liberation Serif" w:eastAsia="Liberation Serif" w:cs="Liberation Serif"/>
          <w:b/>
          <w:bCs/>
          <w:color w:val="000000" w:themeColor="text1"/>
          <w:highlight w:val="none"/>
          <w:lang w:val="ru-RU"/>
        </w:rPr>
        <w:t xml:space="preserve">Введение</w:t>
      </w:r>
      <w:r/>
      <w:bookmarkEnd w:id="1"/>
      <w:r/>
      <w:r>
        <w:rPr>
          <w:rFonts w:ascii="Liberation Serif" w:hAnsi="Liberation Serif" w:eastAsia="Liberation Serif" w:cs="Liberation Serif"/>
          <w:b/>
          <w:bCs/>
          <w:color w:val="000000" w:themeColor="text1"/>
          <w:highlight w:val="none"/>
        </w:rPr>
      </w:r>
    </w:p>
    <w:p w14:paraId="26DB1721">
      <w:pPr>
        <w:pStyle w:val="902"/>
        <w:suppressLineNumbers w:val="false"/>
        <w:pBdr/>
        <w:spacing/>
        <w:ind/>
        <w:jc w:val="both"/>
        <w:rPr>
          <w:rFonts w:ascii="Liberation Serif" w:hAnsi="Liberation Serif" w:cs="Liberation Serif"/>
          <w:color w:val="000000" w:themeColor="text1"/>
        </w:rPr>
      </w:pPr>
      <w:r>
        <w:rPr>
          <w:rFonts w:ascii="Liberation Serif" w:hAnsi="Liberation Serif" w:eastAsia="Liberation Serif" w:cs="Liberation Serif"/>
          <w:color w:val="000000" w:themeColor="text1"/>
        </w:rPr>
      </w:r>
      <w:r>
        <w:rPr>
          <w:rFonts w:ascii="Liberation Serif" w:hAnsi="Liberation Serif" w:eastAsia="Liberation Serif" w:cs="Liberation Serif"/>
          <w:color w:val="000000" w:themeColor="text1"/>
          <w:highlight w:val="none"/>
          <w:lang w:val="ru-RU"/>
        </w:rPr>
        <w:t xml:space="preserve">Учебно-ознакомительная практика «Летняя школа "Моя специальность"» выступает фундаментальным этапом в профессиональном становлении будущего специалиста. Главной целью данного мероприятия является глубокая интеграция академических знаний с реальными производ</w:t>
      </w:r>
      <w:r>
        <w:rPr>
          <w:rFonts w:ascii="Liberation Serif" w:hAnsi="Liberation Serif" w:eastAsia="Liberation Serif" w:cs="Liberation Serif"/>
          <w:color w:val="000000" w:themeColor="text1"/>
          <w:highlight w:val="none"/>
          <w:lang w:val="ru-RU"/>
        </w:rPr>
        <w:t xml:space="preserve">ственными процессами и формирование комплексных междисциплинарных компетенций, необходимых в условиях стремительной цифровой трансформации. </w:t>
      </w:r>
      <w:r>
        <w:rPr>
          <w:rFonts w:ascii="Liberation Serif" w:hAnsi="Liberation Serif" w:eastAsia="Liberation Serif" w:cs="Liberation Serif"/>
          <w:color w:val="000000" w:themeColor="text1"/>
        </w:rPr>
      </w:r>
      <w:r>
        <w:rPr>
          <w:rFonts w:ascii="Liberation Serif" w:hAnsi="Liberation Serif" w:eastAsia="Liberation Serif" w:cs="Liberation Serif"/>
          <w:color w:val="000000" w:themeColor="text1"/>
        </w:rPr>
      </w:r>
    </w:p>
    <w:p w14:paraId="73895A33">
      <w:pPr>
        <w:pStyle w:val="902"/>
        <w:suppressLineNumbers w:val="false"/>
        <w:pBdr/>
        <w:spacing/>
        <w:ind/>
        <w:jc w:val="both"/>
        <w:rPr>
          <w:rFonts w:ascii="Liberation Serif" w:hAnsi="Liberation Serif" w:cs="Liberation Serif"/>
          <w:color w:val="000000" w:themeColor="text1"/>
        </w:rPr>
      </w:pPr>
      <w:r>
        <w:rPr>
          <w:rFonts w:ascii="Liberation Serif" w:hAnsi="Liberation Serif" w:eastAsia="Liberation Serif" w:cs="Liberation Serif"/>
          <w:color w:val="000000" w:themeColor="text1"/>
        </w:rPr>
      </w:r>
      <w:r>
        <w:rPr>
          <w:rFonts w:ascii="Liberation Serif" w:hAnsi="Liberation Serif" w:eastAsia="Liberation Serif" w:cs="Liberation Serif"/>
          <w:color w:val="000000" w:themeColor="text1"/>
          <w:highlight w:val="none"/>
          <w:lang w:val="ru-RU"/>
        </w:rPr>
        <w:t xml:space="preserve">Для достижения поставленной цели был реализован ряд ключевых задач: решение прикладных ситуационных кейсов в сферах науки, энергетики и экономики; освоение специфических навыков в рамках рабочей профессии «Цифровой куратор»; а также детальное изучение перед</w:t>
      </w:r>
      <w:r>
        <w:rPr>
          <w:rFonts w:ascii="Liberation Serif" w:hAnsi="Liberation Serif" w:eastAsia="Liberation Serif" w:cs="Liberation Serif"/>
          <w:color w:val="000000" w:themeColor="text1"/>
          <w:highlight w:val="none"/>
          <w:lang w:val="ru-RU"/>
        </w:rPr>
        <w:t xml:space="preserve">ового опыта и корпоративной культуры ведущих технологических компаний и академических партнеров Санкт-Петербурга. </w:t>
      </w:r>
      <w:r>
        <w:rPr>
          <w:rFonts w:ascii="Liberation Serif" w:hAnsi="Liberation Serif" w:eastAsia="Liberation Serif" w:cs="Liberation Serif"/>
          <w:color w:val="000000" w:themeColor="text1"/>
        </w:rPr>
      </w:r>
      <w:r>
        <w:rPr>
          <w:rFonts w:ascii="Liberation Serif" w:hAnsi="Liberation Serif" w:eastAsia="Liberation Serif" w:cs="Liberation Serif"/>
          <w:color w:val="000000" w:themeColor="text1"/>
        </w:rPr>
      </w:r>
    </w:p>
    <w:p w14:paraId="2C2095F2">
      <w:pPr>
        <w:pStyle w:val="902"/>
        <w:suppressLineNumbers w:val="false"/>
        <w:pBdr/>
        <w:tabs>
          <w:tab w:val="left" w:leader="none" w:pos="7212"/>
        </w:tabs>
        <w:spacing/>
        <w:ind/>
        <w:jc w:val="both"/>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rPr>
      </w:r>
      <w:r>
        <w:rPr>
          <w:rFonts w:ascii="Liberation Serif" w:hAnsi="Liberation Serif" w:eastAsia="Liberation Serif" w:cs="Liberation Serif"/>
          <w:color w:val="000000" w:themeColor="text1"/>
          <w:highlight w:val="none"/>
          <w:lang w:val="ru-RU"/>
        </w:rPr>
        <w:t xml:space="preserve">Практика способствует выстраиванию эффективных коммуникац</w:t>
      </w:r>
      <w:r>
        <w:rPr>
          <w:rFonts w:ascii="Liberation Serif" w:hAnsi="Liberation Serif" w:eastAsia="Liberation Serif" w:cs="Liberation Serif"/>
          <w:color w:val="000000" w:themeColor="text1"/>
          <w:highlight w:val="none"/>
          <w:lang w:val="ru-RU"/>
        </w:rPr>
        <w:t xml:space="preserve">ий с представителями индустрии, что критически важно для дальнейшего трудоустройства. </w:t>
      </w:r>
      <w:r>
        <w:rPr>
          <w:rFonts w:ascii="Liberation Serif" w:hAnsi="Liberation Serif" w:eastAsia="Liberation Serif" w:cs="Liberation Serif"/>
          <w:color w:val="000000" w:themeColor="text1"/>
          <w:highlight w:val="none"/>
          <w:lang w:val="ru-RU"/>
        </w:rPr>
        <w:t xml:space="preserve">Подобный многопрофильный формат позволяет понять актуальные векторы развития индустрии и заложить прочную основу для успешной карьеры, обеспечивая всестороннюю готовность к решению сложных профессиональных вызовов в будущем.</w:t>
      </w:r>
      <w:r>
        <w:rPr>
          <w:rFonts w:ascii="Liberation Serif" w:hAnsi="Liberation Serif" w:eastAsia="Liberation Serif" w:cs="Liberation Serif"/>
          <w:color w:val="000000" w:themeColor="text1"/>
          <w:highlight w:val="none"/>
          <w:lang w:val="ru-RU"/>
        </w:rPr>
      </w:r>
      <w:r>
        <w:rPr>
          <w:rFonts w:ascii="Liberation Serif" w:hAnsi="Liberation Serif" w:eastAsia="Liberation Serif" w:cs="Liberation Serif"/>
          <w:color w:val="000000" w:themeColor="text1"/>
          <w:highlight w:val="none"/>
          <w:lang w:val="ru-RU"/>
        </w:rPr>
      </w:r>
    </w:p>
    <w:p w14:paraId="347CCA44">
      <w:pPr>
        <w:suppressLineNumbers w:val="false"/>
        <w:pBdr/>
        <w:shd w:val="nil"/>
        <w:spacing/>
        <w:ind/>
        <w:jc w:val="both"/>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lang w:val="ru-RU"/>
        </w:rPr>
        <w:br w:type="page" w:clear="all"/>
      </w:r>
      <w:r>
        <w:rPr>
          <w:rFonts w:ascii="Liberation Serif" w:hAnsi="Liberation Serif" w:eastAsia="Liberation Serif" w:cs="Liberation Serif"/>
          <w:color w:val="000000" w:themeColor="text1"/>
          <w:highlight w:val="none"/>
          <w:lang w:val="ru-RU"/>
        </w:rPr>
      </w:r>
      <w:r>
        <w:rPr>
          <w:rFonts w:ascii="Liberation Serif" w:hAnsi="Liberation Serif" w:eastAsia="Liberation Serif" w:cs="Liberation Serif"/>
          <w:color w:val="000000" w:themeColor="text1"/>
          <w:highlight w:val="none"/>
          <w:lang w:val="ru-RU"/>
        </w:rPr>
      </w:r>
    </w:p>
    <w:p w14:paraId="01E752CF">
      <w:pPr>
        <w:pStyle w:val="902"/>
        <w:suppressLineNumbers w:val="false"/>
        <w:pBdr/>
        <w:spacing/>
        <w:ind/>
        <w:outlineLvl w:val="0"/>
        <w:rPr>
          <w:rFonts w:ascii="Liberation Serif" w:hAnsi="Liberation Serif" w:cs="Liberation Serif"/>
          <w:b/>
          <w:bCs/>
          <w:color w:val="000000" w:themeColor="text1"/>
          <w:highlight w:val="none"/>
        </w:rPr>
      </w:pPr>
      <w:r/>
      <w:bookmarkStart w:id="2" w:name="_Toc2"/>
      <w:r>
        <w:rPr>
          <w:rFonts w:ascii="Liberation Serif" w:hAnsi="Liberation Serif" w:eastAsia="Liberation Serif" w:cs="Liberation Serif"/>
          <w:b/>
          <w:bCs/>
          <w:color w:val="000000" w:themeColor="text1"/>
          <w:highlight w:val="none"/>
          <w:lang w:val="ru-RU" w:bidi="ru-RU"/>
        </w:rPr>
        <w:t xml:space="preserve">Раздел 1. Решение ситуационных задач</w:t>
      </w:r>
      <w:r/>
      <w:bookmarkEnd w:id="2"/>
      <w:r/>
      <w:r>
        <w:rPr>
          <w:rFonts w:ascii="Liberation Serif" w:hAnsi="Liberation Serif" w:eastAsia="Liberation Serif" w:cs="Liberation Serif"/>
          <w:b/>
          <w:bCs/>
          <w:color w:val="000000" w:themeColor="text1"/>
          <w:highlight w:val="none"/>
        </w:rPr>
      </w:r>
    </w:p>
    <w:p w14:paraId="6B56E0AC">
      <w:pPr>
        <w:pStyle w:val="902"/>
        <w:numPr>
          <w:ilvl w:val="1"/>
          <w:numId w:val="2"/>
        </w:numPr>
        <w:suppressLineNumbers w:val="false"/>
        <w:pBdr/>
        <w:spacing/>
        <w:ind w:firstLine="709" w:left="0"/>
        <w:outlineLvl w:val="1"/>
        <w:rPr>
          <w:rFonts w:ascii="Liberation Serif" w:hAnsi="Liberation Serif" w:cs="Liberation Serif"/>
          <w:b/>
          <w:bCs/>
          <w:color w:val="000000" w:themeColor="text1"/>
          <w:sz w:val="28"/>
          <w:szCs w:val="28"/>
          <w:u w:val="none"/>
        </w:rPr>
      </w:pPr>
      <w:r/>
      <w:bookmarkStart w:id="3" w:name="_Toc3"/>
      <w:r>
        <w:rPr>
          <w:rFonts w:ascii="Liberation Serif" w:hAnsi="Liberation Serif" w:eastAsia="Liberation Serif" w:cs="Liberation Serif"/>
          <w:b/>
          <w:bCs/>
          <w:color w:val="000000" w:themeColor="text1"/>
          <w:sz w:val="28"/>
          <w:szCs w:val="28"/>
          <w:u w:val="none"/>
        </w:rPr>
        <w:t xml:space="preserve">Решение ситуационной задачи по модулю «Наука»</w:t>
      </w:r>
      <w:r/>
      <w:bookmarkEnd w:id="3"/>
      <w:r/>
      <w:r>
        <w:rPr>
          <w:rFonts w:ascii="Liberation Serif" w:hAnsi="Liberation Serif" w:eastAsia="Liberation Serif" w:cs="Liberation Serif"/>
          <w:b/>
          <w:bCs/>
          <w:color w:val="000000" w:themeColor="text1"/>
          <w:sz w:val="28"/>
          <w:szCs w:val="28"/>
          <w:u w:val="none"/>
        </w:rPr>
      </w:r>
    </w:p>
    <w:p w14:paraId="061F9457">
      <w:pPr>
        <w:pStyle w:val="902"/>
        <w:suppressLineNumbers w:val="false"/>
        <w:pBdr/>
        <w:spacing/>
        <w:ind/>
        <w:rPr>
          <w:rFonts w:ascii="Liberation Serif" w:hAnsi="Liberation Serif" w:cs="Liberation Serif"/>
          <w:color w:val="000000" w:themeColor="text1"/>
        </w:rPr>
      </w:pP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t xml:space="preserve">В рамках модуля «Наука» была выполнена работа по историко-статистическому анализу деятельности Санкт-Петербургского горного университета за 250 лет. Целью являлась оценка масштаба подготовки кадров и развития научной школы вуза на основе архивных данных и ю</w:t>
      </w:r>
      <w:r>
        <w:rPr>
          <w:rFonts w:ascii="Liberation Serif" w:hAnsi="Liberation Serif" w:eastAsia="Liberation Serif" w:cs="Liberation Serif"/>
          <w:color w:val="000000" w:themeColor="text1"/>
          <w:highlight w:val="none"/>
        </w:rPr>
        <w:t xml:space="preserve">билейных изданий.</w:t>
      </w:r>
      <w:r>
        <w:rPr>
          <w:rFonts w:ascii="Liberation Serif" w:hAnsi="Liberation Serif" w:eastAsia="Liberation Serif" w:cs="Liberation Serif"/>
        </w:rPr>
      </w:r>
      <w:r>
        <w:rPr>
          <w:rFonts w:ascii="Liberation Serif" w:hAnsi="Liberation Serif" w:eastAsia="Liberation Serif" w:cs="Liberation Serif"/>
          <w:color w:val="000000" w:themeColor="text1"/>
        </w:rPr>
      </w:r>
    </w:p>
    <w:p w14:paraId="1E2A398F">
      <w:pPr>
        <w:pStyle w:val="902"/>
        <w:suppressLineNumbers w:val="false"/>
        <w:pBdr/>
        <w:spacing w:after="-57" w:before="0" w:line="360" w:lineRule="auto"/>
        <w:ind/>
        <w:contextualSpacing w:val="false"/>
        <w:rPr>
          <w:rFonts w:ascii="Liberation Serif" w:hAnsi="Liberation Serif" w:cs="Liberation Serif"/>
          <w:color w:val="000000" w:themeColor="text1"/>
          <w:highlight w:val="none"/>
        </w:rPr>
      </w:pP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t xml:space="preserve">Для систематизации сведений о динамике выпуска специалистов данные были распределены по трем ключевым историческим периодам. Результаты анализа представлены в Таблице 1.</w:t>
      </w: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r>
    </w:p>
    <w:tbl>
      <w:tblPr>
        <w:tblStyle w:val="718"/>
        <w:tblW w:w="0" w:type="auto"/>
        <w:tblBorders/>
        <w:tblLayout w:type="autofit"/>
        <w:tblLook w:val="04A0" w:firstRow="1" w:lastRow="0" w:firstColumn="1" w:lastColumn="0" w:noHBand="0" w:noVBand="1"/>
      </w:tblPr>
      <w:tblGrid>
        <w:gridCol w:w="4836"/>
        <w:gridCol w:w="4567"/>
      </w:tblGrid>
      <w:tr>
        <w:trPr>
          <w:trHeight w:val="530"/>
        </w:trPr>
        <w:tc>
          <w:tcPr>
            <w:tcBorders/>
            <w:tcW w:w="4836" w:type="dxa"/>
            <w:vAlign w:val="center"/>
          </w:tcPr>
          <w:p w14:paraId="01767EAE">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sz w:val="28"/>
                <w:szCs w:val="24"/>
              </w:rPr>
            </w:pPr>
            <w:r>
              <w:rPr>
                <w:rFonts w:ascii="Liberation Serif" w:hAnsi="Liberation Serif" w:eastAsia="Liberation Serif" w:cs="Liberation Serif"/>
                <w:b/>
                <w:color w:val="000000"/>
                <w:sz w:val="28"/>
                <w:szCs w:val="24"/>
              </w:rPr>
              <w:t xml:space="preserve">Исторический период</w:t>
            </w:r>
            <w:r>
              <w:rPr>
                <w:rFonts w:ascii="Liberation Serif" w:hAnsi="Liberation Serif" w:eastAsia="Liberation Serif" w:cs="Liberation Serif"/>
                <w:sz w:val="24"/>
                <w:szCs w:val="24"/>
              </w:rPr>
            </w:r>
          </w:p>
        </w:tc>
        <w:tc>
          <w:tcPr>
            <w:tcBorders/>
            <w:tcW w:w="4567" w:type="dxa"/>
            <w:vAlign w:val="center"/>
          </w:tcPr>
          <w:p w14:paraId="51B171A6">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sz w:val="28"/>
                <w:szCs w:val="24"/>
              </w:rPr>
            </w:pPr>
            <w:r>
              <w:rPr>
                <w:rFonts w:ascii="Liberation Serif" w:hAnsi="Liberation Serif" w:eastAsia="Liberation Serif" w:cs="Liberation Serif"/>
                <w:b/>
                <w:color w:val="000000"/>
                <w:sz w:val="28"/>
                <w:szCs w:val="24"/>
              </w:rPr>
              <w:t xml:space="preserve">Количество выпускников, чел.</w:t>
            </w:r>
            <w:r>
              <w:rPr>
                <w:rFonts w:ascii="Liberation Serif" w:hAnsi="Liberation Serif" w:eastAsia="Liberation Serif" w:cs="Liberation Serif"/>
                <w:sz w:val="24"/>
                <w:szCs w:val="24"/>
              </w:rPr>
            </w:r>
          </w:p>
        </w:tc>
      </w:tr>
      <w:tr>
        <w:trPr>
          <w:trHeight w:val="583"/>
        </w:trPr>
        <w:tc>
          <w:tcPr>
            <w:tcBorders/>
            <w:tcW w:w="4836" w:type="dxa"/>
            <w:vAlign w:val="center"/>
          </w:tcPr>
          <w:p w14:paraId="54377C2B">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b w:val="0"/>
                <w:bCs w:val="0"/>
                <w:sz w:val="28"/>
                <w:szCs w:val="24"/>
              </w:rPr>
            </w:pPr>
            <w:r>
              <w:rPr>
                <w:rFonts w:ascii="Liberation Serif" w:hAnsi="Liberation Serif" w:eastAsia="Liberation Serif" w:cs="Liberation Serif"/>
                <w:b w:val="0"/>
                <w:bCs w:val="0"/>
                <w:color w:val="000000"/>
                <w:sz w:val="28"/>
                <w:szCs w:val="24"/>
              </w:rPr>
              <w:t xml:space="preserve">Дореволюционный (1773–1917 гг.)</w:t>
            </w:r>
            <w:r>
              <w:rPr>
                <w:rFonts w:ascii="Liberation Serif" w:hAnsi="Liberation Serif" w:eastAsia="Liberation Serif" w:cs="Liberation Serif"/>
                <w:b w:val="0"/>
                <w:bCs w:val="0"/>
                <w:sz w:val="24"/>
                <w:szCs w:val="24"/>
              </w:rPr>
            </w:r>
          </w:p>
        </w:tc>
        <w:tc>
          <w:tcPr>
            <w:tcBorders/>
            <w:tcW w:w="4567" w:type="dxa"/>
            <w:vAlign w:val="center"/>
          </w:tcPr>
          <w:p w14:paraId="1F7E334F">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b w:val="0"/>
                <w:bCs w:val="0"/>
                <w:sz w:val="28"/>
                <w:szCs w:val="24"/>
              </w:rPr>
            </w:pPr>
            <w:r>
              <w:rPr>
                <w:rFonts w:ascii="Liberation Serif" w:hAnsi="Liberation Serif" w:eastAsia="Liberation Serif" w:cs="Liberation Serif"/>
                <w:b w:val="0"/>
                <w:bCs w:val="0"/>
                <w:color w:val="000000"/>
                <w:sz w:val="28"/>
                <w:szCs w:val="24"/>
              </w:rPr>
              <w:t xml:space="preserve">3 300</w:t>
            </w:r>
            <w:r>
              <w:rPr>
                <w:rFonts w:ascii="Liberation Serif" w:hAnsi="Liberation Serif" w:eastAsia="Liberation Serif" w:cs="Liberation Serif"/>
                <w:b w:val="0"/>
                <w:bCs w:val="0"/>
                <w:sz w:val="24"/>
                <w:szCs w:val="24"/>
              </w:rPr>
            </w:r>
          </w:p>
        </w:tc>
      </w:tr>
      <w:tr>
        <w:trPr>
          <w:trHeight w:val="448"/>
        </w:trPr>
        <w:tc>
          <w:tcPr>
            <w:tcBorders/>
            <w:tcW w:w="4836" w:type="dxa"/>
            <w:vAlign w:val="center"/>
          </w:tcPr>
          <w:p w14:paraId="2E48F10F">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b w:val="0"/>
                <w:bCs w:val="0"/>
                <w:sz w:val="28"/>
                <w:szCs w:val="24"/>
              </w:rPr>
            </w:pPr>
            <w:r>
              <w:rPr>
                <w:rFonts w:ascii="Liberation Serif" w:hAnsi="Liberation Serif" w:eastAsia="Liberation Serif" w:cs="Liberation Serif"/>
                <w:b w:val="0"/>
                <w:bCs w:val="0"/>
                <w:color w:val="000000"/>
                <w:sz w:val="28"/>
                <w:szCs w:val="24"/>
              </w:rPr>
              <w:t xml:space="preserve">Советский (1918–1991 гг.)</w:t>
            </w:r>
            <w:r>
              <w:rPr>
                <w:rFonts w:ascii="Liberation Serif" w:hAnsi="Liberation Serif" w:eastAsia="Liberation Serif" w:cs="Liberation Serif"/>
                <w:b w:val="0"/>
                <w:bCs w:val="0"/>
                <w:sz w:val="24"/>
                <w:szCs w:val="24"/>
              </w:rPr>
            </w:r>
          </w:p>
        </w:tc>
        <w:tc>
          <w:tcPr>
            <w:tcBorders/>
            <w:tcW w:w="4567" w:type="dxa"/>
            <w:vAlign w:val="center"/>
          </w:tcPr>
          <w:p w14:paraId="39D21DFD">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b w:val="0"/>
                <w:bCs w:val="0"/>
                <w:sz w:val="28"/>
                <w:szCs w:val="24"/>
              </w:rPr>
            </w:pPr>
            <w:r>
              <w:rPr>
                <w:rFonts w:ascii="Liberation Serif" w:hAnsi="Liberation Serif" w:eastAsia="Liberation Serif" w:cs="Liberation Serif"/>
                <w:b w:val="0"/>
                <w:bCs w:val="0"/>
                <w:color w:val="000000"/>
                <w:sz w:val="28"/>
                <w:szCs w:val="24"/>
              </w:rPr>
              <w:t xml:space="preserve">45 000</w:t>
            </w:r>
            <w:r>
              <w:rPr>
                <w:rFonts w:ascii="Liberation Serif" w:hAnsi="Liberation Serif" w:eastAsia="Liberation Serif" w:cs="Liberation Serif"/>
                <w:b w:val="0"/>
                <w:bCs w:val="0"/>
                <w:sz w:val="24"/>
                <w:szCs w:val="24"/>
              </w:rPr>
            </w:r>
          </w:p>
        </w:tc>
      </w:tr>
      <w:tr>
        <w:trPr>
          <w:trHeight w:val="454"/>
        </w:trPr>
        <w:tc>
          <w:tcPr>
            <w:tcBorders/>
            <w:tcW w:w="4836" w:type="dxa"/>
            <w:vAlign w:val="center"/>
          </w:tcPr>
          <w:p w14:paraId="359904F1">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b w:val="0"/>
                <w:bCs w:val="0"/>
                <w:sz w:val="28"/>
                <w:szCs w:val="24"/>
              </w:rPr>
            </w:pPr>
            <w:r>
              <w:rPr>
                <w:rFonts w:ascii="Liberation Serif" w:hAnsi="Liberation Serif" w:eastAsia="Liberation Serif" w:cs="Liberation Serif"/>
                <w:b w:val="0"/>
                <w:bCs w:val="0"/>
                <w:color w:val="000000"/>
                <w:sz w:val="28"/>
                <w:szCs w:val="24"/>
              </w:rPr>
              <w:t xml:space="preserve">Современный (1992–2023 гг.)</w:t>
            </w:r>
            <w:r>
              <w:rPr>
                <w:rFonts w:ascii="Liberation Serif" w:hAnsi="Liberation Serif" w:eastAsia="Liberation Serif" w:cs="Liberation Serif"/>
                <w:b w:val="0"/>
                <w:bCs w:val="0"/>
                <w:sz w:val="24"/>
                <w:szCs w:val="24"/>
              </w:rPr>
            </w:r>
          </w:p>
        </w:tc>
        <w:tc>
          <w:tcPr>
            <w:tcBorders/>
            <w:tcW w:w="4567" w:type="dxa"/>
            <w:vAlign w:val="center"/>
          </w:tcPr>
          <w:p w14:paraId="2C99EBAD">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b w:val="0"/>
                <w:bCs w:val="0"/>
                <w:sz w:val="28"/>
                <w:szCs w:val="24"/>
              </w:rPr>
            </w:pPr>
            <w:r>
              <w:rPr>
                <w:rFonts w:ascii="Liberation Serif" w:hAnsi="Liberation Serif" w:eastAsia="Liberation Serif" w:cs="Liberation Serif"/>
                <w:b w:val="0"/>
                <w:bCs w:val="0"/>
                <w:color w:val="000000"/>
                <w:sz w:val="28"/>
                <w:szCs w:val="24"/>
              </w:rPr>
              <w:t xml:space="preserve">50 400</w:t>
            </w:r>
            <w:r>
              <w:rPr>
                <w:rFonts w:ascii="Liberation Serif" w:hAnsi="Liberation Serif" w:eastAsia="Liberation Serif" w:cs="Liberation Serif"/>
                <w:b w:val="0"/>
                <w:bCs w:val="0"/>
                <w:sz w:val="24"/>
                <w:szCs w:val="24"/>
              </w:rPr>
            </w:r>
          </w:p>
        </w:tc>
      </w:tr>
      <w:tr>
        <w:trPr>
          <w:trHeight w:val="267"/>
        </w:trPr>
        <w:tc>
          <w:tcPr>
            <w:tcBorders/>
            <w:tcW w:w="4836" w:type="dxa"/>
            <w:vAlign w:val="center"/>
          </w:tcPr>
          <w:p w14:paraId="530DE26E">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sz w:val="28"/>
                <w:szCs w:val="24"/>
              </w:rPr>
            </w:pPr>
            <w:r>
              <w:rPr>
                <w:rFonts w:ascii="Liberation Serif" w:hAnsi="Liberation Serif" w:eastAsia="Liberation Serif" w:cs="Liberation Serif"/>
                <w:b/>
                <w:color w:val="000000"/>
                <w:sz w:val="28"/>
                <w:szCs w:val="24"/>
              </w:rPr>
              <w:t xml:space="preserve">Итого за 250 лет</w:t>
            </w:r>
            <w:r>
              <w:rPr>
                <w:rFonts w:ascii="Liberation Serif" w:hAnsi="Liberation Serif" w:eastAsia="Liberation Serif" w:cs="Liberation Serif"/>
                <w:sz w:val="24"/>
                <w:szCs w:val="24"/>
              </w:rPr>
            </w:r>
          </w:p>
        </w:tc>
        <w:tc>
          <w:tcPr>
            <w:tcBorders/>
            <w:tcW w:w="4567" w:type="dxa"/>
            <w:vAlign w:val="center"/>
          </w:tcPr>
          <w:p w14:paraId="01C40815">
            <w:pPr>
              <w:suppressLineNumbers w:val="false"/>
              <w:pBdr>
                <w:top w:val="none" w:color="000000" w:sz="4" w:space="0"/>
                <w:left w:val="none" w:color="000000" w:sz="4" w:space="0"/>
                <w:bottom w:val="none" w:color="000000" w:sz="4" w:space="0"/>
                <w:right w:val="none" w:color="000000" w:sz="4" w:space="0"/>
              </w:pBdr>
              <w:spacing w:after="-57" w:before="-57" w:line="360" w:lineRule="auto"/>
              <w:ind w:right="0" w:firstLine="0" w:left="0"/>
              <w:contextualSpacing w:val="false"/>
              <w:jc w:val="center"/>
              <w:rPr>
                <w:rFonts w:ascii="Liberation Serif" w:hAnsi="Liberation Serif" w:cs="Liberation Serif"/>
                <w:sz w:val="28"/>
                <w:szCs w:val="24"/>
              </w:rPr>
            </w:pPr>
            <w:r>
              <w:rPr>
                <w:rFonts w:ascii="Liberation Serif" w:hAnsi="Liberation Serif" w:eastAsia="Liberation Serif" w:cs="Liberation Serif"/>
                <w:b/>
                <w:color w:val="000000"/>
                <w:sz w:val="28"/>
                <w:szCs w:val="24"/>
              </w:rPr>
              <w:t xml:space="preserve">98 731</w:t>
            </w:r>
            <w:r>
              <w:rPr>
                <w:rFonts w:ascii="Liberation Serif" w:hAnsi="Liberation Serif" w:eastAsia="Liberation Serif" w:cs="Liberation Serif"/>
                <w:sz w:val="24"/>
                <w:szCs w:val="24"/>
              </w:rPr>
            </w:r>
          </w:p>
        </w:tc>
      </w:tr>
    </w:tbl>
    <w:p w14:paraId="241C4345">
      <w:pPr>
        <w:pStyle w:val="902"/>
        <w:suppressLineNumbers w:val="false"/>
        <w:pBdr/>
        <w:spacing w:after="170" w:before="170" w:line="360" w:lineRule="auto"/>
        <w:ind/>
        <w:contextualSpacing w:val="false"/>
        <w:jc w:val="center"/>
        <w:rPr>
          <w:rFonts w:ascii="Liberation Serif" w:hAnsi="Liberation Serif" w:cs="Liberation Serif"/>
          <w:highlight w:val="none"/>
          <w14:ligatures w14:val="none"/>
        </w:rPr>
      </w:pPr>
      <w:r>
        <w:rPr>
          <w:rFonts w:ascii="Liberation Serif" w:hAnsi="Liberation Serif" w:eastAsia="Liberation Serif" w:cs="Liberation Serif"/>
        </w:rPr>
        <w:t xml:space="preserve">Таблица </w:t>
      </w:r>
      <w:r>
        <w:rPr>
          <w:rFonts w:ascii="Liberation Serif" w:hAnsi="Liberation Serif" w:eastAsia="Liberation Serif" w:cs="Liberation Serif"/>
        </w:rPr>
        <w:fldChar w:fldCharType="begin"/>
        <w:instrText xml:space="preserve"> SEQ Таблица \* Arabic </w:instrText>
        <w:fldChar w:fldCharType="separate"/>
      </w:r>
      <w:r>
        <w:rPr>
          <w:rFonts w:ascii="Liberation Serif" w:hAnsi="Liberation Serif" w:eastAsia="Liberation Serif" w:cs="Liberation Serif"/>
        </w:rPr>
        <w:t xml:space="preserve">1</w:t>
      </w:r>
      <w:r>
        <w:rPr>
          <w:rFonts w:ascii="Liberation Serif" w:hAnsi="Liberation Serif" w:eastAsia="Liberation Serif" w:cs="Liberation Serif"/>
        </w:rPr>
        <w:fldChar w:fldCharType="end"/>
        <w:t xml:space="preserve"> </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Динамика количества выпускников Санкт-Петербургского горного университета по историческим периодам</w:t>
      </w:r>
      <w:r>
        <w:rPr>
          <w:rFonts w:ascii="Liberation Serif" w:hAnsi="Liberation Serif" w:eastAsia="Liberation Serif" w:cs="Liberation Serif"/>
        </w:rPr>
      </w:r>
      <w:r>
        <w:rPr>
          <w:rFonts w:ascii="Liberation Serif" w:hAnsi="Liberation Serif" w:eastAsia="Liberation Serif" w:cs="Liberation Serif"/>
        </w:rPr>
      </w:r>
    </w:p>
    <w:p w14:paraId="344D78B6">
      <w:pPr>
        <w:pStyle w:val="902"/>
        <w:suppressLineNumbers w:val="false"/>
        <w:pBdr/>
        <w:spacing/>
        <w:ind/>
        <w:rPr>
          <w:rFonts w:ascii="Liberation Serif" w:hAnsi="Liberation Serif" w:cs="Liberation Serif"/>
        </w:rPr>
      </w:pPr>
      <w:r>
        <w:rPr>
          <w:rFonts w:ascii="Liberation Serif" w:hAnsi="Liberation Serif" w:eastAsia="Liberation Serif" w:cs="Liberation Serif"/>
          <w:highlight w:val="none"/>
        </w:rPr>
        <w:t xml:space="preserve">Анализ данных таблицы 1 показывает экспоненциальный рост количества выпускников. Если за 140 лет дореволюционной истории было подготовлено около 3,3 тыс. инженеров, то в советский и современный периоды счет идет на десятки тысяч. Это отражает переход от эли</w:t>
      </w:r>
      <w:r>
        <w:rPr>
          <w:rFonts w:ascii="Liberation Serif" w:hAnsi="Liberation Serif" w:eastAsia="Liberation Serif" w:cs="Liberation Serif"/>
          <w:highlight w:val="none"/>
        </w:rPr>
        <w:t xml:space="preserve">тарного образования к массовому обеспечению экономики высококвалифицированными кадрами.</w:t>
      </w:r>
      <w:r>
        <w:rPr>
          <w:rFonts w:ascii="Liberation Serif" w:hAnsi="Liberation Serif" w:eastAsia="Liberation Serif" w:cs="Liberation Serif"/>
        </w:rPr>
      </w:r>
    </w:p>
    <w:p w14:paraId="2857FB16">
      <w:pPr>
        <w:pStyle w:val="902"/>
        <w:suppressLineNumbers w:val="false"/>
        <w:pBdr/>
        <w:spacing/>
        <w:ind/>
        <w:rPr>
          <w:rFonts w:ascii="Liberation Serif" w:hAnsi="Liberation Serif" w:cs="Liberation Serif"/>
        </w:rPr>
      </w:pPr>
      <w:r>
        <w:rPr>
          <w:rFonts w:ascii="Liberation Serif" w:hAnsi="Liberation Serif" w:eastAsia="Liberation Serif" w:cs="Liberation Serif"/>
          <w:highlight w:val="none"/>
        </w:rPr>
        <w:t xml:space="preserve">Параллельно с ростом числа выпускников наблюдалось повышение квалификации научно-педагогического состава. В дореволюционный период штат вырос с 5 до 78 человек. В современном периоде (2022/23 уч. год) численность преподавателей составляет 650 человек, при э</w:t>
      </w:r>
      <w:r>
        <w:rPr>
          <w:rFonts w:ascii="Liberation Serif" w:hAnsi="Liberation Serif" w:eastAsia="Liberation Serif" w:cs="Liberation Serif"/>
          <w:highlight w:val="none"/>
        </w:rPr>
        <w:t xml:space="preserve">том 93,5 % из них имеют ученые степени (94 доктора и 508 кандидатов наук). Средний возраст преподавателей составляет 45 лет, что свидетельствует об эффективном сочетании опыта и молодежного потенциала.</w:t>
      </w:r>
      <w:r>
        <w:rPr>
          <w:rFonts w:ascii="Liberation Serif" w:hAnsi="Liberation Serif" w:eastAsia="Liberation Serif" w:cs="Liberation Serif"/>
        </w:rPr>
      </w:r>
    </w:p>
    <w:p w14:paraId="170FAD25">
      <w:pPr>
        <w:pStyle w:val="902"/>
        <w:suppressLineNumbers w:val="false"/>
        <w:pBdr/>
        <w:spacing w:after="170" w:before="0" w:line="360" w:lineRule="auto"/>
        <w:ind/>
        <w:contextualSpacing w:val="true"/>
        <w:rPr>
          <w:rFonts w:ascii="Liberation Serif" w:hAnsi="Liberation Serif" w:cs="Liberation Serif"/>
          <w14:ligatures w14:val="none"/>
        </w:rPr>
      </w:pPr>
      <w:r>
        <w:rPr>
          <w:rFonts w:ascii="Liberation Serif" w:hAnsi="Liberation Serif" w:eastAsia="Liberation Serif" w:cs="Liberation Serif"/>
          <w:highlight w:val="none"/>
        </w:rPr>
        <w:t xml:space="preserve">Библиографический анализ показал, что из 42 использованных источников 26 публикаций индексируются в базах РИНЦ и/или Scopus/WoS, что подтверждает высокую научную значимость материалов. По результатам решения ситуационной задачи сделан вывод о том, что униве</w:t>
      </w:r>
      <w:r>
        <w:rPr>
          <w:rFonts w:ascii="Liberation Serif" w:hAnsi="Liberation Serif" w:eastAsia="Liberation Serif" w:cs="Liberation Serif"/>
          <w:highlight w:val="none"/>
        </w:rPr>
        <w:t xml:space="preserve">рситет сохраняет статус глобального лидера в своей профильной области, обеспечивая преемственность исторических традиций и технологический суверенитет минерально-сырьевого комплекса России.</w:t>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rPr>
      </w:r>
    </w:p>
    <w:p w14:paraId="6C5F829C">
      <w:pPr>
        <w:pStyle w:val="902"/>
        <w:numPr>
          <w:ilvl w:val="1"/>
          <w:numId w:val="2"/>
        </w:numPr>
        <w:suppressLineNumbers w:val="false"/>
        <w:pBdr/>
        <w:spacing/>
        <w:ind w:firstLine="709" w:left="0"/>
        <w:outlineLvl w:val="1"/>
        <w:rPr>
          <w:rFonts w:ascii="Liberation Serif" w:hAnsi="Liberation Serif" w:cs="Liberation Serif"/>
          <w:b/>
          <w:bCs/>
          <w:color w:val="000000" w:themeColor="text1"/>
          <w:sz w:val="28"/>
          <w:szCs w:val="28"/>
          <w:u w:val="none"/>
        </w:rPr>
      </w:pPr>
      <w:r/>
      <w:bookmarkStart w:id="4" w:name="_Toc4"/>
      <w:r>
        <w:rPr>
          <w:rFonts w:ascii="Liberation Serif" w:hAnsi="Liberation Serif" w:eastAsia="Liberation Serif" w:cs="Liberation Serif"/>
          <w:b/>
          <w:bCs/>
          <w:color w:val="000000" w:themeColor="text1"/>
          <w:sz w:val="28"/>
          <w:szCs w:val="28"/>
        </w:rPr>
        <w:fldChar w:fldCharType="begin"/>
      </w:r>
      <w:r>
        <w:rPr>
          <w:rFonts w:ascii="Liberation Serif" w:hAnsi="Liberation Serif" w:eastAsia="Liberation Serif" w:cs="Liberation Serif"/>
          <w:b/>
          <w:bCs/>
          <w:color w:val="000000" w:themeColor="text1"/>
          <w:sz w:val="28"/>
          <w:szCs w:val="28"/>
        </w:rPr>
        <w:instrText xml:space="preserve">HYPERLINK "#_Toc234769433"</w:instrText>
      </w:r>
      <w:r>
        <w:rPr>
          <w:rFonts w:ascii="Liberation Serif" w:hAnsi="Liberation Serif" w:eastAsia="Liberation Serif" w:cs="Liberation Serif"/>
          <w:b/>
          <w:bCs/>
          <w:color w:val="000000" w:themeColor="text1"/>
          <w:sz w:val="28"/>
          <w:szCs w:val="28"/>
        </w:rPr>
        <w:fldChar w:fldCharType="separate"/>
      </w:r>
      <w:r>
        <w:rPr>
          <w:rFonts w:ascii="Liberation Serif" w:hAnsi="Liberation Serif" w:eastAsia="Liberation Serif" w:cs="Liberation Serif"/>
          <w:b/>
          <w:bCs/>
          <w:color w:val="000000" w:themeColor="text1"/>
          <w:sz w:val="28"/>
          <w:szCs w:val="28"/>
          <w:u w:val="none"/>
        </w:rPr>
        <w:t xml:space="preserve">Решение ситуационной задачи по модулю «Энергосбережение»</w:t>
      </w:r>
      <w:r>
        <w:rPr>
          <w:rFonts w:ascii="Liberation Serif" w:hAnsi="Liberation Serif" w:eastAsia="Liberation Serif" w:cs="Liberation Serif"/>
          <w:b/>
          <w:bCs/>
          <w:color w:val="000000" w:themeColor="text1"/>
          <w:sz w:val="28"/>
          <w:szCs w:val="28"/>
        </w:rPr>
        <w:fldChar w:fldCharType="end"/>
      </w:r>
      <w:r/>
      <w:bookmarkEnd w:id="4"/>
      <w:r/>
      <w:r>
        <w:rPr>
          <w:rFonts w:ascii="Liberation Serif" w:hAnsi="Liberation Serif" w:eastAsia="Liberation Serif" w:cs="Liberation Serif"/>
          <w:b/>
          <w:bCs/>
          <w:color w:val="000000" w:themeColor="text1"/>
          <w:sz w:val="28"/>
          <w:szCs w:val="28"/>
          <w:u w:val="none"/>
        </w:rPr>
      </w:r>
    </w:p>
    <w:p w14:paraId="1403A902">
      <w:pPr>
        <w:pStyle w:val="902"/>
        <w:suppressLineNumbers w:val="false"/>
        <w:pBdr/>
        <w:spacing/>
        <w:ind/>
        <w:rPr>
          <w:rFonts w:ascii="Liberation Serif" w:hAnsi="Liberation Serif" w:cs="Liberation Serif"/>
          <w:color w:val="000000" w:themeColor="text1"/>
          <w:highlight w:val="none"/>
        </w:rPr>
      </w:pP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t xml:space="preserve">В рамках модуля была решена задача планирования энергоэффективного потребления электроэнергии в квартире при наличии двухставочного тарифа («день/ночь») и льготных условий оплаты.</w:t>
      </w:r>
      <w:r>
        <w:rPr>
          <w:rFonts w:ascii="Liberation Serif" w:hAnsi="Liberation Serif" w:eastAsia="Liberation Serif" w:cs="Liberation Serif"/>
        </w:rPr>
      </w:r>
      <w:r>
        <w:rPr>
          <w:rFonts w:ascii="Liberation Serif" w:hAnsi="Liberation Serif" w:eastAsia="Liberation Serif" w:cs="Liberation Serif"/>
          <w:b/>
          <w:bCs/>
          <w:color w:val="000000" w:themeColor="text1"/>
          <w:sz w:val="28"/>
          <w:szCs w:val="28"/>
          <w:u w:val="none"/>
        </w:rPr>
      </w:r>
    </w:p>
    <w:p w14:paraId="1A480284">
      <w:pPr>
        <w:pStyle w:val="902"/>
        <w:suppressLineNumbers w:val="false"/>
        <w:pBdr/>
        <w:spacing/>
        <w:ind/>
        <w:rPr>
          <w:rFonts w:ascii="Liberation Serif" w:hAnsi="Liberation Serif" w:cs="Liberation Serif"/>
          <w:color w:val="000000" w:themeColor="text1"/>
          <w:highlight w:val="none"/>
          <w:vertAlign w:val="subscript"/>
        </w:rPr>
      </w:pP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t xml:space="preserve">Для решения задачи выбрана квартира с электрической плитой, что устанавливает максимальную допустимую потребляемую мощность </w:t>
      </w:r>
      <w:r>
        <w:rPr>
          <w:rFonts w:ascii="Liberation Serif" w:hAnsi="Liberation Serif" w:eastAsia="Liberation Serif" w:cs="Liberation Serif"/>
          <w:color w:val="000000" w:themeColor="text1"/>
          <w:highlight w:val="none"/>
          <w:lang w:val="en-US"/>
        </w:rPr>
        <w:t xml:space="preserve">P</w:t>
      </w:r>
      <w:r>
        <w:rPr>
          <w:rFonts w:ascii="Liberation Serif" w:hAnsi="Liberation Serif" w:eastAsia="Liberation Serif" w:cs="Liberation Serif"/>
          <w:color w:val="000000" w:themeColor="text1"/>
          <w:highlight w:val="none"/>
          <w:vertAlign w:val="subscript"/>
        </w:rPr>
        <w:t xml:space="preserve">макс</w:t>
      </w:r>
      <w:r>
        <w:rPr>
          <w:rFonts w:ascii="Liberation Serif" w:hAnsi="Liberation Serif" w:eastAsia="Liberation Serif" w:cs="Liberation Serif"/>
          <w:color w:val="000000" w:themeColor="text1"/>
          <w:highlight w:val="none"/>
        </w:rPr>
        <w:t xml:space="preserve"> = 10 кВт.</w:t>
      </w: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vertAlign w:val="subscript"/>
        </w:rPr>
      </w:r>
    </w:p>
    <w:p w14:paraId="5D736B06">
      <w:pPr>
        <w:pStyle w:val="902"/>
        <w:suppressLineNumbers w:val="false"/>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t xml:space="preserve">Состав семьи: 3 человека (два работающих родителя, один студент очной формы обучения). Исходя из состава семьи и необходимости оптимизации бытовых процессов, из дополнительного оборудования выбраны: посудомоечная машина, робот-пылесос и ноутбук.</w:t>
      </w:r>
      <w:r>
        <w:rPr>
          <w:rFonts w:ascii="Liberation Serif" w:hAnsi="Liberation Serif" w:eastAsia="Liberation Serif" w:cs="Liberation Serif"/>
        </w:rPr>
      </w:r>
      <w:r>
        <w:rPr>
          <w:rFonts w:ascii="Liberation Serif" w:hAnsi="Liberation Serif" w:eastAsia="Liberation Serif" w:cs="Liberation Serif"/>
        </w:rPr>
      </w:r>
    </w:p>
    <w:p w14:paraId="2C61D6E4">
      <w:pPr>
        <w:pStyle w:val="902"/>
        <w:suppressLineNumbers w:val="false"/>
        <w:pBdr/>
        <w:spacing/>
        <w:ind/>
        <w:rPr>
          <w:rFonts w:ascii="Liberation Serif" w:hAnsi="Liberation Serif" w:cs="Liberation Serif"/>
          <w:color w:val="000000" w:themeColor="text1"/>
          <w:highlight w:val="none"/>
        </w:rPr>
      </w:pP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t xml:space="preserve">Суммарная мощность обязательного и дополнительного оборудования представлена в Таблице 2.</w:t>
      </w: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r>
    </w:p>
    <w:p w14:paraId="6D9F11AC">
      <w:pPr>
        <w:suppressLineNumbers w:val="false"/>
        <w:pBdr/>
        <w:shd w:val="nil"/>
        <w:spacing/>
        <w:ind/>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br w:type="page" w:clear="all"/>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tbl>
      <w:tblPr>
        <w:tblStyle w:val="718"/>
        <w:tblW w:w="0" w:type="auto"/>
        <w:tblBorders/>
        <w:tblLayout w:type="fixed"/>
        <w:tblLook w:val="04A0" w:firstRow="1" w:lastRow="0" w:firstColumn="1" w:lastColumn="0" w:noHBand="0" w:noVBand="1"/>
      </w:tblPr>
      <w:tblGrid>
        <w:gridCol w:w="1134"/>
        <w:gridCol w:w="2126"/>
        <w:gridCol w:w="1276"/>
        <w:gridCol w:w="1276"/>
        <w:gridCol w:w="1559"/>
        <w:gridCol w:w="1985"/>
      </w:tblGrid>
      <w:tr>
        <w:trPr/>
        <w:tc>
          <w:tcPr>
            <w:tcBorders/>
            <w:tcW w:w="1134" w:type="dxa"/>
            <w:vAlign w:val="center"/>
          </w:tcPr>
          <w:p w14:paraId="014764FD">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w:t>
            </w:r>
            <w:r>
              <w:rPr>
                <w:rFonts w:ascii="Liberation Serif" w:hAnsi="Liberation Serif" w:eastAsia="Liberation Serif" w:cs="Liberation Serif"/>
                <w:sz w:val="28"/>
                <w:szCs w:val="28"/>
              </w:rPr>
            </w:r>
          </w:p>
        </w:tc>
        <w:tc>
          <w:tcPr>
            <w:tcBorders/>
            <w:tcW w:w="2126" w:type="dxa"/>
            <w:vAlign w:val="center"/>
          </w:tcPr>
          <w:p w14:paraId="35BAA5ED">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Наименование оборудования</w:t>
            </w:r>
            <w:r>
              <w:rPr>
                <w:rFonts w:ascii="Liberation Serif" w:hAnsi="Liberation Serif" w:eastAsia="Liberation Serif" w:cs="Liberation Serif"/>
                <w:sz w:val="28"/>
                <w:szCs w:val="28"/>
              </w:rPr>
            </w:r>
          </w:p>
        </w:tc>
        <w:tc>
          <w:tcPr>
            <w:tcBorders/>
            <w:tcW w:w="1276" w:type="dxa"/>
            <w:vAlign w:val="center"/>
          </w:tcPr>
          <w:p w14:paraId="25A4AC17">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Мощность P, кВт</w:t>
            </w:r>
            <w:r>
              <w:rPr>
                <w:rFonts w:ascii="Liberation Serif" w:hAnsi="Liberation Serif" w:eastAsia="Liberation Serif" w:cs="Liberation Serif"/>
                <w:sz w:val="28"/>
                <w:szCs w:val="28"/>
              </w:rPr>
            </w:r>
          </w:p>
        </w:tc>
        <w:tc>
          <w:tcPr>
            <w:tcBorders/>
            <w:tcW w:w="1276" w:type="dxa"/>
            <w:vAlign w:val="center"/>
          </w:tcPr>
          <w:p w14:paraId="248A974D">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Время работы в сутки t, ч</w:t>
            </w:r>
            <w:r>
              <w:rPr>
                <w:rFonts w:ascii="Liberation Serif" w:hAnsi="Liberation Serif" w:eastAsia="Liberation Serif" w:cs="Liberation Serif"/>
                <w:sz w:val="28"/>
                <w:szCs w:val="28"/>
              </w:rPr>
            </w:r>
          </w:p>
        </w:tc>
        <w:tc>
          <w:tcPr>
            <w:tcBorders/>
            <w:tcW w:w="1559" w:type="dxa"/>
            <w:vAlign w:val="center"/>
          </w:tcPr>
          <w:p w14:paraId="4228E3A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Суточное потребление W</w:t>
            </w:r>
            <w:r>
              <w:rPr>
                <w:rFonts w:ascii="Liberation Serif" w:hAnsi="Liberation Serif" w:eastAsia="Liberation Serif" w:cs="Liberation Serif"/>
                <w:b/>
                <w:color w:val="000000"/>
                <w:sz w:val="28"/>
                <w:szCs w:val="28"/>
                <w:vertAlign w:val="subscript"/>
              </w:rPr>
              <w:t xml:space="preserve">сут</w:t>
            </w:r>
            <w:r>
              <w:rPr>
                <w:rFonts w:ascii="Liberation Serif" w:hAnsi="Liberation Serif" w:eastAsia="Liberation Serif" w:cs="Liberation Serif"/>
                <w:b/>
                <w:color w:val="000000"/>
                <w:sz w:val="28"/>
                <w:szCs w:val="28"/>
              </w:rPr>
              <w:t xml:space="preserve">, кВт·ч</w:t>
            </w:r>
            <w:r>
              <w:rPr>
                <w:rFonts w:ascii="Liberation Serif" w:hAnsi="Liberation Serif" w:eastAsia="Liberation Serif" w:cs="Liberation Serif"/>
                <w:sz w:val="28"/>
                <w:szCs w:val="28"/>
              </w:rPr>
            </w:r>
          </w:p>
        </w:tc>
        <w:tc>
          <w:tcPr>
            <w:tcBorders/>
            <w:tcW w:w="1985" w:type="dxa"/>
            <w:vAlign w:val="center"/>
          </w:tcPr>
          <w:p w14:paraId="4AEE84A5">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Примечание</w:t>
            </w:r>
            <w:r>
              <w:rPr>
                <w:rFonts w:ascii="Liberation Serif" w:hAnsi="Liberation Serif" w:eastAsia="Liberation Serif" w:cs="Liberation Serif"/>
                <w:sz w:val="28"/>
                <w:szCs w:val="28"/>
              </w:rPr>
            </w:r>
          </w:p>
        </w:tc>
      </w:tr>
      <w:tr>
        <w:trPr/>
        <w:tc>
          <w:tcPr>
            <w:tcBorders/>
            <w:tcW w:w="1134" w:type="dxa"/>
            <w:vAlign w:val="center"/>
          </w:tcPr>
          <w:p w14:paraId="7F23EFF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w:t>
            </w:r>
            <w:r>
              <w:rPr>
                <w:rFonts w:ascii="Liberation Serif" w:hAnsi="Liberation Serif" w:eastAsia="Liberation Serif" w:cs="Liberation Serif"/>
                <w:sz w:val="28"/>
                <w:szCs w:val="28"/>
              </w:rPr>
            </w:r>
          </w:p>
        </w:tc>
        <w:tc>
          <w:tcPr>
            <w:tcBorders/>
            <w:tcW w:w="2126" w:type="dxa"/>
            <w:vAlign w:val="center"/>
          </w:tcPr>
          <w:p w14:paraId="1492625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Электрическое освещение</w:t>
            </w:r>
            <w:r>
              <w:rPr>
                <w:rFonts w:ascii="Liberation Serif" w:hAnsi="Liberation Serif" w:eastAsia="Liberation Serif" w:cs="Liberation Serif"/>
                <w:sz w:val="28"/>
                <w:szCs w:val="28"/>
              </w:rPr>
            </w:r>
          </w:p>
        </w:tc>
        <w:tc>
          <w:tcPr>
            <w:tcBorders/>
            <w:tcW w:w="1276" w:type="dxa"/>
            <w:vAlign w:val="center"/>
          </w:tcPr>
          <w:p w14:paraId="1B334454">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0,2</w:t>
            </w:r>
            <w:r>
              <w:rPr>
                <w:rFonts w:ascii="Liberation Serif" w:hAnsi="Liberation Serif" w:eastAsia="Liberation Serif" w:cs="Liberation Serif"/>
                <w:sz w:val="28"/>
                <w:szCs w:val="28"/>
              </w:rPr>
            </w:r>
          </w:p>
        </w:tc>
        <w:tc>
          <w:tcPr>
            <w:tcBorders/>
            <w:tcW w:w="1276" w:type="dxa"/>
            <w:vAlign w:val="center"/>
          </w:tcPr>
          <w:p w14:paraId="019A46FC">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5</w:t>
            </w:r>
            <w:r>
              <w:rPr>
                <w:rFonts w:ascii="Liberation Serif" w:hAnsi="Liberation Serif" w:eastAsia="Liberation Serif" w:cs="Liberation Serif"/>
                <w:sz w:val="28"/>
                <w:szCs w:val="28"/>
              </w:rPr>
            </w:r>
          </w:p>
        </w:tc>
        <w:tc>
          <w:tcPr>
            <w:tcBorders/>
            <w:tcW w:w="1559" w:type="dxa"/>
            <w:vAlign w:val="center"/>
          </w:tcPr>
          <w:p w14:paraId="55FB0AB4">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1,0</w:t>
            </w:r>
            <w:r>
              <w:rPr>
                <w:rFonts w:ascii="Liberation Serif" w:hAnsi="Liberation Serif" w:eastAsia="Liberation Serif" w:cs="Liberation Serif"/>
                <w:sz w:val="28"/>
                <w:szCs w:val="28"/>
              </w:rPr>
            </w:r>
          </w:p>
        </w:tc>
        <w:tc>
          <w:tcPr>
            <w:tcBorders/>
            <w:tcW w:w="1985" w:type="dxa"/>
            <w:vAlign w:val="center"/>
          </w:tcPr>
          <w:p w14:paraId="6348998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Вечернее время</w:t>
            </w:r>
            <w:r>
              <w:rPr>
                <w:rFonts w:ascii="Liberation Serif" w:hAnsi="Liberation Serif" w:eastAsia="Liberation Serif" w:cs="Liberation Serif"/>
                <w:sz w:val="28"/>
                <w:szCs w:val="28"/>
              </w:rPr>
            </w:r>
          </w:p>
        </w:tc>
      </w:tr>
      <w:tr>
        <w:trPr/>
        <w:tc>
          <w:tcPr>
            <w:tcBorders/>
            <w:tcW w:w="1134" w:type="dxa"/>
            <w:vAlign w:val="center"/>
          </w:tcPr>
          <w:p w14:paraId="1A894B2D">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w:t>
            </w:r>
            <w:r>
              <w:rPr>
                <w:rFonts w:ascii="Liberation Serif" w:hAnsi="Liberation Serif" w:eastAsia="Liberation Serif" w:cs="Liberation Serif"/>
                <w:sz w:val="28"/>
                <w:szCs w:val="28"/>
              </w:rPr>
            </w:r>
          </w:p>
        </w:tc>
        <w:tc>
          <w:tcPr>
            <w:tcBorders/>
            <w:tcW w:w="2126" w:type="dxa"/>
            <w:vAlign w:val="center"/>
          </w:tcPr>
          <w:p w14:paraId="3CB10BC3">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Телевизор</w:t>
            </w:r>
            <w:r>
              <w:rPr>
                <w:rFonts w:ascii="Liberation Serif" w:hAnsi="Liberation Serif" w:eastAsia="Liberation Serif" w:cs="Liberation Serif"/>
                <w:sz w:val="28"/>
                <w:szCs w:val="28"/>
              </w:rPr>
            </w:r>
          </w:p>
        </w:tc>
        <w:tc>
          <w:tcPr>
            <w:tcBorders/>
            <w:tcW w:w="1276" w:type="dxa"/>
            <w:vAlign w:val="center"/>
          </w:tcPr>
          <w:p w14:paraId="791A2ADF">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0,2</w:t>
            </w:r>
            <w:r>
              <w:rPr>
                <w:rFonts w:ascii="Liberation Serif" w:hAnsi="Liberation Serif" w:eastAsia="Liberation Serif" w:cs="Liberation Serif"/>
                <w:sz w:val="28"/>
                <w:szCs w:val="28"/>
              </w:rPr>
            </w:r>
          </w:p>
        </w:tc>
        <w:tc>
          <w:tcPr>
            <w:tcBorders/>
            <w:tcW w:w="1276" w:type="dxa"/>
            <w:vAlign w:val="center"/>
          </w:tcPr>
          <w:p w14:paraId="7D99A04B">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4</w:t>
            </w:r>
            <w:r>
              <w:rPr>
                <w:rFonts w:ascii="Liberation Serif" w:hAnsi="Liberation Serif" w:eastAsia="Liberation Serif" w:cs="Liberation Serif"/>
                <w:sz w:val="28"/>
                <w:szCs w:val="28"/>
              </w:rPr>
            </w:r>
          </w:p>
        </w:tc>
        <w:tc>
          <w:tcPr>
            <w:tcBorders/>
            <w:tcW w:w="1559" w:type="dxa"/>
            <w:vAlign w:val="center"/>
          </w:tcPr>
          <w:p w14:paraId="3E8D3C9B">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0,8</w:t>
            </w:r>
            <w:r>
              <w:rPr>
                <w:rFonts w:ascii="Liberation Serif" w:hAnsi="Liberation Serif" w:eastAsia="Liberation Serif" w:cs="Liberation Serif"/>
                <w:sz w:val="28"/>
                <w:szCs w:val="28"/>
              </w:rPr>
            </w:r>
          </w:p>
        </w:tc>
        <w:tc>
          <w:tcPr>
            <w:tcBorders/>
            <w:tcW w:w="1985" w:type="dxa"/>
            <w:vAlign w:val="center"/>
          </w:tcPr>
          <w:p w14:paraId="418A388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Вечернее время</w:t>
            </w:r>
            <w:r>
              <w:rPr>
                <w:rFonts w:ascii="Liberation Serif" w:hAnsi="Liberation Serif" w:eastAsia="Liberation Serif" w:cs="Liberation Serif"/>
                <w:sz w:val="28"/>
                <w:szCs w:val="28"/>
              </w:rPr>
            </w:r>
          </w:p>
        </w:tc>
      </w:tr>
      <w:tr>
        <w:trPr/>
        <w:tc>
          <w:tcPr>
            <w:tcBorders/>
            <w:tcW w:w="1134" w:type="dxa"/>
            <w:vAlign w:val="center"/>
          </w:tcPr>
          <w:p w14:paraId="7710C4C9">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3</w:t>
            </w:r>
            <w:r>
              <w:rPr>
                <w:rFonts w:ascii="Liberation Serif" w:hAnsi="Liberation Serif" w:eastAsia="Liberation Serif" w:cs="Liberation Serif"/>
                <w:sz w:val="28"/>
                <w:szCs w:val="28"/>
              </w:rPr>
            </w:r>
          </w:p>
        </w:tc>
        <w:tc>
          <w:tcPr>
            <w:tcBorders/>
            <w:tcW w:w="2126" w:type="dxa"/>
            <w:vAlign w:val="center"/>
          </w:tcPr>
          <w:p w14:paraId="4C4AF868">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Электрический чайник</w:t>
            </w:r>
            <w:r>
              <w:rPr>
                <w:rFonts w:ascii="Liberation Serif" w:hAnsi="Liberation Serif" w:eastAsia="Liberation Serif" w:cs="Liberation Serif"/>
                <w:sz w:val="28"/>
                <w:szCs w:val="28"/>
              </w:rPr>
            </w:r>
          </w:p>
        </w:tc>
        <w:tc>
          <w:tcPr>
            <w:tcBorders/>
            <w:tcW w:w="1276" w:type="dxa"/>
            <w:vAlign w:val="center"/>
          </w:tcPr>
          <w:p w14:paraId="2197C08C">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2,0</w:t>
            </w:r>
            <w:r>
              <w:rPr>
                <w:rFonts w:ascii="Liberation Serif" w:hAnsi="Liberation Serif" w:eastAsia="Liberation Serif" w:cs="Liberation Serif"/>
                <w:sz w:val="28"/>
                <w:szCs w:val="28"/>
              </w:rPr>
            </w:r>
          </w:p>
        </w:tc>
        <w:tc>
          <w:tcPr>
            <w:tcBorders/>
            <w:tcW w:w="1276" w:type="dxa"/>
            <w:vAlign w:val="center"/>
          </w:tcPr>
          <w:p w14:paraId="2577DD7B">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0,5</w:t>
            </w:r>
            <w:r>
              <w:rPr>
                <w:rFonts w:ascii="Liberation Serif" w:hAnsi="Liberation Serif" w:eastAsia="Liberation Serif" w:cs="Liberation Serif"/>
                <w:sz w:val="28"/>
                <w:szCs w:val="28"/>
              </w:rPr>
            </w:r>
          </w:p>
        </w:tc>
        <w:tc>
          <w:tcPr>
            <w:tcBorders/>
            <w:tcW w:w="1559" w:type="dxa"/>
            <w:vAlign w:val="center"/>
          </w:tcPr>
          <w:p w14:paraId="673E121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1,0</w:t>
            </w:r>
            <w:r>
              <w:rPr>
                <w:rFonts w:ascii="Liberation Serif" w:hAnsi="Liberation Serif" w:eastAsia="Liberation Serif" w:cs="Liberation Serif"/>
                <w:sz w:val="28"/>
                <w:szCs w:val="28"/>
              </w:rPr>
            </w:r>
          </w:p>
        </w:tc>
        <w:tc>
          <w:tcPr>
            <w:tcBorders/>
            <w:tcW w:w="1985" w:type="dxa"/>
            <w:vAlign w:val="center"/>
          </w:tcPr>
          <w:p w14:paraId="11484543">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Утро/вечер</w:t>
            </w:r>
            <w:r>
              <w:rPr>
                <w:rFonts w:ascii="Liberation Serif" w:hAnsi="Liberation Serif" w:eastAsia="Liberation Serif" w:cs="Liberation Serif"/>
                <w:sz w:val="28"/>
                <w:szCs w:val="28"/>
              </w:rPr>
            </w:r>
          </w:p>
        </w:tc>
      </w:tr>
      <w:tr>
        <w:trPr/>
        <w:tc>
          <w:tcPr>
            <w:tcBorders/>
            <w:tcW w:w="1134" w:type="dxa"/>
            <w:vAlign w:val="center"/>
          </w:tcPr>
          <w:p w14:paraId="1FC2330C">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4</w:t>
            </w:r>
            <w:r>
              <w:rPr>
                <w:rFonts w:ascii="Liberation Serif" w:hAnsi="Liberation Serif" w:eastAsia="Liberation Serif" w:cs="Liberation Serif"/>
                <w:sz w:val="28"/>
                <w:szCs w:val="28"/>
              </w:rPr>
            </w:r>
          </w:p>
        </w:tc>
        <w:tc>
          <w:tcPr>
            <w:tcBorders/>
            <w:tcW w:w="2126" w:type="dxa"/>
            <w:vAlign w:val="center"/>
          </w:tcPr>
          <w:p w14:paraId="765DE8BA">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Стиральная машина</w:t>
            </w:r>
            <w:r>
              <w:rPr>
                <w:rFonts w:ascii="Liberation Serif" w:hAnsi="Liberation Serif" w:eastAsia="Liberation Serif" w:cs="Liberation Serif"/>
                <w:sz w:val="28"/>
                <w:szCs w:val="28"/>
              </w:rPr>
            </w:r>
          </w:p>
        </w:tc>
        <w:tc>
          <w:tcPr>
            <w:tcBorders/>
            <w:tcW w:w="1276" w:type="dxa"/>
            <w:vAlign w:val="center"/>
          </w:tcPr>
          <w:p w14:paraId="5BC03EEB">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2,0</w:t>
            </w:r>
            <w:r>
              <w:rPr>
                <w:rFonts w:ascii="Liberation Serif" w:hAnsi="Liberation Serif" w:eastAsia="Liberation Serif" w:cs="Liberation Serif"/>
                <w:sz w:val="28"/>
                <w:szCs w:val="28"/>
              </w:rPr>
            </w:r>
          </w:p>
        </w:tc>
        <w:tc>
          <w:tcPr>
            <w:tcBorders/>
            <w:tcW w:w="1276" w:type="dxa"/>
            <w:vAlign w:val="center"/>
          </w:tcPr>
          <w:p w14:paraId="52C8AE71">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1,0</w:t>
            </w:r>
            <w:r>
              <w:rPr>
                <w:rFonts w:ascii="Liberation Serif" w:hAnsi="Liberation Serif" w:eastAsia="Liberation Serif" w:cs="Liberation Serif"/>
                <w:sz w:val="28"/>
                <w:szCs w:val="28"/>
              </w:rPr>
            </w:r>
          </w:p>
        </w:tc>
        <w:tc>
          <w:tcPr>
            <w:tcBorders/>
            <w:tcW w:w="1559" w:type="dxa"/>
            <w:vAlign w:val="center"/>
          </w:tcPr>
          <w:p w14:paraId="0D06EFAF">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2,0</w:t>
            </w:r>
            <w:r>
              <w:rPr>
                <w:rFonts w:ascii="Liberation Serif" w:hAnsi="Liberation Serif" w:eastAsia="Liberation Serif" w:cs="Liberation Serif"/>
                <w:sz w:val="28"/>
                <w:szCs w:val="28"/>
              </w:rPr>
            </w:r>
          </w:p>
        </w:tc>
        <w:tc>
          <w:tcPr>
            <w:tcBorders/>
            <w:tcW w:w="1985" w:type="dxa"/>
            <w:vAlign w:val="center"/>
          </w:tcPr>
          <w:p w14:paraId="5E7B0970">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Ночной цикл</w:t>
            </w:r>
            <w:r>
              <w:rPr>
                <w:rFonts w:ascii="Liberation Serif" w:hAnsi="Liberation Serif" w:eastAsia="Liberation Serif" w:cs="Liberation Serif"/>
                <w:sz w:val="28"/>
                <w:szCs w:val="28"/>
              </w:rPr>
            </w:r>
          </w:p>
        </w:tc>
      </w:tr>
      <w:tr>
        <w:trPr/>
        <w:tc>
          <w:tcPr>
            <w:tcBorders/>
            <w:tcW w:w="1134" w:type="dxa"/>
            <w:vAlign w:val="center"/>
          </w:tcPr>
          <w:p w14:paraId="3EB8A8A8">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5</w:t>
            </w:r>
            <w:r>
              <w:rPr>
                <w:rFonts w:ascii="Liberation Serif" w:hAnsi="Liberation Serif" w:eastAsia="Liberation Serif" w:cs="Liberation Serif"/>
                <w:sz w:val="28"/>
                <w:szCs w:val="28"/>
              </w:rPr>
            </w:r>
          </w:p>
        </w:tc>
        <w:tc>
          <w:tcPr>
            <w:tcBorders/>
            <w:tcW w:w="2126" w:type="dxa"/>
            <w:vAlign w:val="center"/>
          </w:tcPr>
          <w:p w14:paraId="6CE71F87">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Микроволновая печь</w:t>
            </w:r>
            <w:r>
              <w:rPr>
                <w:rFonts w:ascii="Liberation Serif" w:hAnsi="Liberation Serif" w:eastAsia="Liberation Serif" w:cs="Liberation Serif"/>
                <w:sz w:val="28"/>
                <w:szCs w:val="28"/>
              </w:rPr>
            </w:r>
          </w:p>
        </w:tc>
        <w:tc>
          <w:tcPr>
            <w:tcBorders/>
            <w:tcW w:w="1276" w:type="dxa"/>
            <w:vAlign w:val="center"/>
          </w:tcPr>
          <w:p w14:paraId="0574A12F">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1,0</w:t>
            </w:r>
            <w:r>
              <w:rPr>
                <w:rFonts w:ascii="Liberation Serif" w:hAnsi="Liberation Serif" w:eastAsia="Liberation Serif" w:cs="Liberation Serif"/>
                <w:sz w:val="28"/>
                <w:szCs w:val="28"/>
              </w:rPr>
            </w:r>
          </w:p>
        </w:tc>
        <w:tc>
          <w:tcPr>
            <w:tcBorders/>
            <w:tcW w:w="1276" w:type="dxa"/>
            <w:vAlign w:val="center"/>
          </w:tcPr>
          <w:p w14:paraId="6CD7D51F">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0,3</w:t>
            </w:r>
            <w:r>
              <w:rPr>
                <w:rFonts w:ascii="Liberation Serif" w:hAnsi="Liberation Serif" w:eastAsia="Liberation Serif" w:cs="Liberation Serif"/>
                <w:sz w:val="28"/>
                <w:szCs w:val="28"/>
              </w:rPr>
            </w:r>
          </w:p>
        </w:tc>
        <w:tc>
          <w:tcPr>
            <w:tcBorders/>
            <w:tcW w:w="1559" w:type="dxa"/>
            <w:vAlign w:val="center"/>
          </w:tcPr>
          <w:p w14:paraId="34A71A2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0,3</w:t>
            </w:r>
            <w:r>
              <w:rPr>
                <w:rFonts w:ascii="Liberation Serif" w:hAnsi="Liberation Serif" w:eastAsia="Liberation Serif" w:cs="Liberation Serif"/>
                <w:sz w:val="28"/>
                <w:szCs w:val="28"/>
              </w:rPr>
            </w:r>
          </w:p>
        </w:tc>
        <w:tc>
          <w:tcPr>
            <w:tcBorders/>
            <w:tcW w:w="1985" w:type="dxa"/>
            <w:vAlign w:val="center"/>
          </w:tcPr>
          <w:p w14:paraId="07F134D5">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Дневное время</w:t>
            </w:r>
            <w:r>
              <w:rPr>
                <w:rFonts w:ascii="Liberation Serif" w:hAnsi="Liberation Serif" w:eastAsia="Liberation Serif" w:cs="Liberation Serif"/>
                <w:sz w:val="28"/>
                <w:szCs w:val="28"/>
              </w:rPr>
            </w:r>
          </w:p>
        </w:tc>
      </w:tr>
      <w:tr>
        <w:trPr/>
        <w:tc>
          <w:tcPr>
            <w:tcBorders/>
            <w:tcW w:w="1134" w:type="dxa"/>
            <w:vAlign w:val="center"/>
          </w:tcPr>
          <w:p w14:paraId="16D4169D">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6</w:t>
            </w:r>
            <w:r>
              <w:rPr>
                <w:rFonts w:ascii="Liberation Serif" w:hAnsi="Liberation Serif" w:eastAsia="Liberation Serif" w:cs="Liberation Serif"/>
                <w:sz w:val="28"/>
                <w:szCs w:val="28"/>
              </w:rPr>
            </w:r>
          </w:p>
        </w:tc>
        <w:tc>
          <w:tcPr>
            <w:tcBorders/>
            <w:tcW w:w="2126" w:type="dxa"/>
            <w:vAlign w:val="center"/>
          </w:tcPr>
          <w:p w14:paraId="652FC06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Стационарный компьютер</w:t>
            </w:r>
            <w:r>
              <w:rPr>
                <w:rFonts w:ascii="Liberation Serif" w:hAnsi="Liberation Serif" w:eastAsia="Liberation Serif" w:cs="Liberation Serif"/>
                <w:sz w:val="28"/>
                <w:szCs w:val="28"/>
              </w:rPr>
            </w:r>
          </w:p>
        </w:tc>
        <w:tc>
          <w:tcPr>
            <w:tcBorders/>
            <w:tcW w:w="1276" w:type="dxa"/>
            <w:vAlign w:val="center"/>
          </w:tcPr>
          <w:p w14:paraId="0A98610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0,2</w:t>
            </w:r>
            <w:r>
              <w:rPr>
                <w:rFonts w:ascii="Liberation Serif" w:hAnsi="Liberation Serif" w:eastAsia="Liberation Serif" w:cs="Liberation Serif"/>
                <w:sz w:val="28"/>
                <w:szCs w:val="28"/>
              </w:rPr>
            </w:r>
          </w:p>
        </w:tc>
        <w:tc>
          <w:tcPr>
            <w:tcBorders/>
            <w:tcW w:w="1276" w:type="dxa"/>
            <w:vAlign w:val="center"/>
          </w:tcPr>
          <w:p w14:paraId="47BC4B71">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4</w:t>
            </w:r>
            <w:r>
              <w:rPr>
                <w:rFonts w:ascii="Liberation Serif" w:hAnsi="Liberation Serif" w:eastAsia="Liberation Serif" w:cs="Liberation Serif"/>
                <w:sz w:val="28"/>
                <w:szCs w:val="28"/>
              </w:rPr>
            </w:r>
          </w:p>
        </w:tc>
        <w:tc>
          <w:tcPr>
            <w:tcBorders/>
            <w:tcW w:w="1559" w:type="dxa"/>
            <w:vAlign w:val="center"/>
          </w:tcPr>
          <w:p w14:paraId="6F28C7F7">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0,8</w:t>
            </w:r>
            <w:r>
              <w:rPr>
                <w:rFonts w:ascii="Liberation Serif" w:hAnsi="Liberation Serif" w:eastAsia="Liberation Serif" w:cs="Liberation Serif"/>
                <w:sz w:val="28"/>
                <w:szCs w:val="28"/>
              </w:rPr>
            </w:r>
          </w:p>
        </w:tc>
        <w:tc>
          <w:tcPr>
            <w:tcBorders/>
            <w:tcW w:w="1985" w:type="dxa"/>
            <w:vAlign w:val="center"/>
          </w:tcPr>
          <w:p w14:paraId="2789BF5F">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Вечернее время</w:t>
            </w:r>
            <w:r>
              <w:rPr>
                <w:rFonts w:ascii="Liberation Serif" w:hAnsi="Liberation Serif" w:eastAsia="Liberation Serif" w:cs="Liberation Serif"/>
                <w:sz w:val="28"/>
                <w:szCs w:val="28"/>
              </w:rPr>
            </w:r>
          </w:p>
        </w:tc>
      </w:tr>
      <w:tr>
        <w:trPr/>
        <w:tc>
          <w:tcPr>
            <w:tcBorders/>
            <w:tcW w:w="1134" w:type="dxa"/>
            <w:vAlign w:val="center"/>
          </w:tcPr>
          <w:p w14:paraId="7DF8AA74">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7</w:t>
            </w:r>
            <w:r>
              <w:rPr>
                <w:rFonts w:ascii="Liberation Serif" w:hAnsi="Liberation Serif" w:eastAsia="Liberation Serif" w:cs="Liberation Serif"/>
                <w:sz w:val="28"/>
                <w:szCs w:val="28"/>
              </w:rPr>
            </w:r>
          </w:p>
        </w:tc>
        <w:tc>
          <w:tcPr>
            <w:tcBorders/>
            <w:tcW w:w="2126" w:type="dxa"/>
            <w:vAlign w:val="center"/>
          </w:tcPr>
          <w:p w14:paraId="35C53899">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Холодильник</w:t>
            </w:r>
            <w:r>
              <w:rPr>
                <w:rFonts w:ascii="Liberation Serif" w:hAnsi="Liberation Serif" w:eastAsia="Liberation Serif" w:cs="Liberation Serif"/>
                <w:sz w:val="28"/>
                <w:szCs w:val="28"/>
              </w:rPr>
            </w:r>
          </w:p>
        </w:tc>
        <w:tc>
          <w:tcPr>
            <w:tcBorders/>
            <w:tcW w:w="1276" w:type="dxa"/>
            <w:vAlign w:val="center"/>
          </w:tcPr>
          <w:p w14:paraId="5ED18318">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0,5</w:t>
            </w:r>
            <w:r>
              <w:rPr>
                <w:rFonts w:ascii="Liberation Serif" w:hAnsi="Liberation Serif" w:eastAsia="Liberation Serif" w:cs="Liberation Serif"/>
                <w:sz w:val="28"/>
                <w:szCs w:val="28"/>
              </w:rPr>
            </w:r>
          </w:p>
        </w:tc>
        <w:tc>
          <w:tcPr>
            <w:tcBorders/>
            <w:tcW w:w="1276" w:type="dxa"/>
            <w:vAlign w:val="center"/>
          </w:tcPr>
          <w:p w14:paraId="7038512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24</w:t>
            </w:r>
            <w:r>
              <w:rPr>
                <w:rFonts w:ascii="Liberation Serif" w:hAnsi="Liberation Serif" w:eastAsia="Liberation Serif" w:cs="Liberation Serif"/>
                <w:sz w:val="28"/>
                <w:szCs w:val="28"/>
              </w:rPr>
            </w:r>
          </w:p>
        </w:tc>
        <w:tc>
          <w:tcPr>
            <w:tcBorders/>
            <w:tcW w:w="1559" w:type="dxa"/>
            <w:vAlign w:val="center"/>
          </w:tcPr>
          <w:p w14:paraId="2EADFA7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2,4</w:t>
            </w:r>
            <w:r>
              <w:rPr>
                <w:rFonts w:ascii="Liberation Serif" w:hAnsi="Liberation Serif" w:eastAsia="Liberation Serif" w:cs="Liberation Serif"/>
                <w:sz w:val="28"/>
                <w:szCs w:val="28"/>
              </w:rPr>
            </w:r>
          </w:p>
        </w:tc>
        <w:tc>
          <w:tcPr>
            <w:tcBorders/>
            <w:tcW w:w="1985" w:type="dxa"/>
            <w:vAlign w:val="center"/>
          </w:tcPr>
          <w:p w14:paraId="2EC76BCA">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Круглосуточно</w:t>
            </w:r>
            <w:r>
              <w:rPr>
                <w:rFonts w:ascii="Liberation Serif" w:hAnsi="Liberation Serif" w:eastAsia="Liberation Serif" w:cs="Liberation Serif"/>
                <w:sz w:val="28"/>
                <w:szCs w:val="28"/>
              </w:rPr>
            </w:r>
          </w:p>
        </w:tc>
      </w:tr>
      <w:tr>
        <w:trPr/>
        <w:tc>
          <w:tcPr>
            <w:tcBorders/>
            <w:tcW w:w="1134" w:type="dxa"/>
            <w:vAlign w:val="center"/>
          </w:tcPr>
          <w:p w14:paraId="1282139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8</w:t>
            </w:r>
            <w:r>
              <w:rPr>
                <w:rFonts w:ascii="Liberation Serif" w:hAnsi="Liberation Serif" w:eastAsia="Liberation Serif" w:cs="Liberation Serif"/>
                <w:sz w:val="28"/>
                <w:szCs w:val="28"/>
              </w:rPr>
            </w:r>
          </w:p>
        </w:tc>
        <w:tc>
          <w:tcPr>
            <w:tcBorders/>
            <w:tcW w:w="2126" w:type="dxa"/>
            <w:vAlign w:val="center"/>
          </w:tcPr>
          <w:p w14:paraId="1296B3B5">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Пылесос</w:t>
            </w:r>
            <w:r>
              <w:rPr>
                <w:rFonts w:ascii="Liberation Serif" w:hAnsi="Liberation Serif" w:eastAsia="Liberation Serif" w:cs="Liberation Serif"/>
                <w:sz w:val="28"/>
                <w:szCs w:val="28"/>
              </w:rPr>
            </w:r>
          </w:p>
        </w:tc>
        <w:tc>
          <w:tcPr>
            <w:tcBorders/>
            <w:tcW w:w="1276" w:type="dxa"/>
            <w:vAlign w:val="center"/>
          </w:tcPr>
          <w:p w14:paraId="18C713B0">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1,9</w:t>
            </w:r>
            <w:r>
              <w:rPr>
                <w:rFonts w:ascii="Liberation Serif" w:hAnsi="Liberation Serif" w:eastAsia="Liberation Serif" w:cs="Liberation Serif"/>
                <w:sz w:val="28"/>
                <w:szCs w:val="28"/>
              </w:rPr>
            </w:r>
          </w:p>
        </w:tc>
        <w:tc>
          <w:tcPr>
            <w:tcBorders/>
            <w:tcW w:w="1276" w:type="dxa"/>
            <w:vAlign w:val="center"/>
          </w:tcPr>
          <w:p w14:paraId="7E5AC55D">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0,2</w:t>
            </w:r>
            <w:r>
              <w:rPr>
                <w:rFonts w:ascii="Liberation Serif" w:hAnsi="Liberation Serif" w:eastAsia="Liberation Serif" w:cs="Liberation Serif"/>
                <w:sz w:val="28"/>
                <w:szCs w:val="28"/>
              </w:rPr>
            </w:r>
          </w:p>
        </w:tc>
        <w:tc>
          <w:tcPr>
            <w:tcBorders/>
            <w:tcW w:w="1559" w:type="dxa"/>
            <w:vAlign w:val="center"/>
          </w:tcPr>
          <w:p w14:paraId="12AC3B40">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0,38</w:t>
            </w:r>
            <w:r>
              <w:rPr>
                <w:rFonts w:ascii="Liberation Serif" w:hAnsi="Liberation Serif" w:eastAsia="Liberation Serif" w:cs="Liberation Serif"/>
                <w:sz w:val="28"/>
                <w:szCs w:val="28"/>
              </w:rPr>
            </w:r>
          </w:p>
        </w:tc>
        <w:tc>
          <w:tcPr>
            <w:tcBorders/>
            <w:tcW w:w="1985" w:type="dxa"/>
            <w:vAlign w:val="center"/>
          </w:tcPr>
          <w:p w14:paraId="40ECD335">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Выходной день (среднесут.)</w:t>
            </w:r>
            <w:r>
              <w:rPr>
                <w:rFonts w:ascii="Liberation Serif" w:hAnsi="Liberation Serif" w:eastAsia="Liberation Serif" w:cs="Liberation Serif"/>
                <w:sz w:val="28"/>
                <w:szCs w:val="28"/>
              </w:rPr>
            </w:r>
          </w:p>
        </w:tc>
      </w:tr>
      <w:tr>
        <w:trPr/>
        <w:tc>
          <w:tcPr>
            <w:tcBorders/>
            <w:tcW w:w="1134" w:type="dxa"/>
            <w:vAlign w:val="center"/>
          </w:tcPr>
          <w:p w14:paraId="7631291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9</w:t>
            </w:r>
            <w:r>
              <w:rPr>
                <w:rFonts w:ascii="Liberation Serif" w:hAnsi="Liberation Serif" w:eastAsia="Liberation Serif" w:cs="Liberation Serif"/>
                <w:sz w:val="28"/>
                <w:szCs w:val="28"/>
              </w:rPr>
            </w:r>
          </w:p>
        </w:tc>
        <w:tc>
          <w:tcPr>
            <w:tcBorders/>
            <w:tcW w:w="2126" w:type="dxa"/>
            <w:vAlign w:val="center"/>
          </w:tcPr>
          <w:p w14:paraId="6758DBD8">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Электроплита</w:t>
            </w:r>
            <w:r>
              <w:rPr>
                <w:rFonts w:ascii="Liberation Serif" w:hAnsi="Liberation Serif" w:eastAsia="Liberation Serif" w:cs="Liberation Serif"/>
                <w:sz w:val="28"/>
                <w:szCs w:val="28"/>
              </w:rPr>
            </w:r>
          </w:p>
        </w:tc>
        <w:tc>
          <w:tcPr>
            <w:tcBorders/>
            <w:tcW w:w="1276" w:type="dxa"/>
            <w:vAlign w:val="center"/>
          </w:tcPr>
          <w:p w14:paraId="4E961702">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5,0</w:t>
            </w:r>
            <w:r>
              <w:rPr>
                <w:rFonts w:ascii="Liberation Serif" w:hAnsi="Liberation Serif" w:eastAsia="Liberation Serif" w:cs="Liberation Serif"/>
                <w:sz w:val="28"/>
                <w:szCs w:val="28"/>
              </w:rPr>
            </w:r>
          </w:p>
        </w:tc>
        <w:tc>
          <w:tcPr>
            <w:tcBorders/>
            <w:tcW w:w="1276" w:type="dxa"/>
            <w:vAlign w:val="center"/>
          </w:tcPr>
          <w:p w14:paraId="1C955D93">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1,5</w:t>
            </w:r>
            <w:r>
              <w:rPr>
                <w:rFonts w:ascii="Liberation Serif" w:hAnsi="Liberation Serif" w:eastAsia="Liberation Serif" w:cs="Liberation Serif"/>
                <w:sz w:val="28"/>
                <w:szCs w:val="28"/>
              </w:rPr>
            </w:r>
          </w:p>
        </w:tc>
        <w:tc>
          <w:tcPr>
            <w:tcBorders/>
            <w:tcW w:w="1559" w:type="dxa"/>
            <w:vAlign w:val="center"/>
          </w:tcPr>
          <w:p w14:paraId="5F82A00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7,5</w:t>
            </w:r>
            <w:r>
              <w:rPr>
                <w:rFonts w:ascii="Liberation Serif" w:hAnsi="Liberation Serif" w:eastAsia="Liberation Serif" w:cs="Liberation Serif"/>
                <w:sz w:val="28"/>
                <w:szCs w:val="28"/>
              </w:rPr>
            </w:r>
          </w:p>
        </w:tc>
        <w:tc>
          <w:tcPr>
            <w:tcBorders/>
            <w:tcW w:w="1985" w:type="dxa"/>
            <w:vAlign w:val="center"/>
          </w:tcPr>
          <w:p w14:paraId="7F51201B">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Приготовление пищи</w:t>
            </w:r>
            <w:r>
              <w:rPr>
                <w:rFonts w:ascii="Liberation Serif" w:hAnsi="Liberation Serif" w:eastAsia="Liberation Serif" w:cs="Liberation Serif"/>
                <w:sz w:val="28"/>
                <w:szCs w:val="28"/>
              </w:rPr>
            </w:r>
          </w:p>
        </w:tc>
      </w:tr>
      <w:tr>
        <w:trPr/>
        <w:tc>
          <w:tcPr>
            <w:tcBorders/>
            <w:tcW w:w="1134" w:type="dxa"/>
            <w:vAlign w:val="center"/>
          </w:tcPr>
          <w:p w14:paraId="132D1108">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10</w:t>
            </w:r>
            <w:r>
              <w:rPr>
                <w:rFonts w:ascii="Liberation Serif" w:hAnsi="Liberation Serif" w:eastAsia="Liberation Serif" w:cs="Liberation Serif"/>
                <w:sz w:val="28"/>
                <w:szCs w:val="28"/>
              </w:rPr>
            </w:r>
          </w:p>
        </w:tc>
        <w:tc>
          <w:tcPr>
            <w:tcBorders/>
            <w:tcW w:w="2126" w:type="dxa"/>
            <w:vAlign w:val="center"/>
          </w:tcPr>
          <w:p w14:paraId="1DB89E9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Посудомоечная машина</w:t>
            </w:r>
            <w:r>
              <w:rPr>
                <w:rFonts w:ascii="Liberation Serif" w:hAnsi="Liberation Serif" w:eastAsia="Liberation Serif" w:cs="Liberation Serif"/>
                <w:sz w:val="28"/>
                <w:szCs w:val="28"/>
              </w:rPr>
            </w:r>
          </w:p>
        </w:tc>
        <w:tc>
          <w:tcPr>
            <w:tcBorders/>
            <w:tcW w:w="1276" w:type="dxa"/>
            <w:vAlign w:val="center"/>
          </w:tcPr>
          <w:p w14:paraId="5C2A000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2,0</w:t>
            </w:r>
            <w:r>
              <w:rPr>
                <w:rFonts w:ascii="Liberation Serif" w:hAnsi="Liberation Serif" w:eastAsia="Liberation Serif" w:cs="Liberation Serif"/>
                <w:sz w:val="28"/>
                <w:szCs w:val="28"/>
              </w:rPr>
            </w:r>
          </w:p>
        </w:tc>
        <w:tc>
          <w:tcPr>
            <w:tcBorders/>
            <w:tcW w:w="1276" w:type="dxa"/>
            <w:vAlign w:val="center"/>
          </w:tcPr>
          <w:p w14:paraId="5C610A1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1,5</w:t>
            </w:r>
            <w:r>
              <w:rPr>
                <w:rFonts w:ascii="Liberation Serif" w:hAnsi="Liberation Serif" w:eastAsia="Liberation Serif" w:cs="Liberation Serif"/>
                <w:sz w:val="28"/>
                <w:szCs w:val="28"/>
              </w:rPr>
            </w:r>
          </w:p>
        </w:tc>
        <w:tc>
          <w:tcPr>
            <w:tcBorders/>
            <w:tcW w:w="1559" w:type="dxa"/>
            <w:vAlign w:val="center"/>
          </w:tcPr>
          <w:p w14:paraId="64DBA099">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3,0</w:t>
            </w:r>
            <w:r>
              <w:rPr>
                <w:rFonts w:ascii="Liberation Serif" w:hAnsi="Liberation Serif" w:eastAsia="Liberation Serif" w:cs="Liberation Serif"/>
                <w:sz w:val="28"/>
                <w:szCs w:val="28"/>
              </w:rPr>
            </w:r>
          </w:p>
        </w:tc>
        <w:tc>
          <w:tcPr>
            <w:tcBorders/>
            <w:tcW w:w="1985" w:type="dxa"/>
            <w:vAlign w:val="center"/>
          </w:tcPr>
          <w:p w14:paraId="64AE175F">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Ночной цикл</w:t>
            </w:r>
            <w:r>
              <w:rPr>
                <w:rFonts w:ascii="Liberation Serif" w:hAnsi="Liberation Serif" w:eastAsia="Liberation Serif" w:cs="Liberation Serif"/>
                <w:sz w:val="28"/>
                <w:szCs w:val="28"/>
              </w:rPr>
            </w:r>
          </w:p>
        </w:tc>
      </w:tr>
      <w:tr>
        <w:trPr/>
        <w:tc>
          <w:tcPr>
            <w:tcBorders/>
            <w:tcW w:w="1134" w:type="dxa"/>
            <w:vAlign w:val="center"/>
          </w:tcPr>
          <w:p w14:paraId="03E68E70">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11</w:t>
            </w:r>
            <w:r>
              <w:rPr>
                <w:rFonts w:ascii="Liberation Serif" w:hAnsi="Liberation Serif" w:eastAsia="Liberation Serif" w:cs="Liberation Serif"/>
                <w:sz w:val="28"/>
                <w:szCs w:val="28"/>
              </w:rPr>
            </w:r>
          </w:p>
        </w:tc>
        <w:tc>
          <w:tcPr>
            <w:tcBorders/>
            <w:tcW w:w="2126" w:type="dxa"/>
            <w:vAlign w:val="center"/>
          </w:tcPr>
          <w:p w14:paraId="783D6D78">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Робот-пылесос</w:t>
            </w:r>
            <w:r>
              <w:rPr>
                <w:rFonts w:ascii="Liberation Serif" w:hAnsi="Liberation Serif" w:eastAsia="Liberation Serif" w:cs="Liberation Serif"/>
                <w:sz w:val="28"/>
                <w:szCs w:val="28"/>
              </w:rPr>
            </w:r>
          </w:p>
        </w:tc>
        <w:tc>
          <w:tcPr>
            <w:tcBorders/>
            <w:tcW w:w="1276" w:type="dxa"/>
            <w:vAlign w:val="center"/>
          </w:tcPr>
          <w:p w14:paraId="4416274B">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0,02</w:t>
            </w:r>
            <w:r>
              <w:rPr>
                <w:rFonts w:ascii="Liberation Serif" w:hAnsi="Liberation Serif" w:eastAsia="Liberation Serif" w:cs="Liberation Serif"/>
                <w:sz w:val="28"/>
                <w:szCs w:val="28"/>
              </w:rPr>
            </w:r>
          </w:p>
        </w:tc>
        <w:tc>
          <w:tcPr>
            <w:tcBorders/>
            <w:tcW w:w="1276" w:type="dxa"/>
            <w:vAlign w:val="center"/>
          </w:tcPr>
          <w:p w14:paraId="630F44B9">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4</w:t>
            </w:r>
            <w:r>
              <w:rPr>
                <w:rFonts w:ascii="Liberation Serif" w:hAnsi="Liberation Serif" w:eastAsia="Liberation Serif" w:cs="Liberation Serif"/>
                <w:sz w:val="28"/>
                <w:szCs w:val="28"/>
              </w:rPr>
            </w:r>
          </w:p>
        </w:tc>
        <w:tc>
          <w:tcPr>
            <w:tcBorders/>
            <w:tcW w:w="1559" w:type="dxa"/>
            <w:vAlign w:val="center"/>
          </w:tcPr>
          <w:p w14:paraId="4FBC500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0,08</w:t>
            </w:r>
            <w:r>
              <w:rPr>
                <w:rFonts w:ascii="Liberation Serif" w:hAnsi="Liberation Serif" w:eastAsia="Liberation Serif" w:cs="Liberation Serif"/>
                <w:sz w:val="28"/>
                <w:szCs w:val="28"/>
              </w:rPr>
            </w:r>
          </w:p>
        </w:tc>
        <w:tc>
          <w:tcPr>
            <w:tcBorders/>
            <w:tcW w:w="1985" w:type="dxa"/>
            <w:vAlign w:val="center"/>
          </w:tcPr>
          <w:p w14:paraId="5E1D33D9">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Зарядка/уборка днем</w:t>
            </w:r>
            <w:r>
              <w:rPr>
                <w:rFonts w:ascii="Liberation Serif" w:hAnsi="Liberation Serif" w:eastAsia="Liberation Serif" w:cs="Liberation Serif"/>
                <w:sz w:val="28"/>
                <w:szCs w:val="28"/>
              </w:rPr>
            </w:r>
          </w:p>
        </w:tc>
      </w:tr>
      <w:tr>
        <w:trPr/>
        <w:tc>
          <w:tcPr>
            <w:tcBorders/>
            <w:tcW w:w="1134" w:type="dxa"/>
            <w:vAlign w:val="center"/>
          </w:tcPr>
          <w:p w14:paraId="0AA1110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12</w:t>
            </w:r>
            <w:r>
              <w:rPr>
                <w:rFonts w:ascii="Liberation Serif" w:hAnsi="Liberation Serif" w:eastAsia="Liberation Serif" w:cs="Liberation Serif"/>
                <w:sz w:val="28"/>
                <w:szCs w:val="28"/>
              </w:rPr>
            </w:r>
          </w:p>
        </w:tc>
        <w:tc>
          <w:tcPr>
            <w:tcBorders/>
            <w:tcW w:w="2126" w:type="dxa"/>
            <w:vAlign w:val="center"/>
          </w:tcPr>
          <w:p w14:paraId="7955F5CD">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Ноутбук</w:t>
            </w:r>
            <w:r>
              <w:rPr>
                <w:rFonts w:ascii="Liberation Serif" w:hAnsi="Liberation Serif" w:eastAsia="Liberation Serif" w:cs="Liberation Serif"/>
                <w:sz w:val="28"/>
                <w:szCs w:val="28"/>
              </w:rPr>
            </w:r>
          </w:p>
        </w:tc>
        <w:tc>
          <w:tcPr>
            <w:tcBorders/>
            <w:tcW w:w="1276" w:type="dxa"/>
            <w:vAlign w:val="center"/>
          </w:tcPr>
          <w:p w14:paraId="47F203DE">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0,1</w:t>
            </w:r>
            <w:r>
              <w:rPr>
                <w:rFonts w:ascii="Liberation Serif" w:hAnsi="Liberation Serif" w:eastAsia="Liberation Serif" w:cs="Liberation Serif"/>
                <w:sz w:val="28"/>
                <w:szCs w:val="28"/>
              </w:rPr>
            </w:r>
          </w:p>
        </w:tc>
        <w:tc>
          <w:tcPr>
            <w:tcBorders/>
            <w:tcW w:w="1276" w:type="dxa"/>
            <w:vAlign w:val="center"/>
          </w:tcPr>
          <w:p w14:paraId="3F2CB5C6">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w:t>
            </w:r>
            <w:r>
              <w:rPr>
                <w:rFonts w:ascii="Liberation Serif" w:hAnsi="Liberation Serif" w:eastAsia="Liberation Serif" w:cs="Liberation Serif"/>
                <w:sz w:val="28"/>
                <w:szCs w:val="28"/>
              </w:rPr>
            </w:r>
          </w:p>
        </w:tc>
        <w:tc>
          <w:tcPr>
            <w:tcBorders/>
            <w:tcW w:w="1559" w:type="dxa"/>
            <w:vAlign w:val="center"/>
          </w:tcPr>
          <w:p w14:paraId="591086C3">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0,2</w:t>
            </w:r>
            <w:r>
              <w:rPr>
                <w:rFonts w:ascii="Liberation Serif" w:hAnsi="Liberation Serif" w:eastAsia="Liberation Serif" w:cs="Liberation Serif"/>
                <w:sz w:val="28"/>
                <w:szCs w:val="28"/>
              </w:rPr>
            </w:r>
          </w:p>
        </w:tc>
        <w:tc>
          <w:tcPr>
            <w:tcBorders/>
            <w:tcW w:w="1985" w:type="dxa"/>
            <w:vAlign w:val="center"/>
          </w:tcPr>
          <w:p w14:paraId="2C76E365">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Учеба/работа</w:t>
            </w:r>
            <w:r>
              <w:rPr>
                <w:rFonts w:ascii="Liberation Serif" w:hAnsi="Liberation Serif" w:eastAsia="Liberation Serif" w:cs="Liberation Serif"/>
                <w:sz w:val="28"/>
                <w:szCs w:val="28"/>
              </w:rPr>
            </w:r>
          </w:p>
        </w:tc>
      </w:tr>
      <w:tr>
        <w:trPr/>
        <w:tc>
          <w:tcPr>
            <w:tcBorders/>
            <w:tcW w:w="1134" w:type="dxa"/>
            <w:vAlign w:val="center"/>
          </w:tcPr>
          <w:p w14:paraId="41B32122">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Итого</w:t>
            </w:r>
            <w:r>
              <w:rPr>
                <w:rFonts w:ascii="Liberation Serif" w:hAnsi="Liberation Serif" w:eastAsia="Liberation Serif" w:cs="Liberation Serif"/>
                <w:sz w:val="28"/>
                <w:szCs w:val="28"/>
              </w:rPr>
            </w:r>
          </w:p>
        </w:tc>
        <w:tc>
          <w:tcPr>
            <w:tcBorders/>
            <w:tcW w:w="2126" w:type="dxa"/>
            <w:vAlign w:val="center"/>
          </w:tcPr>
          <w:p w14:paraId="58C6ACFA">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w:t>
            </w:r>
            <w:r>
              <w:rPr>
                <w:rFonts w:ascii="Liberation Serif" w:hAnsi="Liberation Serif" w:eastAsia="Liberation Serif" w:cs="Liberation Serif"/>
                <w:sz w:val="28"/>
                <w:szCs w:val="28"/>
              </w:rPr>
            </w:r>
          </w:p>
        </w:tc>
        <w:tc>
          <w:tcPr>
            <w:tcBorders/>
            <w:tcW w:w="1276" w:type="dxa"/>
            <w:vAlign w:val="center"/>
          </w:tcPr>
          <w:p w14:paraId="6D219B84">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w:t>
            </w:r>
            <w:r>
              <w:rPr>
                <w:rFonts w:ascii="Liberation Serif" w:hAnsi="Liberation Serif" w:eastAsia="Liberation Serif" w:cs="Liberation Serif"/>
                <w:sz w:val="28"/>
                <w:szCs w:val="28"/>
              </w:rPr>
            </w:r>
          </w:p>
        </w:tc>
        <w:tc>
          <w:tcPr>
            <w:tcBorders/>
            <w:tcW w:w="1276" w:type="dxa"/>
            <w:vAlign w:val="center"/>
          </w:tcPr>
          <w:p w14:paraId="411CE6DB">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w:t>
            </w:r>
            <w:r>
              <w:rPr>
                <w:rFonts w:ascii="Liberation Serif" w:hAnsi="Liberation Serif" w:eastAsia="Liberation Serif" w:cs="Liberation Serif"/>
                <w:sz w:val="28"/>
                <w:szCs w:val="28"/>
              </w:rPr>
            </w:r>
          </w:p>
        </w:tc>
        <w:tc>
          <w:tcPr>
            <w:tcBorders/>
            <w:tcW w:w="1559" w:type="dxa"/>
            <w:vAlign w:val="center"/>
          </w:tcPr>
          <w:p w14:paraId="5090BE08">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19,46</w:t>
            </w:r>
            <w:r>
              <w:rPr>
                <w:rFonts w:ascii="Liberation Serif" w:hAnsi="Liberation Serif" w:eastAsia="Liberation Serif" w:cs="Liberation Serif"/>
                <w:sz w:val="28"/>
                <w:szCs w:val="28"/>
              </w:rPr>
            </w:r>
          </w:p>
        </w:tc>
        <w:tc>
          <w:tcPr>
            <w:tcBorders/>
            <w:tcW w:w="1985" w:type="dxa"/>
            <w:vAlign w:val="center"/>
          </w:tcPr>
          <w:p w14:paraId="64E3BDB0">
            <w:pPr>
              <w:suppressLineNumbers w:val="false"/>
              <w:pBdr>
                <w:top w:val="none" w:color="000000" w:sz="4" w:space="0"/>
                <w:left w:val="none" w:color="000000" w:sz="4" w:space="0"/>
                <w:bottom w:val="none" w:color="000000" w:sz="4" w:space="0"/>
                <w:right w:val="none" w:color="000000" w:sz="4" w:space="0"/>
              </w:pBdr>
              <w:spacing w:after="0" w:before="0" w:line="240" w:lineRule="auto"/>
              <w:ind w:right="0" w:firstLine="0" w:left="0"/>
              <w:contextualSpacing w:val="true"/>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~583,8 кВт·ч/мес</w:t>
            </w:r>
            <w:r>
              <w:rPr>
                <w:rFonts w:ascii="Liberation Serif" w:hAnsi="Liberation Serif" w:eastAsia="Liberation Serif" w:cs="Liberation Serif"/>
                <w:sz w:val="28"/>
                <w:szCs w:val="28"/>
              </w:rPr>
            </w:r>
          </w:p>
        </w:tc>
      </w:tr>
    </w:tbl>
    <w:p w14:paraId="71CFC269">
      <w:pPr>
        <w:pStyle w:val="902"/>
        <w:suppressLineNumbers w:val="false"/>
        <w:pBdr/>
        <w:spacing w:after="170" w:before="170" w:line="360" w:lineRule="auto"/>
        <w:ind/>
        <w:jc w:val="center"/>
        <w:rPr>
          <w:rFonts w:ascii="Liberation Serif" w:hAnsi="Liberation Serif" w:cs="Liberation Serif"/>
          <w:sz w:val="28"/>
          <w:szCs w:val="28"/>
        </w:rPr>
      </w:pPr>
      <w:r>
        <w:rPr>
          <w:rFonts w:ascii="Liberation Serif" w:hAnsi="Liberation Serif" w:eastAsia="Liberation Serif" w:cs="Liberation Serif"/>
          <w:sz w:val="28"/>
          <w:szCs w:val="28"/>
        </w:rPr>
        <w:t xml:space="preserve">Таблица </w:t>
      </w:r>
      <w:r>
        <w:rPr>
          <w:rFonts w:ascii="Liberation Serif" w:hAnsi="Liberation Serif" w:eastAsia="Liberation Serif" w:cs="Liberation Serif"/>
          <w:sz w:val="28"/>
          <w:szCs w:val="28"/>
        </w:rPr>
        <w:t xml:space="preserve">2</w:t>
      </w:r>
      <w:r>
        <w:rPr>
          <w:rFonts w:ascii="Liberation Serif" w:hAnsi="Liberation Serif" w:eastAsia="Liberation Serif" w:cs="Liberation Serif"/>
          <w:sz w:val="28"/>
          <w:szCs w:val="28"/>
        </w:rPr>
        <w:t xml:space="preserve"> </w:t>
      </w:r>
      <w:r>
        <w:rPr>
          <w:rFonts w:ascii="Liberation Serif" w:hAnsi="Liberation Serif" w:eastAsia="Liberation Serif" w:cs="Liberation Serif"/>
          <w:sz w:val="28"/>
          <w:szCs w:val="28"/>
        </w:rPr>
        <w:t xml:space="preserve">–</w:t>
      </w:r>
      <w:r>
        <w:rPr>
          <w:rFonts w:ascii="Liberation Serif" w:hAnsi="Liberation Serif" w:eastAsia="Liberation Serif" w:cs="Liberation Serif"/>
          <w:i w:val="0"/>
          <w:iCs w:val="0"/>
          <w:sz w:val="28"/>
          <w:szCs w:val="28"/>
        </w:rPr>
        <w:t xml:space="preserve"> </w:t>
      </w:r>
      <w:r>
        <w:rPr>
          <w:rFonts w:ascii="Liberation Serif" w:hAnsi="Liberation Serif" w:eastAsia="Liberation Serif" w:cs="Liberation Serif"/>
          <w:i w:val="0"/>
          <w:iCs w:val="0"/>
          <w:color w:val="000000"/>
          <w:sz w:val="28"/>
          <w:szCs w:val="28"/>
        </w:rPr>
        <w:t xml:space="preserve">Перечень электрооборудования и суточное потребление</w:t>
      </w:r>
      <w:r>
        <w:rPr>
          <w:rFonts w:ascii="Liberation Serif" w:hAnsi="Liberation Serif" w:eastAsia="Liberation Serif" w:cs="Liberation Serif"/>
          <w:i w:val="0"/>
          <w:iCs w:val="0"/>
          <w:sz w:val="28"/>
          <w:szCs w:val="28"/>
        </w:rPr>
      </w:r>
      <w:r>
        <w:rPr>
          <w:rFonts w:ascii="Liberation Serif" w:hAnsi="Liberation Serif" w:eastAsia="Liberation Serif" w:cs="Liberation Serif"/>
          <w:sz w:val="28"/>
          <w:szCs w:val="28"/>
        </w:rPr>
      </w:r>
    </w:p>
    <w:p w14:paraId="260CB3DF">
      <w:pPr>
        <w:pStyle w:val="902"/>
        <w:suppressLineNumbers w:val="false"/>
        <w:pBdr/>
        <w:spacing/>
        <w:ind/>
        <w:rPr>
          <w:rFonts w:ascii="Liberation Serif" w:hAnsi="Liberation Serif" w:cs="Liberation Serif"/>
          <w14:ligatures w14:val="none"/>
        </w:rPr>
      </w:pPr>
      <w:r>
        <w:rPr>
          <w:rFonts w:ascii="Liberation Serif" w:hAnsi="Liberation Serif" w:eastAsia="Liberation Serif" w:cs="Liberation Serif"/>
        </w:rPr>
        <w:t xml:space="preserve">Расчет месячного потребления</w:t>
      </w:r>
      <w:r>
        <w:rPr>
          <w:rFonts w:ascii="Liberation Serif" w:hAnsi="Liberation Serif" w:eastAsia="Liberation Serif" w:cs="Liberation Serif"/>
        </w:rPr>
        <w:t xml:space="preserve"> </w:t>
      </w:r>
      <w:r>
        <w:rPr>
          <w:rFonts w:ascii="Liberation Serif" w:hAnsi="Liberation Serif" w:eastAsia="Liberation Serif" w:cs="Liberation Serif"/>
          <w:lang w:val="en-US"/>
        </w:rPr>
        <w:t xml:space="preserve">W</w:t>
      </w:r>
      <w:r>
        <w:rPr>
          <w:rFonts w:ascii="Liberation Serif" w:hAnsi="Liberation Serif" w:eastAsia="Liberation Serif" w:cs="Liberation Serif"/>
          <w:vertAlign w:val="subscript"/>
        </w:rPr>
        <w:t xml:space="preserve">мес</w:t>
      </w:r>
      <w:r>
        <w:rPr>
          <w:rFonts w:ascii="Liberation Serif" w:hAnsi="Liberation Serif" w:eastAsia="Liberation Serif" w:cs="Liberation Serif"/>
        </w:rPr>
        <w:t xml:space="preserve"> производится по формуле:</w:t>
      </w:r>
      <w:r>
        <w:rPr>
          <w:rFonts w:ascii="Liberation Serif" w:hAnsi="Liberation Serif" w:eastAsia="Liberation Serif" w:cs="Liberation Serif"/>
        </w:rPr>
      </w:r>
    </w:p>
    <w:p w14:paraId="423EB49A">
      <w:pPr>
        <w:pStyle w:val="902"/>
        <w:suppressLineNumbers w:val="false"/>
        <w:pBdr/>
        <w:tabs>
          <w:tab w:val="right" w:leader="none" w:pos="9354"/>
        </w:tabs>
        <w:spacing/>
        <w:ind w:right="0" w:firstLine="3262" w:left="707"/>
        <w:rPr>
          <w:rFonts w:ascii="Liberation Serif" w:hAnsi="Liberation Serif" w:cs="Liberation Serif"/>
          <w14:ligatures w14:val="none"/>
        </w:rPr>
      </w:pPr>
      <w:r>
        <w:rPr>
          <w:rFonts w:ascii="Liberation Serif" w:hAnsi="Liberation Serif" w:eastAsia="Liberation Serif" w:cs="Liberation Serif"/>
        </w:rPr>
      </w:r>
      <w:r>
        <w:rPr>
          <w:rFonts w:ascii="Liberation Serif" w:hAnsi="Liberation Serif" w:eastAsia="Liberation Serif" w:cs="Liberation Serif"/>
        </w:rPr>
      </w:r>
      <m:oMath>
        <m:sSub>
          <m:sSubPr>
            <m:ctrlPr>
              <w:rPr>
                <w:rFonts w:hint="default" w:ascii="Cambria Math" w:hAnsi="Cambria Math" w:eastAsia="Cambria Math" w:cs="Cambria Math"/>
                <w:i/>
              </w:rPr>
            </m:ctrlPr>
          </m:sSubPr>
          <m:e>
            <m:r>
              <w:rPr>
                <w:rFonts w:hint="default" w:ascii="Cambria Math" w:hAnsi="Cambria Math" w:eastAsia="Cambria Math" w:cs="Cambria Math"/>
              </w:rPr>
              <m:rPr>
                <m:sty m:val="i"/>
              </m:rPr>
              <m:t>W</m:t>
            </m:r>
          </m:e>
          <m:sub>
            <m:r>
              <w:rPr>
                <w:rFonts w:hint="default" w:ascii="Cambria Math" w:hAnsi="Cambria Math" w:eastAsia="Cambria Math" w:cs="Cambria Math"/>
              </w:rPr>
              <m:rPr>
                <m:sty m:val="i"/>
              </m:rPr>
              <m:t>мес</m:t>
            </m:r>
          </m:sub>
        </m:sSub>
        <m:r>
          <w:rPr>
            <w:rFonts w:hint="default" w:ascii="Cambria Math" w:hAnsi="Cambria Math" w:eastAsia="Cambria Math" w:cs="Cambria Math"/>
          </w:rPr>
          <m:rPr>
            <m:sty m:val="i"/>
          </m:rPr>
          <m:t>=</m:t>
        </m:r>
        <m:sSub>
          <m:sSubPr>
            <m:ctrlPr>
              <w:rPr>
                <w:rFonts w:hint="default" w:ascii="Cambria Math" w:hAnsi="Cambria Math" w:eastAsia="Cambria Math" w:cs="Cambria Math"/>
                <w:i/>
              </w:rPr>
            </m:ctrlPr>
          </m:sSubPr>
          <m:e>
            <m:r>
              <w:rPr>
                <w:rFonts w:hint="default" w:ascii="Cambria Math" w:hAnsi="Cambria Math" w:eastAsia="Cambria Math" w:cs="Cambria Math"/>
              </w:rPr>
              <m:rPr>
                <m:sty m:val="i"/>
              </m:rPr>
              <m:t>W</m:t>
            </m:r>
          </m:e>
          <m:sub>
            <m:r>
              <w:rPr>
                <w:rFonts w:hint="default" w:ascii="Cambria Math" w:hAnsi="Cambria Math" w:eastAsia="Cambria Math" w:cs="Cambria Math"/>
              </w:rPr>
              <m:rPr>
                <m:sty m:val="i"/>
              </m:rPr>
              <m:t>сут</m:t>
            </m:r>
          </m:sub>
        </m:sSub>
        <m:r>
          <w:rPr>
            <w:rFonts w:hint="default" w:ascii="Cambria Math" w:hAnsi="Cambria Math" w:eastAsia="Cambria Math" w:cs="Cambria Math"/>
          </w:rPr>
          <m:rPr>
            <m:sty m:val="i"/>
          </m:rPr>
          <m:t> </m:t>
        </m:r>
        <m:r>
          <w:rPr>
            <w:rFonts w:hint="default" w:ascii="Cambria Math" w:hAnsi="Cambria Math" w:eastAsia="Cambria Math" w:cs="Cambria Math"/>
          </w:rPr>
          <m:rPr>
            <m:sty m:val="i"/>
          </m:rPr>
          <m:t>∙N</m:t>
        </m:r>
      </m:oMath>
      <w:r>
        <w:rPr>
          <w:rFonts w:ascii="Liberation Serif" w:hAnsi="Liberation Serif" w:eastAsia="Liberation Serif" w:cs="Liberation Serif"/>
          <w:lang w:val="en-US"/>
        </w:rPr>
        <w:tab/>
      </w:r>
      <w:r>
        <w:rPr>
          <w:rFonts w:ascii="Liberation Serif" w:hAnsi="Liberation Serif" w:eastAsia="Liberation Serif" w:cs="Liberation Serif"/>
          <w:lang w:val="en-US"/>
        </w:rPr>
        <w:t xml:space="preserve">(1)</w:t>
      </w:r>
      <w:r>
        <w:rPr>
          <w:rFonts w:ascii="Liberation Serif" w:hAnsi="Liberation Serif" w:eastAsia="Liberation Serif" w:cs="Liberation Serif"/>
        </w:rPr>
      </w:r>
    </w:p>
    <w:p w14:paraId="1935DCFA">
      <w:pPr>
        <w:pStyle w:val="902"/>
        <w:numPr>
          <w:ilvl w:val="0"/>
          <w:numId w:val="3"/>
        </w:numPr>
        <w:suppressLineNumbers w:val="false"/>
        <w:pBdr/>
        <w:spacing/>
        <w:ind w:firstLine="709" w:left="0"/>
        <w:rPr>
          <w:rFonts w:ascii="Liberation Serif" w:hAnsi="Liberation Serif" w:cs="Liberation Serif"/>
          <w14:ligatures w14:val="none"/>
        </w:rPr>
      </w:pPr>
      <w:r>
        <w:rPr>
          <w:rFonts w:ascii="Liberation Serif" w:hAnsi="Liberation Serif" w:eastAsia="Liberation Serif" w:cs="Liberation Serif"/>
          <w:lang w:val="en-US"/>
        </w:rPr>
        <w:t xml:space="preserve">W</w:t>
      </w:r>
      <w:r>
        <w:rPr>
          <w:rFonts w:ascii="Liberation Serif" w:hAnsi="Liberation Serif" w:eastAsia="Liberation Serif" w:cs="Liberation Serif"/>
          <w:vertAlign w:val="subscript"/>
          <w:lang w:val="ru-RU"/>
        </w:rPr>
        <w:t xml:space="preserve">мес</w:t>
      </w:r>
      <w:r>
        <w:rPr>
          <w:rFonts w:ascii="Liberation Serif" w:hAnsi="Liberation Serif" w:eastAsia="Liberation Serif" w:cs="Liberation Serif"/>
          <w:lang w:val="en-US"/>
        </w:rPr>
        <w:t xml:space="preserve"> </w:t>
      </w:r>
      <w:r>
        <w:rPr>
          <w:rFonts w:ascii="Liberation Serif" w:hAnsi="Liberation Serif" w:eastAsia="Liberation Serif" w:cs="Liberation Serif"/>
        </w:rPr>
        <w:t xml:space="preserve">–</w:t>
      </w:r>
      <w:r>
        <w:rPr>
          <w:rFonts w:ascii="Liberation Serif" w:hAnsi="Liberation Serif" w:eastAsia="Liberation Serif" w:cs="Liberation Serif"/>
        </w:rPr>
        <w:t xml:space="preserve"> расчетное потребление электроэнергии, кВт·ч</w:t>
      </w:r>
      <w:r>
        <w:rPr>
          <w:rFonts w:ascii="Liberation Serif" w:hAnsi="Liberation Serif" w:eastAsia="Liberation Serif" w:cs="Liberation Serif"/>
          <w:lang w:val="en-US"/>
        </w:rPr>
        <w:t xml:space="preserve">;</w:t>
      </w:r>
      <w:r>
        <w:rPr>
          <w:rFonts w:ascii="Liberation Serif" w:hAnsi="Liberation Serif" w:eastAsia="Liberation Serif" w:cs="Liberation Serif"/>
        </w:rPr>
      </w:r>
    </w:p>
    <w:p w14:paraId="137B5C9C">
      <w:pPr>
        <w:pStyle w:val="902"/>
        <w:numPr>
          <w:ilvl w:val="0"/>
          <w:numId w:val="5"/>
        </w:numPr>
        <w:suppressLineNumbers w:val="false"/>
        <w:pBdr/>
        <w:spacing/>
        <w:ind w:firstLine="709" w:left="0"/>
        <w:rPr>
          <w:rFonts w:ascii="Liberation Serif" w:hAnsi="Liberation Serif" w:cs="Liberation Serif"/>
          <w14:ligatures w14:val="none"/>
        </w:rPr>
      </w:pPr>
      <w:r>
        <w:rPr>
          <w:rFonts w:ascii="Liberation Serif" w:hAnsi="Liberation Serif" w:eastAsia="Liberation Serif" w:cs="Liberation Serif"/>
          <w:lang w:val="en-US"/>
        </w:rPr>
        <w:t xml:space="preserve">W</w:t>
      </w:r>
      <w:r>
        <w:rPr>
          <w:rFonts w:ascii="Liberation Serif" w:hAnsi="Liberation Serif" w:eastAsia="Liberation Serif" w:cs="Liberation Serif"/>
          <w:vertAlign w:val="subscript"/>
          <w:lang w:val="ru-RU"/>
        </w:rPr>
        <w:t xml:space="preserve">су</w:t>
      </w:r>
      <w:r>
        <w:rPr>
          <w:rFonts w:ascii="Liberation Serif" w:hAnsi="Liberation Serif" w:eastAsia="Liberation Serif" w:cs="Liberation Serif"/>
          <w:vertAlign w:val="subscript"/>
          <w:lang w:val="ru-RU"/>
        </w:rPr>
        <w:t xml:space="preserve">т</w:t>
      </w:r>
      <w:r>
        <w:rPr>
          <w:rFonts w:ascii="Liberation Serif" w:hAnsi="Liberation Serif" w:eastAsia="Liberation Serif" w:cs="Liberation Serif"/>
          <w:lang w:val="en-US"/>
        </w:rPr>
        <w:t xml:space="preserve"> </w:t>
      </w:r>
      <w:r>
        <w:rPr>
          <w:rFonts w:ascii="Liberation Serif" w:hAnsi="Liberation Serif" w:eastAsia="Liberation Serif" w:cs="Liberation Serif"/>
        </w:rPr>
        <w:t xml:space="preserve">–</w:t>
      </w:r>
      <w:r>
        <w:rPr>
          <w:rFonts w:ascii="Liberation Serif" w:hAnsi="Liberation Serif" w:eastAsia="Liberation Serif" w:cs="Liberation Serif"/>
        </w:rPr>
        <w:t xml:space="preserve"> среднесуточное потребление электроэнергии, кВт·ч</w:t>
      </w:r>
      <w:r>
        <w:rPr>
          <w:rFonts w:ascii="Liberation Serif" w:hAnsi="Liberation Serif" w:eastAsia="Liberation Serif" w:cs="Liberation Serif"/>
          <w:lang w:val="en-US"/>
        </w:rPr>
        <w:t xml:space="preserve">;</w:t>
      </w:r>
      <w:r>
        <w:rPr>
          <w:rFonts w:ascii="Liberation Serif" w:hAnsi="Liberation Serif" w:eastAsia="Liberation Serif" w:cs="Liberation Serif"/>
          <w:highlight w:val="none"/>
          <w:lang w:val="en-US"/>
        </w:rPr>
      </w:r>
      <w:r>
        <w:rPr>
          <w:rFonts w:ascii="Liberation Serif" w:hAnsi="Liberation Serif" w:eastAsia="Liberation Serif" w:cs="Liberation Serif"/>
          <w14:ligatures w14:val="none"/>
        </w:rPr>
      </w:r>
    </w:p>
    <w:p w14:paraId="5862A66C">
      <w:pPr>
        <w:pStyle w:val="902"/>
        <w:numPr>
          <w:ilvl w:val="0"/>
          <w:numId w:val="3"/>
        </w:numPr>
        <w:suppressLineNumbers w:val="false"/>
        <w:pBdr/>
        <w:spacing/>
        <w:ind w:firstLine="709" w:left="0"/>
        <w:rPr>
          <w:rFonts w:ascii="Liberation Serif" w:hAnsi="Liberation Serif" w:cs="Liberation Serif"/>
          <w14:ligatures w14:val="none"/>
        </w:rPr>
      </w:pPr>
      <w:r>
        <w:rPr>
          <w:rFonts w:ascii="Liberation Serif" w:hAnsi="Liberation Serif" w:eastAsia="Liberation Serif" w:cs="Liberation Serif"/>
          <w:lang w:val="en-US"/>
        </w:rPr>
      </w:r>
      <w:r>
        <w:rPr>
          <w:rFonts w:ascii="Liberation Serif" w:hAnsi="Liberation Serif" w:eastAsia="Liberation Serif" w:cs="Liberation Serif"/>
          <w:lang w:val="en-US"/>
        </w:rPr>
        <w:t xml:space="preserve">N </w:t>
      </w:r>
      <w:r>
        <w:rPr>
          <w:rFonts w:ascii="Liberation Serif" w:hAnsi="Liberation Serif" w:eastAsia="Liberation Serif" w:cs="Liberation Serif"/>
        </w:rPr>
        <w:t xml:space="preserve">–</w:t>
      </w:r>
      <w:r>
        <w:rPr>
          <w:rFonts w:ascii="Liberation Serif" w:hAnsi="Liberation Serif" w:eastAsia="Liberation Serif" w:cs="Liberation Serif"/>
          <w:lang w:val="en-US"/>
        </w:rPr>
        <w:t xml:space="preserve"> </w:t>
      </w:r>
      <w:r>
        <w:rPr>
          <w:rFonts w:ascii="Liberation Serif" w:hAnsi="Liberation Serif" w:eastAsia="Liberation Serif" w:cs="Liberation Serif"/>
        </w:rPr>
        <w:t xml:space="preserve">количество дней в месяце, сут.</w:t>
      </w:r>
      <w:r>
        <w:rPr>
          <w:rFonts w:ascii="Liberation Serif" w:hAnsi="Liberation Serif" w:eastAsia="Liberation Serif" w:cs="Liberation Serif"/>
        </w:rPr>
      </w:r>
      <w:r>
        <w:rPr>
          <w:rFonts w:ascii="Liberation Serif" w:hAnsi="Liberation Serif" w:eastAsia="Liberation Serif" w:cs="Liberation Serif"/>
        </w:rPr>
      </w:r>
    </w:p>
    <w:p w14:paraId="38F75BC7">
      <w:pPr>
        <w:pStyle w:val="902"/>
        <w:suppressLineNumbers w:val="false"/>
        <w:pBdr/>
        <w:spacing/>
        <w:ind/>
        <w:rPr>
          <w:rFonts w:ascii="Liberation Serif" w:hAnsi="Liberation Serif" w:cs="Liberation Serif"/>
          <w14:ligatures w14:val="none"/>
        </w:rPr>
      </w:pPr>
      <w:r>
        <w:rPr>
          <w:rFonts w:ascii="Liberation Serif" w:hAnsi="Liberation Serif" w:eastAsia="Liberation Serif" w:cs="Liberation Serif"/>
        </w:rPr>
        <w:t xml:space="preserve">Подставив значения, получаем:</w:t>
      </w:r>
      <w:r>
        <w:rPr>
          <w:rFonts w:ascii="Liberation Serif" w:hAnsi="Liberation Serif" w:eastAsia="Liberation Serif" w:cs="Liberation Serif"/>
          <w:highlight w:val="none"/>
        </w:rPr>
      </w:r>
    </w:p>
    <w:p w14:paraId="5C909CF8">
      <w:pPr>
        <w:pStyle w:val="902"/>
        <w:suppressLineNumbers w:val="false"/>
        <w:pBdr/>
        <w:spacing/>
        <w:ind w:right="0" w:firstLine="2835" w:left="0"/>
        <w:jc w:val="center"/>
        <w:rPr>
          <w:rFonts w:ascii="Liberation Serif" w:hAnsi="Liberation Serif" w:cs="Liberation Serif"/>
          <w14:ligatures w14:val="none"/>
        </w:rPr>
      </w:pPr>
      <w:r>
        <w:rPr>
          <w:rFonts w:ascii="Liberation Serif" w:hAnsi="Liberation Serif" w:eastAsia="Liberation Serif" w:cs="Liberation Serif"/>
        </w:rPr>
      </w:r>
      <m:oMathPara>
        <m:oMathParaPr>
          <m:jc m:val="center"/>
        </m:oMathParaPr>
        <m:oMath>
          <m:sSub>
            <m:sSubPr>
              <m:ctrlPr>
                <w:rPr>
                  <w:rFonts w:hint="default" w:ascii="Cambria Math" w:hAnsi="Cambria Math" w:eastAsia="Cambria Math" w:cs="Cambria Math"/>
                  <w:sz w:val="28"/>
                </w:rPr>
              </m:ctrlPr>
            </m:sSubPr>
            <m:e>
              <m:r>
                <w:rPr>
                  <w:rFonts w:hint="default" w:ascii="Cambria Math" w:hAnsi="Cambria Math" w:eastAsia="Cambria Math" w:cs="Cambria Math"/>
                  <w:sz w:val="28"/>
                  <w:szCs w:val="28"/>
                </w:rPr>
                <m:rPr/>
                <m:t>𝑊</m:t>
              </m:r>
            </m:e>
            <m:sub>
              <m:r>
                <w:rPr>
                  <w:rFonts w:hint="default" w:ascii="Cambria Math" w:hAnsi="Cambria Math" w:eastAsia="Cambria Math" w:cs="Cambria Math"/>
                  <w:sz w:val="28"/>
                  <w:szCs w:val="28"/>
                </w:rPr>
                <m:rPr/>
                <m:t>мес</m:t>
              </m:r>
            </m:sub>
          </m:sSub>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19</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46</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30</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583</m:t>
          </m:r>
          <m:r>
            <w:rPr>
              <w:rFonts w:hint="default" w:ascii="Cambria Math" w:hAnsi="Cambria Math" w:eastAsia="Cambria Math" w:cs="Cambria Math"/>
              <w:sz w:val="28"/>
              <w:szCs w:val="28"/>
            </w:rPr>
            <m:rPr/>
            <m:t>,</m:t>
          </m:r>
          <m:r>
            <w:rPr>
              <w:rFonts w:hint="default" w:ascii="Cambria Math" w:hAnsi="Cambria Math" w:eastAsia="Cambria Math" w:cs="Cambria Math"/>
              <w:sz w:val="28"/>
              <w:szCs w:val="28"/>
            </w:rPr>
            <m:rPr/>
            <m:t>8</m:t>
          </m:r>
          <m:r>
            <w:rPr>
              <w:rFonts w:hint="default" w:ascii="Cambria Math" w:hAnsi="Cambria Math" w:eastAsia="Cambria Math" w:cs="Cambria Math"/>
              <w:sz w:val="28"/>
              <w:szCs w:val="28"/>
            </w:rPr>
            <m:rPr/>
            <m:t> (кВт⋅ч)</m:t>
          </m:r>
        </m:oMath>
      </m:oMathPara>
      <w:r>
        <w:rPr>
          <w:rFonts w:ascii="Liberation Serif" w:hAnsi="Liberation Serif" w:eastAsia="Liberation Serif" w:cs="Liberation Serif"/>
        </w:rPr>
      </w:r>
      <w:r>
        <w:rPr>
          <w:rFonts w:ascii="Liberation Serif" w:hAnsi="Liberation Serif" w:eastAsia="Liberation Serif" w:cs="Liberation Serif"/>
          <w:highlight w:val="none"/>
        </w:rPr>
      </w:r>
    </w:p>
    <w:p w14:paraId="69B7DD21">
      <w:pPr>
        <w:pStyle w:val="902"/>
        <w:suppressLineNumbers w:val="false"/>
        <w:pBdr/>
        <w:spacing/>
        <w:ind/>
        <w:rPr>
          <w:rFonts w:ascii="Liberation Serif" w:hAnsi="Liberation Serif" w:cs="Liberation Serif"/>
        </w:rPr>
      </w:pPr>
      <w:r>
        <w:rPr>
          <w:rFonts w:ascii="Liberation Serif" w:hAnsi="Liberation Serif" w:eastAsia="Liberation Serif" w:cs="Liberation Serif"/>
          <w:highlight w:val="none"/>
        </w:rPr>
        <w:t xml:space="preserve">Расчетное потребление 583,8 кВт·ч в месяц не превышает порог 1000 кВт·ч. Следовательно, семья попадает под льготный тариф (оба тарифа уменьшаются в два раза): дневной – 3 руб./кВт·ч, ночной – 1,5 руб./кВт·ч. Лимит городской власти (1200 кВт·ч) также не прев</w:t>
      </w:r>
      <w:r>
        <w:rPr>
          <w:rFonts w:ascii="Liberation Serif" w:hAnsi="Liberation Serif" w:eastAsia="Liberation Serif" w:cs="Liberation Serif"/>
          <w:highlight w:val="none"/>
        </w:rPr>
        <w:t xml:space="preserve">ышен, штрафные санкции отсутствуют.</w:t>
      </w:r>
      <w:r>
        <w:rPr>
          <w:rFonts w:ascii="Liberation Serif" w:hAnsi="Liberation Serif" w:eastAsia="Liberation Serif" w:cs="Liberation Serif"/>
        </w:rPr>
      </w:r>
    </w:p>
    <w:p w14:paraId="5CF023EA">
      <w:pPr>
        <w:pStyle w:val="902"/>
        <w:suppressLineNumbers w:val="false"/>
        <w:pBdr/>
        <w:spacing/>
        <w:ind/>
        <w:rPr>
          <w:rFonts w:ascii="Liberation Serif" w:hAnsi="Liberation Serif" w:cs="Liberation Serif"/>
        </w:rPr>
      </w:pPr>
      <w:r>
        <w:rPr>
          <w:rFonts w:ascii="Liberation Serif" w:hAnsi="Liberation Serif" w:eastAsia="Liberation Serif" w:cs="Liberation Serif"/>
          <w:highlight w:val="none"/>
        </w:rPr>
        <w:t xml:space="preserve">Несмотря на попадание в льготную категорию, для дальнейшего снижения затрат и повышения энергоэффективности предложены следующие меры:</w:t>
      </w:r>
      <w:r>
        <w:rPr>
          <w:rFonts w:ascii="Liberation Serif" w:hAnsi="Liberation Serif" w:eastAsia="Liberation Serif" w:cs="Liberation Serif"/>
        </w:rPr>
      </w:r>
      <w:r>
        <w:rPr>
          <w:rFonts w:ascii="Liberation Serif" w:hAnsi="Liberation Serif" w:eastAsia="Liberation Serif" w:cs="Liberation Serif"/>
          <w:highlight w:val="none"/>
        </w:rPr>
      </w:r>
    </w:p>
    <w:p w14:paraId="409E9F49">
      <w:pPr>
        <w:pStyle w:val="902"/>
        <w:numPr>
          <w:ilvl w:val="0"/>
          <w:numId w:val="4"/>
        </w:numPr>
        <w:suppressLineNumbers w:val="false"/>
        <w:pBdr/>
        <w:spacing/>
        <w:ind w:firstLine="709" w:left="0"/>
        <w:rPr>
          <w:rFonts w:ascii="Liberation Serif" w:hAnsi="Liberation Serif" w:cs="Liberation Serif"/>
        </w:rPr>
      </w:pPr>
      <w:r>
        <w:rPr>
          <w:rFonts w:ascii="Liberation Serif" w:hAnsi="Liberation Serif" w:eastAsia="Liberation Serif" w:cs="Liberation Serif"/>
          <w:highlight w:val="none"/>
        </w:rPr>
        <w:t xml:space="preserve">Смещение нагрузок в ночную зону: стиральная и посудомоечная машины уже переведены на ночной цикл (с 23:00 до 07:00), что снижает стоимость их эксплуатации в 2 раза по сравнению с дневным тарифом.</w:t>
      </w:r>
      <w:r>
        <w:rPr>
          <w:rFonts w:ascii="Liberation Serif" w:hAnsi="Liberation Serif" w:eastAsia="Liberation Serif" w:cs="Liberation Serif"/>
        </w:rPr>
      </w:r>
    </w:p>
    <w:p w14:paraId="3771419E">
      <w:pPr>
        <w:pStyle w:val="902"/>
        <w:numPr>
          <w:ilvl w:val="0"/>
          <w:numId w:val="4"/>
        </w:numPr>
        <w:suppressLineNumbers w:val="false"/>
        <w:pBdr/>
        <w:spacing/>
        <w:ind w:firstLine="709" w:left="0"/>
        <w:rPr>
          <w:rFonts w:ascii="Liberation Serif" w:hAnsi="Liberation Serif" w:cs="Liberation Serif"/>
        </w:rPr>
      </w:pPr>
      <w:r>
        <w:rPr>
          <w:rFonts w:ascii="Liberation Serif" w:hAnsi="Liberation Serif" w:eastAsia="Liberation Serif" w:cs="Liberation Serif"/>
          <w:highlight w:val="none"/>
        </w:rPr>
        <w:t xml:space="preserve">Технологические меры: замена ламп накаливания на светодиодные (снижение мощности освещения с 0,2 до 0,05 кВт); использование режима «Эко» в посудомоечной машине; своевременная очистка фильтров пылесоса и холодильника.</w:t>
      </w:r>
      <w:r>
        <w:rPr>
          <w:rFonts w:ascii="Liberation Serif" w:hAnsi="Liberation Serif" w:eastAsia="Liberation Serif" w:cs="Liberation Serif"/>
        </w:rPr>
      </w:r>
    </w:p>
    <w:p w14:paraId="6381AA28">
      <w:pPr>
        <w:pStyle w:val="902"/>
        <w:numPr>
          <w:ilvl w:val="0"/>
          <w:numId w:val="4"/>
        </w:numPr>
        <w:suppressLineNumbers w:val="false"/>
        <w:pBdr/>
        <w:spacing/>
        <w:ind w:firstLine="709" w:left="0"/>
        <w:rPr>
          <w:rFonts w:ascii="Liberation Serif" w:hAnsi="Liberation Serif" w:cs="Liberation Serif"/>
        </w:rPr>
      </w:pPr>
      <w:r>
        <w:rPr>
          <w:rFonts w:ascii="Liberation Serif" w:hAnsi="Liberation Serif" w:eastAsia="Liberation Serif" w:cs="Liberation Serif"/>
          <w:highlight w:val="none"/>
        </w:rPr>
        <w:t xml:space="preserve">Поведенческие меры: выключение стационарного компьютера и телевизора из розетки в режиме ожидания (устранение фантомного потребления); приготовление пищи на электроплите с использованием посуды с плоским дном и крышкой для ускорения нагрева.</w:t>
      </w:r>
      <w:r>
        <w:rPr>
          <w:rFonts w:ascii="Liberation Serif" w:hAnsi="Liberation Serif" w:eastAsia="Liberation Serif" w:cs="Liberation Serif"/>
        </w:rPr>
      </w:r>
      <w:r>
        <w:rPr>
          <w:rFonts w:ascii="Liberation Serif" w:hAnsi="Liberation Serif" w:eastAsia="Liberation Serif" w:cs="Liberation Serif"/>
          <w:highlight w:val="none"/>
        </w:rPr>
      </w:r>
    </w:p>
    <w:p w14:paraId="40348C12">
      <w:pPr>
        <w:pStyle w:val="902"/>
        <w:suppressLineNumbers w:val="false"/>
        <w:pBdr/>
        <w:spacing/>
        <w:ind/>
        <w:rPr>
          <w:rFonts w:ascii="Liberation Serif" w:hAnsi="Liberation Serif" w:cs="Liberation Serif"/>
          <w:highlight w:val="none"/>
          <w14:ligatures w14:val="none"/>
        </w:rPr>
      </w:pPr>
      <w:r>
        <w:rPr>
          <w:rFonts w:ascii="Liberation Serif" w:hAnsi="Liberation Serif" w:eastAsia="Liberation Serif" w:cs="Liberation Serif"/>
          <w:highlight w:val="none"/>
        </w:rPr>
        <w:t xml:space="preserve">Данные меры позволяют сохранить потребление в пределах льготного порога даже при сезонном увеличении нагрузки (например, использовании кондиционера летом) и формируют культуру рационального энергопотребления.</w:t>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p w14:paraId="44E8C187">
      <w:pPr>
        <w:pStyle w:val="902"/>
        <w:numPr>
          <w:ilvl w:val="1"/>
          <w:numId w:val="2"/>
        </w:numPr>
        <w:suppressLineNumbers w:val="false"/>
        <w:pBdr/>
        <w:spacing/>
        <w:ind w:firstLine="709" w:left="0"/>
        <w:outlineLvl w:val="1"/>
        <w:rPr>
          <w:rFonts w:ascii="Liberation Serif" w:hAnsi="Liberation Serif" w:cs="Liberation Serif"/>
          <w:b/>
          <w:bCs/>
          <w:color w:val="000000" w:themeColor="text1"/>
          <w:sz w:val="28"/>
          <w:szCs w:val="28"/>
          <w:u w:val="none"/>
        </w:rPr>
      </w:pPr>
      <w:r/>
      <w:bookmarkStart w:id="5" w:name="_Toc5"/>
      <w:r>
        <w:rPr>
          <w:rFonts w:ascii="Liberation Serif" w:hAnsi="Liberation Serif" w:eastAsia="Liberation Serif" w:cs="Liberation Serif"/>
          <w:b/>
          <w:bCs/>
          <w:color w:val="000000" w:themeColor="text1"/>
          <w:sz w:val="28"/>
          <w:szCs w:val="28"/>
        </w:rPr>
        <w:fldChar w:fldCharType="begin"/>
      </w:r>
      <w:r>
        <w:rPr>
          <w:rFonts w:ascii="Liberation Serif" w:hAnsi="Liberation Serif" w:eastAsia="Liberation Serif" w:cs="Liberation Serif"/>
          <w:b/>
          <w:bCs/>
          <w:color w:val="000000" w:themeColor="text1"/>
          <w:sz w:val="28"/>
          <w:szCs w:val="28"/>
        </w:rPr>
        <w:instrText xml:space="preserve">HYPERLINK "#_Toc234769433"</w:instrText>
      </w:r>
      <w:r>
        <w:rPr>
          <w:rFonts w:ascii="Liberation Serif" w:hAnsi="Liberation Serif" w:eastAsia="Liberation Serif" w:cs="Liberation Serif"/>
          <w:b/>
          <w:bCs/>
          <w:color w:val="000000" w:themeColor="text1"/>
          <w:sz w:val="28"/>
          <w:szCs w:val="28"/>
        </w:rPr>
        <w:fldChar w:fldCharType="separate"/>
      </w:r>
      <w:r>
        <w:rPr>
          <w:rFonts w:ascii="Liberation Serif" w:hAnsi="Liberation Serif" w:eastAsia="Liberation Serif" w:cs="Liberation Serif"/>
          <w:b/>
          <w:bCs/>
          <w:color w:val="000000" w:themeColor="text1"/>
          <w:sz w:val="28"/>
          <w:szCs w:val="28"/>
          <w:u w:val="none"/>
        </w:rPr>
        <w:t xml:space="preserve">Решение ситуационной задачи по модулю «Экономика»</w:t>
      </w:r>
      <w:r>
        <w:rPr>
          <w:rFonts w:ascii="Liberation Serif" w:hAnsi="Liberation Serif" w:eastAsia="Liberation Serif" w:cs="Liberation Serif"/>
          <w:b/>
          <w:bCs/>
          <w:color w:val="000000" w:themeColor="text1"/>
          <w:sz w:val="28"/>
          <w:szCs w:val="28"/>
        </w:rPr>
        <w:fldChar w:fldCharType="end"/>
      </w:r>
      <w:r/>
      <w:bookmarkEnd w:id="5"/>
      <w:r/>
      <w:r>
        <w:rPr>
          <w:rFonts w:ascii="Liberation Serif" w:hAnsi="Liberation Serif" w:eastAsia="Liberation Serif" w:cs="Liberation Serif"/>
          <w:b/>
          <w:bCs/>
          <w:color w:val="000000" w:themeColor="text1"/>
          <w:sz w:val="28"/>
          <w:szCs w:val="28"/>
          <w:u w:val="none"/>
        </w:rPr>
      </w:r>
    </w:p>
    <w:p w14:paraId="15FE438A">
      <w:pPr>
        <w:pStyle w:val="902"/>
        <w:suppressLineNumbers w:val="false"/>
        <w:pBdr/>
        <w:spacing/>
        <w:ind/>
        <w:rPr>
          <w:rFonts w:ascii="Liberation Serif" w:hAnsi="Liberation Serif" w:cs="Liberation Serif"/>
          <w:color w:val="000000" w:themeColor="text1"/>
          <w:highlight w:val="none"/>
        </w:rPr>
      </w:pP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t xml:space="preserve">В рамках модуля «Экономика» были детально разобраны четыре кейса, касающиеся финансовой грамотности, инвестиционной привлекательности и оценки рисков.</w:t>
      </w:r>
      <w:r>
        <w:rPr>
          <w:rFonts w:ascii="Liberation Serif" w:hAnsi="Liberation Serif" w:eastAsia="Liberation Serif" w:cs="Liberation Serif"/>
        </w:rPr>
      </w:r>
      <w:r>
        <w:rPr>
          <w:rFonts w:ascii="Liberation Serif" w:hAnsi="Liberation Serif" w:eastAsia="Liberation Serif" w:cs="Liberation Serif"/>
          <w:color w:val="000000" w:themeColor="text1"/>
          <w:highlight w:val="none"/>
        </w:rPr>
      </w:r>
    </w:p>
    <w:p w14:paraId="73C668AD">
      <w:pPr>
        <w:suppressLineNumbers w:val="false"/>
        <w:pBdr/>
        <w:shd w:val="nil"/>
        <w:spacing/>
        <w:ind/>
        <w:outlineLvl w:val="1"/>
        <w:rPr>
          <w:rFonts w:ascii="Liberation Serif" w:hAnsi="Liberation Serif" w:cs="Liberation Serif"/>
          <w:color w:val="000000" w:themeColor="text1"/>
          <w:highlight w:val="none"/>
        </w:rPr>
      </w:pPr>
      <w:r>
        <w:rPr>
          <w:rFonts w:ascii="Liberation Serif" w:hAnsi="Liberation Serif" w:eastAsia="Liberation Serif" w:cs="Liberation Serif"/>
          <w:color w:val="000000" w:themeColor="text1"/>
          <w:highlight w:val="none"/>
        </w:rPr>
        <w:br w:type="page" w:clear="all"/>
      </w:r>
      <w:r>
        <w:rPr>
          <w:rFonts w:ascii="Liberation Serif" w:hAnsi="Liberation Serif" w:eastAsia="Liberation Serif" w:cs="Liberation Serif"/>
          <w:color w:val="000000" w:themeColor="text1"/>
          <w:highlight w:val="none"/>
        </w:rPr>
      </w:r>
      <w:r>
        <w:rPr>
          <w:rFonts w:ascii="Liberation Serif" w:hAnsi="Liberation Serif" w:eastAsia="Liberation Serif" w:cs="Liberation Serif"/>
          <w:color w:val="000000" w:themeColor="text1"/>
          <w:highlight w:val="none"/>
        </w:rPr>
      </w:r>
    </w:p>
    <w:p w14:paraId="655AFC45">
      <w:pPr>
        <w:pStyle w:val="902"/>
        <w:numPr>
          <w:ilvl w:val="2"/>
          <w:numId w:val="6"/>
        </w:numPr>
        <w:suppressLineNumbers w:val="false"/>
        <w:pBdr/>
        <w:spacing/>
        <w:ind w:firstLine="709" w:left="0"/>
        <w:outlineLvl w:val="2"/>
        <w:rPr>
          <w:rFonts w:ascii="Liberation Serif" w:hAnsi="Liberation Serif" w:cs="Liberation Serif"/>
          <w:b/>
          <w:bCs/>
          <w:color w:val="000000" w:themeColor="text1"/>
          <w:sz w:val="28"/>
          <w:szCs w:val="28"/>
          <w:u w:val="none"/>
        </w:rPr>
      </w:pPr>
      <w:r/>
      <w:bookmarkStart w:id="6" w:name="_Toc6"/>
      <w:r>
        <w:rPr>
          <w:rFonts w:ascii="Liberation Serif" w:hAnsi="Liberation Serif" w:eastAsia="Liberation Serif" w:cs="Liberation Serif"/>
          <w:b/>
          <w:bCs/>
          <w:color w:val="000000" w:themeColor="text1"/>
          <w:highlight w:val="none"/>
        </w:rPr>
        <w:t xml:space="preserve">Кейс 1. «Страхование жизни»</w:t>
      </w:r>
      <w:r/>
      <w:bookmarkEnd w:id="6"/>
      <w:r/>
      <w:r>
        <w:rPr>
          <w:rFonts w:ascii="Liberation Serif" w:hAnsi="Liberation Serif" w:eastAsia="Liberation Serif" w:cs="Liberation Serif"/>
          <w:b/>
          <w:bCs/>
          <w:color w:val="000000" w:themeColor="text1"/>
          <w:sz w:val="28"/>
          <w:szCs w:val="28"/>
          <w:u w:val="none"/>
        </w:rPr>
      </w:r>
    </w:p>
    <w:p w14:paraId="4B953FCF">
      <w:pPr>
        <w:pStyle w:val="902"/>
        <w:suppressLineNumbers w:val="false"/>
        <w:pBdr/>
        <w:spacing/>
        <w:ind/>
        <w:rPr>
          <w:rFonts w:ascii="Liberation Serif" w:hAnsi="Liberation Serif" w:cs="Liberation Serif"/>
          <w:b w:val="0"/>
          <w:bCs w:val="0"/>
          <w:color w:val="000000" w:themeColor="text1"/>
          <w:highlight w:val="none"/>
        </w:rPr>
      </w:pPr>
      <w:r>
        <w:rPr>
          <w:rFonts w:ascii="Liberation Serif" w:hAnsi="Liberation Serif" w:eastAsia="Liberation Serif" w:cs="Liberation Serif"/>
        </w:rPr>
      </w:r>
      <w:r>
        <w:rPr>
          <w:rFonts w:ascii="Liberation Serif" w:hAnsi="Liberation Serif" w:eastAsia="Liberation Serif" w:cs="Liberation Serif"/>
          <w:b w:val="0"/>
          <w:bCs w:val="0"/>
          <w:color w:val="000000" w:themeColor="text1"/>
          <w:highlight w:val="none"/>
        </w:rPr>
        <w:t xml:space="preserve">Анализ ситуации семьи Ивановых позволил выявить ключевые аспекты защиты личного капитала. Страхование жизни выполняет не только функцию финансовой безопасности, но и выступает инструментом долгосрочного планирования.</w:t>
      </w:r>
      <w:r>
        <w:rPr>
          <w:rFonts w:ascii="Liberation Serif" w:hAnsi="Liberation Serif" w:eastAsia="Liberation Serif" w:cs="Liberation Serif"/>
        </w:rPr>
      </w:r>
      <w:r>
        <w:rPr>
          <w:rFonts w:ascii="Liberation Serif" w:hAnsi="Liberation Serif" w:eastAsia="Liberation Serif" w:cs="Liberation Serif"/>
          <w:b w:val="0"/>
          <w:bCs w:val="0"/>
          <w:color w:val="000000" w:themeColor="text1"/>
          <w:sz w:val="28"/>
          <w:szCs w:val="28"/>
          <w:u w:val="none"/>
        </w:rPr>
      </w:r>
    </w:p>
    <w:p w14:paraId="197010BE">
      <w:pPr>
        <w:pStyle w:val="900"/>
        <w:numPr>
          <w:ilvl w:val="0"/>
          <w:numId w:val="7"/>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709" w:left="0"/>
        <w:jc w:val="both"/>
        <w:rPr>
          <w:rFonts w:ascii="Liberation Serif" w:hAnsi="Liberation Serif" w:cs="Liberation Serif"/>
          <w:b w:val="0"/>
          <w:bCs w:val="0"/>
          <w:sz w:val="28"/>
          <w:szCs w:val="28"/>
        </w:rPr>
      </w:pPr>
      <w:r>
        <w:rPr>
          <w:rFonts w:ascii="Liberation Serif" w:hAnsi="Liberation Serif" w:eastAsia="Liberation Serif" w:cs="Liberation Serif"/>
          <w:b w:val="0"/>
          <w:bCs w:val="0"/>
          <w:color w:val="000000"/>
          <w:sz w:val="28"/>
          <w:szCs w:val="28"/>
        </w:rPr>
        <w:t xml:space="preserve">Анализ аргументов:</w:t>
      </w:r>
      <w:r>
        <w:rPr>
          <w:rFonts w:ascii="Liberation Serif" w:hAnsi="Liberation Serif" w:eastAsia="Liberation Serif" w:cs="Liberation Serif"/>
          <w:b w:val="0"/>
          <w:bCs w:val="0"/>
          <w:color w:val="000000"/>
          <w:sz w:val="28"/>
          <w:szCs w:val="28"/>
        </w:rPr>
        <w:t xml:space="preserve"> Убежденность Владимира основывалась на «эффекте выжившего» и личном опыте получения выплат в первые годы работы схемы. Однако отсутствие прозрачной отчетности и гарантированная доходность, значительно превышающая рыночные показатели (ключевую ставку ЦБ РФ</w:t>
      </w:r>
      <w:r>
        <w:rPr>
          <w:rFonts w:ascii="Liberation Serif" w:hAnsi="Liberation Serif" w:eastAsia="Liberation Serif" w:cs="Liberation Serif"/>
          <w:b w:val="0"/>
          <w:bCs w:val="0"/>
          <w:color w:val="000000"/>
          <w:sz w:val="28"/>
          <w:szCs w:val="28"/>
        </w:rPr>
        <w:t xml:space="preserve">), являются первыми признаками мошенничества.</w:t>
      </w:r>
      <w:r>
        <w:rPr>
          <w:rFonts w:ascii="Liberation Serif" w:hAnsi="Liberation Serif" w:eastAsia="Liberation Serif" w:cs="Liberation Serif"/>
          <w:b w:val="0"/>
          <w:bCs w:val="0"/>
          <w:sz w:val="28"/>
          <w:szCs w:val="28"/>
        </w:rPr>
      </w:r>
    </w:p>
    <w:p w14:paraId="02EEBED2">
      <w:pPr>
        <w:pStyle w:val="900"/>
        <w:numPr>
          <w:ilvl w:val="0"/>
          <w:numId w:val="7"/>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709" w:left="0"/>
        <w:jc w:val="both"/>
        <w:rPr>
          <w:rFonts w:ascii="Liberation Serif" w:hAnsi="Liberation Serif" w:cs="Liberation Serif"/>
          <w:b w:val="0"/>
          <w:bCs w:val="0"/>
          <w:sz w:val="28"/>
          <w:szCs w:val="28"/>
        </w:rPr>
      </w:pPr>
      <w:r>
        <w:rPr>
          <w:rFonts w:ascii="Liberation Serif" w:hAnsi="Liberation Serif" w:eastAsia="Liberation Serif" w:cs="Liberation Serif"/>
          <w:b w:val="0"/>
          <w:bCs w:val="0"/>
          <w:color w:val="000000"/>
          <w:sz w:val="28"/>
          <w:szCs w:val="28"/>
        </w:rPr>
        <w:t xml:space="preserve">Методы верификации:</w:t>
      </w:r>
      <w:r>
        <w:rPr>
          <w:rFonts w:ascii="Liberation Serif" w:hAnsi="Liberation Serif" w:eastAsia="Liberation Serif" w:cs="Liberation Serif"/>
          <w:b w:val="0"/>
          <w:bCs w:val="0"/>
          <w:color w:val="000000"/>
          <w:sz w:val="28"/>
          <w:szCs w:val="28"/>
        </w:rPr>
        <w:t xml:space="preserve"> Для доказательства нелегальности организации достаточно проверить ее наличие в официальном реестре некредитных финансовых организаций на сайте Банка России (cbr.ru). Легальные НПФ обязаны публиковать аудиторские заключения и раскрывать структуру своих инв</w:t>
      </w:r>
      <w:r>
        <w:rPr>
          <w:rFonts w:ascii="Liberation Serif" w:hAnsi="Liberation Serif" w:eastAsia="Liberation Serif" w:cs="Liberation Serif"/>
          <w:b w:val="0"/>
          <w:bCs w:val="0"/>
          <w:color w:val="000000"/>
          <w:sz w:val="28"/>
          <w:szCs w:val="28"/>
        </w:rPr>
        <w:t xml:space="preserve">естиций. </w:t>
      </w:r>
      <w:r>
        <w:rPr>
          <w:rFonts w:ascii="Liberation Serif" w:hAnsi="Liberation Serif" w:eastAsia="Liberation Serif" w:cs="Liberation Serif"/>
          <w:b w:val="0"/>
          <w:bCs w:val="0"/>
          <w:sz w:val="28"/>
          <w:szCs w:val="28"/>
        </w:rPr>
      </w:r>
    </w:p>
    <w:p w14:paraId="75BE380B">
      <w:pPr>
        <w:pStyle w:val="900"/>
        <w:numPr>
          <w:ilvl w:val="0"/>
          <w:numId w:val="7"/>
        </w:numPr>
        <w:suppressLineNumbers w:val="false"/>
        <w:pBdr>
          <w:top w:val="none" w:color="000000" w:sz="4" w:space="0"/>
          <w:left w:val="none" w:color="000000" w:sz="4" w:space="0"/>
          <w:bottom w:val="none" w:color="000000" w:sz="4" w:space="0"/>
          <w:right w:val="none" w:color="000000" w:sz="4" w:space="0"/>
        </w:pBdr>
        <w:spacing w:after="170" w:before="0" w:line="276" w:lineRule="auto"/>
        <w:ind w:right="0" w:firstLine="709" w:left="0"/>
        <w:jc w:val="both"/>
        <w:rPr>
          <w:rFonts w:ascii="Liberation Serif" w:hAnsi="Liberation Serif" w:cs="Liberation Serif"/>
          <w:b w:val="0"/>
          <w:bCs w:val="0"/>
          <w:sz w:val="28"/>
          <w:szCs w:val="28"/>
        </w:rPr>
      </w:pPr>
      <w:r>
        <w:rPr>
          <w:rFonts w:ascii="Liberation Serif" w:hAnsi="Liberation Serif" w:eastAsia="Liberation Serif" w:cs="Liberation Serif"/>
          <w:b w:val="0"/>
          <w:bCs w:val="0"/>
          <w:color w:val="000000"/>
          <w:sz w:val="28"/>
          <w:szCs w:val="28"/>
        </w:rPr>
        <w:t xml:space="preserve">Признаки обмана:</w:t>
      </w:r>
      <w:r>
        <w:rPr>
          <w:rFonts w:ascii="Liberation Serif" w:hAnsi="Liberation Serif" w:eastAsia="Liberation Serif" w:cs="Liberation Serif"/>
          <w:b w:val="0"/>
          <w:bCs w:val="0"/>
          <w:color w:val="000000"/>
          <w:sz w:val="28"/>
          <w:szCs w:val="28"/>
        </w:rPr>
        <w:t xml:space="preserve"> Ключевыми маркерами пирамиды в задаче стали: агрессивная реферальная программа (бонусы за привлечение новых вкладчиков), отсутствие лицензии профессионального участника рынка ценных бумаг и использование организационно-правовой формы ООО вместо специализи</w:t>
      </w:r>
      <w:r>
        <w:rPr>
          <w:rFonts w:ascii="Liberation Serif" w:hAnsi="Liberation Serif" w:eastAsia="Liberation Serif" w:cs="Liberation Serif"/>
          <w:b w:val="0"/>
          <w:bCs w:val="0"/>
          <w:color w:val="000000"/>
          <w:sz w:val="28"/>
          <w:szCs w:val="28"/>
        </w:rPr>
        <w:t xml:space="preserve">рованного финансового института. Инвестирование в подобные структуры запрещено законом о защите прав потребителей финансовых услуг.</w:t>
      </w: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sz w:val="28"/>
          <w:szCs w:val="28"/>
        </w:rPr>
      </w:r>
    </w:p>
    <w:p w14:paraId="298E90DD">
      <w:pPr>
        <w:pStyle w:val="902"/>
        <w:numPr>
          <w:ilvl w:val="2"/>
          <w:numId w:val="6"/>
        </w:numPr>
        <w:suppressLineNumbers w:val="false"/>
        <w:pBdr/>
        <w:spacing/>
        <w:ind w:firstLine="709" w:left="0"/>
        <w:outlineLvl w:val="2"/>
        <w:rPr>
          <w:rFonts w:ascii="Liberation Serif" w:hAnsi="Liberation Serif" w:cs="Liberation Serif"/>
          <w:b/>
          <w:bCs/>
          <w:color w:val="000000" w:themeColor="text1"/>
          <w:sz w:val="28"/>
          <w:szCs w:val="28"/>
          <w:u w:val="none"/>
        </w:rPr>
      </w:pPr>
      <w:r/>
      <w:bookmarkStart w:id="7" w:name="_Toc7"/>
      <w:r>
        <w:rPr>
          <w:rFonts w:ascii="Liberation Serif" w:hAnsi="Liberation Serif" w:eastAsia="Liberation Serif" w:cs="Liberation Serif"/>
          <w:b/>
          <w:bCs/>
          <w:color w:val="000000" w:themeColor="text1"/>
          <w:highlight w:val="none"/>
        </w:rPr>
        <w:t xml:space="preserve">Кейс </w:t>
      </w:r>
      <w:r>
        <w:rPr>
          <w:rFonts w:ascii="Liberation Serif" w:hAnsi="Liberation Serif" w:eastAsia="Liberation Serif" w:cs="Liberation Serif"/>
          <w:b/>
          <w:bCs/>
          <w:color w:val="000000" w:themeColor="text1"/>
          <w:highlight w:val="none"/>
        </w:rPr>
        <w:t xml:space="preserve">2. «Куда вложить деньги»</w:t>
      </w:r>
      <w:r/>
      <w:bookmarkEnd w:id="7"/>
      <w:r/>
      <w:r>
        <w:rPr>
          <w:rFonts w:ascii="Liberation Serif" w:hAnsi="Liberation Serif" w:eastAsia="Liberation Serif" w:cs="Liberation Serif"/>
          <w:b/>
          <w:bCs/>
          <w:color w:val="000000" w:themeColor="text1"/>
          <w:sz w:val="28"/>
          <w:szCs w:val="28"/>
          <w:u w:val="none"/>
        </w:rPr>
      </w:r>
    </w:p>
    <w:p w14:paraId="72E41CFF">
      <w:pPr>
        <w:pStyle w:val="902"/>
        <w:suppressLineNumbers w:val="false"/>
        <w:pBdr/>
        <w:spacing/>
        <w:ind/>
        <w:rPr>
          <w:rFonts w:ascii="Liberation Serif" w:hAnsi="Liberation Serif" w:cs="Liberation Serif"/>
          <w:b w:val="0"/>
          <w:bCs w:val="0"/>
          <w:color w:val="000000" w:themeColor="text1"/>
          <w:highlight w:val="none"/>
        </w:rPr>
      </w:pPr>
      <w:r>
        <w:rPr>
          <w:rFonts w:ascii="Liberation Serif" w:hAnsi="Liberation Serif" w:eastAsia="Liberation Serif" w:cs="Liberation Serif"/>
        </w:rPr>
      </w:r>
      <w:r>
        <w:rPr>
          <w:rFonts w:ascii="Liberation Serif" w:hAnsi="Liberation Serif" w:eastAsia="Liberation Serif" w:cs="Liberation Serif"/>
          <w:b w:val="0"/>
          <w:bCs w:val="0"/>
          <w:color w:val="000000" w:themeColor="text1"/>
          <w:highlight w:val="none"/>
        </w:rPr>
        <w:t xml:space="preserve">Для молодой семьи Юли и Сергея был произведен расчет среднемесячного совокупного дохода. Исходя из того, что за год ими было накоплено 500 000 рублей при норме сбережения 30%, расчет производился по формуле:</w:t>
      </w: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color w:val="000000" w:themeColor="text1"/>
          <w:highlight w:val="none"/>
        </w:rPr>
      </w:r>
    </w:p>
    <w:p w14:paraId="7D074DE4">
      <w:pPr>
        <w:pStyle w:val="902"/>
        <w:suppressLineNumbers w:val="false"/>
        <w:pBdr/>
        <w:tabs>
          <w:tab w:val="right" w:leader="none" w:pos="9354"/>
        </w:tabs>
        <w:spacing/>
        <w:ind w:right="0" w:firstLine="2126" w:left="0"/>
        <w:rPr>
          <w:rFonts w:ascii="Liberation Serif" w:hAnsi="Liberation Serif" w:cs="Liberation Serif"/>
          <w:b w:val="0"/>
          <w:bCs w:val="0"/>
          <w:color w:val="000000" w:themeColor="text1"/>
          <w:highlight w:val="none"/>
        </w:rPr>
      </w:pP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color w:val="000000" w:themeColor="text1"/>
          <w:highlight w:val="none"/>
        </w:rPr>
      </w:r>
      <m:oMath>
        <m:sSub>
          <m:sSubPr>
            <m:ctrlPr>
              <w:rPr>
                <w:rFonts w:hint="default" w:ascii="Cambria Math" w:hAnsi="Cambria Math" w:eastAsia="Cambria Math" w:cs="Cambria Math"/>
                <w:b w:val="0"/>
                <w:bCs w:val="0"/>
                <w:i/>
                <w:color w:val="000000" w:themeColor="text1"/>
                <w:sz w:val="28"/>
                <w:highlight w:val="none"/>
              </w:rPr>
            </m:ctrlPr>
          </m:sSubPr>
          <m:e>
            <m:r>
              <w:rPr>
                <w:rFonts w:hint="default" w:ascii="Cambria Math" w:hAnsi="Cambria Math" w:eastAsia="Cambria Math" w:cs="Cambria Math"/>
                <w:color w:val="000000" w:themeColor="text1"/>
                <w:sz w:val="28"/>
                <w:szCs w:val="28"/>
                <w:highlight w:val="none"/>
              </w:rPr>
              <m:rPr>
                <m:sty m:val="i"/>
              </m:rPr>
              <m:t>D</m:t>
            </m:r>
          </m:e>
          <m:sub>
            <m:r>
              <w:rPr>
                <w:rFonts w:hint="default" w:ascii="Cambria Math" w:hAnsi="Cambria Math" w:eastAsia="Cambria Math" w:cs="Cambria Math"/>
                <w:color w:val="000000" w:themeColor="text1"/>
                <w:sz w:val="28"/>
                <w:szCs w:val="28"/>
                <w:highlight w:val="none"/>
              </w:rPr>
              <m:rPr>
                <m:sty m:val="i"/>
              </m:rPr>
              <m:t>год</m:t>
            </m:r>
          </m:sub>
        </m:sSub>
        <m:r>
          <w:rPr>
            <w:rFonts w:hint="default" w:ascii="Cambria Math" w:hAnsi="Cambria Math" w:eastAsia="Cambria Math" w:cs="Cambria Math"/>
            <w:color w:val="000000" w:themeColor="text1"/>
            <w:sz w:val="28"/>
            <w:szCs w:val="28"/>
            <w:highlight w:val="none"/>
          </w:rPr>
          <m:rPr>
            <m:sty m:val="i"/>
          </m:rPr>
          <m:t> = </m:t>
        </m:r>
        <m:f>
          <m:fPr>
            <m:ctrlPr>
              <w:rPr>
                <w:rFonts w:hint="default" w:ascii="Cambria Math" w:hAnsi="Cambria Math" w:eastAsia="Cambria Math" w:cs="Cambria Math"/>
                <w:i/>
                <w:color w:val="000000" w:themeColor="text1"/>
                <w:sz w:val="28"/>
                <w:highlight w:val="none"/>
              </w:rPr>
            </m:ctrlPr>
          </m:fPr>
          <m:num>
            <m:sSub>
              <m:sSubPr>
                <m:ctrlPr>
                  <w:rPr>
                    <w:rFonts w:hint="default" w:ascii="Cambria Math" w:hAnsi="Cambria Math" w:eastAsia="Cambria Math" w:cs="Cambria Math"/>
                    <w:i/>
                    <w:color w:val="000000" w:themeColor="text1"/>
                    <w:sz w:val="28"/>
                    <w:highlight w:val="none"/>
                  </w:rPr>
                </m:ctrlPr>
              </m:sSubPr>
              <m:e>
                <m:r>
                  <w:rPr>
                    <w:rFonts w:hint="default" w:ascii="Cambria Math" w:hAnsi="Cambria Math" w:eastAsia="Cambria Math" w:cs="Cambria Math"/>
                    <w:color w:val="000000" w:themeColor="text1"/>
                    <w:sz w:val="28"/>
                    <w:szCs w:val="28"/>
                    <w:highlight w:val="none"/>
                  </w:rPr>
                  <m:rPr>
                    <m:sty m:val="i"/>
                  </m:rPr>
                  <m:t>S</m:t>
                </m:r>
              </m:e>
              <m:sub>
                <m:r>
                  <w:rPr>
                    <w:rFonts w:hint="default" w:ascii="Cambria Math" w:hAnsi="Cambria Math" w:eastAsia="Cambria Math" w:cs="Cambria Math"/>
                    <w:color w:val="000000" w:themeColor="text1"/>
                    <w:sz w:val="28"/>
                    <w:szCs w:val="28"/>
                    <w:highlight w:val="none"/>
                  </w:rPr>
                  <m:rPr>
                    <m:sty m:val="i"/>
                  </m:rPr>
                  <m:t>накопл</m:t>
                </m:r>
              </m:sub>
            </m:sSub>
          </m:num>
          <m:den>
            <m:sSub>
              <m:sSubPr>
                <m:ctrlPr>
                  <w:rPr>
                    <w:rFonts w:hint="default" w:ascii="Cambria Math" w:hAnsi="Cambria Math" w:eastAsia="Cambria Math" w:cs="Cambria Math"/>
                    <w:i/>
                    <w:color w:val="000000" w:themeColor="text1"/>
                    <w:sz w:val="28"/>
                    <w:highlight w:val="none"/>
                  </w:rPr>
                </m:ctrlPr>
              </m:sSubPr>
              <m:e>
                <m:r>
                  <w:rPr>
                    <w:rFonts w:hint="default" w:ascii="Cambria Math" w:hAnsi="Cambria Math" w:eastAsia="Cambria Math" w:cs="Cambria Math"/>
                    <w:color w:val="000000" w:themeColor="text1"/>
                    <w:sz w:val="28"/>
                    <w:szCs w:val="28"/>
                    <w:highlight w:val="none"/>
                  </w:rPr>
                  <m:rPr>
                    <m:sty m:val="i"/>
                  </m:rPr>
                  <m:t>k</m:t>
                </m:r>
              </m:e>
              <m:sub>
                <m:r>
                  <w:rPr>
                    <w:rFonts w:hint="default" w:ascii="Cambria Math" w:hAnsi="Cambria Math" w:eastAsia="Cambria Math" w:cs="Cambria Math"/>
                    <w:color w:val="000000" w:themeColor="text1"/>
                    <w:sz w:val="28"/>
                    <w:szCs w:val="28"/>
                    <w:highlight w:val="none"/>
                  </w:rPr>
                  <m:rPr>
                    <m:sty m:val="i"/>
                  </m:rPr>
                  <m:t>сбер</m:t>
                </m:r>
              </m:sub>
            </m:sSub>
          </m:den>
        </m:f>
        <m:r>
          <w:rPr>
            <w:rFonts w:hint="default" w:ascii="Cambria Math" w:hAnsi="Cambria Math" w:eastAsia="Cambria Math" w:cs="Cambria Math"/>
            <w:color w:val="000000" w:themeColor="text1"/>
            <w:sz w:val="28"/>
            <w:szCs w:val="28"/>
            <w:highlight w:val="none"/>
          </w:rPr>
          <m:rPr>
            <m:sty m:val="i"/>
          </m:rPr>
          <m:t> = </m:t>
        </m:r>
        <m:f>
          <m:fPr>
            <m:ctrlPr>
              <w:rPr>
                <w:rFonts w:hint="default" w:ascii="Cambria Math" w:hAnsi="Cambria Math" w:eastAsia="Cambria Math" w:cs="Cambria Math"/>
                <w:i/>
                <w:color w:val="000000" w:themeColor="text1"/>
                <w:sz w:val="28"/>
                <w:highlight w:val="none"/>
              </w:rPr>
            </m:ctrlPr>
          </m:fPr>
          <m:num>
            <m:r>
              <w:rPr>
                <w:rFonts w:hint="default" w:ascii="Cambria Math" w:hAnsi="Cambria Math" w:eastAsia="Cambria Math" w:cs="Cambria Math"/>
                <w:color w:val="000000" w:themeColor="text1"/>
                <w:sz w:val="28"/>
                <w:szCs w:val="28"/>
                <w:highlight w:val="none"/>
              </w:rPr>
              <m:rPr>
                <m:sty m:val="i"/>
              </m:rPr>
              <m:t>500 000</m:t>
            </m:r>
          </m:num>
          <m:den>
            <m:r>
              <w:rPr>
                <w:rFonts w:hint="default" w:ascii="Cambria Math" w:hAnsi="Cambria Math" w:eastAsia="Cambria Math" w:cs="Cambria Math"/>
                <w:color w:val="000000" w:themeColor="text1"/>
                <w:sz w:val="28"/>
                <w:szCs w:val="28"/>
                <w:highlight w:val="none"/>
              </w:rPr>
              <m:rPr>
                <m:sty m:val="i"/>
              </m:rPr>
              <m:t>0,3</m:t>
            </m:r>
          </m:den>
        </m:f>
        <m:r>
          <w:rPr>
            <w:rFonts w:hint="default" w:ascii="Cambria Math" w:hAnsi="Cambria Math" w:eastAsia="Cambria Math" w:cs="Cambria Math"/>
            <w:color w:val="000000" w:themeColor="text1"/>
            <w:sz w:val="28"/>
            <w:szCs w:val="28"/>
            <w:highlight w:val="none"/>
          </w:rPr>
          <m:rPr>
            <m:sty m:val="i"/>
          </m:rPr>
          <m:t> </m:t>
        </m:r>
        <m:r>
          <w:rPr>
            <w:rFonts w:hint="default" w:ascii="Cambria Math" w:hAnsi="Cambria Math" w:eastAsia="Cambria Math" w:cs="Cambria Math"/>
            <w:color w:val="000000"/>
            <w:sz w:val="28"/>
            <w:szCs w:val="28"/>
          </w:rPr>
          <m:rPr/>
          <m:t>= 1 666 666,67 (руб.)</m:t>
        </m:r>
      </m:oMath>
      <w:r>
        <w:rPr>
          <w:rFonts w:ascii="Liberation Serif" w:hAnsi="Liberation Serif" w:eastAsia="Liberation Serif" w:cs="Liberation Serif"/>
          <w:b w:val="0"/>
          <w:bCs w:val="0"/>
          <w:color w:val="000000" w:themeColor="text1"/>
          <w:highlight w:val="none"/>
        </w:rPr>
        <w:tab/>
      </w:r>
      <w:r>
        <w:rPr>
          <w:rFonts w:ascii="Liberation Serif" w:hAnsi="Liberation Serif" w:eastAsia="Liberation Serif" w:cs="Liberation Serif"/>
          <w:b w:val="0"/>
          <w:bCs w:val="0"/>
          <w:color w:val="000000" w:themeColor="text1"/>
          <w:highlight w:val="none"/>
        </w:rPr>
        <w:t xml:space="preserve">(</w:t>
      </w:r>
      <w:r>
        <w:rPr>
          <w:rFonts w:ascii="Liberation Serif" w:hAnsi="Liberation Serif" w:eastAsia="Liberation Serif" w:cs="Liberation Serif"/>
          <w:b w:val="0"/>
          <w:bCs w:val="0"/>
          <w:color w:val="000000" w:themeColor="text1"/>
          <w:highlight w:val="none"/>
        </w:rPr>
        <w:t xml:space="preserve">2)</w:t>
      </w:r>
      <w:r>
        <w:rPr>
          <w:rFonts w:ascii="Liberation Serif" w:hAnsi="Liberation Serif" w:eastAsia="Liberation Serif" w:cs="Liberation Serif"/>
          <w:b w:val="0"/>
          <w:bCs w:val="0"/>
          <w:color w:val="000000" w:themeColor="text1"/>
          <w:highlight w:val="none"/>
        </w:rPr>
      </w:r>
    </w:p>
    <w:p w14:paraId="5F093795">
      <w:pPr>
        <w:pStyle w:val="902"/>
        <w:numPr>
          <w:ilvl w:val="0"/>
          <w:numId w:val="11"/>
        </w:numPr>
        <w:suppressLineNumbers w:val="false"/>
        <w:pBdr/>
        <w:spacing/>
        <w:ind w:firstLine="709" w:left="0"/>
        <w:rPr>
          <w:rFonts w:ascii="Liberation Serif" w:hAnsi="Liberation Serif" w:cs="Liberation Serif"/>
          <w:b w:val="0"/>
          <w:bCs w:val="0"/>
          <w:i w:val="0"/>
          <w14:ligatures w14:val="none"/>
        </w:rPr>
      </w:pPr>
      <w:r>
        <w:rPr>
          <w:rFonts w:ascii="Liberation Serif" w:hAnsi="Liberation Serif" w:eastAsia="Liberation Serif" w:cs="Liberation Serif"/>
          <w:b w:val="0"/>
          <w:bCs w:val="0"/>
          <w:i w:val="0"/>
          <w:iCs w:val="0"/>
          <w:highlight w:val="none"/>
        </w:rPr>
      </w:r>
      <m:oMath>
        <m:sSub>
          <m:sSubPr>
            <m:ctrlPr>
              <w:rPr>
                <w:rFonts w:hint="default" w:ascii="Cambria Math" w:hAnsi="Cambria Math" w:eastAsia="Cambria Math" w:cs="Cambria Math"/>
                <w:b w:val="0"/>
                <w:i w:val="0"/>
              </w:rPr>
            </m:ctrlPr>
          </m:sSubPr>
          <m:e>
            <m:r>
              <w:rPr>
                <w:rFonts w:hint="default" w:ascii="Cambria Math" w:hAnsi="Cambria Math" w:eastAsia="Cambria Math" w:cs="Cambria Math"/>
              </w:rPr>
              <m:rPr>
                <m:sty m:val="p"/>
              </m:rPr>
              <m:t>𝐷</m:t>
            </m:r>
          </m:e>
          <m:sub>
            <m:r>
              <w:rPr>
                <w:rFonts w:hint="default" w:ascii="Cambria Math" w:hAnsi="Cambria Math" w:eastAsia="Cambria Math" w:cs="Cambria Math"/>
              </w:rPr>
              <m:rPr>
                <m:sty m:val="p"/>
              </m:rPr>
              <m:t>год</m:t>
            </m:r>
          </m:sub>
        </m:sSub>
      </m:oMath>
      <w:r>
        <w:rPr>
          <w:rFonts w:ascii="Liberation Serif" w:hAnsi="Liberation Serif" w:eastAsia="Liberation Serif" w:cs="Liberation Serif"/>
          <w:b w:val="0"/>
          <w:bCs w:val="0"/>
          <w:i w:val="0"/>
          <w:iCs w:val="0"/>
        </w:rPr>
        <w:t xml:space="preserve">​ – годовой совокупный доход, руб.;</w:t>
      </w:r>
      <w:r>
        <w:rPr>
          <w:rFonts w:ascii="Liberation Serif" w:hAnsi="Liberation Serif" w:eastAsia="Liberation Serif" w:cs="Liberation Serif"/>
          <w:b w:val="0"/>
          <w:bCs w:val="0"/>
          <w:i w:val="0"/>
          <w:highlight w:val="none"/>
        </w:rPr>
      </w:r>
    </w:p>
    <w:p w14:paraId="50E89184">
      <w:pPr>
        <w:pStyle w:val="902"/>
        <w:numPr>
          <w:ilvl w:val="0"/>
          <w:numId w:val="11"/>
        </w:numPr>
        <w:suppressLineNumbers w:val="false"/>
        <w:pBdr/>
        <w:spacing/>
        <w:ind w:firstLine="709" w:left="0"/>
        <w:rPr>
          <w:rFonts w:ascii="Liberation Serif" w:hAnsi="Liberation Serif" w:cs="Liberation Serif"/>
          <w:b w:val="0"/>
          <w:bCs w:val="0"/>
          <w:i w:val="0"/>
          <w14:ligatures w14:val="none"/>
        </w:rPr>
      </w:pPr>
      <w:r>
        <w:rPr>
          <w:rFonts w:ascii="Liberation Serif" w:hAnsi="Liberation Serif" w:eastAsia="Liberation Serif" w:cs="Liberation Serif"/>
          <w:b w:val="0"/>
          <w:bCs w:val="0"/>
          <w:i w:val="0"/>
          <w:iCs w:val="0"/>
        </w:rPr>
      </w:r>
      <m:oMath>
        <m:sSub>
          <m:sSubPr>
            <m:ctrlPr>
              <w:rPr>
                <w:rFonts w:hint="default" w:ascii="Cambria Math" w:hAnsi="Cambria Math" w:eastAsia="Cambria Math" w:cs="Cambria Math"/>
                <w:b w:val="0"/>
                <w:i w:val="0"/>
              </w:rPr>
            </m:ctrlPr>
          </m:sSubPr>
          <m:e>
            <m:r>
              <w:rPr>
                <w:rFonts w:hint="default" w:ascii="Cambria Math" w:hAnsi="Cambria Math" w:eastAsia="Cambria Math" w:cs="Cambria Math"/>
              </w:rPr>
              <m:rPr>
                <m:sty m:val="p"/>
              </m:rPr>
              <m:t>𝑆</m:t>
            </m:r>
          </m:e>
          <m:sub>
            <m:r>
              <w:rPr>
                <w:rFonts w:hint="default" w:ascii="Cambria Math" w:hAnsi="Cambria Math" w:eastAsia="Cambria Math" w:cs="Cambria Math"/>
              </w:rPr>
              <m:rPr>
                <m:sty m:val="p"/>
              </m:rPr>
              <m:t>накопл</m:t>
            </m:r>
          </m:sub>
        </m:sSub>
      </m:oMath>
      <w:r>
        <w:rPr>
          <w:rFonts w:ascii="Liberation Serif" w:hAnsi="Liberation Serif" w:eastAsia="Liberation Serif" w:cs="Liberation Serif"/>
          <w:b w:val="0"/>
          <w:bCs w:val="0"/>
          <w:i w:val="0"/>
          <w:iCs w:val="0"/>
        </w:rPr>
        <w:t xml:space="preserve">​ – сумма накоплений за год, руб.;</w:t>
      </w:r>
      <w:r>
        <w:rPr>
          <w:rFonts w:ascii="Liberation Serif" w:hAnsi="Liberation Serif" w:eastAsia="Liberation Serif" w:cs="Liberation Serif"/>
          <w:b w:val="0"/>
          <w:bCs w:val="0"/>
          <w:i w:val="0"/>
          <w:highlight w:val="none"/>
        </w:rPr>
      </w:r>
    </w:p>
    <w:p w14:paraId="5FF273ED">
      <w:pPr>
        <w:pStyle w:val="902"/>
        <w:numPr>
          <w:ilvl w:val="0"/>
          <w:numId w:val="11"/>
        </w:numPr>
        <w:suppressLineNumbers w:val="false"/>
        <w:pBdr/>
        <w:spacing/>
        <w:ind w:firstLine="709" w:left="0"/>
        <w:rPr>
          <w:rFonts w:ascii="Liberation Serif" w:hAnsi="Liberation Serif" w:cs="Liberation Serif"/>
          <w:highlight w:val="none"/>
          <w14:ligatures w14:val="none"/>
        </w:rPr>
      </w:pPr>
      <w:r>
        <w:rPr>
          <w:rFonts w:ascii="Liberation Serif" w:hAnsi="Liberation Serif" w:eastAsia="Liberation Serif" w:cs="Liberation Serif"/>
          <w:b w:val="0"/>
          <w:bCs w:val="0"/>
          <w:i w:val="0"/>
          <w:iCs w:val="0"/>
        </w:rPr>
      </w:r>
      <m:oMath>
        <m:sSub>
          <m:sSubPr>
            <m:ctrlPr>
              <w:rPr>
                <w:rFonts w:hint="default" w:ascii="Cambria Math" w:hAnsi="Cambria Math" w:eastAsia="Cambria Math" w:cs="Cambria Math"/>
                <w:b w:val="0"/>
                <w:i w:val="0"/>
              </w:rPr>
            </m:ctrlPr>
          </m:sSubPr>
          <m:e>
            <m:r>
              <w:rPr>
                <w:rFonts w:hint="default" w:ascii="Cambria Math" w:hAnsi="Cambria Math" w:eastAsia="Cambria Math" w:cs="Cambria Math"/>
              </w:rPr>
              <m:rPr>
                <m:sty m:val="p"/>
              </m:rPr>
              <m:t>𝑘</m:t>
            </m:r>
          </m:e>
          <m:sub>
            <m:r>
              <w:rPr>
                <w:rFonts w:hint="default" w:ascii="Cambria Math" w:hAnsi="Cambria Math" w:eastAsia="Cambria Math" w:cs="Cambria Math"/>
              </w:rPr>
              <m:rPr>
                <m:sty m:val="p"/>
              </m:rPr>
              <m:t>сбер</m:t>
            </m:r>
          </m:sub>
        </m:sSub>
      </m:oMath>
      <w:r>
        <w:rPr>
          <w:rFonts w:ascii="Liberation Serif" w:hAnsi="Liberation Serif" w:eastAsia="Liberation Serif" w:cs="Liberation Serif"/>
          <w:b w:val="0"/>
          <w:bCs w:val="0"/>
          <w:i w:val="0"/>
          <w:iCs w:val="0"/>
        </w:rPr>
        <w:t xml:space="preserve">​ – коэффициент нормы сбережения.</w:t>
      </w:r>
      <w:r>
        <w:rPr>
          <w:rFonts w:ascii="Liberation Serif" w:hAnsi="Liberation Serif" w:eastAsia="Liberation Serif" w:cs="Liberation Serif"/>
        </w:rPr>
      </w:r>
      <w:r>
        <w:rPr>
          <w:rFonts w:ascii="Liberation Serif" w:hAnsi="Liberation Serif" w:eastAsia="Liberation Serif" w:cs="Liberation Serif"/>
          <w:highlight w:val="none"/>
        </w:rPr>
      </w:r>
    </w:p>
    <w:p w14:paraId="1AB52780">
      <w:pPr>
        <w:pStyle w:val="902"/>
        <w:suppressLineNumbers w:val="false"/>
        <w:pBdr/>
        <w:spacing/>
        <w:ind w:firstLine="0" w:left="709"/>
        <w:rPr>
          <w:rFonts w:ascii="Liberation Serif" w:hAnsi="Liberation Serif" w:cs="Liberation Serif"/>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t xml:space="preserve">Среднемесячный доход составил:</w:t>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p w14:paraId="78F0EC9E">
      <w:pPr>
        <w:pStyle w:val="902"/>
        <w:suppressLineNumbers w:val="false"/>
        <w:pBdr/>
        <w:tabs>
          <w:tab w:val="right" w:leader="none" w:pos="9354"/>
        </w:tabs>
        <w:spacing/>
        <w:ind w:right="0" w:firstLine="2835" w:left="709"/>
        <w:rPr>
          <w:rFonts w:ascii="Liberation Serif" w:hAnsi="Liberation Serif" w:cs="Liberation Serif"/>
          <w:highlight w:val="none"/>
          <w14:ligatures w14:val="none"/>
        </w:rPr>
      </w:pPr>
      <w:r>
        <w:rPr>
          <w:rFonts w:ascii="Liberation Serif" w:hAnsi="Liberation Serif" w:eastAsia="Liberation Serif" w:cs="Liberation Serif"/>
          <w:highlight w:val="none"/>
        </w:rPr>
      </w:r>
      <m:oMath>
        <m:sSub>
          <m:sSubPr>
            <m:ctrlPr>
              <w:rPr>
                <w:rFonts w:hint="default" w:ascii="Cambria Math" w:hAnsi="Cambria Math" w:eastAsia="Cambria Math" w:cs="Cambria Math"/>
                <w:i/>
                <w:sz w:val="28"/>
                <w:highlight w:val="none"/>
              </w:rPr>
            </m:ctrlPr>
          </m:sSubPr>
          <m:e>
            <m:r>
              <w:rPr>
                <w:rFonts w:hint="default" w:ascii="Cambria Math" w:hAnsi="Cambria Math" w:eastAsia="Cambria Math" w:cs="Cambria Math"/>
                <w:sz w:val="28"/>
                <w:szCs w:val="28"/>
                <w:highlight w:val="none"/>
              </w:rPr>
              <m:rPr>
                <m:sty m:val="i"/>
              </m:rPr>
              <m:t>D</m:t>
            </m:r>
          </m:e>
          <m:sub>
            <m:r>
              <w:rPr>
                <w:rFonts w:hint="default" w:ascii="Cambria Math" w:hAnsi="Cambria Math" w:eastAsia="Cambria Math" w:cs="Cambria Math"/>
                <w:sz w:val="28"/>
                <w:szCs w:val="28"/>
                <w:highlight w:val="none"/>
              </w:rPr>
              <m:rPr>
                <m:sty m:val="i"/>
              </m:rPr>
              <m:t>мес</m:t>
            </m:r>
          </m:sub>
        </m:sSub>
        <m:r>
          <w:rPr>
            <w:rFonts w:hint="default" w:ascii="Cambria Math" w:hAnsi="Cambria Math" w:eastAsia="Cambria Math" w:cs="Cambria Math"/>
            <w:sz w:val="28"/>
            <w:szCs w:val="28"/>
            <w:highlight w:val="none"/>
          </w:rPr>
          <m:rPr>
            <m:sty m:val="i"/>
          </m:rPr>
          <m:t>=</m:t>
        </m:r>
        <m:f>
          <m:fPr>
            <m:ctrlPr>
              <w:rPr>
                <w:rFonts w:hint="default" w:ascii="Cambria Math" w:hAnsi="Cambria Math" w:eastAsia="Cambria Math" w:cs="Cambria Math"/>
                <w:i/>
                <w:sz w:val="28"/>
                <w:highlight w:val="none"/>
              </w:rPr>
            </m:ctrlPr>
          </m:fPr>
          <m:num>
            <m:sSub>
              <m:sSubPr>
                <m:ctrlPr>
                  <w:rPr>
                    <w:rFonts w:hint="default" w:ascii="Cambria Math" w:hAnsi="Cambria Math" w:eastAsia="Cambria Math" w:cs="Cambria Math"/>
                    <w:i/>
                    <w:sz w:val="28"/>
                    <w:highlight w:val="none"/>
                  </w:rPr>
                </m:ctrlPr>
              </m:sSubPr>
              <m:e>
                <m:r>
                  <w:rPr>
                    <w:rFonts w:hint="default" w:ascii="Cambria Math" w:hAnsi="Cambria Math" w:eastAsia="Cambria Math" w:cs="Cambria Math"/>
                    <w:sz w:val="28"/>
                    <w:szCs w:val="28"/>
                    <w:highlight w:val="none"/>
                  </w:rPr>
                  <m:rPr>
                    <m:sty m:val="i"/>
                  </m:rPr>
                  <m:t>D</m:t>
                </m:r>
              </m:e>
              <m:sub>
                <m:r>
                  <w:rPr>
                    <w:rFonts w:hint="default" w:ascii="Cambria Math" w:hAnsi="Cambria Math" w:eastAsia="Cambria Math" w:cs="Cambria Math"/>
                    <w:sz w:val="28"/>
                    <w:szCs w:val="28"/>
                    <w:highlight w:val="none"/>
                  </w:rPr>
                  <m:rPr>
                    <m:sty m:val="i"/>
                  </m:rPr>
                  <m:t>год</m:t>
                </m:r>
              </m:sub>
            </m:sSub>
          </m:num>
          <m:den>
            <m:r>
              <w:rPr>
                <w:rFonts w:hint="default" w:ascii="Cambria Math" w:hAnsi="Cambria Math" w:eastAsia="Cambria Math" w:cs="Cambria Math"/>
                <w:sz w:val="28"/>
                <w:szCs w:val="28"/>
                <w:highlight w:val="none"/>
              </w:rPr>
              <m:rPr>
                <m:sty m:val="i"/>
              </m:rPr>
              <m:t>12</m:t>
            </m:r>
          </m:den>
        </m:f>
        <m:r>
          <w:rPr>
            <w:rFonts w:hint="default" w:ascii="Cambria Math" w:hAnsi="Cambria Math" w:eastAsia="Cambria Math" w:cs="Cambria Math"/>
            <w:sz w:val="28"/>
            <w:szCs w:val="28"/>
            <w:highlight w:val="none"/>
          </w:rPr>
          <m:rPr>
            <m:sty m:val="i"/>
          </m:rPr>
          <m:t> </m:t>
        </m:r>
        <m:r>
          <w:rPr>
            <w:rFonts w:hint="default" w:ascii="Cambria Math" w:hAnsi="Cambria Math" w:eastAsia="Cambria Math" w:cs="Cambria Math"/>
            <w:sz w:val="28"/>
            <w:szCs w:val="28"/>
            <w:highlight w:val="none"/>
          </w:rPr>
          <m:rPr>
            <m:sty m:val="i"/>
          </m:rPr>
          <m:t>≈ </m:t>
        </m:r>
        <m:r>
          <w:rPr>
            <w:rFonts w:hint="default" w:ascii="Cambria Math" w:hAnsi="Cambria Math" w:eastAsia="Cambria Math" w:cs="Cambria Math"/>
            <w:color w:val="000000"/>
            <w:sz w:val="28"/>
            <w:szCs w:val="28"/>
          </w:rPr>
          <m:rPr/>
          <m:t>138 889 (руб.)</m:t>
        </m:r>
      </m:oMath>
      <w:r>
        <w:rPr>
          <w:rFonts w:ascii="Liberation Serif" w:hAnsi="Liberation Serif" w:eastAsia="Liberation Serif" w:cs="Liberation Serif"/>
          <w:b w:val="0"/>
          <w:bCs w:val="0"/>
          <w:color w:val="000000" w:themeColor="text1"/>
          <w:highlight w:val="none"/>
        </w:rPr>
        <w:tab/>
      </w:r>
      <w:r>
        <w:rPr>
          <w:rFonts w:ascii="Liberation Serif" w:hAnsi="Liberation Serif" w:eastAsia="Liberation Serif" w:cs="Liberation Serif"/>
          <w:b w:val="0"/>
          <w:bCs w:val="0"/>
          <w:color w:val="000000" w:themeColor="text1"/>
          <w:highlight w:val="none"/>
        </w:rPr>
        <w:t xml:space="preserve">(</w:t>
      </w:r>
      <w:r>
        <w:rPr>
          <w:rFonts w:ascii="Liberation Serif" w:hAnsi="Liberation Serif" w:eastAsia="Liberation Serif" w:cs="Liberation Serif"/>
          <w:b w:val="0"/>
          <w:bCs w:val="0"/>
          <w:color w:val="000000" w:themeColor="text1"/>
          <w:highlight w:val="none"/>
        </w:rPr>
        <w:t xml:space="preserve">3)</w:t>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p w14:paraId="274C4052">
      <w:pPr>
        <w:pStyle w:val="902"/>
        <w:suppressLineNumbers w:val="false"/>
        <w:pBdr/>
        <w:spacing/>
        <w:ind/>
        <w:rPr>
          <w:rFonts w:ascii="Liberation Serif" w:hAnsi="Liberation Serif" w:cs="Liberation Serif"/>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t xml:space="preserve">Анализ финансовых инструментов (Таблица 3) показал, что при наличии кредитных обязательств и нестабильного дохода вложение средств в совместный бизнес друзей несет чрезмерные риски. В качестве альтернативы рекомендуется формирование финансовой подушки безоп</w:t>
      </w:r>
      <w:r>
        <w:rPr>
          <w:rFonts w:ascii="Liberation Serif" w:hAnsi="Liberation Serif" w:eastAsia="Liberation Serif" w:cs="Liberation Serif"/>
          <w:highlight w:val="none"/>
        </w:rPr>
        <w:t xml:space="preserve">асности через банковские депозиты или надежные облигации.</w:t>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tbl>
      <w:tblPr>
        <w:tblStyle w:val="718"/>
        <w:tblW w:w="0" w:type="auto"/>
        <w:tblBorders/>
        <w:tblLayout w:type="autofit"/>
        <w:tblLook w:val="04A0" w:firstRow="1" w:lastRow="0" w:firstColumn="1" w:lastColumn="0" w:noHBand="0" w:noVBand="1"/>
      </w:tblPr>
      <w:tblGrid>
        <w:gridCol w:w="2527"/>
        <w:gridCol w:w="2352"/>
        <w:gridCol w:w="4629"/>
      </w:tblGrid>
      <w:tr>
        <w:trPr>
          <w:trHeight w:val="534"/>
        </w:trPr>
        <w:tc>
          <w:tcPr>
            <w:tcBorders/>
            <w:tcW w:w="2527" w:type="dxa"/>
            <w:vAlign w:val="center"/>
          </w:tcPr>
          <w:p w14:paraId="34141539">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Инструмент</w:t>
            </w:r>
            <w:r>
              <w:rPr>
                <w:rFonts w:ascii="Liberation Serif" w:hAnsi="Liberation Serif" w:eastAsia="Liberation Serif" w:cs="Liberation Serif"/>
                <w:sz w:val="28"/>
                <w:szCs w:val="28"/>
              </w:rPr>
            </w:r>
          </w:p>
        </w:tc>
        <w:tc>
          <w:tcPr>
            <w:tcBorders/>
            <w:tcW w:w="2352" w:type="dxa"/>
            <w:vAlign w:val="center"/>
          </w:tcPr>
          <w:p w14:paraId="5C0B1770">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Уровень риска</w:t>
            </w:r>
            <w:r>
              <w:rPr>
                <w:rFonts w:ascii="Liberation Serif" w:hAnsi="Liberation Serif" w:eastAsia="Liberation Serif" w:cs="Liberation Serif"/>
                <w:sz w:val="28"/>
                <w:szCs w:val="28"/>
              </w:rPr>
            </w:r>
          </w:p>
        </w:tc>
        <w:tc>
          <w:tcPr>
            <w:tcBorders/>
            <w:tcW w:w="4629" w:type="dxa"/>
            <w:vAlign w:val="center"/>
          </w:tcPr>
          <w:p w14:paraId="41AF21B1">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Ориентир доходности (% годовых)</w:t>
            </w:r>
            <w:r>
              <w:rPr>
                <w:rFonts w:ascii="Liberation Serif" w:hAnsi="Liberation Serif" w:eastAsia="Liberation Serif" w:cs="Liberation Serif"/>
                <w:sz w:val="28"/>
                <w:szCs w:val="28"/>
              </w:rPr>
            </w:r>
          </w:p>
        </w:tc>
      </w:tr>
      <w:tr>
        <w:trPr>
          <w:trHeight w:val="534"/>
        </w:trPr>
        <w:tc>
          <w:tcPr>
            <w:tcBorders/>
            <w:tcW w:w="2527" w:type="dxa"/>
            <w:vAlign w:val="center"/>
          </w:tcPr>
          <w:p w14:paraId="6DE657F8">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Банковский депозит</w:t>
            </w:r>
            <w:r>
              <w:rPr>
                <w:rFonts w:ascii="Liberation Serif" w:hAnsi="Liberation Serif" w:eastAsia="Liberation Serif" w:cs="Liberation Serif"/>
                <w:sz w:val="28"/>
                <w:szCs w:val="28"/>
              </w:rPr>
            </w:r>
          </w:p>
        </w:tc>
        <w:tc>
          <w:tcPr>
            <w:tcBorders/>
            <w:tcW w:w="2352" w:type="dxa"/>
            <w:vAlign w:val="center"/>
          </w:tcPr>
          <w:p w14:paraId="6FD5860B">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Низкий</w:t>
            </w:r>
            <w:r>
              <w:rPr>
                <w:rFonts w:ascii="Liberation Serif" w:hAnsi="Liberation Serif" w:eastAsia="Liberation Serif" w:cs="Liberation Serif"/>
                <w:sz w:val="28"/>
                <w:szCs w:val="28"/>
              </w:rPr>
            </w:r>
          </w:p>
        </w:tc>
        <w:tc>
          <w:tcPr>
            <w:tcBorders/>
            <w:tcW w:w="4629" w:type="dxa"/>
            <w:vAlign w:val="center"/>
          </w:tcPr>
          <w:p w14:paraId="4A84087C">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6–10</w:t>
            </w:r>
            <w:r>
              <w:rPr>
                <w:rFonts w:ascii="Liberation Serif" w:hAnsi="Liberation Serif" w:eastAsia="Liberation Serif" w:cs="Liberation Serif"/>
                <w:sz w:val="28"/>
                <w:szCs w:val="28"/>
              </w:rPr>
            </w:r>
          </w:p>
        </w:tc>
      </w:tr>
      <w:tr>
        <w:trPr>
          <w:trHeight w:val="267"/>
        </w:trPr>
        <w:tc>
          <w:tcPr>
            <w:tcBorders/>
            <w:tcW w:w="2527" w:type="dxa"/>
            <w:vAlign w:val="center"/>
          </w:tcPr>
          <w:p w14:paraId="7E08F2F2">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Облигации</w:t>
            </w:r>
            <w:r>
              <w:rPr>
                <w:rFonts w:ascii="Liberation Serif" w:hAnsi="Liberation Serif" w:eastAsia="Liberation Serif" w:cs="Liberation Serif"/>
                <w:sz w:val="28"/>
                <w:szCs w:val="28"/>
              </w:rPr>
            </w:r>
          </w:p>
        </w:tc>
        <w:tc>
          <w:tcPr>
            <w:tcBorders/>
            <w:tcW w:w="2352" w:type="dxa"/>
            <w:vAlign w:val="center"/>
          </w:tcPr>
          <w:p w14:paraId="1F571281">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Низкий/Средний</w:t>
            </w:r>
            <w:r>
              <w:rPr>
                <w:rFonts w:ascii="Liberation Serif" w:hAnsi="Liberation Serif" w:eastAsia="Liberation Serif" w:cs="Liberation Serif"/>
                <w:sz w:val="28"/>
                <w:szCs w:val="28"/>
              </w:rPr>
            </w:r>
          </w:p>
        </w:tc>
        <w:tc>
          <w:tcPr>
            <w:tcBorders/>
            <w:tcW w:w="4629" w:type="dxa"/>
            <w:vAlign w:val="center"/>
          </w:tcPr>
          <w:p w14:paraId="313D383D">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8–15</w:t>
            </w:r>
            <w:r>
              <w:rPr>
                <w:rFonts w:ascii="Liberation Serif" w:hAnsi="Liberation Serif" w:eastAsia="Liberation Serif" w:cs="Liberation Serif"/>
                <w:sz w:val="28"/>
                <w:szCs w:val="28"/>
              </w:rPr>
            </w:r>
          </w:p>
        </w:tc>
      </w:tr>
      <w:tr>
        <w:trPr>
          <w:trHeight w:val="267"/>
        </w:trPr>
        <w:tc>
          <w:tcPr>
            <w:tcBorders/>
            <w:tcW w:w="2527" w:type="dxa"/>
            <w:vAlign w:val="center"/>
          </w:tcPr>
          <w:p w14:paraId="19BE4DBD">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Акции</w:t>
            </w:r>
            <w:r>
              <w:rPr>
                <w:rFonts w:ascii="Liberation Serif" w:hAnsi="Liberation Serif" w:eastAsia="Liberation Serif" w:cs="Liberation Serif"/>
                <w:sz w:val="28"/>
                <w:szCs w:val="28"/>
              </w:rPr>
            </w:r>
          </w:p>
        </w:tc>
        <w:tc>
          <w:tcPr>
            <w:tcBorders/>
            <w:tcW w:w="2352" w:type="dxa"/>
            <w:vAlign w:val="center"/>
          </w:tcPr>
          <w:p w14:paraId="2A671F57">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Средний/Высокий</w:t>
            </w:r>
            <w:r>
              <w:rPr>
                <w:rFonts w:ascii="Liberation Serif" w:hAnsi="Liberation Serif" w:eastAsia="Liberation Serif" w:cs="Liberation Serif"/>
                <w:sz w:val="28"/>
                <w:szCs w:val="28"/>
              </w:rPr>
            </w:r>
          </w:p>
        </w:tc>
        <w:tc>
          <w:tcPr>
            <w:tcBorders/>
            <w:tcW w:w="4629" w:type="dxa"/>
            <w:vAlign w:val="center"/>
          </w:tcPr>
          <w:p w14:paraId="76B8EC03">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0–20+</w:t>
            </w:r>
            <w:r>
              <w:rPr>
                <w:rFonts w:ascii="Liberation Serif" w:hAnsi="Liberation Serif" w:eastAsia="Liberation Serif" w:cs="Liberation Serif"/>
                <w:sz w:val="28"/>
                <w:szCs w:val="28"/>
              </w:rPr>
            </w:r>
          </w:p>
        </w:tc>
      </w:tr>
      <w:tr>
        <w:trPr>
          <w:trHeight w:val="267"/>
        </w:trPr>
        <w:tc>
          <w:tcPr>
            <w:tcBorders/>
            <w:tcW w:w="2527" w:type="dxa"/>
            <w:vAlign w:val="center"/>
          </w:tcPr>
          <w:p w14:paraId="0731902D">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ПИФы</w:t>
            </w:r>
            <w:r>
              <w:rPr>
                <w:rFonts w:ascii="Liberation Serif" w:hAnsi="Liberation Serif" w:eastAsia="Liberation Serif" w:cs="Liberation Serif"/>
                <w:sz w:val="28"/>
                <w:szCs w:val="28"/>
              </w:rPr>
            </w:r>
          </w:p>
        </w:tc>
        <w:tc>
          <w:tcPr>
            <w:tcBorders/>
            <w:tcW w:w="2352" w:type="dxa"/>
            <w:vAlign w:val="center"/>
          </w:tcPr>
          <w:p w14:paraId="67781198">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Средний</w:t>
            </w:r>
            <w:r>
              <w:rPr>
                <w:rFonts w:ascii="Liberation Serif" w:hAnsi="Liberation Serif" w:eastAsia="Liberation Serif" w:cs="Liberation Serif"/>
                <w:sz w:val="28"/>
                <w:szCs w:val="28"/>
              </w:rPr>
            </w:r>
          </w:p>
        </w:tc>
        <w:tc>
          <w:tcPr>
            <w:tcBorders/>
            <w:tcW w:w="4629" w:type="dxa"/>
            <w:vAlign w:val="center"/>
          </w:tcPr>
          <w:p w14:paraId="13F4E98C">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8–20</w:t>
            </w:r>
            <w:r>
              <w:rPr>
                <w:rFonts w:ascii="Liberation Serif" w:hAnsi="Liberation Serif" w:eastAsia="Liberation Serif" w:cs="Liberation Serif"/>
                <w:sz w:val="28"/>
                <w:szCs w:val="28"/>
              </w:rPr>
            </w:r>
          </w:p>
        </w:tc>
      </w:tr>
      <w:tr>
        <w:trPr>
          <w:trHeight w:val="267"/>
        </w:trPr>
        <w:tc>
          <w:tcPr>
            <w:tcBorders/>
            <w:tcW w:w="2527" w:type="dxa"/>
            <w:vAlign w:val="center"/>
          </w:tcPr>
          <w:p w14:paraId="65B2E53A">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Стартап / Бизнес</w:t>
            </w:r>
            <w:r>
              <w:rPr>
                <w:rFonts w:ascii="Liberation Serif" w:hAnsi="Liberation Serif" w:eastAsia="Liberation Serif" w:cs="Liberation Serif"/>
                <w:sz w:val="28"/>
                <w:szCs w:val="28"/>
              </w:rPr>
            </w:r>
          </w:p>
        </w:tc>
        <w:tc>
          <w:tcPr>
            <w:tcBorders/>
            <w:tcW w:w="2352" w:type="dxa"/>
            <w:vAlign w:val="center"/>
          </w:tcPr>
          <w:p w14:paraId="2B432EE3">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Высокий</w:t>
            </w:r>
            <w:r>
              <w:rPr>
                <w:rFonts w:ascii="Liberation Serif" w:hAnsi="Liberation Serif" w:eastAsia="Liberation Serif" w:cs="Liberation Serif"/>
                <w:sz w:val="28"/>
                <w:szCs w:val="28"/>
              </w:rPr>
            </w:r>
          </w:p>
        </w:tc>
        <w:tc>
          <w:tcPr>
            <w:tcBorders/>
            <w:tcW w:w="4629" w:type="dxa"/>
            <w:vAlign w:val="center"/>
          </w:tcPr>
          <w:p w14:paraId="62670428">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От 0 до очень высокого</w:t>
            </w:r>
            <w:r>
              <w:rPr>
                <w:rFonts w:ascii="Liberation Serif" w:hAnsi="Liberation Serif" w:eastAsia="Liberation Serif" w:cs="Liberation Serif"/>
                <w:sz w:val="28"/>
                <w:szCs w:val="28"/>
              </w:rPr>
            </w:r>
          </w:p>
        </w:tc>
      </w:tr>
    </w:tbl>
    <w:p w14:paraId="00AE327F">
      <w:pPr>
        <w:pStyle w:val="902"/>
        <w:suppressLineNumbers w:val="false"/>
        <w:pBdr/>
        <w:spacing w:after="170" w:before="170" w:line="360" w:lineRule="auto"/>
        <w:ind/>
        <w:jc w:val="center"/>
        <w:rPr>
          <w:rFonts w:ascii="Liberation Serif" w:hAnsi="Liberation Serif" w:cs="Liberation Serif"/>
          <w:b w:val="0"/>
          <w:bCs w:val="0"/>
          <w:color w:val="000000" w:themeColor="text1"/>
          <w:sz w:val="28"/>
          <w:szCs w:val="28"/>
          <w:highlight w:val="none"/>
          <w:u w:val="none"/>
        </w:rPr>
      </w:pPr>
      <w:r>
        <w:rPr>
          <w:rFonts w:ascii="Liberation Serif" w:hAnsi="Liberation Serif" w:eastAsia="Liberation Serif" w:cs="Liberation Serif"/>
          <w:color w:val="000000" w:themeColor="text1"/>
        </w:rPr>
      </w:r>
      <w:r>
        <w:rPr>
          <w:rFonts w:ascii="Liberation Serif" w:hAnsi="Liberation Serif" w:eastAsia="Liberation Serif" w:cs="Liberation Serif"/>
          <w:color w:val="000000" w:themeColor="text1"/>
        </w:rPr>
        <w:t xml:space="preserve">Таблица 3 – </w:t>
      </w:r>
      <w:r>
        <w:rPr>
          <w:rFonts w:ascii="Liberation Serif" w:hAnsi="Liberation Serif" w:eastAsia="Liberation Serif" w:cs="Liberation Serif"/>
          <w:color w:val="000000" w:themeColor="text1"/>
        </w:rPr>
        <w:t xml:space="preserve">Сравнительная характеристика финансовых инструментов</w:t>
      </w:r>
      <w:r>
        <w:rPr>
          <w:rFonts w:ascii="Liberation Serif" w:hAnsi="Liberation Serif" w:eastAsia="Liberation Serif" w:cs="Liberation Serif"/>
          <w:b w:val="0"/>
          <w:bCs w:val="0"/>
          <w:color w:val="000000" w:themeColor="text1"/>
          <w:sz w:val="28"/>
          <w:szCs w:val="28"/>
          <w:highlight w:val="none"/>
          <w:u w:val="none"/>
        </w:rPr>
      </w:r>
      <w:r>
        <w:rPr>
          <w:rFonts w:ascii="Liberation Serif" w:hAnsi="Liberation Serif" w:eastAsia="Liberation Serif" w:cs="Liberation Serif"/>
          <w:b w:val="0"/>
          <w:bCs w:val="0"/>
          <w:color w:val="000000" w:themeColor="text1"/>
          <w:sz w:val="28"/>
          <w:szCs w:val="28"/>
          <w:highlight w:val="none"/>
          <w:u w:val="none"/>
        </w:rPr>
      </w:r>
    </w:p>
    <w:p w14:paraId="23A0F631">
      <w:pPr>
        <w:pStyle w:val="902"/>
        <w:numPr>
          <w:ilvl w:val="2"/>
          <w:numId w:val="6"/>
        </w:numPr>
        <w:suppressLineNumbers w:val="false"/>
        <w:pBdr/>
        <w:spacing/>
        <w:ind w:firstLine="709" w:left="0"/>
        <w:outlineLvl w:val="2"/>
        <w:rPr>
          <w:rFonts w:ascii="Liberation Serif" w:hAnsi="Liberation Serif" w:cs="Liberation Serif"/>
          <w:b/>
          <w:bCs/>
          <w:color w:val="000000" w:themeColor="text1"/>
          <w:sz w:val="28"/>
          <w:szCs w:val="28"/>
          <w:u w:val="none"/>
        </w:rPr>
      </w:pPr>
      <w:r/>
      <w:bookmarkStart w:id="8" w:name="_Toc8"/>
      <w:r>
        <w:rPr>
          <w:rFonts w:ascii="Liberation Serif" w:hAnsi="Liberation Serif" w:eastAsia="Liberation Serif" w:cs="Liberation Serif"/>
          <w:b/>
          <w:bCs/>
          <w:color w:val="000000" w:themeColor="text1"/>
          <w:highlight w:val="none"/>
        </w:rPr>
        <w:t xml:space="preserve">Кейс </w:t>
      </w:r>
      <w:r>
        <w:rPr>
          <w:rFonts w:ascii="Liberation Serif" w:hAnsi="Liberation Serif" w:eastAsia="Liberation Serif" w:cs="Liberation Serif"/>
          <w:b/>
          <w:bCs/>
          <w:color w:val="000000" w:themeColor="text1"/>
          <w:highlight w:val="none"/>
        </w:rPr>
        <w:t xml:space="preserve">3. </w:t>
      </w:r>
      <w:r>
        <w:rPr>
          <w:rFonts w:ascii="Liberation Serif" w:hAnsi="Liberation Serif" w:eastAsia="Liberation Serif" w:cs="Liberation Serif"/>
          <w:b/>
          <w:bCs/>
          <w:color w:val="000000" w:themeColor="text1"/>
          <w:highlight w:val="none"/>
        </w:rPr>
        <w:t xml:space="preserve">«Заманчивое предложение»</w:t>
      </w:r>
      <w:r/>
      <w:bookmarkEnd w:id="8"/>
      <w:r/>
      <w:r>
        <w:rPr>
          <w:rFonts w:ascii="Liberation Serif" w:hAnsi="Liberation Serif" w:eastAsia="Liberation Serif" w:cs="Liberation Serif"/>
          <w:b/>
          <w:bCs/>
          <w:color w:val="000000" w:themeColor="text1"/>
          <w:sz w:val="28"/>
          <w:szCs w:val="28"/>
          <w:u w:val="none"/>
        </w:rPr>
      </w:r>
    </w:p>
    <w:p w14:paraId="0552EF0E">
      <w:pPr>
        <w:pStyle w:val="902"/>
        <w:suppressLineNumbers w:val="false"/>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t xml:space="preserve">В данном кейсе рассматривалась классическая схема финансовой пирамиды, маскирующейся под негосударственный пенсионный фонд (НПФ). </w:t>
      </w:r>
      <w:r>
        <w:rPr>
          <w:rFonts w:ascii="Liberation Serif" w:hAnsi="Liberation Serif" w:eastAsia="Liberation Serif" w:cs="Liberation Serif"/>
          <w:highlight w:val="none"/>
        </w:rPr>
      </w:r>
      <w:r>
        <w:rPr>
          <w:rFonts w:ascii="Liberation Serif" w:hAnsi="Liberation Serif" w:eastAsia="Liberation Serif" w:cs="Liberation Serif"/>
          <w:b/>
          <w:bCs/>
          <w:color w:val="000000" w:themeColor="text1"/>
          <w:sz w:val="28"/>
          <w:szCs w:val="28"/>
          <w:u w:val="none"/>
        </w:rPr>
      </w:r>
    </w:p>
    <w:p w14:paraId="5C79A009">
      <w:pPr>
        <w:pStyle w:val="902"/>
        <w:numPr>
          <w:ilvl w:val="0"/>
          <w:numId w:val="12"/>
        </w:numPr>
        <w:suppressLineNumbers w:val="false"/>
        <w:pBdr/>
        <w:spacing/>
        <w:ind w:firstLine="709" w:left="0"/>
        <w:rPr>
          <w:rFonts w:ascii="Liberation Serif" w:hAnsi="Liberation Serif" w:cs="Liberation Serif"/>
        </w:rPr>
      </w:pPr>
      <w:r>
        <w:rPr>
          <w:rFonts w:ascii="Liberation Serif" w:hAnsi="Liberation Serif" w:eastAsia="Liberation Serif" w:cs="Liberation Serif"/>
          <w:highlight w:val="none"/>
        </w:rPr>
        <w:t xml:space="preserve">Анализ аргументов: Убежденность Владимира основывалась на «эффекте выжившего» и личном опыте получения выплат в первые годы работы схемы. Однако отсутствие прозрачной отчетности и гарантированная доходность, значительно превышающая рыночные показатели (ключ</w:t>
      </w:r>
      <w:r>
        <w:rPr>
          <w:rFonts w:ascii="Liberation Serif" w:hAnsi="Liberation Serif" w:eastAsia="Liberation Serif" w:cs="Liberation Serif"/>
          <w:highlight w:val="none"/>
        </w:rPr>
        <w:t xml:space="preserve">евую ставку ЦБ РФ), являются первыми признаками мошенничества.</w:t>
      </w:r>
      <w:r>
        <w:rPr>
          <w:rFonts w:ascii="Liberation Serif" w:hAnsi="Liberation Serif" w:eastAsia="Liberation Serif" w:cs="Liberation Serif"/>
        </w:rPr>
      </w:r>
    </w:p>
    <w:p w14:paraId="5F9AD1A1">
      <w:pPr>
        <w:pStyle w:val="902"/>
        <w:numPr>
          <w:ilvl w:val="0"/>
          <w:numId w:val="12"/>
        </w:numPr>
        <w:suppressLineNumbers w:val="false"/>
        <w:pBdr/>
        <w:spacing/>
        <w:ind w:firstLine="709" w:left="0"/>
        <w:rPr>
          <w:rFonts w:ascii="Liberation Serif" w:hAnsi="Liberation Serif" w:cs="Liberation Serif"/>
        </w:rPr>
      </w:pPr>
      <w:r>
        <w:rPr>
          <w:rFonts w:ascii="Liberation Serif" w:hAnsi="Liberation Serif" w:eastAsia="Liberation Serif" w:cs="Liberation Serif"/>
          <w:highlight w:val="none"/>
        </w:rPr>
        <w:t xml:space="preserve">Методы верификации: Для доказательства нелегальности организации достаточно проверить ее наличие в официальном реестре некредитных финансовых организаций на сайте Банка России. Легальные НПФ обязаны публиковать аудиторские заключения и раскрывать с</w:t>
      </w:r>
      <w:r>
        <w:rPr>
          <w:rFonts w:ascii="Liberation Serif" w:hAnsi="Liberation Serif" w:eastAsia="Liberation Serif" w:cs="Liberation Serif"/>
          <w:highlight w:val="none"/>
        </w:rPr>
        <w:t xml:space="preserve">труктуру своих инвестиций. </w:t>
      </w:r>
      <w:r>
        <w:rPr>
          <w:rFonts w:ascii="Liberation Serif" w:hAnsi="Liberation Serif" w:eastAsia="Liberation Serif" w:cs="Liberation Serif"/>
        </w:rPr>
      </w:r>
    </w:p>
    <w:p w14:paraId="537F92CF">
      <w:pPr>
        <w:pStyle w:val="902"/>
        <w:numPr>
          <w:ilvl w:val="0"/>
          <w:numId w:val="12"/>
        </w:numPr>
        <w:suppressLineNumbers w:val="false"/>
        <w:pBdr/>
        <w:spacing/>
        <w:ind w:firstLine="709" w:left="0"/>
        <w:rPr>
          <w:rFonts w:ascii="Liberation Serif" w:hAnsi="Liberation Serif" w:cs="Liberation Serif"/>
          <w:highlight w:val="none"/>
        </w:rPr>
      </w:pPr>
      <w:r>
        <w:rPr>
          <w:rFonts w:ascii="Liberation Serif" w:hAnsi="Liberation Serif" w:eastAsia="Liberation Serif" w:cs="Liberation Serif"/>
          <w:highlight w:val="none"/>
        </w:rPr>
        <w:t xml:space="preserve">Признаки обмана: Ключевыми маркерами пирамиды в задаче стали: агрессивная реферальная программа (бонусы за привлечение новых вкладчиков), отсутствие лицензии профессионального участника рынка ценных бумаг и использование организационно-правовой формы ООО вм</w:t>
      </w:r>
      <w:r>
        <w:rPr>
          <w:rFonts w:ascii="Liberation Serif" w:hAnsi="Liberation Serif" w:eastAsia="Liberation Serif" w:cs="Liberation Serif"/>
          <w:highlight w:val="none"/>
        </w:rPr>
        <w:t xml:space="preserve">есто специализированного финансового института. Инвестирование в подобные структуры запрещено законом о защите прав потребителей финансовых услуг.</w:t>
      </w:r>
      <w:r>
        <w:rPr>
          <w:rFonts w:ascii="Liberation Serif" w:hAnsi="Liberation Serif" w:eastAsia="Liberation Serif" w:cs="Liberation Serif"/>
          <w:highlight w:val="none"/>
        </w:rPr>
      </w:r>
      <w:r>
        <w:rPr>
          <w:rFonts w:ascii="Liberation Serif" w:hAnsi="Liberation Serif" w:eastAsia="Liberation Serif" w:cs="Liberation Serif"/>
          <w:highlight w:val="none"/>
        </w:rPr>
      </w:r>
    </w:p>
    <w:p w14:paraId="63383AD7">
      <w:pPr>
        <w:pStyle w:val="902"/>
        <w:numPr>
          <w:ilvl w:val="2"/>
          <w:numId w:val="6"/>
        </w:numPr>
        <w:suppressLineNumbers w:val="false"/>
        <w:pBdr/>
        <w:spacing/>
        <w:ind w:firstLine="709" w:left="0"/>
        <w:outlineLvl w:val="2"/>
        <w:rPr>
          <w:rFonts w:ascii="Liberation Serif" w:hAnsi="Liberation Serif" w:cs="Liberation Serif"/>
          <w:b/>
          <w:bCs/>
          <w:color w:val="000000" w:themeColor="text1"/>
          <w:sz w:val="28"/>
          <w:szCs w:val="28"/>
          <w:u w:val="none"/>
        </w:rPr>
      </w:pPr>
      <w:r/>
      <w:bookmarkStart w:id="9" w:name="_Toc9"/>
      <w:r>
        <w:rPr>
          <w:rFonts w:ascii="Liberation Serif" w:hAnsi="Liberation Serif" w:eastAsia="Liberation Serif" w:cs="Liberation Serif"/>
          <w:b/>
          <w:bCs/>
          <w:color w:val="000000" w:themeColor="text1"/>
          <w:highlight w:val="none"/>
        </w:rPr>
        <w:t xml:space="preserve">Кейс </w:t>
      </w:r>
      <w:r>
        <w:rPr>
          <w:rFonts w:ascii="Liberation Serif" w:hAnsi="Liberation Serif" w:eastAsia="Liberation Serif" w:cs="Liberation Serif"/>
          <w:b/>
          <w:bCs/>
          <w:color w:val="000000" w:themeColor="text1"/>
          <w:highlight w:val="none"/>
        </w:rPr>
        <w:t xml:space="preserve">4. </w:t>
      </w:r>
      <w:r>
        <w:rPr>
          <w:rFonts w:ascii="Liberation Serif" w:hAnsi="Liberation Serif" w:eastAsia="Liberation Serif" w:cs="Liberation Serif"/>
          <w:b/>
          <w:bCs/>
          <w:color w:val="000000" w:themeColor="text1"/>
          <w:highlight w:val="none"/>
        </w:rPr>
        <w:t xml:space="preserve">«</w:t>
      </w:r>
      <w:r>
        <w:rPr>
          <w:rFonts w:ascii="Liberation Serif" w:hAnsi="Liberation Serif" w:eastAsia="Liberation Serif" w:cs="Liberation Serif"/>
          <w:b/>
          <w:bCs/>
          <w:color w:val="000000" w:themeColor="text1"/>
          <w:highlight w:val="none"/>
        </w:rPr>
        <w:t xml:space="preserve">Договор займа № 562468»</w:t>
      </w:r>
      <w:r/>
      <w:bookmarkEnd w:id="9"/>
      <w:r/>
      <w:r>
        <w:rPr>
          <w:rFonts w:ascii="Liberation Serif" w:hAnsi="Liberation Serif" w:eastAsia="Liberation Serif" w:cs="Liberation Serif"/>
          <w:b/>
          <w:bCs/>
          <w:color w:val="000000" w:themeColor="text1"/>
          <w:sz w:val="28"/>
          <w:szCs w:val="28"/>
          <w:u w:val="none"/>
        </w:rPr>
      </w:r>
    </w:p>
    <w:p w14:paraId="4A9B319A">
      <w:pPr>
        <w:pStyle w:val="902"/>
        <w:suppressLineNumbers w:val="false"/>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t xml:space="preserve">Был проведен детальный расчет стоимости микрозайма в МФО «Деньги-Деньги» на сумму 50 000 рублей под 1% в день. Результаты расчетов для различных сценариев погашения представлены в Таблице 4.</w:t>
      </w:r>
      <w:r>
        <w:rPr>
          <w:rFonts w:ascii="Liberation Serif" w:hAnsi="Liberation Serif" w:eastAsia="Liberation Serif" w:cs="Liberation Serif"/>
          <w:highlight w:val="none"/>
        </w:rPr>
      </w:r>
      <w:r>
        <w:rPr>
          <w:rFonts w:ascii="Liberation Serif" w:hAnsi="Liberation Serif" w:eastAsia="Liberation Serif" w:cs="Liberation Serif"/>
          <w:b/>
          <w:bCs/>
          <w:color w:val="000000" w:themeColor="text1"/>
          <w:sz w:val="28"/>
          <w:szCs w:val="28"/>
          <w:u w:val="none"/>
        </w:rPr>
      </w:r>
    </w:p>
    <w:tbl>
      <w:tblPr>
        <w:tblStyle w:val="718"/>
        <w:tblW w:w="0" w:type="auto"/>
        <w:tblBorders/>
        <w:tblLayout w:type="autofit"/>
        <w:tblLook w:val="04A0" w:firstRow="1" w:lastRow="0" w:firstColumn="1" w:lastColumn="0" w:noHBand="0" w:noVBand="1"/>
      </w:tblPr>
      <w:tblGrid>
        <w:gridCol w:w="2450"/>
        <w:gridCol w:w="1730"/>
        <w:gridCol w:w="2076"/>
        <w:gridCol w:w="1698"/>
        <w:gridCol w:w="1570"/>
      </w:tblGrid>
      <w:tr>
        <w:trPr>
          <w:trHeight w:val="819"/>
        </w:trPr>
        <w:tc>
          <w:tcPr>
            <w:tcBorders/>
            <w:tcW w:w="2450" w:type="dxa"/>
            <w:vAlign w:val="center"/>
          </w:tcPr>
          <w:p w14:paraId="5FA074E8">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Сценарий погашения</w:t>
            </w:r>
            <w:r>
              <w:rPr>
                <w:rFonts w:ascii="Liberation Serif" w:hAnsi="Liberation Serif" w:eastAsia="Liberation Serif" w:cs="Liberation Serif"/>
                <w:sz w:val="28"/>
                <w:szCs w:val="28"/>
              </w:rPr>
            </w:r>
          </w:p>
        </w:tc>
        <w:tc>
          <w:tcPr>
            <w:tcBorders/>
            <w:tcW w:w="1730" w:type="dxa"/>
            <w:vAlign w:val="center"/>
          </w:tcPr>
          <w:p w14:paraId="3C630090">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Срок пользования (дней)</w:t>
            </w:r>
            <w:r>
              <w:rPr>
                <w:rFonts w:ascii="Liberation Serif" w:hAnsi="Liberation Serif" w:eastAsia="Liberation Serif" w:cs="Liberation Serif"/>
                <w:sz w:val="28"/>
                <w:szCs w:val="28"/>
              </w:rPr>
            </w:r>
          </w:p>
        </w:tc>
        <w:tc>
          <w:tcPr>
            <w:tcBorders/>
            <w:tcW w:w="2076" w:type="dxa"/>
            <w:vAlign w:val="center"/>
          </w:tcPr>
          <w:p w14:paraId="4B41C6F0">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Начисленные проценты (руб.)</w:t>
            </w:r>
            <w:r>
              <w:rPr>
                <w:rFonts w:ascii="Liberation Serif" w:hAnsi="Liberation Serif" w:eastAsia="Liberation Serif" w:cs="Liberation Serif"/>
                <w:sz w:val="28"/>
                <w:szCs w:val="28"/>
              </w:rPr>
            </w:r>
          </w:p>
        </w:tc>
        <w:tc>
          <w:tcPr>
            <w:tcBorders/>
            <w:tcW w:w="1698" w:type="dxa"/>
            <w:vAlign w:val="center"/>
          </w:tcPr>
          <w:p w14:paraId="29B4875E">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Пеня за просрочку (руб.)</w:t>
            </w:r>
            <w:r>
              <w:rPr>
                <w:rFonts w:ascii="Liberation Serif" w:hAnsi="Liberation Serif" w:eastAsia="Liberation Serif" w:cs="Liberation Serif"/>
                <w:sz w:val="28"/>
                <w:szCs w:val="28"/>
              </w:rPr>
            </w:r>
          </w:p>
        </w:tc>
        <w:tc>
          <w:tcPr>
            <w:tcBorders/>
            <w:tcW w:w="1570" w:type="dxa"/>
            <w:vAlign w:val="center"/>
          </w:tcPr>
          <w:p w14:paraId="700C4BCB">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b/>
                <w:color w:val="000000"/>
                <w:sz w:val="28"/>
                <w:szCs w:val="28"/>
              </w:rPr>
              <w:t xml:space="preserve">Итого к выплате (руб.)</w:t>
            </w:r>
            <w:r>
              <w:rPr>
                <w:rFonts w:ascii="Liberation Serif" w:hAnsi="Liberation Serif" w:eastAsia="Liberation Serif" w:cs="Liberation Serif"/>
                <w:sz w:val="28"/>
                <w:szCs w:val="28"/>
              </w:rPr>
            </w:r>
          </w:p>
        </w:tc>
      </w:tr>
      <w:tr>
        <w:trPr>
          <w:trHeight w:val="546"/>
        </w:trPr>
        <w:tc>
          <w:tcPr>
            <w:tcBorders/>
            <w:tcW w:w="2450" w:type="dxa"/>
            <w:vAlign w:val="center"/>
          </w:tcPr>
          <w:p w14:paraId="5AA42F51">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Погашение в срок (26.04.2026)</w:t>
            </w:r>
            <w:r>
              <w:rPr>
                <w:rFonts w:ascii="Liberation Serif" w:hAnsi="Liberation Serif" w:eastAsia="Liberation Serif" w:cs="Liberation Serif"/>
                <w:sz w:val="28"/>
                <w:szCs w:val="28"/>
              </w:rPr>
            </w:r>
          </w:p>
        </w:tc>
        <w:tc>
          <w:tcPr>
            <w:tcBorders/>
            <w:tcW w:w="1730" w:type="dxa"/>
            <w:vAlign w:val="center"/>
          </w:tcPr>
          <w:p w14:paraId="00CE75AE">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71</w:t>
            </w:r>
            <w:r>
              <w:rPr>
                <w:rFonts w:ascii="Liberation Serif" w:hAnsi="Liberation Serif" w:eastAsia="Liberation Serif" w:cs="Liberation Serif"/>
                <w:sz w:val="28"/>
                <w:szCs w:val="28"/>
              </w:rPr>
            </w:r>
          </w:p>
        </w:tc>
        <w:tc>
          <w:tcPr>
            <w:tcBorders/>
            <w:tcW w:w="2076" w:type="dxa"/>
            <w:vAlign w:val="center"/>
          </w:tcPr>
          <w:p w14:paraId="08341993">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35 500</w:t>
            </w:r>
            <w:r>
              <w:rPr>
                <w:rFonts w:ascii="Liberation Serif" w:hAnsi="Liberation Serif" w:eastAsia="Liberation Serif" w:cs="Liberation Serif"/>
                <w:sz w:val="28"/>
                <w:szCs w:val="28"/>
              </w:rPr>
            </w:r>
          </w:p>
        </w:tc>
        <w:tc>
          <w:tcPr>
            <w:tcBorders/>
            <w:tcW w:w="1698" w:type="dxa"/>
            <w:vAlign w:val="center"/>
          </w:tcPr>
          <w:p w14:paraId="6F7DFA94">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w:t>
            </w:r>
            <w:r>
              <w:rPr>
                <w:rFonts w:ascii="Liberation Serif" w:hAnsi="Liberation Serif" w:eastAsia="Liberation Serif" w:cs="Liberation Serif"/>
                <w:sz w:val="28"/>
                <w:szCs w:val="28"/>
              </w:rPr>
            </w:r>
          </w:p>
        </w:tc>
        <w:tc>
          <w:tcPr>
            <w:tcBorders/>
            <w:tcW w:w="1570" w:type="dxa"/>
            <w:vAlign w:val="center"/>
          </w:tcPr>
          <w:p w14:paraId="02528CB5">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85 500</w:t>
            </w:r>
            <w:r>
              <w:rPr>
                <w:rFonts w:ascii="Liberation Serif" w:hAnsi="Liberation Serif" w:eastAsia="Liberation Serif" w:cs="Liberation Serif"/>
                <w:sz w:val="28"/>
                <w:szCs w:val="28"/>
              </w:rPr>
            </w:r>
          </w:p>
        </w:tc>
      </w:tr>
      <w:tr>
        <w:trPr>
          <w:trHeight w:val="546"/>
        </w:trPr>
        <w:tc>
          <w:tcPr>
            <w:tcBorders/>
            <w:tcW w:w="2450" w:type="dxa"/>
            <w:vAlign w:val="center"/>
          </w:tcPr>
          <w:p w14:paraId="7CD5E774">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Досрочное погашение (06.04.2026)</w:t>
            </w:r>
            <w:r>
              <w:rPr>
                <w:rFonts w:ascii="Liberation Serif" w:hAnsi="Liberation Serif" w:eastAsia="Liberation Serif" w:cs="Liberation Serif"/>
                <w:sz w:val="28"/>
                <w:szCs w:val="28"/>
              </w:rPr>
            </w:r>
          </w:p>
        </w:tc>
        <w:tc>
          <w:tcPr>
            <w:tcBorders/>
            <w:tcW w:w="1730" w:type="dxa"/>
            <w:vAlign w:val="center"/>
          </w:tcPr>
          <w:p w14:paraId="4202E033">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51</w:t>
            </w:r>
            <w:r>
              <w:rPr>
                <w:rFonts w:ascii="Liberation Serif" w:hAnsi="Liberation Serif" w:eastAsia="Liberation Serif" w:cs="Liberation Serif"/>
                <w:sz w:val="28"/>
                <w:szCs w:val="28"/>
              </w:rPr>
            </w:r>
          </w:p>
        </w:tc>
        <w:tc>
          <w:tcPr>
            <w:tcBorders/>
            <w:tcW w:w="2076" w:type="dxa"/>
            <w:vAlign w:val="center"/>
          </w:tcPr>
          <w:p w14:paraId="7D9E73EF">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25 500</w:t>
            </w:r>
            <w:r>
              <w:rPr>
                <w:rFonts w:ascii="Liberation Serif" w:hAnsi="Liberation Serif" w:eastAsia="Liberation Serif" w:cs="Liberation Serif"/>
                <w:sz w:val="28"/>
                <w:szCs w:val="28"/>
              </w:rPr>
            </w:r>
          </w:p>
        </w:tc>
        <w:tc>
          <w:tcPr>
            <w:tcBorders/>
            <w:tcW w:w="1698" w:type="dxa"/>
            <w:vAlign w:val="center"/>
          </w:tcPr>
          <w:p w14:paraId="087D930F">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0</w:t>
            </w:r>
            <w:r>
              <w:rPr>
                <w:rFonts w:ascii="Liberation Serif" w:hAnsi="Liberation Serif" w:eastAsia="Liberation Serif" w:cs="Liberation Serif"/>
                <w:sz w:val="28"/>
                <w:szCs w:val="28"/>
              </w:rPr>
            </w:r>
          </w:p>
        </w:tc>
        <w:tc>
          <w:tcPr>
            <w:tcBorders/>
            <w:tcW w:w="1570" w:type="dxa"/>
            <w:vAlign w:val="center"/>
          </w:tcPr>
          <w:p w14:paraId="7B9C1753">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75 500</w:t>
            </w:r>
            <w:r>
              <w:rPr>
                <w:rFonts w:ascii="Liberation Serif" w:hAnsi="Liberation Serif" w:eastAsia="Liberation Serif" w:cs="Liberation Serif"/>
                <w:sz w:val="28"/>
                <w:szCs w:val="28"/>
              </w:rPr>
            </w:r>
          </w:p>
        </w:tc>
      </w:tr>
      <w:tr>
        <w:trPr>
          <w:trHeight w:val="819"/>
        </w:trPr>
        <w:tc>
          <w:tcPr>
            <w:tcBorders/>
            <w:tcW w:w="2450" w:type="dxa"/>
            <w:vAlign w:val="center"/>
          </w:tcPr>
          <w:p w14:paraId="09DCC636">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Погашение с просрочкой (30.05.2026)</w:t>
            </w:r>
            <w:r>
              <w:rPr>
                <w:rFonts w:ascii="Liberation Serif" w:hAnsi="Liberation Serif" w:eastAsia="Liberation Serif" w:cs="Liberation Serif"/>
                <w:sz w:val="28"/>
                <w:szCs w:val="28"/>
              </w:rPr>
            </w:r>
          </w:p>
        </w:tc>
        <w:tc>
          <w:tcPr>
            <w:tcBorders/>
            <w:tcW w:w="1730" w:type="dxa"/>
            <w:vAlign w:val="center"/>
          </w:tcPr>
          <w:p w14:paraId="52D29690">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105</w:t>
            </w:r>
            <w:r>
              <w:rPr>
                <w:rFonts w:ascii="Liberation Serif" w:hAnsi="Liberation Serif" w:eastAsia="Liberation Serif" w:cs="Liberation Serif"/>
                <w:sz w:val="28"/>
                <w:szCs w:val="28"/>
              </w:rPr>
            </w:r>
          </w:p>
        </w:tc>
        <w:tc>
          <w:tcPr>
            <w:tcBorders/>
            <w:tcW w:w="2076" w:type="dxa"/>
            <w:vAlign w:val="center"/>
          </w:tcPr>
          <w:p w14:paraId="1A1D9C0A">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52 500</w:t>
            </w:r>
            <w:r>
              <w:rPr>
                <w:rFonts w:ascii="Liberation Serif" w:hAnsi="Liberation Serif" w:eastAsia="Liberation Serif" w:cs="Liberation Serif"/>
                <w:sz w:val="28"/>
                <w:szCs w:val="28"/>
              </w:rPr>
            </w:r>
          </w:p>
        </w:tc>
        <w:tc>
          <w:tcPr>
            <w:tcBorders/>
            <w:tcW w:w="1698" w:type="dxa"/>
            <w:vAlign w:val="center"/>
          </w:tcPr>
          <w:p w14:paraId="6A67C383">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29 070</w:t>
            </w:r>
            <w:r>
              <w:rPr>
                <w:rFonts w:ascii="Liberation Serif" w:hAnsi="Liberation Serif" w:eastAsia="Liberation Serif" w:cs="Liberation Serif"/>
                <w:sz w:val="28"/>
                <w:szCs w:val="28"/>
              </w:rPr>
            </w:r>
          </w:p>
        </w:tc>
        <w:tc>
          <w:tcPr>
            <w:tcBorders/>
            <w:tcW w:w="1570" w:type="dxa"/>
            <w:vAlign w:val="center"/>
          </w:tcPr>
          <w:p w14:paraId="64617993">
            <w:pPr>
              <w:suppressLineNumbers w:val="false"/>
              <w:pBdr>
                <w:top w:val="none" w:color="000000" w:sz="4" w:space="0"/>
                <w:left w:val="none" w:color="000000" w:sz="4" w:space="0"/>
                <w:bottom w:val="none" w:color="000000" w:sz="4" w:space="0"/>
                <w:right w:val="none" w:color="000000" w:sz="4" w:space="0"/>
              </w:pBdr>
              <w:spacing/>
              <w:ind w:right="0" w:firstLine="0" w:left="0"/>
              <w:jc w:val="center"/>
              <w:rPr>
                <w:rFonts w:ascii="Liberation Serif" w:hAnsi="Liberation Serif" w:cs="Liberation Serif"/>
                <w:sz w:val="28"/>
                <w:szCs w:val="28"/>
              </w:rPr>
            </w:pPr>
            <w:r>
              <w:rPr>
                <w:rFonts w:ascii="Liberation Serif" w:hAnsi="Liberation Serif" w:eastAsia="Liberation Serif" w:cs="Liberation Serif"/>
                <w:color w:val="000000"/>
                <w:sz w:val="28"/>
                <w:szCs w:val="28"/>
              </w:rPr>
              <w:t xml:space="preserve">131 570</w:t>
            </w:r>
            <w:r>
              <w:rPr>
                <w:rFonts w:ascii="Liberation Serif" w:hAnsi="Liberation Serif" w:eastAsia="Liberation Serif" w:cs="Liberation Serif"/>
                <w:sz w:val="28"/>
                <w:szCs w:val="28"/>
              </w:rPr>
            </w:r>
          </w:p>
        </w:tc>
      </w:tr>
    </w:tbl>
    <w:p w14:paraId="21627FC3">
      <w:pPr>
        <w:pStyle w:val="902"/>
        <w:suppressLineNumbers w:val="false"/>
        <w:pBdr/>
        <w:spacing w:after="170" w:before="170" w:line="360" w:lineRule="auto"/>
        <w:ind/>
        <w:jc w:val="center"/>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t xml:space="preserve">Таблица 4 – </w:t>
      </w:r>
      <w:r>
        <w:rPr>
          <w:rFonts w:ascii="Liberation Serif" w:hAnsi="Liberation Serif" w:eastAsia="Liberation Serif" w:cs="Liberation Serif"/>
          <w:highlight w:val="none"/>
        </w:rPr>
        <w:t xml:space="preserve">Расчет суммы выплат по договору микрозайма</w:t>
      </w:r>
      <w:r>
        <w:rPr>
          <w:rFonts w:ascii="Liberation Serif" w:hAnsi="Liberation Serif" w:eastAsia="Liberation Serif" w:cs="Liberation Serif"/>
          <w:highlight w:val="none"/>
        </w:rPr>
      </w:r>
      <w:r>
        <w:rPr>
          <w:rFonts w:ascii="Liberation Serif" w:hAnsi="Liberation Serif" w:eastAsia="Liberation Serif" w:cs="Liberation Serif"/>
          <w:b/>
          <w:bCs/>
          <w:color w:val="000000" w:themeColor="text1"/>
          <w:sz w:val="28"/>
          <w:szCs w:val="28"/>
          <w:u w:val="none"/>
        </w:rPr>
      </w:r>
    </w:p>
    <w:p w14:paraId="35EA3945">
      <w:pPr>
        <w:pStyle w:val="902"/>
        <w:suppressLineNumbers w:val="false"/>
        <w:pBdr/>
        <w:spacing/>
        <w:ind/>
        <w:rPr>
          <w:rFonts w:ascii="Liberation Serif" w:hAnsi="Liberation Serif" w:cs="Liberation Serif"/>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t xml:space="preserve">Расчет пени при просрочке:</w:t>
      </w:r>
      <w:r>
        <w:rPr>
          <w:rFonts w:ascii="Liberation Serif" w:hAnsi="Liberation Serif" w:eastAsia="Liberation Serif" w:cs="Liberation Serif"/>
          <w:highlight w:val="none"/>
        </w:rPr>
      </w:r>
      <w:r>
        <w:rPr>
          <w:rFonts w:ascii="Liberation Serif" w:hAnsi="Liberation Serif" w:eastAsia="Liberation Serif" w:cs="Liberation Serif"/>
        </w:rPr>
      </w:r>
    </w:p>
    <w:p w14:paraId="21CD0F83">
      <w:pPr>
        <w:pStyle w:val="902"/>
        <w:suppressLineNumbers w:val="false"/>
        <w:pBdr/>
        <w:tabs>
          <w:tab w:val="right" w:leader="none" w:pos="9354"/>
        </w:tabs>
        <w:spacing/>
        <w:ind w:right="0" w:firstLine="1701" w:left="0"/>
        <w:jc w:val="center"/>
        <w:rPr>
          <w:rFonts w:ascii="Liberation Serif" w:hAnsi="Liberation Serif" w:cs="Liberation Serif"/>
          <w:sz w:val="28"/>
          <w:szCs w:val="28"/>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r>
      <m:oMathPara>
        <m:oMathParaPr>
          <m:jc m:val="center"/>
        </m:oMathParaPr>
        <m:oMath>
          <m:r>
            <w:rPr>
              <w:rFonts w:hint="default" w:ascii="Cambria Math" w:hAnsi="Cambria Math" w:eastAsia="Cambria Math" w:cs="Cambria Math"/>
              <w:sz w:val="28"/>
              <w:szCs w:val="28"/>
              <w:highlight w:val="none"/>
            </w:rPr>
            <m:rPr>
              <m:sty m:val="i"/>
            </m:rPr>
            <m:t>P = </m:t>
          </m:r>
          <m:sSub>
            <m:sSubPr>
              <m:ctrlPr>
                <w:rPr>
                  <w:rFonts w:hint="default" w:ascii="Cambria Math" w:hAnsi="Cambria Math" w:eastAsia="Cambria Math" w:cs="Cambria Math"/>
                  <w:i/>
                  <w:sz w:val="28"/>
                  <w:highlight w:val="none"/>
                </w:rPr>
              </m:ctrlPr>
            </m:sSubPr>
            <m:e>
              <m:r>
                <w:rPr>
                  <w:rFonts w:hint="default" w:ascii="Cambria Math" w:hAnsi="Cambria Math" w:eastAsia="Cambria Math" w:cs="Cambria Math"/>
                  <w:sz w:val="28"/>
                  <w:szCs w:val="28"/>
                  <w:highlight w:val="none"/>
                </w:rPr>
                <m:rPr>
                  <m:sty m:val="i"/>
                </m:rPr>
                <m:t>S</m:t>
              </m:r>
            </m:e>
            <m:sub>
              <m:r>
                <w:rPr>
                  <w:rFonts w:hint="default" w:ascii="Cambria Math" w:hAnsi="Cambria Math" w:eastAsia="Cambria Math" w:cs="Cambria Math"/>
                  <w:sz w:val="28"/>
                  <w:szCs w:val="28"/>
                  <w:highlight w:val="none"/>
                </w:rPr>
                <m:rPr>
                  <m:sty m:val="i"/>
                </m:rPr>
                <m:t>долг</m:t>
              </m:r>
            </m:sub>
          </m:sSub>
          <m:r>
            <w:rPr>
              <w:rFonts w:hint="default" w:ascii="Cambria Math" w:hAnsi="Cambria Math" w:eastAsia="Cambria Math" w:cs="Cambria Math"/>
              <w:sz w:val="28"/>
              <w:szCs w:val="28"/>
              <w:highlight w:val="none"/>
            </w:rPr>
            <m:rPr/>
            <m:t> </m:t>
          </m:r>
          <m:r>
            <w:rPr>
              <w:rFonts w:hint="default" w:ascii="Cambria Math" w:hAnsi="Cambria Math" w:eastAsia="Cambria Math" w:cs="Cambria Math"/>
              <w:sz w:val="28"/>
              <w:szCs w:val="28"/>
              <w:highlight w:val="none"/>
            </w:rPr>
            <m:rPr>
              <m:sty m:val="i"/>
            </m:rPr>
            <m:t>∙ </m:t>
          </m:r>
          <m:sSub>
            <m:sSubPr>
              <m:ctrlPr>
                <w:rPr>
                  <w:rFonts w:hint="default" w:ascii="Cambria Math" w:hAnsi="Cambria Math" w:eastAsia="Cambria Math" w:cs="Cambria Math"/>
                  <w:i/>
                  <w:sz w:val="28"/>
                  <w:highlight w:val="none"/>
                </w:rPr>
              </m:ctrlPr>
            </m:sSubPr>
            <m:e>
              <m:r>
                <w:rPr>
                  <w:rFonts w:hint="default" w:ascii="Cambria Math" w:hAnsi="Cambria Math" w:eastAsia="Cambria Math" w:cs="Cambria Math"/>
                  <w:sz w:val="28"/>
                  <w:szCs w:val="28"/>
                  <w:highlight w:val="none"/>
                </w:rPr>
                <m:rPr>
                  <m:sty m:val="i"/>
                </m:rPr>
                <m:t>k</m:t>
              </m:r>
            </m:e>
            <m:sub>
              <m:r>
                <w:rPr>
                  <w:rFonts w:hint="default" w:ascii="Cambria Math" w:hAnsi="Cambria Math" w:eastAsia="Cambria Math" w:cs="Cambria Math"/>
                  <w:sz w:val="28"/>
                  <w:szCs w:val="28"/>
                  <w:highlight w:val="none"/>
                </w:rPr>
                <m:rPr>
                  <m:sty m:val="i"/>
                </m:rPr>
                <m:t>пеня</m:t>
              </m:r>
            </m:sub>
          </m:sSub>
          <m:r>
            <w:rPr>
              <w:rFonts w:hint="default" w:ascii="Cambria Math" w:hAnsi="Cambria Math" w:eastAsia="Cambria Math" w:cs="Cambria Math"/>
              <w:sz w:val="28"/>
              <w:szCs w:val="28"/>
              <w:highlight w:val="none"/>
            </w:rPr>
            <m:rPr>
              <m:sty m:val="i"/>
            </m:rPr>
            <m:t> </m:t>
          </m:r>
          <m:r>
            <w:rPr>
              <w:rFonts w:hint="default" w:ascii="Cambria Math" w:hAnsi="Cambria Math" w:eastAsia="Cambria Math" w:cs="Cambria Math"/>
              <w:sz w:val="28"/>
              <w:szCs w:val="28"/>
              <w:highlight w:val="none"/>
            </w:rPr>
            <m:rPr>
              <m:sty m:val="i"/>
            </m:rPr>
            <m:t>∙ </m:t>
          </m:r>
          <m:sSub>
            <m:sSubPr>
              <m:ctrlPr>
                <w:rPr>
                  <w:rFonts w:hint="default" w:ascii="Cambria Math" w:hAnsi="Cambria Math" w:eastAsia="Cambria Math" w:cs="Cambria Math"/>
                  <w:i/>
                  <w:sz w:val="28"/>
                  <w:highlight w:val="none"/>
                </w:rPr>
              </m:ctrlPr>
            </m:sSubPr>
            <m:e>
              <m:r>
                <w:rPr>
                  <w:rFonts w:hint="default" w:ascii="Cambria Math" w:hAnsi="Cambria Math" w:eastAsia="Cambria Math" w:cs="Cambria Math"/>
                  <w:sz w:val="28"/>
                  <w:szCs w:val="28"/>
                  <w:highlight w:val="none"/>
                </w:rPr>
                <m:rPr>
                  <m:sty m:val="i"/>
                </m:rPr>
                <m:t>t</m:t>
              </m:r>
            </m:e>
            <m:sub>
              <m:r>
                <w:rPr>
                  <w:rFonts w:hint="default" w:ascii="Cambria Math" w:hAnsi="Cambria Math" w:eastAsia="Cambria Math" w:cs="Cambria Math"/>
                  <w:sz w:val="28"/>
                  <w:szCs w:val="28"/>
                  <w:highlight w:val="none"/>
                </w:rPr>
                <m:rPr>
                  <m:sty m:val="i"/>
                </m:rPr>
                <m:t>проср</m:t>
              </m:r>
            </m:sub>
          </m:sSub>
          <m:r>
            <w:rPr>
              <w:rFonts w:hint="default" w:ascii="Cambria Math" w:hAnsi="Cambria Math" w:eastAsia="Cambria Math" w:cs="Cambria Math"/>
              <w:sz w:val="28"/>
              <w:szCs w:val="28"/>
              <w:highlight w:val="none"/>
            </w:rPr>
            <m:rPr>
              <m:sty m:val="i"/>
            </m:rPr>
            <m:t> = </m:t>
          </m:r>
        </m:oMath>
      </m:oMathPara>
      <w:r/>
      <w:r>
        <w:rPr>
          <w:rFonts w:ascii="Liberation Serif" w:hAnsi="Liberation Serif" w:eastAsia="Liberation Serif" w:cs="Liberation Serif"/>
        </w:rPr>
      </w:r>
    </w:p>
    <w:p w14:paraId="2B9C29E2">
      <w:pPr>
        <w:pStyle w:val="902"/>
        <w:suppressLineNumbers w:val="false"/>
        <w:pBdr/>
        <w:tabs>
          <w:tab w:val="right" w:leader="none" w:pos="9354"/>
        </w:tabs>
        <w:spacing/>
        <w:ind w:right="0" w:firstLine="2835" w:left="0"/>
        <w:jc w:val="center"/>
        <w:rPr>
          <w:rFonts w:ascii="Liberation Serif" w:hAnsi="Liberation Serif" w:cs="Liberation Serif"/>
          <w:highlight w:val="none"/>
          <w14:ligatures w14:val="none"/>
        </w:rPr>
      </w:pPr>
      <w:r/>
      <m:oMath>
        <m:r>
          <w:rPr>
            <w:rFonts w:hint="default" w:ascii="Cambria Math" w:hAnsi="Cambria Math" w:eastAsia="Cambria Math" w:cs="Cambria Math"/>
            <w:sz w:val="28"/>
            <w:szCs w:val="28"/>
            <w:highlight w:val="none"/>
          </w:rPr>
          <m:rPr>
            <m:sty m:val="i"/>
          </m:rPr>
          <m:t>= 85 000 </m:t>
        </m:r>
        <m:r>
          <w:rPr>
            <w:rFonts w:hint="default" w:ascii="Cambria Math" w:hAnsi="Cambria Math" w:eastAsia="Cambria Math" w:cs="Cambria Math"/>
            <w:sz w:val="28"/>
            <w:szCs w:val="28"/>
            <w:highlight w:val="none"/>
          </w:rPr>
          <m:rPr>
            <m:sty m:val="i"/>
          </m:rPr>
          <m:t>∙ 0,01 </m:t>
        </m:r>
        <m:r>
          <w:rPr>
            <w:rFonts w:hint="default" w:ascii="Cambria Math" w:hAnsi="Cambria Math" w:eastAsia="Cambria Math" w:cs="Cambria Math"/>
            <w:sz w:val="28"/>
            <w:szCs w:val="28"/>
            <w:highlight w:val="none"/>
          </w:rPr>
          <m:rPr>
            <m:sty m:val="i"/>
          </m:rPr>
          <m:t>∙ 34 = 29 070 (руб.)</m:t>
        </m:r>
      </m:oMath>
      <w:r>
        <w:rPr>
          <w:rFonts w:ascii="Liberation Serif" w:hAnsi="Liberation Serif" w:eastAsia="Liberation Serif" w:cs="Liberation Serif"/>
          <w:highlight w:val="none"/>
        </w:rPr>
        <w:tab/>
      </w:r>
      <w:r>
        <w:rPr>
          <w:rFonts w:ascii="Liberation Serif" w:hAnsi="Liberation Serif" w:eastAsia="Liberation Serif" w:cs="Liberation Serif"/>
          <w:highlight w:val="none"/>
        </w:rPr>
        <w:t xml:space="preserve">(4)</w:t>
      </w:r>
      <w:r>
        <w:rPr>
          <w:rFonts w:ascii="Liberation Serif" w:hAnsi="Liberation Serif" w:eastAsia="Liberation Serif" w:cs="Liberation Serif"/>
        </w:rPr>
      </w:r>
      <w:r>
        <w:rPr>
          <w:rFonts w:ascii="Liberation Serif" w:hAnsi="Liberation Serif" w:eastAsia="Liberation Serif" w:cs="Liberation Serif"/>
        </w:rPr>
      </w:r>
    </w:p>
    <w:p w14:paraId="7DF1E6EF">
      <w:pPr>
        <w:pStyle w:val="902"/>
        <w:numPr>
          <w:ilvl w:val="0"/>
          <w:numId w:val="13"/>
        </w:numPr>
        <w:suppressLineNumbers w:val="false"/>
        <w:pBdr/>
        <w:spacing/>
        <w:ind w:firstLine="709" w:left="0"/>
        <w:rPr>
          <w:rFonts w:ascii="Liberation Serif" w:hAnsi="Liberation Serif" w:cs="Liberation Serif"/>
          <w:sz w:val="28"/>
          <w:szCs w:val="28"/>
          <w14:ligatures w14:val="none"/>
        </w:rPr>
      </w:pPr>
      <w:r>
        <w:rPr>
          <w:rFonts w:ascii="Liberation Serif" w:hAnsi="Liberation Serif" w:eastAsia="Liberation Serif" w:cs="Liberation Serif"/>
          <w:sz w:val="28"/>
          <w:szCs w:val="28"/>
          <w:highlight w:val="none"/>
        </w:rPr>
      </w:r>
      <w:r>
        <w:rPr>
          <w:rFonts w:ascii="Liberation Serif" w:hAnsi="Liberation Serif" w:eastAsia="Liberation Serif" w:cs="Liberation Serif"/>
          <w:color w:val="000000"/>
          <w:sz w:val="28"/>
          <w:szCs w:val="28"/>
        </w:rPr>
        <w:t xml:space="preserve">P – сумма пени, руб.;</w:t>
      </w:r>
      <w:r>
        <w:rPr>
          <w:rFonts w:ascii="Liberation Serif" w:hAnsi="Liberation Serif" w:eastAsia="Liberation Serif" w:cs="Liberation Serif"/>
          <w:sz w:val="28"/>
          <w:szCs w:val="28"/>
        </w:rPr>
      </w:r>
    </w:p>
    <w:p w14:paraId="6E5A7461">
      <w:pPr>
        <w:pStyle w:val="902"/>
        <w:numPr>
          <w:ilvl w:val="0"/>
          <w:numId w:val="13"/>
        </w:numPr>
        <w:suppressLineNumbers w:val="false"/>
        <w:pBdr/>
        <w:spacing/>
        <w:ind w:firstLine="709" w:left="0"/>
        <w:rPr>
          <w:rFonts w:ascii="Liberation Serif" w:hAnsi="Liberation Serif" w:cs="Liberation Serif"/>
          <w:color w:val="000000"/>
          <w:sz w:val="28"/>
          <w:szCs w:val="28"/>
          <w14:ligatures w14:val="none"/>
        </w:rPr>
      </w:pPr>
      <w:r>
        <w:rPr>
          <w:rFonts w:ascii="Liberation Serif" w:hAnsi="Liberation Serif" w:eastAsia="Liberation Serif" w:cs="Liberation Serif"/>
          <w:sz w:val="28"/>
          <w:szCs w:val="28"/>
        </w:rPr>
      </w:r>
      <m:oMath>
        <m:sSub>
          <m:sSubPr>
            <m:ctrlPr>
              <w:rPr>
                <w:rFonts w:hint="default" w:ascii="Cambria Math" w:hAnsi="Cambria Math" w:eastAsia="Cambria Math" w:cs="Cambria Math"/>
                <w:sz w:val="28"/>
              </w:rPr>
            </m:ctrlPr>
          </m:sSubPr>
          <m:e>
            <m:r>
              <w:rPr>
                <w:rFonts w:hint="default" w:ascii="Cambria Math" w:hAnsi="Cambria Math" w:eastAsia="Cambria Math" w:cs="Cambria Math"/>
                <w:sz w:val="28"/>
                <w:szCs w:val="28"/>
              </w:rPr>
              <m:rPr/>
              <m:t>𝑆</m:t>
            </m:r>
          </m:e>
          <m:sub>
            <m:r>
              <w:rPr>
                <w:rFonts w:hint="default" w:ascii="Cambria Math" w:hAnsi="Cambria Math" w:eastAsia="Cambria Math" w:cs="Cambria Math"/>
                <w:sz w:val="28"/>
                <w:szCs w:val="28"/>
              </w:rPr>
              <m:rPr/>
              <m:t>долг</m:t>
            </m:r>
          </m:sub>
        </m:sSub>
      </m:oMath>
      <w:r>
        <w:rPr>
          <w:rFonts w:ascii="Liberation Serif" w:hAnsi="Liberation Serif" w:eastAsia="Liberation Serif" w:cs="Liberation Serif"/>
          <w:color w:val="000000"/>
          <w:sz w:val="28"/>
          <w:szCs w:val="28"/>
        </w:rPr>
        <w:t xml:space="preserve">​ – общая сумма задолженности на момент начала просрочки, руб.;</w:t>
      </w:r>
      <w:r>
        <w:rPr>
          <w:rFonts w:ascii="Liberation Serif" w:hAnsi="Liberation Serif" w:eastAsia="Liberation Serif" w:cs="Liberation Serif"/>
          <w:sz w:val="28"/>
          <w:szCs w:val="28"/>
        </w:rPr>
      </w:r>
    </w:p>
    <w:p w14:paraId="7D457660">
      <w:pPr>
        <w:pStyle w:val="902"/>
        <w:numPr>
          <w:ilvl w:val="0"/>
          <w:numId w:val="13"/>
        </w:numPr>
        <w:suppressLineNumbers w:val="false"/>
        <w:pBdr/>
        <w:spacing/>
        <w:ind w:firstLine="709" w:left="0"/>
        <w:rPr>
          <w:rFonts w:ascii="Liberation Serif" w:hAnsi="Liberation Serif" w:cs="Liberation Serif"/>
          <w:color w:val="000000"/>
          <w:sz w:val="28"/>
          <w:szCs w:val="28"/>
          <w14:ligatures w14:val="none"/>
        </w:rPr>
      </w:pPr>
      <w:r>
        <w:rPr>
          <w:rFonts w:ascii="Liberation Serif" w:hAnsi="Liberation Serif" w:eastAsia="Liberation Serif" w:cs="Liberation Serif"/>
          <w:color w:val="000000"/>
          <w:sz w:val="28"/>
          <w:szCs w:val="28"/>
        </w:rPr>
      </w:r>
      <m:oMath>
        <m:sSub>
          <m:sSubPr>
            <m:ctrlPr>
              <w:rPr>
                <w:rFonts w:hint="default" w:ascii="Cambria Math" w:hAnsi="Cambria Math" w:eastAsia="Cambria Math" w:cs="Cambria Math"/>
                <w:sz w:val="28"/>
              </w:rPr>
            </m:ctrlPr>
          </m:sSubPr>
          <m:e>
            <m:r>
              <w:rPr>
                <w:rFonts w:hint="default" w:ascii="Cambria Math" w:hAnsi="Cambria Math" w:eastAsia="Cambria Math" w:cs="Cambria Math"/>
                <w:sz w:val="28"/>
                <w:szCs w:val="28"/>
              </w:rPr>
              <m:rPr/>
              <m:t>𝑘</m:t>
            </m:r>
          </m:e>
          <m:sub>
            <m:r>
              <w:rPr>
                <w:rFonts w:hint="default" w:ascii="Cambria Math" w:hAnsi="Cambria Math" w:eastAsia="Cambria Math" w:cs="Cambria Math"/>
                <w:sz w:val="28"/>
                <w:szCs w:val="28"/>
              </w:rPr>
              <m:rPr/>
              <m:t>пеня</m:t>
            </m:r>
          </m:sub>
        </m:sSub>
      </m:oMath>
      <w:r>
        <w:rPr>
          <w:rFonts w:ascii="Liberation Serif" w:hAnsi="Liberation Serif" w:eastAsia="Liberation Serif" w:cs="Liberation Serif"/>
          <w:color w:val="000000"/>
          <w:sz w:val="28"/>
          <w:szCs w:val="28"/>
        </w:rPr>
        <w:t xml:space="preserve">​ – ставка пени (1% в день);</w:t>
      </w:r>
      <w:r>
        <w:rPr>
          <w:rFonts w:ascii="Liberation Serif" w:hAnsi="Liberation Serif" w:eastAsia="Liberation Serif" w:cs="Liberation Serif"/>
          <w:sz w:val="28"/>
          <w:szCs w:val="28"/>
        </w:rPr>
      </w:r>
    </w:p>
    <w:p w14:paraId="5F412319">
      <w:pPr>
        <w:pStyle w:val="902"/>
        <w:numPr>
          <w:ilvl w:val="0"/>
          <w:numId w:val="13"/>
        </w:numPr>
        <w:suppressLineNumbers w:val="false"/>
        <w:pBdr/>
        <w:spacing/>
        <w:ind w:firstLine="709" w:left="0"/>
        <w:rPr>
          <w:rFonts w:ascii="Liberation Serif" w:hAnsi="Liberation Serif" w:cs="Liberation Serif"/>
          <w:sz w:val="28"/>
          <w:szCs w:val="28"/>
          <w14:ligatures w14:val="none"/>
        </w:rPr>
      </w:pPr>
      <w:r>
        <w:rPr>
          <w:rFonts w:ascii="Liberation Serif" w:hAnsi="Liberation Serif" w:eastAsia="Liberation Serif" w:cs="Liberation Serif"/>
          <w:color w:val="000000"/>
          <w:sz w:val="28"/>
          <w:szCs w:val="28"/>
        </w:rPr>
      </w:r>
      <m:oMath>
        <m:sSub>
          <m:sSubPr>
            <m:ctrlPr>
              <w:rPr>
                <w:rFonts w:hint="default" w:ascii="Cambria Math" w:hAnsi="Cambria Math" w:eastAsia="Cambria Math" w:cs="Cambria Math"/>
                <w:sz w:val="28"/>
              </w:rPr>
            </m:ctrlPr>
          </m:sSubPr>
          <m:e>
            <m:r>
              <w:rPr>
                <w:rFonts w:hint="default" w:ascii="Cambria Math" w:hAnsi="Cambria Math" w:eastAsia="Cambria Math" w:cs="Cambria Math"/>
                <w:sz w:val="28"/>
                <w:szCs w:val="28"/>
              </w:rPr>
              <m:rPr/>
              <m:t>𝑡</m:t>
            </m:r>
          </m:e>
          <m:sub>
            <m:r>
              <w:rPr>
                <w:rFonts w:hint="default" w:ascii="Cambria Math" w:hAnsi="Cambria Math" w:eastAsia="Cambria Math" w:cs="Cambria Math"/>
                <w:sz w:val="28"/>
                <w:szCs w:val="28"/>
              </w:rPr>
              <m:rPr/>
              <m:t>проср</m:t>
            </m:r>
          </m:sub>
        </m:sSub>
      </m:oMath>
      <w:r>
        <w:rPr>
          <w:rFonts w:ascii="Liberation Serif" w:hAnsi="Liberation Serif" w:eastAsia="Liberation Serif" w:cs="Liberation Serif"/>
          <w:color w:val="000000"/>
          <w:sz w:val="28"/>
          <w:szCs w:val="28"/>
        </w:rPr>
        <w:t xml:space="preserve">​ – количество дней просрочки.</w:t>
      </w:r>
      <w:r>
        <w:rPr>
          <w:rFonts w:ascii="Liberation Serif" w:hAnsi="Liberation Serif" w:eastAsia="Liberation Serif" w:cs="Liberation Serif"/>
          <w:sz w:val="28"/>
          <w:szCs w:val="28"/>
        </w:rPr>
      </w:r>
      <w:r>
        <w:rPr>
          <w:rFonts w:ascii="Liberation Serif" w:hAnsi="Liberation Serif" w:eastAsia="Liberation Serif" w:cs="Liberation Serif"/>
          <w:sz w:val="28"/>
          <w:szCs w:val="28"/>
        </w:rPr>
      </w:r>
    </w:p>
    <w:p w14:paraId="7BDD22FC">
      <w:pPr>
        <w:pStyle w:val="902"/>
        <w:suppressLineNumbers w:val="false"/>
        <w:pBdr/>
        <w:spacing/>
        <w:ind/>
        <w:rPr>
          <w:rFonts w:ascii="Liberation Serif" w:hAnsi="Liberation Serif" w:cs="Liberation Serif"/>
          <w:sz w:val="28"/>
          <w:szCs w:val="28"/>
          <w:highlight w:val="none"/>
          <w14:ligatures w14:val="none"/>
        </w:rPr>
      </w:pPr>
      <w:r>
        <w:rPr>
          <w:rFonts w:ascii="Liberation Serif" w:hAnsi="Liberation Serif" w:eastAsia="Liberation Serif" w:cs="Liberation Serif"/>
          <w:sz w:val="28"/>
          <w:szCs w:val="28"/>
          <w:highlight w:val="none"/>
        </w:rPr>
      </w:r>
      <w:r>
        <w:rPr>
          <w:rFonts w:ascii="Liberation Serif" w:hAnsi="Liberation Serif" w:eastAsia="Liberation Serif" w:cs="Liberation Serif"/>
          <w:sz w:val="28"/>
          <w:szCs w:val="28"/>
          <w:highlight w:val="none"/>
        </w:rPr>
        <w:t xml:space="preserve">Годовая доходность данной операции для займодавца при пересчете по методу сложных процентов составляет более 3600%, что подтверждает высокую стоимость данного финансового продукта. Микрозайм может быть оправдан только как краткосрочная мера при наличии гара</w:t>
      </w:r>
      <w:r>
        <w:rPr>
          <w:rFonts w:ascii="Liberation Serif" w:hAnsi="Liberation Serif" w:eastAsia="Liberation Serif" w:cs="Liberation Serif"/>
          <w:sz w:val="28"/>
          <w:szCs w:val="28"/>
          <w:highlight w:val="none"/>
        </w:rPr>
        <w:t xml:space="preserve">нтированного источника погашения в течение нескольких дней.</w:t>
      </w:r>
      <w:r>
        <w:rPr>
          <w:rFonts w:ascii="Liberation Serif" w:hAnsi="Liberation Serif" w:eastAsia="Liberation Serif" w:cs="Liberation Serif"/>
          <w:sz w:val="28"/>
          <w:szCs w:val="28"/>
          <w:highlight w:val="none"/>
        </w:rPr>
      </w:r>
      <w:r>
        <w:rPr>
          <w:rFonts w:ascii="Liberation Serif" w:hAnsi="Liberation Serif" w:eastAsia="Liberation Serif" w:cs="Liberation Serif"/>
          <w:sz w:val="28"/>
          <w:szCs w:val="28"/>
        </w:rPr>
      </w:r>
    </w:p>
    <w:p w14:paraId="1F81FB58">
      <w:pPr>
        <w:suppressLineNumbers w:val="false"/>
        <w:pBdr/>
        <w:shd w:val="nil"/>
        <w:spacing/>
        <w:ind/>
        <w:rPr>
          <w:rFonts w:ascii="Liberation Serif" w:hAnsi="Liberation Serif" w:cs="Liberation Serif"/>
          <w:sz w:val="28"/>
          <w:szCs w:val="28"/>
          <w14:ligatures w14:val="none"/>
        </w:rPr>
      </w:pPr>
      <w:r>
        <w:rPr>
          <w:rFonts w:ascii="Liberation Serif" w:hAnsi="Liberation Serif" w:eastAsia="Liberation Serif" w:cs="Liberation Serif"/>
          <w:sz w:val="28"/>
          <w:szCs w:val="28"/>
        </w:rPr>
        <w:br w:type="page" w:clear="all"/>
      </w:r>
      <w:r>
        <w:rPr>
          <w:rFonts w:ascii="Liberation Serif" w:hAnsi="Liberation Serif" w:eastAsia="Liberation Serif" w:cs="Liberation Serif"/>
          <w:sz w:val="28"/>
          <w:szCs w:val="28"/>
          <w:highlight w:val="none"/>
        </w:rPr>
      </w:r>
      <w:r>
        <w:rPr>
          <w:rFonts w:ascii="Liberation Serif" w:hAnsi="Liberation Serif" w:eastAsia="Liberation Serif" w:cs="Liberation Serif"/>
          <w:sz w:val="28"/>
          <w:szCs w:val="28"/>
        </w:rPr>
      </w:r>
    </w:p>
    <w:p w14:paraId="7FB798AE">
      <w:pPr>
        <w:pStyle w:val="902"/>
        <w:numPr>
          <w:ilvl w:val="1"/>
          <w:numId w:val="2"/>
        </w:numPr>
        <w:suppressLineNumbers w:val="false"/>
        <w:pBdr/>
        <w:spacing/>
        <w:ind w:firstLine="709" w:left="0"/>
        <w:outlineLvl w:val="1"/>
        <w:rPr>
          <w:rFonts w:ascii="Liberation Serif" w:hAnsi="Liberation Serif" w:cs="Liberation Serif"/>
          <w:b/>
          <w:bCs/>
          <w:color w:val="000000" w:themeColor="text1"/>
          <w:sz w:val="28"/>
          <w:szCs w:val="28"/>
          <w:u w:val="none"/>
        </w:rPr>
      </w:pPr>
      <w:r/>
      <w:bookmarkStart w:id="10" w:name="_Toc10"/>
      <w:r>
        <w:rPr>
          <w:rFonts w:ascii="Liberation Serif" w:hAnsi="Liberation Serif" w:eastAsia="Liberation Serif" w:cs="Liberation Serif"/>
          <w:b/>
          <w:bCs/>
          <w:color w:val="000000" w:themeColor="text1"/>
          <w:sz w:val="28"/>
          <w:szCs w:val="28"/>
        </w:rPr>
        <w:fldChar w:fldCharType="begin"/>
      </w:r>
      <w:r>
        <w:rPr>
          <w:rFonts w:ascii="Liberation Serif" w:hAnsi="Liberation Serif" w:eastAsia="Liberation Serif" w:cs="Liberation Serif"/>
          <w:b/>
          <w:bCs/>
          <w:color w:val="000000" w:themeColor="text1"/>
          <w:sz w:val="28"/>
          <w:szCs w:val="28"/>
        </w:rPr>
        <w:instrText xml:space="preserve">HYPERLINK "#_Toc234769433"</w:instrText>
      </w:r>
      <w:r>
        <w:rPr>
          <w:rFonts w:ascii="Liberation Serif" w:hAnsi="Liberation Serif" w:eastAsia="Liberation Serif" w:cs="Liberation Serif"/>
          <w:b/>
          <w:bCs/>
          <w:color w:val="000000" w:themeColor="text1"/>
          <w:sz w:val="28"/>
          <w:szCs w:val="28"/>
        </w:rPr>
        <w:fldChar w:fldCharType="separate"/>
      </w:r>
      <w:r>
        <w:rPr>
          <w:rFonts w:ascii="Liberation Serif" w:hAnsi="Liberation Serif" w:eastAsia="Liberation Serif" w:cs="Liberation Serif"/>
          <w:b/>
          <w:bCs/>
          <w:color w:val="000000" w:themeColor="text1"/>
          <w:sz w:val="28"/>
          <w:szCs w:val="28"/>
          <w:u w:val="none"/>
        </w:rPr>
        <w:t xml:space="preserve">Решение ситуационной задачи п</w:t>
      </w:r>
      <w:r>
        <w:rPr>
          <w:rFonts w:ascii="Liberation Serif" w:hAnsi="Liberation Serif" w:eastAsia="Liberation Serif" w:cs="Liberation Serif"/>
          <w:b/>
          <w:bCs/>
          <w:color w:val="000000" w:themeColor="text1"/>
          <w:sz w:val="28"/>
          <w:szCs w:val="28"/>
        </w:rPr>
        <w:fldChar w:fldCharType="end"/>
      </w:r>
      <w:r>
        <w:rPr>
          <w:rFonts w:ascii="Liberation Serif" w:hAnsi="Liberation Serif" w:eastAsia="Liberation Serif" w:cs="Liberation Serif"/>
          <w:b/>
          <w:bCs/>
          <w:color w:val="000000" w:themeColor="text1"/>
          <w:sz w:val="28"/>
          <w:szCs w:val="28"/>
          <w:u w:val="none"/>
        </w:rPr>
        <w:t xml:space="preserve">о специальности</w:t>
      </w:r>
      <w:r/>
      <w:bookmarkEnd w:id="10"/>
      <w:r/>
      <w:r>
        <w:rPr>
          <w:rFonts w:ascii="Liberation Serif" w:hAnsi="Liberation Serif" w:eastAsia="Liberation Serif" w:cs="Liberation Serif"/>
          <w:b/>
          <w:bCs/>
          <w:color w:val="000000" w:themeColor="text1"/>
          <w:sz w:val="28"/>
          <w:szCs w:val="28"/>
          <w:u w:val="none"/>
        </w:rPr>
      </w:r>
    </w:p>
    <w:p w14:paraId="03759D95">
      <w:pPr>
        <w:suppressLineNumbers w:val="false"/>
        <w:pBdr/>
        <w:shd w:val="nil"/>
        <w:spacing/>
        <w:ind/>
        <w:outlineLvl w:val="1"/>
        <w:rPr>
          <w:rFonts w:ascii="Liberation Serif" w:hAnsi="Liberation Serif" w:cs="Liberation Serif"/>
          <w:b/>
          <w:bCs/>
          <w:color w:val="000000" w:themeColor="text1"/>
          <w:sz w:val="28"/>
          <w:szCs w:val="28"/>
          <w:u w:val="none"/>
        </w:rPr>
      </w:pPr>
      <w:r>
        <w:rPr>
          <w:rFonts w:ascii="Liberation Serif" w:hAnsi="Liberation Serif" w:eastAsia="Liberation Serif" w:cs="Liberation Serif"/>
          <w:b/>
          <w:bCs/>
          <w:color w:val="000000" w:themeColor="text1"/>
          <w:sz w:val="28"/>
          <w:szCs w:val="28"/>
          <w:u w:val="none"/>
        </w:rPr>
        <w:br w:type="page" w:clear="all"/>
      </w:r>
      <w:r>
        <w:rPr>
          <w:rFonts w:ascii="Liberation Serif" w:hAnsi="Liberation Serif" w:eastAsia="Liberation Serif" w:cs="Liberation Serif"/>
          <w:highlight w:val="none"/>
        </w:rPr>
      </w:r>
      <w:r>
        <w:rPr>
          <w:rFonts w:ascii="Liberation Serif" w:hAnsi="Liberation Serif" w:eastAsia="Liberation Serif" w:cs="Liberation Serif"/>
          <w:b/>
          <w:bCs/>
          <w:color w:val="000000" w:themeColor="text1"/>
          <w:sz w:val="28"/>
          <w:szCs w:val="28"/>
          <w:u w:val="none"/>
        </w:rPr>
      </w:r>
    </w:p>
    <w:p w14:paraId="20589BCA">
      <w:pPr>
        <w:pStyle w:val="902"/>
        <w:suppressLineNumbers w:val="false"/>
        <w:pBdr/>
        <w:spacing/>
        <w:ind/>
        <w:outlineLvl w:val="0"/>
        <w:rPr>
          <w:rFonts w:ascii="Liberation Serif" w:hAnsi="Liberation Serif" w:cs="Liberation Serif"/>
          <w:highlight w:val="none"/>
          <w14:ligatures w14:val="none"/>
        </w:rPr>
      </w:pPr>
      <w:r/>
      <w:bookmarkStart w:id="11" w:name="_Toc11"/>
      <w:r/>
      <w:r>
        <w:rPr>
          <w:rFonts w:ascii="Liberation Serif" w:hAnsi="Liberation Serif" w:eastAsia="Liberation Serif" w:cs="Liberation Serif"/>
          <w:b/>
          <w:bCs/>
          <w:color w:val="000000" w:themeColor="text1"/>
        </w:rPr>
        <w:t xml:space="preserve">Раздел 2.</w:t>
      </w:r>
      <w:r>
        <w:rPr>
          <w:rFonts w:ascii="Liberation Serif" w:hAnsi="Liberation Serif" w:eastAsia="Liberation Serif" w:cs="Liberation Serif"/>
          <w:b/>
          <w:bCs/>
          <w:color w:val="000000" w:themeColor="text1"/>
        </w:rPr>
        <w:t xml:space="preserve"> Рабочая профессия «Цифровой куратор»</w:t>
      </w:r>
      <w:r/>
      <w:bookmarkEnd w:id="11"/>
      <w:r/>
      <w:r>
        <w:rPr>
          <w:rFonts w:ascii="Liberation Serif" w:hAnsi="Liberation Serif" w:eastAsia="Liberation Serif" w:cs="Liberation Serif"/>
          <w:b/>
          <w:bCs/>
          <w:color w:val="000000" w:themeColor="text1"/>
          <w:highlight w:val="none"/>
          <w14:ligatures w14:val="none"/>
        </w:rPr>
      </w:r>
    </w:p>
    <w:p w14:paraId="3F095E96">
      <w:pPr>
        <w:pStyle w:val="902"/>
        <w:suppressLineNumbers w:val="false"/>
        <w:pBdr/>
        <w:spacing/>
        <w:ind/>
        <w:rPr/>
      </w:pPr>
      <w:r/>
      <w:r>
        <w:rPr>
          <w:highlight w:val="none"/>
        </w:rPr>
        <w:t xml:space="preserve">В рамках освоения рабочей профессии «Цифровой куратор» была выполнена серия лабораторных работ и итоговый проект, объединённые общей целью — формирование практических навыков автоматизации обработки данных с использованием связки Microsoft Excel и языка про</w:t>
      </w:r>
      <w:r>
        <w:rPr>
          <w:highlight w:val="none"/>
        </w:rPr>
        <w:t xml:space="preserve">граммирования VBA.</w:t>
      </w:r>
      <w:r/>
      <w:r/>
    </w:p>
    <w:p w14:paraId="388F7DB2">
      <w:pPr>
        <w:pStyle w:val="902"/>
        <w:suppressLineNumbers w:val="false"/>
        <w:pBdr/>
        <w:spacing/>
        <w:ind/>
        <w:rPr/>
      </w:pPr>
      <w:r/>
      <w:r>
        <w:rPr>
          <w:b/>
          <w:bCs/>
          <w:highlight w:val="none"/>
        </w:rPr>
        <w:t xml:space="preserve">Первая лабораторная работа</w:t>
      </w:r>
      <w:r>
        <w:rPr>
          <w:highlight w:val="none"/>
        </w:rPr>
        <w:t xml:space="preserve"> была посвящена основам программирования в среде VBA и построению линейных алгоритмов. В ходе её выполнения были разработаны программы для вычисления различных математических выражений, включающих тригонометрические, степенные и ал</w:t>
      </w:r>
      <w:r>
        <w:rPr>
          <w:highlight w:val="none"/>
        </w:rPr>
        <w:t xml:space="preserve">гебраические операции. Основное внимание уделялось организации взаимодействия с пользователем через диалоговые окна ввода и вывода данных, а также корректному синтаксису языка VBA при реализации последовательных вычислений.</w:t>
      </w:r>
      <w:r/>
      <w:r/>
    </w:p>
    <w:p w14:paraId="25454E45">
      <w:pPr>
        <w:pStyle w:val="902"/>
        <w:suppressLineNumbers w:val="false"/>
        <w:pBdr/>
        <w:spacing/>
        <w:ind/>
        <w:rPr/>
      </w:pPr>
      <w:r/>
      <w:r>
        <w:rPr>
          <w:b/>
          <w:bCs/>
          <w:highlight w:val="none"/>
        </w:rPr>
        <w:t xml:space="preserve">Вторая лабораторная работа</w:t>
      </w:r>
      <w:r>
        <w:rPr>
          <w:highlight w:val="none"/>
        </w:rPr>
        <w:t xml:space="preserve"> расширила полученные навыки за счёт освоения условных алгоритмов и конструкций ветвления. Были реализованы программы, вычисляющие кусочно-заданные функции, где результат зависел от принадлежности входного значения определённому ди</w:t>
      </w:r>
      <w:r>
        <w:rPr>
          <w:highlight w:val="none"/>
        </w:rPr>
        <w:t xml:space="preserve">апазону. Кроме того, в рамках данной работы произошло знакомство с пользовательскими формами, что позволило создавать более удобные и наглядные интерфейсы для ввода исходных данных. Отдельное внимание было уделено обработке некорректного ввода и защите прог</w:t>
      </w:r>
      <w:r>
        <w:rPr>
          <w:highlight w:val="none"/>
        </w:rPr>
        <w:t xml:space="preserve">раммы от сбойных ситуаций. Также были решены задачи финансового характера, связанные с расчётом начислений по различным типам вкладов.</w:t>
      </w:r>
      <w:r/>
      <w:r/>
    </w:p>
    <w:p w14:paraId="009D843A">
      <w:pPr>
        <w:pStyle w:val="902"/>
        <w:suppressLineNumbers w:val="false"/>
        <w:pBdr/>
        <w:spacing/>
        <w:ind/>
        <w:rPr/>
      </w:pPr>
      <w:r/>
      <w:r>
        <w:rPr>
          <w:b/>
          <w:bCs/>
          <w:highlight w:val="none"/>
        </w:rPr>
        <w:t xml:space="preserve">Третья лабораторная работа</w:t>
      </w:r>
      <w:r>
        <w:rPr>
          <w:highlight w:val="none"/>
        </w:rPr>
        <w:t xml:space="preserve"> сфокусировалась на циклических алгоритмах и многократных вычислениях. В процессе её выполнения были освоены все основные типы циклов, доступные в VBA: циклы с предусловием, с постусловием и с параметром. С их помощью решались зада</w:t>
      </w:r>
      <w:r>
        <w:rPr>
          <w:highlight w:val="none"/>
        </w:rPr>
        <w:t xml:space="preserve">чи нахождения произведений числовых рядов, построения таблиц значений функций с проверкой на неопределённости, пошагового перебора значений с заданным шагом и контролем допустимости входных данных. Дополнительно был изучен оператор множественного выбора, ко</w:t>
      </w:r>
      <w:r>
        <w:rPr>
          <w:highlight w:val="none"/>
        </w:rPr>
        <w:t xml:space="preserve">торый применялся для классификации данных и управления логикой программы в зависимости от введённого значения.</w:t>
      </w:r>
      <w:r/>
      <w:r/>
    </w:p>
    <w:p w14:paraId="052E1B41">
      <w:pPr>
        <w:pStyle w:val="902"/>
        <w:suppressLineNumbers w:val="false"/>
        <w:pBdr/>
        <w:spacing/>
        <w:ind/>
        <w:rPr/>
      </w:pPr>
      <w:r/>
      <w:r>
        <w:rPr>
          <w:b/>
          <w:bCs/>
          <w:highlight w:val="none"/>
        </w:rPr>
        <w:t xml:space="preserve">Четвёртая лабораторная работа</w:t>
      </w:r>
      <w:r>
        <w:rPr>
          <w:highlight w:val="none"/>
        </w:rPr>
        <w:t xml:space="preserve"> была направлена на освоение работы с массивами данных. Были реализованы алгоритмы формирования одномерных и двумерных массивов, поиска повторяющихся элементов, сравнения сумм положительных и отрицательных значений, а также пост</w:t>
      </w:r>
      <w:r>
        <w:rPr>
          <w:highlight w:val="none"/>
        </w:rPr>
        <w:t xml:space="preserve">рочной агрегации данных в двумерных структурах. Отдельные задачи включали подсчёт элементов, удовлетворяющих заданным условиям, что позволило закрепить навыки перебора и анализа массивов с использованием вложенных циклов и условных конструкций.</w:t>
      </w:r>
      <w:r/>
      <w:r/>
    </w:p>
    <w:p w14:paraId="751344E1">
      <w:pPr>
        <w:pStyle w:val="902"/>
        <w:suppressLineNumbers w:val="false"/>
        <w:pBdr/>
        <w:spacing/>
        <w:ind/>
        <w:rPr/>
      </w:pPr>
      <w:r/>
      <w:r>
        <w:rPr>
          <w:b/>
          <w:bCs/>
          <w:highlight w:val="none"/>
        </w:rPr>
        <w:t xml:space="preserve">Итоговый проект</w:t>
      </w:r>
      <w:r>
        <w:rPr>
          <w:highlight w:val="none"/>
        </w:rPr>
        <w:t xml:space="preserve"> объединил все ранее приобретённые компетенции в рамках создания двух полноценных программных решений. Первое из них представляло собой приложение с графическим интерфейсом для выполнения геометрических расчётов, включающее проверку корректно</w:t>
      </w:r>
      <w:r>
        <w:rPr>
          <w:highlight w:val="none"/>
        </w:rPr>
        <w:t xml:space="preserve">сти введённых данных и возможность вывода результатов непосредственно на рабочий лист Excel. Второе решение было более масштабным и представляло собой систему учёта и хранения данных, реализованную в виде ведомости. Данная программа обеспечивала ввод информ</w:t>
      </w:r>
      <w:r>
        <w:rPr>
          <w:highlight w:val="none"/>
        </w:rPr>
        <w:t xml:space="preserve">ации через пользовательскую форму, её структурирование и сохранение как на лист электронной таблицы, так и во внешний текстовый файл, что продемонстрировало навыки работы с файловым вводом-выводом в VBA.</w:t>
      </w:r>
      <w:r/>
      <w:r/>
    </w:p>
    <w:p w14:paraId="5EC92B5B">
      <w:pPr>
        <w:pStyle w:val="902"/>
        <w:suppressLineNumbers w:val="false"/>
        <w:pBdr/>
        <w:spacing/>
        <w:ind/>
        <w:rPr>
          <w:highlight w:val="none"/>
          <w14:ligatures w14:val="none"/>
        </w:rPr>
      </w:pPr>
      <w:r/>
      <w:r>
        <w:rPr>
          <w:highlight w:val="none"/>
        </w:rPr>
        <w:t xml:space="preserve">В совокупности весь цикл лабораторных работ и итоговый проект позволили последовательно пройти путь от простейших линейных вычислений до создания многофункциональных приложений с графическим интерфейсом, обработкой ошибок, работой с массивами и внешними фай</w:t>
      </w:r>
      <w:r>
        <w:rPr>
          <w:highlight w:val="none"/>
        </w:rPr>
        <w:t xml:space="preserve">лами, что в полной мере соответствует задачам цифрового куратора по автоматизации рутинных процессов и разработке локальных программных решений для повышения эффективности труда.</w:t>
      </w:r>
      <w:r>
        <w:rPr>
          <w:rFonts w:ascii="Liberation Serif" w:hAnsi="Liberation Serif" w:cs="Liberation Serif"/>
          <w:highlight w:val="none"/>
          <w14:ligatures w14:val="none"/>
        </w:rPr>
        <w:br w:type="page" w:clear="all"/>
      </w:r>
      <w:r>
        <w:rPr>
          <w:highlight w:val="none"/>
        </w:rPr>
      </w:r>
      <w:r/>
      <w:r>
        <w:rPr>
          <w:highlight w:val="none"/>
          <w14:ligatures w14:val="none"/>
        </w:rPr>
      </w:r>
    </w:p>
    <w:p w14:paraId="2FC8D6EF">
      <w:pPr>
        <w:pStyle w:val="902"/>
        <w:suppressLineNumbers w:val="false"/>
        <w:pBdr/>
        <w:spacing/>
        <w:ind/>
        <w:outlineLvl w:val="0"/>
        <w:rPr>
          <w:highlight w:val="none"/>
          <w14:ligatures w14:val="none"/>
        </w:rPr>
      </w:pPr>
      <w:r/>
      <w:bookmarkStart w:id="12" w:name="_Toc12"/>
      <w:r/>
      <w:r>
        <w:rPr>
          <w:rFonts w:ascii="Liberation Serif" w:hAnsi="Liberation Serif" w:eastAsia="Liberation Serif" w:cs="Liberation Serif"/>
          <w:b/>
          <w:bCs/>
          <w:color w:val="000000" w:themeColor="text1"/>
        </w:rPr>
        <w:t xml:space="preserve">Раздел 3.</w:t>
      </w:r>
      <w:r>
        <w:rPr>
          <w:rFonts w:ascii="Liberation Serif" w:hAnsi="Liberation Serif" w:eastAsia="Liberation Serif" w:cs="Liberation Serif"/>
          <w:b/>
          <w:bCs/>
          <w:color w:val="000000" w:themeColor="text1"/>
        </w:rPr>
        <w:t xml:space="preserve"> Встречи с представителями компаний на базе университета.</w:t>
      </w:r>
      <w:r/>
      <w:bookmarkEnd w:id="12"/>
      <w:r/>
      <w:r>
        <w:rPr>
          <w:rFonts w:ascii="Liberation Serif" w:hAnsi="Liberation Serif" w:eastAsia="Liberation Serif" w:cs="Liberation Serif"/>
          <w:b/>
          <w:bCs/>
          <w:color w:val="000000" w:themeColor="text1"/>
          <w:highlight w:val="none"/>
          <w14:ligatures w14:val="none"/>
        </w:rPr>
      </w:r>
    </w:p>
    <w:p w14:paraId="6DE38CBF">
      <w:pPr>
        <w:pStyle w:val="902"/>
        <w:suppressLineNumbers w:val="false"/>
        <w:pBdr/>
        <w:spacing/>
        <w:ind/>
        <w:rPr>
          <w:rFonts w:ascii="Liberation Serif" w:hAnsi="Liberation Serif" w:cs="Liberation Serif"/>
          <w:highlight w:val="none"/>
          <w14:ligatures w14:val="none"/>
        </w:rPr>
      </w:pPr>
      <w:r>
        <w:rPr>
          <w:rFonts w:ascii="Liberation Serif" w:hAnsi="Liberation Serif" w:eastAsia="Liberation Serif" w:cs="Liberation Serif"/>
        </w:rPr>
      </w:r>
      <w:r>
        <w:rPr>
          <w:rFonts w:ascii="Liberation Serif" w:hAnsi="Liberation Serif" w:eastAsia="Liberation Serif" w:cs="Liberation Serif"/>
          <w:highlight w:val="none"/>
        </w:rPr>
        <w:t xml:space="preserve">В рамках учебно-ознакомительной практики на базе Санкт-Петербургского горного университета был организован цикл встреч с представителями ведущих ИТ- и телекоммуникационных компаний. Такие мероприятия позволили нам, не покидая стен университета, погрузиться </w:t>
      </w:r>
      <w:r>
        <w:rPr>
          <w:rFonts w:ascii="Liberation Serif" w:hAnsi="Liberation Serif" w:eastAsia="Liberation Serif" w:cs="Liberation Serif"/>
          <w:highlight w:val="none"/>
        </w:rPr>
        <w:t xml:space="preserve">в реальные бизнес-процессы, узнать о специфике работы отраслевых предприятий и задать интересующие вопросы действующим специалистам.</w:t>
      </w:r>
      <w:r>
        <w:rPr>
          <w:rFonts w:ascii="Liberation Serif" w:hAnsi="Liberation Serif" w:eastAsia="Liberation Serif" w:cs="Liberation Serif"/>
        </w:rPr>
      </w:r>
      <w:r>
        <w:rPr>
          <w:rFonts w:ascii="Liberation Serif" w:hAnsi="Liberation Serif" w:eastAsia="Liberation Serif" w:cs="Liberation Serif"/>
          <w:b/>
          <w:bCs/>
          <w:color w:val="000000" w:themeColor="text1"/>
          <w:highlight w:val="none"/>
          <w14:ligatures w14:val="none"/>
        </w:rPr>
      </w:r>
    </w:p>
    <w:p w14:paraId="2766388A">
      <w:pPr>
        <w:pStyle w:val="902"/>
        <w:numPr>
          <w:ilvl w:val="1"/>
          <w:numId w:val="29"/>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13" w:name="_Toc13"/>
      <w:r>
        <w:rPr>
          <w:rFonts w:ascii="Liberation Serif" w:hAnsi="Liberation Serif" w:eastAsia="Liberation Serif" w:cs="Liberation Serif"/>
          <w:b/>
          <w:bCs/>
          <w:highlight w:val="none"/>
        </w:rPr>
        <w:t xml:space="preserve">Презентация компании «Тайли»: инфраструктура и серверное оборудование</w:t>
      </w:r>
      <w:r/>
      <w:bookmarkEnd w:id="13"/>
      <w:r/>
      <w:r>
        <w:rPr>
          <w:rFonts w:ascii="Liberation Serif" w:hAnsi="Liberation Serif" w:eastAsia="Liberation Serif" w:cs="Liberation Serif"/>
          <w:b/>
          <w:bCs/>
          <w:color w:val="000000" w:themeColor="text1"/>
          <w:highlight w:val="none"/>
          <w14:ligatures w14:val="none"/>
        </w:rPr>
      </w:r>
    </w:p>
    <w:p w14:paraId="65470F67">
      <w:pPr>
        <w:pStyle w:val="902"/>
        <w:suppressLineNumbers w:val="false"/>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highlight w:val="none"/>
        </w:rPr>
        <w:t xml:space="preserve">Одной из первых и наиболее запоминающихся стала встреча с представителями компании «Тайли», которая прошла в университетской аудитории. Данная компания специализируется на комплексном оснащении ИТ-инфраструктуры, поставках и монтаже телекоммуникационного об</w:t>
      </w:r>
      <w:r>
        <w:rPr>
          <w:rFonts w:ascii="Liberation Serif" w:hAnsi="Liberation Serif" w:eastAsia="Liberation Serif" w:cs="Liberation Serif"/>
          <w:highlight w:val="none"/>
        </w:rPr>
        <w:t xml:space="preserve">орудования. </w:t>
      </w:r>
      <w:r>
        <w:rPr>
          <w:rFonts w:ascii="Liberation Serif" w:hAnsi="Liberation Serif" w:eastAsia="Liberation Serif" w:cs="Liberation Serif"/>
        </w:rPr>
      </w:r>
      <w:r>
        <w:rPr>
          <w:rFonts w:ascii="Liberation Serif" w:hAnsi="Liberation Serif" w:eastAsia="Liberation Serif" w:cs="Liberation Serif"/>
        </w:rPr>
      </w:r>
    </w:p>
    <w:p w14:paraId="0D66F10F">
      <w:pPr>
        <w:pStyle w:val="902"/>
        <w:suppressLineNumbers w:val="false"/>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highlight w:val="none"/>
        </w:rPr>
        <w:t xml:space="preserve">Основной фокус их деятельности направлен на работу с физическим уровнем передачи данных и организацией серверных помещений. Представители компании подробно рассказали о том, как правильно проектировать и собирать серверные шкафы и стойки, какие существуют с</w:t>
      </w:r>
      <w:r>
        <w:rPr>
          <w:rFonts w:ascii="Liberation Serif" w:hAnsi="Liberation Serif" w:eastAsia="Liberation Serif" w:cs="Liberation Serif"/>
          <w:highlight w:val="none"/>
        </w:rPr>
        <w:t xml:space="preserve">тандарты прокладки кабелей и организации структурированных кабельных систем (СКС). Нам объяснили разницу между различными типами оптических и медных патч-кордов, показали примеры грамотного кабель-менеджмента и рассказали о системах распределения питания вн</w:t>
      </w:r>
      <w:r>
        <w:rPr>
          <w:rFonts w:ascii="Liberation Serif" w:hAnsi="Liberation Serif" w:eastAsia="Liberation Serif" w:cs="Liberation Serif"/>
          <w:highlight w:val="none"/>
        </w:rPr>
        <w:t xml:space="preserve">утри стоек. </w:t>
      </w:r>
      <w:r>
        <w:rPr>
          <w:rFonts w:ascii="Liberation Serif" w:hAnsi="Liberation Serif" w:eastAsia="Liberation Serif" w:cs="Liberation Serif"/>
        </w:rPr>
      </w:r>
      <w:r>
        <w:rPr>
          <w:rFonts w:ascii="Liberation Serif" w:hAnsi="Liberation Serif" w:eastAsia="Liberation Serif" w:cs="Liberation Serif"/>
        </w:rPr>
      </w:r>
    </w:p>
    <w:p w14:paraId="3510E485">
      <w:pPr>
        <w:pStyle w:val="902"/>
        <w:suppressLineNumbers w:val="false"/>
        <w:pBdr/>
        <w:spacing/>
        <w:ind/>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rPr>
      </w:r>
      <w:r>
        <w:rPr>
          <w:rFonts w:ascii="Liberation Serif" w:hAnsi="Liberation Serif" w:eastAsia="Liberation Serif" w:cs="Liberation Serif"/>
          <w:highlight w:val="none"/>
        </w:rPr>
        <w:t xml:space="preserve">Для меня, как для студента ИТ-специальности, эта встреча оказалась крайне интересной и полезной. В процессе обучения мы чаще сталкиваемся с программным обеспечением, виртуализацией и алгоритмами, однако любая цифровая экосистема базируется на надежном «желе</w:t>
      </w:r>
      <w:r>
        <w:rPr>
          <w:rFonts w:ascii="Liberation Serif" w:hAnsi="Liberation Serif" w:eastAsia="Liberation Serif" w:cs="Liberation Serif"/>
          <w:highlight w:val="none"/>
        </w:rPr>
        <w:t xml:space="preserve">зе». Понимание того, как физически организовано серверное оборудование, как обеспечивается его охлаждение и защита от сбоев на уровне проводов и стоек, формирует более целостную картину работы современных информационных систем.</w:t>
      </w:r>
      <w:r>
        <w:rPr>
          <w:rFonts w:ascii="Liberation Serif" w:hAnsi="Liberation Serif" w:eastAsia="Liberation Serif" w:cs="Liberation Serif"/>
        </w:rPr>
      </w:r>
      <w:r>
        <w:rPr>
          <w:rFonts w:ascii="Liberation Serif" w:hAnsi="Liberation Serif" w:eastAsia="Liberation Serif" w:cs="Liberation Serif"/>
          <w:b/>
          <w:bCs/>
          <w:highlight w:val="none"/>
        </w:rPr>
      </w:r>
    </w:p>
    <w:p w14:paraId="1D5C81B2">
      <w:pPr>
        <w:pStyle w:val="902"/>
        <w:numPr>
          <w:ilvl w:val="1"/>
          <w:numId w:val="29"/>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14" w:name="_Toc14"/>
      <w:r>
        <w:rPr>
          <w:rFonts w:ascii="Liberation Serif" w:hAnsi="Liberation Serif" w:eastAsia="Liberation Serif" w:cs="Liberation Serif"/>
          <w:b/>
          <w:bCs/>
          <w:highlight w:val="none"/>
        </w:rPr>
        <w:t xml:space="preserve">Знакомство с телеком-оператором SkyNet (Скайнет)</w:t>
      </w:r>
      <w:r/>
      <w:bookmarkEnd w:id="14"/>
      <w:r/>
      <w:r>
        <w:rPr>
          <w:rFonts w:ascii="Liberation Serif" w:hAnsi="Liberation Serif" w:eastAsia="Liberation Serif" w:cs="Liberation Serif"/>
          <w:b/>
          <w:bCs/>
          <w:color w:val="000000" w:themeColor="text1"/>
          <w:highlight w:val="none"/>
          <w14:ligatures w14:val="none"/>
        </w:rPr>
      </w:r>
    </w:p>
    <w:p w14:paraId="2CD1A0D8">
      <w:pPr>
        <w:pStyle w:val="902"/>
        <w:suppressLineNumbers w:val="false"/>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b w:val="0"/>
          <w:bCs w:val="0"/>
          <w:highlight w:val="none"/>
        </w:rPr>
        <w:t xml:space="preserve">Еще одним гостем, посетившим наш университет, стала компания SkyNet (Скайнет). Это крупный оператор связи и интернет-провайдер, который работает на рынке Санкт-Петербурга и Ленинградской области с 2002 года. Компания предоставляет полный спектр телекоммуник</w:t>
      </w:r>
      <w:r>
        <w:rPr>
          <w:rFonts w:ascii="Liberation Serif" w:hAnsi="Liberation Serif" w:eastAsia="Liberation Serif" w:cs="Liberation Serif"/>
          <w:b w:val="0"/>
          <w:bCs w:val="0"/>
          <w:highlight w:val="none"/>
        </w:rPr>
        <w:t xml:space="preserve">ационных услуг, включая высокоскоростной доступ в интернет, цифровое телевидение и телефонию, опираясь на собственные оптоволоконные линии связи.</w:t>
      </w:r>
      <w:r>
        <w:rPr>
          <w:rFonts w:ascii="Liberation Serif" w:hAnsi="Liberation Serif" w:eastAsia="Liberation Serif" w:cs="Liberation Serif"/>
        </w:rPr>
      </w:r>
      <w:r>
        <w:rPr>
          <w:rFonts w:ascii="Liberation Serif" w:hAnsi="Liberation Serif" w:eastAsia="Liberation Serif" w:cs="Liberation Serif"/>
        </w:rPr>
      </w:r>
    </w:p>
    <w:p w14:paraId="5DB2E0B7">
      <w:pPr>
        <w:pStyle w:val="902"/>
        <w:suppressLineNumbers w:val="false"/>
        <w:pBdr/>
        <w:spacing/>
        <w:ind/>
        <w:rPr>
          <w:rFonts w:ascii="Liberation Serif" w:hAnsi="Liberation Serif" w:cs="Liberation Serif"/>
          <w:b w:val="0"/>
          <w:bCs w:val="0"/>
          <w:color w:val="000000" w:themeColor="text1"/>
          <w:highlight w:val="none"/>
          <w14:ligatures w14:val="none"/>
        </w:rPr>
      </w:pPr>
      <w:r>
        <w:rPr>
          <w:rFonts w:ascii="Liberation Serif" w:hAnsi="Liberation Serif" w:eastAsia="Liberation Serif" w:cs="Liberation Serif"/>
        </w:rPr>
      </w:r>
      <w:r>
        <w:rPr>
          <w:rFonts w:ascii="Liberation Serif" w:hAnsi="Liberation Serif" w:eastAsia="Liberation Serif" w:cs="Liberation Serif"/>
          <w:b w:val="0"/>
          <w:bCs w:val="0"/>
          <w:highlight w:val="none"/>
        </w:rPr>
        <w:t xml:space="preserve">На встрече представители Скайнет осветили вопросы масштабирования городской сети, рассказали о специфике подключения жилых массивов и коммерческих объектов, а также поделились деталями настройки сетевого оборудования на уровне провайдера. Было любопытно узн</w:t>
      </w:r>
      <w:r>
        <w:rPr>
          <w:rFonts w:ascii="Liberation Serif" w:hAnsi="Liberation Serif" w:eastAsia="Liberation Serif" w:cs="Liberation Serif"/>
          <w:b w:val="0"/>
          <w:bCs w:val="0"/>
          <w:highlight w:val="none"/>
        </w:rPr>
        <w:t xml:space="preserve">ать о внутренней «кухне» интернет-провайдера, который ежедневно обеспечивает связью десятки тысяч абонентов в нашем городе. Стоит отметить, что на данном этапе мы лишь познакомились с компанией теоретически: впереди нас ждет полноценная выездная экскурсия в</w:t>
      </w:r>
      <w:r>
        <w:rPr>
          <w:rFonts w:ascii="Liberation Serif" w:hAnsi="Liberation Serif" w:eastAsia="Liberation Serif" w:cs="Liberation Serif"/>
          <w:b w:val="0"/>
          <w:bCs w:val="0"/>
          <w:highlight w:val="none"/>
        </w:rPr>
        <w:t xml:space="preserve"> офис и на технологические площадки Скайнет, где мы сможем воочию увидеть их оборудование и рабочие процессы.</w:t>
      </w:r>
      <w:r>
        <w:rPr>
          <w:rFonts w:ascii="Liberation Serif" w:hAnsi="Liberation Serif" w:eastAsia="Liberation Serif" w:cs="Liberation Serif"/>
        </w:rPr>
      </w:r>
      <w:r>
        <w:rPr>
          <w:rFonts w:ascii="Liberation Serif" w:hAnsi="Liberation Serif" w:eastAsia="Liberation Serif" w:cs="Liberation Serif"/>
          <w:b w:val="0"/>
          <w:bCs w:val="0"/>
          <w:color w:val="000000" w:themeColor="text1"/>
          <w:highlight w:val="none"/>
          <w14:ligatures w14:val="none"/>
        </w:rPr>
      </w:r>
    </w:p>
    <w:p w14:paraId="72494DFC">
      <w:pPr>
        <w:pStyle w:val="902"/>
        <w:numPr>
          <w:ilvl w:val="1"/>
          <w:numId w:val="29"/>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15" w:name="_Toc15"/>
      <w:r>
        <w:rPr>
          <w:rFonts w:ascii="Liberation Serif" w:hAnsi="Liberation Serif" w:eastAsia="Liberation Serif" w:cs="Liberation Serif"/>
          <w:b/>
          <w:bCs/>
          <w:highlight w:val="none"/>
        </w:rPr>
        <w:t xml:space="preserve">Встреча с представителем ПАО «Газпром»: курс на цифровой суверенитет</w:t>
      </w:r>
      <w:r/>
      <w:bookmarkEnd w:id="15"/>
      <w:r/>
      <w:r>
        <w:rPr>
          <w:rFonts w:ascii="Liberation Serif" w:hAnsi="Liberation Serif" w:eastAsia="Liberation Serif" w:cs="Liberation Serif"/>
          <w:b/>
          <w:bCs/>
          <w:color w:val="000000" w:themeColor="text1"/>
          <w:highlight w:val="none"/>
          <w14:ligatures w14:val="none"/>
        </w:rPr>
      </w:r>
    </w:p>
    <w:p w14:paraId="3F1628EE">
      <w:pPr>
        <w:pStyle w:val="902"/>
        <w:suppressLineNumbers w:val="false"/>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b w:val="0"/>
          <w:bCs w:val="0"/>
          <w:highlight w:val="none"/>
        </w:rPr>
        <w:t xml:space="preserve">Завершающей в этом цикле стала лекция представителя компании «Газпром», которая была посвящена глобальным трендам развития отечественной ИТ-отрасли. Спикер поднял крайне важную и злободневную тему — формирование новой цифровой цивилизации и обеспечение техн</w:t>
      </w:r>
      <w:r>
        <w:rPr>
          <w:rFonts w:ascii="Liberation Serif" w:hAnsi="Liberation Serif" w:eastAsia="Liberation Serif" w:cs="Liberation Serif"/>
          <w:b w:val="0"/>
          <w:bCs w:val="0"/>
          <w:highlight w:val="none"/>
        </w:rPr>
        <w:t xml:space="preserve">ологического суверенитета России. </w:t>
      </w:r>
      <w:r>
        <w:rPr>
          <w:rFonts w:ascii="Liberation Serif" w:hAnsi="Liberation Serif" w:eastAsia="Liberation Serif" w:cs="Liberation Serif"/>
        </w:rPr>
      </w:r>
      <w:r>
        <w:rPr>
          <w:rFonts w:ascii="Liberation Serif" w:hAnsi="Liberation Serif" w:eastAsia="Liberation Serif" w:cs="Liberation Serif"/>
        </w:rPr>
      </w:r>
    </w:p>
    <w:p w14:paraId="7C1FDF5C">
      <w:pPr>
        <w:pStyle w:val="902"/>
        <w:suppressLineNumbers w:val="false"/>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b w:val="0"/>
          <w:bCs w:val="0"/>
          <w:highlight w:val="none"/>
        </w:rPr>
        <w:t xml:space="preserve">В ходе выступления подробно обсуждались процессы импортозамещения и стратегический переход отечественных предприятий на российские программные и аппаратные решения. Представитель компании объяснил, как в современных геополитических условиях происходит масшт</w:t>
      </w:r>
      <w:r>
        <w:rPr>
          <w:rFonts w:ascii="Liberation Serif" w:hAnsi="Liberation Serif" w:eastAsia="Liberation Serif" w:cs="Liberation Serif"/>
          <w:b w:val="0"/>
          <w:bCs w:val="0"/>
          <w:highlight w:val="none"/>
        </w:rPr>
        <w:t xml:space="preserve">абная замена иностранных разработок (операционных систем, систем управления базами данных, ERP- и CAD-систем, серверного оборудования) на отечественные аналоги. Были рассмотрены реальные кейсы миграции корпоративной инфраструктуры, сложности, с которыми ста</w:t>
      </w:r>
      <w:r>
        <w:rPr>
          <w:rFonts w:ascii="Liberation Serif" w:hAnsi="Liberation Serif" w:eastAsia="Liberation Serif" w:cs="Liberation Serif"/>
          <w:b w:val="0"/>
          <w:bCs w:val="0"/>
          <w:highlight w:val="none"/>
        </w:rPr>
        <w:t xml:space="preserve">лкиваются ИТ-специалисты при переходе на российское ПО, а также перспективы развития национальной экосистемы технологий.</w:t>
      </w:r>
      <w:r>
        <w:rPr>
          <w:rFonts w:ascii="Liberation Serif" w:hAnsi="Liberation Serif" w:eastAsia="Liberation Serif" w:cs="Liberation Serif"/>
        </w:rPr>
      </w:r>
      <w:r>
        <w:rPr>
          <w:rFonts w:ascii="Liberation Serif" w:hAnsi="Liberation Serif" w:eastAsia="Liberation Serif" w:cs="Liberation Serif"/>
        </w:rPr>
      </w:r>
    </w:p>
    <w:p w14:paraId="057856B2">
      <w:pPr>
        <w:pStyle w:val="902"/>
        <w:suppressLineNumbers w:val="false"/>
        <w:pBdr/>
        <w:spacing/>
        <w:ind/>
        <w:rPr>
          <w:rFonts w:ascii="Liberation Serif" w:hAnsi="Liberation Serif" w:cs="Liberation Serif"/>
          <w:b w:val="0"/>
          <w:bCs w:val="0"/>
          <w:color w:val="000000" w:themeColor="text1"/>
          <w:highlight w:val="none"/>
          <w14:ligatures w14:val="none"/>
        </w:rPr>
      </w:pPr>
      <w:r>
        <w:rPr>
          <w:rFonts w:ascii="Liberation Serif" w:hAnsi="Liberation Serif" w:eastAsia="Liberation Serif" w:cs="Liberation Serif"/>
        </w:rPr>
      </w:r>
      <w:r>
        <w:rPr>
          <w:rFonts w:ascii="Liberation Serif" w:hAnsi="Liberation Serif" w:eastAsia="Liberation Serif" w:cs="Liberation Serif"/>
          <w:b w:val="0"/>
          <w:bCs w:val="0"/>
          <w:highlight w:val="none"/>
        </w:rPr>
        <w:t xml:space="preserve">Для будущих ИТ-специалистов эта встреча стала настоящим откровением. Она наглядно продемонстрировала, что работа в отрасли сегодня — это не просто написание кода или администрирование сетей, но и участие в формировании независимого технологического каркаса </w:t>
      </w:r>
      <w:r>
        <w:rPr>
          <w:rFonts w:ascii="Liberation Serif" w:hAnsi="Liberation Serif" w:eastAsia="Liberation Serif" w:cs="Liberation Serif"/>
          <w:b w:val="0"/>
          <w:bCs w:val="0"/>
          <w:highlight w:val="none"/>
        </w:rPr>
        <w:t xml:space="preserve">страны. Понимание того, как устроен процесс замещения зарубежных вендоров и какие компетенции сейчас наиболее востребованы на отечественном рынке, позволило мне по-новому взглянуть на свою будущую профессию и осознать ее стратегическую значимость для эконом</w:t>
      </w:r>
      <w:r>
        <w:rPr>
          <w:rFonts w:ascii="Liberation Serif" w:hAnsi="Liberation Serif" w:eastAsia="Liberation Serif" w:cs="Liberation Serif"/>
          <w:b w:val="0"/>
          <w:bCs w:val="0"/>
          <w:highlight w:val="none"/>
        </w:rPr>
        <w:t xml:space="preserve">ики государства.</w:t>
      </w:r>
      <w:r>
        <w:rPr>
          <w:rFonts w:ascii="Liberation Serif" w:hAnsi="Liberation Serif" w:eastAsia="Liberation Serif" w:cs="Liberation Serif"/>
        </w:rPr>
      </w:r>
      <w:r>
        <w:rPr>
          <w:rFonts w:ascii="Liberation Serif" w:hAnsi="Liberation Serif" w:eastAsia="Liberation Serif" w:cs="Liberation Serif"/>
          <w:b w:val="0"/>
          <w:bCs w:val="0"/>
          <w:color w:val="000000" w:themeColor="text1"/>
          <w:highlight w:val="none"/>
          <w14:ligatures w14:val="none"/>
        </w:rPr>
      </w:r>
    </w:p>
    <w:p w14:paraId="410BDCB1">
      <w:pPr>
        <w:pStyle w:val="902"/>
        <w:suppressLineNumbers w:val="false"/>
        <w:pBdr/>
        <w:spacing/>
        <w:ind/>
        <w:outlineLvl w:val="0"/>
        <w:rPr>
          <w:rFonts w:ascii="Liberation Serif" w:hAnsi="Liberation Serif" w:cs="Liberation Serif"/>
          <w:highlight w:val="none"/>
          <w14:ligatures w14:val="none"/>
        </w:rPr>
      </w:pPr>
      <w:r/>
      <w:bookmarkStart w:id="16" w:name="_Toc16"/>
      <w:r>
        <w:rPr>
          <w:rFonts w:ascii="Liberation Serif" w:hAnsi="Liberation Serif" w:eastAsia="Liberation Serif" w:cs="Liberation Serif"/>
          <w:b/>
          <w:bCs/>
          <w:color w:val="000000" w:themeColor="text1"/>
        </w:rPr>
        <w:t xml:space="preserve">Раздел 4.</w:t>
      </w:r>
      <w:r>
        <w:rPr>
          <w:rFonts w:ascii="Liberation Serif" w:hAnsi="Liberation Serif" w:eastAsia="Liberation Serif" w:cs="Liberation Serif"/>
          <w:color w:val="000000" w:themeColor="text1"/>
        </w:rPr>
        <w:t xml:space="preserve"> </w:t>
      </w:r>
      <w:r>
        <w:rPr>
          <w:rFonts w:ascii="Liberation Serif" w:hAnsi="Liberation Serif" w:eastAsia="Liberation Serif" w:cs="Liberation Serif"/>
          <w:b/>
          <w:bCs/>
          <w:color w:val="000000" w:themeColor="text1"/>
        </w:rPr>
        <w:t xml:space="preserve">Посещение компаний-партнеров и музеев</w:t>
      </w:r>
      <w:r/>
      <w:bookmarkEnd w:id="16"/>
      <w:r/>
      <w:r>
        <w:rPr>
          <w:rFonts w:ascii="Liberation Serif" w:hAnsi="Liberation Serif" w:eastAsia="Liberation Serif" w:cs="Liberation Serif"/>
          <w:b/>
          <w:bCs/>
          <w:color w:val="000000" w:themeColor="text1"/>
          <w:highlight w:val="none"/>
          <w14:ligatures w14:val="none"/>
        </w:rPr>
      </w:r>
    </w:p>
    <w:p w14:paraId="3108F301">
      <w:pPr>
        <w:pStyle w:val="902"/>
        <w:suppressLineNumbers w:val="false"/>
        <w:pBdr/>
        <w:spacing/>
        <w:ind/>
        <w:rPr>
          <w:rFonts w:ascii="Liberation Serif" w:hAnsi="Liberation Serif" w:cs="Liberation Serif"/>
          <w:b w:val="0"/>
          <w:bCs w:val="0"/>
          <w:highlight w:val="none"/>
          <w14:ligatures w14:val="none"/>
        </w:rPr>
      </w:pPr>
      <w:r/>
      <w:r>
        <w:rPr>
          <w:rFonts w:ascii="Liberation Serif" w:hAnsi="Liberation Serif" w:eastAsia="Liberation Serif" w:cs="Liberation Serif"/>
          <w:b w:val="0"/>
          <w:bCs w:val="0"/>
          <w:highlight w:val="none"/>
        </w:rPr>
        <w:t xml:space="preserve">В рамках специализированного блока учебно-ознакомительной практики «Летняя школа "Моя специальность"» было организовано посещение ведущих ИТ-компаний, производственных предприятий и профильных музеев Санкт-Петербурга. Целью данных выездных мероприятий стало</w:t>
      </w:r>
      <w:r>
        <w:rPr>
          <w:rFonts w:ascii="Liberation Serif" w:hAnsi="Liberation Serif" w:eastAsia="Liberation Serif" w:cs="Liberation Serif"/>
          <w:b w:val="0"/>
          <w:bCs w:val="0"/>
          <w:highlight w:val="none"/>
        </w:rPr>
        <w:t xml:space="preserve"> знакомство с реальной инфраструктурой бизнеса, производственными процессами и корпоративной культурой потенциальных работодателей.</w:t>
      </w:r>
      <w:r>
        <w:rPr>
          <w:rFonts w:ascii="Liberation Serif" w:hAnsi="Liberation Serif" w:eastAsia="Liberation Serif" w:cs="Liberation Serif"/>
          <w:b w:val="0"/>
          <w:bCs w:val="0"/>
          <w:highlight w:val="none"/>
        </w:rPr>
      </w:r>
      <w:r/>
      <w:r>
        <w:rPr>
          <w:rFonts w:ascii="Liberation Serif" w:hAnsi="Liberation Serif" w:eastAsia="Liberation Serif" w:cs="Liberation Serif"/>
          <w:b w:val="0"/>
          <w:bCs w:val="0"/>
          <w:color w:val="000000" w:themeColor="text1"/>
          <w:highlight w:val="none"/>
          <w14:ligatures w14:val="none"/>
        </w:rPr>
      </w:r>
    </w:p>
    <w:p w14:paraId="23696D45">
      <w:pPr>
        <w:pStyle w:val="902"/>
        <w:numPr>
          <w:ilvl w:val="1"/>
          <w:numId w:val="30"/>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17" w:name="_Toc17"/>
      <w:r>
        <w:rPr>
          <w:rFonts w:ascii="Liberation Serif" w:hAnsi="Liberation Serif" w:eastAsia="Liberation Serif" w:cs="Liberation Serif"/>
          <w:b/>
          <w:bCs/>
          <w:highlight w:val="none"/>
        </w:rPr>
        <w:t xml:space="preserve"> Яндекс музей</w:t>
      </w:r>
      <w:r/>
      <w:bookmarkEnd w:id="17"/>
      <w:r/>
      <w:r>
        <w:rPr>
          <w:rFonts w:ascii="Liberation Serif" w:hAnsi="Liberation Serif" w:eastAsia="Liberation Serif" w:cs="Liberation Serif"/>
          <w:b/>
          <w:bCs/>
          <w:color w:val="000000" w:themeColor="text1"/>
          <w:highlight w:val="none"/>
          <w14:ligatures w14:val="none"/>
        </w:rPr>
      </w:r>
    </w:p>
    <w:p w14:paraId="697EBFA9">
      <w:pPr>
        <w:pStyle w:val="902"/>
        <w:suppressLineNumbers w:val="false"/>
        <w:pBdr/>
        <w:spacing/>
        <w:ind/>
        <w:rPr>
          <w:rFonts w:ascii="Liberation Serif" w:hAnsi="Liberation Serif" w:cs="Liberation Serif"/>
          <w:b/>
          <w:bCs/>
          <w:highlight w:val="none"/>
          <w14:ligatures w14:val="none"/>
        </w:rPr>
      </w:pPr>
      <w:r/>
      <w:r>
        <w:rPr>
          <w:rFonts w:ascii="Liberation Serif" w:hAnsi="Liberation Serif" w:eastAsia="Liberation Serif" w:cs="Liberation Serif"/>
          <w:highlight w:val="none"/>
        </w:rPr>
        <w:t xml:space="preserve">Яндекс Музей, расположенный на Невском проспекте, 68А, представляет собой современное городское пространство, которое знакомит посетителей с историей технологий и людьми, которые их создают . Музей выступает не только как выставочная </w:t>
      </w:r>
      <w:r>
        <w:rPr>
          <w:rFonts w:ascii="Liberation Serif" w:hAnsi="Liberation Serif" w:eastAsia="Liberation Serif" w:cs="Liberation Serif"/>
          <w:highlight w:val="none"/>
        </w:rPr>
        <w:t xml:space="preserve">площадка, но и как образовательный центр, где проходят лекции с инженерами и разработчиками, а также экспонируются уникальные артефакты, включая советские цветомузыкальные устройства и ранние образцы вычислительной техники .</w:t>
      </w:r>
      <w:r>
        <w:rPr>
          <w:rFonts w:ascii="Liberation Serif" w:hAnsi="Liberation Serif" w:eastAsia="Liberation Serif" w:cs="Liberation Serif"/>
          <w:b/>
          <w:bCs/>
          <w:highlight w:val="none"/>
        </w:rPr>
      </w:r>
      <w:r/>
      <w:r>
        <w:rPr>
          <w:rFonts w:ascii="Liberation Serif" w:hAnsi="Liberation Serif" w:eastAsia="Liberation Serif" w:cs="Liberation Serif"/>
          <w:highlight w:val="none"/>
        </w:rPr>
      </w:r>
    </w:p>
    <w:p w14:paraId="2FBC8C35">
      <w:pPr>
        <w:pStyle w:val="902"/>
        <w:suppressLineNumbers w:val="false"/>
        <w:pBdr/>
        <w:spacing/>
        <w:ind/>
        <w:rPr>
          <w:rFonts w:ascii="Liberation Serif" w:hAnsi="Liberation Serif" w:cs="Liberation Serif"/>
          <w:b w:val="0"/>
          <w:bCs w:val="0"/>
          <w:highlight w:val="none"/>
          <w14:ligatures w14:val="none"/>
        </w:rPr>
      </w:pPr>
      <w:r/>
      <w:r>
        <w:rPr>
          <w:rFonts w:ascii="Liberation Serif" w:hAnsi="Liberation Serif" w:eastAsia="Liberation Serif" w:cs="Liberation Serif"/>
          <w:b w:val="0"/>
          <w:bCs w:val="0"/>
          <w:highlight w:val="none"/>
        </w:rPr>
        <w:t xml:space="preserve"> В ходе экскурсии нам была представлена развернутая историческая ретроспектива развития вычислительной техники — от древнейших инструментов для подсчета до персональных компьютеров конца XX века. Экскурсия началась с демонстрации самых первых средств механи</w:t>
      </w:r>
      <w:r>
        <w:rPr>
          <w:rFonts w:ascii="Liberation Serif" w:hAnsi="Liberation Serif" w:eastAsia="Liberation Serif" w:cs="Liberation Serif"/>
          <w:b w:val="0"/>
          <w:bCs w:val="0"/>
          <w:highlight w:val="none"/>
        </w:rPr>
        <w:t xml:space="preserve">зации арифметических операций: традиционных русских счетов, арифмометров и ранних механических калькуляторов, которые использовались бухгалтерами и инженерами до появления электроники.</w:t>
      </w:r>
      <w:r>
        <w:rPr>
          <w:rFonts w:ascii="Liberation Serif" w:hAnsi="Liberation Serif" w:eastAsia="Liberation Serif" w:cs="Liberation Serif"/>
          <w:b w:val="0"/>
          <w:bCs w:val="0"/>
          <w:highlight w:val="none"/>
        </w:rPr>
      </w:r>
      <w:r/>
      <w:r>
        <w:rPr>
          <w:rFonts w:ascii="Liberation Serif" w:hAnsi="Liberation Serif" w:eastAsia="Liberation Serif" w:cs="Liberation Serif"/>
          <w:b w:val="0"/>
          <w:bCs w:val="0"/>
          <w:highlight w:val="none"/>
        </w:rPr>
      </w:r>
    </w:p>
    <w:p w14:paraId="2111C8F3">
      <w:pPr>
        <w:pStyle w:val="902"/>
        <w:suppressLineNumbers w:val="false"/>
        <w:pBdr/>
        <w:spacing/>
        <w:ind/>
        <w:rPr>
          <w:rFonts w:ascii="Liberation Serif" w:hAnsi="Liberation Serif" w:cs="Liberation Serif"/>
          <w:b w:val="0"/>
          <w:bCs w:val="0"/>
          <w:highlight w:val="none"/>
          <w14:ligatures w14:val="none"/>
        </w:rPr>
      </w:pPr>
      <w:r/>
      <w:r>
        <w:rPr>
          <w:rFonts w:ascii="Liberation Serif" w:hAnsi="Liberation Serif" w:eastAsia="Liberation Serif" w:cs="Liberation Serif"/>
          <w:b w:val="0"/>
          <w:bCs w:val="0"/>
          <w:highlight w:val="none"/>
        </w:rPr>
        <w:t xml:space="preserve">Завершающей точкой исторического обзора стала эра персональных компьютеров. Нам продемонстрировали образцы ранней бытовой вычислительной техники, включая классические компьютеры Apple Macintosh, которые совершили революцию в области человеко-машинного взаим</w:t>
      </w:r>
      <w:r>
        <w:rPr>
          <w:rFonts w:ascii="Liberation Serif" w:hAnsi="Liberation Serif" w:eastAsia="Liberation Serif" w:cs="Liberation Serif"/>
          <w:b w:val="0"/>
          <w:bCs w:val="0"/>
          <w:highlight w:val="none"/>
        </w:rPr>
        <w:t xml:space="preserve">одействия благодаря графическому интерфейсу и мыши. Эта экскурсия позволила мне, как будущему ИТ-специалисту, наглядно осознать колоссальный технологический прогресс, произошедший за последние 70 лет, и понять, на фундаменте каких инженерных решений строитс</w:t>
      </w:r>
      <w:r>
        <w:rPr>
          <w:rFonts w:ascii="Liberation Serif" w:hAnsi="Liberation Serif" w:eastAsia="Liberation Serif" w:cs="Liberation Serif"/>
          <w:b w:val="0"/>
          <w:bCs w:val="0"/>
          <w:highlight w:val="none"/>
        </w:rPr>
        <w:t xml:space="preserve">я современная индустрия информационных систем.</w:t>
      </w:r>
      <w:r>
        <w:rPr>
          <w:rFonts w:ascii="Liberation Serif" w:hAnsi="Liberation Serif" w:eastAsia="Liberation Serif" w:cs="Liberation Serif"/>
          <w:b w:val="0"/>
          <w:bCs w:val="0"/>
          <w:highlight w:val="none"/>
        </w:rPr>
      </w:r>
      <w:r/>
      <w:r>
        <w:rPr>
          <w:rFonts w:ascii="Liberation Serif" w:hAnsi="Liberation Serif" w:eastAsia="Liberation Serif" w:cs="Liberation Serif"/>
          <w:b w:val="0"/>
          <w:bCs w:val="0"/>
          <w:highlight w:val="none"/>
        </w:rPr>
      </w:r>
    </w:p>
    <w:p w14:paraId="2D8EFFFD">
      <w:pPr>
        <w:pStyle w:val="902"/>
        <w:numPr>
          <w:ilvl w:val="1"/>
          <w:numId w:val="31"/>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18" w:name="_Toc18"/>
      <w:r>
        <w:rPr>
          <w:rFonts w:ascii="Liberation Serif" w:hAnsi="Liberation Serif" w:eastAsia="Liberation Serif" w:cs="Liberation Serif"/>
          <w:b/>
          <w:bCs/>
          <w:highlight w:val="none"/>
        </w:rPr>
        <w:t xml:space="preserve">Санкт-Петербургский музей истории профессионального образования</w:t>
      </w:r>
      <w:r/>
      <w:bookmarkEnd w:id="18"/>
      <w:r/>
      <w:r>
        <w:rPr>
          <w:rFonts w:ascii="Liberation Serif" w:hAnsi="Liberation Serif" w:eastAsia="Liberation Serif" w:cs="Liberation Serif"/>
          <w:b/>
          <w:bCs/>
          <w:color w:val="000000" w:themeColor="text1"/>
          <w:highlight w:val="none"/>
          <w14:ligatures w14:val="none"/>
        </w:rPr>
      </w:r>
    </w:p>
    <w:p w14:paraId="1FD88585">
      <w:pPr>
        <w:pStyle w:val="902"/>
        <w:suppressLineNumbers w:val="false"/>
        <w:pBdr/>
        <w:spacing/>
        <w:ind/>
        <w:rPr>
          <w:rFonts w:ascii="Liberation Serif" w:hAnsi="Liberation Serif" w:cs="Liberation Serif"/>
          <w:b w:val="0"/>
          <w:bCs w:val="0"/>
          <w:highlight w:val="none"/>
        </w:rPr>
      </w:pPr>
      <w:r/>
      <w:r>
        <w:rPr>
          <w:rFonts w:ascii="Liberation Serif" w:hAnsi="Liberation Serif" w:eastAsia="Liberation Serif" w:cs="Liberation Serif"/>
          <w:b w:val="0"/>
          <w:bCs w:val="0"/>
          <w:highlight w:val="none"/>
        </w:rPr>
        <w:t xml:space="preserve">Музей, расположенный на Синопской набережной, 64, был создан в 1978 году и в 1994 году получил федеральный статус. </w:t>
      </w:r>
      <w:r>
        <w:rPr>
          <w:rFonts w:ascii="Liberation Serif" w:hAnsi="Liberation Serif" w:eastAsia="Liberation Serif" w:cs="Liberation Serif"/>
          <w:b w:val="0"/>
          <w:bCs w:val="0"/>
          <w:highlight w:val="none"/>
        </w:rPr>
        <w:t xml:space="preserve">Экспозиция музея подробно рассказывает о развитии системы профессионального обучения в России, начиная с петровских времен и ремесленных училищ XVIII века до современных колледжей и инженерных вузов</w:t>
      </w:r>
      <w:r>
        <w:rPr>
          <w:rFonts w:ascii="Liberation Serif" w:hAnsi="Liberation Serif" w:eastAsia="Liberation Serif" w:cs="Liberation Serif"/>
          <w:b w:val="0"/>
          <w:bCs w:val="0"/>
          <w:highlight w:val="none"/>
        </w:rPr>
        <w:t xml:space="preserve">.</w:t>
      </w:r>
      <w:r/>
      <w:r>
        <w:rPr>
          <w:rFonts w:ascii="Liberation Serif" w:hAnsi="Liberation Serif" w:eastAsia="Liberation Serif" w:cs="Liberation Serif"/>
          <w:b w:val="0"/>
          <w:bCs w:val="0"/>
          <w:highlight w:val="none"/>
        </w:rPr>
      </w:r>
    </w:p>
    <w:p w14:paraId="6938425E">
      <w:pPr>
        <w:pStyle w:val="902"/>
        <w:suppressLineNumbers w:val="false"/>
        <w:pBdr/>
        <w:spacing/>
        <w:ind/>
        <w:rPr>
          <w:rFonts w:ascii="Liberation Serif" w:hAnsi="Liberation Serif" w:cs="Liberation Serif"/>
          <w:b w:val="0"/>
          <w:bCs w:val="0"/>
          <w:highlight w:val="none"/>
        </w:rPr>
      </w:pPr>
      <w:r/>
      <w:r>
        <w:rPr>
          <w:rFonts w:ascii="Liberation Serif" w:hAnsi="Liberation Serif" w:eastAsia="Liberation Serif" w:cs="Liberation Serif"/>
          <w:b w:val="0"/>
          <w:bCs w:val="0"/>
          <w:highlight w:val="none"/>
        </w:rPr>
        <w:t xml:space="preserve">Посещение музея позволило проследить историческую преемственность инженерного образования в России. Мы изучили архивные документы и учебные пособия, по которым обучались первые советские программисты и кибернетики. Понимание того, как формировались фундамен</w:t>
      </w:r>
      <w:r>
        <w:rPr>
          <w:rFonts w:ascii="Liberation Serif" w:hAnsi="Liberation Serif" w:eastAsia="Liberation Serif" w:cs="Liberation Serif"/>
          <w:b w:val="0"/>
          <w:bCs w:val="0"/>
          <w:highlight w:val="none"/>
        </w:rPr>
        <w:t xml:space="preserve">тальные технические дисциплины, помогло мне по-новому взглянуть на современный учебный процесс и ценность классической инженерной подготовки.</w:t>
      </w:r>
      <w:r>
        <w:rPr>
          <w:rFonts w:ascii="Liberation Serif" w:hAnsi="Liberation Serif" w:eastAsia="Liberation Serif" w:cs="Liberation Serif"/>
          <w:b w:val="0"/>
          <w:bCs w:val="0"/>
          <w:highlight w:val="none"/>
        </w:rPr>
      </w:r>
      <w:r/>
      <w:r>
        <w:rPr>
          <w:rFonts w:ascii="Liberation Serif" w:hAnsi="Liberation Serif" w:eastAsia="Liberation Serif" w:cs="Liberation Serif"/>
          <w:b w:val="0"/>
          <w:bCs w:val="0"/>
          <w:highlight w:val="none"/>
        </w:rPr>
      </w:r>
    </w:p>
    <w:p w14:paraId="66A71488">
      <w:pPr>
        <w:pStyle w:val="902"/>
        <w:numPr>
          <w:ilvl w:val="1"/>
          <w:numId w:val="32"/>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19" w:name="_Toc19"/>
      <w:r>
        <w:rPr>
          <w:rFonts w:ascii="Liberation Serif" w:hAnsi="Liberation Serif" w:eastAsia="Liberation Serif" w:cs="Liberation Serif"/>
          <w:b/>
          <w:bCs/>
          <w:highlight w:val="none"/>
        </w:rPr>
        <w:t xml:space="preserve">ООО «Водопад»</w:t>
      </w:r>
      <w:r/>
      <w:bookmarkEnd w:id="19"/>
      <w:r/>
      <w:r>
        <w:rPr>
          <w:rFonts w:ascii="Liberation Serif" w:hAnsi="Liberation Serif" w:eastAsia="Liberation Serif" w:cs="Liberation Serif"/>
          <w:b/>
          <w:bCs/>
          <w:color w:val="000000" w:themeColor="text1"/>
          <w:highlight w:val="none"/>
          <w14:ligatures w14:val="none"/>
        </w:rPr>
      </w:r>
    </w:p>
    <w:p w14:paraId="454DC7AD">
      <w:pPr>
        <w:pStyle w:val="902"/>
        <w:suppressLineNumbers w:val="false"/>
        <w:pBdr/>
        <w:spacing/>
        <w:ind/>
        <w:rPr>
          <w:rFonts w:ascii="Liberation Serif" w:hAnsi="Liberation Serif" w:cs="Liberation Serif"/>
          <w:b w:val="0"/>
          <w:bCs w:val="0"/>
          <w:color w:val="000000" w:themeColor="text1"/>
          <w:highlight w:val="none"/>
          <w14:ligatures w14:val="none"/>
        </w:rPr>
      </w:pPr>
      <w:r/>
      <w:r>
        <w:rPr>
          <w:rFonts w:ascii="Liberation Serif" w:hAnsi="Liberation Serif" w:eastAsia="Liberation Serif" w:cs="Liberation Serif"/>
          <w:b w:val="0"/>
          <w:bCs w:val="0"/>
          <w:highlight w:val="none"/>
        </w:rPr>
        <w:t xml:space="preserve">Компания «Водопад» (офис и производство расположены по адресу Якорная ул., 14) специализируется на разработке и производстве радиоэлектронной аппаратуры, элементов электронной базы и сложных радиотехнических изделий</w:t>
      </w:r>
      <w:r>
        <w:rPr>
          <w:rFonts w:ascii="Liberation Serif" w:hAnsi="Liberation Serif" w:eastAsia="Liberation Serif" w:cs="Liberation Serif"/>
          <w:b w:val="0"/>
          <w:bCs w:val="0"/>
          <w:highlight w:val="none"/>
        </w:rPr>
        <w:t xml:space="preserve">. Предприятие работает в сфере высокотехнологичного приборостроения.</w:t>
      </w:r>
      <w:r>
        <w:rPr>
          <w:rFonts w:ascii="Liberation Serif" w:hAnsi="Liberation Serif" w:eastAsia="Liberation Serif" w:cs="Liberation Serif"/>
          <w:b w:val="0"/>
          <w:bCs w:val="0"/>
          <w:color w:val="000000" w:themeColor="text1"/>
          <w:highlight w:val="none"/>
          <w14:ligatures w14:val="none"/>
        </w:rPr>
      </w:r>
      <w:r/>
      <w:r>
        <w:rPr>
          <w:rFonts w:ascii="Liberation Serif" w:hAnsi="Liberation Serif" w:eastAsia="Liberation Serif" w:cs="Liberation Serif"/>
          <w:b w:val="0"/>
          <w:bCs w:val="0"/>
          <w:highlight w:val="none"/>
        </w:rPr>
      </w:r>
    </w:p>
    <w:p w14:paraId="30CD4B8C">
      <w:pPr>
        <w:pStyle w:val="902"/>
        <w:suppressLineNumbers w:val="false"/>
        <w:pBdr/>
        <w:spacing/>
        <w:ind/>
        <w:rPr>
          <w:rFonts w:ascii="Liberation Serif" w:hAnsi="Liberation Serif" w:cs="Liberation Serif"/>
          <w:b w:val="0"/>
          <w:bCs w:val="0"/>
          <w:highlight w:val="none"/>
        </w:rPr>
      </w:pPr>
      <w:r/>
      <w:r>
        <w:rPr>
          <w:rFonts w:ascii="Liberation Serif" w:hAnsi="Liberation Serif" w:eastAsia="Liberation Serif" w:cs="Liberation Serif"/>
          <w:b w:val="0"/>
          <w:bCs w:val="0"/>
          <w:color w:val="000000" w:themeColor="text1"/>
          <w:highlight w:val="none"/>
          <w14:ligatures w14:val="none"/>
        </w:rPr>
        <w:t xml:space="preserve">На предприятии нам продемонстрировали полный жизненный цикл создания электронного изделия: от проектирования принципиальных схем и трассировки печатных плат до монтажа компонентов и финального тестирования. Инженеры рассказали о стандартах контроля качества</w:t>
      </w:r>
      <w:r>
        <w:rPr>
          <w:rFonts w:ascii="Liberation Serif" w:hAnsi="Liberation Serif" w:eastAsia="Liberation Serif" w:cs="Liberation Serif"/>
          <w:b w:val="0"/>
          <w:bCs w:val="0"/>
          <w:color w:val="000000" w:themeColor="text1"/>
          <w:highlight w:val="none"/>
          <w14:ligatures w14:val="none"/>
        </w:rPr>
        <w:t xml:space="preserve"> на производстве радиоэлектроники и о том, какое программное обеспечение используется для моделирования электрических цепей.</w:t>
      </w:r>
      <w:r/>
      <w:r>
        <w:rPr>
          <w:rFonts w:ascii="Liberation Serif" w:hAnsi="Liberation Serif" w:eastAsia="Liberation Serif" w:cs="Liberation Serif"/>
          <w:b w:val="0"/>
          <w:bCs w:val="0"/>
          <w:color w:val="000000" w:themeColor="text1"/>
          <w:highlight w:val="none"/>
          <w14:ligatures w14:val="none"/>
        </w:rPr>
      </w:r>
    </w:p>
    <w:p w14:paraId="3A563651">
      <w:pPr>
        <w:pStyle w:val="902"/>
        <w:numPr>
          <w:ilvl w:val="1"/>
          <w:numId w:val="32"/>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20" w:name="_Toc20"/>
      <w:r/>
      <w:r>
        <w:rPr>
          <w:rFonts w:ascii="Liberation Serif" w:hAnsi="Liberation Serif" w:eastAsia="Liberation Serif" w:cs="Liberation Serif"/>
          <w:b/>
          <w:bCs/>
          <w:highlight w:val="none"/>
        </w:rPr>
        <w:t xml:space="preserve">IT-компания «Норбит» (Norbit)</w:t>
      </w:r>
      <w:r/>
      <w:bookmarkEnd w:id="20"/>
      <w:r/>
      <w:r>
        <w:rPr>
          <w:rFonts w:ascii="Liberation Serif" w:hAnsi="Liberation Serif" w:eastAsia="Liberation Serif" w:cs="Liberation Serif"/>
          <w:b/>
          <w:bCs/>
          <w:color w:val="000000" w:themeColor="text1"/>
          <w:highlight w:val="none"/>
          <w14:ligatures w14:val="none"/>
        </w:rPr>
      </w:r>
    </w:p>
    <w:p w14:paraId="0FB7C47C">
      <w:pPr>
        <w:pStyle w:val="902"/>
        <w:suppressLineNumbers w:val="false"/>
        <w:pBdr/>
        <w:spacing/>
        <w:ind/>
        <w:rPr>
          <w:rFonts w:ascii="Liberation Serif" w:hAnsi="Liberation Serif" w:cs="Liberation Serif"/>
          <w:b/>
          <w:bCs/>
          <w:highlight w:val="none"/>
        </w:rPr>
      </w:pPr>
      <w:r/>
      <w:r>
        <w:rPr>
          <w:rFonts w:ascii="Liberation Serif" w:hAnsi="Liberation Serif" w:eastAsia="Liberation Serif" w:cs="Liberation Serif"/>
          <w:highlight w:val="none"/>
        </w:rPr>
        <w:t xml:space="preserve">«Норбит» (офис в СПб на ул. Кропоткина, 1И) — это крупный системный интегратор и консалтинговая компания, специализирующаяся на внедрении, поддержке и кастомизации корпоративного программного обеспечения (CRM, ERP, BI-системы)</w:t>
      </w:r>
      <w:r>
        <w:rPr>
          <w:rFonts w:ascii="Liberation Serif" w:hAnsi="Liberation Serif" w:eastAsia="Liberation Serif" w:cs="Liberation Serif"/>
          <w:highlight w:val="none"/>
        </w:rPr>
        <w:t xml:space="preserve">. Компания также разрабатывает собственные no-code платформы и решения для автоматизации бизнес-процессов</w:t>
      </w:r>
      <w:r>
        <w:rPr>
          <w:rFonts w:ascii="Liberation Serif" w:hAnsi="Liberation Serif" w:eastAsia="Liberation Serif" w:cs="Liberation Serif"/>
          <w:b/>
          <w:bCs/>
          <w:highlight w:val="none"/>
        </w:rPr>
        <w:t xml:space="preserve">.</w:t>
      </w:r>
      <w:r/>
      <w:r>
        <w:rPr>
          <w:rFonts w:ascii="Liberation Serif" w:hAnsi="Liberation Serif" w:eastAsia="Liberation Serif" w:cs="Liberation Serif"/>
          <w:highlight w:val="none"/>
        </w:rPr>
      </w:r>
    </w:p>
    <w:p w14:paraId="45540C81">
      <w:pPr>
        <w:pStyle w:val="902"/>
        <w:suppressLineNumbers w:val="false"/>
        <w:pBdr/>
        <w:spacing/>
        <w:ind/>
        <w:rPr>
          <w:rFonts w:ascii="Liberation Serif" w:hAnsi="Liberation Serif" w:cs="Liberation Serif"/>
          <w:b w:val="0"/>
          <w:bCs w:val="0"/>
          <w:highlight w:val="none"/>
        </w:rPr>
      </w:pPr>
      <w:r/>
      <w:r>
        <w:rPr>
          <w:rFonts w:ascii="Liberation Serif" w:hAnsi="Liberation Serif" w:eastAsia="Liberation Serif" w:cs="Liberation Serif"/>
          <w:b w:val="0"/>
          <w:bCs w:val="0"/>
          <w:highlight w:val="none"/>
        </w:rPr>
        <w:t xml:space="preserve">Встреча с представителями «Норбит» была посвящена специфике работы в IT-консалтинге. Нам рассказали о роли бизнес-аналитиков и системных архитекторов при внедрении ПО на крупных промышленных предприятиях. Также была затронута тема стажировок для начинающих </w:t>
      </w:r>
      <w:r>
        <w:rPr>
          <w:rFonts w:ascii="Liberation Serif" w:hAnsi="Liberation Serif" w:eastAsia="Liberation Serif" w:cs="Liberation Serif"/>
          <w:b w:val="0"/>
          <w:bCs w:val="0"/>
          <w:highlight w:val="none"/>
        </w:rPr>
        <w:t xml:space="preserve">разработчиков (в том числе ABAP-программистов) и важности понимания бизнес-логики заказчика при написании кода</w:t>
      </w:r>
      <w:r>
        <w:rPr>
          <w:rFonts w:ascii="Liberation Serif" w:hAnsi="Liberation Serif" w:eastAsia="Liberation Serif" w:cs="Liberation Serif"/>
          <w:b w:val="0"/>
          <w:bCs w:val="0"/>
          <w:highlight w:val="none"/>
        </w:rPr>
        <w:t xml:space="preserve">.</w:t>
      </w:r>
      <w:r>
        <w:rPr>
          <w:rFonts w:ascii="Liberation Serif" w:hAnsi="Liberation Serif" w:eastAsia="Liberation Serif" w:cs="Liberation Serif"/>
          <w:b/>
          <w:bCs/>
          <w:highlight w:val="none"/>
        </w:rPr>
      </w:r>
      <w:r/>
      <w:r>
        <w:rPr>
          <w:rFonts w:ascii="Liberation Serif" w:hAnsi="Liberation Serif" w:eastAsia="Liberation Serif" w:cs="Liberation Serif"/>
          <w:b w:val="0"/>
          <w:bCs w:val="0"/>
          <w:highlight w:val="none"/>
        </w:rPr>
      </w:r>
    </w:p>
    <w:p w14:paraId="05DB6CDC">
      <w:pPr>
        <w:pStyle w:val="902"/>
        <w:numPr>
          <w:ilvl w:val="1"/>
          <w:numId w:val="33"/>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21" w:name="_Toc21"/>
      <w:r>
        <w:rPr>
          <w:rFonts w:ascii="Liberation Serif" w:hAnsi="Liberation Serif" w:eastAsia="Liberation Serif" w:cs="Liberation Serif"/>
          <w:b/>
          <w:bCs/>
          <w:highlight w:val="none"/>
        </w:rPr>
        <w:t xml:space="preserve">Интернет-провайдер «Скайнет» (SkyNet)</w:t>
      </w:r>
      <w:r/>
      <w:bookmarkEnd w:id="21"/>
      <w:r/>
      <w:r>
        <w:rPr>
          <w:rFonts w:ascii="Liberation Serif" w:hAnsi="Liberation Serif" w:eastAsia="Liberation Serif" w:cs="Liberation Serif"/>
          <w:b/>
          <w:bCs/>
          <w:color w:val="000000" w:themeColor="text1"/>
          <w:highlight w:val="none"/>
          <w14:ligatures w14:val="none"/>
        </w:rPr>
      </w:r>
    </w:p>
    <w:p w14:paraId="6943BB92">
      <w:pPr>
        <w:pStyle w:val="902"/>
        <w:suppressLineNumbers w:val="false"/>
        <w:pBdr/>
        <w:spacing/>
        <w:ind/>
        <w:rPr>
          <w:rFonts w:ascii="Liberation Serif" w:hAnsi="Liberation Serif" w:cs="Liberation Serif"/>
          <w:b w:val="0"/>
          <w:bCs w:val="0"/>
          <w:color w:val="000000" w:themeColor="text1"/>
          <w:highlight w:val="none"/>
          <w14:ligatures w14:val="none"/>
        </w:rPr>
      </w:pPr>
      <w:r/>
      <w:r>
        <w:rPr>
          <w:rFonts w:ascii="Liberation Serif" w:hAnsi="Liberation Serif" w:eastAsia="Liberation Serif" w:cs="Liberation Serif"/>
          <w:b w:val="0"/>
          <w:bCs w:val="0"/>
          <w:highlight w:val="none"/>
        </w:rPr>
        <w:t xml:space="preserve">«Скайнет» — один из крупнейших независимых интернет-провайдеров и операторов цифрового телевидения в Санкт-Петербурге, работающий на рынке с 2004 года. </w:t>
      </w:r>
      <w:r>
        <w:rPr>
          <w:rFonts w:ascii="Liberation Serif" w:hAnsi="Liberation Serif" w:eastAsia="Liberation Serif" w:cs="Liberation Serif"/>
          <w:b w:val="0"/>
          <w:bCs w:val="0"/>
          <w:highlight w:val="none"/>
        </w:rPr>
        <w:t xml:space="preserve">Компания владеет разветвленной оптической сетью и предоставляет услуги высокоскоростного доступа в интернет для частных и корпоративных клиентов</w:t>
      </w:r>
      <w:r>
        <w:rPr>
          <w:rFonts w:ascii="Liberation Serif" w:hAnsi="Liberation Serif" w:eastAsia="Liberation Serif" w:cs="Liberation Serif"/>
          <w:b w:val="0"/>
          <w:bCs w:val="0"/>
          <w:color w:val="000000" w:themeColor="text1"/>
          <w:highlight w:val="none"/>
          <w14:ligatures w14:val="none"/>
        </w:rPr>
        <w:t xml:space="preserve">.</w:t>
      </w:r>
      <w:r/>
      <w:r>
        <w:rPr>
          <w:rFonts w:ascii="Liberation Serif" w:hAnsi="Liberation Serif" w:eastAsia="Liberation Serif" w:cs="Liberation Serif"/>
          <w:b w:val="0"/>
          <w:bCs w:val="0"/>
          <w:highlight w:val="none"/>
        </w:rPr>
      </w:r>
    </w:p>
    <w:p w14:paraId="72F858DA">
      <w:pPr>
        <w:pStyle w:val="902"/>
        <w:suppressLineNumbers w:val="false"/>
        <w:pBdr/>
        <w:spacing/>
        <w:ind/>
        <w:rPr>
          <w:rFonts w:ascii="Liberation Serif" w:hAnsi="Liberation Serif" w:cs="Liberation Serif"/>
          <w:b w:val="0"/>
          <w:bCs w:val="0"/>
          <w:highlight w:val="none"/>
        </w:rPr>
      </w:pPr>
      <w:r/>
      <w:r>
        <w:rPr>
          <w:rFonts w:ascii="Liberation Serif" w:hAnsi="Liberation Serif" w:eastAsia="Liberation Serif" w:cs="Liberation Serif"/>
          <w:b w:val="0"/>
          <w:bCs w:val="0"/>
          <w:color w:val="000000" w:themeColor="text1"/>
          <w:highlight w:val="none"/>
          <w14:ligatures w14:val="none"/>
        </w:rPr>
        <w:t xml:space="preserve">Экскурсия была сфокусирована на сетевой инфраструктуре. Специалисты компании объяснили принципы построения магистральных каналов связи, маршрутизации трафика и работы современных дата-центров. Для студента ИТ-специальности крайне полезным было узнать о сист</w:t>
      </w:r>
      <w:r>
        <w:rPr>
          <w:rFonts w:ascii="Liberation Serif" w:hAnsi="Liberation Serif" w:eastAsia="Liberation Serif" w:cs="Liberation Serif"/>
          <w:b w:val="0"/>
          <w:bCs w:val="0"/>
          <w:color w:val="000000" w:themeColor="text1"/>
          <w:highlight w:val="none"/>
          <w14:ligatures w14:val="none"/>
        </w:rPr>
        <w:t xml:space="preserve">емах мониторинга сетевой активности (NOC), методах обеспечения отказоустойчивости и современных протоколах защиты от DDoS-атак.</w:t>
      </w:r>
      <w:r>
        <w:rPr>
          <w:rFonts w:ascii="Liberation Serif" w:hAnsi="Liberation Serif" w:eastAsia="Liberation Serif" w:cs="Liberation Serif"/>
          <w:b w:val="0"/>
          <w:bCs w:val="0"/>
          <w:color w:val="000000" w:themeColor="text1"/>
          <w:highlight w:val="none"/>
          <w14:ligatures w14:val="none"/>
        </w:rPr>
      </w:r>
      <w:r/>
      <w:r>
        <w:rPr>
          <w:rFonts w:ascii="Liberation Serif" w:hAnsi="Liberation Serif" w:eastAsia="Liberation Serif" w:cs="Liberation Serif"/>
          <w:b w:val="0"/>
          <w:bCs w:val="0"/>
          <w:color w:val="000000" w:themeColor="text1"/>
          <w:highlight w:val="none"/>
          <w14:ligatures w14:val="none"/>
        </w:rPr>
      </w:r>
    </w:p>
    <w:p w14:paraId="05DB6CDC">
      <w:pPr>
        <w:pStyle w:val="902"/>
        <w:numPr>
          <w:ilvl w:val="1"/>
          <w:numId w:val="34"/>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22" w:name="_Toc22"/>
      <w:r/>
      <w:r>
        <w:rPr>
          <w:rFonts w:ascii="Liberation Serif" w:hAnsi="Liberation Serif" w:eastAsia="Liberation Serif" w:cs="Liberation Serif"/>
          <w:b/>
          <w:bCs/>
          <w:highlight w:val="none"/>
        </w:rPr>
        <w:t xml:space="preserve">ООО «Технопарк Санкт-Петербурга»</w:t>
      </w:r>
      <w:r/>
      <w:bookmarkEnd w:id="22"/>
      <w:r/>
      <w:r>
        <w:rPr>
          <w:rFonts w:ascii="Liberation Serif" w:hAnsi="Liberation Serif" w:eastAsia="Liberation Serif" w:cs="Liberation Serif"/>
          <w:b/>
          <w:bCs/>
          <w:color w:val="000000" w:themeColor="text1"/>
          <w:highlight w:val="none"/>
          <w14:ligatures w14:val="none"/>
        </w:rPr>
      </w:r>
    </w:p>
    <w:p w14:paraId="701F3C70">
      <w:pPr>
        <w:pStyle w:val="902"/>
        <w:suppressLineNumbers w:val="false"/>
        <w:pBdr/>
        <w:spacing/>
        <w:ind/>
        <w:rPr>
          <w:rFonts w:ascii="Liberation Serif" w:hAnsi="Liberation Serif" w:cs="Liberation Serif"/>
          <w:b w:val="0"/>
          <w:bCs w:val="0"/>
          <w:color w:val="000000" w:themeColor="text1"/>
          <w:highlight w:val="none"/>
          <w14:ligatures w14:val="none"/>
        </w:rPr>
      </w:pPr>
      <w:r/>
      <w:r>
        <w:rPr>
          <w:rFonts w:ascii="Liberation Serif" w:hAnsi="Liberation Serif" w:eastAsia="Liberation Serif" w:cs="Liberation Serif"/>
          <w:b w:val="0"/>
          <w:bCs w:val="0"/>
          <w:highlight w:val="none"/>
        </w:rPr>
        <w:t xml:space="preserve">«Технопарк Санкт-Петербурга» — это крупнейшая региональная инновационная площадка на Северо-Западе, созданная при поддержке Правительства города. </w:t>
      </w:r>
      <w:r>
        <w:rPr>
          <w:rFonts w:ascii="Liberation Serif" w:hAnsi="Liberation Serif" w:eastAsia="Liberation Serif" w:cs="Liberation Serif"/>
          <w:b w:val="0"/>
          <w:bCs w:val="0"/>
          <w:highlight w:val="none"/>
        </w:rPr>
        <w:t xml:space="preserve">Организация предоставляет инфраструктуру, сервисы и инструменты для поддержки промышленных предприятий, технологического бизнеса и стартапов на всех стадиях их развития</w:t>
      </w:r>
      <w:r>
        <w:rPr>
          <w:rFonts w:ascii="Liberation Serif" w:hAnsi="Liberation Serif" w:eastAsia="Liberation Serif" w:cs="Liberation Serif"/>
          <w:b w:val="0"/>
          <w:bCs w:val="0"/>
          <w:color w:val="000000" w:themeColor="text1"/>
          <w:highlight w:val="none"/>
          <w14:ligatures w14:val="none"/>
        </w:rPr>
        <w:t xml:space="preserve">.</w:t>
      </w:r>
      <w:r/>
      <w:r>
        <w:rPr>
          <w:rFonts w:ascii="Liberation Serif" w:hAnsi="Liberation Serif" w:eastAsia="Liberation Serif" w:cs="Liberation Serif"/>
          <w:b w:val="0"/>
          <w:bCs w:val="0"/>
          <w:highlight w:val="none"/>
        </w:rPr>
      </w:r>
    </w:p>
    <w:p w14:paraId="18A9E262">
      <w:pPr>
        <w:pStyle w:val="902"/>
        <w:suppressLineNumbers w:val="false"/>
        <w:pBdr/>
        <w:spacing/>
        <w:ind/>
        <w:rPr>
          <w:rFonts w:ascii="Liberation Serif" w:hAnsi="Liberation Serif" w:cs="Liberation Serif"/>
          <w:b w:val="0"/>
          <w:bCs w:val="0"/>
          <w:highlight w:val="none"/>
        </w:rPr>
      </w:pPr>
      <w:r/>
      <w:r>
        <w:rPr>
          <w:rFonts w:ascii="Liberation Serif" w:hAnsi="Liberation Serif" w:eastAsia="Liberation Serif" w:cs="Liberation Serif"/>
          <w:b w:val="0"/>
          <w:bCs w:val="0"/>
          <w:color w:val="000000" w:themeColor="text1"/>
          <w:highlight w:val="none"/>
          <w14:ligatures w14:val="none"/>
        </w:rPr>
        <w:t xml:space="preserve">Нам презентовали экосистему поддержки ИТ-предпринимательства. Мы узнали о механизмах коммерциализации студенческих научных разработок, возможностях получения грантовой поддержки и условиях для получения статуса резидента технопарка. Встреча мотивировала рас</w:t>
      </w:r>
      <w:r>
        <w:rPr>
          <w:rFonts w:ascii="Liberation Serif" w:hAnsi="Liberation Serif" w:eastAsia="Liberation Serif" w:cs="Liberation Serif"/>
          <w:b w:val="0"/>
          <w:bCs w:val="0"/>
          <w:color w:val="000000" w:themeColor="text1"/>
          <w:highlight w:val="none"/>
          <w14:ligatures w14:val="none"/>
        </w:rPr>
        <w:t xml:space="preserve">сматривать создание собственного ИТ-стартапа как одну из возможных траекторий профессионального развития.</w:t>
      </w:r>
      <w:r>
        <w:rPr>
          <w:rFonts w:ascii="Liberation Serif" w:hAnsi="Liberation Serif" w:eastAsia="Liberation Serif" w:cs="Liberation Serif"/>
          <w:b w:val="0"/>
          <w:bCs w:val="0"/>
          <w:color w:val="000000" w:themeColor="text1"/>
          <w:highlight w:val="none"/>
          <w14:ligatures w14:val="none"/>
        </w:rPr>
      </w:r>
      <w:r/>
      <w:r>
        <w:rPr>
          <w:rFonts w:ascii="Liberation Serif" w:hAnsi="Liberation Serif" w:eastAsia="Liberation Serif" w:cs="Liberation Serif"/>
          <w:b w:val="0"/>
          <w:bCs w:val="0"/>
          <w:color w:val="000000" w:themeColor="text1"/>
          <w:highlight w:val="none"/>
          <w14:ligatures w14:val="none"/>
        </w:rPr>
      </w:r>
    </w:p>
    <w:p w14:paraId="339D53C5">
      <w:pPr>
        <w:pStyle w:val="902"/>
        <w:numPr>
          <w:ilvl w:val="1"/>
          <w:numId w:val="35"/>
        </w:numPr>
        <w:suppressLineNumbers w:val="false"/>
        <w:pBdr/>
        <w:spacing/>
        <w:ind w:firstLine="709" w:left="0"/>
        <w:outlineLvl w:val="1"/>
        <w:rPr>
          <w:rFonts w:ascii="Liberation Serif" w:hAnsi="Liberation Serif" w:cs="Liberation Serif"/>
          <w:b/>
          <w:bCs/>
          <w:color w:val="000000" w:themeColor="text1"/>
          <w:highlight w:val="none"/>
          <w14:ligatures w14:val="none"/>
        </w:rPr>
      </w:pPr>
      <w:r/>
      <w:bookmarkStart w:id="23" w:name="_Toc23"/>
      <w:r/>
      <w:r>
        <w:rPr>
          <w:rFonts w:ascii="Liberation Serif" w:hAnsi="Liberation Serif" w:eastAsia="Liberation Serif" w:cs="Liberation Serif"/>
          <w:b/>
          <w:bCs/>
          <w:highlight w:val="none"/>
        </w:rPr>
        <w:t xml:space="preserve">ИТ-хаб Группы «Т-Технологии» (Т-Банк)</w:t>
      </w:r>
      <w:r/>
      <w:bookmarkEnd w:id="23"/>
      <w:r/>
      <w:r>
        <w:rPr>
          <w:rFonts w:ascii="Liberation Serif" w:hAnsi="Liberation Serif" w:eastAsia="Liberation Serif" w:cs="Liberation Serif"/>
          <w:b/>
          <w:bCs/>
          <w:color w:val="000000" w:themeColor="text1"/>
          <w:highlight w:val="none"/>
          <w14:ligatures w14:val="none"/>
        </w:rPr>
      </w:r>
    </w:p>
    <w:p w14:paraId="0A315E8A">
      <w:pPr>
        <w:pStyle w:val="902"/>
        <w:suppressLineNumbers w:val="false"/>
        <w:pBdr/>
        <w:spacing/>
        <w:ind/>
        <w:rPr>
          <w:rFonts w:ascii="Liberation Serif" w:hAnsi="Liberation Serif" w:eastAsia="Liberation Serif" w:cs="Liberation Serif"/>
          <w:b w:val="0"/>
          <w:bCs w:val="0"/>
          <w:highlight w:val="none"/>
          <w14:ligatures w14:val="none"/>
        </w:rPr>
      </w:pPr>
      <w:r/>
      <w:r>
        <w:rPr>
          <w:rFonts w:ascii="Liberation Serif" w:hAnsi="Liberation Serif" w:eastAsia="Liberation Serif" w:cs="Liberation Serif"/>
          <w:b w:val="0"/>
          <w:bCs w:val="0"/>
          <w:highlight w:val="none"/>
        </w:rPr>
        <w:t xml:space="preserve">Посещение ИТ-хаба позволило погрузиться в атмосферу современной финтех-корпорации. Представители Т-Банка провели экскурсию по рабочим пространствам и рассказали о стеке технологий, применяемых при создании банковских экосистем. Мы обсудили преимущества микр</w:t>
      </w:r>
      <w:r>
        <w:rPr>
          <w:rFonts w:ascii="Liberation Serif" w:hAnsi="Liberation Serif" w:eastAsia="Liberation Serif" w:cs="Liberation Serif"/>
          <w:b w:val="0"/>
          <w:bCs w:val="0"/>
          <w:highlight w:val="none"/>
        </w:rPr>
        <w:t xml:space="preserve">осервисной архитектуры, применение методологий Agile и Scrum в больших командах, а также требования, которые Т-Банк предъявляет к Junior-разработчикам и студентам технических вузов при отборе на стажировки.</w:t>
      </w:r>
      <w:r>
        <w:rPr>
          <w:rFonts w:ascii="Liberation Serif" w:hAnsi="Liberation Serif" w:eastAsia="Liberation Serif" w:cs="Liberation Serif"/>
          <w:b w:val="0"/>
          <w:bCs w:val="0"/>
          <w:highlight w:val="none"/>
        </w:rPr>
      </w:r>
      <w:r/>
      <w:r>
        <w:rPr>
          <w:rFonts w:ascii="Liberation Serif" w:hAnsi="Liberation Serif" w:cs="Liberation Serif"/>
          <w:b w:val="0"/>
          <w:bCs w:val="0"/>
          <w:color w:val="000000" w:themeColor="text1"/>
          <w:highlight w:val="none"/>
          <w14:ligatures w14:val="none"/>
        </w:rPr>
      </w:r>
    </w:p>
    <w:p w14:paraId="147828D9">
      <w:pPr>
        <w:suppressLineNumbers w:val="false"/>
        <w:pBdr/>
        <w:shd w:val="nil"/>
        <w:spacing/>
        <w:ind/>
        <w:outlineLvl w:val="0"/>
        <w:rPr>
          <w:rFonts w:ascii="Liberation Serif" w:hAnsi="Liberation Serif" w:cs="Liberation Serif"/>
          <w:b w:val="0"/>
          <w:bCs w:val="0"/>
          <w:color w:val="000000" w:themeColor="text1"/>
          <w:highlight w:val="none"/>
          <w14:ligatures w14:val="none"/>
        </w:rPr>
      </w:pPr>
      <w:r>
        <w:rPr>
          <w:rFonts w:ascii="Liberation Serif" w:hAnsi="Liberation Serif" w:cs="Liberation Serif"/>
          <w:b w:val="0"/>
          <w:bCs w:val="0"/>
          <w:color w:val="000000" w:themeColor="text1"/>
          <w:highlight w:val="none"/>
          <w14:ligatures w14:val="none"/>
        </w:rPr>
        <w:br w:type="page" w:clear="all"/>
      </w:r>
      <w:r>
        <w:rPr>
          <w:rFonts w:ascii="Liberation Serif" w:hAnsi="Liberation Serif" w:cs="Liberation Serif"/>
          <w:b w:val="0"/>
          <w:bCs w:val="0"/>
          <w:color w:val="000000" w:themeColor="text1"/>
          <w:highlight w:val="none"/>
          <w14:ligatures w14:val="none"/>
        </w:rPr>
      </w:r>
      <w:r>
        <w:rPr>
          <w:rFonts w:ascii="Liberation Serif" w:hAnsi="Liberation Serif" w:cs="Liberation Serif"/>
          <w:b w:val="0"/>
          <w:bCs w:val="0"/>
          <w:color w:val="000000" w:themeColor="text1"/>
          <w:highlight w:val="none"/>
          <w14:ligatures w14:val="none"/>
        </w:rPr>
      </w:r>
      <w:r>
        <w:rPr>
          <w:rFonts w:ascii="Liberation Serif" w:hAnsi="Liberation Serif" w:eastAsia="Liberation Serif" w:cs="Liberation Serif"/>
          <w:b w:val="0"/>
          <w:bCs w:val="0"/>
          <w:highlight w:val="none"/>
        </w:rPr>
      </w:r>
      <w:r>
        <w:rPr>
          <w:rFonts w:ascii="Liberation Serif" w:hAnsi="Liberation Serif" w:eastAsia="Liberation Serif" w:cs="Liberation Serif"/>
          <w:b w:val="0"/>
          <w:bCs w:val="0"/>
          <w:highlight w:val="none"/>
        </w:rPr>
      </w:r>
      <w:r>
        <w:rPr>
          <w:rFonts w:ascii="Liberation Serif" w:hAnsi="Liberation Serif" w:eastAsia="Liberation Serif" w:cs="Liberation Serif"/>
          <w:b w:val="0"/>
          <w:bCs w:val="0"/>
          <w:highlight w:val="none"/>
        </w:rPr>
      </w:r>
      <w:r>
        <w:rPr>
          <w:rFonts w:ascii="Liberation Serif" w:hAnsi="Liberation Serif" w:cs="Liberation Serif"/>
          <w:b w:val="0"/>
          <w:bCs w:val="0"/>
          <w:color w:val="000000" w:themeColor="text1"/>
          <w:highlight w:val="none"/>
          <w14:ligatures w14:val="none"/>
        </w:rPr>
      </w:r>
    </w:p>
    <w:p w14:paraId="78DBD80E">
      <w:pPr>
        <w:pStyle w:val="902"/>
        <w:suppressLineNumbers w:val="false"/>
        <w:pBdr/>
        <w:spacing/>
        <w:ind/>
        <w:outlineLvl w:val="0"/>
        <w:rPr>
          <w:rFonts w:ascii="Liberation Serif" w:hAnsi="Liberation Serif" w:eastAsia="Liberation Serif" w:cs="Liberation Serif"/>
          <w:highlight w:val="none"/>
          <w14:ligatures w14:val="none"/>
        </w:rPr>
      </w:pPr>
      <w:r/>
      <w:bookmarkStart w:id="24" w:name="_Toc24"/>
      <w:r>
        <w:rPr>
          <w:rFonts w:ascii="Liberation Serif" w:hAnsi="Liberation Serif" w:eastAsia="Liberation Serif" w:cs="Liberation Serif"/>
          <w:b/>
          <w:bCs/>
          <w:color w:val="000000" w:themeColor="text1"/>
          <w:highlight w:val="none"/>
        </w:rPr>
        <w:t xml:space="preserve">Заключение</w:t>
      </w:r>
      <w:r/>
      <w:bookmarkEnd w:id="24"/>
      <w:r/>
      <w:r>
        <w:rPr>
          <w:rFonts w:ascii="Liberation Serif" w:hAnsi="Liberation Serif" w:cs="Liberation Serif"/>
          <w:b/>
          <w:bCs/>
          <w:color w:val="000000" w:themeColor="text1"/>
          <w14:ligatures w14:val="none"/>
        </w:rPr>
      </w:r>
    </w:p>
    <w:p w14:paraId="299EF6BC">
      <w:pPr>
        <w:pStyle w:val="902"/>
        <w:suppressLineNumbers w:val="false"/>
        <w:pBdr/>
        <w:spacing/>
        <w:ind/>
        <w:rPr/>
      </w:pPr>
      <w:r/>
      <w:r>
        <w:rPr>
          <w:rFonts w:ascii="Liberation Serif" w:hAnsi="Liberation Serif" w:eastAsia="Liberation Serif" w:cs="Liberation Serif"/>
          <w:b w:val="0"/>
          <w:bCs w:val="0"/>
          <w:highlight w:val="none"/>
        </w:rPr>
        <w:t xml:space="preserve">В период с 20 июня по 25 июля 2026 года мной была успешно пройдена учебно-ознакомительная практика Летняя школа Моя специальность. Данная практика стала важнейшим этапом моего профессионального становления, позволив интегрировать теоретические академические</w:t>
      </w:r>
      <w:r>
        <w:rPr>
          <w:rFonts w:ascii="Liberation Serif" w:hAnsi="Liberation Serif" w:eastAsia="Liberation Serif" w:cs="Liberation Serif"/>
          <w:b w:val="0"/>
          <w:bCs w:val="0"/>
          <w:highlight w:val="none"/>
        </w:rPr>
        <w:t xml:space="preserve"> знания с реальными производственными и бизнес-процессами. В ходе выполнения программы были решены задачи по развитию междисциплинарных компетенций, освоению профессиональных инструментов и глубокому погружению в индустрию.</w:t>
      </w:r>
      <w:r/>
      <w:r/>
      <w:r>
        <w:rPr>
          <w:rFonts w:ascii="Liberation Serif" w:hAnsi="Liberation Serif" w:eastAsia="Liberation Serif" w:cs="Liberation Serif"/>
          <w:b w:val="0"/>
          <w:bCs w:val="0"/>
          <w:highlight w:val="none"/>
        </w:rPr>
      </w:r>
    </w:p>
    <w:p w14:paraId="7F137F9A">
      <w:pPr>
        <w:pStyle w:val="902"/>
        <w:suppressLineNumbers w:val="false"/>
        <w:pBdr/>
        <w:spacing/>
        <w:ind/>
        <w:rPr/>
      </w:pPr>
      <w:r/>
      <w:r>
        <w:rPr>
          <w:rFonts w:ascii="Liberation Serif" w:hAnsi="Liberation Serif" w:eastAsia="Liberation Serif" w:cs="Liberation Serif"/>
          <w:b w:val="0"/>
          <w:bCs w:val="0"/>
          <w:highlight w:val="none"/>
        </w:rPr>
        <w:t xml:space="preserve">В рамках решения ситуационных задач по модулям Наука, Энергосбережение и Экономика были освоены методы историко-статистического анализа, расчета энергоэффективности и оптимизации бытовых процессов. Особое внимание было уделено повышению финансовой грамотнос</w:t>
      </w:r>
      <w:r>
        <w:rPr>
          <w:rFonts w:ascii="Liberation Serif" w:hAnsi="Liberation Serif" w:eastAsia="Liberation Serif" w:cs="Liberation Serif"/>
          <w:b w:val="0"/>
          <w:bCs w:val="0"/>
          <w:highlight w:val="none"/>
        </w:rPr>
        <w:t xml:space="preserve">ти. Разбор практических кейсов позволил научиться идентифицировать финансовые пирамиды, оценивать риски инвестирования и понимать реальную стоимость кредитных продуктов, что является критически важным навыком для современного специалиста.</w:t>
      </w:r>
      <w:r/>
      <w:r/>
      <w:r>
        <w:rPr>
          <w:rFonts w:ascii="Liberation Serif" w:hAnsi="Liberation Serif" w:eastAsia="Liberation Serif" w:cs="Liberation Serif"/>
          <w:b w:val="0"/>
          <w:bCs w:val="0"/>
          <w:highlight w:val="none"/>
        </w:rPr>
      </w:r>
    </w:p>
    <w:p w14:paraId="2A49E970">
      <w:pPr>
        <w:pStyle w:val="902"/>
        <w:suppressLineNumbers w:val="false"/>
        <w:pBdr/>
        <w:spacing/>
        <w:ind/>
        <w:rPr/>
      </w:pPr>
      <w:r/>
      <w:r>
        <w:rPr>
          <w:rFonts w:ascii="Liberation Serif" w:hAnsi="Liberation Serif" w:eastAsia="Liberation Serif" w:cs="Liberation Serif"/>
          <w:b w:val="0"/>
          <w:bCs w:val="0"/>
          <w:highlight w:val="none"/>
        </w:rPr>
        <w:t xml:space="preserve">Значительная часть практики была посвящена освоению рабочей профессии Цифровой куратор. В рамках серии лабораторных работ и итогового проекта я изучил возможности автоматизации рутинных процессов с помощью связки Microsoft Excel и языка программирования VBA</w:t>
      </w:r>
      <w:r>
        <w:rPr>
          <w:rFonts w:ascii="Liberation Serif" w:hAnsi="Liberation Serif" w:eastAsia="Liberation Serif" w:cs="Liberation Serif"/>
          <w:b w:val="0"/>
          <w:bCs w:val="0"/>
          <w:highlight w:val="none"/>
        </w:rPr>
        <w:t xml:space="preserve">. Выполнение заданий на построение линейных, условных и циклических алгоритмов, а также работа с массивами данных и создание пользовательских форм сформировали устойчивые навыки разработки локальных программных решений и создания удобных интерфейсов для кон</w:t>
      </w:r>
      <w:r>
        <w:rPr>
          <w:rFonts w:ascii="Liberation Serif" w:hAnsi="Liberation Serif" w:eastAsia="Liberation Serif" w:cs="Liberation Serif"/>
          <w:b w:val="0"/>
          <w:bCs w:val="0"/>
          <w:highlight w:val="none"/>
        </w:rPr>
        <w:t xml:space="preserve">ечного пользователя.</w:t>
      </w:r>
      <w:r/>
      <w:r/>
      <w:r>
        <w:rPr>
          <w:rFonts w:ascii="Liberation Serif" w:hAnsi="Liberation Serif" w:eastAsia="Liberation Serif" w:cs="Liberation Serif"/>
          <w:b w:val="0"/>
          <w:bCs w:val="0"/>
          <w:highlight w:val="none"/>
        </w:rPr>
      </w:r>
    </w:p>
    <w:p w14:paraId="0420BFBC">
      <w:pPr>
        <w:pStyle w:val="902"/>
        <w:suppressLineNumbers w:val="false"/>
        <w:pBdr/>
        <w:spacing/>
        <w:ind/>
        <w:rPr/>
      </w:pPr>
      <w:r/>
      <w:r>
        <w:rPr>
          <w:rFonts w:ascii="Liberation Serif" w:hAnsi="Liberation Serif" w:eastAsia="Liberation Serif" w:cs="Liberation Serif"/>
          <w:b w:val="0"/>
          <w:bCs w:val="0"/>
          <w:highlight w:val="none"/>
        </w:rPr>
        <w:t xml:space="preserve">Встречи с представителями ведущих компаний и посещение производственных площадок позволили сформировать целостное представление о работе ИТ-отрасли. Презентации от компаний Тайли и Скайнет дали понимание специфики построения серверной инфраструктуры, структ</w:t>
      </w:r>
      <w:r>
        <w:rPr>
          <w:rFonts w:ascii="Liberation Serif" w:hAnsi="Liberation Serif" w:eastAsia="Liberation Serif" w:cs="Liberation Serif"/>
          <w:b w:val="0"/>
          <w:bCs w:val="0"/>
          <w:highlight w:val="none"/>
        </w:rPr>
        <w:t xml:space="preserve">урированных кабельных систем и работы телеком-операторов. Лекция представителя ПАО Газпром наглядно показала стратегическую значимость профессии ИТ-специалиста в контексте цифрового суверенитета и импортозамещения.</w:t>
      </w:r>
      <w:r/>
      <w:r/>
      <w:r>
        <w:rPr>
          <w:rFonts w:ascii="Liberation Serif" w:hAnsi="Liberation Serif" w:eastAsia="Liberation Serif" w:cs="Liberation Serif"/>
          <w:b w:val="0"/>
          <w:bCs w:val="0"/>
          <w:highlight w:val="none"/>
        </w:rPr>
      </w:r>
    </w:p>
    <w:p w14:paraId="052FFAA4">
      <w:pPr>
        <w:pStyle w:val="902"/>
        <w:suppressLineNumbers w:val="false"/>
        <w:pBdr/>
        <w:spacing/>
        <w:ind/>
        <w:rPr/>
      </w:pPr>
      <w:r/>
      <w:r>
        <w:rPr>
          <w:rFonts w:ascii="Liberation Serif" w:hAnsi="Liberation Serif" w:eastAsia="Liberation Serif" w:cs="Liberation Serif"/>
          <w:b w:val="0"/>
          <w:bCs w:val="0"/>
          <w:highlight w:val="none"/>
        </w:rPr>
        <w:t xml:space="preserve">Экскурсии в Яндекс Музей и Музей истории профессионального образования помогли проследить эволюцию вычислительной техники и инженерной мысли. Посещение таких предприятий и организаций, как Водопад, Норбит, Технопарк Санкт-Петербурга и ИТ-хаб Т-Банка, познак</w:t>
      </w:r>
      <w:r>
        <w:rPr>
          <w:rFonts w:ascii="Liberation Serif" w:hAnsi="Liberation Serif" w:eastAsia="Liberation Serif" w:cs="Liberation Serif"/>
          <w:b w:val="0"/>
          <w:bCs w:val="0"/>
          <w:highlight w:val="none"/>
        </w:rPr>
        <w:t xml:space="preserve">омило меня с полным жизненным циклом создания электронных изделий, спецификой внедрения корпоративных систем, механизмами поддержки ИТ-стартапов и современными требованиями финтех-корпораций к начинающим специалистам, включая знание Agile-методологий и микр</w:t>
      </w:r>
      <w:r>
        <w:rPr>
          <w:rFonts w:ascii="Liberation Serif" w:hAnsi="Liberation Serif" w:eastAsia="Liberation Serif" w:cs="Liberation Serif"/>
          <w:b w:val="0"/>
          <w:bCs w:val="0"/>
          <w:highlight w:val="none"/>
        </w:rPr>
        <w:t xml:space="preserve">осервисной архитектуры.</w:t>
      </w:r>
      <w:r/>
      <w:r/>
      <w:r>
        <w:rPr>
          <w:rFonts w:ascii="Liberation Serif" w:hAnsi="Liberation Serif" w:eastAsia="Liberation Serif" w:cs="Liberation Serif"/>
          <w:b w:val="0"/>
          <w:bCs w:val="0"/>
          <w:highlight w:val="none"/>
        </w:rPr>
      </w:r>
    </w:p>
    <w:p w14:paraId="1B2FF214">
      <w:pPr>
        <w:pStyle w:val="902"/>
        <w:suppressLineNumbers w:val="false"/>
        <w:pBdr/>
        <w:spacing/>
        <w:ind/>
        <w:rPr>
          <w:rFonts w:ascii="Liberation Serif" w:hAnsi="Liberation Serif" w:cs="Liberation Serif"/>
          <w:b w:val="0"/>
          <w:bCs w:val="0"/>
          <w:color w:val="000000" w:themeColor="text1"/>
          <w14:ligatures w14:val="none"/>
        </w:rPr>
      </w:pPr>
      <w:r/>
      <w:r>
        <w:rPr>
          <w:rFonts w:ascii="Liberation Serif" w:hAnsi="Liberation Serif" w:eastAsia="Liberation Serif" w:cs="Liberation Serif"/>
          <w:b w:val="0"/>
          <w:bCs w:val="0"/>
          <w:highlight w:val="none"/>
        </w:rPr>
        <w:t xml:space="preserve">Подводя общий итог, можно сказать, что практика помогла мне не только развить профессиональные навыки в области программирования и анализа данных, но и переосмыслить роль ИТ-специалиста в современном мире. Я убедился, что работа в отрасли сегодня выходит да</w:t>
      </w:r>
      <w:r>
        <w:rPr>
          <w:rFonts w:ascii="Liberation Serif" w:hAnsi="Liberation Serif" w:eastAsia="Liberation Serif" w:cs="Liberation Serif"/>
          <w:b w:val="0"/>
          <w:bCs w:val="0"/>
          <w:highlight w:val="none"/>
        </w:rPr>
        <w:t xml:space="preserve">леко за рамки написания кода и включает в себя участие в формировании цифровой экосистемы, понимание бизнес-логики заказчиков и решение масштабных инфраструктурных задач. Полученный опыт и понимание актуальных векторов развития технологий заложили прочный ф</w:t>
      </w:r>
      <w:r>
        <w:rPr>
          <w:rFonts w:ascii="Liberation Serif" w:hAnsi="Liberation Serif" w:eastAsia="Liberation Serif" w:cs="Liberation Serif"/>
          <w:b w:val="0"/>
          <w:bCs w:val="0"/>
          <w:highlight w:val="none"/>
        </w:rPr>
        <w:t xml:space="preserve">ундамент для моей дальнейшей учебы и успешной карьеры в сфере информац</w:t>
      </w:r>
      <w:r>
        <w:rPr>
          <w:rFonts w:ascii="Liberation Serif" w:hAnsi="Liberation Serif" w:eastAsia="Liberation Serif" w:cs="Liberation Serif"/>
          <w:b w:val="0"/>
          <w:bCs w:val="0"/>
          <w:highlight w:val="none"/>
        </w:rPr>
        <w:t xml:space="preserve">ионных технологий.</w:t>
      </w:r>
      <w:r>
        <w:rPr>
          <w:rFonts w:ascii="Liberation Serif" w:hAnsi="Liberation Serif" w:eastAsia="Liberation Serif" w:cs="Liberation Serif"/>
          <w:b w:val="0"/>
          <w:bCs w:val="0"/>
          <w:highlight w:val="none"/>
        </w:rPr>
      </w:r>
      <w:r/>
      <w:r>
        <w:rPr>
          <w:rFonts w:ascii="Liberation Serif" w:hAnsi="Liberation Serif" w:cs="Liberation Serif"/>
          <w:b w:val="0"/>
          <w:bCs w:val="0"/>
          <w:color w:val="000000" w:themeColor="text1"/>
          <w14:ligatures w14:val="none"/>
        </w:rPr>
      </w:r>
    </w:p>
    <w:sectPr>
      <w:headerReference w:type="default" r:id="rId10"/>
      <w:headerReference w:type="first" r:id="rId11"/>
      <w:footerReference w:type="default" r:id="rId12"/>
      <w:footerReference w:type="first" r:id="rId13"/>
      <w:footnotePr/>
      <w:endnotePr/>
      <w:type w:val="nextPage"/>
      <w:pgSz w:h="16838" w:orient="portrait" w:w="11906"/>
      <w:pgMar w:top="1134" w:right="850"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Cambria Math">
    <w:panose1 w:val="02000603000000000000"/>
  </w:font>
  <w:font w:name="Liberation Serif">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5B776B">
    <w:pPr>
      <w:pStyle w:val="873"/>
      <w:suppressLineNumbers w:val="false"/>
      <w:pBdr/>
      <w:tabs>
        <w:tab w:val="clear" w:leader="none" w:pos="4844"/>
        <w:tab w:val="left" w:leader="none" w:pos="5394"/>
        <w:tab w:val="clear" w:leader="none" w:pos="9689"/>
      </w:tabs>
      <w:spacing/>
      <w:ind/>
      <w:jc w:val="center"/>
      <w:rPr>
        <w:rFonts w:ascii="Liberation Serif" w:hAnsi="Liberation Serif" w:cs="Liberation Serif"/>
        <w:sz w:val="24"/>
        <w:szCs w:val="24"/>
        <w:highlight w:val="none"/>
      </w:rPr>
    </w:pPr>
    <w:r>
      <w:rPr>
        <w:rFonts w:ascii="Liberation Serif" w:hAnsi="Liberation Serif" w:eastAsia="Liberation Serif" w:cs="Liberation Serif"/>
        <w:sz w:val="24"/>
        <w:szCs w:val="24"/>
      </w:rPr>
    </w:r>
    <w:fldSimple w:instr="PAGE \* MERGEFORMAT">
      <w:r>
        <w:rPr>
          <w:rFonts w:ascii="Liberation Serif" w:hAnsi="Liberation Serif" w:eastAsia="Liberation Serif" w:cs="Liberation Serif"/>
          <w:sz w:val="24"/>
          <w:szCs w:val="24"/>
        </w:rPr>
        <w:t xml:space="preserve">1</w:t>
      </w:r>
    </w:fldSimple>
    <w:r>
      <w:rPr>
        <w:rFonts w:ascii="Liberation Serif" w:hAnsi="Liberation Serif" w:eastAsia="Liberation Serif" w:cs="Liberation Serif"/>
        <w:sz w:val="24"/>
        <w:szCs w:val="24"/>
      </w:rPr>
    </w:r>
    <w:r>
      <w:rPr>
        <w:rFonts w:ascii="Liberation Serif" w:hAnsi="Liberation Serif" w:eastAsia="Liberation Serif" w:cs="Liberation Serif"/>
        <w:sz w:val="24"/>
        <w:szCs w:val="24"/>
      </w:rPr>
    </w:r>
    <w:r>
      <w:rPr>
        <w:rFonts w:ascii="Liberation Serif" w:hAnsi="Liberation Serif" w:eastAsia="Liberation Serif" w:cs="Liberation Serif"/>
        <w:sz w:val="24"/>
        <w:szCs w:val="24"/>
        <w:highlight w:val="no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BAE2A8">
    <w:pPr>
      <w:pStyle w:val="87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A673DB3">
    <w:pPr>
      <w:pStyle w:val="87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A30483B">
    <w:pPr>
      <w:pStyle w:val="87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84C5F"/>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3F18841F"/>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
    <w:nsid w:val="69E710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0957485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69E710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35385EDC"/>
    <w:lvl w:ilvl="0">
      <w:isLgl w:val="false"/>
      <w:lvlJc w:val="left"/>
      <w:lvlText w:val="%1."/>
      <w:numFmt w:val="decimal"/>
      <w:pPr>
        <w:pBdr/>
        <w:spacing/>
        <w:ind w:hanging="360" w:left="1418"/>
      </w:pPr>
      <w:rPr/>
      <w:start w:val="1"/>
      <w:suff w:val="tab"/>
    </w:lvl>
    <w:lvl w:ilvl="1">
      <w:isLgl w:val="false"/>
      <w:lvlJc w:val="left"/>
      <w:lvlText w:val="%1.%2."/>
      <w:numFmt w:val="decimal"/>
      <w:pPr>
        <w:pBdr/>
        <w:spacing/>
        <w:ind w:hanging="432" w:left="1850"/>
      </w:pPr>
      <w:rPr/>
      <w:start w:val="1"/>
      <w:suff w:val="tab"/>
    </w:lvl>
    <w:lvl w:ilvl="2">
      <w:isLgl w:val="false"/>
      <w:lvlJc w:val="left"/>
      <w:lvlText w:val="%1.3.%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6">
    <w:nsid w:val="72DA43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5385EDC"/>
    <w:lvl w:ilvl="0">
      <w:isLgl w:val="false"/>
      <w:lvlJc w:val="left"/>
      <w:lvlText w:val="%1."/>
      <w:numFmt w:val="decimal"/>
      <w:pPr>
        <w:pBdr/>
        <w:spacing/>
        <w:ind w:hanging="360" w:left="1418"/>
      </w:pPr>
      <w:rPr/>
      <w:start w:val="1"/>
      <w:suff w:val="tab"/>
    </w:lvl>
    <w:lvl w:ilvl="1">
      <w:isLgl w:val="false"/>
      <w:lvlJc w:val="left"/>
      <w:lvlText w:val="%1.%2."/>
      <w:numFmt w:val="decimal"/>
      <w:pPr>
        <w:pBdr/>
        <w:spacing/>
        <w:ind w:hanging="432" w:left="1850"/>
      </w:pPr>
      <w:rPr/>
      <w:start w:val="1"/>
      <w:suff w:val="tab"/>
    </w:lvl>
    <w:lvl w:ilvl="2">
      <w:isLgl w:val="false"/>
      <w:lvlJc w:val="left"/>
      <w:lvlText w:val="%1.3.%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8">
    <w:nsid w:val="35385EDC"/>
    <w:lvl w:ilvl="0">
      <w:isLgl w:val="false"/>
      <w:lvlJc w:val="left"/>
      <w:lvlText w:val="%1."/>
      <w:numFmt w:val="decimal"/>
      <w:pPr>
        <w:pBdr/>
        <w:spacing/>
        <w:ind w:hanging="360" w:left="1418"/>
      </w:pPr>
      <w:rPr/>
      <w:start w:val="1"/>
      <w:suff w:val="tab"/>
    </w:lvl>
    <w:lvl w:ilvl="1">
      <w:isLgl w:val="false"/>
      <w:lvlJc w:val="left"/>
      <w:lvlText w:val="%1.%2."/>
      <w:numFmt w:val="decimal"/>
      <w:pPr>
        <w:pBdr/>
        <w:spacing/>
        <w:ind w:hanging="432" w:left="1850"/>
      </w:pPr>
      <w:rPr/>
      <w:start w:val="1"/>
      <w:suff w:val="tab"/>
    </w:lvl>
    <w:lvl w:ilvl="2">
      <w:isLgl w:val="false"/>
      <w:lvlJc w:val="left"/>
      <w:lvlText w:val="%1.3.%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9">
    <w:nsid w:val="35385EDC"/>
    <w:lvl w:ilvl="0">
      <w:isLgl w:val="false"/>
      <w:lvlJc w:val="left"/>
      <w:lvlText w:val="%1."/>
      <w:numFmt w:val="decimal"/>
      <w:pPr>
        <w:pBdr/>
        <w:spacing/>
        <w:ind w:hanging="360" w:left="1418"/>
      </w:pPr>
      <w:rPr/>
      <w:start w:val="1"/>
      <w:suff w:val="tab"/>
    </w:lvl>
    <w:lvl w:ilvl="1">
      <w:isLgl w:val="false"/>
      <w:lvlJc w:val="left"/>
      <w:lvlText w:val="%1.%2."/>
      <w:numFmt w:val="decimal"/>
      <w:pPr>
        <w:pBdr/>
        <w:spacing/>
        <w:ind w:hanging="432" w:left="1850"/>
      </w:pPr>
      <w:rPr/>
      <w:start w:val="1"/>
      <w:suff w:val="tab"/>
    </w:lvl>
    <w:lvl w:ilvl="2">
      <w:isLgl w:val="false"/>
      <w:lvlJc w:val="left"/>
      <w:lvlText w:val="%1.3.%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10">
    <w:nsid w:val="020994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5F19E90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5AEA3B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79214C8D"/>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4">
    <w:nsid w:val="64E02534"/>
    <w:lvl w:ilvl="0">
      <w:isLgl w:val="false"/>
      <w:lvlJc w:val="left"/>
      <w:lvlText w:val="%1."/>
      <w:numFmt w:val="decimal"/>
      <w:pPr>
        <w:pBdr/>
        <w:spacing/>
        <w:ind w:hanging="360" w:left="1418"/>
      </w:pPr>
      <w:rPr/>
      <w:start w:val="1"/>
      <w:suff w:val="tab"/>
    </w:lvl>
    <w:lvl w:ilvl="1">
      <w:isLgl w:val="false"/>
      <w:lvlJc w:val="left"/>
      <w:lvlText w:val="%1.%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15">
    <w:nsid w:val="4AC2C232"/>
    <w:lvl w:ilvl="0">
      <w:isLgl w:val="false"/>
      <w:lvlJc w:val="left"/>
      <w:lvlText w:val="%1."/>
      <w:numFmt w:val="decimal"/>
      <w:pPr>
        <w:pBdr/>
        <w:spacing/>
        <w:ind w:hanging="360" w:left="1418"/>
      </w:pPr>
      <w:rPr/>
      <w:start w:val="1"/>
      <w:suff w:val="tab"/>
    </w:lvl>
    <w:lvl w:ilvl="1">
      <w:isLgl w:val="false"/>
      <w:lvlJc w:val="left"/>
      <w:lvlText w:val="2.%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16">
    <w:nsid w:val="4EEEF87D"/>
    <w:lvl w:ilvl="0">
      <w:isLgl w:val="false"/>
      <w:lvlJc w:val="left"/>
      <w:lvlText w:val="%1."/>
      <w:numFmt w:val="decimal"/>
      <w:pPr>
        <w:pBdr/>
        <w:spacing/>
        <w:ind w:hanging="360" w:left="1418"/>
      </w:pPr>
      <w:rPr/>
      <w:start w:val="1"/>
      <w:suff w:val="tab"/>
    </w:lvl>
    <w:lvl w:ilvl="1">
      <w:isLgl w:val="false"/>
      <w:lvlJc w:val="left"/>
      <w:lvlText w:val="2.%2."/>
      <w:numFmt w:val="decimal"/>
      <w:pPr>
        <w:pBdr/>
        <w:spacing/>
        <w:ind w:hanging="432" w:left="1850"/>
      </w:pPr>
      <w:rPr/>
      <w:start w:val="1"/>
      <w:suff w:val="tab"/>
    </w:lvl>
    <w:lvl w:ilvl="2">
      <w:isLgl w:val="false"/>
      <w:lvlJc w:val="left"/>
      <w:lvlText w:val="2.5.%3."/>
      <w:numFmt w:val="decimal"/>
      <w:pPr>
        <w:pBdr/>
        <w:spacing/>
        <w:ind w:hanging="504" w:left="2282"/>
      </w:pPr>
      <w:pStyle w:val="2_12674"/>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17">
    <w:nsid w:val="4EEEF87D"/>
    <w:lvl w:ilvl="0">
      <w:isLgl w:val="false"/>
      <w:lvlJc w:val="left"/>
      <w:lvlText w:val="%1."/>
      <w:numFmt w:val="decimal"/>
      <w:pPr>
        <w:pBdr/>
        <w:spacing/>
        <w:ind w:hanging="360" w:left="1418"/>
      </w:pPr>
      <w:rPr/>
      <w:start w:val="1"/>
      <w:suff w:val="tab"/>
    </w:lvl>
    <w:lvl w:ilvl="1">
      <w:isLgl w:val="false"/>
      <w:lvlJc w:val="left"/>
      <w:lvlText w:val="%1.%2."/>
      <w:numFmt w:val="decimal"/>
      <w:pPr>
        <w:pBdr/>
        <w:spacing/>
        <w:ind w:hanging="432" w:left="1850"/>
      </w:pPr>
      <w:rPr/>
      <w:start w:val="1"/>
      <w:suff w:val="tab"/>
    </w:lvl>
    <w:lvl w:ilvl="2">
      <w:isLgl w:val="false"/>
      <w:lvlJc w:val="left"/>
      <w:lvlText w:val="2.%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18">
    <w:nsid w:val="25FE4756"/>
    <w:lvl w:ilvl="0">
      <w:isLgl w:val="false"/>
      <w:lvlJc w:val="left"/>
      <w:lvlText w:val="%1."/>
      <w:numFmt w:val="decimal"/>
      <w:pPr>
        <w:pBdr/>
        <w:spacing/>
        <w:ind w:hanging="360" w:left="1418"/>
      </w:pPr>
      <w:rPr/>
      <w:start w:val="1"/>
      <w:suff w:val="tab"/>
    </w:lvl>
    <w:lvl w:ilvl="1">
      <w:isLgl w:val="false"/>
      <w:lvlJc w:val="left"/>
      <w:lvlText w:val="%1.%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19">
    <w:nsid w:val="5224BCC1"/>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20">
    <w:nsid w:val="309F0549"/>
    <w:lvl w:ilvl="0">
      <w:isLgl w:val="false"/>
      <w:lvlJc w:val="left"/>
      <w:lvlText w:val="%1."/>
      <w:numFmt w:val="decimal"/>
      <w:pPr>
        <w:pBdr/>
        <w:spacing/>
        <w:ind w:hanging="360" w:left="360"/>
      </w:pPr>
      <w:rPr/>
      <w:start w:val="1"/>
      <w:suff w:val="tab"/>
    </w:lvl>
    <w:lvl w:ilvl="1">
      <w:isLgl w:val="false"/>
      <w:lvlJc w:val="left"/>
      <w:lvlText w:val="2.3."/>
      <w:numFmt w:val="none"/>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776BD7D9"/>
    <w:lvl w:ilvl="0">
      <w:isLgl w:val="false"/>
      <w:lvlJc w:val="left"/>
      <w:lvlText w:val="%1."/>
      <w:numFmt w:val="decimal"/>
      <w:pPr>
        <w:pBdr/>
        <w:spacing/>
        <w:ind w:hanging="360" w:left="1418"/>
      </w:pPr>
      <w:rPr/>
      <w:start w:val="1"/>
      <w:suff w:val="tab"/>
    </w:lvl>
    <w:lvl w:ilvl="1">
      <w:isLgl w:val="false"/>
      <w:lvlJc w:val="left"/>
      <w:lvlText w:val="2.4."/>
      <w:numFmt w:val="none"/>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22">
    <w:nsid w:val="6E705B18"/>
    <w:lvl w:ilvl="0">
      <w:isLgl w:val="false"/>
      <w:lvlJc w:val="left"/>
      <w:lvlText w:val="%1."/>
      <w:numFmt w:val="decimal"/>
      <w:pPr>
        <w:pBdr/>
        <w:spacing/>
        <w:ind w:hanging="360" w:left="1418"/>
      </w:pPr>
      <w:rPr/>
      <w:start w:val="1"/>
      <w:suff w:val="tab"/>
    </w:lvl>
    <w:lvl w:ilvl="1">
      <w:isLgl w:val="false"/>
      <w:lvlJc w:val="left"/>
      <w:lvlText w:val="2.%2."/>
      <w:numFmt w:val="decimal"/>
      <w:pPr>
        <w:pBdr/>
        <w:spacing/>
        <w:ind w:hanging="432" w:left="1850"/>
      </w:pPr>
      <w:rPr/>
      <w:start w:val="1"/>
      <w:suff w:val="tab"/>
    </w:lvl>
    <w:lvl w:ilvl="2">
      <w:isLgl w:val="false"/>
      <w:lvlJc w:val="left"/>
      <w:lvlText w:val="2.4.%3."/>
      <w:numFmt w:val="decimal"/>
      <w:pPr>
        <w:pBdr/>
        <w:spacing/>
        <w:ind w:hanging="504" w:left="2282"/>
      </w:pPr>
      <w:pStyle w:val="2_12674"/>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23">
    <w:nsid w:val="256DC2F3"/>
    <w:lvl w:ilvl="0">
      <w:isLgl w:val="false"/>
      <w:lvlJc w:val="left"/>
      <w:lvlText w:val="%1."/>
      <w:numFmt w:val="decimal"/>
      <w:pPr>
        <w:pBdr/>
        <w:spacing/>
        <w:ind w:hanging="360" w:left="1418"/>
      </w:pPr>
      <w:rPr/>
      <w:start w:val="1"/>
      <w:suff w:val="tab"/>
    </w:lvl>
    <w:lvl w:ilvl="1">
      <w:isLgl w:val="false"/>
      <w:lvlJc w:val="left"/>
      <w:lvlText w:val="2.%2."/>
      <w:numFmt w:val="decimal"/>
      <w:pPr>
        <w:pBdr/>
        <w:spacing/>
        <w:ind w:hanging="432" w:left="1850"/>
      </w:pPr>
      <w:rPr/>
      <w:start w:val="1"/>
      <w:suff w:val="tab"/>
    </w:lvl>
    <w:lvl w:ilvl="2">
      <w:isLgl w:val="false"/>
      <w:lvlJc w:val="left"/>
      <w:lvlText w:val="2.4.%3."/>
      <w:numFmt w:val="decimal"/>
      <w:pPr>
        <w:pBdr/>
        <w:spacing/>
        <w:ind w:hanging="504" w:left="2282"/>
      </w:pPr>
      <w:pStyle w:val="2_12674"/>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24">
    <w:nsid w:val="27D1CFC2"/>
    <w:lvl w:ilvl="0">
      <w:isLgl w:val="false"/>
      <w:lvlJc w:val="left"/>
      <w:lvlText w:val="%1."/>
      <w:numFmt w:val="decimal"/>
      <w:pPr>
        <w:pBdr/>
        <w:spacing/>
        <w:ind w:hanging="360" w:left="1418"/>
      </w:pPr>
      <w:rPr/>
      <w:start w:val="1"/>
      <w:suff w:val="tab"/>
    </w:lvl>
    <w:lvl w:ilvl="1">
      <w:isLgl w:val="false"/>
      <w:lvlJc w:val="left"/>
      <w:lvlText w:val="2.%2."/>
      <w:numFmt w:val="decimal"/>
      <w:pPr>
        <w:pBdr/>
        <w:spacing/>
        <w:ind w:hanging="432" w:left="1850"/>
      </w:pPr>
      <w:rPr/>
      <w:start w:val="1"/>
      <w:suff w:val="tab"/>
    </w:lvl>
    <w:lvl w:ilvl="2">
      <w:isLgl w:val="false"/>
      <w:lvlJc w:val="left"/>
      <w:lvlText w:val="2.4.%3."/>
      <w:numFmt w:val="decimal"/>
      <w:pPr>
        <w:pBdr/>
        <w:spacing/>
        <w:ind w:hanging="504" w:left="2282"/>
      </w:pPr>
      <w:pStyle w:val="2_12674"/>
      <w:rPr/>
      <w:start w:val="2"/>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25">
    <w:nsid w:val="08AC85BE"/>
    <w:lvl w:ilvl="0">
      <w:isLgl w:val="false"/>
      <w:lvlJc w:val="left"/>
      <w:lvlText w:val="%1."/>
      <w:numFmt w:val="decimal"/>
      <w:pPr>
        <w:pBdr/>
        <w:spacing/>
        <w:ind w:hanging="360" w:left="1418"/>
      </w:pPr>
      <w:rPr/>
      <w:start w:val="1"/>
      <w:suff w:val="tab"/>
    </w:lvl>
    <w:lvl w:ilvl="1">
      <w:isLgl w:val="false"/>
      <w:lvlJc w:val="left"/>
      <w:lvlText w:val="2.5."/>
      <w:numFmt w:val="none"/>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26">
    <w:nsid w:val="6785873C"/>
    <w:lvl w:ilvl="0">
      <w:isLgl w:val="false"/>
      <w:lvlJc w:val="left"/>
      <w:lvlText w:val="%1."/>
      <w:numFmt w:val="decimal"/>
      <w:pPr>
        <w:pBdr/>
        <w:spacing/>
        <w:ind w:hanging="360" w:left="1418"/>
      </w:pPr>
      <w:rPr/>
      <w:start w:val="1"/>
      <w:suff w:val="tab"/>
    </w:lvl>
    <w:lvl w:ilvl="1">
      <w:isLgl w:val="false"/>
      <w:lvlJc w:val="left"/>
      <w:lvlText w:val="2.%2."/>
      <w:numFmt w:val="decimal"/>
      <w:pPr>
        <w:pBdr/>
        <w:spacing/>
        <w:ind w:hanging="432" w:left="1850"/>
      </w:pPr>
      <w:rPr/>
      <w:start w:val="1"/>
      <w:suff w:val="tab"/>
    </w:lvl>
    <w:lvl w:ilvl="2">
      <w:isLgl w:val="false"/>
      <w:lvlJc w:val="left"/>
      <w:lvlText w:val="2.5.%3."/>
      <w:numFmt w:val="decimal"/>
      <w:pPr>
        <w:pBdr/>
        <w:spacing/>
        <w:ind w:hanging="504" w:left="2282"/>
      </w:pPr>
      <w:pStyle w:val="2_12674"/>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27">
    <w:nsid w:val="6CAC5487"/>
    <w:lvl w:ilvl="0">
      <w:isLgl w:val="false"/>
      <w:lvlJc w:val="left"/>
      <w:lvlText w:val="%1."/>
      <w:numFmt w:val="decimal"/>
      <w:pPr>
        <w:pBdr/>
        <w:spacing/>
        <w:ind w:hanging="360" w:left="1418"/>
      </w:pPr>
      <w:rPr/>
      <w:start w:val="1"/>
      <w:suff w:val="tab"/>
    </w:lvl>
    <w:lvl w:ilvl="1">
      <w:isLgl w:val="false"/>
      <w:lvlJc w:val="left"/>
      <w:lvlText w:val="2.%2."/>
      <w:numFmt w:val="decimal"/>
      <w:pPr>
        <w:pBdr/>
        <w:spacing/>
        <w:ind w:hanging="432" w:left="1850"/>
      </w:pPr>
      <w:rPr/>
      <w:start w:val="1"/>
      <w:suff w:val="tab"/>
    </w:lvl>
    <w:lvl w:ilvl="2">
      <w:isLgl w:val="false"/>
      <w:lvlJc w:val="left"/>
      <w:lvlText w:val="2.5.%3."/>
      <w:numFmt w:val="decimal"/>
      <w:pPr>
        <w:pBdr/>
        <w:spacing/>
        <w:ind w:hanging="504" w:left="2282"/>
      </w:pPr>
      <w:pStyle w:val="2_12674"/>
      <w:rPr/>
      <w:start w:val="2"/>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28">
    <w:nsid w:val="783D30B4"/>
    <w:lvl w:ilvl="0">
      <w:isLgl w:val="false"/>
      <w:lvlJc w:val="left"/>
      <w:lvlText w:val="%1."/>
      <w:numFmt w:val="decimal"/>
      <w:pPr>
        <w:pBdr/>
        <w:spacing/>
        <w:ind w:hanging="360" w:left="1418"/>
      </w:pPr>
      <w:rPr/>
      <w:start w:val="1"/>
      <w:suff w:val="tab"/>
    </w:lvl>
    <w:lvl w:ilvl="1">
      <w:isLgl w:val="false"/>
      <w:lvlJc w:val="left"/>
      <w:lvlText w:val="3.%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29">
    <w:nsid w:val="17CA6797"/>
    <w:lvl w:ilvl="0">
      <w:isLgl w:val="false"/>
      <w:lvlJc w:val="left"/>
      <w:lvlText w:val="%1."/>
      <w:numFmt w:val="decimal"/>
      <w:pPr>
        <w:pBdr/>
        <w:spacing/>
        <w:ind w:hanging="360" w:left="1418"/>
      </w:pPr>
      <w:rPr/>
      <w:start w:val="1"/>
      <w:suff w:val="tab"/>
    </w:lvl>
    <w:lvl w:ilvl="1">
      <w:isLgl w:val="false"/>
      <w:lvlJc w:val="left"/>
      <w:lvlText w:val="4.%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30">
    <w:nsid w:val="17CA6797"/>
    <w:lvl w:ilvl="0">
      <w:isLgl w:val="false"/>
      <w:lvlJc w:val="left"/>
      <w:lvlText w:val="%1."/>
      <w:numFmt w:val="decimal"/>
      <w:pPr>
        <w:pBdr/>
        <w:spacing/>
        <w:ind w:hanging="360" w:left="1418"/>
      </w:pPr>
      <w:rPr/>
      <w:start w:val="1"/>
      <w:suff w:val="tab"/>
    </w:lvl>
    <w:lvl w:ilvl="1">
      <w:isLgl w:val="false"/>
      <w:lvlJc w:val="left"/>
      <w:lvlText w:val="4.%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31">
    <w:nsid w:val="17CA6797"/>
    <w:lvl w:ilvl="0">
      <w:isLgl w:val="false"/>
      <w:lvlJc w:val="left"/>
      <w:lvlText w:val="%1."/>
      <w:numFmt w:val="decimal"/>
      <w:pPr>
        <w:pBdr/>
        <w:spacing/>
        <w:ind w:hanging="360" w:left="1418"/>
      </w:pPr>
      <w:rPr/>
      <w:start w:val="1"/>
      <w:suff w:val="tab"/>
    </w:lvl>
    <w:lvl w:ilvl="1">
      <w:isLgl w:val="false"/>
      <w:lvlJc w:val="left"/>
      <w:lvlText w:val="4.%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32">
    <w:nsid w:val="17CA6797"/>
    <w:lvl w:ilvl="0">
      <w:isLgl w:val="false"/>
      <w:lvlJc w:val="left"/>
      <w:lvlText w:val="%1."/>
      <w:numFmt w:val="decimal"/>
      <w:pPr>
        <w:pBdr/>
        <w:spacing/>
        <w:ind w:hanging="360" w:left="1418"/>
      </w:pPr>
      <w:rPr/>
      <w:start w:val="1"/>
      <w:suff w:val="tab"/>
    </w:lvl>
    <w:lvl w:ilvl="1">
      <w:isLgl w:val="false"/>
      <w:lvlJc w:val="left"/>
      <w:lvlText w:val="4.%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33">
    <w:nsid w:val="17CA6797"/>
    <w:lvl w:ilvl="0">
      <w:isLgl w:val="false"/>
      <w:lvlJc w:val="left"/>
      <w:lvlText w:val="%1."/>
      <w:numFmt w:val="decimal"/>
      <w:pPr>
        <w:pBdr/>
        <w:spacing/>
        <w:ind w:hanging="360" w:left="1418"/>
      </w:pPr>
      <w:rPr/>
      <w:start w:val="1"/>
      <w:suff w:val="tab"/>
    </w:lvl>
    <w:lvl w:ilvl="1">
      <w:isLgl w:val="false"/>
      <w:lvlJc w:val="left"/>
      <w:lvlText w:val="4.%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34">
    <w:nsid w:val="17CA6797"/>
    <w:lvl w:ilvl="0">
      <w:isLgl w:val="false"/>
      <w:lvlJc w:val="left"/>
      <w:lvlText w:val="%1."/>
      <w:numFmt w:val="decimal"/>
      <w:pPr>
        <w:pBdr/>
        <w:spacing/>
        <w:ind w:hanging="360" w:left="1418"/>
      </w:pPr>
      <w:rPr/>
      <w:start w:val="1"/>
      <w:suff w:val="tab"/>
    </w:lvl>
    <w:lvl w:ilvl="1">
      <w:isLgl w:val="false"/>
      <w:lvlJc w:val="left"/>
      <w:lvlText w:val="4.%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35">
    <w:nsid w:val="17CA6797"/>
    <w:lvl w:ilvl="0">
      <w:isLgl w:val="false"/>
      <w:lvlJc w:val="left"/>
      <w:lvlText w:val="%1."/>
      <w:numFmt w:val="decimal"/>
      <w:pPr>
        <w:pBdr/>
        <w:spacing/>
        <w:ind w:hanging="360" w:left="1418"/>
      </w:pPr>
      <w:rPr/>
      <w:start w:val="1"/>
      <w:suff w:val="tab"/>
    </w:lvl>
    <w:lvl w:ilvl="1">
      <w:isLgl w:val="false"/>
      <w:lvlJc w:val="left"/>
      <w:lvlText w:val="4.%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 w:type="character" w:styleId="901" w:customStyle="1">
    <w:name w:val="CHERMI_character"/>
    <w:link w:val="902"/>
    <w:pPr>
      <w:pBdr/>
      <w:spacing/>
      <w:ind/>
    </w:pPr>
  </w:style>
  <w:style w:type="paragraph" w:styleId="902" w:customStyle="1">
    <w:name w:val="CHERMI"/>
    <w:basedOn w:val="896"/>
    <w:link w:val="901"/>
    <w:qFormat/>
    <w:pPr>
      <w:suppressLineNumbers w:val="false"/>
      <w:pBdr/>
      <w:spacing w:after="0" w:afterLines="0" w:before="0" w:beforeLines="0" w:line="360" w:lineRule="auto"/>
      <w:ind w:firstLine="709"/>
      <w:contextualSpacing w:val="true"/>
      <w:jc w:val="both"/>
    </w:pPr>
    <w:rPr>
      <w:rFonts w:ascii="Liberation Serif" w:hAnsi="Liberation Serif" w:eastAsia="Liberation Serif" w:cs="Liberation Serif"/>
      <w:color w:val="000000" w:themeColor="text1"/>
      <w:sz w:val="28"/>
      <w:szCs w:val="28"/>
    </w:rPr>
  </w:style>
  <w:style w:type="table" w:styleId="903" w:customStyle="1">
    <w:name w:val="StGen2"/>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20" w:afterAutospacing="0" w:before="120" w:beforeAutospacing="0" w:line="240" w:lineRule="auto"/>
      <w:ind w:right="0" w:firstLine="720" w:left="0"/>
      <w:contextualSpacing w:val="false"/>
      <w:jc w:val="both"/>
    </w:pPr>
    <w:rPr>
      <w:rFonts w:hint="default" w:ascii="Times New Roman" w:hAnsi="Times New Roman" w:eastAsia="Times New Roman" w:cs="Times New Roman"/>
      <w:b w:val="0"/>
      <w:bCs w:val="0"/>
      <w:i w:val="0"/>
      <w:iCs w:val="0"/>
      <w:caps w:val="0"/>
      <w:smallCaps w:val="0"/>
      <w:strike w:val="0"/>
      <w:vanish w:val="0"/>
      <w:color w:val="auto"/>
      <w:spacing w:val="0"/>
      <w:position w:val="0"/>
      <w:sz w:val="28"/>
      <w:szCs w:val="28"/>
      <w:highlight w:val="none"/>
      <w:u w:val="none"/>
      <w:vertAlign w:val="baseline"/>
      <w:rtl w:val="0"/>
      <w:cs w:val="0"/>
      <w:lang w:val="ru-RU" w:eastAsia="zh-CN" w:bidi="ar-SA"/>
      <w14:ligatures w14:val="none"/>
    </w:rPr>
    <w:tblPr>
      <w:tblStyleRowBandSize w:val="1"/>
      <w:tblStyleColBandSize w:val="1"/>
      <w:tblInd w:w="0" w:type="dxa"/>
      <w:tblW w:w="0" w:type="auto"/>
      <w:tblCellMar>
        <w:left w:w="10" w:type="dxa"/>
        <w:top w:w="0" w:type="dxa"/>
        <w:right w:w="1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_7679" w:customStyle="1">
    <w:name w:val="CHERMI Знак"/>
    <w:basedOn w:val="750"/>
    <w:link w:val="791"/>
    <w:pPr>
      <w:pBdr/>
      <w:spacing/>
      <w:ind/>
    </w:pPr>
    <w:rPr>
      <w:rFonts w:ascii="Times New Roman" w:hAnsi="Times New Roman" w:eastAsia="Times New Roman" w:cs="Times New Roman"/>
      <w:sz w:val="28"/>
      <w:szCs w:val="28"/>
      <w:lang w:eastAsia="ru-RU"/>
      <w14:ligatures w14:val="none"/>
    </w:rPr>
  </w:style>
  <w:style w:type="character" w:styleId="2_12675" w:customStyle="1">
    <w:name w:val="CHERMIV2_character"/>
    <w:link w:val="2_12674"/>
    <w:pPr>
      <w:pBdr/>
      <w:spacing/>
      <w:ind/>
    </w:pPr>
    <w:rPr>
      <w:b/>
      <w:bCs/>
      <w:sz w:val="28"/>
      <w:szCs w:val="28"/>
      <w:lang w:eastAsia="ru-RU"/>
    </w:rPr>
  </w:style>
  <w:style w:type="paragraph" w:styleId="2_12674" w:customStyle="1">
    <w:name w:val="CHERMIV2"/>
    <w:basedOn w:val="902"/>
    <w:link w:val="2_12675"/>
    <w:qFormat/>
    <w:pPr>
      <w:numPr>
        <w:ilvl w:val="2"/>
        <w:numId w:val="18"/>
      </w:numPr>
      <w:suppressLineNumbers w:val="false"/>
      <w:pBdr/>
      <w:spacing/>
      <w:ind w:firstLine="709" w:left="0"/>
      <w:outlineLvl w:val="2"/>
    </w:pPr>
    <w:rPr>
      <w:b/>
      <w:bCs/>
      <w:sz w:val="28"/>
      <w:szCs w:val="28"/>
      <w:lang w:eastAsia="ru-RU"/>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3"/>
            </w:rPr>
            <w:t xml:space="preserve">Введите ваш текст</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2026-07-18T22:11:06Z</dcterms:modified>
</cp:coreProperties>
</file>