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EDCFF7" w14:textId="77777777">
      <w:pPr>
        <w:pBdr/>
        <w:spacing w:after="0" w:afterAutospacing="0" w:line="240" w:lineRule="auto"/>
        <w:ind w:firstLine="0"/>
        <w:jc w:val="center"/>
        <w:rPr>
          <w:b/>
          <w:bCs/>
          <w:caps/>
        </w:rPr>
      </w:pPr>
      <w:r>
        <w:rPr>
          <w:b/>
          <w:bCs/>
          <w:caps/>
        </w:rPr>
        <w:t xml:space="preserve">ПЕРВОЕ ВЫСШЕЕ ТЕХНИЧЕСКОЕ УЧЕБНОЕ ЗАВЕДЕНИЕ РОССИИ</w:t>
      </w:r>
      <w:r>
        <w:rPr>
          <w:b/>
          <w:bCs/>
          <w:caps/>
        </w:rPr>
      </w:r>
      <w:r>
        <w:rPr>
          <w:b/>
          <w:bCs/>
          <w:caps/>
        </w:rPr>
      </w:r>
    </w:p>
    <w:p w14:paraId="66502001" w14:textId="77777777">
      <w:pPr>
        <w:pBdr/>
        <w:spacing/>
        <w:ind w:firstLine="0"/>
        <w:jc w:val="center"/>
        <w:rPr>
          <w:lang w:eastAsia="ru-RU"/>
        </w:rPr>
      </w:pPr>
      <w:r>
        <w:rPr>
          <w:lang w:eastAsia="ru-RU"/>
        </w:rPr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90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  <w:r>
        <w:rPr>
          <w:lang w:eastAsia="ru-RU"/>
        </w:rPr>
      </w:r>
    </w:p>
    <w:p w14:paraId="2AE8A812" w14:textId="77777777">
      <w:pPr>
        <w:pBdr/>
        <w:spacing/>
        <w:ind w:firstLine="0"/>
        <w:jc w:val="center"/>
        <w:rPr>
          <w:b/>
          <w:bCs/>
          <w:caps/>
        </w:rPr>
      </w:pPr>
      <w:r>
        <w:rPr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b/>
          <w:bCs/>
          <w:caps/>
        </w:rPr>
      </w:r>
      <w:r>
        <w:rPr>
          <w:b/>
          <w:bCs/>
          <w:caps/>
        </w:rPr>
      </w:r>
    </w:p>
    <w:p w14:paraId="3A848EFC" w14:textId="77777777">
      <w:pPr>
        <w:pBdr/>
        <w:spacing w:after="0" w:afterAutospacing="0" w:line="240" w:lineRule="auto"/>
        <w:ind w:firstLine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A6E283A" w14:textId="77777777">
      <w:pPr>
        <w:pBdr/>
        <w:spacing/>
        <w:ind w:firstLine="0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b/>
          <w:caps/>
          <w:sz w:val="22"/>
          <w:szCs w:val="22"/>
        </w:rPr>
        <w:t xml:space="preserve">императрицы Екатерины II</w:t>
      </w:r>
      <w:r>
        <w:rPr>
          <w:b/>
          <w:bCs/>
          <w:caps/>
          <w:sz w:val="22"/>
          <w:szCs w:val="22"/>
        </w:rPr>
      </w:r>
      <w:r>
        <w:rPr>
          <w:b/>
          <w:bCs/>
          <w:caps/>
          <w:sz w:val="22"/>
          <w:szCs w:val="22"/>
        </w:rPr>
      </w:r>
    </w:p>
    <w:p w14:paraId="3F09E1E8" w14:textId="77777777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/>
      </w:pPr>
      <w:r>
        <w:t xml:space="preserve">Кафедра информатики и компьютерных технологий</w:t>
      </w:r>
      <w:r/>
    </w:p>
    <w:p w14:paraId="792C5AE4" w14:textId="77777777">
      <w:pPr>
        <w:pBdr/>
        <w:spacing w:after="960"/>
        <w:ind w:firstLine="0"/>
        <w:jc w:val="center"/>
        <w:rPr>
          <w:b/>
        </w:rPr>
      </w:pPr>
      <w:r>
        <w:rPr>
          <w:b/>
        </w:rPr>
        <w:t xml:space="preserve">ПРАКТИЧЕСКАЯ РАБОТА №</w:t>
      </w:r>
      <w:r>
        <w:rPr>
          <w:b/>
          <w:lang w:val="en-US"/>
        </w:rPr>
        <w:t xml:space="preserve">2</w:t>
      </w:r>
      <w:r>
        <w:rPr>
          <w:b/>
        </w:rPr>
      </w:r>
      <w:r>
        <w:rPr>
          <w:b/>
        </w:rPr>
      </w:r>
    </w:p>
    <w:p w14:paraId="35A7E653" w14:textId="77777777">
      <w:pPr>
        <w:pBdr/>
        <w:tabs>
          <w:tab w:val="right" w:leader="none" w:pos="9356"/>
        </w:tabs>
        <w:spacing w:after="0" w:afterAutospacing="0" w:line="240" w:lineRule="auto"/>
        <w:ind w:firstLine="0"/>
        <w:rPr>
          <w:sz w:val="28"/>
          <w:szCs w:val="28"/>
          <w:u w:val="single"/>
        </w:rPr>
      </w:pPr>
      <w:r>
        <w:t xml:space="preserve">По дисциплине</w:t>
      </w:r>
      <w:r>
        <w:rPr>
          <w:sz w:val="28"/>
          <w:szCs w:val="28"/>
          <w:u w:val="none"/>
          <w:lang w:val="en-US"/>
        </w:rPr>
        <w:t xml:space="preserve">: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</w:rPr>
        <w:t xml:space="preserve">Практические навыки и опыт анализа данных с помощью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</w:rPr>
        <w:t xml:space="preserve">Python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053BBD9F" w14:textId="77777777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/>
      </w:pPr>
      <w:r>
        <w:rPr>
          <w:vertAlign w:val="superscript"/>
        </w:rPr>
        <w:tab/>
        <w:t xml:space="preserve">(наименование учебной дисциплины согласно учебному плану)</w:t>
      </w:r>
      <w:r/>
    </w:p>
    <w:p w14:paraId="5FE62A77" w14:textId="77777777">
      <w:pPr>
        <w:pBdr/>
        <w:tabs>
          <w:tab w:val="left" w:leader="none" w:pos="426"/>
          <w:tab w:val="center" w:leader="none" w:pos="9213"/>
        </w:tabs>
        <w:spacing w:after="0" w:afterAutospacing="0" w:before="0" w:beforeAutospacing="0" w:line="240" w:lineRule="auto"/>
        <w:ind w:right="0" w:hanging="1416" w:left="1416"/>
        <w:rPr>
          <w:rStyle w:val="1061"/>
          <w:u w:val="single"/>
        </w:rPr>
      </w:pPr>
      <w:r>
        <w:t xml:space="preserve">Тема работы:</w:t>
      </w:r>
      <w:r>
        <w:rPr>
          <w:rStyle w:val="1061"/>
          <w:sz w:val="28"/>
          <w:szCs w:val="28"/>
          <w:u w:val="single"/>
          <w:shd w:val="clear" w:color="auto" w:fill="ffffff"/>
        </w:rPr>
        <w:tab/>
      </w:r>
      <w:r>
        <w:rPr>
          <w:rStyle w:val="1061"/>
          <w:sz w:val="28"/>
          <w:szCs w:val="28"/>
          <w:u w:val="single"/>
          <w:shd w:val="clear" w:color="auto" w:fill="ffffff"/>
        </w:rPr>
        <w:t xml:space="preserve"> </w:t>
      </w:r>
      <w:r>
        <w:rPr>
          <w:rStyle w:val="1061"/>
          <w:u w:val="single"/>
          <w:shd w:val="clear" w:color="auto" w:fill="ffffff"/>
        </w:rPr>
        <w:t xml:space="preserve">Библиотеки </w:t>
      </w:r>
      <w:r>
        <w:rPr>
          <w:rStyle w:val="1061"/>
          <w:u w:val="single"/>
          <w:shd w:val="clear" w:color="auto" w:fill="ffffff"/>
          <w:lang w:val="en-US"/>
        </w:rPr>
        <w:t xml:space="preserve">Python </w:t>
      </w:r>
      <w:r>
        <w:rPr>
          <w:rStyle w:val="1061"/>
          <w:u w:val="single"/>
          <w:shd w:val="clear" w:color="auto" w:fill="ffffff"/>
          <w:lang w:val="ru-RU"/>
        </w:rPr>
        <w:t xml:space="preserve">для анализа данных</w:t>
      </w:r>
      <w:r>
        <w:rPr>
          <w:rStyle w:val="1061"/>
          <w:u w:val="single"/>
          <w:shd w:val="clear" w:color="auto" w:fill="ffffff"/>
        </w:rPr>
        <w:tab/>
        <w:tab/>
      </w:r>
      <w:r>
        <w:rPr>
          <w:rStyle w:val="1061"/>
          <w:u w:val="single"/>
        </w:rPr>
      </w:r>
      <w:r>
        <w:rPr>
          <w:rStyle w:val="1061"/>
          <w:u w:val="single"/>
        </w:rPr>
      </w:r>
    </w:p>
    <w:p w14:paraId="16829C31" w14:textId="77777777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u w:val="single"/>
        </w:rPr>
      </w:pPr>
      <w:r>
        <w:t xml:space="preserve">Выполнил: студент гр.</w:t>
      </w:r>
      <w:r>
        <w:tab/>
      </w:r>
      <w:r>
        <w:rPr>
          <w:u w:val="single"/>
        </w:rPr>
        <w:tab/>
      </w:r>
      <w:r>
        <w:rPr>
          <w:u w:val="single"/>
        </w:rPr>
        <w:t xml:space="preserve">ИТ-25-3 (ИАС-25-1)</w:t>
      </w:r>
      <w:r>
        <w:rPr>
          <w:u w:val="single"/>
        </w:rPr>
        <w:tab/>
      </w:r>
      <w:r>
        <w:tab/>
      </w:r>
      <w:r>
        <w:rPr>
          <w:u w:val="single"/>
        </w:rPr>
        <w:tab/>
        <w:t xml:space="preserve">Черников В.М.</w:t>
      </w:r>
      <w:r>
        <w:rPr>
          <w:u w:val="single"/>
        </w:rPr>
        <w:tab/>
      </w:r>
      <w:r>
        <w:rPr>
          <w:u w:val="single"/>
        </w:rPr>
      </w:r>
      <w:r>
        <w:rPr>
          <w:u w:val="single"/>
        </w:rPr>
      </w:r>
    </w:p>
    <w:p w14:paraId="2BAEB52E" w14:textId="77777777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vertAlign w:val="superscript"/>
        </w:rPr>
      </w:pPr>
      <w:r>
        <w:rPr>
          <w:vertAlign w:val="superscript"/>
        </w:rPr>
        <w:tab/>
        <w:t xml:space="preserve">(шифр группы)</w:t>
      </w:r>
      <w:r>
        <w:rPr>
          <w:vertAlign w:val="superscript"/>
        </w:rPr>
        <w:tab/>
        <w:t xml:space="preserve">(подпись)</w:t>
      </w:r>
      <w:r>
        <w:rPr>
          <w:vertAlign w:val="superscript"/>
        </w:rPr>
        <w:tab/>
        <w:t xml:space="preserve">(Ф.И.О.)</w:t>
      </w:r>
      <w:r>
        <w:rPr>
          <w:vertAlign w:val="superscript"/>
        </w:rPr>
      </w:r>
      <w:r>
        <w:rPr>
          <w:vertAlign w:val="superscript"/>
        </w:rPr>
      </w:r>
    </w:p>
    <w:p w14:paraId="68697415" w14:textId="77777777">
      <w:pPr>
        <w:pBdr/>
        <w:tabs>
          <w:tab w:val="left" w:leader="none" w:pos="2835"/>
        </w:tabs>
        <w:spacing w:after="240"/>
        <w:ind w:firstLine="0"/>
        <w:rPr/>
      </w:pPr>
      <w:r>
        <w:t xml:space="preserve">Оценка:</w:t>
      </w:r>
      <w:r>
        <w:rPr>
          <w:u w:val="single"/>
        </w:rPr>
        <w:tab/>
      </w:r>
      <w:r/>
    </w:p>
    <w:p w14:paraId="309749AF" w14:textId="77777777">
      <w:pPr>
        <w:pBdr/>
        <w:tabs>
          <w:tab w:val="left" w:leader="none" w:pos="2835"/>
        </w:tabs>
        <w:spacing w:after="480"/>
        <w:ind w:firstLine="0"/>
        <w:rPr>
          <w:u w:val="single"/>
        </w:rPr>
      </w:pPr>
      <w:r>
        <w:t xml:space="preserve">Дата:</w:t>
      </w:r>
      <w:r>
        <w:rPr>
          <w:u w:val="single"/>
        </w:rPr>
        <w:tab/>
      </w:r>
      <w:r>
        <w:rPr>
          <w:u w:val="single"/>
        </w:rPr>
      </w:r>
      <w:r>
        <w:rPr>
          <w:u w:val="single"/>
        </w:rPr>
      </w:r>
    </w:p>
    <w:p w14:paraId="36F2824F" w14:textId="77777777">
      <w:pPr>
        <w:pBdr/>
        <w:spacing w:after="0" w:afterAutospacing="0" w:line="240" w:lineRule="auto"/>
        <w:ind w:firstLine="0"/>
        <w:rPr/>
      </w:pPr>
      <w:r>
        <w:t xml:space="preserve">Проверил</w:t>
      </w:r>
      <w:r/>
    </w:p>
    <w:p w14:paraId="107DF256" w14:textId="393ADC48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u w:val="single"/>
        </w:rPr>
      </w:pPr>
      <w:r>
        <w:t xml:space="preserve">руководитель работы: </w:t>
      </w:r>
      <w:r>
        <w:tab/>
      </w:r>
      <w:r>
        <w:rPr>
          <w:u w:val="single"/>
        </w:rPr>
        <w:tab/>
        <w:t xml:space="preserve">до</w:t>
      </w:r>
      <w:r>
        <w:rPr>
          <w:u w:val="single"/>
        </w:rPr>
        <w:t xml:space="preserve">цент</w:t>
      </w:r>
      <w:r>
        <w:rPr>
          <w:u w:val="single"/>
        </w:rPr>
        <w:tab/>
      </w:r>
      <w:r>
        <w:tab/>
      </w:r>
      <w:r>
        <w:rPr>
          <w:i/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 xml:space="preserve">Кочнева </w:t>
      </w:r>
      <w:r>
        <w:rPr>
          <w:u w:val="single"/>
          <w:lang w:val="en-US"/>
        </w:rPr>
        <w:t xml:space="preserve">A</w:t>
      </w:r>
      <w:r>
        <w:rPr>
          <w:u w:val="single"/>
        </w:rPr>
        <w:t xml:space="preserve">.А.</w:t>
      </w:r>
      <w:r>
        <w:rPr>
          <w:u w:val="single"/>
        </w:rPr>
        <w:tab/>
      </w:r>
      <w:r>
        <w:rPr>
          <w:u w:val="single"/>
        </w:rPr>
      </w:r>
      <w:r>
        <w:rPr>
          <w:u w:val="single"/>
        </w:rPr>
      </w:r>
    </w:p>
    <w:p w14:paraId="4AC6745B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vertAlign w:val="superscript"/>
        </w:rPr>
      </w:pPr>
      <w:r>
        <w:rPr>
          <w:vertAlign w:val="superscript"/>
        </w:rPr>
        <w:tab/>
        <w:t xml:space="preserve">(должность)</w:t>
      </w:r>
      <w:r>
        <w:rPr>
          <w:vertAlign w:val="superscript"/>
        </w:rPr>
        <w:tab/>
        <w:t xml:space="preserve">(подпись)</w:t>
      </w:r>
      <w:r>
        <w:rPr>
          <w:vertAlign w:val="superscript"/>
        </w:rPr>
        <w:tab/>
        <w:t xml:space="preserve">(Ф.И.О.)</w:t>
      </w:r>
      <w:r>
        <w:rPr>
          <w:vertAlign w:val="superscript"/>
        </w:rPr>
      </w:r>
      <w:r>
        <w:rPr>
          <w:vertAlign w:val="superscript"/>
        </w:rPr>
      </w:r>
    </w:p>
    <w:p w14:paraId="7E49AEE8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vertAlign w:val="superscript"/>
        </w:rPr>
      </w:pPr>
      <w:r>
        <w:rPr>
          <w:highlight w:val="none"/>
          <w:lang w:eastAsia="ru-RU"/>
        </w:rPr>
      </w:r>
      <w:r>
        <w:rPr>
          <w:vertAlign w:val="superscript"/>
        </w:rPr>
      </w:r>
      <w:r>
        <w:rPr>
          <w:vertAlign w:val="superscript"/>
        </w:rPr>
      </w:r>
    </w:p>
    <w:p w14:paraId="4A8FDA8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2AC4C93C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4C01DADC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5F11A510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775C724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vertAlign w:val="superscript"/>
        </w:rPr>
      </w:r>
      <w:r>
        <w:rPr>
          <w:lang w:eastAsia="ru-RU"/>
        </w:rPr>
        <w:t xml:space="preserve">Санкт-Петербург</w:t>
      </w:r>
      <w:r>
        <w:rPr>
          <w:lang w:eastAsia="ru-RU"/>
        </w:rPr>
        <w:t xml:space="preserve"> </w:t>
      </w:r>
      <w:r>
        <w:rPr>
          <w:lang w:eastAsia="ru-RU"/>
        </w:rPr>
        <w:t xml:space="preserve"> 202</w:t>
      </w:r>
      <w:r>
        <w:rPr>
          <w:lang w:eastAsia="ru-RU"/>
        </w:rPr>
        <w:t xml:space="preserve">6</w:t>
      </w:r>
      <w:r>
        <w:rPr>
          <w:lang w:eastAsia="ru-RU"/>
        </w:rPr>
        <w:br w:type="page" w:clear="all"/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624D2DA2">
      <w:pPr>
        <w:pStyle w:val="1117"/>
        <w:suppressLineNumbers w:val="false"/>
        <w:pBdr/>
        <w:spacing/>
        <w:ind w:firstLine="709"/>
        <w:contextualSpacing w:val="true"/>
        <w:outlineLvl w:val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Введение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2C2388F">
      <w:pPr>
        <w:pStyle w:val="1119"/>
        <w:suppressLineNumbers w:val="false"/>
        <w:pBdr/>
        <w:spacing/>
        <w:ind w:firstLine="709"/>
        <w:contextualSpacing w:val="true"/>
        <w:outlineLvl w:val="0"/>
        <w:rPr/>
      </w:pPr>
      <w:r>
        <w:rPr>
          <w:highlight w:val="none"/>
        </w:rPr>
        <w:t xml:space="preserve">Ц</w:t>
      </w:r>
      <w:r>
        <w:rPr>
          <w:highlight w:val="none"/>
        </w:rPr>
        <w:t xml:space="preserve">елью данной практической работы является освоение базовых инструментов экосистемы Python для анализа данных, а именно библиотек NumPy, Pandas и Matplotlib. В ходе выполнения работы решаются задачи по созданию и обработке одномерных и многомерных массивов, </w:t>
      </w:r>
      <w:r>
        <w:rPr>
          <w:highlight w:val="none"/>
        </w:rPr>
        <w:t xml:space="preserve">выполнению описательной статистики, загрузке и очистке табличных данных из CSV-файлов, а также визуализации результатов анализа.</w:t>
      </w:r>
      <w:r>
        <w:rPr>
          <w:highlight w:val="none"/>
        </w:rPr>
      </w:r>
      <w:r/>
    </w:p>
    <w:p w14:paraId="11756E35">
      <w:pPr>
        <w:pStyle w:val="1119"/>
        <w:suppressLineNumbers w:val="false"/>
        <w:pBdr/>
        <w:spacing/>
        <w:ind w:firstLine="709"/>
        <w:contextualSpacing w:val="true"/>
        <w:outlineLvl w:val="0"/>
        <w:rPr>
          <w:highlight w:val="none"/>
          <w14:ligatures w14:val="none"/>
        </w:rPr>
      </w:pPr>
      <w:r>
        <w:rPr>
          <w:highlight w:val="none"/>
        </w:rPr>
        <w:t xml:space="preserve">П</w:t>
      </w:r>
      <w:r>
        <w:rPr>
          <w:highlight w:val="none"/>
        </w:rPr>
        <w:t xml:space="preserve">рактическая значимость работы заключается в формировании навыков первичного исследования данных: от генерации синтетических наборов и расчета ключевых метрик (среднее, медиана, стандартное отклонение) до выявления тенденций в реальных производственных и то</w:t>
      </w:r>
      <w:r>
        <w:rPr>
          <w:highlight w:val="none"/>
        </w:rPr>
        <w:t xml:space="preserve">р</w:t>
      </w:r>
      <w:r>
        <w:rPr>
          <w:highlight w:val="none"/>
        </w:rPr>
        <w:t xml:space="preserve">говых датасетах. Выполнение самостоятельных заданий по анализу продаж и производительности автомобильного завода позволяет закрепить теоретические знания и научиться применять методы группировки, фильтрации и графического представления информации для подго</w:t>
      </w:r>
      <w:r>
        <w:rPr>
          <w:highlight w:val="none"/>
        </w:rPr>
        <w:t xml:space="preserve">товки аналитических выводов.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32EFAD2">
      <w:pPr>
        <w:pStyle w:val="1117"/>
        <w:suppressLineNumbers w:val="false"/>
        <w:pBdr/>
        <w:spacing/>
        <w:ind w:firstLine="709"/>
        <w:contextualSpacing w:val="true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Зада</w:t>
      </w:r>
      <w:r>
        <w:rPr>
          <w:sz w:val="28"/>
          <w:szCs w:val="28"/>
        </w:rPr>
        <w:t xml:space="preserve">ние 1</w:t>
      </w:r>
      <w:r>
        <w:rPr>
          <w:sz w:val="32"/>
          <w:szCs w:val="32"/>
        </w:rPr>
      </w:r>
      <w:r>
        <w:rPr>
          <w:sz w:val="28"/>
          <w:szCs w:val="28"/>
          <w:highlight w:val="none"/>
        </w:rPr>
      </w:r>
    </w:p>
    <w:p w14:paraId="76B9DE2E">
      <w:pPr>
        <w:pStyle w:val="1119"/>
        <w:suppressLineNumbers w:val="false"/>
        <w:pBdr/>
        <w:spacing/>
        <w:ind w:firstLine="709"/>
        <w:contextualSpacing w:val="true"/>
        <w:rPr/>
      </w:pPr>
      <w:r>
        <w:rPr>
          <w:sz w:val="28"/>
          <w:szCs w:val="28"/>
          <w:highlight w:val="none"/>
        </w:rPr>
        <w:t xml:space="preserve">Анализ продаж в магазине. Используя библиотеку NumPy, с помощью </w:t>
      </w:r>
      <w:r>
        <w:rPr>
          <w:sz w:val="28"/>
          <w:szCs w:val="28"/>
          <w:highlight w:val="none"/>
        </w:rPr>
        <w:t xml:space="preserve">функций</w:t>
      </w:r>
      <w:r>
        <w:rPr>
          <w:i/>
          <w:iCs/>
          <w:sz w:val="28"/>
          <w:szCs w:val="28"/>
          <w:highlight w:val="none"/>
        </w:rPr>
        <w:t xml:space="preserve"> np.random</w:t>
      </w:r>
      <w:r>
        <w:rPr>
          <w:sz w:val="28"/>
          <w:szCs w:val="28"/>
          <w:highlight w:val="none"/>
        </w:rPr>
        <w:t xml:space="preserve"> заполните массив данных о продажах товаров в магазине за неделю </w:t>
      </w:r>
      <w:r>
        <w:rPr>
          <w:sz w:val="28"/>
          <w:szCs w:val="28"/>
          <w:highlight w:val="none"/>
        </w:rPr>
        <w:t xml:space="preserve">случайными значениями, а затем выполните анализ полученного массива данных. Данные </w:t>
      </w:r>
      <w:r>
        <w:rPr>
          <w:sz w:val="28"/>
          <w:szCs w:val="28"/>
          <w:highlight w:val="none"/>
        </w:rPr>
        <w:t xml:space="preserve">должны включать в себя три категории:</w:t>
      </w:r>
      <w:r>
        <w:rPr>
          <w:sz w:val="28"/>
          <w:szCs w:val="28"/>
          <w:highlight w:val="none"/>
        </w:rPr>
      </w:r>
      <w:r/>
    </w:p>
    <w:p w14:paraId="6CBAF03F">
      <w:pPr>
        <w:pStyle w:val="1119"/>
        <w:numPr>
          <w:ilvl w:val="0"/>
          <w:numId w:val="54"/>
        </w:numPr>
        <w:suppressLineNumbers w:val="false"/>
        <w:pBdr/>
        <w:spacing/>
        <w:ind w:firstLine="709"/>
        <w:contextualSpacing w:val="true"/>
        <w:rPr/>
      </w:pPr>
      <w:r>
        <w:rPr>
          <w:sz w:val="28"/>
          <w:szCs w:val="28"/>
          <w:highlight w:val="none"/>
        </w:rPr>
        <w:t xml:space="preserve">количество проданных единиц товара (целое число);</w:t>
      </w:r>
      <w:r>
        <w:rPr>
          <w:sz w:val="28"/>
          <w:szCs w:val="28"/>
          <w:highlight w:val="none"/>
        </w:rPr>
      </w:r>
      <w:r/>
    </w:p>
    <w:p w14:paraId="7CD9B487">
      <w:pPr>
        <w:pStyle w:val="1119"/>
        <w:numPr>
          <w:ilvl w:val="0"/>
          <w:numId w:val="54"/>
        </w:numPr>
        <w:suppressLineNumbers w:val="false"/>
        <w:pBdr/>
        <w:spacing/>
        <w:ind w:firstLine="709"/>
        <w:contextualSpacing w:val="true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выручка от продаж (в единицах валюты, действительное число);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B4A302B">
      <w:pPr>
        <w:pStyle w:val="1119"/>
        <w:numPr>
          <w:ilvl w:val="0"/>
          <w:numId w:val="54"/>
        </w:numPr>
        <w:suppressLineNumbers w:val="false"/>
        <w:pBdr/>
        <w:spacing/>
        <w:ind w:firstLine="709"/>
        <w:contextualSpacing w:val="true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количество возвратов (единицы, целое число).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0CAB527">
      <w:pPr>
        <w:pStyle w:val="1119"/>
        <w:suppressLineNumbers w:val="false"/>
        <w:pBdr/>
        <w:spacing/>
        <w:ind w:firstLine="0" w:left="0"/>
        <w:contextualSpacing w:val="true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u w:val="single"/>
        </w:rPr>
        <w:t xml:space="preserve">Решение представлено ниже на трех скриншотах (Рисунок 1 </w:t>
      </w:r>
      <w:r>
        <w:rPr>
          <w:rFonts w:hint="default" w:ascii="Adwaita Mono" w:hAnsi="Adwaita Mono" w:eastAsia="Adwaita Mono" w:cs="Adwaita Mono"/>
          <w:sz w:val="28"/>
          <w:szCs w:val="28"/>
          <w:highlight w:val="none"/>
          <w:u w:val="single"/>
        </w:rPr>
        <w:t xml:space="preserve">-</w:t>
      </w:r>
      <w:r>
        <w:rPr>
          <w:sz w:val="28"/>
          <w:szCs w:val="28"/>
          <w:highlight w:val="none"/>
          <w:u w:val="single"/>
        </w:rPr>
        <w:t xml:space="preserve"> </w:t>
      </w:r>
      <w:r>
        <w:rPr>
          <w:sz w:val="28"/>
          <w:szCs w:val="28"/>
          <w:highlight w:val="none"/>
          <w:u w:val="single"/>
          <w:lang w:val="en-US"/>
        </w:rPr>
        <w:t xml:space="preserve">8</w:t>
      </w:r>
      <w:r>
        <w:rPr>
          <w:sz w:val="28"/>
          <w:szCs w:val="28"/>
          <w:highlight w:val="none"/>
          <w:u w:val="single"/>
        </w:rPr>
        <w:t xml:space="preserve">)</w:t>
      </w:r>
      <w: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FFE0462">
      <w:pPr>
        <w:pStyle w:val="1121"/>
        <w:suppressLineNumbers w:val="false"/>
        <w:pBdr/>
        <w:spacing/>
        <w:ind/>
        <w:contextualSpacing w:val="true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</w:rPr>
      </w:r>
      <w:r>
        <w:rPr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96365" cy="37132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4059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396365" cy="371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6.17pt;height:292.3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i w:val="0"/>
          <w:iCs w:val="0"/>
          <w:sz w:val="28"/>
          <w:szCs w:val="28"/>
        </w:rPr>
      </w:r>
      <w:r>
        <w:rPr>
          <w:bCs w:val="0"/>
          <w:i w:val="0"/>
          <w:sz w:val="28"/>
          <w:szCs w:val="28"/>
          <w:highlight w:val="none"/>
        </w:rPr>
      </w:r>
    </w:p>
    <w:p w14:paraId="25014608">
      <w:pPr>
        <w:pStyle w:val="1121"/>
        <w:suppressLineNumbers w:val="false"/>
        <w:pBdr/>
        <w:spacing/>
        <w:ind/>
        <w:contextualSpacing w:val="true"/>
        <w:rPr>
          <w:bCs w:val="0"/>
          <w:i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1</w:t>
      </w:r>
      <w:r>
        <w:rPr>
          <w:i w:val="0"/>
          <w:iCs w:val="0"/>
          <w:sz w:val="28"/>
          <w:szCs w:val="28"/>
        </w:rPr>
      </w:r>
      <w:r>
        <w:rPr>
          <w:i w:val="0"/>
          <w:iCs w:val="0"/>
          <w:sz w:val="28"/>
          <w:szCs w:val="28"/>
        </w:rPr>
        <w:fldChar w:fldCharType="end"/>
        <w:t xml:space="preserve"> </w:t>
      </w:r>
      <w:r>
        <w:rPr>
          <w:rFonts w:hint="default" w:ascii="Adwaita Mono" w:hAnsi="Adwaita Mono" w:eastAsia="Adwaita Mono" w:cs="Adwaita Mono"/>
          <w:i w:val="0"/>
          <w:iCs w:val="0"/>
          <w:sz w:val="28"/>
          <w:szCs w:val="28"/>
        </w:rPr>
        <w:t xml:space="preserve">–</w:t>
      </w:r>
      <w:r>
        <w:rPr>
          <w:i w:val="0"/>
          <w:iCs w:val="0"/>
          <w:sz w:val="28"/>
          <w:szCs w:val="28"/>
        </w:rPr>
        <w:t xml:space="preserve"> Решение</w:t>
      </w:r>
      <w:r>
        <w:rPr>
          <w:i w:val="0"/>
          <w:iCs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 w14:paraId="474DD7C9">
      <w:pPr>
        <w:pStyle w:val="1121"/>
        <w:suppressLineNumbers w:val="false"/>
        <w:pBdr/>
        <w:spacing/>
        <w:ind/>
        <w:contextualSpacing w:val="true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34104" cy="424455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2181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134104" cy="42445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5.52pt;height:334.2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i w:val="0"/>
          <w:iCs w:val="0"/>
          <w:sz w:val="28"/>
          <w:szCs w:val="28"/>
        </w:rPr>
      </w:r>
      <w:r>
        <w:rPr>
          <w:bCs w:val="0"/>
          <w:i w:val="0"/>
          <w:sz w:val="28"/>
          <w:szCs w:val="28"/>
          <w:highlight w:val="none"/>
        </w:rPr>
      </w:r>
    </w:p>
    <w:p w14:paraId="7444DAAD">
      <w:pPr>
        <w:pStyle w:val="1121"/>
        <w:suppressLineNumbers w:val="false"/>
        <w:pBdr/>
        <w:spacing/>
        <w:ind/>
        <w:contextualSpacing w:val="true"/>
        <w:rPr>
          <w:bCs w:val="0"/>
          <w:i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2</w:t>
      </w:r>
      <w:r>
        <w:rPr>
          <w:i w:val="0"/>
          <w:iCs w:val="0"/>
          <w:sz w:val="28"/>
          <w:szCs w:val="28"/>
        </w:rPr>
      </w:r>
      <w:r>
        <w:rPr>
          <w:i w:val="0"/>
          <w:iCs w:val="0"/>
          <w:sz w:val="28"/>
          <w:szCs w:val="28"/>
        </w:rPr>
        <w:fldChar w:fldCharType="end"/>
        <w:t xml:space="preserve"> </w:t>
      </w:r>
      <w:r>
        <w:rPr>
          <w:rFonts w:hint="default" w:ascii="Adwaita Mono" w:hAnsi="Adwaita Mono" w:eastAsia="Adwaita Mono" w:cs="Adwaita Mono"/>
          <w:i w:val="0"/>
          <w:iCs w:val="0"/>
          <w:sz w:val="28"/>
          <w:szCs w:val="28"/>
        </w:rPr>
        <w:t xml:space="preserve">-</w:t>
      </w:r>
      <w:r>
        <w:rPr>
          <w:i w:val="0"/>
          <w:iCs w:val="0"/>
          <w:sz w:val="28"/>
          <w:szCs w:val="28"/>
        </w:rPr>
        <w:t xml:space="preserve"> Решение</w:t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 w14:paraId="16E491B0">
      <w:pPr>
        <w:pStyle w:val="1121"/>
        <w:suppressLineNumbers w:val="false"/>
        <w:pBdr/>
        <w:spacing/>
        <w:ind/>
        <w:contextualSpacing w:val="true"/>
        <w:rPr>
          <w:bCs w:val="0"/>
          <w:i w:val="0"/>
          <w:sz w:val="28"/>
          <w:szCs w:val="28"/>
        </w:rPr>
      </w:pP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42611" cy="406774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49486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742610" cy="4067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4.69pt;height:320.2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i w:val="0"/>
          <w:iCs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</w:rPr>
      </w:r>
    </w:p>
    <w:p w14:paraId="3876BA20">
      <w:pPr>
        <w:pStyle w:val="1121"/>
        <w:suppressLineNumbers w:val="false"/>
        <w:pBdr/>
        <w:spacing/>
        <w:ind/>
        <w:contextualSpacing w:val="true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3</w:t>
      </w:r>
      <w:r>
        <w:rPr>
          <w:i w:val="0"/>
          <w:iCs w:val="0"/>
          <w:sz w:val="28"/>
          <w:szCs w:val="28"/>
        </w:rPr>
      </w:r>
      <w:r>
        <w:rPr>
          <w:i w:val="0"/>
          <w:iCs w:val="0"/>
          <w:sz w:val="28"/>
          <w:szCs w:val="28"/>
        </w:rPr>
        <w:fldChar w:fldCharType="end"/>
      </w:r>
      <w:r>
        <w:rPr>
          <w:rFonts w:hint="default" w:ascii="Adwaita Mono" w:hAnsi="Adwaita Mono" w:eastAsia="Adwaita Mono" w:cs="Adwaita Mono"/>
          <w:i w:val="0"/>
          <w:iCs w:val="0"/>
          <w:sz w:val="28"/>
          <w:szCs w:val="28"/>
        </w:rPr>
        <w:t xml:space="preserve"> -</w:t>
      </w:r>
      <w:r>
        <w:rPr>
          <w:i w:val="0"/>
          <w:iCs w:val="0"/>
          <w:sz w:val="28"/>
          <w:szCs w:val="28"/>
        </w:rPr>
        <w:t xml:space="preserve"> Решение</w:t>
      </w:r>
      <w:r>
        <w:rPr>
          <w:bCs w:val="0"/>
          <w:i w:val="0"/>
          <w:sz w:val="28"/>
          <w:szCs w:val="28"/>
          <w:highlight w:val="none"/>
        </w:rPr>
      </w:r>
    </w:p>
    <w:p w14:paraId="4EAD5FFA">
      <w:pPr>
        <w:pStyle w:val="1119"/>
        <w:suppressLineNumbers w:val="false"/>
        <w:pBdr/>
        <w:spacing/>
        <w:ind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  <w:t xml:space="preserve">Вывод программы:</w:t>
      </w:r>
      <w:r>
        <w:rPr>
          <w:bCs w:val="0"/>
          <w:i w:val="0"/>
          <w:sz w:val="28"/>
          <w:szCs w:val="28"/>
          <w:highlight w:val="none"/>
        </w:rPr>
      </w:r>
    </w:p>
    <w:p w14:paraId="460C587C">
      <w:pPr>
        <w:pStyle w:val="1119"/>
        <w:suppressLineNumbers w:val="false"/>
        <w:pBdr/>
        <w:spacing/>
        <w:ind w:firstLine="0"/>
        <w:jc w:val="center"/>
        <w:rPr>
          <w:highlight w:val="none"/>
        </w:rPr>
      </w:pPr>
      <w:r>
        <w:rPr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8272" cy="286242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9007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818271" cy="28624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9.39pt;height:225.3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50F014C7">
      <w:pPr>
        <w:pStyle w:val="1119"/>
        <w:suppressLineNumbers w:val="false"/>
        <w:pBdr/>
        <w:spacing/>
        <w:ind w:firstLine="0"/>
        <w:jc w:val="center"/>
        <w:rPr/>
      </w:pPr>
      <w:r>
        <w:rPr>
          <w:highlight w:val="none"/>
        </w:rPr>
      </w:r>
      <w:r>
        <w:rPr>
          <w:i w:val="0"/>
          <w:iCs w:val="0"/>
          <w:color w:val="000000" w:themeColor="text1"/>
          <w:sz w:val="28"/>
          <w:szCs w:val="28"/>
        </w:rPr>
        <w:t xml:space="preserve">Рисунок 4 - </w:t>
      </w:r>
      <w:r>
        <w:rPr>
          <w:i w:val="0"/>
          <w:iCs w:val="0"/>
          <w:color w:val="000000" w:themeColor="text1"/>
          <w:sz w:val="28"/>
          <w:szCs w:val="28"/>
        </w:rPr>
        <w:t xml:space="preserve">Вывод</w:t>
      </w:r>
      <w:r>
        <w:rPr>
          <w:i w:val="0"/>
          <w:iCs w:val="0"/>
          <w:color w:val="000000" w:themeColor="text1"/>
          <w:sz w:val="28"/>
          <w:szCs w:val="28"/>
        </w:rPr>
      </w:r>
      <w:r>
        <w:rPr>
          <w:highlight w:val="none"/>
        </w:rPr>
      </w:r>
    </w:p>
    <w:p w14:paraId="739D5BA7">
      <w:pPr>
        <w:pStyle w:val="1119"/>
        <w:suppressLineNumbers w:val="false"/>
        <w:pBdr/>
        <w:spacing/>
        <w:ind w:firstLine="0"/>
        <w:jc w:val="center"/>
        <w:rPr>
          <w:bCs w:val="0"/>
          <w:i w:val="0"/>
          <w:sz w:val="28"/>
          <w:szCs w:val="28"/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31457" cy="239418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708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031457" cy="2394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7.44pt;height:188.5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 w14:paraId="1DA31413">
      <w:pPr>
        <w:pStyle w:val="1119"/>
        <w:suppressLineNumbers w:val="false"/>
        <w:pBdr/>
        <w:spacing/>
        <w:ind w:firstLine="0"/>
        <w:jc w:val="center"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</w:r>
      <w:r>
        <w:rPr>
          <w:i w:val="0"/>
          <w:iCs w:val="0"/>
          <w:color w:val="000000" w:themeColor="text1"/>
          <w:sz w:val="28"/>
          <w:szCs w:val="28"/>
        </w:rPr>
        <w:t xml:space="preserve">Рисунок 6 - Вывод</w:t>
      </w:r>
      <w:r>
        <w:rPr>
          <w:bCs w:val="0"/>
          <w:i w:val="0"/>
          <w:sz w:val="28"/>
          <w:szCs w:val="28"/>
          <w:highlight w:val="none"/>
        </w:rPr>
      </w:r>
    </w:p>
    <w:p w14:paraId="32A17B5C">
      <w:pPr>
        <w:pStyle w:val="1119"/>
        <w:suppressLineNumbers w:val="false"/>
        <w:pBdr/>
        <w:spacing/>
        <w:ind w:firstLine="0"/>
        <w:jc w:val="center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10266" cy="220492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21592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710266" cy="22049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92.15pt;height:173.6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i w:val="0"/>
          <w:iCs w:val="0"/>
          <w:sz w:val="28"/>
          <w:szCs w:val="28"/>
          <w:highlight w:val="none"/>
        </w:rPr>
      </w:r>
      <w:r/>
      <w:r>
        <w:rPr>
          <w:i w:val="0"/>
          <w:iCs w:val="0"/>
          <w:sz w:val="28"/>
          <w:szCs w:val="28"/>
          <w:highlight w:val="none"/>
        </w:rPr>
      </w:r>
      <w:r/>
      <w:r/>
      <w:r/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 w14:paraId="13C0AB25">
      <w:pPr>
        <w:pStyle w:val="1119"/>
        <w:suppressLineNumbers w:val="false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color w:val="000000" w:themeColor="text1"/>
          <w:sz w:val="28"/>
          <w:szCs w:val="28"/>
        </w:rPr>
        <w:t xml:space="preserve">Рисунок 7 - </w:t>
      </w:r>
      <w:r>
        <w:rPr>
          <w:i w:val="0"/>
          <w:iCs w:val="0"/>
          <w:color w:val="000000" w:themeColor="text1"/>
          <w:sz w:val="28"/>
          <w:szCs w:val="28"/>
        </w:rPr>
        <w:t xml:space="preserve">Вывод</w:t>
      </w:r>
      <w:r/>
      <w:r>
        <w:rPr>
          <w:i w:val="0"/>
          <w:iCs w:val="0"/>
          <w:color w:val="000000" w:themeColor="text1"/>
          <w:sz w:val="28"/>
          <w:szCs w:val="28"/>
        </w:rPr>
      </w:r>
      <w:r>
        <w:rPr>
          <w:bCs w:val="0"/>
          <w:i w:val="0"/>
          <w:sz w:val="28"/>
          <w:szCs w:val="28"/>
          <w:highlight w:val="none"/>
        </w:rPr>
      </w:r>
    </w:p>
    <w:p w14:paraId="2F72BDBC">
      <w:pPr>
        <w:pStyle w:val="1119"/>
        <w:suppressLineNumbers w:val="false"/>
        <w:pBdr/>
        <w:spacing/>
        <w:ind w:firstLine="0"/>
        <w:jc w:val="center"/>
        <w:rPr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i w:val="0"/>
          <w:iCs w:val="0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9093" cy="244836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8115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639093" cy="2448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86.54pt;height:192.7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bCs w:val="0"/>
          <w:i w:val="0"/>
          <w:color w:val="000000" w:themeColor="text1"/>
          <w:sz w:val="28"/>
          <w:szCs w:val="28"/>
          <w:highlight w:val="none"/>
        </w:rPr>
      </w:r>
    </w:p>
    <w:p w14:paraId="145AB788">
      <w:pPr>
        <w:pStyle w:val="1119"/>
        <w:suppressLineNumbers w:val="false"/>
        <w:pBdr/>
        <w:spacing/>
        <w:ind/>
        <w:jc w:val="center"/>
        <w:rPr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color w:val="000000" w:themeColor="text1"/>
          <w:sz w:val="28"/>
          <w:szCs w:val="28"/>
        </w:rPr>
        <w:t xml:space="preserve">Рисунок 8 - </w:t>
      </w:r>
      <w:r>
        <w:rPr>
          <w:i w:val="0"/>
          <w:iCs w:val="0"/>
          <w:color w:val="000000" w:themeColor="text1"/>
          <w:sz w:val="28"/>
          <w:szCs w:val="28"/>
        </w:rPr>
        <w:t xml:space="preserve">Вывод</w:t>
      </w:r>
      <w:r>
        <w:rPr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bCs w:val="0"/>
          <w:i w:val="0"/>
          <w:color w:val="000000" w:themeColor="text1"/>
          <w:sz w:val="28"/>
          <w:szCs w:val="28"/>
          <w:highlight w:val="none"/>
        </w:rPr>
      </w:r>
    </w:p>
    <w:p w14:paraId="7596BF2C">
      <w:pPr>
        <w:pStyle w:val="1117"/>
        <w:suppressLineNumbers w:val="false"/>
        <w:pBdr/>
        <w:spacing/>
        <w:ind w:firstLine="709"/>
        <w:contextualSpacing w:val="true"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Зада</w:t>
      </w:r>
      <w:r>
        <w:rPr>
          <w:sz w:val="28"/>
          <w:szCs w:val="28"/>
        </w:rPr>
        <w:t xml:space="preserve">ние 2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943E3FD">
      <w:pPr>
        <w:pStyle w:val="1119"/>
        <w:numPr>
          <w:ilvl w:val="0"/>
          <w:numId w:val="55"/>
        </w:numPr>
        <w:suppressLineNumbers w:val="false"/>
        <w:pBdr/>
        <w:spacing/>
        <w:ind w:firstLine="709"/>
        <w:contextualSpacing w:val="true"/>
        <w:jc w:val="both"/>
        <w:rPr>
          <w14:ligatures w14:val="none"/>
        </w:rPr>
      </w:pPr>
      <w:r>
        <w:rPr>
          <w:highlight w:val="none"/>
        </w:rPr>
        <w:t xml:space="preserve">Подготовка данных: Загрузка </w:t>
      </w:r>
      <w:r>
        <w:rPr>
          <w:i/>
          <w:iCs/>
          <w:highlight w:val="none"/>
        </w:rPr>
        <w:t xml:space="preserve">production_data.csv</w:t>
      </w:r>
      <w:r>
        <w:rPr>
          <w:highlight w:val="none"/>
        </w:rPr>
        <w:t xml:space="preserve">, очистка от пропусков и дубликатов, конвертация дат в формат </w:t>
      </w:r>
      <w:r>
        <w:rPr>
          <w:i/>
          <w:iCs/>
          <w:highlight w:val="none"/>
        </w:rPr>
        <w:t xml:space="preserve">datetime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0B6B89CD">
      <w:pPr>
        <w:pStyle w:val="1119"/>
        <w:numPr>
          <w:ilvl w:val="0"/>
          <w:numId w:val="55"/>
        </w:numPr>
        <w:suppressLineNumbers w:val="false"/>
        <w:pBdr/>
        <w:spacing/>
        <w:ind w:firstLine="709"/>
        <w:contextualSpacing w:val="true"/>
        <w:jc w:val="both"/>
        <w:rPr>
          <w14:ligatures w14:val="none"/>
        </w:rPr>
      </w:pPr>
      <w:r>
        <w:rPr>
          <w:highlight w:val="none"/>
        </w:rPr>
        <w:t xml:space="preserve">Аналитические расчеты: </w:t>
      </w:r>
      <w:r>
        <w:rPr>
          <w:highlight w:val="none"/>
        </w:rPr>
      </w:r>
      <w:r>
        <w:rPr>
          <w:highlight w:val="none"/>
        </w:rPr>
      </w:r>
    </w:p>
    <w:p w14:paraId="084A2DD7">
      <w:pPr>
        <w:pStyle w:val="1119"/>
        <w:numPr>
          <w:ilvl w:val="0"/>
          <w:numId w:val="55"/>
        </w:numPr>
        <w:suppressLineNumbers w:val="false"/>
        <w:pBdr/>
        <w:spacing/>
        <w:ind w:firstLine="709"/>
        <w:contextualSpacing w:val="true"/>
        <w:jc w:val="both"/>
        <w:rPr>
          <w14:ligatures w14:val="none"/>
        </w:rPr>
      </w:pPr>
      <w:r>
        <w:rPr>
          <w:highlight w:val="none"/>
        </w:rPr>
        <w:t xml:space="preserve">Подсчет общего выпуска авто по моделям (за весь период и выборочно с 01.01 по 30.09.2024).</w:t>
      </w:r>
      <w:r>
        <w:rPr>
          <w:highlight w:val="none"/>
        </w:rPr>
      </w:r>
    </w:p>
    <w:p w14:paraId="640D4009">
      <w:pPr>
        <w:pStyle w:val="1119"/>
        <w:numPr>
          <w:ilvl w:val="0"/>
          <w:numId w:val="55"/>
        </w:numPr>
        <w:suppressLineNumbers w:val="false"/>
        <w:pBdr/>
        <w:spacing/>
        <w:ind w:firstLine="709"/>
        <w:contextualSpacing w:val="true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Расчет средней себестоимости производства одной единицы по каждой модели.</w:t>
      </w:r>
      <w:r>
        <w:rPr>
          <w:sz w:val="28"/>
          <w:szCs w:val="28"/>
          <w:highlight w:val="none"/>
        </w:rPr>
      </w:r>
    </w:p>
    <w:p w14:paraId="34E10AB1">
      <w:pPr>
        <w:pStyle w:val="1119"/>
        <w:numPr>
          <w:ilvl w:val="0"/>
          <w:numId w:val="55"/>
        </w:numPr>
        <w:suppressLineNumbers w:val="false"/>
        <w:pBdr/>
        <w:spacing/>
        <w:ind w:right="0" w:firstLine="1057" w:left="360"/>
        <w:contextualSpacing w:val="true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Оценка объемов выпуска в разрезе рабочих смен.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012ADDE">
      <w:pPr>
        <w:pStyle w:val="1119"/>
        <w:numPr>
          <w:ilvl w:val="0"/>
          <w:numId w:val="55"/>
        </w:numPr>
        <w:suppressLineNumbers w:val="false"/>
        <w:pBdr/>
        <w:spacing/>
        <w:ind w:right="0" w:firstLine="1057" w:left="360"/>
        <w:contextualSpacing w:val="true"/>
        <w:jc w:val="both"/>
        <w:rPr>
          <w:highlight w:val="none"/>
          <w14:ligatures w14:val="none"/>
        </w:rPr>
      </w:pPr>
      <w:r>
        <w:rPr>
          <w:highlight w:val="none"/>
        </w:rPr>
        <w:t xml:space="preserve">Визуализация и поиск аномалий: Построение графиков для выявления закономерностей и статистических выбросов.</w:t>
      </w:r>
      <w:r>
        <w:rPr>
          <w:highlight w:val="none"/>
        </w:rPr>
      </w:r>
    </w:p>
    <w:p w14:paraId="37E820B8">
      <w:pPr>
        <w:pStyle w:val="1119"/>
        <w:suppressLineNumbers w:val="false"/>
        <w:pBdr/>
        <w:spacing/>
        <w:ind w:right="0" w:firstLine="349" w:left="1069"/>
        <w:contextualSpacing w:val="true"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sz w:val="28"/>
          <w:szCs w:val="28"/>
          <w:highlight w:val="none"/>
          <w:u w:val="single"/>
        </w:rPr>
        <w:t xml:space="preserve">Решение представлено ниже на трех скриншотах (Рисунок </w:t>
      </w:r>
      <w:r>
        <w:rPr>
          <w:sz w:val="28"/>
          <w:szCs w:val="28"/>
          <w:highlight w:val="none"/>
          <w:u w:val="single"/>
          <w:lang w:val="en-US"/>
        </w:rPr>
        <w:t xml:space="preserve">9</w:t>
      </w:r>
      <w:r>
        <w:rPr>
          <w:sz w:val="28"/>
          <w:szCs w:val="28"/>
          <w:highlight w:val="none"/>
          <w:u w:val="single"/>
        </w:rPr>
        <w:t xml:space="preserve"> </w:t>
      </w:r>
      <w:r>
        <w:rPr>
          <w:rFonts w:hint="default" w:ascii="Adwaita Mono" w:hAnsi="Adwaita Mono" w:eastAsia="Adwaita Mono" w:cs="Adwaita Mono"/>
          <w:sz w:val="28"/>
          <w:szCs w:val="28"/>
          <w:highlight w:val="none"/>
          <w:u w:val="single"/>
        </w:rPr>
        <w:t xml:space="preserve">-</w:t>
      </w:r>
      <w:r>
        <w:rPr>
          <w:sz w:val="28"/>
          <w:szCs w:val="28"/>
          <w:highlight w:val="none"/>
          <w:u w:val="single"/>
        </w:rPr>
        <w:t xml:space="preserve"> </w:t>
      </w:r>
      <w:r>
        <w:rPr>
          <w:sz w:val="28"/>
          <w:szCs w:val="28"/>
          <w:highlight w:val="none"/>
          <w:u w:val="single"/>
          <w:lang w:val="en-US"/>
        </w:rPr>
        <w:t xml:space="preserve">14</w:t>
      </w:r>
      <w:r>
        <w:rPr>
          <w:sz w:val="28"/>
          <w:szCs w:val="28"/>
          <w:highlight w:val="none"/>
          <w:u w:val="single"/>
        </w:rPr>
        <w:t xml:space="preserve">)</w:t>
      </w:r>
      <w:r>
        <w:rPr>
          <w:highlight w:val="none"/>
        </w:rPr>
      </w:r>
      <w:r>
        <w:rPr>
          <w:highlight w:val="none"/>
        </w:rPr>
      </w:r>
    </w:p>
    <w:p w14:paraId="2E58493E">
      <w:pPr>
        <w:pStyle w:val="1119"/>
        <w:suppressLineNumbers w:val="false"/>
        <w:pBdr/>
        <w:spacing/>
        <w:ind w:firstLine="0" w:left="1069"/>
        <w:contextualSpacing w:val="true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6906" cy="369236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2265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326905" cy="3692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9.44pt;height:290.7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/>
      <w:r/>
      <w:r>
        <w:rPr>
          <w:highlight w:val="none"/>
        </w:rPr>
      </w:r>
    </w:p>
    <w:p w14:paraId="1CFF4FCE">
      <w:pPr>
        <w:pStyle w:val="864"/>
        <w:pBdr/>
        <w:spacing/>
        <w:ind/>
        <w:jc w:val="center"/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9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hint="default"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 -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 Решение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r>
    </w:p>
    <w:p w14:paraId="753BB72D">
      <w:pPr>
        <w:pBdr/>
        <w:spacing/>
        <w:ind/>
        <w:jc w:val="center"/>
        <w:rPr>
          <w:rFonts w:ascii="Liberation Serif" w:hAnsi="Liberation Serif" w:eastAsia="Liberation Serif" w:cs="Liberation Serif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5784" cy="233868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6884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215784" cy="2338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31.95pt;height:184.1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</w:r>
      <w:r/>
    </w:p>
    <w:p w14:paraId="7CC18C71">
      <w:pPr>
        <w:pStyle w:val="864"/>
        <w:pBdr/>
        <w:spacing/>
        <w:ind/>
        <w:jc w:val="center"/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10 </w:t>
      </w:r>
      <w:r>
        <w:rPr>
          <w:rFonts w:hint="default"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-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 Решение</w:t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r>
    </w:p>
    <w:p w14:paraId="0C63C066">
      <w:pPr>
        <w:pBdr/>
        <w:spacing/>
        <w:ind/>
        <w:jc w:val="center"/>
        <w:rPr/>
      </w:pP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0362" cy="88097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11799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130362" cy="880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3.97pt;height:69.3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r>
      <w:r/>
    </w:p>
    <w:p w14:paraId="39DCC3A9">
      <w:pPr>
        <w:pStyle w:val="864"/>
        <w:pBdr/>
        <w:spacing/>
        <w:ind/>
        <w:jc w:val="center"/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Рисунок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11</w:t>
      </w:r>
      <w:r>
        <w:rPr>
          <w:rFonts w:hint="default"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-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 Решение</w:t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r>
    </w:p>
    <w:p w14:paraId="3C9A4E87">
      <w:pPr>
        <w:pStyle w:val="1119"/>
        <w:suppressLineNumbers w:val="false"/>
        <w:pBdr/>
        <w:spacing/>
        <w:ind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</w:rPr>
        <w:t xml:space="preserve">Вывод программы: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 w14:paraId="7228BB21">
      <w:pPr>
        <w:suppressLineNumbers w:val="false"/>
        <w:pBdr/>
        <w:spacing/>
        <w:ind w:firstLine="0"/>
        <w:jc w:val="center"/>
        <w:rPr>
          <w:rFonts w:ascii="Liberation Serif" w:hAnsi="Liberation Serif" w:eastAsia="Liberation Serif" w:cs="Liberation Serif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82808" cy="360234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1197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4582807" cy="3602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60.85pt;height:283.6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  <w:highlight w:val="none"/>
        </w:rPr>
      </w:r>
      <w:r/>
    </w:p>
    <w:p w14:paraId="3714AF10">
      <w:pPr>
        <w:pStyle w:val="864"/>
        <w:pBdr/>
        <w:spacing/>
        <w:ind/>
        <w:jc w:val="center"/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Рисунок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12 </w:t>
      </w:r>
      <w:r>
        <w:rPr>
          <w:rFonts w:hint="default"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-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 Вывод</w:t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r>
    </w:p>
    <w:p w14:paraId="0A8B75A3">
      <w:pPr>
        <w:suppressLineNumbers w:val="false"/>
        <w:pBdr/>
        <w:spacing/>
        <w:ind w:firstLine="0"/>
        <w:jc w:val="center"/>
        <w:rPr>
          <w:rFonts w:ascii="Liberation Serif" w:hAnsi="Liberation Serif" w:eastAsia="Liberation Serif" w:cs="Liberation Serif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4740" cy="410419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5841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314739" cy="4104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8.48pt;height:323.1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  <w:highlight w:val="none"/>
        </w:rPr>
      </w:r>
      <w:r/>
    </w:p>
    <w:p w14:paraId="0AA33135">
      <w:pPr>
        <w:pStyle w:val="864"/>
        <w:pBdr/>
        <w:spacing/>
        <w:ind/>
        <w:jc w:val="center"/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Рисунок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13 </w:t>
      </w:r>
      <w:r>
        <w:rPr>
          <w:rFonts w:hint="default"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-</w:t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  <w:t xml:space="preserve"> Вывод</w:t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r>
    </w:p>
    <w:p w14:paraId="19DC785F">
      <w:pPr>
        <w:suppressLineNumbers w:val="false"/>
        <w:pBdr/>
        <w:spacing/>
        <w:ind w:firstLine="0"/>
        <w:jc w:val="center"/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7050" cy="209506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7941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177049" cy="2095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07.64pt;height:164.9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</w:rPr>
      </w:r>
      <w:r/>
    </w:p>
    <w:p w14:paraId="2FD9A335">
      <w:pPr>
        <w:suppressLineNumbers w:val="false"/>
        <w:pBdr/>
        <w:spacing/>
        <w:ind w:firstLine="0"/>
        <w:jc w:val="center"/>
        <w:rPr/>
      </w:pP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  <w:highlight w:val="none"/>
        </w:rPr>
        <w:t xml:space="preserve">Рисунок</w:t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  <w:highlight w:val="none"/>
        </w:rPr>
        <w:t xml:space="preserve">1</w:t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  <w:highlight w:val="none"/>
          <w:lang w:val="en-US"/>
        </w:rPr>
        <w:t xml:space="preserve">4</w:t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  <w:highlight w:val="none"/>
        </w:rPr>
        <w:t xml:space="preserve"> - Вывод</w:t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Cs w:val="0"/>
          <w:i w:val="0"/>
          <w:color w:val="000000" w:themeColor="text1"/>
          <w:sz w:val="28"/>
          <w:szCs w:val="28"/>
          <w:highlight w:val="none"/>
        </w:rPr>
      </w:r>
    </w:p>
    <w:p w14:paraId="47B1A61F">
      <w:pPr>
        <w:suppressLineNumbers w:val="false"/>
        <w:pBdr/>
        <w:shd w:val="nil"/>
        <w:spacing/>
        <w:ind/>
        <w:rPr/>
      </w:pPr>
      <w:r>
        <w:br w:type="page" w:clear="all"/>
      </w:r>
      <w:r/>
      <w:r/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color w:val="000000" w:themeColor="text1"/>
          <w:sz w:val="28"/>
          <w:szCs w:val="28"/>
          <w:highlight w:val="none"/>
        </w:rPr>
      </w:r>
      <w:r/>
    </w:p>
    <w:p w14:paraId="189361F9">
      <w:pPr>
        <w:pStyle w:val="1117"/>
        <w:suppressLineNumbers w:val="false"/>
        <w:pBdr/>
        <w:spacing/>
        <w:ind w:firstLine="709"/>
        <w:contextualSpacing w:val="true"/>
        <w:rPr>
          <w:highlight w:val="none"/>
        </w:rPr>
      </w:pPr>
      <w:r>
        <w:rPr>
          <w:highlight w:val="none"/>
        </w:rPr>
        <w:t xml:space="preserve">Заключение</w:t>
      </w:r>
      <w:r>
        <w:rPr>
          <w:highlight w:val="none"/>
        </w:rPr>
      </w:r>
      <w:r>
        <w:rPr>
          <w:highlight w:val="none"/>
        </w:rPr>
      </w:r>
    </w:p>
    <w:p w14:paraId="409E0C7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true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результате выполнения практической работы были закреплены навыки использования библиотек NumPy, Pandas и Matplotlib для решения прикладных задач анализа данных. Были успешно реализованы алгоритмы обработки как синтетических массивов, так и структурирован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ных табличных данных, включая очистку от пропусков и дубликатов, преобразование типов данных и агрегацию по категориальным признакам.</w:t>
      </w:r>
      <w:r/>
    </w:p>
    <w:p w14:paraId="4A88122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true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ходе самостоятельных заданий был проведен анализ продаж с расчетом статистических показателей и визуализацией динамики выручки, а также исследована производительность автомобильного завода с выявлением эффективности различных моделей и рабочих смен. Полу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ченные результаты подтверждают, что использование связки NumPy и Pandas позволяет эффективно выполнять описательную статистику и подготовку данных, а библиотека Matplotlib обеспечивает наглядную интерпретацию выявленных закономерностей, что является необхо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димым фундаментом для дальнейшего изучения методов анализа данных.</w:t>
      </w:r>
      <w:r/>
      <w:r>
        <w:rPr>
          <w:highlight w:val="none"/>
        </w:rPr>
      </w: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1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F44846F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525B946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606030804020204"/>
  </w:font>
  <w:font w:name="Arial">
    <w:panose1 w:val="020B0604020202020204"/>
  </w:font>
  <w:font w:name="Adwaita Mono">
    <w:panose1 w:val="020005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05D69C1" w14:textId="77777777">
    <w:pPr>
      <w:pStyle w:val="1048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3CBF587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2B0C7B6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1CE3A8" w14:textId="77777777">
    <w:pPr>
      <w:pStyle w:val="1048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64E3A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5FB3137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">
    <w:nsid w:val="0868250F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AE405B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F5A3375"/>
    <w:lvl w:ilvl="0">
      <w:isLgl w:val="false"/>
      <w:lvlJc w:val="left"/>
      <w:lvlText w:val="%1"/>
      <w:numFmt w:val="decimal"/>
      <w:pPr>
        <w:pBdr/>
        <w:tabs>
          <w:tab w:val="num" w:leader="none" w:pos="1418"/>
        </w:tabs>
        <w:spacing/>
        <w:ind w:hanging="709" w:left="709"/>
      </w:pPr>
      <w:rPr>
        <w:rFonts w:hint="default" w:ascii="Times New Roman" w:hAnsi="Times New Roman"/>
        <w:b/>
        <w:i w:val="0"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1418"/>
        </w:tabs>
        <w:spacing/>
        <w:ind w:hanging="709" w:left="709"/>
      </w:pPr>
      <w:rPr>
        <w:rFonts w:hint="default" w:ascii="Times New Roman" w:hAnsi="Times New Roman"/>
        <w:b/>
        <w:i w:val="0"/>
        <w:color w:val="auto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5">
    <w:nsid w:val="10D14711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091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7">
    <w:nsid w:val="16421D66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7FD695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b/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9">
    <w:nsid w:val="1B5828E2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4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2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7472"/>
      </w:pPr>
      <w:rPr>
        <w:rFonts w:hint="default"/>
      </w:rPr>
      <w:start w:val="1"/>
      <w:suff w:val="tab"/>
    </w:lvl>
  </w:abstractNum>
  <w:abstractNum w:abstractNumId="10">
    <w:nsid w:val="252E0471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 w:ascii="Times New Roman" w:hAnsi="Times New Roman"/>
        <w:b/>
        <w:i w:val="0"/>
        <w:color w:val="auto"/>
        <w:sz w:val="28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50" w:left="1159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429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1">
    <w:nsid w:val="280A36AE"/>
    <w:lvl w:ilvl="0">
      <w:isLgl w:val="false"/>
      <w:lvlJc w:val="left"/>
      <w:lvlText w:val="%1."/>
      <w:numFmt w:val="decimal"/>
      <w:pPr>
        <w:pBdr/>
        <w:spacing/>
        <w:ind w:hanging="360" w:left="361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1"/>
      </w:pPr>
      <w:rPr/>
      <w:start w:val="1"/>
      <w:suff w:val="tab"/>
    </w:lvl>
  </w:abstractNum>
  <w:abstractNum w:abstractNumId="12">
    <w:nsid w:val="2AC502C4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0630391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">
    <w:nsid w:val="353A211A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6981AE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b/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6">
    <w:nsid w:val="369C3E3F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8FF53E7"/>
    <w:lvl w:ilvl="0">
      <w:isLgl w:val="false"/>
      <w:lvlJc w:val="left"/>
      <w:lvlText w:val="%1."/>
      <w:numFmt w:val="decimal"/>
      <w:pPr>
        <w:pBdr/>
        <w:spacing/>
        <w:ind w:hanging="360" w:left="361"/>
      </w:pPr>
      <w:rPr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1"/>
      </w:pPr>
      <w:rPr/>
      <w:start w:val="1"/>
      <w:suff w:val="tab"/>
    </w:lvl>
  </w:abstractNum>
  <w:abstractNum w:abstractNumId="18">
    <w:nsid w:val="3B086587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2FE470B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5EE01BB"/>
    <w:lvl w:ilvl="0">
      <w:isLgl w:val="false"/>
      <w:lvlJc w:val="left"/>
      <w:lvlText w:val="%1."/>
      <w:numFmt w:val="decimal"/>
      <w:pPr>
        <w:pBdr/>
        <w:spacing/>
        <w:ind w:hanging="360" w:left="361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1"/>
      </w:pPr>
      <w:rPr/>
      <w:start w:val="1"/>
      <w:suff w:val="tab"/>
    </w:lvl>
  </w:abstractNum>
  <w:abstractNum w:abstractNumId="21">
    <w:nsid w:val="5AF07A07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2">
    <w:nsid w:val="5E5F3B77"/>
    <w:styleLink w:val="1073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1072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879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23">
    <w:nsid w:val="63613F1E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6590089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b/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25">
    <w:nsid w:val="65B0616A"/>
    <w:numStyleLink w:val="1073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nsid w:val="730D16FB"/>
    <w:lvl w:ilvl="0">
      <w:isLgl w:val="false"/>
      <w:lvlJc w:val="left"/>
      <w:lvlText w:val="%1."/>
      <w:numFmt w:val="decimal"/>
      <w:pPr>
        <w:pBdr/>
        <w:spacing/>
        <w:ind w:hanging="360" w:left="361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1"/>
      </w:pPr>
      <w:rPr/>
      <w:start w:val="1"/>
      <w:suff w:val="tab"/>
    </w:lvl>
  </w:abstractNum>
  <w:abstractNum w:abstractNumId="27">
    <w:nsid w:val="5E46A73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E46A73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E46A73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A73C8F4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72A5EF7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A6701F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1514A8C"/>
    <w:lvl w:ilvl="0">
      <w:isLgl w:val="false"/>
      <w:lvlJc w:val="left"/>
      <w:lvlText w:val="·"/>
      <w:numFmt w:val="bullet"/>
      <w:pPr>
        <w:pBdr/>
        <w:spacing/>
        <w:ind w:hanging="360" w:left="2822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06BB896"/>
    <w:lvl w:ilvl="0">
      <w:isLgl w:val="false"/>
      <w:lvlJc w:val="left"/>
      <w:lvlText w:val="§"/>
      <w:numFmt w:val="bullet"/>
      <w:pPr>
        <w:pBdr/>
        <w:spacing/>
        <w:ind w:hanging="360" w:left="2125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4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6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8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0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2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4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6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8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335B17E"/>
    <w:lvl w:ilvl="0">
      <w:isLgl w:val="false"/>
      <w:lvlJc w:val="left"/>
      <w:lvlText w:val="§"/>
      <w:numFmt w:val="bullet"/>
      <w:pPr>
        <w:pBdr/>
        <w:spacing/>
        <w:ind w:hanging="360" w:left="2125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FA9987F"/>
    <w:lvl w:ilvl="0">
      <w:isLgl w:val="false"/>
      <w:lvlJc w:val="left"/>
      <w:lvlText w:val="§"/>
      <w:numFmt w:val="bullet"/>
      <w:pPr>
        <w:pBdr/>
        <w:spacing/>
        <w:ind w:hanging="360" w:left="2125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1BD50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1745312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067893F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43D927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1A1DF54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0B1458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736745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0B1458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0B1458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0B1458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0B1458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0B1458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048F95A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1370F4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1"/>
  </w:num>
  <w:num w:numId="2">
    <w:abstractNumId w:val="9"/>
  </w:num>
  <w:num w:numId="3">
    <w:abstractNumId w:val="26"/>
  </w:num>
  <w:num w:numId="4">
    <w:abstractNumId w:val="10"/>
  </w:num>
  <w:num w:numId="5">
    <w:abstractNumId w:val="25"/>
  </w:num>
  <w:num w:numId="6">
    <w:abstractNumId w:val="22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1072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7">
    <w:abstractNumId w:val="13"/>
  </w:num>
  <w:num w:numId="8">
    <w:abstractNumId w:val="24"/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5"/>
  </w:num>
  <w:num w:numId="12">
    <w:abstractNumId w:val="0"/>
  </w:num>
  <w:num w:numId="13">
    <w:abstractNumId w:val="19"/>
  </w:num>
  <w:num w:numId="14">
    <w:abstractNumId w:val="7"/>
  </w:num>
  <w:num w:numId="15">
    <w:abstractNumId w:val="3"/>
  </w:num>
  <w:num w:numId="16">
    <w:abstractNumId w:val="14"/>
  </w:num>
  <w:num w:numId="17">
    <w:abstractNumId w:val="2"/>
  </w:num>
  <w:num w:numId="18">
    <w:abstractNumId w:val="18"/>
  </w:num>
  <w:num w:numId="19">
    <w:abstractNumId w:val="16"/>
  </w:num>
  <w:num w:numId="20">
    <w:abstractNumId w:val="1"/>
  </w:num>
  <w:num w:numId="21">
    <w:abstractNumId w:val="21"/>
  </w:num>
  <w:num w:numId="22">
    <w:abstractNumId w:val="24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418"/>
          </w:tabs>
          <w:spacing/>
          <w:ind w:hanging="709" w:left="709"/>
        </w:pPr>
        <w:rPr>
          <w:rFonts w:hint="default" w:ascii="Times New Roman" w:hAnsi="Times New Roman"/>
          <w:b/>
          <w:i w:val="0"/>
          <w:color w:val="auto"/>
          <w:sz w:val="28"/>
        </w:rPr>
        <w:start w:val="1"/>
        <w:suff w:val="tab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tabs>
            <w:tab w:val="num" w:leader="none" w:pos="1418"/>
          </w:tabs>
          <w:spacing/>
          <w:ind w:hanging="709" w:left="709"/>
        </w:pPr>
        <w:rPr>
          <w:rFonts w:hint="default" w:ascii="Times New Roman" w:hAnsi="Times New Roman"/>
          <w:b/>
          <w:i w:val="0"/>
          <w:color w:val="auto"/>
          <w:sz w:val="28"/>
        </w:rPr>
        <w:start w:val="1"/>
        <w:suff w:val="tab"/>
      </w:lvl>
    </w:lvlOverride>
    <w:lvlOverride w:ilvl="2">
      <w:lvl w:ilvl="2">
        <w:isLgl w:val="false"/>
        <w:lvlJc w:val="left"/>
        <w:lvlText w:val="%1.%2.%3."/>
        <w:numFmt w:val="decimal"/>
        <w:pPr>
          <w:pBdr/>
          <w:spacing/>
          <w:ind w:hanging="504" w:left="1224"/>
        </w:pPr>
        <w:rPr>
          <w:rFonts w:hint="default"/>
        </w:rPr>
        <w:start w:val="1"/>
        <w:suff w:val="tab"/>
      </w:lvl>
    </w:lvlOverride>
    <w:lvlOverride w:ilvl="3">
      <w:lvl w:ilvl="3">
        <w:isLgl w:val="false"/>
        <w:lvlJc w:val="left"/>
        <w:lvlText w:val="%1.%2.%3.%4."/>
        <w:numFmt w:val="decimal"/>
        <w:pPr>
          <w:pBdr/>
          <w:spacing/>
          <w:ind w:hanging="648" w:left="1728"/>
        </w:pPr>
        <w:rPr>
          <w:rFonts w:hint="default"/>
        </w:rPr>
        <w:start w:val="1"/>
        <w:suff w:val="tab"/>
      </w:lvl>
    </w:lvlOverride>
    <w:lvlOverride w:ilvl="4">
      <w:lvl w:ilvl="4">
        <w:isLgl w:val="false"/>
        <w:lvlJc w:val="left"/>
        <w:lvlText w:val="%1.%2.%3.%4.%5."/>
        <w:numFmt w:val="decimal"/>
        <w:pPr>
          <w:pBdr/>
          <w:spacing/>
          <w:ind w:hanging="792" w:left="2232"/>
        </w:pPr>
        <w:rPr>
          <w:rFonts w:hint="default"/>
        </w:rPr>
        <w:start w:val="1"/>
        <w:suff w:val="tab"/>
      </w:lvl>
    </w:lvlOverride>
    <w:lvlOverride w:ilvl="5">
      <w:lvl w:ilvl="5">
        <w:isLgl w:val="false"/>
        <w:lvlJc w:val="left"/>
        <w:lvlText w:val="%1.%2.%3.%4.%5.%6."/>
        <w:numFmt w:val="decimal"/>
        <w:pPr>
          <w:pBdr/>
          <w:spacing/>
          <w:ind w:hanging="936" w:left="2736"/>
        </w:pPr>
        <w:rPr>
          <w:rFonts w:hint="default"/>
        </w:rPr>
        <w:start w:val="1"/>
        <w:suff w:val="tab"/>
      </w:lvl>
    </w:lvlOverride>
    <w:lvlOverride w:ilvl="6">
      <w:lvl w:ilvl="6">
        <w:isLgl w:val="false"/>
        <w:lvlJc w:val="left"/>
        <w:lvlText w:val="%1.%2.%3.%4.%5.%6.%7."/>
        <w:numFmt w:val="decimal"/>
        <w:pPr>
          <w:pBdr/>
          <w:spacing/>
          <w:ind w:hanging="1080" w:left="3240"/>
        </w:pPr>
        <w:rPr>
          <w:rFonts w:hint="default"/>
        </w:rPr>
        <w:start w:val="1"/>
        <w:suff w:val="tab"/>
      </w:lvl>
    </w:lvlOverride>
    <w:lvlOverride w:ilvl="7">
      <w:lvl w:ilvl="7">
        <w:isLgl w:val="false"/>
        <w:lvlJc w:val="left"/>
        <w:lvlText w:val="%1.%2.%3.%4.%5.%6.%7.%8."/>
        <w:numFmt w:val="decimal"/>
        <w:pPr>
          <w:pBdr/>
          <w:spacing/>
          <w:ind w:hanging="1224" w:left="3744"/>
        </w:pPr>
        <w:rPr>
          <w:rFonts w:hint="default"/>
        </w:rPr>
        <w:start w:val="1"/>
        <w:suff w:val="tab"/>
      </w:lvl>
    </w:lvlOverride>
    <w:lvlOverride w:ilvl="8">
      <w:lvl w:ilvl="8">
        <w:isLgl w:val="false"/>
        <w:lvlJc w:val="left"/>
        <w:lvlText w:val="%1.%2.%3.%4.%5.%6.%7.%8.%9."/>
        <w:numFmt w:val="decimal"/>
        <w:pPr>
          <w:pBdr/>
          <w:spacing/>
          <w:ind w:hanging="1440" w:left="4320"/>
        </w:pPr>
        <w:rPr>
          <w:rFonts w:hint="default"/>
        </w:rPr>
        <w:start w:val="1"/>
        <w:suff w:val="tab"/>
      </w:lvl>
    </w:lvlOverride>
  </w:num>
  <w:num w:numId="23">
    <w:abstractNumId w:val="8"/>
  </w:num>
  <w:num w:numId="24">
    <w:abstractNumId w:val="15"/>
  </w:num>
  <w:num w:numId="25">
    <w:abstractNumId w:val="4"/>
  </w:num>
  <w:num w:numId="26">
    <w:abstractNumId w:val="6"/>
  </w:num>
  <w:num w:numId="27">
    <w:abstractNumId w:val="17"/>
  </w:num>
  <w:num w:numId="28">
    <w:abstractNumId w:val="20"/>
  </w:num>
  <w:num w:numId="29">
    <w:abstractNumId w:val="6"/>
  </w:num>
  <w:num w:numId="30">
    <w:abstractNumId w:val="22"/>
  </w:num>
  <w:num w:numId="31">
    <w:abstractNumId w:val="23"/>
  </w:num>
  <w:num w:numId="32">
    <w:abstractNumId w:val="27"/>
  </w:num>
  <w:num w:numId="33">
    <w:abstractNumId w:val="28"/>
  </w:num>
  <w:num w:numId="34">
    <w:abstractNumId w:val="29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</w:num>
  <w:num w:numId="43">
    <w:abstractNumId w:val="38"/>
  </w:num>
  <w:num w:numId="44">
    <w:abstractNumId w:val="39"/>
  </w:num>
  <w:num w:numId="45">
    <w:abstractNumId w:val="40"/>
  </w:num>
  <w:num w:numId="46">
    <w:abstractNumId w:val="41"/>
  </w:num>
  <w:num w:numId="47">
    <w:abstractNumId w:val="42"/>
  </w:num>
  <w:num w:numId="48">
    <w:abstractNumId w:val="43"/>
  </w:num>
  <w:num w:numId="49">
    <w:abstractNumId w:val="44"/>
  </w:num>
  <w:num w:numId="50">
    <w:abstractNumId w:val="45"/>
  </w:num>
  <w:num w:numId="51">
    <w:abstractNumId w:val="46"/>
  </w:num>
  <w:num w:numId="52">
    <w:abstractNumId w:val="47"/>
  </w:num>
  <w:num w:numId="53">
    <w:abstractNumId w:val="48"/>
  </w:num>
  <w:num w:numId="54">
    <w:abstractNumId w:val="49"/>
  </w:num>
  <w:num w:numId="5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9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48">
    <w:name w:val="Heading 1"/>
    <w:basedOn w:val="866"/>
    <w:next w:val="866"/>
    <w:link w:val="8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9">
    <w:name w:val="Heading 2"/>
    <w:basedOn w:val="866"/>
    <w:next w:val="866"/>
    <w:link w:val="88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0">
    <w:name w:val="Heading 3"/>
    <w:basedOn w:val="866"/>
    <w:next w:val="866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1">
    <w:name w:val="Heading 4"/>
    <w:basedOn w:val="866"/>
    <w:next w:val="866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2">
    <w:name w:val="Heading 5"/>
    <w:basedOn w:val="866"/>
    <w:next w:val="866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3">
    <w:name w:val="Heading 6"/>
    <w:basedOn w:val="866"/>
    <w:next w:val="866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4">
    <w:name w:val="Heading 7"/>
    <w:basedOn w:val="866"/>
    <w:next w:val="866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5">
    <w:name w:val="Heading 8"/>
    <w:basedOn w:val="866"/>
    <w:next w:val="866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Heading 9"/>
    <w:basedOn w:val="866"/>
    <w:next w:val="866"/>
    <w:link w:val="89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9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Caption"/>
    <w:basedOn w:val="866"/>
    <w:next w:val="8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5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6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paragraph" w:styleId="870" w:customStyle="1">
    <w:name w:val="Заголовок 11"/>
    <w:basedOn w:val="866"/>
    <w:next w:val="866"/>
    <w:link w:val="108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1" w:customStyle="1">
    <w:name w:val="Заголовок 12"/>
    <w:basedOn w:val="866"/>
    <w:next w:val="866"/>
    <w:link w:val="872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72" w:customStyle="1">
    <w:name w:val="Heading 1 Char"/>
    <w:basedOn w:val="867"/>
    <w:link w:val="87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73" w:customStyle="1">
    <w:name w:val="Title Char"/>
    <w:basedOn w:val="867"/>
    <w:uiPriority w:val="10"/>
    <w:pPr>
      <w:pBdr/>
      <w:spacing/>
      <w:ind/>
    </w:pPr>
    <w:rPr>
      <w:sz w:val="48"/>
      <w:szCs w:val="48"/>
    </w:rPr>
  </w:style>
  <w:style w:type="character" w:styleId="874" w:customStyle="1">
    <w:name w:val="Subtitle Char"/>
    <w:basedOn w:val="867"/>
    <w:uiPriority w:val="11"/>
    <w:pPr>
      <w:pBdr/>
      <w:spacing/>
      <w:ind/>
    </w:pPr>
    <w:rPr>
      <w:sz w:val="24"/>
      <w:szCs w:val="24"/>
    </w:rPr>
  </w:style>
  <w:style w:type="character" w:styleId="875" w:customStyle="1">
    <w:name w:val="Quote Char"/>
    <w:uiPriority w:val="29"/>
    <w:pPr>
      <w:pBdr/>
      <w:spacing/>
      <w:ind/>
    </w:pPr>
    <w:rPr>
      <w:i/>
    </w:rPr>
  </w:style>
  <w:style w:type="character" w:styleId="876" w:customStyle="1">
    <w:name w:val="Intense Quote Char"/>
    <w:uiPriority w:val="30"/>
    <w:pPr>
      <w:pBdr/>
      <w:spacing/>
      <w:ind/>
    </w:pPr>
    <w:rPr>
      <w:i/>
    </w:rPr>
  </w:style>
  <w:style w:type="character" w:styleId="877" w:customStyle="1">
    <w:name w:val="Footnote Text Char"/>
    <w:uiPriority w:val="99"/>
    <w:pPr>
      <w:pBdr/>
      <w:spacing/>
      <w:ind/>
    </w:pPr>
    <w:rPr>
      <w:sz w:val="18"/>
    </w:rPr>
  </w:style>
  <w:style w:type="character" w:styleId="878" w:customStyle="1">
    <w:name w:val="Endnote Text Char"/>
    <w:uiPriority w:val="99"/>
    <w:pPr>
      <w:pBdr/>
      <w:spacing/>
      <w:ind/>
    </w:pPr>
    <w:rPr>
      <w:sz w:val="20"/>
    </w:rPr>
  </w:style>
  <w:style w:type="paragraph" w:styleId="879" w:customStyle="1">
    <w:name w:val="Заг_2_7.32"/>
    <w:basedOn w:val="1072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880" w:customStyle="1">
    <w:name w:val="Heading 2 Char"/>
    <w:basedOn w:val="867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81" w:customStyle="1">
    <w:name w:val="Заголовок 31"/>
    <w:basedOn w:val="866"/>
    <w:next w:val="866"/>
    <w:link w:val="882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82" w:customStyle="1">
    <w:name w:val="Heading 3 Char"/>
    <w:basedOn w:val="867"/>
    <w:link w:val="88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83" w:customStyle="1">
    <w:name w:val="Заголовок 41"/>
    <w:basedOn w:val="866"/>
    <w:next w:val="866"/>
    <w:link w:val="88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84" w:customStyle="1">
    <w:name w:val="Heading 4 Char"/>
    <w:basedOn w:val="867"/>
    <w:link w:val="88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85" w:customStyle="1">
    <w:name w:val="Заголовок 51"/>
    <w:basedOn w:val="866"/>
    <w:next w:val="866"/>
    <w:link w:val="886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886" w:customStyle="1">
    <w:name w:val="Heading 5 Char"/>
    <w:basedOn w:val="867"/>
    <w:link w:val="88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87" w:customStyle="1">
    <w:name w:val="Заголовок 61"/>
    <w:basedOn w:val="866"/>
    <w:next w:val="866"/>
    <w:link w:val="888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88" w:customStyle="1">
    <w:name w:val="Heading 6 Char"/>
    <w:basedOn w:val="867"/>
    <w:link w:val="88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89" w:customStyle="1">
    <w:name w:val="Заголовок 71"/>
    <w:basedOn w:val="866"/>
    <w:next w:val="866"/>
    <w:link w:val="890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90" w:customStyle="1">
    <w:name w:val="Heading 7 Char"/>
    <w:basedOn w:val="867"/>
    <w:link w:val="889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91" w:customStyle="1">
    <w:name w:val="Заголовок 81"/>
    <w:basedOn w:val="866"/>
    <w:next w:val="866"/>
    <w:link w:val="892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92" w:customStyle="1">
    <w:name w:val="Heading 8 Char"/>
    <w:basedOn w:val="867"/>
    <w:link w:val="89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93" w:customStyle="1">
    <w:name w:val="Заголовок 91"/>
    <w:basedOn w:val="866"/>
    <w:next w:val="866"/>
    <w:link w:val="89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94" w:customStyle="1">
    <w:name w:val="Heading 9 Char"/>
    <w:basedOn w:val="867"/>
    <w:link w:val="89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95">
    <w:name w:val="Title"/>
    <w:basedOn w:val="866"/>
    <w:next w:val="866"/>
    <w:link w:val="896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96" w:customStyle="1">
    <w:name w:val="Заголовок Знак"/>
    <w:basedOn w:val="867"/>
    <w:link w:val="895"/>
    <w:uiPriority w:val="10"/>
    <w:pPr>
      <w:pBdr/>
      <w:spacing/>
      <w:ind/>
    </w:pPr>
    <w:rPr>
      <w:sz w:val="48"/>
      <w:szCs w:val="48"/>
    </w:rPr>
  </w:style>
  <w:style w:type="paragraph" w:styleId="897">
    <w:name w:val="Subtitle"/>
    <w:basedOn w:val="866"/>
    <w:next w:val="866"/>
    <w:link w:val="898"/>
    <w:uiPriority w:val="11"/>
    <w:qFormat/>
    <w:pPr>
      <w:pBdr/>
      <w:spacing w:after="200" w:before="200"/>
      <w:ind/>
    </w:pPr>
  </w:style>
  <w:style w:type="character" w:styleId="898" w:customStyle="1">
    <w:name w:val="Подзаголовок Знак"/>
    <w:basedOn w:val="867"/>
    <w:link w:val="897"/>
    <w:uiPriority w:val="11"/>
    <w:pPr>
      <w:pBdr/>
      <w:spacing/>
      <w:ind/>
    </w:pPr>
    <w:rPr>
      <w:sz w:val="24"/>
      <w:szCs w:val="24"/>
    </w:rPr>
  </w:style>
  <w:style w:type="paragraph" w:styleId="899">
    <w:name w:val="Quote"/>
    <w:basedOn w:val="866"/>
    <w:next w:val="866"/>
    <w:link w:val="900"/>
    <w:uiPriority w:val="29"/>
    <w:qFormat/>
    <w:pPr>
      <w:pBdr/>
      <w:spacing/>
      <w:ind w:right="720" w:left="720"/>
    </w:pPr>
    <w:rPr>
      <w:i/>
    </w:rPr>
  </w:style>
  <w:style w:type="character" w:styleId="900" w:customStyle="1">
    <w:name w:val="Цитата 2 Знак"/>
    <w:link w:val="899"/>
    <w:uiPriority w:val="29"/>
    <w:pPr>
      <w:pBdr/>
      <w:spacing/>
      <w:ind/>
    </w:pPr>
    <w:rPr>
      <w:i/>
    </w:rPr>
  </w:style>
  <w:style w:type="paragraph" w:styleId="901">
    <w:name w:val="Intense Quote"/>
    <w:basedOn w:val="866"/>
    <w:next w:val="866"/>
    <w:link w:val="90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902" w:customStyle="1">
    <w:name w:val="Выделенная цитата Знак"/>
    <w:link w:val="901"/>
    <w:uiPriority w:val="30"/>
    <w:pPr>
      <w:pBdr/>
      <w:spacing/>
      <w:ind/>
    </w:pPr>
    <w:rPr>
      <w:i/>
    </w:rPr>
  </w:style>
  <w:style w:type="character" w:styleId="903" w:customStyle="1">
    <w:name w:val="Header Char"/>
    <w:basedOn w:val="867"/>
    <w:uiPriority w:val="99"/>
    <w:pPr>
      <w:pBdr/>
      <w:spacing/>
      <w:ind/>
    </w:pPr>
  </w:style>
  <w:style w:type="character" w:styleId="904" w:customStyle="1">
    <w:name w:val="Footer Char"/>
    <w:basedOn w:val="867"/>
    <w:uiPriority w:val="99"/>
    <w:pPr>
      <w:pBdr/>
      <w:spacing/>
      <w:ind/>
    </w:pPr>
  </w:style>
  <w:style w:type="paragraph" w:styleId="905" w:customStyle="1">
    <w:name w:val="Название объекта1"/>
    <w:basedOn w:val="866"/>
    <w:next w:val="866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906" w:customStyle="1">
    <w:name w:val="Caption Char"/>
    <w:uiPriority w:val="99"/>
    <w:pPr>
      <w:pBdr/>
      <w:spacing/>
      <w:ind/>
    </w:pPr>
  </w:style>
  <w:style w:type="table" w:styleId="907" w:customStyle="1">
    <w:name w:val="Table Grid Light"/>
    <w:basedOn w:val="86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Таблица простая 11"/>
    <w:basedOn w:val="86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Таблица простая 21"/>
    <w:basedOn w:val="86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Таблица простая 3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Таблица простая 4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Таблица простая 5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Таблица-сетка 1 светлая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Таблица-сетка 2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Таблица-сетка 3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Таблица-сетка 4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Таблица-сетка 5 темная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Таблица-сетка 6 цветная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Таблица-сетка 7 цветная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Список-таблица 1 светлая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Список-таблица 2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Список-таблица 3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Список-таблица 4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Список-таблица 5 темная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Список-таблица 6 цветная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Список-таблица 7 цветная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Lined - Accent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Lined - Accent 1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Lined - Accent 2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Lined - Accent 3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Lined - Accent 4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Lined - Accent 5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ned - Accent 6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2">
    <w:name w:val="footnote text"/>
    <w:basedOn w:val="866"/>
    <w:link w:val="103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033" w:customStyle="1">
    <w:name w:val="Текст сноски Знак"/>
    <w:link w:val="1032"/>
    <w:uiPriority w:val="99"/>
    <w:pPr>
      <w:pBdr/>
      <w:spacing/>
      <w:ind/>
    </w:pPr>
    <w:rPr>
      <w:sz w:val="18"/>
    </w:rPr>
  </w:style>
  <w:style w:type="character" w:styleId="1034">
    <w:name w:val="footnote reference"/>
    <w:basedOn w:val="867"/>
    <w:uiPriority w:val="99"/>
    <w:unhideWhenUsed/>
    <w:pPr>
      <w:pBdr/>
      <w:spacing/>
      <w:ind/>
    </w:pPr>
    <w:rPr>
      <w:vertAlign w:val="superscript"/>
    </w:rPr>
  </w:style>
  <w:style w:type="paragraph" w:styleId="1035">
    <w:name w:val="endnote text"/>
    <w:basedOn w:val="866"/>
    <w:link w:val="103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036" w:customStyle="1">
    <w:name w:val="Текст концевой сноски Знак"/>
    <w:link w:val="1035"/>
    <w:uiPriority w:val="99"/>
    <w:pPr>
      <w:pBdr/>
      <w:spacing/>
      <w:ind/>
    </w:pPr>
    <w:rPr>
      <w:sz w:val="20"/>
    </w:rPr>
  </w:style>
  <w:style w:type="character" w:styleId="1037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1038">
    <w:name w:val="toc 3"/>
    <w:basedOn w:val="866"/>
    <w:next w:val="866"/>
    <w:uiPriority w:val="39"/>
    <w:unhideWhenUsed/>
    <w:pPr>
      <w:pBdr/>
      <w:spacing w:after="57"/>
      <w:ind w:firstLine="0" w:left="567"/>
    </w:pPr>
  </w:style>
  <w:style w:type="paragraph" w:styleId="1039">
    <w:name w:val="toc 4"/>
    <w:basedOn w:val="866"/>
    <w:next w:val="866"/>
    <w:uiPriority w:val="39"/>
    <w:unhideWhenUsed/>
    <w:pPr>
      <w:pBdr/>
      <w:spacing w:after="57"/>
      <w:ind w:firstLine="0" w:left="850"/>
    </w:pPr>
  </w:style>
  <w:style w:type="paragraph" w:styleId="1040">
    <w:name w:val="toc 5"/>
    <w:basedOn w:val="866"/>
    <w:next w:val="866"/>
    <w:uiPriority w:val="39"/>
    <w:unhideWhenUsed/>
    <w:pPr>
      <w:pBdr/>
      <w:spacing w:after="57"/>
      <w:ind w:firstLine="0" w:left="1134"/>
    </w:pPr>
  </w:style>
  <w:style w:type="paragraph" w:styleId="1041">
    <w:name w:val="toc 6"/>
    <w:basedOn w:val="866"/>
    <w:next w:val="866"/>
    <w:uiPriority w:val="39"/>
    <w:unhideWhenUsed/>
    <w:pPr>
      <w:pBdr/>
      <w:spacing w:after="57"/>
      <w:ind w:firstLine="0" w:left="1417"/>
    </w:pPr>
  </w:style>
  <w:style w:type="paragraph" w:styleId="1042">
    <w:name w:val="toc 7"/>
    <w:basedOn w:val="866"/>
    <w:next w:val="866"/>
    <w:uiPriority w:val="39"/>
    <w:unhideWhenUsed/>
    <w:pPr>
      <w:pBdr/>
      <w:spacing w:after="57"/>
      <w:ind w:firstLine="0" w:left="1701"/>
    </w:pPr>
  </w:style>
  <w:style w:type="paragraph" w:styleId="1043">
    <w:name w:val="toc 8"/>
    <w:basedOn w:val="866"/>
    <w:next w:val="866"/>
    <w:uiPriority w:val="39"/>
    <w:unhideWhenUsed/>
    <w:pPr>
      <w:pBdr/>
      <w:spacing w:after="57"/>
      <w:ind w:firstLine="0" w:left="1984"/>
    </w:pPr>
  </w:style>
  <w:style w:type="paragraph" w:styleId="1044">
    <w:name w:val="toc 9"/>
    <w:basedOn w:val="866"/>
    <w:next w:val="866"/>
    <w:uiPriority w:val="39"/>
    <w:unhideWhenUsed/>
    <w:pPr>
      <w:pBdr/>
      <w:spacing w:after="57"/>
      <w:ind w:firstLine="0" w:left="2268"/>
    </w:pPr>
  </w:style>
  <w:style w:type="paragraph" w:styleId="1045">
    <w:name w:val="TOC Heading"/>
    <w:uiPriority w:val="39"/>
    <w:unhideWhenUsed/>
    <w:pPr>
      <w:pBdr/>
      <w:spacing/>
      <w:ind/>
    </w:pPr>
  </w:style>
  <w:style w:type="paragraph" w:styleId="1046">
    <w:name w:val="table of figures"/>
    <w:basedOn w:val="866"/>
    <w:next w:val="866"/>
    <w:uiPriority w:val="99"/>
    <w:unhideWhenUsed/>
    <w:pPr>
      <w:pBdr/>
      <w:spacing w:after="0" w:afterAutospacing="0"/>
      <w:ind/>
    </w:pPr>
  </w:style>
  <w:style w:type="paragraph" w:styleId="1047" w:customStyle="1">
    <w:name w:val="Заголовок 21"/>
    <w:basedOn w:val="866"/>
    <w:link w:val="1058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1048" w:customStyle="1">
    <w:name w:val="Нижний колонтитул1"/>
    <w:basedOn w:val="866"/>
    <w:link w:val="104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49" w:customStyle="1">
    <w:name w:val="Нижний колонтитул Знак"/>
    <w:basedOn w:val="867"/>
    <w:link w:val="104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50">
    <w:name w:val="Balloon Text"/>
    <w:basedOn w:val="866"/>
    <w:link w:val="105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51" w:customStyle="1">
    <w:name w:val="Текст выноски Знак"/>
    <w:basedOn w:val="867"/>
    <w:link w:val="1050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052" w:customStyle="1">
    <w:name w:val="Верхний колонтитул1"/>
    <w:basedOn w:val="866"/>
    <w:link w:val="1053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53" w:customStyle="1">
    <w:name w:val="Верхний колонтитул Знак"/>
    <w:basedOn w:val="867"/>
    <w:link w:val="1052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54">
    <w:name w:val="List Paragraph"/>
    <w:basedOn w:val="866"/>
    <w:uiPriority w:val="34"/>
    <w:qFormat/>
    <w:pPr>
      <w:pBdr/>
      <w:spacing/>
      <w:ind w:left="720"/>
      <w:contextualSpacing w:val="true"/>
    </w:pPr>
  </w:style>
  <w:style w:type="character" w:styleId="1055">
    <w:name w:val="Hyperlink"/>
    <w:basedOn w:val="867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56">
    <w:name w:val="toc 1"/>
    <w:basedOn w:val="866"/>
    <w:next w:val="866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1057">
    <w:name w:val="toc 2"/>
    <w:basedOn w:val="866"/>
    <w:next w:val="866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1058" w:customStyle="1">
    <w:name w:val="Заголовок 2 Знак"/>
    <w:basedOn w:val="867"/>
    <w:link w:val="1047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1059">
    <w:name w:val="Table Grid"/>
    <w:basedOn w:val="86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60">
    <w:name w:val="Placeholder Text"/>
    <w:basedOn w:val="867"/>
    <w:uiPriority w:val="99"/>
    <w:semiHidden/>
    <w:pPr>
      <w:pBdr/>
      <w:spacing/>
      <w:ind/>
    </w:pPr>
    <w:rPr>
      <w:color w:val="808080"/>
    </w:rPr>
  </w:style>
  <w:style w:type="character" w:styleId="1061" w:customStyle="1">
    <w:name w:val="normaltextrun"/>
    <w:basedOn w:val="867"/>
    <w:pPr>
      <w:pBdr/>
      <w:spacing/>
      <w:ind/>
    </w:pPr>
  </w:style>
  <w:style w:type="paragraph" w:styleId="1062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1063" w:customStyle="1">
    <w:name w:val="Header2"/>
    <w:basedOn w:val="866"/>
    <w:link w:val="106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4" w:customStyle="1">
    <w:name w:val="Верхний колонтитул Знак1"/>
    <w:basedOn w:val="867"/>
    <w:link w:val="106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65" w:customStyle="1">
    <w:name w:val="Footer2"/>
    <w:basedOn w:val="866"/>
    <w:link w:val="106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6" w:customStyle="1">
    <w:name w:val="Нижний колонтитул Знак1"/>
    <w:basedOn w:val="867"/>
    <w:link w:val="106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67" w:customStyle="1">
    <w:name w:val="Header1"/>
    <w:basedOn w:val="866"/>
    <w:link w:val="106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8" w:customStyle="1">
    <w:name w:val="Верхний колонтитул Знак2"/>
    <w:basedOn w:val="867"/>
    <w:link w:val="1067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69" w:customStyle="1">
    <w:name w:val="Footer1"/>
    <w:basedOn w:val="866"/>
    <w:link w:val="107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70" w:customStyle="1">
    <w:name w:val="Нижний колонтитул Знак2"/>
    <w:basedOn w:val="867"/>
    <w:link w:val="106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71" w:customStyle="1">
    <w:name w:val="Заг_1бн_7.32"/>
    <w:next w:val="866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1072" w:customStyle="1">
    <w:name w:val="Заг_1_7.32"/>
    <w:basedOn w:val="870"/>
    <w:next w:val="866"/>
    <w:qFormat/>
    <w:pPr>
      <w:numPr>
        <w:numId w:val="6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1073" w:customStyle="1">
    <w:name w:val="Номер_Заг_1_7.32"/>
    <w:uiPriority w:val="99"/>
    <w:pPr>
      <w:numPr>
        <w:numId w:val="30"/>
      </w:numPr>
      <w:pBdr/>
      <w:spacing/>
      <w:ind/>
    </w:pPr>
  </w:style>
  <w:style w:type="numbering" w:styleId="1074" w:customStyle="1">
    <w:name w:val="Список_1_7.32"/>
    <w:uiPriority w:val="99"/>
    <w:pPr>
      <w:pBdr/>
      <w:spacing/>
      <w:ind/>
    </w:pPr>
  </w:style>
  <w:style w:type="character" w:styleId="1075" w:customStyle="1">
    <w:name w:val="Формула_7.32_character"/>
    <w:link w:val="1076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1076" w:customStyle="1">
    <w:name w:val="Формула_7.32"/>
    <w:basedOn w:val="1084"/>
    <w:next w:val="866"/>
    <w:link w:val="1075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1077" w:customStyle="1">
    <w:name w:val="Абзац_7.32"/>
    <w:basedOn w:val="866"/>
    <w:link w:val="1079"/>
    <w:qFormat/>
    <w:pPr>
      <w:pBdr/>
      <w:spacing w:after="0" w:afterAutospacing="0" w:before="0" w:beforeAutospacing="0"/>
      <w:ind/>
    </w:pPr>
  </w:style>
  <w:style w:type="paragraph" w:styleId="1078" w:customStyle="1">
    <w:name w:val="Верхний колонтитул2"/>
    <w:basedOn w:val="866"/>
    <w:link w:val="108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79" w:customStyle="1">
    <w:name w:val="Абзац_7.32 Знак"/>
    <w:basedOn w:val="867"/>
    <w:link w:val="1077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80" w:customStyle="1">
    <w:name w:val="Верхний колонтитул Знак3"/>
    <w:basedOn w:val="867"/>
    <w:link w:val="107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81" w:customStyle="1">
    <w:name w:val="Нижний колонтитул2"/>
    <w:basedOn w:val="866"/>
    <w:link w:val="108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82" w:customStyle="1">
    <w:name w:val="Нижний колонтитул Знак3"/>
    <w:basedOn w:val="867"/>
    <w:link w:val="1081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83" w:customStyle="1">
    <w:name w:val="Заголовок 1 Знак"/>
    <w:basedOn w:val="867"/>
    <w:link w:val="8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84" w:customStyle="1">
    <w:name w:val="Название объекта2"/>
    <w:basedOn w:val="866"/>
    <w:next w:val="866"/>
    <w:link w:val="1086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85" w:customStyle="1">
    <w:name w:val="Таблица_7.32"/>
    <w:basedOn w:val="1084"/>
    <w:next w:val="1077"/>
    <w:link w:val="1087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1086" w:customStyle="1">
    <w:name w:val="Название объекта Знак"/>
    <w:basedOn w:val="867"/>
    <w:link w:val="1084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1087" w:customStyle="1">
    <w:name w:val="Таблица_7.32 Знак"/>
    <w:basedOn w:val="1086"/>
    <w:link w:val="1085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1088" w:customStyle="1">
    <w:name w:val="Рисунок_7.32"/>
    <w:basedOn w:val="1084"/>
    <w:next w:val="1077"/>
    <w:link w:val="1089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1089" w:customStyle="1">
    <w:name w:val="Рисунок_7.32 Знак"/>
    <w:basedOn w:val="1086"/>
    <w:link w:val="1088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1090" w:customStyle="1">
    <w:name w:val="Название объекта3"/>
    <w:basedOn w:val="866"/>
    <w:next w:val="866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91" w:customStyle="1">
    <w:name w:val="7.32_СписЛит"/>
    <w:basedOn w:val="866"/>
    <w:link w:val="1092"/>
    <w:qFormat/>
    <w:pPr>
      <w:numPr>
        <w:numId w:val="26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1092" w:customStyle="1">
    <w:name w:val="7.32_СписЛит Знак"/>
    <w:basedOn w:val="867"/>
    <w:link w:val="1091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1093" w:customStyle="1">
    <w:name w:val="1"/>
    <w:basedOn w:val="867"/>
    <w:pPr>
      <w:pBdr/>
      <w:spacing/>
      <w:ind/>
    </w:pPr>
  </w:style>
  <w:style w:type="paragraph" w:styleId="1094" w:customStyle="1">
    <w:name w:val="Верхний колонтитул3"/>
    <w:basedOn w:val="866"/>
    <w:link w:val="109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95" w:customStyle="1">
    <w:name w:val="Верхний колонтитул Знак4"/>
    <w:basedOn w:val="867"/>
    <w:link w:val="109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96" w:customStyle="1">
    <w:name w:val="Нижний колонтитул3"/>
    <w:basedOn w:val="866"/>
    <w:link w:val="109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97" w:customStyle="1">
    <w:name w:val="Нижний колонтитул Знак4"/>
    <w:basedOn w:val="867"/>
    <w:link w:val="109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98" w:customStyle="1">
    <w:name w:val="Верхний колонтитул4"/>
    <w:basedOn w:val="866"/>
    <w:link w:val="109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99" w:customStyle="1">
    <w:name w:val="Верхний колонтитул Знак5"/>
    <w:basedOn w:val="867"/>
    <w:link w:val="109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100" w:customStyle="1">
    <w:name w:val="Нижний колонтитул4"/>
    <w:basedOn w:val="866"/>
    <w:link w:val="110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101" w:customStyle="1">
    <w:name w:val="Нижний колонтитул Знак5"/>
    <w:basedOn w:val="867"/>
    <w:link w:val="110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102" w:customStyle="1">
    <w:name w:val="Верхний колонтитул5"/>
    <w:basedOn w:val="866"/>
    <w:link w:val="110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103" w:customStyle="1">
    <w:name w:val="Верхний колонтитул Знак6"/>
    <w:basedOn w:val="867"/>
    <w:link w:val="110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104" w:customStyle="1">
    <w:name w:val="Нижний колонтитул5"/>
    <w:basedOn w:val="866"/>
    <w:link w:val="110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105" w:customStyle="1">
    <w:name w:val="Нижний колонтитул Знак6"/>
    <w:basedOn w:val="867"/>
    <w:link w:val="110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106" w:customStyle="1">
    <w:name w:val="Реферат без отступа влево 7.32"/>
    <w:basedOn w:val="1077"/>
    <w:link w:val="1107"/>
    <w:qFormat/>
    <w:pPr>
      <w:pBdr/>
      <w:spacing/>
      <w:ind w:firstLine="0"/>
      <w:jc w:val="left"/>
    </w:pPr>
  </w:style>
  <w:style w:type="character" w:styleId="1107" w:customStyle="1">
    <w:name w:val="Реферат без отступа влево 7.32 Знак"/>
    <w:basedOn w:val="1079"/>
    <w:link w:val="1106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108">
    <w:name w:val="Header"/>
    <w:basedOn w:val="866"/>
    <w:link w:val="1109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109" w:customStyle="1">
    <w:name w:val="Верхний колонтитул Знак7"/>
    <w:basedOn w:val="867"/>
    <w:link w:val="1108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110">
    <w:name w:val="Footer"/>
    <w:basedOn w:val="866"/>
    <w:link w:val="1111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111" w:customStyle="1">
    <w:name w:val="Нижний колонтитул Знак7"/>
    <w:basedOn w:val="867"/>
    <w:link w:val="1110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112" w:customStyle="1">
    <w:name w:val="formattext"/>
    <w:basedOn w:val="866"/>
    <w:pPr>
      <w:pBdr/>
      <w:spacing w:line="240" w:lineRule="auto"/>
      <w:ind w:firstLine="0"/>
      <w:jc w:val="left"/>
    </w:pPr>
    <w:rPr>
      <w:lang w:eastAsia="ru-RU"/>
    </w:rPr>
  </w:style>
  <w:style w:type="paragraph" w:styleId="1113" w:customStyle="1">
    <w:name w:val="Курсач"/>
    <w:basedOn w:val="866"/>
    <w:link w:val="1114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114" w:customStyle="1">
    <w:name w:val="Курсач Знак"/>
    <w:basedOn w:val="867"/>
    <w:link w:val="1113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115" w:customStyle="1">
    <w:name w:val="Подрис 7.32"/>
    <w:basedOn w:val="1077"/>
    <w:qFormat/>
    <w:pPr>
      <w:pBdr/>
      <w:spacing w:after="120" w:before="120"/>
      <w:ind/>
      <w:jc w:val="center"/>
    </w:pPr>
  </w:style>
  <w:style w:type="character" w:styleId="1116" w:customStyle="1">
    <w:name w:val="Заголовок МОЙ 1_character"/>
    <w:link w:val="1117"/>
    <w:pPr>
      <w:pBdr/>
      <w:spacing/>
      <w:ind/>
    </w:pPr>
    <w:rPr>
      <w:b/>
      <w:bCs/>
      <w:sz w:val="28"/>
      <w:szCs w:val="28"/>
    </w:rPr>
  </w:style>
  <w:style w:type="paragraph" w:styleId="1117" w:customStyle="1">
    <w:name w:val="Заголовок МОЙ 1"/>
    <w:basedOn w:val="866"/>
    <w:link w:val="1116"/>
    <w:qFormat/>
    <w:pPr>
      <w:pBdr/>
      <w:shd w:val="nil"/>
      <w:spacing w:line="360" w:lineRule="auto"/>
      <w:ind/>
      <w:outlineLvl w:val="0"/>
    </w:pPr>
    <w:rPr>
      <w:b/>
      <w:bCs/>
      <w:sz w:val="28"/>
      <w:szCs w:val="28"/>
    </w:rPr>
  </w:style>
  <w:style w:type="character" w:styleId="1118" w:customStyle="1">
    <w:name w:val="Обычный текст МОЙ 1_character"/>
    <w:link w:val="1119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119" w:customStyle="1">
    <w:name w:val="Обычный текст МОЙ 1"/>
    <w:basedOn w:val="866"/>
    <w:link w:val="1118"/>
    <w:qFormat/>
    <w:p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beforeAutospacing="1" w:line="360" w:lineRule="auto"/>
      <w:ind w:right="0" w:firstLine="709" w:left="0"/>
      <w:contextualSpacing w:val="false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styleId="1120" w:customStyle="1">
    <w:name w:val="Подпись МОЯ 1_character"/>
    <w:link w:val="1121"/>
    <w:pPr>
      <w:pBdr/>
      <w:spacing/>
      <w:ind/>
    </w:pPr>
    <w:rPr>
      <w:i/>
      <w:iCs/>
      <w:color w:val="000000" w:themeColor="text1"/>
      <w:sz w:val="24"/>
      <w:szCs w:val="24"/>
    </w:rPr>
  </w:style>
  <w:style w:type="paragraph" w:styleId="1121" w:customStyle="1">
    <w:name w:val="Подпись МОЯ 1"/>
    <w:basedOn w:val="1119"/>
    <w:link w:val="1120"/>
    <w:qFormat/>
    <w:pPr>
      <w:pBdr/>
      <w:spacing/>
      <w:ind/>
      <w:jc w:val="center"/>
    </w:pPr>
    <w:rPr>
      <w:i/>
      <w:iCs/>
      <w:color w:val="000000" w:themeColor="text1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78ADC2CA-4EC7-48BB-90F6-1B6878C25E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11</cp:revision>
  <dcterms:created xsi:type="dcterms:W3CDTF">2025-01-23T16:09:00Z</dcterms:created>
  <dcterms:modified xsi:type="dcterms:W3CDTF">2026-06-05T15:56:06Z</dcterms:modified>
</cp:coreProperties>
</file>