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DA2" w:rsidRPr="007C596B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437DA2" w:rsidRPr="007C596B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437DA2" w:rsidRPr="007C596B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37DA2" w:rsidRPr="007C596B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437DA2" w:rsidRPr="007C596B" w:rsidRDefault="00437DA2" w:rsidP="00437DA2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437DA2" w:rsidRPr="007C596B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437DA2" w:rsidRPr="007C596B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437DA2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8B48C1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блочных шифров</w:t>
      </w:r>
    </w:p>
    <w:p w:rsidR="00437DA2" w:rsidRDefault="00437DA2" w:rsidP="00437DA2">
      <w:pPr>
        <w:spacing w:before="3480"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:rsidR="00437DA2" w:rsidRDefault="00437DA2" w:rsidP="00437DA2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студентка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6 группы</w:t>
      </w:r>
    </w:p>
    <w:p w:rsidR="00437DA2" w:rsidRPr="0091713E" w:rsidRDefault="0091713E" w:rsidP="00505263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Мануйлов Максим Александрович</w:t>
      </w:r>
    </w:p>
    <w:p w:rsidR="00505263" w:rsidRDefault="00505263" w:rsidP="00505263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05263" w:rsidRDefault="00505263" w:rsidP="00505263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05263" w:rsidRPr="005727BD" w:rsidRDefault="00505263" w:rsidP="00505263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  <w:sectPr w:rsidR="00505263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437DA2" w:rsidRPr="004B4DB3" w:rsidRDefault="00437DA2" w:rsidP="00437DA2">
      <w:pPr>
        <w:spacing w:before="1320"/>
        <w:jc w:val="center"/>
        <w:rPr>
          <w:rFonts w:eastAsia="Calibri" w:cs="Times New Roman"/>
          <w:szCs w:val="28"/>
          <w:lang w:val="en-US"/>
        </w:rPr>
        <w:sectPr w:rsidR="00437DA2" w:rsidRPr="004B4DB3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05263">
        <w:rPr>
          <w:rFonts w:ascii="Times New Roman" w:eastAsia="Calibri" w:hAnsi="Times New Roman" w:cs="Times New Roman"/>
          <w:sz w:val="28"/>
          <w:szCs w:val="28"/>
        </w:rPr>
        <w:t>3</w:t>
      </w:r>
    </w:p>
    <w:p w:rsidR="00437DA2" w:rsidRPr="001C531F" w:rsidRDefault="00437DA2" w:rsidP="00437DA2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437DA2" w:rsidRPr="00B61BA3" w:rsidRDefault="00437DA2" w:rsidP="00F925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Само название </w:t>
      </w:r>
      <w:bookmarkStart w:id="0" w:name="_Hlk37103588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конструкции </w:t>
      </w:r>
      <w:proofErr w:type="spellStart"/>
      <w:r w:rsidRPr="008B48C1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bookmarkEnd w:id="0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(сеть) означает ее ячеистую топологию. Формально одна ячейка сети соответствует одному раунду зашифрования или расшифрования сообщения. При зашифровании сообщение разбивается на блоки одинаковой (фиксированной) длины (как правило – 64 или 128 бит).  Полученные блоки называются входными. В случае, если длина входного блока меньше, чем выбранный размер, то блок удлиняется установленным способом.  Каждый входной блок шифруемого сообщения изначально делится на два подблока одинакового размера: левый (L0) и правый (R0). Далее в каждом i-ом раунде выполняются преобразования в соответствии с формальным представлением ячейки сети </w:t>
      </w:r>
      <w:proofErr w:type="spellStart"/>
      <w:r w:rsidRPr="008B48C1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:  </w:t>
      </w:r>
    </w:p>
    <w:p w:rsidR="00437DA2" w:rsidRDefault="00437DA2" w:rsidP="00F925FE">
      <w:pPr>
        <w:keepNext/>
        <w:spacing w:before="280" w:after="24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E247C38" wp14:editId="68BE59B1">
            <wp:extent cx="2292350" cy="6000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912" t="14815" r="5196" b="16543"/>
                    <a:stretch/>
                  </pic:blipFill>
                  <pic:spPr bwMode="auto">
                    <a:xfrm>
                      <a:off x="0" y="0"/>
                      <a:ext cx="2344225" cy="61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DA2" w:rsidRPr="0001165D" w:rsidRDefault="00437DA2" w:rsidP="00F925F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Сеть </w:t>
      </w:r>
      <w:proofErr w:type="spellStart"/>
      <w:r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Фейстеля</w:t>
      </w:r>
      <w:proofErr w:type="spellEnd"/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По какому-либо математическому правилу вычисляется раундовый ключ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. В приведенном выражение знак «+» соответствует поразрядному суммированию на основе «XOR». Расшифрование происходит так же, как и зашифрование, с той лишь разницей, что раундовые ключи будут использоваться в обратном порядке по отношению к зашифрованию. В своей статье [28] Х.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Фейстель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описывает два блока преобразований с использованием функции f (Ri-</w:t>
      </w:r>
      <w:proofErr w:type="gramStart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1, 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proofErr w:type="gram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): 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>•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блок подстановок (S-блок, англ. S-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);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>•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блок перестановок (P-блок, англ. P-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).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Блок подстановок состоит из: 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>•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дешифратора, преобразующего n-разрядное двоичное число в одноразрядное сигнал по основанию 2n;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внутреннего коммутатора;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шифратора, преобразующего сигнала из одноразрядного 2n-ричного в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nразрядный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двоичный.</w:t>
      </w:r>
    </w:p>
    <w:p w:rsidR="00437DA2" w:rsidRPr="007C49D6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В основе криптостойкости блочных шифров лежит идея К. Шеннона в представлении составного шифра таким образом, чтобы от обладал двумя важными свойствами: рассеянием и перемешиванием. Рассеивание должно скрыть отношения между зашифрованным текстом и исходным текстом.  Рассеивание подразумевает, что каждый символ (символ или бит) в зашифрованном тексте зависит от одного или всех символов в исходном тексте. </w:t>
      </w:r>
    </w:p>
    <w:p w:rsidR="00437DA2" w:rsidRPr="007C49D6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Другими словами, если единственный символ в исходном тексте изменен, несколько или все символы в зашифрованном тексте будут также изменены. Идея относительно перемешивания заключается в том, что оно должно скрыть отношения между зашифрованным текстом и ключом.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Как было указано выше, в основе сети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лежит простейшая операция суммирования 2-х (А + В) n-разрядных чисел – XOR: А + В (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n). Помимо этой операции некоторые алгоритмы (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Blowfish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>, IDEA, ГОСТ и др.) предусматривают выполнение операций сложения чисел по модулю более высоких порядков: XOR: А + В (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2n).</w:t>
      </w:r>
    </w:p>
    <w:p w:rsidR="00437DA2" w:rsidRDefault="00437DA2" w:rsidP="00F925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в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</w:t>
      </w:r>
      <w:r w:rsidRPr="007C49D6"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, называемый раундом или циклом.  Один блок данных подвергается преобразованию (и при зашифровании, и при расшифровании) в течение 16 раундов.  После первоначальной перестановки и разделения 64-битного блока данных на правую (</w:t>
      </w:r>
      <w:r w:rsidRPr="007C49D6"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0) и левую (</w:t>
      </w:r>
      <w:r w:rsidRPr="007C49D6">
        <w:rPr>
          <w:rFonts w:ascii="Times New Roman" w:eastAsia="Calibri" w:hAnsi="Times New Roman" w:cs="Times New Roman"/>
          <w:color w:val="000000"/>
          <w:sz w:val="28"/>
          <w:lang w:val="en-US"/>
        </w:rPr>
        <w:t>L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0) половины длиной по 32 бита выполняются 16 раундов одинаковых действий. </w:t>
      </w:r>
    </w:p>
    <w:p w:rsidR="00437DA2" w:rsidRDefault="00437DA2" w:rsidP="00F925FE">
      <w:pPr>
        <w:keepNext/>
        <w:spacing w:before="280" w:after="24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983C3F9" wp14:editId="7F021E24">
            <wp:extent cx="5327650" cy="4323056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310" cy="432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A2" w:rsidRDefault="00437DA2" w:rsidP="00F925F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Общая схема алгоритма DES</w:t>
      </w:r>
    </w:p>
    <w:p w:rsidR="00D06B6E" w:rsidRDefault="00D06B6E" w:rsidP="00D06B6E">
      <w:pPr>
        <w:ind w:firstLine="709"/>
        <w:rPr>
          <w:rFonts w:ascii="Times New Roman" w:eastAsia="Calibri" w:hAnsi="Times New Roman" w:cs="Times New Roman"/>
          <w:color w:val="000000"/>
          <w:sz w:val="28"/>
        </w:rPr>
      </w:pPr>
      <w:r w:rsidRPr="00D06B6E">
        <w:rPr>
          <w:rFonts w:ascii="Times New Roman" w:eastAsia="Calibri" w:hAnsi="Times New Roman" w:cs="Times New Roman"/>
          <w:color w:val="000000"/>
          <w:sz w:val="28"/>
        </w:rPr>
        <w:t>Функци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f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из себя представляет следующее:</w:t>
      </w:r>
    </w:p>
    <w:p w:rsidR="00D06B6E" w:rsidRDefault="00D06B6E" w:rsidP="00D06B6E">
      <w:pPr>
        <w:keepNext/>
        <w:spacing w:before="280" w:after="240" w:line="240" w:lineRule="auto"/>
        <w:jc w:val="center"/>
      </w:pPr>
      <w:r w:rsidRPr="00D06B6E">
        <w:rPr>
          <w:noProof/>
          <w:lang w:eastAsia="ru-RU"/>
        </w:rPr>
        <w:lastRenderedPageBreak/>
        <w:drawing>
          <wp:inline distT="0" distB="0" distL="0" distR="0" wp14:anchorId="58A50DE3" wp14:editId="1A3A3ADE">
            <wp:extent cx="2959252" cy="21908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B6E">
        <w:t xml:space="preserve"> </w:t>
      </w:r>
    </w:p>
    <w:p w:rsidR="00D06B6E" w:rsidRPr="00505263" w:rsidRDefault="00D06B6E" w:rsidP="00D06B6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1.</w:t>
      </w:r>
      <w:r w:rsidRPr="00D06B6E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Схема реализации функции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</w:t>
      </w:r>
    </w:p>
    <w:p w:rsidR="00437DA2" w:rsidRPr="003F49F3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ервоначальные ключи являются слабым</w:t>
      </w:r>
      <w:r>
        <w:rPr>
          <w:rFonts w:ascii="Times New Roman" w:eastAsia="Calibri" w:hAnsi="Times New Roman" w:cs="Times New Roman"/>
          <w:color w:val="000000"/>
          <w:sz w:val="28"/>
        </w:rPr>
        <w:t>и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. Вспомним, что первоначальное значение разделяется на две половины, каждая из которых сдвигается независимо. 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или если одна половина ключа состоит из одних 1, а другая – из одних 0. </w:t>
      </w:r>
      <w:r w:rsidRPr="003F49F3">
        <w:rPr>
          <w:rFonts w:ascii="Times New Roman" w:eastAsia="Calibri" w:hAnsi="Times New Roman" w:cs="Times New Roman"/>
          <w:color w:val="000000"/>
          <w:sz w:val="28"/>
        </w:rPr>
        <w:t>Коммутационная панель обеспечивает самый большой набор возможных настроек. Для первого кабеля одна сторона может 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это дает: 60 x 17 576 x 676 x 150 738 274 937 250 = 107 458 687 327 250 619 360 000 или 1,07 x 10^23.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Кроме того, некоторые пары ключей при зашифровании переводят открытый текст в идентичный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. Иными словами, один из ключей пары может расшифровать сообщения, зашифрованные другим ключом пары. Это происходит из-за метода, используемого DES для генерации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: вместо 16 различных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 эти ключи генерируют только два различных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подключа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. В алгоритме каждый из этих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 используется восемь раз. Эти ключи, называемые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полуслабыми</w:t>
      </w:r>
      <w:proofErr w:type="spellEnd"/>
      <w:r w:rsidRPr="003F49F3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lastRenderedPageBreak/>
        <w:t>Cуществуют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 несколько реализаций алгоритма 3DES. Вот некоторые из них: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DES-EEE3: шифруется 3 раза с 3 разными ключами (операции шифрование-шифрование-шифрование);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DES-EDE3: 3DES операции шифрование-расшифрование-шифрование с разными ключами: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>• DES-EEE2 и DES-EDE2: как и предыдущие, однако, на первом и третьем шаге используется одинаковый ключ.</w:t>
      </w:r>
    </w:p>
    <w:p w:rsidR="00437DA2" w:rsidRPr="00A35DFD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437DA2" w:rsidRPr="00D142F5" w:rsidRDefault="00437DA2" w:rsidP="00437DA2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437DA2" w:rsidRPr="00526267" w:rsidRDefault="00437DA2" w:rsidP="00437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должно реализовывать следующие операции: </w:t>
      </w:r>
    </w:p>
    <w:p w:rsidR="00437DA2" w:rsidRPr="00F925FE" w:rsidRDefault="00437DA2" w:rsidP="00F925FE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925FE">
        <w:rPr>
          <w:rFonts w:ascii="Times New Roman" w:eastAsia="Calibri" w:hAnsi="Times New Roman" w:cs="Times New Roman"/>
          <w:color w:val="000000"/>
          <w:sz w:val="28"/>
        </w:rPr>
        <w:t xml:space="preserve">разделение входного потока данных на блоки требуемой длины с необходимым дополнением последнего блока; </w:t>
      </w:r>
    </w:p>
    <w:p w:rsidR="00437DA2" w:rsidRPr="00F925FE" w:rsidRDefault="00437DA2" w:rsidP="00F925FE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925FE">
        <w:rPr>
          <w:rFonts w:ascii="Times New Roman" w:eastAsia="Calibri" w:hAnsi="Times New Roman" w:cs="Times New Roman"/>
          <w:color w:val="000000"/>
          <w:sz w:val="28"/>
        </w:rPr>
        <w:t xml:space="preserve">выполнение требуемых преобразований ключевой информации; </w:t>
      </w:r>
    </w:p>
    <w:p w:rsidR="00437DA2" w:rsidRPr="00F925FE" w:rsidRDefault="00437DA2" w:rsidP="00F925FE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925FE">
        <w:rPr>
          <w:rFonts w:ascii="Times New Roman" w:eastAsia="Calibri" w:hAnsi="Times New Roman" w:cs="Times New Roman"/>
          <w:color w:val="000000"/>
          <w:sz w:val="28"/>
        </w:rPr>
        <w:t xml:space="preserve">выполнение операций зашифрования/расшифрования; </w:t>
      </w:r>
    </w:p>
    <w:p w:rsidR="00437DA2" w:rsidRPr="00F925FE" w:rsidRDefault="00437DA2" w:rsidP="00F925FE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925FE">
        <w:rPr>
          <w:rFonts w:ascii="Times New Roman" w:eastAsia="Calibri" w:hAnsi="Times New Roman" w:cs="Times New Roman"/>
          <w:color w:val="000000"/>
          <w:sz w:val="28"/>
        </w:rPr>
        <w:t xml:space="preserve">оценка скорости выполнения операций зашифрования/расшифрования; </w:t>
      </w:r>
    </w:p>
    <w:p w:rsidR="00437DA2" w:rsidRPr="00F925FE" w:rsidRDefault="00437DA2" w:rsidP="00F925FE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925FE">
        <w:rPr>
          <w:rFonts w:ascii="Times New Roman" w:eastAsia="Calibri" w:hAnsi="Times New Roman" w:cs="Times New Roman"/>
          <w:color w:val="000000"/>
          <w:sz w:val="28"/>
        </w:rPr>
        <w:t>пошаговый анализ лавинного эффекта с подсчетом количества изменяющихся символов по отношению к исходному слову. С помощью разработанного приложения зашифровать сообщение в соответствии с п.1 практического задания, применив не менее 5 вариантов начальных установок роторов.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связи с поставленными требованиями было разработано приложение</w:t>
      </w:r>
      <w:r w:rsidR="0075725A" w:rsidRPr="00C91B36">
        <w:rPr>
          <w:rFonts w:ascii="Times New Roman" w:eastAsia="Calibri" w:hAnsi="Times New Roman" w:cs="Times New Roman"/>
          <w:color w:val="000000"/>
          <w:sz w:val="28"/>
        </w:rPr>
        <w:t>,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реализующее алгоритм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A61D9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на основе встроенного класса </w:t>
      </w:r>
      <w:proofErr w:type="spellStart"/>
      <w:r w:rsidRPr="00A61D92">
        <w:rPr>
          <w:rFonts w:ascii="Times New Roman" w:eastAsia="Calibri" w:hAnsi="Times New Roman" w:cs="Times New Roman"/>
          <w:color w:val="000000"/>
          <w:sz w:val="28"/>
        </w:rPr>
        <w:t>System.Security.Cryptography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Pr="00A61D92">
        <w:rPr>
          <w:rFonts w:ascii="Times New Roman" w:eastAsia="Calibri" w:hAnsi="Times New Roman" w:cs="Times New Roman"/>
          <w:color w:val="000000"/>
          <w:sz w:val="28"/>
        </w:rPr>
        <w:t>#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437DA2" w:rsidRPr="00F925FE" w:rsidRDefault="00437DA2" w:rsidP="00F925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шифрации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437DA2" w:rsidRDefault="00437DA2" w:rsidP="00F925FE">
      <w:pPr>
        <w:keepNext/>
        <w:spacing w:before="280" w:after="24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0F4B407E" wp14:editId="54F5ED86">
            <wp:extent cx="5399405" cy="245123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7276" cy="24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A2" w:rsidRPr="0001165D" w:rsidRDefault="00437DA2" w:rsidP="00F925F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шифрования</w:t>
      </w:r>
    </w:p>
    <w:p w:rsidR="00437DA2" w:rsidRPr="00D779E3" w:rsidRDefault="00437DA2" w:rsidP="00F925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Пример дешифрации</w:t>
      </w:r>
      <w:r w:rsidRPr="007E0911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437DA2" w:rsidRDefault="00437DA2" w:rsidP="00F925FE">
      <w:pPr>
        <w:keepNext/>
        <w:spacing w:before="280" w:after="24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79A62004" wp14:editId="752740B2">
            <wp:extent cx="5292725" cy="240280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4574" cy="240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A2" w:rsidRPr="00F925FE" w:rsidRDefault="00437DA2" w:rsidP="00F925F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91B36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шифрования</w:t>
      </w:r>
    </w:p>
    <w:p w:rsidR="00C91B36" w:rsidRPr="00C91B36" w:rsidRDefault="00C91B36" w:rsidP="00437DA2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91B36">
        <w:rPr>
          <w:rFonts w:ascii="Times New Roman" w:eastAsia="Times New Roman" w:hAnsi="Times New Roman" w:cs="Times New Roman"/>
          <w:color w:val="000000"/>
          <w:sz w:val="28"/>
          <w:szCs w:val="32"/>
        </w:rPr>
        <w:t>Результат шифрования и расшифрования представлен на рисунке 2.3:</w:t>
      </w:r>
    </w:p>
    <w:p w:rsidR="00C91B36" w:rsidRPr="00C91B36" w:rsidRDefault="004B4DB3" w:rsidP="00F925FE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4B4DB3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drawing>
          <wp:inline distT="0" distB="0" distL="0" distR="0" wp14:anchorId="48C209EC" wp14:editId="3BFA0323">
            <wp:extent cx="4201111" cy="1066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91B36" w:rsidRPr="0001165D" w:rsidRDefault="00C91B36" w:rsidP="00F925F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Результат работы приложения</w:t>
      </w:r>
    </w:p>
    <w:p w:rsidR="00C91B36" w:rsidRPr="00C91B36" w:rsidRDefault="00C91B36" w:rsidP="00437DA2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По итогам работы, мы можем убедиться в том, что шифрование и расшифрование сработали верно, т.к. исходное сообщение и итоговое абсолютно одинаковы.</w:t>
      </w:r>
    </w:p>
    <w:p w:rsidR="00437DA2" w:rsidRPr="002A7AC9" w:rsidRDefault="00437DA2" w:rsidP="00437DA2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437DA2" w:rsidRPr="007E0911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 данной лабораторной работе я закрепил</w:t>
      </w:r>
      <w:r w:rsidR="00C91B36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теоретические знания по блочным шифрам и их разновидностям. А </w:t>
      </w:r>
      <w:r w:rsidR="00C91B36">
        <w:rPr>
          <w:rFonts w:ascii="Times New Roman" w:eastAsia="Calibri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</w:t>
      </w:r>
      <w:r w:rsidR="00C91B36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приложение для шифрации</w:t>
      </w:r>
      <w:r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дешифрации по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DES</w:t>
      </w:r>
      <w:r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алгоритму.</w:t>
      </w:r>
    </w:p>
    <w:p w:rsidR="00FB17A1" w:rsidRDefault="00FB17A1"/>
    <w:sectPr w:rsidR="00FB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533" w:rsidRDefault="00570533">
      <w:pPr>
        <w:spacing w:after="0" w:line="240" w:lineRule="auto"/>
      </w:pPr>
      <w:r>
        <w:separator/>
      </w:r>
    </w:p>
  </w:endnote>
  <w:endnote w:type="continuationSeparator" w:id="0">
    <w:p w:rsidR="00570533" w:rsidRDefault="00570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91B3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57053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570533" w:rsidP="000B5FF6">
    <w:pPr>
      <w:pStyle w:val="a3"/>
      <w:jc w:val="center"/>
    </w:pPr>
  </w:p>
  <w:p w:rsidR="00725540" w:rsidRDefault="00570533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91B36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4DB3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533" w:rsidRDefault="00570533">
      <w:pPr>
        <w:spacing w:after="0" w:line="240" w:lineRule="auto"/>
      </w:pPr>
      <w:r>
        <w:separator/>
      </w:r>
    </w:p>
  </w:footnote>
  <w:footnote w:type="continuationSeparator" w:id="0">
    <w:p w:rsidR="00570533" w:rsidRDefault="00570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570533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6BE9"/>
    <w:multiLevelType w:val="hybridMultilevel"/>
    <w:tmpl w:val="40BA8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CB7612"/>
    <w:multiLevelType w:val="hybridMultilevel"/>
    <w:tmpl w:val="72BE84C4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954628A2">
      <w:start w:val="1"/>
      <w:numFmt w:val="bullet"/>
      <w:suff w:val="space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A2"/>
    <w:rsid w:val="00437DA2"/>
    <w:rsid w:val="004B4DB3"/>
    <w:rsid w:val="00505263"/>
    <w:rsid w:val="00570533"/>
    <w:rsid w:val="00731A77"/>
    <w:rsid w:val="0075725A"/>
    <w:rsid w:val="008D7625"/>
    <w:rsid w:val="0091713E"/>
    <w:rsid w:val="00AF2C38"/>
    <w:rsid w:val="00C91B36"/>
    <w:rsid w:val="00D06B6E"/>
    <w:rsid w:val="00F925FE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13781"/>
  <w15:chartTrackingRefBased/>
  <w15:docId w15:val="{83F874D9-4F43-4221-8380-E7F04A18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D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437DA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437DA2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437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437DA2"/>
  </w:style>
  <w:style w:type="paragraph" w:styleId="a5">
    <w:name w:val="header"/>
    <w:basedOn w:val="a"/>
    <w:link w:val="a6"/>
    <w:uiPriority w:val="99"/>
    <w:unhideWhenUsed/>
    <w:rsid w:val="00437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7DA2"/>
  </w:style>
  <w:style w:type="paragraph" w:styleId="a7">
    <w:name w:val="caption"/>
    <w:basedOn w:val="a"/>
    <w:next w:val="a"/>
    <w:uiPriority w:val="35"/>
    <w:unhideWhenUsed/>
    <w:qFormat/>
    <w:rsid w:val="00437D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43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06843-3400-4A8D-B6CF-19979753F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Максим</cp:lastModifiedBy>
  <cp:revision>6</cp:revision>
  <dcterms:created xsi:type="dcterms:W3CDTF">2022-04-03T22:01:00Z</dcterms:created>
  <dcterms:modified xsi:type="dcterms:W3CDTF">2023-06-04T22:45:00Z</dcterms:modified>
</cp:coreProperties>
</file>