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ABB" w:rsidRPr="00B16B79" w:rsidRDefault="00B16B79">
      <w:pPr>
        <w:rPr>
          <w:rFonts w:ascii="Arial Black" w:hAnsi="Arial Black"/>
          <w:sz w:val="144"/>
          <w:szCs w:val="144"/>
          <w:lang w:val="en-US"/>
        </w:rPr>
      </w:pPr>
      <w:bookmarkStart w:id="0" w:name="_GoBack"/>
      <w:r w:rsidRPr="00B16B79">
        <w:rPr>
          <w:rFonts w:ascii="Arial Black" w:hAnsi="Arial Black"/>
          <w:sz w:val="144"/>
          <w:szCs w:val="144"/>
          <w:lang w:val="en-US"/>
        </w:rPr>
        <w:t>Hello lab_7</w:t>
      </w:r>
      <w:bookmarkEnd w:id="0"/>
    </w:p>
    <w:sectPr w:rsidR="007D5ABB" w:rsidRPr="00B16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BF"/>
    <w:rsid w:val="00794ABF"/>
    <w:rsid w:val="007D5ABB"/>
    <w:rsid w:val="00B1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48B4"/>
  <w15:chartTrackingRefBased/>
  <w15:docId w15:val="{A3814A92-6470-4E63-AD08-ADC54EA5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2021-10-01T07:33:00Z</dcterms:created>
  <dcterms:modified xsi:type="dcterms:W3CDTF">2021-10-01T07:34:00Z</dcterms:modified>
</cp:coreProperties>
</file>