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5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 xml:space="preserve">НАУКИ И ВЫСШЕГО </w:t>
      </w:r>
      <w:r>
        <w:rPr>
          <w:sz w:val="28"/>
          <w:szCs w:val="28"/>
        </w:rPr>
        <w:t xml:space="preserve">ОБРАЗОВАНИЯ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jc w:val="center"/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  <w:br/>
      </w:r>
      <w:r>
        <w:rPr>
          <w:b/>
          <w:sz w:val="28"/>
          <w:szCs w:val="28"/>
        </w:rPr>
        <w:t xml:space="preserve">«Национальный исследовательский </w:t>
        <w:br/>
        <w:t xml:space="preserve">Нижегородский государственный университет им. Н.И. Лобачевского»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945"/>
        <w:jc w:val="center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(ННГУ)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jc w:val="center"/>
        <w:spacing w:line="240" w:lineRule="auto"/>
        <w:rPr>
          <w14:ligatures w14:val="none"/>
        </w:rPr>
        <w:outlineLvl w:val="0"/>
      </w:pPr>
      <w:r/>
      <w:bookmarkStart w:id="64" w:name="_Toc1"/>
      <w:r>
        <w:rPr>
          <w:b/>
          <w:bCs/>
        </w:rPr>
        <w:t xml:space="preserve">Институт информационных технологий, математики и механики</w:t>
      </w:r>
      <w:r/>
      <w:bookmarkEnd w:id="64"/>
      <w:r/>
      <w:r>
        <w:rPr>
          <w14:ligatures w14:val="none"/>
        </w:rPr>
      </w:r>
    </w:p>
    <w:p>
      <w:pPr>
        <w:pStyle w:val="945"/>
        <w:jc w:val="center"/>
        <w:spacing w:line="240" w:lineRule="auto"/>
        <w:rPr>
          <w14:ligatures w14:val="none"/>
        </w:rPr>
      </w:pPr>
      <w:r/>
      <w:r/>
      <w:r>
        <w:rPr>
          <w14:ligatures w14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  <w:outlineLvl w:val="0"/>
      </w:pPr>
      <w:r/>
      <w:bookmarkStart w:id="65" w:name="_Toc2"/>
      <w:r>
        <w:rPr>
          <w:sz w:val="28"/>
          <w:szCs w:val="28"/>
        </w:rPr>
        <w:t xml:space="preserve">Направление подготовки: «</w:t>
      </w:r>
      <w:r>
        <w:rPr>
          <w:sz w:val="28"/>
          <w:szCs w:val="28"/>
        </w:rPr>
        <w:t xml:space="preserve">Программная инженерия</w:t>
      </w:r>
      <w:r>
        <w:rPr>
          <w:sz w:val="28"/>
          <w:szCs w:val="28"/>
        </w:rPr>
        <w:t xml:space="preserve">»</w:t>
      </w:r>
      <w:r/>
      <w:bookmarkEnd w:id="65"/>
      <w:r/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Профиль подготовки: «</w:t>
      </w:r>
      <w:r>
        <w:rPr>
          <w:sz w:val="28"/>
          <w:szCs w:val="28"/>
        </w:rPr>
        <w:t xml:space="preserve">Общий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 тему: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«</w:t>
      </w:r>
      <w:r>
        <w:rPr>
          <w:b/>
          <w:sz w:val="32"/>
          <w:szCs w:val="32"/>
        </w:rPr>
        <w:t xml:space="preserve">Вычисление арифметических выражений с 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firstLine="180"/>
        <w:jc w:val="center"/>
        <w:spacing w:line="240" w:lineRule="auto"/>
        <w:rPr>
          <w14:ligatures w14:val="none"/>
        </w:rPr>
      </w:pPr>
      <w:r>
        <w:rPr>
          <w:b/>
          <w:sz w:val="32"/>
          <w:szCs w:val="32"/>
        </w:rPr>
        <w:t xml:space="preserve">использованием стеков</w:t>
      </w:r>
      <w:r>
        <w:rPr>
          <w:b/>
          <w:sz w:val="32"/>
          <w:szCs w:val="32"/>
        </w:rPr>
        <w:t xml:space="preserve">»</w:t>
      </w:r>
      <w:r/>
      <w:r>
        <w:rPr>
          <w14:ligatures w14:val="none"/>
        </w:rPr>
      </w:r>
    </w:p>
    <w:p>
      <w:pPr>
        <w:pStyle w:val="945"/>
        <w:ind w:firstLine="180"/>
        <w:jc w:val="both"/>
        <w:spacing w:line="240" w:lineRule="auto"/>
        <w:rPr>
          <w14:ligatures w14:val="none"/>
        </w:rPr>
      </w:pPr>
      <w:r/>
      <w:r/>
      <w:r>
        <w:rPr>
          <w14:ligatures w14:val="none"/>
        </w:rPr>
      </w:r>
    </w:p>
    <w:p>
      <w:pPr>
        <w:pStyle w:val="945"/>
        <w:ind w:firstLine="180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 w:right="0" w:firstLine="141"/>
        <w:jc w:val="both"/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</w:t>
      </w:r>
      <w:r>
        <w:rPr>
          <w:sz w:val="28"/>
          <w:szCs w:val="28"/>
        </w:rPr>
        <w:t xml:space="preserve">тудент группы 3822Б1ПР2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4678" w:right="0" w:firstLine="141"/>
        <w:jc w:val="bot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Чернова Наталья Алексеевна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right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_______________________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sz w:val="28"/>
          <w:szCs w:val="28"/>
        </w:rPr>
        <w:outlineLvl w:val="0"/>
      </w:pPr>
      <w:r/>
      <w:bookmarkStart w:id="66" w:name="_Toc3"/>
      <w:r>
        <w:rPr>
          <w:sz w:val="28"/>
          <w:szCs w:val="28"/>
        </w:rPr>
        <w:t xml:space="preserve">Подпись</w:t>
      </w:r>
      <w:r/>
      <w:bookmarkEnd w:id="66"/>
      <w:r/>
      <w:r>
        <w:rPr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45"/>
        <w:ind w:left="4678"/>
        <w:jc w:val="center"/>
        <w:spacing w:line="240" w:lineRule="auto"/>
        <w:tabs>
          <w:tab w:val="left" w:pos="3261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5"/>
        <w:ind w:firstLine="180"/>
        <w:jc w:val="center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</w:t>
        <w:br/>
        <w:t xml:space="preserve">2023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0"/>
        <w:jc w:val="left"/>
        <w:spacing w:after="200" w:line="276" w:lineRule="auto"/>
        <w:shd w:val="clear" w:color="auto" w:fill="ffffff" w:themeFill="background1"/>
        <w:rPr>
          <w:b/>
          <w:sz w:val="32"/>
        </w:rPr>
      </w:pPr>
      <w:r>
        <w:br w:type="page" w:clear="all"/>
      </w:r>
      <w:r>
        <w:rPr>
          <w:b/>
          <w:sz w:val="32"/>
        </w:rPr>
        <w:t xml:space="preserve">Содержание</w:t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68"/>
        <w:tabs>
          <w:tab w:val="right" w:pos="9638" w:leader="dot"/>
        </w:tabs>
        <w:rPr>
          <w14:ligatures w14:val="none"/>
        </w:rPr>
      </w:pPr>
      <w:r>
        <w:rPr>
          <w:rFonts w:asciiTheme="minorHAnsi" w:hAnsiTheme="minorHAnsi"/>
          <w:bCs w:val="0"/>
          <w:caps w:val="0"/>
          <w:szCs w:val="28"/>
        </w:rPr>
        <w:fldChar w:fldCharType="begin"/>
        <w:instrText xml:space="preserve">TOC \o "1-3" \h \t "Heading 1,1,Heading 2,2,Heading 3,3" </w:instrText>
      </w:r>
      <w:r>
        <w:rPr>
          <w:rFonts w:asciiTheme="minorHAnsi" w:hAnsiTheme="minorHAnsi"/>
          <w:bCs w:val="0"/>
          <w:caps w:val="0"/>
          <w:szCs w:val="28"/>
        </w:rPr>
        <w:fldChar w:fldCharType="separate"/>
      </w:r>
      <w:r/>
      <w:r>
        <w:rPr>
          <w14:ligatures w14:val="none"/>
        </w:rPr>
      </w:r>
      <w:hyperlink w:tooltip="#_Toc4" w:anchor="_Toc4" w:history="1">
        <w:r>
          <w:rPr>
            <w:rStyle w:val="974"/>
          </w:rPr>
        </w:r>
        <w:r>
          <w:rPr>
            <w:rStyle w:val="974"/>
          </w:rPr>
          <w:t xml:space="preserve">1. </w:t>
        </w:r>
        <w:r>
          <w:rPr>
            <w:rStyle w:val="974"/>
          </w:rPr>
          <w:t xml:space="preserve">В</w:t>
        </w:r>
        <w:r>
          <w:rPr>
            <w:rStyle w:val="974"/>
          </w:rPr>
          <w:t xml:space="preserve">ВЕДЕНИЕ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3</w:t>
          <w:fldChar w:fldCharType="end"/>
        </w:r>
      </w:hyperlink>
      <w:r/>
      <w:r>
        <w:rPr>
          <w14:ligatures w14:val="none"/>
        </w:rPr>
      </w:r>
    </w:p>
    <w:p>
      <w:pPr>
        <w:pStyle w:val="968"/>
        <w:tabs>
          <w:tab w:val="right" w:pos="9638" w:leader="dot"/>
        </w:tabs>
      </w:pPr>
      <w:hyperlink w:tooltip="#_Toc5" w:anchor="_Toc5" w:history="1">
        <w:r>
          <w:rPr>
            <w:rStyle w:val="974"/>
          </w:rPr>
        </w:r>
        <w:r>
          <w:rPr>
            <w:rStyle w:val="974"/>
          </w:rPr>
          <w:t xml:space="preserve">2.</w:t>
        </w:r>
        <w:r>
          <w:rPr>
            <w:rStyle w:val="974"/>
          </w:rPr>
          <w:t xml:space="preserve"> П</w:t>
        </w:r>
        <w:r>
          <w:rPr>
            <w:rStyle w:val="974"/>
          </w:rPr>
          <w:t xml:space="preserve">ОСТАНОВКА ЗАДАЧИ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4</w:t>
          <w:fldChar w:fldCharType="end"/>
        </w:r>
      </w:hyperlink>
      <w:r/>
    </w:p>
    <w:p>
      <w:pPr>
        <w:pStyle w:val="968"/>
        <w:tabs>
          <w:tab w:val="right" w:pos="9638" w:leader="dot"/>
        </w:tabs>
      </w:pPr>
      <w:hyperlink w:tooltip="#_Toc6" w:anchor="_Toc6" w:history="1">
        <w:r>
          <w:rPr>
            <w:rStyle w:val="974"/>
          </w:rPr>
        </w:r>
        <w:r>
          <w:rPr>
            <w:rStyle w:val="974"/>
          </w:rPr>
          <w:t xml:space="preserve">3. РУКОВОДСТВО ПОЛЬЗОВАТЕЛЯ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5</w:t>
          <w:fldChar w:fldCharType="end"/>
        </w:r>
      </w:hyperlink>
      <w:r/>
    </w:p>
    <w:p>
      <w:pPr>
        <w:pStyle w:val="968"/>
        <w:tabs>
          <w:tab w:val="right" w:pos="9638" w:leader="dot"/>
        </w:tabs>
      </w:pPr>
      <w:hyperlink w:tooltip="#_Toc7" w:anchor="_Toc7" w:history="1">
        <w:r>
          <w:rPr>
            <w:rStyle w:val="974"/>
          </w:rPr>
        </w:r>
        <w:r>
          <w:rPr>
            <w:rStyle w:val="974"/>
          </w:rPr>
          <w:t xml:space="preserve">4. РУКОВОДСТВО ПРОГРАММИСТА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6</w:t>
          <w:fldChar w:fldCharType="end"/>
        </w:r>
      </w:hyperlink>
      <w:r/>
    </w:p>
    <w:p>
      <w:pPr>
        <w:pStyle w:val="994"/>
        <w:tabs>
          <w:tab w:val="right" w:pos="9638" w:leader="dot"/>
        </w:tabs>
        <w:rPr>
          <w:highlight w:val="none"/>
        </w:rPr>
      </w:pPr>
      <w:hyperlink w:tooltip="#_Toc8" w:anchor="_Toc8" w:history="1">
        <w:r>
          <w:rPr>
            <w:rStyle w:val="974"/>
          </w:rPr>
        </w:r>
        <w:r>
          <w:rPr>
            <w:rStyle w:val="974"/>
          </w:rPr>
          <w:t xml:space="preserve">4.1 Описание структуры программы</w:t>
        </w:r>
        <w:r>
          <w:rPr>
            <w:rStyle w:val="974"/>
            <w:highlight w:val="none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6</w:t>
          <w:fldChar w:fldCharType="end"/>
        </w:r>
      </w:hyperlink>
      <w:r>
        <w:rPr>
          <w:highlight w:val="none"/>
        </w:rPr>
      </w:r>
    </w:p>
    <w:p>
      <w:pPr>
        <w:pStyle w:val="994"/>
        <w:tabs>
          <w:tab w:val="right" w:pos="9638" w:leader="dot"/>
        </w:tabs>
        <w:rPr>
          <w:highlight w:val="none"/>
        </w:rPr>
        <w:suppressLineNumbers w:val="0"/>
      </w:pPr>
      <w:hyperlink w:tooltip="#_Toc9" w:anchor="_Toc9" w:history="1">
        <w:r>
          <w:rPr>
            <w:rStyle w:val="974"/>
          </w:rPr>
        </w:r>
        <w:r>
          <w:rPr>
            <w:rStyle w:val="974"/>
            <w:rFonts w:ascii="Times New Roman" w:hAnsi="Times New Roman" w:eastAsia="Times New Roman" w:cs="Times New Roman"/>
            <w:highlight w:val="none"/>
            <w:lang w:val="ru-RU"/>
          </w:rPr>
          <w:t xml:space="preserve"> 4.2 Описание структур данных</w:t>
        </w:r>
        <w:r>
          <w:rPr>
            <w:rStyle w:val="974"/>
            <w:highlight w:val="none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6</w:t>
          <w:fldChar w:fldCharType="end"/>
        </w:r>
      </w:hyperlink>
      <w:r>
        <w:rPr>
          <w:highlight w:val="none"/>
        </w:rPr>
      </w:r>
    </w:p>
    <w:p>
      <w:pPr>
        <w:pStyle w:val="968"/>
        <w:tabs>
          <w:tab w:val="right" w:pos="9638" w:leader="dot"/>
        </w:tabs>
      </w:pPr>
      <w:hyperlink w:tooltip="#_Toc10" w:anchor="_Toc10" w:history="1">
        <w:r>
          <w:rPr>
            <w:rStyle w:val="974"/>
          </w:rPr>
        </w:r>
        <w:r>
          <w:rPr>
            <w:rStyle w:val="974"/>
          </w:rPr>
          <w:t xml:space="preserve">5. </w:t>
        </w:r>
        <w:r>
          <w:rPr>
            <w:rStyle w:val="974"/>
          </w:rPr>
          <w:t xml:space="preserve">ОПИСАНИЕ АЛГОРИТМОВ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8</w:t>
          <w:fldChar w:fldCharType="end"/>
        </w:r>
      </w:hyperlink>
      <w:r/>
    </w:p>
    <w:p>
      <w:pPr>
        <w:pStyle w:val="968"/>
        <w:tabs>
          <w:tab w:val="right" w:pos="9638" w:leader="dot"/>
        </w:tabs>
      </w:pPr>
      <w:hyperlink w:tooltip="#_Toc11" w:anchor="_Toc11" w:history="1">
        <w:r>
          <w:rPr>
            <w:rStyle w:val="974"/>
          </w:rPr>
        </w:r>
        <w:r>
          <w:rPr>
            <w:rStyle w:val="974"/>
          </w:rPr>
          <w:t xml:space="preserve">6. ЭКСПЕРИМЕНТЫ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10</w:t>
          <w:fldChar w:fldCharType="end"/>
        </w:r>
      </w:hyperlink>
      <w:r/>
    </w:p>
    <w:p>
      <w:pPr>
        <w:pStyle w:val="968"/>
        <w:tabs>
          <w:tab w:val="right" w:pos="9638" w:leader="dot"/>
        </w:tabs>
        <w:rPr>
          <w:highlight w:val="none"/>
        </w:rPr>
      </w:pPr>
      <w:hyperlink w:tooltip="#_Toc12" w:anchor="_Toc12" w:history="1">
        <w:r>
          <w:rPr>
            <w:rStyle w:val="974"/>
          </w:rPr>
        </w:r>
        <w:r>
          <w:rPr>
            <w:rStyle w:val="974"/>
          </w:rPr>
          <w:t xml:space="preserve">7.</w:t>
        </w:r>
        <w:r>
          <w:rPr>
            <w:rStyle w:val="974"/>
          </w:rPr>
          <w:t xml:space="preserve"> ЗАКЛЮЧЕНИЕ</w:t>
        </w:r>
        <w:r>
          <w:rPr>
            <w:rStyle w:val="974"/>
            <w:highlight w:val="none"/>
          </w:rPr>
        </w:r>
        <w:r>
          <w:tab/>
        </w:r>
        <w:r>
          <w:fldChar w:fldCharType="begin"/>
          <w:instrText xml:space="preserve">PAGEREF _Toc12 \h</w:instrText>
          <w:fldChar w:fldCharType="separate"/>
          <w:t xml:space="preserve">11</w:t>
          <w:fldChar w:fldCharType="end"/>
        </w:r>
      </w:hyperlink>
      <w:r>
        <w:rPr>
          <w:highlight w:val="none"/>
        </w:rPr>
      </w:r>
    </w:p>
    <w:p>
      <w:pPr>
        <w:pStyle w:val="968"/>
        <w:tabs>
          <w:tab w:val="right" w:pos="9638" w:leader="dot"/>
        </w:tabs>
      </w:pPr>
      <w:hyperlink w:tooltip="#_Toc13" w:anchor="_Toc13" w:history="1">
        <w:r>
          <w:rPr>
            <w:rStyle w:val="974"/>
          </w:rPr>
        </w:r>
        <w:r>
          <w:rPr>
            <w:rStyle w:val="974"/>
            <w:lang w:val="en-US"/>
          </w:rPr>
          <w:t xml:space="preserve">8</w:t>
        </w:r>
        <w:r>
          <w:rPr>
            <w:rStyle w:val="974"/>
          </w:rPr>
          <w:t xml:space="preserve">.</w:t>
        </w:r>
        <w:r>
          <w:rPr>
            <w:rStyle w:val="974"/>
          </w:rPr>
          <w:t xml:space="preserve">ЛИТЕРАТУРА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_Toc13 \h</w:instrText>
          <w:fldChar w:fldCharType="separate"/>
          <w:t xml:space="preserve">12</w:t>
          <w:fldChar w:fldCharType="end"/>
        </w:r>
      </w:hyperlink>
      <w:r/>
    </w:p>
    <w:p>
      <w:pPr>
        <w:pStyle w:val="968"/>
        <w:tabs>
          <w:tab w:val="right" w:pos="9638" w:leader="dot"/>
        </w:tabs>
      </w:pPr>
      <w:hyperlink w:tooltip="#_Toc14" w:anchor="_Toc14" w:history="1">
        <w:r>
          <w:rPr>
            <w:rStyle w:val="974"/>
          </w:rPr>
        </w:r>
        <w:r>
          <w:rPr>
            <w:rStyle w:val="974"/>
            <w:lang w:val="en-US"/>
          </w:rPr>
          <w:t xml:space="preserve">9</w:t>
        </w:r>
        <w:r>
          <w:rPr>
            <w:rStyle w:val="974"/>
          </w:rPr>
          <w:t xml:space="preserve">.</w:t>
        </w:r>
        <w:r>
          <w:rPr>
            <w:rStyle w:val="974"/>
          </w:rPr>
          <w:t xml:space="preserve">ПРИЛОЖЕНИЕ</w:t>
        </w:r>
        <w:r>
          <w:rPr>
            <w:rStyle w:val="974"/>
          </w:rPr>
        </w:r>
        <w:r>
          <w:tab/>
        </w:r>
        <w:r>
          <w:fldChar w:fldCharType="begin"/>
          <w:instrText xml:space="preserve">PAGEREF _Toc14 \h</w:instrText>
          <w:fldChar w:fldCharType="separate"/>
          <w:t xml:space="preserve">13</w:t>
          <w:fldChar w:fldCharType="end"/>
        </w:r>
      </w:hyperlink>
      <w:r/>
    </w:p>
    <w:p>
      <w:pPr>
        <w:ind w:firstLine="0"/>
        <w:jc w:val="center"/>
        <w:spacing w:after="200" w:line="276" w:lineRule="auto"/>
        <w:shd w:val="clear" w:color="auto" w:fill="ffffff" w:themeFill="background1"/>
      </w:pPr>
      <w:r>
        <w:rPr>
          <w:rFonts w:asciiTheme="minorHAnsi" w:hAnsiTheme="minorHAnsi"/>
          <w:bCs w:val="0"/>
          <w:caps w:val="0"/>
          <w:szCs w:val="28"/>
        </w:rPr>
      </w:r>
      <w:r>
        <w:rPr>
          <w:rFonts w:asciiTheme="minorHAnsi" w:hAnsiTheme="minorHAnsi"/>
          <w:bCs/>
          <w:caps/>
          <w:szCs w:val="28"/>
        </w:rPr>
        <w:fldChar w:fldCharType="end"/>
      </w:r>
      <w:r/>
      <w:r/>
    </w:p>
    <w:p>
      <w:pPr>
        <w:pStyle w:val="946"/>
        <w:spacing w:before="0" w:after="240"/>
      </w:pPr>
      <w:r/>
      <w:bookmarkStart w:id="67" w:name="_Toc4"/>
      <w:r>
        <w:rPr>
          <w:szCs w:val="28"/>
        </w:rPr>
        <w:br w:type="page" w:clear="all"/>
      </w:r>
      <w:bookmarkStart w:id="63" w:name="ВВЕДЕНИЕ"/>
      <w:r>
        <w:rPr>
          <w:szCs w:val="28"/>
        </w:rPr>
        <w:t xml:space="preserve">1. </w:t>
      </w:r>
      <w:r>
        <w:t xml:space="preserve">В</w:t>
      </w:r>
      <w:bookmarkEnd w:id="63"/>
      <w:r>
        <w:t xml:space="preserve">ВЕДЕНИЕ</w:t>
      </w:r>
      <w:r/>
      <w:bookmarkEnd w:id="67"/>
      <w:r/>
      <w:r/>
    </w:p>
    <w:p>
      <w:pPr>
        <w:jc w:val="both"/>
        <w:spacing w:line="360" w:lineRule="auto"/>
        <w:rPr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Выражение — эт</w:t>
      </w:r>
      <w:r>
        <w:rPr>
          <w:lang w:val="ru-RU"/>
        </w:rPr>
        <w:t xml:space="preserve">о построенная по принятым в математике правилам комбинация чисел, букв, символов функций, символов операций, скобок и других математических обозначений. Обычно выражения записываются в инфиксной форме, где между операндами стоят знаки операторов. Например </w:t>
      </w:r>
      <w:r>
        <w:rPr>
          <w:lang w:val="ru-RU"/>
        </w:rPr>
        <w:t xml:space="preserve">(1+2+(12/3)*5+4)/9</w:t>
      </w:r>
      <w:r>
        <w:rPr>
          <w:highlight w:val="none"/>
          <w:lang w:val="ru-RU"/>
        </w:rPr>
        <w:t xml:space="preserve">. Но в данном случае существует определённый приоритет операций, что упрощает вычисления человеку, но усложнят вычисления для машин. </w:t>
      </w:r>
      <w:r>
        <w:rPr>
          <w:highlight w:val="none"/>
          <w:lang w:val="ru-RU"/>
        </w:rPr>
        <w:t xml:space="preserve">В 1920 годах польский логик Ян Лукасевич разработал форму записи </w:t>
      </w:r>
      <w:r>
        <w:rPr>
          <w:highlight w:val="none"/>
          <w:lang w:val="ru-RU"/>
        </w:rPr>
        <w:t xml:space="preserve">арифметических и логических выражений, в которой операция располагается в </w:t>
      </w:r>
      <w:r>
        <w:rPr>
          <w:highlight w:val="none"/>
          <w:lang w:val="ru-RU"/>
        </w:rPr>
        <w:t xml:space="preserve">выражении слева от ее операндов</w:t>
      </w:r>
      <w:r>
        <w:rPr>
          <w:highlight w:val="none"/>
          <w:lang w:val="ru-RU"/>
        </w:rPr>
        <w:t xml:space="preserve">. Так</w:t>
      </w:r>
      <w:r>
        <w:rPr>
          <w:highlight w:val="none"/>
          <w:lang w:val="ru-RU"/>
        </w:rPr>
        <w:t xml:space="preserve">, арифметическому выражению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(a+b*c)*(c/d-e)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будет соответствовать запись</w:t>
      </w:r>
      <w:r>
        <w:rPr>
          <w:highlight w:val="none"/>
          <w:lang w:val="en-US"/>
        </w:rPr>
        <w:t xml:space="preserve"> *+a*bc-/cde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Такой способ записи называется префиксной (польской или прямой польской)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формой арифметического выражения</w:t>
      </w:r>
      <w:r>
        <w:t xml:space="preserve">. А </w:t>
      </w:r>
      <w:r>
        <w:t xml:space="preserve">в 1950 годах австралийский ученый Чарльз Хэмблин на основе польской </w:t>
      </w:r>
      <w:r>
        <w:t xml:space="preserve">нотации разработал форму записи арифметических и логических выражений, в </w:t>
      </w:r>
      <w:r>
        <w:t xml:space="preserve">которой операнды располагаются в выражении перед операциями</w:t>
      </w:r>
      <w:r>
        <w:t xml:space="preserve">. Так арифметическому выражению</w:t>
      </w:r>
      <w:r>
        <w:t xml:space="preserve"> </w:t>
      </w:r>
      <w:r>
        <w:rPr>
          <w:highlight w:val="none"/>
          <w:lang w:val="en-US"/>
        </w:rPr>
        <w:t xml:space="preserve">(a+b*c)*(c/d-e)</w:t>
      </w:r>
      <w:r>
        <w:t xml:space="preserve"> </w:t>
      </w:r>
      <w:r>
        <w:t xml:space="preserve">будет соответствовать запись</w:t>
      </w:r>
      <w:r>
        <w:rPr>
          <w:lang w:val="en-US"/>
        </w:rPr>
        <w:t xml:space="preserve"> abc*+cd/e-*</w:t>
      </w:r>
      <w:r>
        <w:t xml:space="preserve">. Такой способ записи называется постфиксной (обратной польской) формой </w:t>
      </w:r>
      <w:r>
        <w:t xml:space="preserve">арифметического выражения</w:t>
      </w:r>
      <w:r>
        <w:t xml:space="preserve">. Плюсы</w:t>
      </w:r>
      <w:r>
        <w:t xml:space="preserve"> постфиксной и префиксной формы заключаются в том, что порядок операций определяется самой записью и компьютер может вычислять пример последовательно</w:t>
      </w:r>
      <w:r>
        <w:t xml:space="preserve">. Хранить промежуточные значения вычислений удобно в стеках – абстрактном типе данных, где элементы хранятся по принципу </w:t>
      </w:r>
      <w:r>
        <w:rPr>
          <w:lang w:val="en-US"/>
        </w:rPr>
        <w:t xml:space="preserve">LIFO (</w:t>
      </w:r>
      <w:r>
        <w:rPr>
          <w:lang w:val="ru-RU"/>
        </w:rPr>
        <w:t xml:space="preserve">от англ. </w:t>
      </w:r>
      <w:r>
        <w:rPr>
          <w:lang w:val="en-US"/>
        </w:rPr>
        <w:t xml:space="preserve">“last in – first out”, </w:t>
      </w:r>
      <w:r>
        <w:rPr>
          <w:lang w:val="ru-RU"/>
        </w:rPr>
        <w:t xml:space="preserve">«последним вошёл, первым вышел»</w:t>
      </w:r>
      <w:r>
        <w:rPr>
          <w:lang w:val="en-US"/>
        </w:rPr>
        <w:t xml:space="preserve">)</w:t>
      </w:r>
      <w:r>
        <w:rPr>
          <w:lang w:val="ru-RU"/>
        </w:rPr>
        <w:t xml:space="preserve">.</w:t>
      </w:r>
      <w:r>
        <w:rPr>
          <w:lang w:val="ru-RU"/>
        </w:rPr>
        <w:t xml:space="preserve"> Поэтому в данной работе мы</w:t>
      </w:r>
      <w:r>
        <w:rPr>
          <w:highlight w:val="none"/>
          <w:lang w:val="ru-RU"/>
        </w:rPr>
        <w:t xml:space="preserve"> напишем реализацию вычисления арифметического выражения с использованием стеков.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46"/>
        <w:spacing w:before="0" w:after="240"/>
      </w:pPr>
      <w:r/>
      <w:bookmarkStart w:id="68" w:name="_Toc5"/>
      <w:r>
        <w:br w:type="page" w:clear="all"/>
      </w:r>
      <w:r>
        <w:t xml:space="preserve">2.</w:t>
      </w:r>
      <w:r>
        <w:t xml:space="preserve"> П</w:t>
      </w:r>
      <w:r>
        <w:t xml:space="preserve">ОСТАНОВКА ЗАДАЧИ</w:t>
      </w:r>
      <w:r/>
      <w:bookmarkEnd w:id="68"/>
      <w:r/>
      <w:r/>
    </w:p>
    <w:p>
      <w:pPr>
        <w:ind w:left="0" w:right="0" w:firstLine="706"/>
        <w:jc w:val="both"/>
        <w:spacing w:after="240"/>
      </w:pPr>
      <w:r>
        <w:t xml:space="preserve">Задача данной работы – реализовать шаблонный класс стек, а также класс калькулятор, обладающий методами приведения выражения в постфиксную форму и вычисления значения данного выражения.</w:t>
      </w:r>
      <w:r>
        <w:rPr>
          <w:lang w:val="ru-RU"/>
        </w:rPr>
      </w:r>
      <w:r/>
    </w:p>
    <w:p>
      <w:pPr>
        <w:pStyle w:val="946"/>
        <w:ind w:firstLine="706"/>
        <w:spacing w:before="0" w:after="240"/>
      </w:pPr>
      <w:r/>
      <w:r/>
    </w:p>
    <w:p>
      <w:pPr>
        <w:pStyle w:val="946"/>
        <w:ind w:firstLine="706"/>
        <w:spacing w:before="0" w:after="240"/>
      </w:pPr>
      <w:r>
        <w:br w:type="page" w:clear="all"/>
      </w:r>
      <w:r/>
    </w:p>
    <w:p>
      <w:pPr>
        <w:pStyle w:val="946"/>
        <w:ind w:firstLine="706"/>
        <w:spacing w:before="0" w:after="240"/>
      </w:pPr>
      <w:r/>
      <w:bookmarkStart w:id="69" w:name="_Toc6"/>
      <w:r>
        <w:t xml:space="preserve">3. РУКОВОДСТВО ПОЛЬЗОВАТЕЛЯ</w:t>
      </w:r>
      <w:r/>
      <w:bookmarkEnd w:id="69"/>
      <w:r/>
      <w:r/>
    </w:p>
    <w:p>
      <w:r>
        <w:rPr>
          <w:highlight w:val="none"/>
        </w:rPr>
        <w:t xml:space="preserve">Изначально у нас есть окно, в которое нужно вводить математическое выражение.</w:t>
      </w:r>
      <w:r>
        <w:rPr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1950" cy="23375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30863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2224"/>
                        <a:stretch/>
                      </pic:blipFill>
                      <pic:spPr bwMode="auto">
                        <a:xfrm flipH="0" flipV="0">
                          <a:off x="0" y="0"/>
                          <a:ext cx="4171950" cy="233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8.50pt;height:184.0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После ввода данных и нажатия на кнопку «=» появится ответ на данное выражение и запись выражения в постфиксной форме.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1000" cy="23431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51702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190999" cy="234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0.00pt;height:184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46"/>
        <w:ind w:firstLine="706"/>
        <w:spacing w:before="0" w:after="240"/>
      </w:pPr>
      <w:r>
        <w:br w:type="page" w:clear="all"/>
      </w:r>
      <w:r/>
    </w:p>
    <w:p>
      <w:pPr>
        <w:pStyle w:val="946"/>
        <w:ind w:firstLine="706"/>
        <w:spacing w:before="0" w:after="240"/>
      </w:pPr>
      <w:r/>
      <w:bookmarkStart w:id="70" w:name="_Toc7"/>
      <w:r>
        <w:t xml:space="preserve">4. РУКОВОДСТВО ПРОГРАММИСТА</w:t>
      </w:r>
      <w:r/>
      <w:bookmarkEnd w:id="70"/>
      <w:r/>
      <w:r/>
    </w:p>
    <w:p>
      <w:pPr>
        <w:pStyle w:val="947"/>
        <w:rPr>
          <w:highlight w:val="none"/>
        </w:rPr>
      </w:pPr>
      <w:r/>
      <w:bookmarkStart w:id="71" w:name="_Toc8"/>
      <w:r>
        <w:rPr>
          <w:rStyle w:val="963"/>
        </w:rPr>
        <w:t xml:space="preserve">4.1 Описание структуры программы</w:t>
      </w:r>
      <w:r/>
      <w:bookmarkEnd w:id="71"/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Программа состоит из нескольких проектов:</w:t>
      </w:r>
      <w:r>
        <w:rPr>
          <w:highlight w:val="none"/>
        </w:rPr>
      </w:r>
      <w:r>
        <w:rPr>
          <w:highlight w:val="none"/>
        </w:rPr>
      </w:r>
    </w:p>
    <w:p>
      <w:pPr>
        <w:pStyle w:val="967"/>
        <w:numPr>
          <w:ilvl w:val="0"/>
          <w:numId w:val="48"/>
        </w:numPr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Проект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stack,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содержащий файл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main.cpp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где находится проверка работоспособности калькулятора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967"/>
        <w:numPr>
          <w:ilvl w:val="0"/>
          <w:numId w:val="49"/>
        </w:numPr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Проект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stacklib,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содержащий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MyStack.h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где находится реализация классов стека и калькулятора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967"/>
        <w:numPr>
          <w:ilvl w:val="0"/>
          <w:numId w:val="48"/>
        </w:numPr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suppressLineNumbers w:val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Проект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stacktest,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содержащий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тесты для проверки корректности работы классов стека и калькулятора. Реализованы с помощью фреймворка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GoogleTest.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967"/>
        <w:numPr>
          <w:ilvl w:val="0"/>
          <w:numId w:val="48"/>
        </w:numPr>
        <w:contextualSpacing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Графический проект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MyCalculator,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содержащий реализацию вывода на экран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contextualSpacing/>
        <w:ind w:left="1418" w:firstLine="0"/>
        <w:jc w:val="both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7"/>
        <w:rPr>
          <w:highlight w:val="none"/>
        </w:rPr>
        <w:suppressLineNumbers w:val="0"/>
      </w:pPr>
      <w:r/>
      <w:bookmarkStart w:id="72" w:name="_Toc9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4.2 Описание структур данных</w:t>
      </w:r>
      <w:r/>
      <w:bookmarkEnd w:id="72"/>
      <w:r/>
      <w:r>
        <w:rPr>
          <w:highlight w:val="none"/>
        </w:rPr>
      </w:r>
    </w:p>
    <w:p>
      <w:pPr>
        <w:rPr>
          <w:highlight w:val="none"/>
          <w:lang w:val="en-US"/>
        </w:rPr>
        <w:suppressLineNumbers w:val="0"/>
      </w:pPr>
      <w:r>
        <w:rPr>
          <w:highlight w:val="none"/>
          <w:lang w:val="en-US"/>
        </w:rPr>
        <w:t xml:space="preserve">TStack (</w:t>
      </w:r>
      <w:r>
        <w:rPr>
          <w:highlight w:val="none"/>
          <w:lang w:val="ru-RU"/>
        </w:rPr>
        <w:t xml:space="preserve">шаблонный класс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 xml:space="preserve">protected: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int size</w:t>
      </w:r>
      <w:r>
        <w:rPr>
          <w:sz w:val="24"/>
          <w:szCs w:val="22"/>
          <w:highlight w:val="none"/>
          <w:lang w:val="en-US"/>
        </w:rPr>
        <w:t xml:space="preserve">; //</w:t>
      </w:r>
      <w:r>
        <w:rPr>
          <w:sz w:val="24"/>
          <w:szCs w:val="22"/>
          <w:highlight w:val="none"/>
          <w:lang w:val="ru-RU"/>
        </w:rPr>
        <w:t xml:space="preserve">размер стека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int top</w:t>
      </w:r>
      <w:r>
        <w:rPr>
          <w:sz w:val="24"/>
          <w:szCs w:val="22"/>
          <w:highlight w:val="none"/>
          <w:lang w:val="en-US"/>
        </w:rPr>
        <w:t xml:space="preserve">; //</w:t>
      </w:r>
      <w:r>
        <w:rPr>
          <w:sz w:val="24"/>
          <w:szCs w:val="22"/>
          <w:highlight w:val="none"/>
          <w:lang w:val="ru-RU"/>
        </w:rPr>
        <w:t xml:space="preserve">индекс крайнего элемента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T* mas</w:t>
      </w:r>
      <w:r>
        <w:rPr>
          <w:sz w:val="24"/>
          <w:szCs w:val="22"/>
          <w:highlight w:val="none"/>
          <w:lang w:val="en-US"/>
        </w:rPr>
        <w:t xml:space="preserve">; //</w:t>
      </w:r>
      <w:r>
        <w:rPr>
          <w:sz w:val="24"/>
          <w:szCs w:val="22"/>
          <w:highlight w:val="none"/>
          <w:lang w:val="ru-RU"/>
        </w:rPr>
        <w:t xml:space="preserve">массив размера </w:t>
      </w:r>
      <w:r>
        <w:rPr>
          <w:sz w:val="24"/>
          <w:szCs w:val="22"/>
          <w:highlight w:val="none"/>
          <w:lang w:val="en-US"/>
        </w:rPr>
        <w:t xml:space="preserve">size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 xml:space="preserve">public: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TStack(int n = 0)</w:t>
      </w:r>
      <w:r>
        <w:rPr>
          <w:sz w:val="24"/>
          <w:szCs w:val="22"/>
          <w:highlight w:val="none"/>
          <w:lang w:val="en-US"/>
        </w:rPr>
        <w:t xml:space="preserve">; //</w:t>
      </w:r>
      <w:r>
        <w:rPr>
          <w:sz w:val="24"/>
          <w:szCs w:val="22"/>
          <w:highlight w:val="none"/>
          <w:lang w:val="ru-RU"/>
        </w:rPr>
        <w:t xml:space="preserve">конструктор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TStack(TStack&lt;T&gt;&amp; stack)</w:t>
      </w:r>
      <w:r>
        <w:rPr>
          <w:sz w:val="24"/>
          <w:szCs w:val="22"/>
          <w:highlight w:val="none"/>
          <w:lang w:val="en-US"/>
        </w:rPr>
        <w:t xml:space="preserve">; //</w:t>
      </w:r>
      <w:r>
        <w:rPr>
          <w:sz w:val="24"/>
          <w:szCs w:val="22"/>
          <w:highlight w:val="none"/>
          <w:lang w:val="ru-RU"/>
        </w:rPr>
        <w:t xml:space="preserve">конструктор копирования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~TStack(); //</w:t>
      </w:r>
      <w:r>
        <w:rPr>
          <w:sz w:val="24"/>
          <w:szCs w:val="22"/>
          <w:highlight w:val="none"/>
          <w:lang w:val="ru-RU"/>
        </w:rPr>
        <w:t xml:space="preserve">деструктор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void Push(T a);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добавить элемент в стек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 Pop();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удалить элемент из стека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 TopView();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</w:t>
      </w:r>
      <w:r>
        <w:rPr>
          <w:sz w:val="24"/>
          <w:szCs w:val="22"/>
          <w:highlight w:val="none"/>
          <w:lang w:val="en-US"/>
        </w:rPr>
        <w:t xml:space="preserve">/</w:t>
      </w:r>
      <w:r>
        <w:rPr>
          <w:sz w:val="24"/>
          <w:szCs w:val="22"/>
          <w:highlight w:val="none"/>
          <w:lang w:val="ru-RU"/>
        </w:rPr>
        <w:t xml:space="preserve">получить крайний элемент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int GetSize();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получить размер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int GetTop();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получить индекс крайнего элемента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ind w:firstLine="0"/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ru-RU"/>
        </w:rPr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bool IsEmpty();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проверка, пуст ли стек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bool IsFull();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проверка, полон ли стек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TStack&amp; operator=(const TStack&lt;T&gt;&amp; stack);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//</w:t>
      </w:r>
      <w:r>
        <w:rPr>
          <w:sz w:val="24"/>
          <w:szCs w:val="22"/>
          <w:highlight w:val="none"/>
          <w:lang w:val="ru-RU"/>
        </w:rPr>
        <w:t xml:space="preserve">оператор присваивания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ind w:left="707"/>
        <w:rPr>
          <w:sz w:val="24"/>
          <w:szCs w:val="24"/>
          <w:highlight w:val="none"/>
          <w:lang w:val="en-US"/>
        </w:rPr>
        <w:suppressLineNumbers w:val="0"/>
      </w:pPr>
      <w:r>
        <w:rPr>
          <w:sz w:val="24"/>
          <w:szCs w:val="22"/>
          <w:highlight w:val="none"/>
          <w:lang w:val="ru-RU"/>
        </w:rPr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friend ostream&amp; operator&lt;&lt;(ostream&amp; ostr, const TStack&lt;T&gt;&amp; stack) noexcept</w:t>
      </w:r>
      <w:r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 xml:space="preserve">//</w:t>
      </w:r>
      <w:r>
        <w:rPr>
          <w:sz w:val="24"/>
          <w:szCs w:val="22"/>
          <w:lang w:val="ru-RU"/>
        </w:rPr>
        <w:t xml:space="preserve">оператор вывода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4"/>
          <w:highlight w:val="none"/>
          <w:lang w:val="ru-RU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friend istream&amp; operator&gt;&gt;(istream&amp; istr, const TStack&lt;T&gt;&amp; stack) noexcept //</w:t>
      </w:r>
      <w:r>
        <w:rPr>
          <w:sz w:val="24"/>
          <w:szCs w:val="22"/>
          <w:highlight w:val="none"/>
          <w:lang w:val="ru-RU"/>
        </w:rPr>
        <w:t xml:space="preserve">оператор ввода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rPr>
          <w:sz w:val="24"/>
          <w:szCs w:val="24"/>
          <w:highlight w:val="none"/>
          <w:lang w:val="en-US"/>
        </w:rPr>
        <w:suppressLineNumbers w:val="0"/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</w:p>
    <w:p>
      <w:pPr>
        <w:rPr>
          <w:sz w:val="28"/>
          <w:szCs w:val="28"/>
          <w:highlight w:val="none"/>
          <w:lang w:val="en-US"/>
        </w:rPr>
        <w:suppressLineNumbers w:val="0"/>
      </w:pPr>
      <w:r>
        <w:rPr>
          <w:sz w:val="28"/>
          <w:szCs w:val="24"/>
          <w:highlight w:val="none"/>
          <w:lang w:val="en-US"/>
        </w:rPr>
        <w:t xml:space="preserve">TCalculator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 xml:space="preserve">private: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string infix; //</w:t>
      </w:r>
      <w:r>
        <w:rPr>
          <w:sz w:val="24"/>
          <w:szCs w:val="22"/>
          <w:highlight w:val="none"/>
          <w:lang w:val="ru-RU"/>
        </w:rPr>
        <w:t xml:space="preserve">представление</w:t>
      </w:r>
      <w:r>
        <w:rPr>
          <w:sz w:val="24"/>
          <w:szCs w:val="22"/>
          <w:highlight w:val="none"/>
          <w:lang w:val="ru-RU"/>
        </w:rPr>
        <w:t xml:space="preserve"> строки в обычном виде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string postfix;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представление строки в постфиксном виде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TStack&lt;char&gt; st;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стек с операндами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TStack&lt;char&gt; stop;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стек с операторами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 xml:space="preserve">public: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TCalculator();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конструктор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TCalculator(string str);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конструктор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void SetExpression(string expression);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установление выражения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string GetExpression();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возвращение выражения (в обычной форме)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string GetPostfix();</w:t>
      </w:r>
      <w:r>
        <w:rPr>
          <w:sz w:val="24"/>
          <w:szCs w:val="22"/>
          <w:highlight w:val="none"/>
          <w:lang w:val="ru-RU"/>
        </w:rPr>
        <w:t xml:space="preserve"> 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возвращение выражения в постфиксной форме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int Priority(char elem);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установление приоритета для операций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void ToPostfix();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перевод выражения в постфиксную форму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2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double CalculatePostfix();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вычисление выражения в постфиксной форме</w:t>
      </w:r>
      <w:r>
        <w:rPr>
          <w:sz w:val="24"/>
          <w:szCs w:val="22"/>
        </w:rPr>
      </w:r>
      <w:r>
        <w:rPr>
          <w:sz w:val="24"/>
          <w:szCs w:val="22"/>
        </w:rPr>
      </w:r>
    </w:p>
    <w:p>
      <w:pPr>
        <w:rPr>
          <w:sz w:val="24"/>
          <w:szCs w:val="24"/>
          <w:highlight w:val="none"/>
          <w:lang w:val="en-US"/>
        </w:rPr>
        <w:suppressLineNumbers w:val="0"/>
      </w:pPr>
      <w:r>
        <w:rPr>
          <w:sz w:val="24"/>
          <w:szCs w:val="22"/>
          <w:highlight w:val="none"/>
          <w:lang w:val="en-US"/>
        </w:rPr>
        <w:tab/>
        <w:t xml:space="preserve">double CalculateAll();</w:t>
      </w:r>
      <w:r>
        <w:rPr>
          <w:sz w:val="24"/>
          <w:szCs w:val="22"/>
          <w:highlight w:val="none"/>
          <w:lang w:val="en-US"/>
        </w:rPr>
        <w:t xml:space="preserve"> //</w:t>
      </w:r>
      <w:r>
        <w:rPr>
          <w:sz w:val="24"/>
          <w:szCs w:val="22"/>
          <w:highlight w:val="none"/>
          <w:lang w:val="ru-RU"/>
        </w:rPr>
        <w:t xml:space="preserve">общее вычисление выражения</w:t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</w:p>
    <w:p>
      <w:pPr>
        <w:pStyle w:val="946"/>
        <w:ind w:firstLine="706"/>
        <w:spacing w:before="0" w:after="240"/>
      </w:pPr>
      <w:r/>
      <w:bookmarkStart w:id="73" w:name="_Toc10"/>
      <w:r>
        <w:br w:type="page" w:clear="all"/>
      </w:r>
      <w:r>
        <w:t xml:space="preserve">5. </w:t>
      </w:r>
      <w:r>
        <w:t xml:space="preserve">ОПИСАНИЕ АЛГОРИТМОВ</w:t>
      </w:r>
      <w:r/>
      <w:bookmarkEnd w:id="73"/>
      <w:r/>
      <w:r/>
    </w:p>
    <w:p>
      <w:pPr>
        <w:ind w:firstLine="0"/>
        <w:rPr>
          <w:bCs w:val="0"/>
          <w:i w:val="0"/>
          <w:lang w:val="ru-RU"/>
        </w:rPr>
      </w:pPr>
      <w:r>
        <w:rPr>
          <w:i w:val="0"/>
          <w:iCs w:val="0"/>
          <w:highlight w:val="none"/>
          <w:lang w:val="ru-RU" w:eastAsia="ar-SA"/>
        </w:rPr>
        <w:t xml:space="preserve">Удобный формат алгоритма преобразования инфиксной строки в обратную польскую запись:</w:t>
      </w:r>
      <w:r>
        <w:rPr>
          <w:bCs w:val="0"/>
          <w:i w:val="0"/>
          <w:lang w:val="ru-RU"/>
        </w:rPr>
      </w:r>
      <w:r>
        <w:rPr>
          <w:bCs w:val="0"/>
          <w:i w:val="0"/>
          <w:lang w:val="ru-RU"/>
        </w:rPr>
      </w:r>
    </w:p>
    <w:p>
      <w:pPr>
        <w:ind w:firstLine="0"/>
        <w:rPr>
          <w:bCs w:val="0"/>
          <w:i w:val="0"/>
          <w:lang w:val="ru-RU"/>
        </w:rPr>
      </w:pPr>
      <w:r>
        <w:rPr>
          <w:i w:val="0"/>
          <w:iCs w:val="0"/>
          <w:highlight w:val="none"/>
          <w:lang w:val="ru-RU" w:eastAsia="ar-SA"/>
        </w:rPr>
        <w:t xml:space="preserve">Рассматриваем поочередно каждый символ:</w:t>
      </w:r>
      <w:r>
        <w:rPr>
          <w:bCs w:val="0"/>
          <w:i w:val="0"/>
          <w:lang w:val="ru-RU"/>
        </w:rPr>
      </w:r>
      <w:r>
        <w:rPr>
          <w:bCs w:val="0"/>
          <w:i w:val="0"/>
          <w:lang w:val="ru-RU"/>
        </w:rPr>
      </w:r>
    </w:p>
    <w:p>
      <w:pPr>
        <w:pStyle w:val="967"/>
        <w:numPr>
          <w:ilvl w:val="0"/>
          <w:numId w:val="52"/>
        </w:numPr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highlight w:val="none"/>
          <w:lang w:val="ru-RU" w:eastAsia="ar-SA"/>
        </w:rPr>
        <w:t xml:space="preserve">Если этот символ - число (или переменная), то просто помещаем его в выходную строку.</w:t>
      </w:r>
      <w:r>
        <w:rPr>
          <w:rFonts w:ascii="Times New Roman" w:hAnsi="Times New Roman" w:cs="Times New Roman"/>
          <w:bCs w:val="0"/>
          <w:i w:val="0"/>
          <w:sz w:val="28"/>
          <w:szCs w:val="28"/>
        </w:rPr>
      </w:r>
      <w:r>
        <w:rPr>
          <w:rFonts w:ascii="Times New Roman" w:hAnsi="Times New Roman" w:cs="Times New Roman"/>
          <w:bCs w:val="0"/>
          <w:i w:val="0"/>
          <w:sz w:val="28"/>
          <w:szCs w:val="28"/>
        </w:rPr>
      </w:r>
    </w:p>
    <w:p>
      <w:pPr>
        <w:pStyle w:val="967"/>
        <w:numPr>
          <w:ilvl w:val="0"/>
          <w:numId w:val="52"/>
        </w:numPr>
        <w:rPr>
          <w:rFonts w:ascii="Times New Roman" w:hAnsi="Times New Roman" w:cs="Times New Roman"/>
          <w:bCs w:val="0"/>
          <w:i w:val="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highlight w:val="none"/>
          <w:lang w:val="ru-RU" w:eastAsia="ar-SA"/>
        </w:rPr>
        <w:t xml:space="preserve">Если символ - знак операции (+, -, *, /), то проверяем приоритет данной операции:</w:t>
      </w:r>
      <w:r>
        <w:rPr>
          <w:rFonts w:ascii="Times New Roman" w:hAnsi="Times New Roman" w:cs="Times New Roman"/>
          <w:bCs w:val="0"/>
          <w:i w:val="0"/>
          <w:sz w:val="36"/>
          <w:szCs w:val="36"/>
          <w:highlight w:val="none"/>
        </w:rPr>
      </w:r>
      <w:r>
        <w:rPr>
          <w:rFonts w:ascii="Times New Roman" w:hAnsi="Times New Roman" w:cs="Times New Roman"/>
          <w:bCs w:val="0"/>
          <w:i w:val="0"/>
          <w:sz w:val="36"/>
          <w:szCs w:val="36"/>
          <w:highlight w:val="none"/>
        </w:rPr>
      </w:r>
    </w:p>
    <w:p>
      <w:pPr>
        <w:pStyle w:val="967"/>
        <w:numPr>
          <w:ilvl w:val="1"/>
          <w:numId w:val="52"/>
        </w:numPr>
      </w:pP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  <w:lang w:val="ru-RU"/>
        </w:rPr>
        <w:t xml:space="preserve">Умножение и деление имеют наивысший приоритет (например, он равен 3)</w:t>
      </w: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  <w:lang w:val="ru-RU"/>
        </w:rPr>
      </w:r>
      <w:r/>
    </w:p>
    <w:p>
      <w:pPr>
        <w:pStyle w:val="967"/>
        <w:numPr>
          <w:ilvl w:val="1"/>
          <w:numId w:val="52"/>
        </w:numPr>
      </w:pP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  <w:lang w:val="ru-RU"/>
        </w:rPr>
        <w:t xml:space="preserve">Сложение и вычитание имеют меньший приоритет (например, 2)</w:t>
      </w: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  <w:lang w:val="ru-RU"/>
        </w:rPr>
      </w:r>
      <w:r/>
    </w:p>
    <w:p>
      <w:pPr>
        <w:pStyle w:val="967"/>
        <w:numPr>
          <w:ilvl w:val="1"/>
          <w:numId w:val="52"/>
        </w:numPr>
      </w:pP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  <w:lang w:val="ru-RU"/>
        </w:rPr>
        <w:t xml:space="preserve">Наименьший приоритет у открывающейся скобки (1)</w:t>
      </w: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  <w:lang w:val="ru-RU"/>
        </w:rPr>
      </w:r>
      <w:r/>
    </w:p>
    <w:p>
      <w:pPr>
        <w:ind w:firstLine="0"/>
        <w:rPr>
          <w:bCs w:val="0"/>
          <w:i w:val="0"/>
          <w:lang w:val="ru-RU"/>
        </w:rPr>
      </w:pPr>
      <w:r>
        <w:rPr>
          <w:i w:val="0"/>
          <w:iCs w:val="0"/>
          <w:highlight w:val="none"/>
          <w:lang w:val="ru-RU" w:eastAsia="ar-SA"/>
        </w:rPr>
        <w:t xml:space="preserve">Получив один из этих символов мы должны проверить стек:</w:t>
      </w:r>
      <w:r>
        <w:rPr>
          <w:bCs w:val="0"/>
          <w:i w:val="0"/>
          <w:lang w:val="ru-RU"/>
        </w:rPr>
      </w:r>
      <w:r>
        <w:rPr>
          <w:bCs w:val="0"/>
          <w:i w:val="0"/>
          <w:lang w:val="ru-RU"/>
        </w:rPr>
      </w:r>
    </w:p>
    <w:p>
      <w:pPr>
        <w:pStyle w:val="967"/>
        <w:numPr>
          <w:ilvl w:val="0"/>
          <w:numId w:val="53"/>
        </w:numPr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highlight w:val="none"/>
          <w:lang w:val="ru-RU" w:eastAsia="ar-SA"/>
        </w:rPr>
        <w:t xml:space="preserve">Если стек все еще пуст или находящиеся в нем символы (а находиться в нем могут только знаки операций и открывающая скобка) имеют меньший приоритет, чем приоритет текущего символа, то символ помещаем в стек</w:t>
      </w:r>
      <w:r>
        <w:rPr>
          <w:rFonts w:ascii="Times New Roman" w:hAnsi="Times New Roman" w:cs="Times New Roman"/>
          <w:bCs w:val="0"/>
          <w:i w:val="0"/>
          <w:sz w:val="28"/>
          <w:szCs w:val="28"/>
        </w:rPr>
      </w:r>
      <w:r>
        <w:rPr>
          <w:rFonts w:ascii="Times New Roman" w:hAnsi="Times New Roman" w:cs="Times New Roman"/>
          <w:bCs w:val="0"/>
          <w:i w:val="0"/>
          <w:sz w:val="28"/>
          <w:szCs w:val="28"/>
        </w:rPr>
      </w:r>
    </w:p>
    <w:p>
      <w:pPr>
        <w:pStyle w:val="967"/>
        <w:numPr>
          <w:ilvl w:val="0"/>
          <w:numId w:val="53"/>
        </w:num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highlight w:val="none"/>
          <w:lang w:val="ru-RU" w:eastAsia="ar-SA"/>
        </w:rPr>
        <w:t xml:space="preserve">Если символ, находящийся на вершине стека имеет приоритет больший или равный приоритету текущего символа, то извлекаем символы из стека в выходную строку до тех пор, пока выполняется это условие,   затем переходим к пункту А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highlight w:val="none"/>
          <w:lang w:val="ru-RU" w:eastAsia="ar-SA"/>
        </w:rPr>
      </w:r>
      <w:r/>
    </w:p>
    <w:p>
      <w:pPr>
        <w:pStyle w:val="967"/>
        <w:numPr>
          <w:ilvl w:val="0"/>
          <w:numId w:val="53"/>
        </w:num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highlight w:val="none"/>
          <w:lang w:val="ru-RU" w:eastAsia="ar-SA"/>
        </w:rPr>
        <w:t xml:space="preserve">Если текущий символ - открывающая скобка, то помещаем ее в стек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highlight w:val="none"/>
          <w:lang w:val="ru-RU" w:eastAsia="ar-SA"/>
        </w:rPr>
      </w:r>
      <w:r/>
    </w:p>
    <w:p>
      <w:pPr>
        <w:pStyle w:val="967"/>
        <w:numPr>
          <w:ilvl w:val="0"/>
          <w:numId w:val="53"/>
        </w:num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highlight w:val="none"/>
          <w:lang w:val="ru-RU" w:eastAsia="ar-SA"/>
        </w:rPr>
        <w:t xml:space="preserve">Если текущий символ - закрывающая скобка, то извлекаем символы из стека в выходную строку, пока не встретим открывающую скобку (т.е. символ с приоритетом, равным 1), которую следует просто уничтожить. Закрывающая скобка также уничтожается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highlight w:val="none"/>
          <w:lang w:val="ru-RU" w:eastAsia="ar-SA"/>
        </w:rPr>
      </w:r>
      <w:r/>
    </w:p>
    <w:p>
      <w:pPr>
        <w:ind w:firstLine="0"/>
        <w:rPr>
          <w:bCs w:val="0"/>
          <w:i w:val="0"/>
          <w:lang w:val="ru-RU"/>
        </w:rPr>
      </w:pPr>
      <w:r>
        <w:rPr>
          <w:i w:val="0"/>
          <w:iCs w:val="0"/>
          <w:highlight w:val="none"/>
          <w:lang w:val="ru-RU" w:eastAsia="ar-SA"/>
        </w:rPr>
        <w:t xml:space="preserve">Если вся входная строка разобрана, а в стеке еще остаются знаки операций, то извлекаем их из стека в выходную строку.</w:t>
      </w:r>
      <w:r>
        <w:rPr>
          <w:bCs w:val="0"/>
          <w:i w:val="0"/>
          <w:lang w:val="ru-RU"/>
        </w:rPr>
      </w:r>
      <w:r>
        <w:rPr>
          <w:bCs w:val="0"/>
          <w:i w:val="0"/>
          <w:lang w:val="ru-RU"/>
        </w:rPr>
      </w:r>
    </w:p>
    <w:p>
      <w:pPr>
        <w:ind w:firstLine="0"/>
        <w:rPr>
          <w:bCs w:val="0"/>
          <w:i w:val="0"/>
          <w:highlight w:val="none"/>
          <w:lang w:val="ru-RU"/>
        </w:rPr>
      </w:pPr>
      <w:r>
        <w:rPr>
          <w:i w:val="0"/>
          <w:iCs w:val="0"/>
          <w:highlight w:val="none"/>
          <w:lang w:val="ru-RU" w:eastAsia="ar-SA"/>
        </w:rPr>
      </w:r>
      <w:r>
        <w:rPr>
          <w:bCs w:val="0"/>
          <w:i w:val="0"/>
          <w:highlight w:val="none"/>
          <w:lang w:val="ru-RU"/>
        </w:rPr>
      </w:r>
      <w:r>
        <w:rPr>
          <w:bCs w:val="0"/>
          <w:i w:val="0"/>
          <w:highlight w:val="none"/>
          <w:lang w:val="ru-RU"/>
        </w:rPr>
      </w:r>
    </w:p>
    <w:p>
      <w:pPr>
        <w:ind w:firstLine="0"/>
        <w:rPr>
          <w:bCs w:val="0"/>
          <w:i w:val="0"/>
          <w:highlight w:val="none"/>
          <w:lang w:val="ru-RU" w:eastAsia="ar-SA"/>
        </w:rPr>
      </w:pPr>
      <w:r>
        <w:rPr>
          <w:i w:val="0"/>
          <w:iCs w:val="0"/>
          <w:highlight w:val="none"/>
          <w:lang w:val="ru-RU" w:eastAsia="ar-SA"/>
        </w:rPr>
        <w:t xml:space="preserve">Алгоритм вычисления по постфиксной форме:</w:t>
      </w:r>
      <w:r>
        <w:rPr>
          <w:bCs w:val="0"/>
          <w:i w:val="0"/>
          <w:highlight w:val="none"/>
          <w:lang w:val="ru-RU" w:eastAsia="ar-SA"/>
        </w:rPr>
      </w:r>
      <w:r>
        <w:rPr>
          <w:bCs w:val="0"/>
          <w:i w:val="0"/>
          <w:highlight w:val="none"/>
          <w:lang w:val="ru-RU" w:eastAsia="ar-SA"/>
        </w:rPr>
      </w:r>
    </w:p>
    <w:p>
      <w:pPr>
        <w:ind w:firstLine="0"/>
        <w:rPr>
          <w:bCs w:val="0"/>
          <w:i w:val="0"/>
          <w:lang w:val="ru-RU"/>
        </w:rPr>
      </w:pPr>
      <w:r>
        <w:rPr>
          <w:i w:val="0"/>
          <w:iCs w:val="0"/>
          <w:highlight w:val="none"/>
          <w:lang w:val="ru-RU" w:eastAsia="ar-SA"/>
        </w:rPr>
        <w:t xml:space="preserve">Для каждой лексемы в постфиксной форме</w:t>
      </w:r>
      <w:r>
        <w:rPr>
          <w:bCs w:val="0"/>
          <w:i w:val="0"/>
          <w:lang w:val="ru-RU"/>
        </w:rPr>
      </w:r>
      <w:r>
        <w:rPr>
          <w:bCs w:val="0"/>
          <w:i w:val="0"/>
          <w:lang w:val="ru-RU"/>
        </w:rPr>
      </w:r>
    </w:p>
    <w:p>
      <w:pPr>
        <w:ind w:firstLine="0"/>
        <w:rPr>
          <w:bCs w:val="0"/>
          <w:i w:val="0"/>
          <w:lang w:val="ru-RU"/>
        </w:rPr>
      </w:pPr>
      <w:r>
        <w:rPr>
          <w:i w:val="0"/>
          <w:iCs w:val="0"/>
          <w:highlight w:val="none"/>
          <w:lang w:val="ru-RU" w:eastAsia="ar-SA"/>
        </w:rPr>
        <w:t xml:space="preserve">– Если лексема –операнд, поместить ее значение в стек</w:t>
      </w:r>
      <w:r>
        <w:rPr>
          <w:bCs w:val="0"/>
          <w:i w:val="0"/>
          <w:lang w:val="ru-RU"/>
        </w:rPr>
      </w:r>
      <w:r>
        <w:rPr>
          <w:bCs w:val="0"/>
          <w:i w:val="0"/>
          <w:lang w:val="ru-RU"/>
        </w:rPr>
      </w:r>
    </w:p>
    <w:p>
      <w:pPr>
        <w:ind w:firstLine="0"/>
        <w:rPr>
          <w:bCs w:val="0"/>
          <w:i w:val="0"/>
          <w:lang w:val="ru-RU"/>
        </w:rPr>
      </w:pPr>
      <w:r>
        <w:rPr>
          <w:i w:val="0"/>
          <w:iCs w:val="0"/>
          <w:highlight w:val="none"/>
          <w:lang w:val="ru-RU" w:eastAsia="ar-SA"/>
        </w:rPr>
        <w:t xml:space="preserve">– Если лексема –операция</w:t>
      </w:r>
      <w:r>
        <w:rPr>
          <w:bCs w:val="0"/>
          <w:i w:val="0"/>
          <w:lang w:val="ru-RU"/>
        </w:rPr>
      </w:r>
      <w:r>
        <w:rPr>
          <w:bCs w:val="0"/>
          <w:i w:val="0"/>
          <w:lang w:val="ru-RU"/>
        </w:rPr>
      </w:r>
    </w:p>
    <w:p>
      <w:pPr>
        <w:ind w:firstLine="0"/>
        <w:jc w:val="both"/>
        <w:rPr>
          <w:bCs w:val="0"/>
          <w:i w:val="0"/>
          <w:lang w:val="ru-RU"/>
        </w:rPr>
      </w:pPr>
      <w:r>
        <w:rPr>
          <w:i w:val="0"/>
          <w:iCs w:val="0"/>
          <w:highlight w:val="none"/>
          <w:lang w:val="ru-RU" w:eastAsia="ar-SA"/>
        </w:rPr>
        <w:t xml:space="preserve">• Извлечь из стека значения двух операндов</w:t>
      </w:r>
      <w:r>
        <w:rPr>
          <w:bCs w:val="0"/>
          <w:i w:val="0"/>
          <w:lang w:val="ru-RU"/>
        </w:rPr>
      </w:r>
      <w:r>
        <w:rPr>
          <w:bCs w:val="0"/>
          <w:i w:val="0"/>
          <w:lang w:val="ru-RU"/>
        </w:rPr>
      </w:r>
    </w:p>
    <w:p>
      <w:pPr>
        <w:ind w:firstLine="0"/>
        <w:rPr>
          <w:bCs w:val="0"/>
          <w:i w:val="0"/>
          <w:lang w:val="ru-RU"/>
        </w:rPr>
      </w:pPr>
      <w:r>
        <w:rPr>
          <w:i w:val="0"/>
          <w:iCs w:val="0"/>
          <w:highlight w:val="none"/>
          <w:lang w:val="ru-RU" w:eastAsia="ar-SA"/>
        </w:rPr>
        <w:t xml:space="preserve">• Выполнить операцию (верхний элемент из стека является правым операндом, следующий за ним – левым</w:t>
      </w:r>
      <w:r>
        <w:rPr>
          <w:bCs w:val="0"/>
          <w:i w:val="0"/>
          <w:lang w:val="ru-RU"/>
        </w:rPr>
      </w:r>
      <w:r>
        <w:rPr>
          <w:bCs w:val="0"/>
          <w:i w:val="0"/>
          <w:lang w:val="ru-RU"/>
        </w:rPr>
      </w:r>
    </w:p>
    <w:p>
      <w:pPr>
        <w:ind w:firstLine="0"/>
        <w:rPr>
          <w:bCs w:val="0"/>
          <w:i w:val="0"/>
          <w:lang w:val="ru-RU"/>
        </w:rPr>
      </w:pPr>
      <w:r>
        <w:rPr>
          <w:i w:val="0"/>
          <w:iCs w:val="0"/>
          <w:highlight w:val="none"/>
          <w:lang w:val="ru-RU" w:eastAsia="ar-SA"/>
        </w:rPr>
        <w:t xml:space="preserve">• Положить результат операции в стек</w:t>
      </w:r>
      <w:r>
        <w:rPr>
          <w:bCs w:val="0"/>
          <w:i w:val="0"/>
          <w:lang w:val="ru-RU"/>
        </w:rPr>
      </w:r>
      <w:r>
        <w:rPr>
          <w:bCs w:val="0"/>
          <w:i w:val="0"/>
          <w:lang w:val="ru-RU"/>
        </w:rPr>
      </w:r>
    </w:p>
    <w:p>
      <w:pPr>
        <w:ind w:firstLine="0"/>
        <w:rPr>
          <w:bCs w:val="0"/>
          <w:i w:val="0"/>
          <w:lang w:val="ru-RU"/>
        </w:rPr>
      </w:pPr>
      <w:r>
        <w:rPr>
          <w:i w:val="0"/>
          <w:iCs w:val="0"/>
          <w:highlight w:val="none"/>
          <w:lang w:val="ru-RU" w:eastAsia="ar-SA"/>
        </w:rPr>
        <w:t xml:space="preserve">По исчерпании лексем из постфиксной формы на вершине стека будет </w:t>
      </w:r>
      <w:r>
        <w:rPr>
          <w:bCs w:val="0"/>
          <w:i w:val="0"/>
          <w:lang w:val="ru-RU"/>
        </w:rPr>
      </w:r>
      <w:r>
        <w:rPr>
          <w:bCs w:val="0"/>
          <w:i w:val="0"/>
          <w:lang w:val="ru-RU"/>
        </w:rPr>
      </w:r>
    </w:p>
    <w:p>
      <w:pPr>
        <w:ind w:firstLine="0"/>
        <w:rPr>
          <w:bCs/>
          <w:i w:val="0"/>
          <w:iCs w:val="0"/>
          <w:lang w:val="ru-RU"/>
        </w:rPr>
      </w:pPr>
      <w:r>
        <w:rPr>
          <w:i w:val="0"/>
          <w:iCs w:val="0"/>
          <w:highlight w:val="none"/>
          <w:lang w:val="ru-RU" w:eastAsia="ar-SA"/>
        </w:rPr>
        <w:t xml:space="preserve">результат вычисления выражения</w:t>
      </w:r>
      <w:r>
        <w:rPr>
          <w:bCs/>
          <w:i w:val="0"/>
          <w:iCs w:val="0"/>
          <w:lang w:val="ru-RU"/>
        </w:rPr>
      </w:r>
      <w:r>
        <w:rPr>
          <w:bCs/>
          <w:i w:val="0"/>
          <w:iCs w:val="0"/>
          <w:lang w:val="ru-RU"/>
        </w:rPr>
      </w:r>
    </w:p>
    <w:p>
      <w:pPr>
        <w:shd w:val="nil" w:color="auto"/>
      </w:pPr>
      <w:r>
        <w:br w:type="page" w:clear="all"/>
      </w:r>
      <w:r/>
    </w:p>
    <w:p>
      <w:pPr>
        <w:pStyle w:val="946"/>
        <w:spacing w:before="0" w:after="240"/>
      </w:pPr>
      <w:r/>
      <w:bookmarkStart w:id="74" w:name="_Toc11"/>
      <w:r>
        <w:t xml:space="preserve">6. ЭКСПЕРИМЕНТЫ</w:t>
      </w:r>
      <w:r/>
      <w:bookmarkEnd w:id="74"/>
      <w:r/>
      <w:r/>
    </w:p>
    <w:p>
      <w:r>
        <w:t xml:space="preserve">Эксперименты проводились на ПК с следующими параметрами:</w:t>
      </w:r>
      <w:r/>
    </w:p>
    <w:p>
      <w:r>
        <w:t xml:space="preserve">1.</w:t>
        <w:tab/>
        <w:t xml:space="preserve">Операционная система: Windows 10</w:t>
      </w:r>
      <w:r/>
    </w:p>
    <w:p>
      <w:r>
        <w:t xml:space="preserve">2.</w:t>
        <w:tab/>
        <w:t xml:space="preserve">Процессор: </w:t>
      </w:r>
      <w:r>
        <w:t xml:space="preserve">AMD Ryzen 5 3500U with Radeon Vega Mobile Gfx, 2100 МГц</w:t>
      </w:r>
      <w:r/>
    </w:p>
    <w:p>
      <w:pPr>
        <w:rPr>
          <w:highlight w:val="none"/>
        </w:rPr>
      </w:pPr>
      <w:r>
        <w:t xml:space="preserve">3.</w:t>
        <w:tab/>
        <w:t xml:space="preserve">Версия Visual Studio: 2022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993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>
        <w:trPr>
          <w:trHeight w:val="901"/>
        </w:trPr>
        <w:tc>
          <w:tcPr>
            <w:tcW w:w="1980" w:type="dxa"/>
            <w:textDirection w:val="lrTb"/>
            <w:noWrap w:val="false"/>
          </w:tcPr>
          <w:p>
            <w:pPr>
              <w:contextualSpacing w:val="0"/>
              <w:ind w:firstLine="0"/>
              <w:jc w:val="both"/>
              <w:suppressLineNumbers w:val="0"/>
            </w:pPr>
            <w:r>
              <w:t xml:space="preserve">Кол-во элементов (n)</w:t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ind w:firstLine="0"/>
              <w:jc w:val="center"/>
            </w:pPr>
            <w:r>
              <w:t xml:space="preserve">Время работы оператора сложения (</w:t>
            </w:r>
            <w:r>
              <w:rPr>
                <w:lang w:val="en-US"/>
              </w:rPr>
              <w:t xml:space="preserve">ms</w:t>
            </w:r>
            <w:r>
              <w:t xml:space="preserve">)</w:t>
            </w:r>
            <w:r>
              <w:rPr>
                <w:color w:val="000000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ind w:firstLine="0"/>
              <w:jc w:val="center"/>
              <w:spacing w:line="360" w:lineRule="auto"/>
            </w:pPr>
            <w:r>
              <w:t xml:space="preserve">Время работы оператора умножения (</w:t>
            </w:r>
            <w:r>
              <w:rPr>
                <w:lang w:val="en-US"/>
              </w:rPr>
              <w:t xml:space="preserve">ms</w:t>
            </w:r>
            <w:r>
              <w:t xml:space="preserve">)</w:t>
            </w:r>
            <w:r>
              <w:rPr>
                <w:color w:val="000000"/>
              </w:rPr>
            </w:r>
            <w:r/>
          </w:p>
        </w:tc>
      </w:tr>
      <w:tr>
        <w:trPr/>
        <w:tc>
          <w:tcPr>
            <w:tcW w:w="1980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1000</w:t>
            </w:r>
            <w:r>
              <w:rPr>
                <w:lang w:val="en-US"/>
              </w:rPr>
              <w:t xml:space="preserve">0</w:t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  <w:r>
              <w:rPr>
                <w:lang w:val="en-US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rPr/>
        <w:tc>
          <w:tcPr>
            <w:tcW w:w="1980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t xml:space="preserve">3</w:t>
            </w:r>
            <w:r>
              <w:rPr>
                <w:lang w:val="en-US"/>
              </w:rPr>
              <w:t xml:space="preserve">0000</w:t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rPr>
                <w:lang w:val="en-US"/>
              </w:rPr>
              <w:t xml:space="preserve">14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rPr>
                <w:lang w:val="en-US"/>
              </w:rPr>
              <w:t xml:space="preserve">16</w:t>
            </w:r>
            <w:r/>
          </w:p>
        </w:tc>
      </w:tr>
      <w:tr>
        <w:trPr/>
        <w:tc>
          <w:tcPr>
            <w:tcW w:w="1980" w:type="dxa"/>
            <w:textDirection w:val="lrTb"/>
            <w:noWrap w:val="false"/>
          </w:tcPr>
          <w:p>
            <w:pPr>
              <w:ind w:firstLine="0"/>
              <w:jc w:val="left"/>
              <w:rPr>
                <w:lang w:val="en-US"/>
              </w:rPr>
            </w:pPr>
            <w:r>
              <w:t xml:space="preserve">6</w:t>
            </w:r>
            <w:r>
              <w:rPr>
                <w:lang w:val="en-US"/>
              </w:rPr>
              <w:t xml:space="preserve">0000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rPr>
                <w:lang w:val="en-US"/>
              </w:rPr>
              <w:t xml:space="preserve">28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ind w:firstLine="0"/>
              <w:jc w:val="left"/>
            </w:pPr>
            <w:r>
              <w:rPr>
                <w:lang w:val="en-US"/>
              </w:rPr>
              <w:t xml:space="preserve">32</w:t>
            </w:r>
            <w:r/>
          </w:p>
        </w:tc>
      </w:tr>
    </w:tbl>
    <w:p>
      <w:r>
        <w:rPr>
          <w:highlight w:val="none"/>
        </w:rPr>
        <w:t xml:space="preserve">Здесь представлено время работы проекта, высчитывающего сумму и произведение </w:t>
      </w:r>
      <w:r>
        <w:rPr>
          <w:highlight w:val="none"/>
          <w:lang w:val="en-US"/>
        </w:rPr>
        <w:t xml:space="preserve">n</w:t>
      </w:r>
      <w:r>
        <w:rPr>
          <w:highlight w:val="none"/>
          <w:lang w:val="ru-RU"/>
        </w:rPr>
        <w:t xml:space="preserve"> элементов. Сложность операторов примерно равно </w:t>
      </w:r>
      <w:r>
        <w:rPr>
          <w:highlight w:val="none"/>
          <w:lang w:val="en-US"/>
        </w:rPr>
        <w:t xml:space="preserve">O(n)</w:t>
      </w:r>
      <w:r>
        <w:rPr>
          <w:highlight w:val="none"/>
          <w:lang w:val="ru-RU"/>
        </w:rPr>
        <w:t xml:space="preserve">.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946"/>
        <w:spacing w:before="0" w:after="240"/>
        <w:rPr>
          <w:highlight w:val="none"/>
        </w:rPr>
      </w:pPr>
      <w:r/>
      <w:bookmarkStart w:id="75" w:name="_Toc12"/>
      <w:r>
        <w:br w:type="page" w:clear="all"/>
      </w:r>
      <w:r>
        <w:t xml:space="preserve">7.</w:t>
      </w:r>
      <w:r>
        <w:t xml:space="preserve"> ЗАКЛЮЧЕНИЕ</w:t>
      </w:r>
      <w:r/>
      <w:bookmarkEnd w:id="75"/>
      <w:r/>
      <w:r>
        <w:rPr>
          <w:highlight w:val="none"/>
        </w:rPr>
      </w:r>
    </w:p>
    <w:p>
      <w:pPr>
        <w:rPr>
          <w:highlight w:val="none"/>
        </w:rPr>
      </w:pPr>
      <w:r>
        <w:t xml:space="preserve">В ходе работы были реализованы классы стека (</w:t>
      </w:r>
      <w:r>
        <w:rPr>
          <w:lang w:val="en-US"/>
        </w:rPr>
        <w:t xml:space="preserve">TStack)</w:t>
      </w:r>
      <w:r>
        <w:t xml:space="preserve"> и калькулятора (</w:t>
      </w:r>
      <w:r>
        <w:rPr>
          <w:lang w:val="en-US"/>
        </w:rPr>
        <w:t xml:space="preserve">TCalculator</w:t>
      </w:r>
      <w:r>
        <w:t xml:space="preserve">)</w:t>
      </w:r>
      <w:r>
        <w:rPr>
          <w:lang w:val="ru-RU"/>
        </w:rPr>
        <w:t xml:space="preserve">. Также был реализован визуальный интерфейс, для более удобного представления результатов работы.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pStyle w:val="946"/>
        <w:spacing w:before="0" w:after="240"/>
      </w:pPr>
      <w:r/>
      <w:bookmarkStart w:id="76" w:name="_Toc13"/>
      <w:r>
        <w:br w:type="page" w:clear="all"/>
      </w:r>
      <w:r>
        <w:rPr>
          <w:lang w:val="en-US"/>
        </w:rPr>
        <w:t xml:space="preserve">8</w:t>
      </w:r>
      <w:r>
        <w:t xml:space="preserve">.</w:t>
      </w:r>
      <w:r>
        <w:t xml:space="preserve">ЛИТЕРАТУРА</w:t>
      </w:r>
      <w:r/>
      <w:bookmarkEnd w:id="76"/>
      <w:r/>
      <w:r/>
    </w:p>
    <w:p>
      <w:pPr>
        <w:rPr>
          <w:sz w:val="40"/>
          <w:szCs w:val="36"/>
          <w:highlight w:val="none"/>
        </w:rPr>
      </w:pPr>
      <w:r>
        <w:rPr>
          <w:sz w:val="36"/>
          <w:szCs w:val="32"/>
          <w:highlight w:val="none"/>
        </w:rPr>
      </w:r>
      <w:hyperlink r:id="rId14" w:tooltip="https://ru.wikipedia.org/wiki/%D0%A1%D1%82%D0%B5%D0%BA" w:history="1">
        <w:r>
          <w:rPr>
            <w:rStyle w:val="974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Стек — Википедия (wikipedia.org)</w:t>
        </w:r>
      </w:hyperlink>
      <w:r>
        <w:rPr>
          <w:sz w:val="40"/>
          <w:szCs w:val="36"/>
          <w:highlight w:val="none"/>
        </w:rPr>
      </w:r>
      <w:r>
        <w:rPr>
          <w:sz w:val="40"/>
          <w:szCs w:val="36"/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28"/>
          <w:highlight w:val="none"/>
        </w:rPr>
      </w:r>
      <w:hyperlink r:id="rId15" w:tooltip="https://ru.wikipedia.org/wiki/%D0%92%D1%8B%D1%80%D0%B0%D0%B6%D0%B5%D0%BD%D0%B8%D0%B5_(%D0%BC%D0%B0%D1%82%D0%B5%D0%BC%D0%B0%D1%82%D0%B8%D0%BA%D0%B0)" w:history="1">
        <w:r>
          <w:rPr>
            <w:rStyle w:val="974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Выражение (математика) — Википедия (wikipedia.org)</w:t>
        </w:r>
      </w:hyperlink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rPr>
          <w:sz w:val="36"/>
          <w:szCs w:val="36"/>
          <w:highlight w:val="none"/>
        </w:rPr>
      </w:pPr>
      <w:r>
        <w:rPr>
          <w:sz w:val="36"/>
          <w:szCs w:val="32"/>
          <w:highlight w:val="none"/>
        </w:rPr>
      </w:r>
      <w:hyperlink r:id="rId16" w:tooltip="https://ru.wikipedia.org/wiki/%D0%9E%D0%B1%D1%80%D0%B0%D1%82%D0%BD%D0%B0%D1%8F_%D0%BF%D0%BE%D0%BB%D1%8C%D1%81%D0%BA%D0%B0%D1%8F_%D0%B7%D0%B0%D0%BF%D0%B8%D1%81%D1%8C" w:history="1">
        <w:r>
          <w:rPr>
            <w:rStyle w:val="974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Обратная польская запись — Википедия (wikipedia.org)</w:t>
        </w:r>
      </w:hyperlink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</w:r>
      <w:hyperlink r:id="rId17" w:tooltip="https://drive.google.com/file/d/1aZEfnRSgA7IhMccdLTvbJ5noZlXPC1BK/view" w:history="1">
        <w:r>
          <w:rPr>
            <w:rStyle w:val="974"/>
            <w:rFonts w:ascii="Times New Roman" w:hAnsi="Times New Roman" w:eastAsia="Times New Roman" w:cs="Times New Roman"/>
            <w:color w:val="0000ee"/>
            <w:sz w:val="28"/>
            <w:szCs w:val="28"/>
            <w:u w:val="single"/>
          </w:rPr>
          <w:t xml:space="preserve">Pract_ADS.pdf - Google Диск</w:t>
        </w:r>
      </w:hyperlink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Лабораторный практикум. Составители:Барышева И.В., Мееров И.Б., Сысоев А.В., </w:t>
      </w:r>
      <w:r>
        <w:rPr>
          <w:sz w:val="20"/>
          <w:szCs w:val="18"/>
        </w:rPr>
      </w:r>
      <w:r>
        <w:rPr>
          <w:sz w:val="28"/>
          <w:szCs w:val="28"/>
          <w:highlight w:val="none"/>
        </w:rPr>
        <w:t xml:space="preserve">Шестакова Н.В. Под редакцией Гергеля В.П. Учебно-методическое пособие. – Нижний</w:t>
      </w:r>
      <w:r>
        <w:rPr>
          <w:sz w:val="20"/>
          <w:szCs w:val="18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Новгород: Нижегородский госуниверситет, 2017. – 105с.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46"/>
        <w:spacing w:before="0" w:after="240"/>
      </w:pPr>
      <w:r/>
      <w:bookmarkStart w:id="77" w:name="_Toc14"/>
      <w:r>
        <w:br w:type="page" w:clear="all"/>
      </w:r>
      <w:r>
        <w:rPr>
          <w:lang w:val="en-US"/>
        </w:rPr>
        <w:t xml:space="preserve">9</w:t>
      </w:r>
      <w:r>
        <w:t xml:space="preserve">.</w:t>
      </w:r>
      <w:r>
        <w:t xml:space="preserve">ПРИЛОЖЕНИЕ</w:t>
      </w:r>
      <w:r/>
      <w:bookmarkEnd w:id="77"/>
      <w:r/>
      <w:r/>
    </w:p>
    <w:p>
      <w:pPr>
        <w:rPr>
          <w:sz w:val="22"/>
          <w:szCs w:val="22"/>
          <w:highlight w:val="none"/>
          <w:lang w:val="en-US"/>
        </w:rPr>
      </w:pPr>
      <w:r>
        <w:rPr>
          <w:sz w:val="22"/>
          <w:szCs w:val="20"/>
          <w:lang w:val="en-US"/>
        </w:rPr>
        <w:t xml:space="preserve">MyStack.h</w:t>
      </w: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r>
        <w:rPr>
          <w:sz w:val="22"/>
          <w:szCs w:val="20"/>
          <w:highlight w:val="none"/>
          <w:lang w:val="en-US"/>
        </w:rPr>
        <w:t xml:space="preserve">//#ifndef _MY_STACK_</w:t>
      </w:r>
      <w:r/>
    </w:p>
    <w:p>
      <w:r>
        <w:rPr>
          <w:sz w:val="22"/>
          <w:szCs w:val="20"/>
          <w:highlight w:val="none"/>
          <w:lang w:val="en-US"/>
        </w:rPr>
        <w:t xml:space="preserve">#define _MY_STACK_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#include &lt;iostream&gt;</w:t>
      </w:r>
      <w:r/>
    </w:p>
    <w:p>
      <w:r>
        <w:rPr>
          <w:sz w:val="22"/>
          <w:szCs w:val="20"/>
          <w:highlight w:val="none"/>
          <w:lang w:val="en-US"/>
        </w:rPr>
        <w:t xml:space="preserve">#include &lt;string&gt;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using namespace std;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class TStack {</w:t>
      </w:r>
      <w:r/>
    </w:p>
    <w:p>
      <w:r>
        <w:rPr>
          <w:sz w:val="22"/>
          <w:szCs w:val="20"/>
          <w:highlight w:val="none"/>
          <w:lang w:val="en-US"/>
        </w:rPr>
        <w:t xml:space="preserve">protected: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int size;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int top;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T* mas;</w:t>
      </w:r>
      <w:r/>
    </w:p>
    <w:p>
      <w:r>
        <w:rPr>
          <w:sz w:val="22"/>
          <w:szCs w:val="20"/>
          <w:highlight w:val="none"/>
          <w:lang w:val="en-US"/>
        </w:rPr>
        <w:t xml:space="preserve">public: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TStack(int n = 0);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TStack(TStack&lt;T&gt;&amp; stack);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~TStack();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void Push(T a);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 Pop();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 TopView();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int GetSize();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int GetTop();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//операторы вводы и выводы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bool IsEmpty();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bool IsFull();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TStack&amp; operator=(const TStack&lt;T&gt;&amp; stack);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friend ostream&amp; operator&lt;&lt;(ostream&amp; ostr, const TStack&lt;T&gt;&amp; stack) noexcept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ostr &lt;&lt; "My Stack: " &lt;&lt; endl;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for (int i = 0; i &lt; stack.size; i++)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ostr &lt;&lt; stack.mas[i] &lt;&lt; endl;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ostr;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friend istream&amp; operator&gt;&gt;(istream&amp; istr, const TStack&lt;T&gt;&amp; stack) noexcept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for (int i = 0; i &lt; stack.size; i++)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istr &gt;&gt; stack.mas[i];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istr;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 xml:space="preserve">};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TStack&lt;T&gt;::TStack(int n)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(n &gt; 0)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size = n;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top = 0;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mas = new T[size];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else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throw "Negative size";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TStack&lt;T&gt;::TStack(TStack&lt;T&gt;&amp; stack)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(stack.mas == nullptr)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size = 0;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top = 0;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mas = nullptr;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else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size = stack.size;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top = stack.top;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mas = new T[size];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for (int i = 0; i &lt; size; i++)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mas[i] = stack.mas[i];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TStack&lt;T&gt;::~TStack()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delete[]mas;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size = 0;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top = 0;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bool TStack&lt;T&gt;::IsEmpty()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(top == 0)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true;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else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false;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bool TStack&lt;T&gt;::IsFull()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(top == size)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true;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else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false;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void TStack&lt;T&gt;::Push(T el)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(IsFull())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throw "Stack is full";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mas[top] = el;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top++;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T TStack&lt;T&gt;::Pop()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(IsEmpty())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throw "Stack is empty";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top--;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return mas[top];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int TStack&lt;T&gt;::GetSize()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return size;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int TStack&lt;T&gt;::GetTop()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return top;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T TStack&lt;T&gt;::TopView()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(IsEmpty())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throw "Stack is empty";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return mas[top - 1];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template &lt;class T&gt;</w:t>
      </w:r>
      <w:r/>
    </w:p>
    <w:p>
      <w:r>
        <w:rPr>
          <w:sz w:val="22"/>
          <w:szCs w:val="20"/>
          <w:highlight w:val="none"/>
          <w:lang w:val="en-US"/>
        </w:rPr>
        <w:t xml:space="preserve">TStack&lt;T&gt;&amp; TStack&lt;T&gt;::operator=(const TStack&lt;T&gt;&amp; stack)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(this == &amp;stack)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*this;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delete[]mas;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size = stack.size;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top = stack.top;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mas = new T[size];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for (int i = 0; i &lt; size; i++)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mas[i] = stack.mas[i];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class TCalculator {</w:t>
      </w:r>
      <w:r/>
    </w:p>
    <w:p>
      <w:r>
        <w:rPr>
          <w:sz w:val="22"/>
          <w:szCs w:val="20"/>
          <w:highlight w:val="none"/>
          <w:lang w:val="en-US"/>
        </w:rPr>
        <w:t xml:space="preserve">private: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string infix;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string postfix;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TStack&lt;char&gt; st;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TStack&lt;char&gt; stop;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public: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TCalculator() :st(25), stop(25)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infix = "";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postfix = "";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TCalculator(string str) : st(str.length()), stop(str.length())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infix = str;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postfix = "";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void SetExpression(string expression)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infix = expression;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string GetExpression()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infix;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string GetPostfix()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return postfix;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int Priority(char elem);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void ToPostfix();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double CalculatePostfix();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double CalculateAll();</w:t>
      </w:r>
      <w:r/>
    </w:p>
    <w:p>
      <w:r>
        <w:rPr>
          <w:sz w:val="22"/>
          <w:szCs w:val="20"/>
          <w:highlight w:val="none"/>
          <w:lang w:val="en-US"/>
        </w:rPr>
        <w:t xml:space="preserve">};</w:t>
      </w:r>
      <w:r/>
    </w:p>
    <w:p>
      <w:r>
        <w:rPr>
          <w:sz w:val="22"/>
          <w:szCs w:val="20"/>
          <w:highlight w:val="none"/>
          <w:lang w:val="en-US"/>
        </w:rPr>
        <w:t xml:space="preserve">int TCalculator::Priority(char elem)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switch (elem)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case'(':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case')':return 1;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case'+':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case'-':return 2;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case'*':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case'/':return 3;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default: throw elem;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void TCalculator::ToPostfix()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postfix = "";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string src = "(" + infix + ")";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char elem = '!';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unsigned int i = 0;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while (i &lt; src.size())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if (src[i] &gt;= '0' &amp;&amp; src[i] &lt;= '9' || src[i] == '.')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postfix += src[i];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else if (src[i] == '+' || src[i] == '-' || src[i] == '*' || src[i] == '/')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postfix += " 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elem = st.Pop();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while (Priority(elem) &gt;= Priority(src[i]))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postfix += elem;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elem = st.Pop();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st.Push(elem);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st.Push(src[i]);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else if (src[i] == '(')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st.Push(src[i]);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else if (src[i] == ')')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elem = st.Pop();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while (elem != '(')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postfix += elem;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elem = st.Pop();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i++;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double TCalculator::CalculatePostfix()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unsigned int i = 0;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while (i &lt; postfix.size())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if (postfix[i] == '+' || postfix[i] == '-' || postfix[i] == '*' || postfix[i] == '/')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double b = st.Pop();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double a = st.Pop();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switch (postfix[i])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case '+':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st.Push(a + b);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break;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case '-':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st.Push(a - b);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break;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case '*':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st.Push(a * b);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break;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case '/':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st.Push(a / b);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break;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else if (postfix[i] &gt;= '0' &amp;&amp; postfix[i] &lt;= '9' || postfix[i] == '.') 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size_t idx;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double tmp = stod(&amp;postfix[i], &amp;idx); //перевод строки в число (число double, количество символов)   например stod("6.123, &amp;idx) выведет 6.123 5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st.Push(tmp);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i += idx - 1;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i++;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return st.Pop();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double TCalculator::CalculateAll()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ToPostfix();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return CalculatePostfix();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pPr>
        <w:rPr>
          <w:sz w:val="22"/>
          <w:szCs w:val="22"/>
          <w:highlight w:val="none"/>
          <w:lang w:val="en-US"/>
        </w:rPr>
      </w:pPr>
      <w:r>
        <w:rPr>
          <w:sz w:val="22"/>
          <w:szCs w:val="20"/>
          <w:highlight w:val="none"/>
          <w:lang w:val="en-US"/>
        </w:rPr>
        <w:t xml:space="preserve"> </w:t>
      </w:r>
      <w:r>
        <w:rPr>
          <w:sz w:val="22"/>
          <w:szCs w:val="20"/>
          <w:highlight w:val="none"/>
          <w:lang w:val="en-US"/>
        </w:rPr>
        <w:t xml:space="preserve">MyCalculator.h</w:t>
      </w: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r>
        <w:rPr>
          <w:sz w:val="22"/>
          <w:szCs w:val="20"/>
          <w:highlight w:val="none"/>
          <w:lang w:val="en-US"/>
        </w:rPr>
        <w:t xml:space="preserve">#pragma once</w:t>
      </w:r>
      <w:r/>
    </w:p>
    <w:p>
      <w:r>
        <w:rPr>
          <w:sz w:val="22"/>
          <w:szCs w:val="20"/>
          <w:highlight w:val="none"/>
          <w:lang w:val="en-US"/>
        </w:rPr>
        <w:t xml:space="preserve">#include &lt;iostream&gt;</w:t>
      </w:r>
      <w:r/>
    </w:p>
    <w:p>
      <w:r>
        <w:rPr>
          <w:sz w:val="22"/>
          <w:szCs w:val="20"/>
          <w:highlight w:val="none"/>
          <w:lang w:val="en-US"/>
        </w:rPr>
        <w:t xml:space="preserve">#include &lt;string&gt;</w:t>
      </w:r>
      <w:r/>
    </w:p>
    <w:p>
      <w:r>
        <w:rPr>
          <w:sz w:val="22"/>
          <w:szCs w:val="20"/>
          <w:highlight w:val="none"/>
          <w:lang w:val="en-US"/>
        </w:rPr>
        <w:t xml:space="preserve">#include &lt;msclr\marshal_cppstd.h&gt;</w:t>
      </w:r>
      <w:r/>
    </w:p>
    <w:p>
      <w:r>
        <w:rPr>
          <w:sz w:val="22"/>
          <w:szCs w:val="20"/>
          <w:highlight w:val="none"/>
          <w:lang w:val="en-US"/>
        </w:rPr>
        <w:t xml:space="preserve">#include &lt;MyStack.h&gt;</w:t>
      </w:r>
      <w:r/>
    </w:p>
    <w:p>
      <w:r>
        <w:rPr>
          <w:sz w:val="22"/>
          <w:szCs w:val="20"/>
          <w:highlight w:val="none"/>
          <w:lang w:val="en-US"/>
        </w:rPr>
        <w:t xml:space="preserve">//#include "..\All_labs\stacklib\MyStack.h"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namespace Calculator {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using namespace std;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using namespace System;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using namespace System::ComponentModel;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using namespace System::Collections;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using namespace System::Windows::Forms;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using namespace System::Data;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using namespace System::Drawing;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/// &lt;summary&gt;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/// Сводка для MyCalculator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/// &lt;/summary&gt;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public ref class MyCalculator : public System::Windows::Forms::Form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public: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MyCalculator(void)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InitializeComponent();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//TODO: добавьте код конструктора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protected: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&lt;summary&gt;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Освободить все используемые ресурсы.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&lt;/summary&gt;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~MyCalculator()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if (components)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ab/>
        <w:t xml:space="preserve">delete components;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System::Windows::Forms::Label^ label1;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protected: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System::Windows::Forms::TextBox^ textBox1;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System::Windows::Forms::Label^ label2;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System::Windows::Forms::Label^ answer;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 System::Windows::Forms::Button^ button1;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private: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&lt;summary&gt;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Обязательная переменная конструктора.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&lt;/summary&gt;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System::ComponentModel::Container^ components;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#pragma region Windows Form Designer generated code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&lt;summary&gt;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Требуемый метод для поддержки конструктора — не изменяйте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содержимое этого метода с помощью редактора кода.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/// &lt;/summary&gt;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void InitializeComponent(void)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 = (gcnew System::Windows::Forms::Label());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this-&gt;textBox1 = (gcnew System::Windows::Forms::TextBox());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 = (gcnew System::Windows::Forms::Label());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this-&gt;answer = (gcnew System::Windows::Forms::Label());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 = (gcnew System::Windows::Forms::Button());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this-&gt;SuspendLayout();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label1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this-&gt;label1-&gt;AutoSize = true;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this-&gt;label1-&gt;Location = System::Drawing::Point(17, 21);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this-&gt;label1-&gt;Name = L"label1";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this-&gt;label1-&gt;Size = System::Drawing::Size(107, 16);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this-&gt;label1-&gt;TabIndex = 0;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this-&gt;label1-&gt;Text = L"Enter expression";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textBox1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this-&gt;textBox1-&gt;Font = (gcnew System::Drawing::Font(L"Microsoft Sans Serif", 10));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this-&gt;textBox1-&gt;Location = System::Drawing::Point(20, 54);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this-&gt;textBox1-&gt;Name = L"textBox1";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this-&gt;textBox1-&gt;Size = System::Drawing::Size(258, 26);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this-&gt;textBox1-&gt;TabIndex = 1;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label2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this-&gt;label2-&gt;AutoSize = true;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this-&gt;label2-&gt;Font = (gcnew System::Drawing::Font(L"Microsoft Sans Serif", 10));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this-&gt;label2-&gt;Location = System::Drawing::Point(23, 103);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this-&gt;label2-&gt;Name = L"label2";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this-&gt;label2-&gt;Size = System::Drawing::Size(60, 20);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this-&gt;label2-&gt;TabIndex = 2;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this-&gt;label2-&gt;Text = L"Postfix";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answer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this-&gt;answer-&gt;AutoSize = true;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this-&gt;answer-&gt;Font = (gcnew System::Drawing::Font(L"Microsoft Sans Serif", 10));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this-&gt;answer-&gt;Location = System::Drawing::Point(364, 54);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this-&gt;answer-&gt;Name = L"answer";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this-&gt;answer-&gt;Size = System::Drawing::Size(65, 20);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this-&gt;answer-&gt;TabIndex = 3;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this-&gt;answer-&gt;Text = L"Answer";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button1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this-&gt;button1-&gt;Font = (gcnew System::Drawing::Font(L"Microsoft Sans Serif", 10));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this-&gt;button1-&gt;Location = System::Drawing::Point(284, 53);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this-&gt;button1-&gt;Name = L"button1";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this-&gt;button1-&gt;Size = System::Drawing::Size(74, 27);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this-&gt;button1-&gt;TabIndex = 4;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this-&gt;button1-&gt;Text = L"=";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this-&gt;button1-&gt;UseVisualStyleBackColor = true;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this-&gt;button1-&gt;Click += gcnew System::EventHandler(this, &amp;MyCalculator::button1_Click);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MyCalculator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// 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this-&gt;AutoScaleDimensions = System::Drawing::SizeF(8, 16);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this-&gt;AutoScaleMode = System::Windows::Forms::AutoScaleMode::Font;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this-&gt;ClientSize = System::Drawing::Size(470, 209);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this-&gt;Controls-&gt;Add(this-&gt;button1);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this-&gt;Controls-&gt;Add(this-&gt;answer);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this-&gt;Controls-&gt;Add(this-&gt;label2);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this-&gt;Controls-&gt;Add(this-&gt;textBox1);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this-&gt;Controls-&gt;Add(this-&gt;label1);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this-&gt;Name = L"MyCalculator";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this-&gt;Text = L"MyCalculator";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this-&gt;ResumeLayout(false);</w:t>
      </w:r>
      <w:r/>
    </w:p>
    <w:p>
      <w:r>
        <w:rPr>
          <w:sz w:val="22"/>
          <w:szCs w:val="20"/>
          <w:highlight w:val="none"/>
          <w:lang w:val="en-US"/>
        </w:rPr>
        <w:tab/>
        <w:tab/>
        <w:tab/>
        <w:t xml:space="preserve">this-&gt;PerformLayout();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#pragma endregion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private: System::Void button1_Click(System::Object^ sender, System::EventArgs^ e)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string infix;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infix = msclr::interop::marshal_as&lt;std::string&gt;(textBox1-&gt;Text);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if (infix.size() == 0) return;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TCalculator Tcalc;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try 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Tcalc.SetExpression(infix);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Tcalc.ToPostfix();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label2-&gt;Text = msclr::interop::marshal_as&lt;String^&gt;(Tcalc.GetPostfix());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answer-&gt;Text = Convert::ToString(Tcalc.CalculateAll());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catch (...) { </w:t>
      </w:r>
      <w:r/>
    </w:p>
    <w:p>
      <w:r>
        <w:rPr>
          <w:sz w:val="22"/>
          <w:szCs w:val="20"/>
          <w:highlight w:val="none"/>
          <w:lang w:val="en-US"/>
        </w:rPr>
        <w:tab/>
        <w:tab/>
        <w:t xml:space="preserve">answer-&gt;Text = Convert::ToString("ERROR");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 xml:space="preserve">}</w:t>
      </w:r>
      <w:r/>
    </w:p>
    <w:p>
      <w:r>
        <w:rPr>
          <w:sz w:val="22"/>
          <w:szCs w:val="20"/>
          <w:highlight w:val="none"/>
          <w:lang w:val="en-US"/>
        </w:rPr>
        <w:t xml:space="preserve">};</w:t>
      </w:r>
      <w:r/>
    </w:p>
    <w:p>
      <w:pPr>
        <w:rPr>
          <w:sz w:val="22"/>
          <w:szCs w:val="22"/>
          <w:highlight w:val="none"/>
          <w:lang w:val="en-US"/>
        </w:rPr>
      </w:pPr>
      <w:r>
        <w:rPr>
          <w:sz w:val="22"/>
          <w:szCs w:val="20"/>
          <w:highlight w:val="none"/>
          <w:lang w:val="en-US"/>
        </w:rPr>
        <w:t xml:space="preserve">}</w:t>
      </w: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</w:p>
    <w:p>
      <w:pPr>
        <w:rPr>
          <w:sz w:val="22"/>
          <w:szCs w:val="22"/>
          <w:highlight w:val="none"/>
          <w:lang w:val="en-US"/>
        </w:rPr>
      </w:pPr>
      <w:r>
        <w:rPr>
          <w:sz w:val="22"/>
          <w:szCs w:val="20"/>
          <w:highlight w:val="none"/>
          <w:lang w:val="en-US"/>
        </w:rPr>
        <w:t xml:space="preserve">MyCalculator.cpp</w:t>
      </w: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r>
        <w:rPr>
          <w:sz w:val="22"/>
          <w:szCs w:val="20"/>
          <w:highlight w:val="none"/>
          <w:lang w:val="en-US"/>
        </w:rPr>
        <w:t xml:space="preserve">//#include "..\All_labs\stacklib\MyStack.h"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#include "MyCalculator.h"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using namespace System;</w:t>
      </w:r>
      <w:r/>
    </w:p>
    <w:p>
      <w:r>
        <w:rPr>
          <w:sz w:val="22"/>
          <w:szCs w:val="20"/>
          <w:highlight w:val="none"/>
          <w:lang w:val="en-US"/>
        </w:rPr>
        <w:t xml:space="preserve">using namespace System::Windows::Forms;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 xml:space="preserve">[STAThread]</w:t>
      </w:r>
      <w:r/>
    </w:p>
    <w:p>
      <w:r>
        <w:rPr>
          <w:sz w:val="22"/>
          <w:szCs w:val="20"/>
          <w:highlight w:val="none"/>
          <w:lang w:val="en-US"/>
        </w:rPr>
        <w:t xml:space="preserve">void Main(cli::array&lt;System::String^&gt;^ args)</w:t>
      </w:r>
      <w:r/>
    </w:p>
    <w:p>
      <w:r>
        <w:rPr>
          <w:sz w:val="22"/>
          <w:szCs w:val="20"/>
          <w:highlight w:val="none"/>
          <w:lang w:val="en-US"/>
        </w:rPr>
        <w:t xml:space="preserve">{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Application::EnableVisualStyles();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Application::SetCompatibleTextRenderingDefault(false);</w:t>
      </w:r>
      <w:r/>
    </w:p>
    <w:p>
      <w:r>
        <w:rPr>
          <w:sz w:val="22"/>
          <w:szCs w:val="20"/>
          <w:highlight w:val="none"/>
          <w:lang w:val="en-US"/>
        </w:rPr>
      </w:r>
      <w:r/>
    </w:p>
    <w:p>
      <w:r>
        <w:rPr>
          <w:sz w:val="22"/>
          <w:szCs w:val="20"/>
          <w:highlight w:val="none"/>
          <w:lang w:val="en-US"/>
        </w:rPr>
        <w:tab/>
        <w:t xml:space="preserve">Calculator::MyCalculator form;</w:t>
      </w:r>
      <w:r/>
    </w:p>
    <w:p>
      <w:r>
        <w:rPr>
          <w:sz w:val="22"/>
          <w:szCs w:val="20"/>
          <w:highlight w:val="none"/>
          <w:lang w:val="en-US"/>
        </w:rPr>
        <w:tab/>
        <w:t xml:space="preserve">Application::Run(% form);</w:t>
      </w:r>
      <w:r/>
    </w:p>
    <w:p>
      <w:pPr>
        <w:rPr>
          <w:sz w:val="22"/>
          <w:szCs w:val="22"/>
          <w:lang w:val="en-US"/>
        </w:rPr>
      </w:pPr>
      <w:r>
        <w:rPr>
          <w:sz w:val="22"/>
          <w:szCs w:val="20"/>
          <w:highlight w:val="none"/>
          <w:lang w:val="en-US"/>
        </w:rPr>
        <w:t xml:space="preserve">}</w:t>
      </w:r>
      <w:r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</w:r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alibri">
    <w:panose1 w:val="020F0502020204030204"/>
  </w:font>
  <w:font w:name="Courier New">
    <w:panose1 w:val="02070309020205020404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  <w:rPr>
        <w:rStyle w:val="954"/>
      </w:rPr>
      <w:framePr w:wrap="around" w:vAnchor="text" w:hAnchor="margin" w:xAlign="center" w:y="1"/>
    </w:pPr>
    <w:r>
      <w:rPr>
        <w:rStyle w:val="954"/>
      </w:rPr>
      <w:fldChar w:fldCharType="begin"/>
    </w:r>
    <w:r>
      <w:rPr>
        <w:rStyle w:val="954"/>
      </w:rPr>
      <w:instrText xml:space="preserve">PAGE  </w:instrText>
    </w:r>
    <w:r>
      <w:rPr>
        <w:rStyle w:val="954"/>
      </w:rPr>
      <w:fldChar w:fldCharType="separate"/>
    </w:r>
    <w:r>
      <w:rPr>
        <w:rStyle w:val="954"/>
      </w:rPr>
      <w:t xml:space="preserve">2</w:t>
    </w:r>
    <w:r>
      <w:rPr>
        <w:rStyle w:val="954"/>
      </w:rPr>
      <w:fldChar w:fldCharType="end"/>
    </w:r>
    <w:r>
      <w:rPr>
        <w:rStyle w:val="954"/>
      </w:rPr>
    </w:r>
    <w:r>
      <w:rPr>
        <w:rStyle w:val="954"/>
      </w:rPr>
    </w:r>
  </w:p>
  <w:p>
    <w:pPr>
      <w:pStyle w:val="95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2"/>
      <w:rPr>
        <w:rStyle w:val="954"/>
      </w:rPr>
      <w:framePr w:wrap="around" w:vAnchor="text" w:hAnchor="margin" w:xAlign="center" w:y="1"/>
    </w:pPr>
    <w:r>
      <w:rPr>
        <w:rStyle w:val="954"/>
      </w:rPr>
      <w:fldChar w:fldCharType="begin"/>
    </w:r>
    <w:r>
      <w:rPr>
        <w:rStyle w:val="954"/>
      </w:rPr>
      <w:instrText xml:space="preserve">PAGE  </w:instrText>
    </w:r>
    <w:r>
      <w:rPr>
        <w:rStyle w:val="954"/>
      </w:rPr>
      <w:fldChar w:fldCharType="separate"/>
    </w:r>
    <w:r>
      <w:rPr>
        <w:rStyle w:val="954"/>
      </w:rPr>
      <w:t xml:space="preserve">18</w:t>
    </w:r>
    <w:r>
      <w:rPr>
        <w:rStyle w:val="954"/>
      </w:rPr>
      <w:fldChar w:fldCharType="end"/>
    </w:r>
    <w:r>
      <w:rPr>
        <w:rStyle w:val="954"/>
      </w:rPr>
    </w:r>
    <w:r>
      <w:rPr>
        <w:rStyle w:val="954"/>
      </w:rPr>
    </w:r>
  </w:p>
  <w:p>
    <w:pPr>
      <w:pStyle w:val="952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900" w:hanging="72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180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2160"/>
      </w:pPr>
      <w:rPr>
        <w:rFonts w:hint="default"/>
        <w:b w:val="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 w:val="false"/>
      <w:suff w:val="tab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20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2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4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36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08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0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2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44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560" w:hanging="56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"/>
      <w:lvlJc w:val="left"/>
      <w:pPr>
        <w:ind w:left="740" w:hanging="56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3600" w:hanging="2160"/>
      </w:pPr>
      <w:rPr>
        <w:rFonts w:hint="default"/>
        <w:b w:val="0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</w:pPr>
      <w:rPr>
        <w:rFonts w:hint="default"/>
        <w:b w:val="0"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 w:eastAsia="Times New Roman" w:cs="Times New Roman"/>
        <w:i/>
        <w:color w:val="0000ff" w:themeColor="hyperlink"/>
        <w:sz w:val="28"/>
        <w:u w:val="single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5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8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8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8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0"/>
  </w:num>
  <w:num w:numId="2">
    <w:abstractNumId w:val="22"/>
  </w:num>
  <w:num w:numId="3">
    <w:abstractNumId w:val="9"/>
  </w:num>
  <w:num w:numId="4">
    <w:abstractNumId w:val="8"/>
  </w:num>
  <w:num w:numId="5">
    <w:abstractNumId w:val="17"/>
  </w:num>
  <w:num w:numId="6">
    <w:abstractNumId w:val="1"/>
  </w:num>
  <w:num w:numId="7">
    <w:abstractNumId w:val="23"/>
  </w:num>
  <w:num w:numId="8">
    <w:abstractNumId w:val="28"/>
  </w:num>
  <w:num w:numId="9">
    <w:abstractNumId w:val="0"/>
  </w:num>
  <w:num w:numId="10">
    <w:abstractNumId w:val="19"/>
  </w:num>
  <w:num w:numId="11">
    <w:abstractNumId w:val="24"/>
  </w:num>
  <w:num w:numId="12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077" w:hanging="717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5"/>
  </w:num>
  <w:num w:numId="16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2041" w:hanging="168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247" w:hanging="887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304" w:hanging="944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4"/>
    <w:lvlOverride w:ilvl="0">
      <w:lvl w:ilvl="0">
        <w:start w:val="1"/>
        <w:numFmt w:val="decimal"/>
        <w:isLgl w:val="false"/>
        <w:suff w:val="tab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tab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isLgl w:val="false"/>
        <w:suff w:val="tab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 w:val="false"/>
        <w:suff w:val="tab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isLgl w:val="false"/>
        <w:suff w:val="tab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isLgl w:val="false"/>
        <w:suff w:val="tab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isLgl w:val="false"/>
        <w:suff w:val="tab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isLgl w:val="false"/>
        <w:suff w:val="tab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9"/>
  </w:num>
  <w:num w:numId="22">
    <w:abstractNumId w:val="33"/>
  </w:num>
  <w:num w:numId="23">
    <w:abstractNumId w:val="26"/>
  </w:num>
  <w:num w:numId="24">
    <w:abstractNumId w:val="11"/>
  </w:num>
  <w:num w:numId="25">
    <w:abstractNumId w:val="27"/>
  </w:num>
  <w:num w:numId="26">
    <w:abstractNumId w:val="6"/>
  </w:num>
  <w:num w:numId="27">
    <w:abstractNumId w:val="15"/>
  </w:num>
  <w:num w:numId="28">
    <w:abstractNumId w:val="2"/>
  </w:num>
  <w:num w:numId="29">
    <w:abstractNumId w:val="30"/>
  </w:num>
  <w:num w:numId="30">
    <w:abstractNumId w:val="13"/>
  </w:num>
  <w:num w:numId="31">
    <w:abstractNumId w:val="16"/>
  </w:num>
  <w:num w:numId="32">
    <w:abstractNumId w:val="21"/>
  </w:num>
  <w:num w:numId="33">
    <w:abstractNumId w:val="18"/>
  </w:num>
  <w:num w:numId="34">
    <w:abstractNumId w:val="14"/>
  </w:num>
  <w:num w:numId="35">
    <w:abstractNumId w:val="25"/>
  </w:num>
  <w:num w:numId="36">
    <w:abstractNumId w:val="20"/>
  </w:num>
  <w:num w:numId="37">
    <w:abstractNumId w:val="3"/>
  </w:num>
  <w:num w:numId="38">
    <w:abstractNumId w:val="31"/>
  </w:num>
  <w:num w:numId="39">
    <w:abstractNumId w:val="32"/>
  </w:num>
  <w:num w:numId="40">
    <w:abstractNumId w:val="7"/>
  </w:num>
  <w:num w:numId="41">
    <w:abstractNumId w:val="12"/>
  </w:num>
  <w:num w:numId="42">
    <w:abstractNumId w:val="4"/>
  </w:num>
  <w:num w:numId="43">
    <w:abstractNumId w:val="34"/>
  </w:num>
  <w:num w:numId="44">
    <w:abstractNumId w:val="35"/>
  </w:num>
  <w:num w:numId="45">
    <w:abstractNumId w:val="36"/>
  </w:num>
  <w:num w:numId="46">
    <w:abstractNumId w:val="37"/>
  </w:num>
  <w:num w:numId="47">
    <w:abstractNumId w:val="38"/>
  </w:num>
  <w:num w:numId="48">
    <w:abstractNumId w:val="39"/>
  </w:num>
  <w:num w:numId="49">
    <w:abstractNumId w:val="40"/>
  </w:num>
  <w:num w:numId="50">
    <w:abstractNumId w:val="41"/>
  </w:num>
  <w:num w:numId="51">
    <w:abstractNumId w:val="42"/>
  </w:num>
  <w:num w:numId="52">
    <w:abstractNumId w:val="43"/>
  </w:num>
  <w:num w:numId="5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2">
    <w:name w:val="Heading 1 Char"/>
    <w:basedOn w:val="949"/>
    <w:link w:val="946"/>
    <w:uiPriority w:val="9"/>
    <w:rPr>
      <w:rFonts w:ascii="Arial" w:hAnsi="Arial" w:eastAsia="Arial" w:cs="Arial"/>
      <w:sz w:val="40"/>
      <w:szCs w:val="40"/>
    </w:rPr>
  </w:style>
  <w:style w:type="character" w:styleId="793">
    <w:name w:val="Heading 2 Char"/>
    <w:basedOn w:val="949"/>
    <w:link w:val="947"/>
    <w:uiPriority w:val="9"/>
    <w:rPr>
      <w:rFonts w:ascii="Arial" w:hAnsi="Arial" w:eastAsia="Arial" w:cs="Arial"/>
      <w:sz w:val="34"/>
    </w:rPr>
  </w:style>
  <w:style w:type="character" w:styleId="794">
    <w:name w:val="Heading 3 Char"/>
    <w:basedOn w:val="949"/>
    <w:link w:val="948"/>
    <w:uiPriority w:val="9"/>
    <w:rPr>
      <w:rFonts w:ascii="Arial" w:hAnsi="Arial" w:eastAsia="Arial" w:cs="Arial"/>
      <w:sz w:val="30"/>
      <w:szCs w:val="30"/>
    </w:rPr>
  </w:style>
  <w:style w:type="paragraph" w:styleId="795">
    <w:name w:val="Heading 4"/>
    <w:basedOn w:val="945"/>
    <w:next w:val="945"/>
    <w:link w:val="7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6">
    <w:name w:val="Heading 4 Char"/>
    <w:basedOn w:val="949"/>
    <w:link w:val="795"/>
    <w:uiPriority w:val="9"/>
    <w:rPr>
      <w:rFonts w:ascii="Arial" w:hAnsi="Arial" w:eastAsia="Arial" w:cs="Arial"/>
      <w:b/>
      <w:bCs/>
      <w:sz w:val="26"/>
      <w:szCs w:val="26"/>
    </w:rPr>
  </w:style>
  <w:style w:type="paragraph" w:styleId="797">
    <w:name w:val="Heading 5"/>
    <w:basedOn w:val="945"/>
    <w:next w:val="945"/>
    <w:link w:val="7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8">
    <w:name w:val="Heading 5 Char"/>
    <w:basedOn w:val="949"/>
    <w:link w:val="797"/>
    <w:uiPriority w:val="9"/>
    <w:rPr>
      <w:rFonts w:ascii="Arial" w:hAnsi="Arial" w:eastAsia="Arial" w:cs="Arial"/>
      <w:b/>
      <w:bCs/>
      <w:sz w:val="24"/>
      <w:szCs w:val="24"/>
    </w:rPr>
  </w:style>
  <w:style w:type="paragraph" w:styleId="799">
    <w:name w:val="Heading 6"/>
    <w:basedOn w:val="945"/>
    <w:next w:val="945"/>
    <w:link w:val="8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0">
    <w:name w:val="Heading 6 Char"/>
    <w:basedOn w:val="949"/>
    <w:link w:val="799"/>
    <w:uiPriority w:val="9"/>
    <w:rPr>
      <w:rFonts w:ascii="Arial" w:hAnsi="Arial" w:eastAsia="Arial" w:cs="Arial"/>
      <w:b/>
      <w:bCs/>
      <w:sz w:val="22"/>
      <w:szCs w:val="22"/>
    </w:rPr>
  </w:style>
  <w:style w:type="paragraph" w:styleId="801">
    <w:name w:val="Heading 7"/>
    <w:basedOn w:val="945"/>
    <w:next w:val="945"/>
    <w:link w:val="8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2">
    <w:name w:val="Heading 7 Char"/>
    <w:basedOn w:val="949"/>
    <w:link w:val="8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03">
    <w:name w:val="Heading 8"/>
    <w:basedOn w:val="945"/>
    <w:next w:val="945"/>
    <w:link w:val="8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4">
    <w:name w:val="Heading 8 Char"/>
    <w:basedOn w:val="949"/>
    <w:link w:val="803"/>
    <w:uiPriority w:val="9"/>
    <w:rPr>
      <w:rFonts w:ascii="Arial" w:hAnsi="Arial" w:eastAsia="Arial" w:cs="Arial"/>
      <w:i/>
      <w:iCs/>
      <w:sz w:val="22"/>
      <w:szCs w:val="22"/>
    </w:rPr>
  </w:style>
  <w:style w:type="paragraph" w:styleId="805">
    <w:name w:val="Heading 9"/>
    <w:basedOn w:val="945"/>
    <w:next w:val="945"/>
    <w:link w:val="8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6">
    <w:name w:val="Heading 9 Char"/>
    <w:basedOn w:val="949"/>
    <w:link w:val="805"/>
    <w:uiPriority w:val="9"/>
    <w:rPr>
      <w:rFonts w:ascii="Arial" w:hAnsi="Arial" w:eastAsia="Arial" w:cs="Arial"/>
      <w:i/>
      <w:iCs/>
      <w:sz w:val="21"/>
      <w:szCs w:val="21"/>
    </w:rPr>
  </w:style>
  <w:style w:type="character" w:styleId="807">
    <w:name w:val="Title Char"/>
    <w:basedOn w:val="949"/>
    <w:link w:val="959"/>
    <w:uiPriority w:val="10"/>
    <w:rPr>
      <w:sz w:val="48"/>
      <w:szCs w:val="48"/>
    </w:rPr>
  </w:style>
  <w:style w:type="character" w:styleId="808">
    <w:name w:val="Subtitle Char"/>
    <w:basedOn w:val="949"/>
    <w:link w:val="957"/>
    <w:uiPriority w:val="11"/>
    <w:rPr>
      <w:sz w:val="24"/>
      <w:szCs w:val="24"/>
    </w:rPr>
  </w:style>
  <w:style w:type="paragraph" w:styleId="809">
    <w:name w:val="Quote"/>
    <w:basedOn w:val="945"/>
    <w:next w:val="945"/>
    <w:link w:val="810"/>
    <w:uiPriority w:val="29"/>
    <w:qFormat/>
    <w:pPr>
      <w:ind w:left="720" w:right="720"/>
    </w:pPr>
    <w:rPr>
      <w:i/>
    </w:rPr>
  </w:style>
  <w:style w:type="character" w:styleId="810">
    <w:name w:val="Quote Char"/>
    <w:link w:val="809"/>
    <w:uiPriority w:val="29"/>
    <w:rPr>
      <w:i/>
    </w:rPr>
  </w:style>
  <w:style w:type="paragraph" w:styleId="811">
    <w:name w:val="Intense Quote"/>
    <w:basedOn w:val="945"/>
    <w:next w:val="945"/>
    <w:link w:val="81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2">
    <w:name w:val="Intense Quote Char"/>
    <w:link w:val="811"/>
    <w:uiPriority w:val="30"/>
    <w:rPr>
      <w:i/>
    </w:rPr>
  </w:style>
  <w:style w:type="character" w:styleId="813">
    <w:name w:val="Header Char"/>
    <w:basedOn w:val="949"/>
    <w:link w:val="961"/>
    <w:uiPriority w:val="99"/>
  </w:style>
  <w:style w:type="character" w:styleId="814">
    <w:name w:val="Footer Char"/>
    <w:basedOn w:val="949"/>
    <w:link w:val="952"/>
    <w:uiPriority w:val="99"/>
  </w:style>
  <w:style w:type="paragraph" w:styleId="815">
    <w:name w:val="Caption"/>
    <w:basedOn w:val="945"/>
    <w:next w:val="9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6">
    <w:name w:val="Caption Char"/>
    <w:basedOn w:val="815"/>
    <w:link w:val="952"/>
    <w:uiPriority w:val="99"/>
  </w:style>
  <w:style w:type="table" w:styleId="817">
    <w:name w:val="Table Grid Light"/>
    <w:basedOn w:val="9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8">
    <w:name w:val="Plain Table 1"/>
    <w:basedOn w:val="9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9">
    <w:name w:val="Plain Table 2"/>
    <w:basedOn w:val="9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1">
    <w:name w:val="Plain Table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Plain Table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3">
    <w:name w:val="Grid Table 1 Light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4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5">
    <w:name w:val="Grid Table 4 - Accent 1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6">
    <w:name w:val="Grid Table 4 - Accent 2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7">
    <w:name w:val="Grid Table 4 - Accent 3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8">
    <w:name w:val="Grid Table 4 - Accent 4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9">
    <w:name w:val="Grid Table 4 - Accent 5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0">
    <w:name w:val="Grid Table 4 - Accent 6"/>
    <w:basedOn w:val="9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1">
    <w:name w:val="Grid Table 5 Dark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2">
    <w:name w:val="Grid Table 5 Dark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3">
    <w:name w:val="Grid Table 5 Dark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4">
    <w:name w:val="Grid Table 5 Dark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5">
    <w:name w:val="Grid Table 5 Dark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56">
    <w:name w:val="Grid Table 5 Dark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57">
    <w:name w:val="Grid Table 5 Dark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58">
    <w:name w:val="Grid Table 6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9">
    <w:name w:val="Grid Table 6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0">
    <w:name w:val="Grid Table 6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1">
    <w:name w:val="Grid Table 6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2">
    <w:name w:val="Grid Table 6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3">
    <w:name w:val="Grid Table 6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4">
    <w:name w:val="Grid Table 6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5">
    <w:name w:val="Grid Table 7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0">
    <w:name w:val="List Table 2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1">
    <w:name w:val="List Table 2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2">
    <w:name w:val="List Table 2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3">
    <w:name w:val="List Table 2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4">
    <w:name w:val="List Table 2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5">
    <w:name w:val="List Table 2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6">
    <w:name w:val="List Table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5 Dark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1">
    <w:name w:val="List Table 5 Dark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2">
    <w:name w:val="List Table 5 Dark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5 Dark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4">
    <w:name w:val="List Table 5 Dark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6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8">
    <w:name w:val="List Table 6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9">
    <w:name w:val="List Table 6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0">
    <w:name w:val="List Table 6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1">
    <w:name w:val="List Table 6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2">
    <w:name w:val="List Table 6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3">
    <w:name w:val="List Table 6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4">
    <w:name w:val="List Table 7 Colorful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5">
    <w:name w:val="List Table 7 Colorful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16">
    <w:name w:val="List Table 7 Colorful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17">
    <w:name w:val="List Table 7 Colorful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18">
    <w:name w:val="List Table 7 Colorful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19">
    <w:name w:val="List Table 7 Colorful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0">
    <w:name w:val="List Table 7 Colorful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21">
    <w:name w:val="Lined - Accent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2">
    <w:name w:val="Lined - Accent 1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3">
    <w:name w:val="Lined - Accent 2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4">
    <w:name w:val="Lined - Accent 3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25">
    <w:name w:val="Lined - Accent 4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26">
    <w:name w:val="Lined - Accent 5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27">
    <w:name w:val="Lined - Accent 6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8">
    <w:name w:val="Bordered &amp; Lined - Accent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9">
    <w:name w:val="Bordered &amp; Lined - Accent 1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0">
    <w:name w:val="Bordered &amp; Lined - Accent 2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1">
    <w:name w:val="Bordered &amp; Lined - Accent 3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2">
    <w:name w:val="Bordered &amp; Lined - Accent 4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3">
    <w:name w:val="Bordered &amp; Lined - Accent 5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4">
    <w:name w:val="Bordered &amp; Lined - Accent 6"/>
    <w:basedOn w:val="9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5">
    <w:name w:val="Bordered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6">
    <w:name w:val="Bordered - Accent 1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7">
    <w:name w:val="Bordered - Accent 2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8">
    <w:name w:val="Bordered - Accent 3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9">
    <w:name w:val="Bordered - Accent 4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0">
    <w:name w:val="Bordered - Accent 5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1">
    <w:name w:val="Bordered - Accent 6"/>
    <w:basedOn w:val="9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2">
    <w:name w:val="Footnote Text Char"/>
    <w:link w:val="1005"/>
    <w:uiPriority w:val="99"/>
    <w:rPr>
      <w:sz w:val="18"/>
    </w:rPr>
  </w:style>
  <w:style w:type="character" w:styleId="943">
    <w:name w:val="Endnote Text Char"/>
    <w:link w:val="1002"/>
    <w:uiPriority w:val="99"/>
    <w:rPr>
      <w:sz w:val="20"/>
    </w:rPr>
  </w:style>
  <w:style w:type="paragraph" w:styleId="944">
    <w:name w:val="table of figures"/>
    <w:basedOn w:val="945"/>
    <w:next w:val="945"/>
    <w:uiPriority w:val="99"/>
    <w:unhideWhenUsed/>
    <w:pPr>
      <w:spacing w:after="0" w:afterAutospacing="0"/>
    </w:pPr>
  </w:style>
  <w:style w:type="paragraph" w:styleId="945" w:default="1">
    <w:name w:val="Normal"/>
    <w:qFormat/>
    <w:pPr>
      <w:ind w:firstLine="709"/>
      <w:jc w:val="both"/>
      <w:spacing w:after="0" w:line="360" w:lineRule="auto"/>
    </w:pPr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styleId="946">
    <w:name w:val="Heading 1"/>
    <w:basedOn w:val="945"/>
    <w:next w:val="945"/>
    <w:link w:val="965"/>
    <w:uiPriority w:val="9"/>
    <w:qFormat/>
    <w:pPr>
      <w:jc w:val="center"/>
      <w:keepLines/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947">
    <w:name w:val="Heading 2"/>
    <w:basedOn w:val="945"/>
    <w:link w:val="963"/>
    <w:uiPriority w:val="9"/>
    <w:qFormat/>
    <w:pPr>
      <w:ind w:firstLine="0"/>
      <w:spacing w:after="100" w:afterAutospacing="1"/>
      <w:outlineLvl w:val="1"/>
    </w:pPr>
    <w:rPr>
      <w:b/>
      <w:bCs/>
      <w:szCs w:val="36"/>
    </w:rPr>
  </w:style>
  <w:style w:type="paragraph" w:styleId="948">
    <w:name w:val="Heading 3"/>
    <w:basedOn w:val="945"/>
    <w:next w:val="945"/>
    <w:link w:val="1012"/>
    <w:uiPriority w:val="9"/>
    <w:unhideWhenUsed/>
    <w:qFormat/>
    <w:pPr>
      <w:keepLines/>
      <w:keepNext/>
      <w:spacing w:before="40"/>
      <w:outlineLvl w:val="2"/>
    </w:pPr>
    <w:rPr>
      <w:rFonts w:eastAsiaTheme="majorEastAsia" w:cstheme="majorBidi"/>
    </w:rPr>
  </w:style>
  <w:style w:type="character" w:styleId="949" w:default="1">
    <w:name w:val="Default Paragraph Font"/>
    <w:uiPriority w:val="1"/>
    <w:semiHidden/>
    <w:unhideWhenUsed/>
  </w:style>
  <w:style w:type="table" w:styleId="9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1" w:default="1">
    <w:name w:val="No List"/>
    <w:uiPriority w:val="99"/>
    <w:semiHidden/>
    <w:unhideWhenUsed/>
  </w:style>
  <w:style w:type="paragraph" w:styleId="952">
    <w:name w:val="Footer"/>
    <w:basedOn w:val="945"/>
    <w:link w:val="953"/>
    <w:pPr>
      <w:tabs>
        <w:tab w:val="center" w:pos="4677" w:leader="none"/>
        <w:tab w:val="right" w:pos="9355" w:leader="none"/>
      </w:tabs>
    </w:pPr>
  </w:style>
  <w:style w:type="character" w:styleId="953" w:customStyle="1">
    <w:name w:val="Нижний колонтитул Знак"/>
    <w:basedOn w:val="949"/>
    <w:link w:val="95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54">
    <w:name w:val="page number"/>
    <w:rPr>
      <w:rFonts w:cs="Times New Roman"/>
    </w:rPr>
  </w:style>
  <w:style w:type="paragraph" w:styleId="955" w:customStyle="1">
    <w:name w:val="StGen0"/>
    <w:qFormat/>
    <w:pPr>
      <w:jc w:val="center"/>
      <w:spacing w:after="120" w:line="240" w:lineRule="auto"/>
    </w:pPr>
    <w:rPr>
      <w:rFonts w:ascii="Times New Roman" w:hAnsi="Times New Roman" w:eastAsia="Times New Roman" w:cs="Times New Roman"/>
      <w:b/>
      <w:sz w:val="24"/>
      <w:szCs w:val="20"/>
      <w:lang w:eastAsia="ar-SA"/>
    </w:rPr>
  </w:style>
  <w:style w:type="character" w:styleId="956" w:customStyle="1">
    <w:name w:val="Заголовок Знак"/>
    <w:link w:val="959"/>
    <w:rPr>
      <w:b/>
      <w:sz w:val="24"/>
      <w:lang w:val="ru-RU" w:eastAsia="ar-SA" w:bidi="ar-SA"/>
    </w:rPr>
  </w:style>
  <w:style w:type="paragraph" w:styleId="957">
    <w:name w:val="Subtitle"/>
    <w:basedOn w:val="945"/>
    <w:next w:val="945"/>
    <w:link w:val="958"/>
    <w:uiPriority w:val="11"/>
    <w:qFormat/>
    <w:pPr>
      <w:numPr>
        <w:ilvl w:val="1"/>
      </w:numPr>
      <w:ind w:firstLine="709"/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958" w:customStyle="1">
    <w:name w:val="Подзаголовок Знак"/>
    <w:basedOn w:val="949"/>
    <w:link w:val="95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959">
    <w:name w:val="Title"/>
    <w:basedOn w:val="945"/>
    <w:next w:val="945"/>
    <w:link w:val="956"/>
    <w:qFormat/>
    <w:pPr>
      <w:contextualSpacing/>
      <w:spacing w:after="300"/>
      <w:pBdr>
        <w:bottom w:val="single" w:color="4F81BD" w:themeColor="accent1" w:sz="8" w:space="4"/>
      </w:pBdr>
    </w:pPr>
    <w:rPr>
      <w:rFonts w:asciiTheme="minorHAnsi" w:hAnsiTheme="minorHAnsi" w:eastAsiaTheme="minorHAnsi" w:cstheme="minorBidi"/>
      <w:b/>
      <w:szCs w:val="22"/>
      <w:lang w:eastAsia="ar-SA"/>
    </w:rPr>
  </w:style>
  <w:style w:type="character" w:styleId="960" w:customStyle="1">
    <w:name w:val="Название Знак"/>
    <w:basedOn w:val="949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  <w:lang w:eastAsia="ru-RU"/>
    </w:rPr>
  </w:style>
  <w:style w:type="paragraph" w:styleId="961">
    <w:name w:val="Header"/>
    <w:basedOn w:val="945"/>
    <w:link w:val="96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62" w:customStyle="1">
    <w:name w:val="Верхний колонтитул Знак"/>
    <w:basedOn w:val="949"/>
    <w:link w:val="96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63" w:customStyle="1">
    <w:name w:val="Заголовок 2 Знак"/>
    <w:link w:val="947"/>
    <w:uiPriority w:val="9"/>
    <w:rPr>
      <w:b/>
      <w:bCs/>
    </w:rPr>
  </w:style>
  <w:style w:type="paragraph" w:styleId="964">
    <w:name w:val="Normal (Web)"/>
    <w:basedOn w:val="945"/>
    <w:uiPriority w:val="99"/>
    <w:unhideWhenUsed/>
    <w:pPr>
      <w:spacing w:before="100" w:beforeAutospacing="1" w:after="100" w:afterAutospacing="1"/>
    </w:pPr>
  </w:style>
  <w:style w:type="character" w:styleId="965" w:customStyle="1">
    <w:name w:val="Заголовок 1 Знак"/>
    <w:basedOn w:val="949"/>
    <w:link w:val="946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:lang w:eastAsia="ru-RU"/>
    </w:rPr>
  </w:style>
  <w:style w:type="paragraph" w:styleId="966">
    <w:name w:val="TOC Heading"/>
    <w:basedOn w:val="946"/>
    <w:next w:val="945"/>
    <w:uiPriority w:val="39"/>
    <w:unhideWhenUsed/>
    <w:qFormat/>
    <w:pPr>
      <w:spacing w:line="259" w:lineRule="auto"/>
      <w:outlineLvl w:val="9"/>
    </w:pPr>
  </w:style>
  <w:style w:type="paragraph" w:styleId="967">
    <w:name w:val="List Paragraph"/>
    <w:basedOn w:val="945"/>
    <w:uiPriority w:val="34"/>
    <w:qFormat/>
    <w:pPr>
      <w:contextualSpacing/>
      <w:ind w:left="720"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968">
    <w:name w:val="toc 1"/>
    <w:basedOn w:val="945"/>
    <w:next w:val="945"/>
    <w:uiPriority w:val="39"/>
    <w:unhideWhenUsed/>
    <w:pPr>
      <w:spacing w:before="120" w:after="120"/>
    </w:pPr>
    <w:rPr>
      <w:bCs/>
      <w:caps/>
      <w:szCs w:val="20"/>
    </w:rPr>
  </w:style>
  <w:style w:type="character" w:styleId="969" w:customStyle="1">
    <w:name w:val="mwe-math-mathml-inline"/>
    <w:basedOn w:val="949"/>
  </w:style>
  <w:style w:type="character" w:styleId="970" w:customStyle="1">
    <w:name w:val="define"/>
    <w:basedOn w:val="949"/>
  </w:style>
  <w:style w:type="character" w:styleId="971">
    <w:name w:val="Strong"/>
    <w:basedOn w:val="949"/>
    <w:uiPriority w:val="22"/>
    <w:qFormat/>
    <w:rPr>
      <w:b/>
      <w:bCs/>
    </w:rPr>
  </w:style>
  <w:style w:type="paragraph" w:styleId="972">
    <w:name w:val="Balloon Text"/>
    <w:basedOn w:val="945"/>
    <w:link w:val="973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973" w:customStyle="1">
    <w:name w:val="Текст выноски Знак"/>
    <w:basedOn w:val="949"/>
    <w:link w:val="972"/>
    <w:uiPriority w:val="99"/>
    <w:semiHidden/>
    <w:rPr>
      <w:rFonts w:ascii="Segoe UI" w:hAnsi="Segoe UI" w:eastAsia="Times New Roman" w:cs="Segoe UI"/>
      <w:sz w:val="18"/>
      <w:szCs w:val="18"/>
      <w:lang w:eastAsia="ru-RU"/>
    </w:rPr>
  </w:style>
  <w:style w:type="character" w:styleId="974">
    <w:name w:val="Hyperlink"/>
    <w:basedOn w:val="949"/>
    <w:uiPriority w:val="99"/>
    <w:unhideWhenUsed/>
    <w:rPr>
      <w:color w:val="0000ff" w:themeColor="hyperlink"/>
      <w:u w:val="single"/>
    </w:rPr>
  </w:style>
  <w:style w:type="character" w:styleId="975" w:customStyle="1">
    <w:name w:val="sc91"/>
    <w:basedOn w:val="949"/>
    <w:rPr>
      <w:rFonts w:hint="default" w:ascii="Courier New" w:hAnsi="Courier New" w:cs="Courier New"/>
      <w:color w:val="804000"/>
      <w:sz w:val="20"/>
      <w:szCs w:val="20"/>
    </w:rPr>
  </w:style>
  <w:style w:type="character" w:styleId="976" w:customStyle="1">
    <w:name w:val="sc0"/>
    <w:basedOn w:val="949"/>
    <w:rPr>
      <w:rFonts w:hint="default" w:ascii="Courier New" w:hAnsi="Courier New" w:cs="Courier New"/>
      <w:color w:val="000000"/>
      <w:sz w:val="20"/>
      <w:szCs w:val="20"/>
    </w:rPr>
  </w:style>
  <w:style w:type="character" w:styleId="977" w:customStyle="1">
    <w:name w:val="sc161"/>
    <w:basedOn w:val="949"/>
    <w:rPr>
      <w:rFonts w:hint="default" w:ascii="Courier New" w:hAnsi="Courier New" w:cs="Courier New"/>
      <w:color w:val="8000ff"/>
      <w:sz w:val="20"/>
      <w:szCs w:val="20"/>
    </w:rPr>
  </w:style>
  <w:style w:type="character" w:styleId="978" w:customStyle="1">
    <w:name w:val="sc11"/>
    <w:basedOn w:val="949"/>
    <w:rPr>
      <w:rFonts w:hint="default" w:ascii="Courier New" w:hAnsi="Courier New" w:cs="Courier New"/>
      <w:color w:val="000000"/>
      <w:sz w:val="20"/>
      <w:szCs w:val="20"/>
    </w:rPr>
  </w:style>
  <w:style w:type="character" w:styleId="979" w:customStyle="1">
    <w:name w:val="sc101"/>
    <w:basedOn w:val="949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styleId="980" w:customStyle="1">
    <w:name w:val="sc21"/>
    <w:basedOn w:val="949"/>
    <w:rPr>
      <w:rFonts w:hint="default" w:ascii="Courier New" w:hAnsi="Courier New" w:cs="Courier New"/>
      <w:color w:val="008000"/>
      <w:sz w:val="20"/>
      <w:szCs w:val="20"/>
    </w:rPr>
  </w:style>
  <w:style w:type="character" w:styleId="981" w:customStyle="1">
    <w:name w:val="sc51"/>
    <w:basedOn w:val="949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styleId="982" w:customStyle="1">
    <w:name w:val="sc41"/>
    <w:basedOn w:val="949"/>
    <w:rPr>
      <w:rFonts w:hint="default" w:ascii="Courier New" w:hAnsi="Courier New" w:cs="Courier New"/>
      <w:color w:val="ff8000"/>
      <w:sz w:val="20"/>
      <w:szCs w:val="20"/>
    </w:rPr>
  </w:style>
  <w:style w:type="character" w:styleId="983" w:customStyle="1">
    <w:name w:val="sc61"/>
    <w:basedOn w:val="949"/>
    <w:rPr>
      <w:rFonts w:hint="default" w:ascii="Courier New" w:hAnsi="Courier New" w:cs="Courier New"/>
      <w:color w:val="808080"/>
      <w:sz w:val="20"/>
      <w:szCs w:val="20"/>
    </w:rPr>
  </w:style>
  <w:style w:type="character" w:styleId="984">
    <w:name w:val="Emphasis"/>
    <w:basedOn w:val="949"/>
    <w:uiPriority w:val="20"/>
    <w:qFormat/>
    <w:rPr>
      <w:i/>
      <w:iCs/>
    </w:rPr>
  </w:style>
  <w:style w:type="paragraph" w:styleId="985" w:customStyle="1">
    <w:name w:val="msonormal"/>
    <w:basedOn w:val="945"/>
    <w:pPr>
      <w:spacing w:before="100" w:beforeAutospacing="1" w:after="100" w:afterAutospacing="1"/>
    </w:pPr>
  </w:style>
  <w:style w:type="paragraph" w:styleId="986" w:customStyle="1">
    <w:name w:val="sc2"/>
    <w:basedOn w:val="945"/>
    <w:pPr>
      <w:spacing w:before="100" w:beforeAutospacing="1" w:after="100" w:afterAutospacing="1"/>
    </w:pPr>
    <w:rPr>
      <w:color w:val="008000"/>
    </w:rPr>
  </w:style>
  <w:style w:type="paragraph" w:styleId="987" w:customStyle="1">
    <w:name w:val="sc4"/>
    <w:basedOn w:val="945"/>
    <w:pPr>
      <w:spacing w:before="100" w:beforeAutospacing="1" w:after="100" w:afterAutospacing="1"/>
    </w:pPr>
    <w:rPr>
      <w:color w:val="ff8000"/>
    </w:rPr>
  </w:style>
  <w:style w:type="paragraph" w:styleId="988" w:customStyle="1">
    <w:name w:val="sc5"/>
    <w:basedOn w:val="945"/>
    <w:pPr>
      <w:spacing w:before="100" w:beforeAutospacing="1" w:after="100" w:afterAutospacing="1"/>
    </w:pPr>
    <w:rPr>
      <w:b/>
      <w:bCs/>
      <w:color w:val="0000ff"/>
    </w:rPr>
  </w:style>
  <w:style w:type="paragraph" w:styleId="989" w:customStyle="1">
    <w:name w:val="sc6"/>
    <w:basedOn w:val="945"/>
    <w:pPr>
      <w:spacing w:before="100" w:beforeAutospacing="1" w:after="100" w:afterAutospacing="1"/>
    </w:pPr>
    <w:rPr>
      <w:color w:val="808080"/>
    </w:rPr>
  </w:style>
  <w:style w:type="paragraph" w:styleId="990" w:customStyle="1">
    <w:name w:val="sc9"/>
    <w:basedOn w:val="945"/>
    <w:pPr>
      <w:spacing w:before="100" w:beforeAutospacing="1" w:after="100" w:afterAutospacing="1"/>
    </w:pPr>
    <w:rPr>
      <w:color w:val="804000"/>
    </w:rPr>
  </w:style>
  <w:style w:type="paragraph" w:styleId="991" w:customStyle="1">
    <w:name w:val="sc10"/>
    <w:basedOn w:val="945"/>
    <w:pPr>
      <w:spacing w:before="100" w:beforeAutospacing="1" w:after="100" w:afterAutospacing="1"/>
    </w:pPr>
    <w:rPr>
      <w:b/>
      <w:bCs/>
      <w:color w:val="000080"/>
    </w:rPr>
  </w:style>
  <w:style w:type="paragraph" w:styleId="992" w:customStyle="1">
    <w:name w:val="sc16"/>
    <w:basedOn w:val="945"/>
    <w:pPr>
      <w:spacing w:before="100" w:beforeAutospacing="1" w:after="100" w:afterAutospacing="1"/>
    </w:pPr>
    <w:rPr>
      <w:color w:val="8000ff"/>
    </w:rPr>
  </w:style>
  <w:style w:type="table" w:styleId="993">
    <w:name w:val="Table Grid"/>
    <w:basedOn w:val="95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94">
    <w:name w:val="toc 2"/>
    <w:basedOn w:val="945"/>
    <w:next w:val="945"/>
    <w:uiPriority w:val="39"/>
    <w:unhideWhenUsed/>
    <w:pPr>
      <w:ind w:left="240"/>
      <w:tabs>
        <w:tab w:val="left" w:pos="1350" w:leader="none"/>
        <w:tab w:val="left" w:pos="1440" w:leader="none"/>
        <w:tab w:val="right" w:pos="9628" w:leader="dot"/>
      </w:tabs>
    </w:pPr>
    <w:rPr>
      <w:i/>
      <w:smallCaps/>
      <w:szCs w:val="28"/>
    </w:rPr>
  </w:style>
  <w:style w:type="paragraph" w:styleId="995">
    <w:name w:val="toc 3"/>
    <w:basedOn w:val="945"/>
    <w:next w:val="945"/>
    <w:uiPriority w:val="39"/>
    <w:unhideWhenUsed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996">
    <w:name w:val="toc 4"/>
    <w:basedOn w:val="945"/>
    <w:next w:val="945"/>
    <w:uiPriority w:val="39"/>
    <w:unhideWhenUsed/>
    <w:pPr>
      <w:ind w:left="720"/>
    </w:pPr>
    <w:rPr>
      <w:rFonts w:asciiTheme="minorHAnsi" w:hAnsiTheme="minorHAnsi"/>
      <w:sz w:val="18"/>
      <w:szCs w:val="18"/>
    </w:rPr>
  </w:style>
  <w:style w:type="paragraph" w:styleId="997">
    <w:name w:val="toc 5"/>
    <w:basedOn w:val="945"/>
    <w:next w:val="945"/>
    <w:uiPriority w:val="39"/>
    <w:unhideWhenUsed/>
    <w:pPr>
      <w:ind w:left="960"/>
    </w:pPr>
    <w:rPr>
      <w:rFonts w:asciiTheme="minorHAnsi" w:hAnsiTheme="minorHAnsi"/>
      <w:sz w:val="18"/>
      <w:szCs w:val="18"/>
    </w:rPr>
  </w:style>
  <w:style w:type="paragraph" w:styleId="998">
    <w:name w:val="toc 6"/>
    <w:basedOn w:val="945"/>
    <w:next w:val="945"/>
    <w:uiPriority w:val="39"/>
    <w:unhideWhenUsed/>
    <w:pPr>
      <w:ind w:left="1200"/>
    </w:pPr>
    <w:rPr>
      <w:rFonts w:asciiTheme="minorHAnsi" w:hAnsiTheme="minorHAnsi"/>
      <w:sz w:val="18"/>
      <w:szCs w:val="18"/>
    </w:rPr>
  </w:style>
  <w:style w:type="paragraph" w:styleId="999">
    <w:name w:val="toc 7"/>
    <w:basedOn w:val="945"/>
    <w:next w:val="945"/>
    <w:uiPriority w:val="39"/>
    <w:unhideWhenUsed/>
    <w:pPr>
      <w:ind w:left="1440"/>
    </w:pPr>
    <w:rPr>
      <w:rFonts w:asciiTheme="minorHAnsi" w:hAnsiTheme="minorHAnsi"/>
      <w:sz w:val="18"/>
      <w:szCs w:val="18"/>
    </w:rPr>
  </w:style>
  <w:style w:type="paragraph" w:styleId="1000">
    <w:name w:val="toc 8"/>
    <w:basedOn w:val="945"/>
    <w:next w:val="945"/>
    <w:uiPriority w:val="39"/>
    <w:unhideWhenUsed/>
    <w:pPr>
      <w:ind w:left="1680"/>
    </w:pPr>
    <w:rPr>
      <w:rFonts w:asciiTheme="minorHAnsi" w:hAnsiTheme="minorHAnsi"/>
      <w:sz w:val="18"/>
      <w:szCs w:val="18"/>
    </w:rPr>
  </w:style>
  <w:style w:type="paragraph" w:styleId="1001">
    <w:name w:val="toc 9"/>
    <w:basedOn w:val="945"/>
    <w:next w:val="945"/>
    <w:uiPriority w:val="39"/>
    <w:unhideWhenUsed/>
    <w:pPr>
      <w:ind w:left="1920"/>
    </w:pPr>
    <w:rPr>
      <w:rFonts w:asciiTheme="minorHAnsi" w:hAnsiTheme="minorHAnsi"/>
      <w:sz w:val="18"/>
      <w:szCs w:val="18"/>
    </w:rPr>
  </w:style>
  <w:style w:type="paragraph" w:styleId="1002">
    <w:name w:val="endnote text"/>
    <w:basedOn w:val="945"/>
    <w:link w:val="1003"/>
    <w:uiPriority w:val="99"/>
    <w:semiHidden/>
    <w:unhideWhenUsed/>
    <w:rPr>
      <w:sz w:val="20"/>
      <w:szCs w:val="20"/>
    </w:rPr>
  </w:style>
  <w:style w:type="character" w:styleId="1003" w:customStyle="1">
    <w:name w:val="Текст концевой сноски Знак"/>
    <w:basedOn w:val="949"/>
    <w:link w:val="1002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004">
    <w:name w:val="endnote reference"/>
    <w:basedOn w:val="949"/>
    <w:uiPriority w:val="99"/>
    <w:semiHidden/>
    <w:unhideWhenUsed/>
    <w:rPr>
      <w:vertAlign w:val="superscript"/>
    </w:rPr>
  </w:style>
  <w:style w:type="paragraph" w:styleId="1005">
    <w:name w:val="footnote text"/>
    <w:basedOn w:val="945"/>
    <w:link w:val="1006"/>
    <w:uiPriority w:val="99"/>
    <w:semiHidden/>
    <w:unhideWhenUsed/>
    <w:rPr>
      <w:sz w:val="20"/>
      <w:szCs w:val="20"/>
    </w:rPr>
  </w:style>
  <w:style w:type="character" w:styleId="1006" w:customStyle="1">
    <w:name w:val="Текст сноски Знак"/>
    <w:basedOn w:val="949"/>
    <w:link w:val="1005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007">
    <w:name w:val="footnote reference"/>
    <w:basedOn w:val="949"/>
    <w:uiPriority w:val="99"/>
    <w:semiHidden/>
    <w:unhideWhenUsed/>
    <w:rPr>
      <w:vertAlign w:val="superscript"/>
    </w:rPr>
  </w:style>
  <w:style w:type="paragraph" w:styleId="1008">
    <w:name w:val="No Spacing"/>
    <w:uiPriority w:val="1"/>
    <w:qFormat/>
    <w:pPr>
      <w:ind w:firstLine="709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09" w:customStyle="1">
    <w:name w:val="text-center"/>
    <w:basedOn w:val="945"/>
    <w:pPr>
      <w:ind w:firstLine="0"/>
      <w:spacing w:before="100" w:beforeAutospacing="1" w:after="100" w:afterAutospacing="1"/>
    </w:pPr>
  </w:style>
  <w:style w:type="character" w:styleId="1010">
    <w:name w:val="FollowedHyperlink"/>
    <w:basedOn w:val="949"/>
    <w:uiPriority w:val="99"/>
    <w:semiHidden/>
    <w:unhideWhenUsed/>
    <w:rPr>
      <w:color w:val="800080" w:themeColor="followedHyperlink"/>
      <w:u w:val="single"/>
    </w:rPr>
  </w:style>
  <w:style w:type="character" w:styleId="1011">
    <w:name w:val="line number"/>
    <w:basedOn w:val="949"/>
    <w:uiPriority w:val="99"/>
    <w:semiHidden/>
    <w:unhideWhenUsed/>
  </w:style>
  <w:style w:type="character" w:styleId="1012" w:customStyle="1">
    <w:name w:val="Заголовок 3 Знак"/>
    <w:basedOn w:val="949"/>
    <w:link w:val="948"/>
    <w:uiPriority w:val="9"/>
    <w:rPr>
      <w:rFonts w:ascii="Times New Roman" w:hAnsi="Times New Roman" w:eastAsiaTheme="majorEastAsia" w:cstheme="majorBidi"/>
      <w:sz w:val="28"/>
      <w:szCs w:val="24"/>
      <w:lang w:eastAsia="ru-RU"/>
    </w:rPr>
  </w:style>
  <w:style w:type="paragraph" w:styleId="1013" w:customStyle="1">
    <w:name w:val="Блок кода"/>
    <w:basedOn w:val="947"/>
    <w:link w:val="1015"/>
  </w:style>
  <w:style w:type="paragraph" w:styleId="1014">
    <w:name w:val="HTML Preformatted"/>
    <w:basedOn w:val="945"/>
    <w:link w:val="1016"/>
    <w:uiPriority w:val="99"/>
    <w:semiHidden/>
    <w:unhideWhenUsed/>
    <w:pPr>
      <w:ind w:firstLin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Theme="minorEastAsia"/>
      <w:sz w:val="20"/>
      <w:szCs w:val="20"/>
      <w:lang w:val="en-US" w:eastAsia="en-US"/>
    </w:rPr>
  </w:style>
  <w:style w:type="character" w:styleId="1015" w:customStyle="1">
    <w:name w:val="Блок кода Знак"/>
    <w:basedOn w:val="963"/>
    <w:link w:val="1013"/>
    <w:rPr>
      <w:rFonts w:ascii="Times New Roman" w:hAnsi="Times New Roman" w:eastAsia="Times New Roman" w:cs="Times New Roman"/>
      <w:bCs/>
      <w:sz w:val="28"/>
      <w:szCs w:val="36"/>
      <w:lang w:eastAsia="ru-RU"/>
    </w:rPr>
  </w:style>
  <w:style w:type="character" w:styleId="1016" w:customStyle="1">
    <w:name w:val="Стандартный HTML Знак"/>
    <w:basedOn w:val="949"/>
    <w:link w:val="1014"/>
    <w:uiPriority w:val="99"/>
    <w:semiHidden/>
    <w:rPr>
      <w:rFonts w:ascii="Courier New" w:hAnsi="Courier New" w:cs="Courier New" w:eastAsiaTheme="minorEastAsia"/>
      <w:sz w:val="20"/>
      <w:szCs w:val="20"/>
      <w:lang w:val="en-US"/>
    </w:rPr>
  </w:style>
  <w:style w:type="paragraph" w:styleId="1017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Calibri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018" w:customStyle="1">
    <w:name w:val="_Титульный"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19" w:customStyle="1">
    <w:name w:val="Заголовок"/>
    <w:qFormat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12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ru-RU" w:eastAsia="ar-SA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s://ru.wikipedia.org/wiki/%D0%A1%D1%82%D0%B5%D0%BA" TargetMode="External"/><Relationship Id="rId15" Type="http://schemas.openxmlformats.org/officeDocument/2006/relationships/hyperlink" Target="https://ru.wikipedia.org/wiki/%D0%92%D1%8B%D1%80%D0%B0%D0%B6%D0%B5%D0%BD%D0%B8%D0%B5_(%D0%BC%D0%B0%D1%82%D0%B5%D0%BC%D0%B0%D1%82%D0%B8%D0%BA%D0%B0)" TargetMode="External"/><Relationship Id="rId16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17" Type="http://schemas.openxmlformats.org/officeDocument/2006/relationships/hyperlink" Target="https://drive.google.com/file/d/1aZEfnRSgA7IhMccdLTvbJ5noZlXPC1BK/vie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6254-EC4C-4088-B882-3C484D6D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UniversalMind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revision>35</cp:revision>
  <dcterms:created xsi:type="dcterms:W3CDTF">2020-09-24T05:46:00Z</dcterms:created>
  <dcterms:modified xsi:type="dcterms:W3CDTF">2023-12-22T17:39:32Z</dcterms:modified>
</cp:coreProperties>
</file>