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56AE" w14:textId="77777777" w:rsidR="00DF0FE4" w:rsidRDefault="00DF0FE4" w:rsidP="00DF0FE4">
      <w:pPr>
        <w:pStyle w:val="1"/>
      </w:pPr>
      <w:r>
        <w:t>Лабораторная работа № 3</w:t>
      </w:r>
    </w:p>
    <w:p w14:paraId="41A12727" w14:textId="77777777" w:rsidR="00DF0FE4" w:rsidRDefault="00DF0FE4" w:rsidP="00DF0FE4">
      <w:pPr>
        <w:pStyle w:val="1"/>
      </w:pPr>
      <w:r>
        <w:t>Проектирование формата файлов. Работа с двоичным представлением информации на ЯВУ</w:t>
      </w:r>
    </w:p>
    <w:p w14:paraId="5E67EA1E" w14:textId="77777777" w:rsidR="00DF0FE4" w:rsidRDefault="00DF0FE4" w:rsidP="00DF0FE4">
      <w:pPr>
        <w:pStyle w:val="2"/>
      </w:pPr>
      <w:r>
        <w:t>Задание на лабораторную работу</w:t>
      </w:r>
    </w:p>
    <w:p w14:paraId="538D70C4" w14:textId="77777777" w:rsidR="00DF0FE4" w:rsidRDefault="00DF0FE4" w:rsidP="00DF0FE4">
      <w:pPr>
        <w:pStyle w:val="Textbody"/>
      </w:pPr>
      <w:r>
        <w:t>1. Выбрать сигнатуру (постоянную для команды и уникальную в пределах группы) для маркировки формата, разработанного данной командой.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68"/>
        <w:gridCol w:w="2868"/>
        <w:gridCol w:w="2868"/>
        <w:gridCol w:w="2868"/>
      </w:tblGrid>
      <w:tr w:rsidR="00010163" w14:paraId="4309025D" w14:textId="77777777" w:rsidTr="00A84AC0">
        <w:tc>
          <w:tcPr>
            <w:tcW w:w="2868" w:type="dxa"/>
            <w:shd w:val="clear" w:color="auto" w:fill="D9D9D9" w:themeFill="background1" w:themeFillShade="D9"/>
          </w:tcPr>
          <w:p w14:paraId="742BF04F" w14:textId="77777777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Расширение файла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54AEF01F" w14:textId="77777777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Размер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563EC4FB" w14:textId="77777777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  <w:lang w:val="en-US"/>
              </w:rPr>
              <w:t xml:space="preserve">UTF-8 </w:t>
            </w:r>
            <w:r w:rsidRPr="00010163">
              <w:rPr>
                <w:b/>
                <w:bCs/>
              </w:rPr>
              <w:t>Расшифровка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4117A45B" w14:textId="77777777" w:rsidR="00010163" w:rsidRPr="00010163" w:rsidRDefault="00D80D79" w:rsidP="00DF0FE4">
            <w:pPr>
              <w:pStyle w:val="Textbody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HEX</w:t>
            </w:r>
            <w:r w:rsidR="00010163" w:rsidRPr="00010163">
              <w:rPr>
                <w:b/>
                <w:bCs/>
              </w:rPr>
              <w:t xml:space="preserve"> сигнатура</w:t>
            </w:r>
          </w:p>
        </w:tc>
      </w:tr>
      <w:tr w:rsidR="00010163" w14:paraId="19FECE2A" w14:textId="77777777" w:rsidTr="00010163">
        <w:tc>
          <w:tcPr>
            <w:tcW w:w="2868" w:type="dxa"/>
          </w:tcPr>
          <w:p w14:paraId="4BAC7251" w14:textId="77777777"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vyatskiysas</w:t>
            </w:r>
          </w:p>
        </w:tc>
        <w:tc>
          <w:tcPr>
            <w:tcW w:w="2868" w:type="dxa"/>
          </w:tcPr>
          <w:p w14:paraId="31AA60AC" w14:textId="77777777" w:rsidR="00010163" w:rsidRPr="00010163" w:rsidRDefault="00010163" w:rsidP="00DF0FE4">
            <w:pPr>
              <w:pStyle w:val="Textbody"/>
              <w:ind w:firstLine="0"/>
            </w:pPr>
            <w:r>
              <w:t>4 байта</w:t>
            </w:r>
          </w:p>
        </w:tc>
        <w:tc>
          <w:tcPr>
            <w:tcW w:w="2868" w:type="dxa"/>
          </w:tcPr>
          <w:p w14:paraId="704B78C1" w14:textId="77777777"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VSAS</w:t>
            </w:r>
          </w:p>
        </w:tc>
        <w:tc>
          <w:tcPr>
            <w:tcW w:w="2868" w:type="dxa"/>
          </w:tcPr>
          <w:p w14:paraId="1A646EE4" w14:textId="77777777" w:rsidR="00010163" w:rsidRP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</w:p>
        </w:tc>
      </w:tr>
    </w:tbl>
    <w:p w14:paraId="5F37D09C" w14:textId="77777777" w:rsidR="00010163" w:rsidRPr="00010163" w:rsidRDefault="00010163" w:rsidP="00DF0FE4">
      <w:pPr>
        <w:pStyle w:val="Textbody"/>
        <w:rPr>
          <w:lang w:val="en-US"/>
        </w:rPr>
      </w:pPr>
    </w:p>
    <w:p w14:paraId="7B4AE914" w14:textId="77777777" w:rsidR="00010163" w:rsidRDefault="00DF0FE4" w:rsidP="00DF0FE4">
      <w:pPr>
        <w:pStyle w:val="Textbody"/>
      </w:pPr>
      <w:r>
        <w:t xml:space="preserve">2. Разработать формат файла-архива, хранящего </w:t>
      </w:r>
    </w:p>
    <w:p w14:paraId="03DCA080" w14:textId="77777777" w:rsidR="00010163" w:rsidRDefault="00010163" w:rsidP="00010163">
      <w:pPr>
        <w:pStyle w:val="Textbody"/>
        <w:numPr>
          <w:ilvl w:val="0"/>
          <w:numId w:val="1"/>
        </w:numPr>
      </w:pPr>
      <w:r>
        <w:t>З</w:t>
      </w:r>
      <w:r w:rsidR="00DF0FE4">
        <w:t>аголовок</w:t>
      </w:r>
    </w:p>
    <w:p w14:paraId="42060845" w14:textId="77777777" w:rsidR="00010163" w:rsidRDefault="00DF0FE4" w:rsidP="00010163">
      <w:pPr>
        <w:pStyle w:val="Textbody"/>
        <w:numPr>
          <w:ilvl w:val="0"/>
          <w:numId w:val="1"/>
        </w:numPr>
      </w:pPr>
      <w:r>
        <w:t>данные, необходимые для декодирования</w:t>
      </w:r>
    </w:p>
    <w:p w14:paraId="7C781AA0" w14:textId="77777777" w:rsidR="00010163" w:rsidRDefault="00DF0FE4" w:rsidP="00010163">
      <w:pPr>
        <w:pStyle w:val="Textbody"/>
        <w:numPr>
          <w:ilvl w:val="0"/>
          <w:numId w:val="1"/>
        </w:numPr>
      </w:pPr>
      <w:r>
        <w:t xml:space="preserve">закодированные данные. </w:t>
      </w:r>
    </w:p>
    <w:p w14:paraId="26A26AFB" w14:textId="77777777" w:rsidR="00DF0FE4" w:rsidRDefault="00DF0FE4" w:rsidP="00010163">
      <w:pPr>
        <w:pStyle w:val="Textbody"/>
        <w:ind w:left="1069" w:firstLine="0"/>
      </w:pPr>
      <w:r>
        <w:t>Заголовок должен содержать сигнатуру, а также иные данные, необходимые для различения формата и декодирования файла-архива.</w:t>
      </w:r>
    </w:p>
    <w:p w14:paraId="3FEEE697" w14:textId="77777777" w:rsidR="00DF0FE4" w:rsidRDefault="00DF0FE4" w:rsidP="00DF0FE4">
      <w:pPr>
        <w:pStyle w:val="Textbody"/>
      </w:pPr>
      <w:r>
        <w:t>Выбранные в данной лабораторной работе сигнатуру и формат файла необходимо использовать во всех позднейших программах кодирования/декодирования. Соответственно, заголовок должен включать как постоянную часть, необходимую для различения конкретного подтипа формата, так и элементы, зависящие от подтипа/алгоритма кодирования.</w:t>
      </w:r>
    </w:p>
    <w:p w14:paraId="4B110CAA" w14:textId="77777777" w:rsidR="00DF0FE4" w:rsidRDefault="00DF0FE4" w:rsidP="00DF0FE4">
      <w:pPr>
        <w:pStyle w:val="Textbody"/>
      </w:pPr>
      <w:r>
        <w:t>Необходимо предусмотреть в разработанном формате возможность следующих видов кодирования:</w:t>
      </w:r>
    </w:p>
    <w:p w14:paraId="681FBF7B" w14:textId="77777777" w:rsidR="00DF0FE4" w:rsidRPr="00010163" w:rsidRDefault="00DF0FE4" w:rsidP="00DF0FE4">
      <w:pPr>
        <w:pStyle w:val="Textbody"/>
      </w:pPr>
      <w:r>
        <w:t>— энтропийное сжатие (с учётом частотности);</w:t>
      </w:r>
    </w:p>
    <w:p w14:paraId="2501B6D7" w14:textId="77777777" w:rsidR="00DF0FE4" w:rsidRPr="00010163" w:rsidRDefault="00DF0FE4" w:rsidP="00DF0FE4">
      <w:pPr>
        <w:pStyle w:val="Textbody"/>
      </w:pPr>
      <w:r>
        <w:t>— сжатие с учётом контекста;</w:t>
      </w:r>
    </w:p>
    <w:p w14:paraId="4DD011D3" w14:textId="77777777" w:rsidR="00DF0FE4" w:rsidRPr="009F1D2A" w:rsidRDefault="00DF0FE4" w:rsidP="00DF0FE4">
      <w:pPr>
        <w:pStyle w:val="Textbody"/>
      </w:pPr>
      <w:r>
        <w:t>— защита от помех;</w:t>
      </w:r>
    </w:p>
    <w:p w14:paraId="42489C93" w14:textId="77777777" w:rsidR="00DF0FE4" w:rsidRDefault="00DF0FE4" w:rsidP="00DF0FE4">
      <w:pPr>
        <w:pStyle w:val="Textbody"/>
      </w:pPr>
      <w:r>
        <w:t>причём необходимо учесть, что</w:t>
      </w:r>
    </w:p>
    <w:p w14:paraId="76AB93D5" w14:textId="77777777" w:rsidR="00DF0FE4" w:rsidRDefault="00DF0FE4" w:rsidP="00DF0FE4">
      <w:pPr>
        <w:pStyle w:val="Textbody"/>
      </w:pPr>
      <w:r>
        <w:t>— к одному файлу может последовательно применяться несколько видов кодирования;</w:t>
      </w:r>
    </w:p>
    <w:p w14:paraId="2F5349D1" w14:textId="77777777" w:rsidR="00DF0FE4" w:rsidRDefault="00DF0FE4" w:rsidP="00DF0FE4">
      <w:pPr>
        <w:pStyle w:val="Textbody"/>
      </w:pPr>
      <w:r>
        <w:t>— один вид кодирования включает несколько методов (так, энтропийное сжатие включает и метод Хаффмана, и арифметическое сжатие); а один и тот же метод кодирования может быть реализован различными способами.</w:t>
      </w:r>
    </w:p>
    <w:p w14:paraId="29439F15" w14:textId="77777777" w:rsidR="00DF0FE4" w:rsidRDefault="00DF0FE4" w:rsidP="00DF0FE4">
      <w:pPr>
        <w:pStyle w:val="Textbody"/>
      </w:pPr>
      <w:r>
        <w:t>Описать структуру файла в отчёте.</w:t>
      </w:r>
    </w:p>
    <w:p w14:paraId="223ABF66" w14:textId="77777777" w:rsidR="00D80D79" w:rsidRPr="009F1D2A" w:rsidRDefault="00D80D79" w:rsidP="00DF0FE4">
      <w:pPr>
        <w:pStyle w:val="Textbody"/>
      </w:pPr>
    </w:p>
    <w:p w14:paraId="42CD6C91" w14:textId="77777777" w:rsidR="00D80D79" w:rsidRDefault="00D80D79" w:rsidP="00DF0FE4">
      <w:pPr>
        <w:pStyle w:val="Textbody"/>
      </w:pPr>
    </w:p>
    <w:p w14:paraId="5DCADF93" w14:textId="77777777" w:rsidR="00BB7C2A" w:rsidRDefault="00BB7C2A" w:rsidP="00DF0FE4">
      <w:pPr>
        <w:pStyle w:val="Textbody"/>
      </w:pPr>
    </w:p>
    <w:p w14:paraId="4AEFEFA1" w14:textId="77777777" w:rsidR="00BB7C2A" w:rsidRPr="00BB7C2A" w:rsidRDefault="00BB7C2A" w:rsidP="00DF0FE4">
      <w:pPr>
        <w:pStyle w:val="Textbody"/>
        <w:rPr>
          <w:b/>
          <w:bCs/>
          <w:lang w:val="en-US"/>
        </w:rPr>
      </w:pPr>
      <w:r w:rsidRPr="00BB7C2A">
        <w:rPr>
          <w:b/>
          <w:bCs/>
          <w:highlight w:val="yellow"/>
        </w:rPr>
        <w:lastRenderedPageBreak/>
        <w:t xml:space="preserve">Структура архива </w:t>
      </w:r>
      <w:r w:rsidRPr="00BB7C2A">
        <w:rPr>
          <w:b/>
          <w:bCs/>
          <w:highlight w:val="yellow"/>
          <w:lang w:val="en-US"/>
        </w:rPr>
        <w:t>VSAS</w:t>
      </w:r>
    </w:p>
    <w:p w14:paraId="71C8DC89" w14:textId="77777777" w:rsidR="00BB7C2A" w:rsidRPr="00BB7C2A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B7C2A">
        <w:rPr>
          <w:b/>
          <w:bCs/>
          <w:lang w:val="en-US"/>
        </w:rPr>
        <w:t>[</w:t>
      </w:r>
      <w:r w:rsidRPr="00BB7C2A">
        <w:rPr>
          <w:b/>
          <w:bCs/>
        </w:rPr>
        <w:t>Заголовок архива</w:t>
      </w:r>
      <w:r w:rsidRPr="00BB7C2A">
        <w:rPr>
          <w:b/>
          <w:bCs/>
          <w:lang w:val="en-US"/>
        </w:rPr>
        <w:t>]</w:t>
      </w:r>
      <w:r w:rsidR="00B2541C">
        <w:rPr>
          <w:b/>
          <w:bCs/>
        </w:rPr>
        <w:t xml:space="preserve"> – </w:t>
      </w:r>
      <w:r w:rsidR="004C187D">
        <w:rPr>
          <w:b/>
          <w:bCs/>
          <w:lang w:val="en-US"/>
        </w:rPr>
        <w:t>16</w:t>
      </w:r>
      <w:r w:rsidR="00B2541C">
        <w:rPr>
          <w:b/>
          <w:bCs/>
        </w:rPr>
        <w:t xml:space="preserve"> байт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8345"/>
      </w:tblGrid>
      <w:tr w:rsidR="00D80D79" w14:paraId="3431EE13" w14:textId="77777777" w:rsidTr="00D80D79">
        <w:trPr>
          <w:trHeight w:val="430"/>
        </w:trPr>
        <w:tc>
          <w:tcPr>
            <w:tcW w:w="1555" w:type="dxa"/>
            <w:shd w:val="clear" w:color="auto" w:fill="D9D9D9" w:themeFill="background1" w:themeFillShade="D9"/>
          </w:tcPr>
          <w:p w14:paraId="41C166EF" w14:textId="77777777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Смещение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96BFB5" w14:textId="77777777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Размер</w:t>
            </w:r>
          </w:p>
        </w:tc>
        <w:tc>
          <w:tcPr>
            <w:tcW w:w="8345" w:type="dxa"/>
            <w:shd w:val="clear" w:color="auto" w:fill="D9D9D9" w:themeFill="background1" w:themeFillShade="D9"/>
          </w:tcPr>
          <w:p w14:paraId="39455746" w14:textId="77777777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Назначение</w:t>
            </w:r>
          </w:p>
        </w:tc>
      </w:tr>
      <w:tr w:rsidR="00D80D79" w14:paraId="45889F3D" w14:textId="77777777" w:rsidTr="00D80D79">
        <w:trPr>
          <w:trHeight w:val="417"/>
        </w:trPr>
        <w:tc>
          <w:tcPr>
            <w:tcW w:w="1555" w:type="dxa"/>
          </w:tcPr>
          <w:p w14:paraId="7A8719FA" w14:textId="77777777" w:rsidR="00D80D79" w:rsidRDefault="00D80D79" w:rsidP="00DF0FE4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417" w:type="dxa"/>
          </w:tcPr>
          <w:p w14:paraId="2BFC8C2D" w14:textId="77777777"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345" w:type="dxa"/>
          </w:tcPr>
          <w:p w14:paraId="129A53AC" w14:textId="77777777" w:rsidR="00D80D79" w:rsidRPr="00D80D79" w:rsidRDefault="00D80D79" w:rsidP="00DF0FE4">
            <w:pPr>
              <w:pStyle w:val="Textbody"/>
              <w:ind w:firstLine="0"/>
            </w:pPr>
            <w:r>
              <w:t>Сигнатура</w:t>
            </w:r>
            <w:r w:rsidR="00967806">
              <w:t xml:space="preserve"> (</w:t>
            </w:r>
            <w:r w:rsidR="00967806">
              <w:rPr>
                <w:lang w:val="en-US"/>
              </w:rPr>
              <w:t>VSAS</w:t>
            </w:r>
            <w:r w:rsidR="00967806">
              <w:t xml:space="preserve"> /</w:t>
            </w:r>
            <w:r w:rsidR="00967806">
              <w:rPr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t>)</w:t>
            </w:r>
          </w:p>
        </w:tc>
      </w:tr>
      <w:tr w:rsidR="00D80D79" w14:paraId="6EEF580B" w14:textId="77777777" w:rsidTr="00D80D79">
        <w:trPr>
          <w:trHeight w:val="430"/>
        </w:trPr>
        <w:tc>
          <w:tcPr>
            <w:tcW w:w="1555" w:type="dxa"/>
          </w:tcPr>
          <w:p w14:paraId="2551B204" w14:textId="77777777"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417" w:type="dxa"/>
          </w:tcPr>
          <w:p w14:paraId="4A270889" w14:textId="77777777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567F5BBD" w14:textId="77777777" w:rsidR="00D80D79" w:rsidRDefault="00967806" w:rsidP="00DF0FE4">
            <w:pPr>
              <w:pStyle w:val="Textbody"/>
              <w:ind w:firstLine="0"/>
            </w:pPr>
            <w:r>
              <w:t>Номер алгоритма э</w:t>
            </w:r>
            <w:r w:rsidR="00D80D79">
              <w:t>нтропийно</w:t>
            </w:r>
            <w:r>
              <w:t>го</w:t>
            </w:r>
            <w:r w:rsidR="00D80D79">
              <w:t xml:space="preserve"> сжати</w:t>
            </w:r>
            <w:r>
              <w:t>я</w:t>
            </w:r>
            <w:r w:rsidR="00D80D79"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="00D80D79" w:rsidRPr="00010163">
              <w:t>)</w:t>
            </w:r>
          </w:p>
        </w:tc>
      </w:tr>
      <w:tr w:rsidR="00D80D79" w14:paraId="6E3E338B" w14:textId="77777777" w:rsidTr="00D80D79">
        <w:trPr>
          <w:trHeight w:val="417"/>
        </w:trPr>
        <w:tc>
          <w:tcPr>
            <w:tcW w:w="1555" w:type="dxa"/>
          </w:tcPr>
          <w:p w14:paraId="6F119DE5" w14:textId="77777777" w:rsidR="00D80D79" w:rsidRDefault="00D80D79" w:rsidP="00DF0FE4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417" w:type="dxa"/>
          </w:tcPr>
          <w:p w14:paraId="11E35CCB" w14:textId="77777777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5A6BA24C" w14:textId="77777777" w:rsidR="00D80D79" w:rsidRDefault="00967806" w:rsidP="00DF0FE4">
            <w:pPr>
              <w:pStyle w:val="Textbody"/>
              <w:ind w:firstLine="0"/>
            </w:pPr>
            <w:r>
              <w:t>Номер алгоритма сжатия с учётом контекста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D80D79" w14:paraId="30369DDA" w14:textId="77777777" w:rsidTr="00D80D79">
        <w:trPr>
          <w:trHeight w:val="430"/>
        </w:trPr>
        <w:tc>
          <w:tcPr>
            <w:tcW w:w="1555" w:type="dxa"/>
          </w:tcPr>
          <w:p w14:paraId="634C57F3" w14:textId="77777777" w:rsidR="00D80D79" w:rsidRDefault="00D80D79" w:rsidP="00DF0FE4">
            <w:pPr>
              <w:pStyle w:val="Textbody"/>
              <w:ind w:firstLine="0"/>
            </w:pPr>
            <w:r>
              <w:t>6</w:t>
            </w:r>
          </w:p>
        </w:tc>
        <w:tc>
          <w:tcPr>
            <w:tcW w:w="1417" w:type="dxa"/>
          </w:tcPr>
          <w:p w14:paraId="02D6FA3F" w14:textId="77777777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0C4AE4C2" w14:textId="77777777" w:rsidR="00D80D79" w:rsidRDefault="00967806" w:rsidP="00DF0FE4">
            <w:pPr>
              <w:pStyle w:val="Textbody"/>
              <w:ind w:firstLine="0"/>
            </w:pPr>
            <w:r>
              <w:t>Номер алгоритма защиты от помех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4C187D" w14:paraId="17E9CB7D" w14:textId="77777777" w:rsidTr="00D80D79">
        <w:trPr>
          <w:trHeight w:val="430"/>
        </w:trPr>
        <w:tc>
          <w:tcPr>
            <w:tcW w:w="1555" w:type="dxa"/>
          </w:tcPr>
          <w:p w14:paraId="3A528795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14:paraId="0B283018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5" w:type="dxa"/>
          </w:tcPr>
          <w:p w14:paraId="1FC9B321" w14:textId="77777777" w:rsidR="004C187D" w:rsidRDefault="004C187D" w:rsidP="00DF0FE4">
            <w:pPr>
              <w:pStyle w:val="Textbody"/>
              <w:ind w:firstLine="0"/>
            </w:pPr>
            <w:r>
              <w:t>Номер алгоритма кодирования данных (</w:t>
            </w:r>
            <w:r w:rsidRPr="00C03472">
              <w:t xml:space="preserve">0 – </w:t>
            </w:r>
            <w:r>
              <w:t>не исп, 1 - дефолтный)</w:t>
            </w:r>
          </w:p>
        </w:tc>
      </w:tr>
      <w:tr w:rsidR="00D80D79" w14:paraId="54FD278F" w14:textId="77777777" w:rsidTr="00D80D79">
        <w:trPr>
          <w:trHeight w:val="417"/>
        </w:trPr>
        <w:tc>
          <w:tcPr>
            <w:tcW w:w="1555" w:type="dxa"/>
          </w:tcPr>
          <w:p w14:paraId="7F302D5C" w14:textId="77777777" w:rsidR="00D80D79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7649100A" w14:textId="77777777" w:rsidR="00D80D79" w:rsidRDefault="00A84AC0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6BF945F1" w14:textId="77777777" w:rsidR="00D80D79" w:rsidRDefault="00D63E2B" w:rsidP="00DF0FE4">
            <w:pPr>
              <w:pStyle w:val="Textbody"/>
              <w:ind w:firstLine="0"/>
            </w:pPr>
            <w:r>
              <w:t>Количество файлов в архиве</w:t>
            </w:r>
          </w:p>
        </w:tc>
      </w:tr>
      <w:tr w:rsidR="004C187D" w14:paraId="3872AE0B" w14:textId="77777777" w:rsidTr="00D80D79">
        <w:trPr>
          <w:trHeight w:val="417"/>
        </w:trPr>
        <w:tc>
          <w:tcPr>
            <w:tcW w:w="1555" w:type="dxa"/>
          </w:tcPr>
          <w:p w14:paraId="0EE38047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14:paraId="48BCE9C7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5" w:type="dxa"/>
          </w:tcPr>
          <w:p w14:paraId="126143CC" w14:textId="77777777" w:rsidR="004C187D" w:rsidRPr="004C187D" w:rsidRDefault="004C187D" w:rsidP="00DF0FE4">
            <w:pPr>
              <w:pStyle w:val="Textbody"/>
              <w:ind w:firstLine="0"/>
            </w:pPr>
            <w:r>
              <w:t>Запасные байты</w:t>
            </w:r>
          </w:p>
        </w:tc>
      </w:tr>
    </w:tbl>
    <w:p w14:paraId="228BBA09" w14:textId="4002F474" w:rsidR="00D80D79" w:rsidRPr="00B2541C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2541C">
        <w:rPr>
          <w:b/>
          <w:bCs/>
        </w:rPr>
        <w:t xml:space="preserve">[Заголовок содержимого файла </w:t>
      </w:r>
      <w:r w:rsidRPr="00B2541C">
        <w:rPr>
          <w:b/>
          <w:bCs/>
          <w:lang w:val="en-US"/>
        </w:rPr>
        <w:t>i</w:t>
      </w:r>
      <w:r w:rsidRPr="00B2541C">
        <w:rPr>
          <w:b/>
          <w:bCs/>
        </w:rPr>
        <w:t>]</w:t>
      </w:r>
      <w:r w:rsidR="00B2541C" w:rsidRPr="00B2541C">
        <w:rPr>
          <w:b/>
          <w:bCs/>
        </w:rPr>
        <w:t xml:space="preserve"> – </w:t>
      </w:r>
      <w:r w:rsidR="00CD4F71" w:rsidRPr="00CD4F71">
        <w:rPr>
          <w:b/>
          <w:bCs/>
        </w:rPr>
        <w:t>128</w:t>
      </w:r>
      <w:r w:rsidR="00B2541C" w:rsidRPr="00B2541C">
        <w:rPr>
          <w:b/>
          <w:bCs/>
        </w:rPr>
        <w:t xml:space="preserve"> байт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41"/>
        <w:gridCol w:w="1361"/>
        <w:gridCol w:w="8405"/>
      </w:tblGrid>
      <w:tr w:rsidR="00B2541C" w14:paraId="337BF913" w14:textId="77777777" w:rsidTr="00D973FB">
        <w:tc>
          <w:tcPr>
            <w:tcW w:w="1541" w:type="dxa"/>
            <w:shd w:val="clear" w:color="auto" w:fill="D9D9D9" w:themeFill="background1" w:themeFillShade="D9"/>
          </w:tcPr>
          <w:p w14:paraId="656C9D2B" w14:textId="77777777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Смещение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12D679C7" w14:textId="77777777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Размер</w:t>
            </w:r>
          </w:p>
        </w:tc>
        <w:tc>
          <w:tcPr>
            <w:tcW w:w="8405" w:type="dxa"/>
            <w:shd w:val="clear" w:color="auto" w:fill="D9D9D9" w:themeFill="background1" w:themeFillShade="D9"/>
          </w:tcPr>
          <w:p w14:paraId="490A8422" w14:textId="77777777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Назначение</w:t>
            </w:r>
          </w:p>
        </w:tc>
      </w:tr>
      <w:tr w:rsidR="00B2541C" w14:paraId="7F0CF4AF" w14:textId="77777777" w:rsidTr="00D973FB">
        <w:tc>
          <w:tcPr>
            <w:tcW w:w="1541" w:type="dxa"/>
          </w:tcPr>
          <w:p w14:paraId="360F16E2" w14:textId="77777777" w:rsidR="00B2541C" w:rsidRDefault="00B2541C" w:rsidP="00B2541C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361" w:type="dxa"/>
          </w:tcPr>
          <w:p w14:paraId="7BEDB2CA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14:paraId="68F0F5A7" w14:textId="77777777" w:rsidR="00B2541C" w:rsidRDefault="00B2541C" w:rsidP="00B2541C">
            <w:pPr>
              <w:pStyle w:val="Textbody"/>
              <w:ind w:firstLine="0"/>
            </w:pPr>
            <w:r>
              <w:t>Сигнатура файла</w:t>
            </w:r>
          </w:p>
        </w:tc>
      </w:tr>
      <w:tr w:rsidR="00B2541C" w14:paraId="2737EA14" w14:textId="77777777" w:rsidTr="00D973FB">
        <w:tc>
          <w:tcPr>
            <w:tcW w:w="1541" w:type="dxa"/>
          </w:tcPr>
          <w:p w14:paraId="2F13E8CB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361" w:type="dxa"/>
          </w:tcPr>
          <w:p w14:paraId="29D67A1B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14:paraId="241726CA" w14:textId="77777777" w:rsidR="00B2541C" w:rsidRDefault="00B2541C" w:rsidP="00D63E2B">
            <w:pPr>
              <w:pStyle w:val="Textbody"/>
              <w:tabs>
                <w:tab w:val="center" w:pos="4178"/>
              </w:tabs>
              <w:ind w:firstLine="0"/>
            </w:pPr>
            <w:r>
              <w:t>Размер после сжатия</w:t>
            </w:r>
            <w:r w:rsidR="00D63E2B">
              <w:t xml:space="preserve"> – если сжатие не использовалось то 0</w:t>
            </w:r>
          </w:p>
        </w:tc>
      </w:tr>
      <w:tr w:rsidR="00B2541C" w14:paraId="2AAB93E3" w14:textId="77777777" w:rsidTr="00D973FB">
        <w:tc>
          <w:tcPr>
            <w:tcW w:w="1541" w:type="dxa"/>
          </w:tcPr>
          <w:p w14:paraId="271BBAD0" w14:textId="77777777" w:rsidR="00B2541C" w:rsidRDefault="00B2541C" w:rsidP="00B2541C">
            <w:pPr>
              <w:pStyle w:val="Textbody"/>
              <w:ind w:firstLine="0"/>
            </w:pPr>
            <w:r>
              <w:t>8</w:t>
            </w:r>
          </w:p>
        </w:tc>
        <w:tc>
          <w:tcPr>
            <w:tcW w:w="1361" w:type="dxa"/>
          </w:tcPr>
          <w:p w14:paraId="6DDA8438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14:paraId="730F3D32" w14:textId="77777777" w:rsidR="00B2541C" w:rsidRDefault="00B2541C" w:rsidP="00B2541C">
            <w:pPr>
              <w:pStyle w:val="Textbody"/>
              <w:ind w:firstLine="0"/>
            </w:pPr>
            <w:r>
              <w:t>Размер без сжатия</w:t>
            </w:r>
          </w:p>
        </w:tc>
      </w:tr>
      <w:tr w:rsidR="00B2541C" w14:paraId="398058B4" w14:textId="77777777" w:rsidTr="00D973FB">
        <w:tc>
          <w:tcPr>
            <w:tcW w:w="1541" w:type="dxa"/>
          </w:tcPr>
          <w:p w14:paraId="13553486" w14:textId="77777777" w:rsidR="00B2541C" w:rsidRDefault="00B2541C" w:rsidP="00B2541C">
            <w:pPr>
              <w:pStyle w:val="Textbody"/>
              <w:ind w:firstLine="0"/>
            </w:pPr>
            <w:r>
              <w:t>12</w:t>
            </w:r>
          </w:p>
        </w:tc>
        <w:tc>
          <w:tcPr>
            <w:tcW w:w="1361" w:type="dxa"/>
          </w:tcPr>
          <w:p w14:paraId="46CCAFFA" w14:textId="77777777" w:rsidR="00B2541C" w:rsidRPr="00690AF0" w:rsidRDefault="00690AF0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5" w:type="dxa"/>
          </w:tcPr>
          <w:p w14:paraId="3587E59C" w14:textId="77777777" w:rsidR="00B2541C" w:rsidRDefault="00B2541C" w:rsidP="00B2541C">
            <w:pPr>
              <w:pStyle w:val="Textbody"/>
              <w:ind w:firstLine="0"/>
            </w:pPr>
            <w:r>
              <w:t>Длина имени файла</w:t>
            </w:r>
          </w:p>
        </w:tc>
      </w:tr>
      <w:tr w:rsidR="009F1D2A" w14:paraId="379AA01B" w14:textId="77777777" w:rsidTr="00D973FB">
        <w:tc>
          <w:tcPr>
            <w:tcW w:w="1541" w:type="dxa"/>
          </w:tcPr>
          <w:p w14:paraId="0BD7D2BA" w14:textId="77777777" w:rsidR="009F1D2A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61" w:type="dxa"/>
          </w:tcPr>
          <w:p w14:paraId="71BBDB2C" w14:textId="77777777" w:rsid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05" w:type="dxa"/>
          </w:tcPr>
          <w:p w14:paraId="4ED40A44" w14:textId="4924A690" w:rsidR="009F1D2A" w:rsidRPr="00F37E05" w:rsidRDefault="009F1D2A" w:rsidP="00B2541C">
            <w:pPr>
              <w:pStyle w:val="Textbody"/>
              <w:ind w:firstLine="0"/>
            </w:pPr>
            <w:r>
              <w:t xml:space="preserve">Смещение </w:t>
            </w:r>
            <w:r w:rsidR="00B331F8">
              <w:t>таблицы кодов</w:t>
            </w:r>
            <w:r w:rsidR="00F37E05">
              <w:t xml:space="preserve"> относительно заголовка расшифровки</w:t>
            </w:r>
          </w:p>
        </w:tc>
      </w:tr>
      <w:tr w:rsidR="009F1D2A" w14:paraId="539B71ED" w14:textId="77777777" w:rsidTr="00D973FB">
        <w:tc>
          <w:tcPr>
            <w:tcW w:w="1541" w:type="dxa"/>
          </w:tcPr>
          <w:p w14:paraId="41FCF7A3" w14:textId="77777777" w:rsidR="009F1D2A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61" w:type="dxa"/>
          </w:tcPr>
          <w:p w14:paraId="20B4FB2A" w14:textId="77777777" w:rsid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05" w:type="dxa"/>
          </w:tcPr>
          <w:p w14:paraId="5A1430A8" w14:textId="16A75339" w:rsidR="009F1D2A" w:rsidRDefault="009F1D2A" w:rsidP="00B2541C">
            <w:pPr>
              <w:pStyle w:val="Textbody"/>
              <w:ind w:firstLine="0"/>
            </w:pPr>
            <w:r>
              <w:t>Смещение данных файла</w:t>
            </w:r>
            <w:r w:rsidR="00F37E05">
              <w:t xml:space="preserve"> </w:t>
            </w:r>
            <w:r w:rsidR="00F37E05">
              <w:t>относительно</w:t>
            </w:r>
            <w:r w:rsidR="00F37E05">
              <w:t xml:space="preserve"> таблицы кодов</w:t>
            </w:r>
          </w:p>
        </w:tc>
      </w:tr>
      <w:tr w:rsidR="00B2541C" w14:paraId="6CFC8D66" w14:textId="77777777" w:rsidTr="00D973FB">
        <w:tc>
          <w:tcPr>
            <w:tcW w:w="1541" w:type="dxa"/>
          </w:tcPr>
          <w:p w14:paraId="0D6E6339" w14:textId="77777777" w:rsidR="00B2541C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61" w:type="dxa"/>
          </w:tcPr>
          <w:p w14:paraId="5EE1382E" w14:textId="115EFC27" w:rsidR="00B2541C" w:rsidRDefault="00CD4F71" w:rsidP="00B2541C">
            <w:pPr>
              <w:pStyle w:val="Textbody"/>
              <w:ind w:firstLine="0"/>
            </w:pPr>
            <w:r>
              <w:rPr>
                <w:lang w:val="en-US"/>
              </w:rPr>
              <w:t>104</w:t>
            </w:r>
          </w:p>
        </w:tc>
        <w:tc>
          <w:tcPr>
            <w:tcW w:w="8405" w:type="dxa"/>
          </w:tcPr>
          <w:p w14:paraId="01351894" w14:textId="77777777" w:rsidR="00B2541C" w:rsidRDefault="00B2541C" w:rsidP="00B2541C">
            <w:pPr>
              <w:pStyle w:val="Textbody"/>
              <w:ind w:firstLine="0"/>
            </w:pPr>
            <w:r>
              <w:t>Имя файла</w:t>
            </w:r>
          </w:p>
        </w:tc>
      </w:tr>
      <w:tr w:rsidR="00690AF0" w14:paraId="120C232E" w14:textId="77777777" w:rsidTr="00D973FB">
        <w:tc>
          <w:tcPr>
            <w:tcW w:w="1541" w:type="dxa"/>
          </w:tcPr>
          <w:p w14:paraId="2FC985A2" w14:textId="0F2199B3" w:rsidR="00690AF0" w:rsidRPr="00690AF0" w:rsidRDefault="00CD4F71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361" w:type="dxa"/>
          </w:tcPr>
          <w:p w14:paraId="6118555E" w14:textId="77777777" w:rsidR="00690AF0" w:rsidRPr="00690AF0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05" w:type="dxa"/>
          </w:tcPr>
          <w:p w14:paraId="7D8FD5DB" w14:textId="77777777" w:rsidR="00690AF0" w:rsidRPr="00690AF0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t>Запасн</w:t>
            </w:r>
            <w:r>
              <w:rPr>
                <w:lang w:val="en-US"/>
              </w:rPr>
              <w:t>ые</w:t>
            </w:r>
            <w:r w:rsidR="00690AF0">
              <w:t xml:space="preserve"> байт</w:t>
            </w:r>
            <w:r>
              <w:t>ы</w:t>
            </w:r>
          </w:p>
        </w:tc>
      </w:tr>
    </w:tbl>
    <w:p w14:paraId="0F17743B" w14:textId="6F2E1565" w:rsidR="00AF7FE7" w:rsidRDefault="00BB7C2A" w:rsidP="00AF7FE7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AF7FE7">
        <w:rPr>
          <w:b/>
          <w:bCs/>
        </w:rPr>
        <w:t>[Заголовок расшифровки</w:t>
      </w:r>
      <w:r w:rsidR="00690AF0" w:rsidRPr="00AF7FE7">
        <w:rPr>
          <w:b/>
          <w:bCs/>
        </w:rPr>
        <w:t xml:space="preserve"> </w:t>
      </w:r>
      <w:r w:rsidR="00690AF0" w:rsidRPr="00AF7FE7">
        <w:rPr>
          <w:b/>
          <w:bCs/>
          <w:lang w:val="en-US"/>
        </w:rPr>
        <w:t>i</w:t>
      </w:r>
      <w:r w:rsidRPr="00AF7FE7">
        <w:rPr>
          <w:b/>
          <w:bCs/>
        </w:rPr>
        <w:t>]</w:t>
      </w:r>
      <w:r w:rsidR="00B2541C" w:rsidRPr="00AF7FE7">
        <w:rPr>
          <w:b/>
          <w:bCs/>
        </w:rPr>
        <w:t xml:space="preserve"> – содержит длины блоков разделенные символом ‘</w:t>
      </w:r>
      <w:r w:rsidR="00B2541C" w:rsidRPr="00AF7FE7">
        <w:rPr>
          <w:b/>
          <w:bCs/>
          <w:lang w:val="en-US"/>
        </w:rPr>
        <w:t>q</w:t>
      </w:r>
      <w:r w:rsidR="00B2541C" w:rsidRPr="00AF7FE7">
        <w:rPr>
          <w:b/>
          <w:bCs/>
        </w:rPr>
        <w:t>’</w:t>
      </w:r>
    </w:p>
    <w:p w14:paraId="55F7A386" w14:textId="4DD248D6" w:rsidR="00C6252E" w:rsidRPr="00C6252E" w:rsidRDefault="00C6252E" w:rsidP="00C6252E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D63E2B">
        <w:rPr>
          <w:b/>
          <w:bCs/>
        </w:rPr>
        <w:t>[</w:t>
      </w:r>
      <w:r>
        <w:rPr>
          <w:b/>
          <w:bCs/>
        </w:rPr>
        <w:t xml:space="preserve">таблица кодов </w:t>
      </w:r>
      <w:r w:rsidRPr="00D63E2B">
        <w:rPr>
          <w:b/>
          <w:bCs/>
          <w:lang w:val="en-US"/>
        </w:rPr>
        <w:t>i</w:t>
      </w:r>
      <w:r w:rsidRPr="00D63E2B">
        <w:rPr>
          <w:b/>
          <w:bCs/>
        </w:rPr>
        <w:t xml:space="preserve"> ]</w:t>
      </w:r>
      <w:r>
        <w:rPr>
          <w:b/>
          <w:bCs/>
        </w:rPr>
        <w:t xml:space="preserve"> – </w:t>
      </w:r>
      <w:r w:rsidRPr="00C6252E">
        <w:rPr>
          <w:b/>
          <w:bCs/>
        </w:rPr>
        <w:t>&lt;</w:t>
      </w:r>
      <w:r>
        <w:rPr>
          <w:b/>
          <w:bCs/>
        </w:rPr>
        <w:t>символ</w:t>
      </w:r>
      <w:r w:rsidRPr="00C6252E">
        <w:rPr>
          <w:b/>
          <w:bCs/>
        </w:rPr>
        <w:t>&gt;&lt;</w:t>
      </w:r>
      <w:r w:rsidR="00E03803">
        <w:rPr>
          <w:b/>
          <w:bCs/>
        </w:rPr>
        <w:t xml:space="preserve">длина </w:t>
      </w:r>
      <w:r>
        <w:rPr>
          <w:b/>
          <w:bCs/>
        </w:rPr>
        <w:t>код</w:t>
      </w:r>
      <w:r w:rsidR="00E03803">
        <w:rPr>
          <w:b/>
          <w:bCs/>
        </w:rPr>
        <w:t>а</w:t>
      </w:r>
      <w:r w:rsidRPr="00C6252E">
        <w:rPr>
          <w:b/>
          <w:bCs/>
        </w:rPr>
        <w:t>&gt;&lt;</w:t>
      </w:r>
      <w:r>
        <w:rPr>
          <w:b/>
          <w:bCs/>
        </w:rPr>
        <w:t>код</w:t>
      </w:r>
      <w:r w:rsidRPr="00C6252E">
        <w:rPr>
          <w:b/>
          <w:bCs/>
        </w:rPr>
        <w:t>&gt;</w:t>
      </w:r>
      <w:r>
        <w:rPr>
          <w:b/>
          <w:bCs/>
        </w:rPr>
        <w:t>…</w:t>
      </w:r>
    </w:p>
    <w:p w14:paraId="182C3598" w14:textId="77777777" w:rsidR="00BB7C2A" w:rsidRPr="00D63E2B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D63E2B">
        <w:rPr>
          <w:b/>
          <w:bCs/>
        </w:rPr>
        <w:t xml:space="preserve">[Данные содержимого файла </w:t>
      </w:r>
      <w:r w:rsidRPr="00D63E2B">
        <w:rPr>
          <w:b/>
          <w:bCs/>
          <w:lang w:val="en-US"/>
        </w:rPr>
        <w:t>i</w:t>
      </w:r>
      <w:r w:rsidRPr="00D63E2B">
        <w:rPr>
          <w:b/>
          <w:bCs/>
        </w:rPr>
        <w:t xml:space="preserve"> (закодированные)]</w:t>
      </w:r>
    </w:p>
    <w:p w14:paraId="7310D145" w14:textId="77777777" w:rsidR="00BB7C2A" w:rsidRDefault="00BB7C2A" w:rsidP="00DF0FE4">
      <w:pPr>
        <w:pStyle w:val="Textbody"/>
      </w:pPr>
    </w:p>
    <w:p w14:paraId="67394817" w14:textId="77777777" w:rsidR="00DF0FE4" w:rsidRDefault="00DF0FE4" w:rsidP="00DF0FE4">
      <w:pPr>
        <w:pStyle w:val="Textbody"/>
      </w:pPr>
      <w:r>
        <w:t>4. Написать программу кодирования/декодирования, использующую разработанный формат для хранения файла/файлов без сжатия, защиты от помех, шифрования либо иных изменений.</w:t>
      </w:r>
    </w:p>
    <w:p w14:paraId="1B8F764C" w14:textId="77777777" w:rsidR="00DF0FE4" w:rsidRDefault="00DF0FE4" w:rsidP="00DF0FE4">
      <w:pPr>
        <w:pStyle w:val="Textbody"/>
      </w:pPr>
      <w:r>
        <w:t>В простейшем случае файл-архив разработанного формата должен хранить один файл (не только текстовый, но и любой бинарный) и содержать</w:t>
      </w:r>
    </w:p>
    <w:p w14:paraId="69B9F036" w14:textId="77777777" w:rsidR="00DF0FE4" w:rsidRDefault="00DF0FE4" w:rsidP="00DF0FE4">
      <w:pPr>
        <w:pStyle w:val="Textbody"/>
      </w:pPr>
      <w:r>
        <w:t>— заголовок;</w:t>
      </w:r>
    </w:p>
    <w:p w14:paraId="1D414713" w14:textId="77777777" w:rsidR="00DF0FE4" w:rsidRDefault="00DF0FE4" w:rsidP="00DF0FE4">
      <w:pPr>
        <w:pStyle w:val="Textbody"/>
      </w:pPr>
      <w:r>
        <w:t>— оригинальное имя файла;</w:t>
      </w:r>
    </w:p>
    <w:p w14:paraId="6C505640" w14:textId="77777777" w:rsidR="00DF0FE4" w:rsidRDefault="00DF0FE4" w:rsidP="00DF0FE4">
      <w:pPr>
        <w:pStyle w:val="Textbody"/>
      </w:pPr>
      <w:r>
        <w:t>— несжатые данные файла.</w:t>
      </w:r>
    </w:p>
    <w:p w14:paraId="6109D7D9" w14:textId="77777777" w:rsidR="00DF0FE4" w:rsidRDefault="00DF0FE4" w:rsidP="00DF0FE4">
      <w:pPr>
        <w:pStyle w:val="Textbody"/>
      </w:pPr>
      <w:r>
        <w:lastRenderedPageBreak/>
        <w:t>Имя архива и расширение при кодировании могут задаваться произвольно (для единообразия можно использовать, например, расширение .otik); при декодировании тип файла должен определяться по заголовку, а не по расширению.</w:t>
      </w:r>
    </w:p>
    <w:p w14:paraId="51AA90C0" w14:textId="77777777" w:rsidR="00DF0FE4" w:rsidRDefault="00DF0FE4" w:rsidP="00DF0FE4">
      <w:pPr>
        <w:pStyle w:val="Textbody"/>
      </w:pPr>
      <w:r>
        <w:t>Функционал программы:</w:t>
      </w:r>
    </w:p>
    <w:p w14:paraId="177FE554" w14:textId="77777777" w:rsidR="00DF0FE4" w:rsidRDefault="00DF0FE4" w:rsidP="00DF0FE4">
      <w:pPr>
        <w:pStyle w:val="Textbody"/>
      </w:pPr>
      <w:r>
        <w:t>— на вход программы поступает либо файл, содержащий исходный текст, либо файл-архив, содержащий заголовок (разработанная сигнатура файла и, при необходимости, дополнительная информация) и данные. Режим работы (кодирование, декодирование, тестирование</w:t>
      </w:r>
      <w:r>
        <w:rPr>
          <w:rStyle w:val="ac"/>
        </w:rPr>
        <w:footnoteReference w:id="1"/>
      </w:r>
      <w:r>
        <w:t xml:space="preserve"> архива, просмотр содержимого архива</w:t>
      </w:r>
      <w:r>
        <w:rPr>
          <w:rStyle w:val="ac"/>
        </w:rPr>
        <w:footnoteReference w:id="2"/>
      </w:r>
      <w:r>
        <w:t xml:space="preserve">) задаётся с помощью параметров командной строки, с помощью </w:t>
      </w:r>
      <w:r>
        <w:rPr>
          <w:lang w:val="en-US"/>
        </w:rPr>
        <w:t>GUI</w:t>
      </w:r>
      <w:r>
        <w:t>, либо выбирается исходя из анализа заголовка входного файла;</w:t>
      </w:r>
    </w:p>
    <w:p w14:paraId="208D773F" w14:textId="77777777" w:rsidR="00DF0FE4" w:rsidRDefault="00DF0FE4" w:rsidP="00DF0FE4">
      <w:pPr>
        <w:pStyle w:val="Textbody"/>
      </w:pPr>
      <w:r>
        <w:t>— в режиме кодирования программа в результате обработки исходного файла формирует файл-архив, содержащий заголовок и данные. Если на входе уже файл-архив с соответствующей сигнатурой, выдавать сообщение об ошибке и не выполнять кодирование (при желании можно предусмотреть опцию, включающее такое кодирование, но она должна быть отключаемой);</w:t>
      </w:r>
    </w:p>
    <w:p w14:paraId="6E247A69" w14:textId="77777777" w:rsidR="00DF0FE4" w:rsidRDefault="00DF0FE4" w:rsidP="00DF0FE4">
      <w:pPr>
        <w:pStyle w:val="Textbody"/>
      </w:pPr>
      <w:r>
        <w:t>— в режиме декодирования программа анализирует файл-архив и восстанавливает исходный файл (если формат архива соответствует разработанному ранее, а конкретный вариант формата — заданию). В случае некорректного файла на входе должно выдаваться сообщение об ошибке.</w:t>
      </w:r>
    </w:p>
    <w:p w14:paraId="0878F5C6" w14:textId="77777777" w:rsidR="00DF0FE4" w:rsidRDefault="00DF0FE4" w:rsidP="00DF0FE4">
      <w:pPr>
        <w:pStyle w:val="Textbody"/>
      </w:pPr>
      <w:r>
        <w:t>Если сигнатура и формат архива соответствует разработанным данной командой, но архив создан программой из другой лабораторной работы, в режимах распаковки и тестирования необходимо вывести сообщение об этом.</w:t>
      </w:r>
    </w:p>
    <w:p w14:paraId="23796880" w14:textId="77777777" w:rsidR="00DF0FE4" w:rsidRDefault="00DF0FE4" w:rsidP="00DF0FE4">
      <w:pPr>
        <w:pStyle w:val="Textbody"/>
      </w:pPr>
      <w:r>
        <w:t>5. Написать программу кодирования/декодирования, использующую разработанный формат для кодирования/декодирования файла в соответствии с вариантом.</w:t>
      </w:r>
    </w:p>
    <w:p w14:paraId="03AAB97D" w14:textId="77777777" w:rsidR="00DF0FE4" w:rsidRDefault="00DF0FE4" w:rsidP="00DF0FE4">
      <w:pPr>
        <w:pStyle w:val="Textbody"/>
      </w:pPr>
      <w:r>
        <w:t>При этом исходный файл имеет произвольную бинарную структуру, может содержать произвольные данные и иметь любую длину. Восстановленный из архива файл должен быть полностью идентичен исходному.</w:t>
      </w:r>
    </w:p>
    <w:p w14:paraId="479AB2B9" w14:textId="77777777" w:rsidR="00DF0FE4" w:rsidRDefault="00DF0FE4" w:rsidP="00DF0FE4">
      <w:pPr>
        <w:pStyle w:val="Textbody"/>
      </w:pPr>
      <w:r>
        <w:t xml:space="preserve">6 </w:t>
      </w:r>
      <w:r>
        <w:rPr>
          <w:rStyle w:val="ab"/>
        </w:rPr>
        <w:t xml:space="preserve"> (необязательное задание, +2 балла).</w:t>
      </w:r>
      <w:r>
        <w:t xml:space="preserve"> Предусмотреть в программе </w:t>
      </w:r>
      <w:r>
        <w:rPr>
          <w:rFonts w:cs="Times New Roman"/>
        </w:rPr>
        <w:t>возможность собрать в один архив несколько файлов и восстановить их с прежними именами, причём эта возможность должна быть учтена при разработке заголовка архива. При этом нет необходимости сжимать папки.</w:t>
      </w:r>
    </w:p>
    <w:p w14:paraId="14C73388" w14:textId="77777777" w:rsidR="00DF0FE4" w:rsidRDefault="00DF0FE4" w:rsidP="00DF0FE4">
      <w:pPr>
        <w:pStyle w:val="Textbody"/>
      </w:pPr>
      <w:r>
        <w:rPr>
          <w:rFonts w:cs="Times New Roman"/>
        </w:rPr>
        <w:t xml:space="preserve">7 </w:t>
      </w:r>
      <w:r>
        <w:rPr>
          <w:rStyle w:val="ab"/>
          <w:rFonts w:cs="Times New Roman"/>
        </w:rPr>
        <w:t xml:space="preserve"> (необязательное задание, +2 балла).</w:t>
      </w:r>
      <w:r>
        <w:rPr>
          <w:rFonts w:cs="Times New Roman"/>
        </w:rPr>
        <w:t xml:space="preserve"> Предусмотреть в программе возможность сжать не только несколько файлов, но и иерархическую структуру папок.</w:t>
      </w:r>
    </w:p>
    <w:p w14:paraId="3910B775" w14:textId="77777777" w:rsidR="00DF0FE4" w:rsidRDefault="00DF0FE4" w:rsidP="00DF0FE4">
      <w:pPr>
        <w:pStyle w:val="2"/>
        <w:rPr>
          <w:rFonts w:eastAsia="Times New Roman" w:cs="Times New Roman"/>
          <w:szCs w:val="6"/>
        </w:rPr>
      </w:pPr>
      <w:r>
        <w:rPr>
          <w:rFonts w:eastAsia="Times New Roman" w:cs="Times New Roman"/>
          <w:szCs w:val="6"/>
        </w:rPr>
        <w:lastRenderedPageBreak/>
        <w:t>Варианты заданий</w:t>
      </w:r>
    </w:p>
    <w:tbl>
      <w:tblPr>
        <w:tblW w:w="97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"/>
        <w:gridCol w:w="8810"/>
      </w:tblGrid>
      <w:tr w:rsidR="00DF0FE4" w14:paraId="3E4221A2" w14:textId="77777777" w:rsidTr="00FC5BB8"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ACF2E" w14:textId="77777777" w:rsidR="00DF0FE4" w:rsidRDefault="00DF0FE4" w:rsidP="00FC5BB8">
            <w:pPr>
              <w:pStyle w:val="TableContents"/>
            </w:pPr>
            <w:r>
              <w:t>1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0316" w14:textId="77777777" w:rsidR="00DF0FE4" w:rsidRDefault="00DF0FE4" w:rsidP="00FC5BB8">
            <w:pPr>
              <w:pStyle w:val="TableContents"/>
            </w:pPr>
            <w:r w:rsidRPr="0030374C">
              <w:rPr>
                <w:highlight w:val="yellow"/>
              </w:rPr>
              <w:t>Разделение данных на блоки случайной (переменной от 1 до 16 байт) длины, разделяемые символом (байтом) 'q' и порядковым номером блока с 1 (после 255 следует номер 1)</w:t>
            </w:r>
          </w:p>
        </w:tc>
      </w:tr>
      <w:tr w:rsidR="00DF0FE4" w14:paraId="3F581A28" w14:textId="77777777" w:rsidTr="00FC5BB8"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1800" w14:textId="77777777" w:rsidR="00DF0FE4" w:rsidRDefault="00DF0FE4" w:rsidP="00FC5BB8">
            <w:pPr>
              <w:pStyle w:val="TableContents"/>
            </w:pPr>
            <w:r>
              <w:t>2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26ACD" w14:textId="77777777" w:rsidR="00DF0FE4" w:rsidRDefault="00DF0FE4" w:rsidP="00FC5BB8">
            <w:pPr>
              <w:pStyle w:val="TableContents"/>
            </w:pPr>
            <w:r>
              <w:t>Разделение данных на блоки случайной (переменной от 1 до 16 байт) длины, размер каждого блока указывается в его заголовке</w:t>
            </w:r>
          </w:p>
        </w:tc>
      </w:tr>
      <w:tr w:rsidR="00DF0FE4" w14:paraId="61F490FA" w14:textId="77777777" w:rsidTr="00FC5BB8">
        <w:trPr>
          <w:trHeight w:val="345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048A6" w14:textId="77777777" w:rsidR="00DF0FE4" w:rsidRDefault="00DF0FE4" w:rsidP="00FC5BB8">
            <w:pPr>
              <w:pStyle w:val="TableContents"/>
            </w:pPr>
            <w:r>
              <w:t>3</w:t>
            </w:r>
          </w:p>
        </w:tc>
        <w:tc>
          <w:tcPr>
            <w:tcW w:w="8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D328" w14:textId="77777777" w:rsidR="00DF0FE4" w:rsidRDefault="00DF0FE4" w:rsidP="00FC5BB8">
            <w:pPr>
              <w:pStyle w:val="TableContents"/>
            </w:pPr>
            <w:r>
              <w:t>Добавление после каждого байта данных двух нулевых битов (то есть 4 байта исходного файла кодируются 5 байтами)</w:t>
            </w:r>
          </w:p>
        </w:tc>
      </w:tr>
    </w:tbl>
    <w:p w14:paraId="7E6AB2CA" w14:textId="77777777" w:rsidR="00DF0FE4" w:rsidRDefault="00DF0FE4" w:rsidP="00DF0FE4">
      <w:pPr>
        <w:pStyle w:val="2"/>
      </w:pPr>
      <w:r>
        <w:t>Порядок выполнения работы</w:t>
      </w:r>
    </w:p>
    <w:p w14:paraId="5E59E5C5" w14:textId="77777777" w:rsidR="00DF0FE4" w:rsidRDefault="00DF0FE4" w:rsidP="00DF0FE4">
      <w:pPr>
        <w:pStyle w:val="Textbody"/>
      </w:pPr>
      <w:r>
        <w:t>1. В таблице заданий выберите свой вариант, определив его по формуле</w:t>
      </w:r>
    </w:p>
    <w:p w14:paraId="39D0901B" w14:textId="77777777" w:rsidR="00DF0FE4" w:rsidRDefault="00DF0FE4" w:rsidP="00DF0FE4">
      <w:pPr>
        <w:pStyle w:val="PreformattedText"/>
      </w:pPr>
      <w:r>
        <w:t>(№ команды — 1) % (Количество вариантов) + 1</w:t>
      </w:r>
      <w:r>
        <w:tab/>
      </w:r>
      <w:r>
        <w:tab/>
        <w:t>(1)</w:t>
      </w:r>
    </w:p>
    <w:p w14:paraId="113537F9" w14:textId="77777777" w:rsidR="00DF0FE4" w:rsidRDefault="00DF0FE4" w:rsidP="00DF0FE4">
      <w:pPr>
        <w:pStyle w:val="a8"/>
      </w:pPr>
      <w:r>
        <w:t>где % — оператор получения остатка от деления. В частности, если варианта 3, то у студента с номером компьютера 5 будет 2-й вариант, т. к. (5-1)%3+1=2.</w:t>
      </w:r>
    </w:p>
    <w:p w14:paraId="41B10EF8" w14:textId="77777777" w:rsidR="00DF0FE4" w:rsidRDefault="00DF0FE4" w:rsidP="00DF0FE4">
      <w:pPr>
        <w:pStyle w:val="Textbody"/>
      </w:pPr>
      <w:r>
        <w:t>2. В произвольной программной оболочке создайте программу/программы в соответствии с заданием.</w:t>
      </w:r>
    </w:p>
    <w:p w14:paraId="40980CD2" w14:textId="77777777" w:rsidR="00DF0FE4" w:rsidRDefault="00DF0FE4" w:rsidP="00DF0FE4">
      <w:pPr>
        <w:pStyle w:val="Textbody"/>
      </w:pPr>
      <w:r>
        <w:t>3. Продемонстрируйте кодирование/декодирование на текстовых и бинарных файлах:</w:t>
      </w:r>
    </w:p>
    <w:p w14:paraId="2430AE21" w14:textId="77777777" w:rsidR="00DF0FE4" w:rsidRDefault="00DF0FE4" w:rsidP="00DF0FE4">
      <w:pPr>
        <w:pStyle w:val="Textbody"/>
      </w:pPr>
      <w:r>
        <w:t>— корректно ли происходит кодирование?</w:t>
      </w:r>
    </w:p>
    <w:p w14:paraId="7A94F9A8" w14:textId="77777777" w:rsidR="00DF0FE4" w:rsidRDefault="00DF0FE4" w:rsidP="00DF0FE4">
      <w:pPr>
        <w:pStyle w:val="Textbody"/>
      </w:pPr>
      <w:r>
        <w:t>— как выглядит заголовок архива в hexdump, где расположены сигнатура и основные поля?</w:t>
      </w:r>
    </w:p>
    <w:p w14:paraId="403AA1C9" w14:textId="77777777" w:rsidR="00DF0FE4" w:rsidRDefault="00DF0FE4" w:rsidP="00DF0FE4">
      <w:pPr>
        <w:pStyle w:val="Textbody"/>
      </w:pPr>
      <w:r>
        <w:t>— выдаётся ли сообщение о попытке повторного кодирования файла-архива?</w:t>
      </w:r>
    </w:p>
    <w:p w14:paraId="245D6A52" w14:textId="77777777" w:rsidR="00DF0FE4" w:rsidRDefault="00DF0FE4" w:rsidP="00DF0FE4">
      <w:pPr>
        <w:pStyle w:val="Textbody"/>
      </w:pPr>
      <w:r>
        <w:t>— возможно ли без дополнительных указаний пользователя корректное восстановление файла, хранимого в архиве без изменений (задание 4) и файла, изменённого по варианту (задание 5)?</w:t>
      </w:r>
    </w:p>
    <w:p w14:paraId="2EC49E83" w14:textId="77777777" w:rsidR="00DF0FE4" w:rsidRDefault="00DF0FE4" w:rsidP="00DF0FE4">
      <w:pPr>
        <w:pStyle w:val="Textbody"/>
      </w:pPr>
      <w:r>
        <w:t>— совпадает ли восстановленный файл с исходным?</w:t>
      </w:r>
    </w:p>
    <w:p w14:paraId="4801CF72" w14:textId="77777777" w:rsidR="00DF0FE4" w:rsidRDefault="00DF0FE4" w:rsidP="00DF0FE4">
      <w:pPr>
        <w:pStyle w:val="Textbody"/>
      </w:pPr>
      <w:r>
        <w:t>— выдаётся ли сообщение об ошибке при попытке декодирования файла, не являющегося архивом разработанного формата?</w:t>
      </w:r>
    </w:p>
    <w:p w14:paraId="088029AD" w14:textId="77777777" w:rsidR="00565B5E" w:rsidRDefault="00565B5E" w:rsidP="00DF0FE4"/>
    <w:sectPr w:rsidR="00565B5E" w:rsidSect="00DF0FE4">
      <w:pgSz w:w="11906" w:h="16838"/>
      <w:pgMar w:top="142" w:right="140" w:bottom="142" w:left="28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5EF2" w14:textId="77777777" w:rsidR="00594367" w:rsidRDefault="00594367" w:rsidP="00DF0FE4">
      <w:r>
        <w:separator/>
      </w:r>
    </w:p>
  </w:endnote>
  <w:endnote w:type="continuationSeparator" w:id="0">
    <w:p w14:paraId="7433B262" w14:textId="77777777" w:rsidR="00594367" w:rsidRDefault="00594367" w:rsidP="00DF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5C28" w14:textId="77777777" w:rsidR="00594367" w:rsidRDefault="00594367" w:rsidP="00DF0FE4">
      <w:r>
        <w:separator/>
      </w:r>
    </w:p>
  </w:footnote>
  <w:footnote w:type="continuationSeparator" w:id="0">
    <w:p w14:paraId="59A285F3" w14:textId="77777777" w:rsidR="00594367" w:rsidRDefault="00594367" w:rsidP="00DF0FE4">
      <w:r>
        <w:continuationSeparator/>
      </w:r>
    </w:p>
  </w:footnote>
  <w:footnote w:id="1">
    <w:p w14:paraId="7028761A" w14:textId="77777777"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простейшем случае предполагается проверка целостности заголовка файла.</w:t>
      </w:r>
    </w:p>
  </w:footnote>
  <w:footnote w:id="2">
    <w:p w14:paraId="5B47BC27" w14:textId="77777777"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Достаточно вывести названия файлов, хранящихся в архиве, и их формат.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FA5"/>
    <w:multiLevelType w:val="hybridMultilevel"/>
    <w:tmpl w:val="0416F93A"/>
    <w:lvl w:ilvl="0" w:tplc="246819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B05118"/>
    <w:multiLevelType w:val="hybridMultilevel"/>
    <w:tmpl w:val="BAD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E23"/>
    <w:rsid w:val="00010163"/>
    <w:rsid w:val="00021276"/>
    <w:rsid w:val="00233020"/>
    <w:rsid w:val="0030374C"/>
    <w:rsid w:val="00390E23"/>
    <w:rsid w:val="004C187D"/>
    <w:rsid w:val="00565B5E"/>
    <w:rsid w:val="00594367"/>
    <w:rsid w:val="00690AF0"/>
    <w:rsid w:val="007171FF"/>
    <w:rsid w:val="00950133"/>
    <w:rsid w:val="00967806"/>
    <w:rsid w:val="009F1D2A"/>
    <w:rsid w:val="00A84AC0"/>
    <w:rsid w:val="00AD0C98"/>
    <w:rsid w:val="00AF7FE7"/>
    <w:rsid w:val="00B2541C"/>
    <w:rsid w:val="00B331F8"/>
    <w:rsid w:val="00B8421F"/>
    <w:rsid w:val="00BB7C2A"/>
    <w:rsid w:val="00C03472"/>
    <w:rsid w:val="00C6252E"/>
    <w:rsid w:val="00CD4F71"/>
    <w:rsid w:val="00D63E2B"/>
    <w:rsid w:val="00D80D79"/>
    <w:rsid w:val="00D973FB"/>
    <w:rsid w:val="00DC11D8"/>
    <w:rsid w:val="00DF0FE4"/>
    <w:rsid w:val="00DF6AE8"/>
    <w:rsid w:val="00E03803"/>
    <w:rsid w:val="00E97E0C"/>
    <w:rsid w:val="00F3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6D374"/>
  <w15:docId w15:val="{D6A5EE63-822A-4D8F-BD76-B77A046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FE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ejaVu Sans" w:hAnsi="Arial" w:cs="Tahoma"/>
      <w:kern w:val="3"/>
      <w:sz w:val="21"/>
      <w:szCs w:val="24"/>
    </w:rPr>
  </w:style>
  <w:style w:type="paragraph" w:styleId="1">
    <w:name w:val="heading 1"/>
    <w:basedOn w:val="a"/>
    <w:next w:val="Textbody"/>
    <w:link w:val="10"/>
    <w:uiPriority w:val="9"/>
    <w:qFormat/>
    <w:rsid w:val="00DF0FE4"/>
    <w:pPr>
      <w:keepNext/>
      <w:widowControl/>
      <w:spacing w:before="283" w:after="283"/>
      <w:ind w:left="709" w:right="709"/>
      <w:jc w:val="center"/>
      <w:outlineLvl w:val="0"/>
    </w:pPr>
    <w:rPr>
      <w:rFonts w:ascii="Times New Roman" w:eastAsia="Times New Roman" w:hAnsi="Times New Roman" w:cs="Arial"/>
      <w:b/>
      <w:sz w:val="32"/>
      <w:szCs w:val="6"/>
    </w:rPr>
  </w:style>
  <w:style w:type="paragraph" w:styleId="2">
    <w:name w:val="heading 2"/>
    <w:basedOn w:val="a0"/>
    <w:next w:val="Textbody"/>
    <w:link w:val="20"/>
    <w:uiPriority w:val="9"/>
    <w:unhideWhenUsed/>
    <w:qFormat/>
    <w:rsid w:val="00DF0FE4"/>
    <w:pPr>
      <w:keepNext/>
      <w:widowControl/>
      <w:spacing w:before="113" w:after="113"/>
      <w:contextualSpacing w:val="0"/>
      <w:jc w:val="center"/>
      <w:outlineLvl w:val="1"/>
    </w:pPr>
    <w:rPr>
      <w:rFonts w:ascii="Times New Roman" w:eastAsia="DejaVu Sans" w:hAnsi="Times New Roman" w:cs="Tahoma"/>
      <w:b/>
      <w:spacing w:val="0"/>
      <w:kern w:val="3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a5">
    <w:name w:val="Верхний колонтитул Знак"/>
    <w:basedOn w:val="a1"/>
    <w:link w:val="a4"/>
    <w:uiPriority w:val="99"/>
    <w:rsid w:val="00DF0FE4"/>
  </w:style>
  <w:style w:type="paragraph" w:styleId="a6">
    <w:name w:val="footer"/>
    <w:basedOn w:val="a"/>
    <w:link w:val="a7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a7">
    <w:name w:val="Нижний колонтитул Знак"/>
    <w:basedOn w:val="a1"/>
    <w:link w:val="a6"/>
    <w:uiPriority w:val="99"/>
    <w:rsid w:val="00DF0FE4"/>
  </w:style>
  <w:style w:type="character" w:customStyle="1" w:styleId="10">
    <w:name w:val="Заголовок 1 Знак"/>
    <w:basedOn w:val="a1"/>
    <w:link w:val="1"/>
    <w:uiPriority w:val="9"/>
    <w:rsid w:val="00DF0FE4"/>
    <w:rPr>
      <w:rFonts w:ascii="Times New Roman" w:eastAsia="Times New Roman" w:hAnsi="Times New Roman" w:cs="Arial"/>
      <w:b/>
      <w:kern w:val="3"/>
      <w:sz w:val="32"/>
      <w:szCs w:val="6"/>
    </w:rPr>
  </w:style>
  <w:style w:type="character" w:customStyle="1" w:styleId="20">
    <w:name w:val="Заголовок 2 Знак"/>
    <w:basedOn w:val="a1"/>
    <w:link w:val="2"/>
    <w:uiPriority w:val="9"/>
    <w:rsid w:val="00DF0FE4"/>
    <w:rPr>
      <w:rFonts w:ascii="Times New Roman" w:eastAsia="DejaVu Sans" w:hAnsi="Times New Roman" w:cs="Tahoma"/>
      <w:b/>
      <w:kern w:val="3"/>
      <w:sz w:val="28"/>
      <w:szCs w:val="28"/>
    </w:rPr>
  </w:style>
  <w:style w:type="paragraph" w:customStyle="1" w:styleId="Textbody">
    <w:name w:val="Text body"/>
    <w:basedOn w:val="a"/>
    <w:rsid w:val="00DF0FE4"/>
    <w:pPr>
      <w:widowControl/>
      <w:spacing w:line="360" w:lineRule="auto"/>
      <w:ind w:firstLine="709"/>
      <w:jc w:val="both"/>
    </w:pPr>
    <w:rPr>
      <w:rFonts w:ascii="Times New Roman" w:eastAsia="Times New Roman" w:hAnsi="Times New Roman" w:cs="Arial"/>
      <w:sz w:val="28"/>
      <w:szCs w:val="6"/>
    </w:rPr>
  </w:style>
  <w:style w:type="paragraph" w:customStyle="1" w:styleId="PreformattedText">
    <w:name w:val="Preformatted Text"/>
    <w:basedOn w:val="a"/>
    <w:rsid w:val="00DF0FE4"/>
    <w:pPr>
      <w:widowControl/>
      <w:spacing w:line="360" w:lineRule="auto"/>
      <w:ind w:left="1417"/>
    </w:pPr>
    <w:rPr>
      <w:rFonts w:ascii="Courier New" w:eastAsia="DejaVu Sans Mono" w:hAnsi="Courier New" w:cs="DejaVu Sans Mono"/>
      <w:sz w:val="20"/>
      <w:szCs w:val="20"/>
    </w:rPr>
  </w:style>
  <w:style w:type="paragraph" w:customStyle="1" w:styleId="TableContents">
    <w:name w:val="Table Contents"/>
    <w:basedOn w:val="a"/>
    <w:rsid w:val="00DF0FE4"/>
    <w:pPr>
      <w:widowControl/>
      <w:suppressLineNumbers/>
    </w:pPr>
    <w:rPr>
      <w:rFonts w:ascii="Times New Roman" w:eastAsia="Times New Roman" w:hAnsi="Times New Roman" w:cs="Arial"/>
      <w:sz w:val="28"/>
      <w:szCs w:val="6"/>
    </w:rPr>
  </w:style>
  <w:style w:type="paragraph" w:customStyle="1" w:styleId="a8">
    <w:name w:val="Основной текст без отступа"/>
    <w:basedOn w:val="Textbody"/>
    <w:rsid w:val="00DF0FE4"/>
    <w:pPr>
      <w:ind w:firstLine="0"/>
    </w:pPr>
  </w:style>
  <w:style w:type="paragraph" w:styleId="a9">
    <w:name w:val="footnote text"/>
    <w:basedOn w:val="a"/>
    <w:link w:val="aa"/>
    <w:rsid w:val="00DF0FE4"/>
    <w:rPr>
      <w:sz w:val="20"/>
      <w:szCs w:val="20"/>
    </w:rPr>
  </w:style>
  <w:style w:type="character" w:customStyle="1" w:styleId="aa">
    <w:name w:val="Текст сноски Знак"/>
    <w:basedOn w:val="a1"/>
    <w:link w:val="a9"/>
    <w:rsid w:val="00DF0FE4"/>
    <w:rPr>
      <w:rFonts w:ascii="Arial" w:eastAsia="DejaVu Sans" w:hAnsi="Arial" w:cs="Tahoma"/>
      <w:kern w:val="3"/>
      <w:sz w:val="20"/>
      <w:szCs w:val="20"/>
    </w:rPr>
  </w:style>
  <w:style w:type="character" w:styleId="ab">
    <w:name w:val="Emphasis"/>
    <w:rsid w:val="00DF0FE4"/>
    <w:rPr>
      <w:i/>
      <w:iCs/>
    </w:rPr>
  </w:style>
  <w:style w:type="character" w:customStyle="1" w:styleId="StrongEmphasis">
    <w:name w:val="Strong Emphasis"/>
    <w:rsid w:val="00DF0FE4"/>
    <w:rPr>
      <w:b/>
      <w:bCs/>
    </w:rPr>
  </w:style>
  <w:style w:type="character" w:styleId="ac">
    <w:name w:val="footnote reference"/>
    <w:basedOn w:val="a1"/>
    <w:rsid w:val="00DF0FE4"/>
    <w:rPr>
      <w:position w:val="0"/>
      <w:vertAlign w:val="superscript"/>
    </w:rPr>
  </w:style>
  <w:style w:type="paragraph" w:styleId="a0">
    <w:name w:val="Title"/>
    <w:basedOn w:val="a"/>
    <w:next w:val="a"/>
    <w:link w:val="ad"/>
    <w:uiPriority w:val="10"/>
    <w:qFormat/>
    <w:rsid w:val="00DF0F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0"/>
    <w:uiPriority w:val="10"/>
    <w:rsid w:val="00DF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e">
    <w:name w:val="Table Grid"/>
    <w:basedOn w:val="a2"/>
    <w:uiPriority w:val="39"/>
    <w:rsid w:val="0001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2"/>
    <w:uiPriority w:val="40"/>
    <w:rsid w:val="00D80D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popovarlol@gmail.com</cp:lastModifiedBy>
  <cp:revision>16</cp:revision>
  <dcterms:created xsi:type="dcterms:W3CDTF">2021-10-08T18:39:00Z</dcterms:created>
  <dcterms:modified xsi:type="dcterms:W3CDTF">2021-12-04T08:10:00Z</dcterms:modified>
</cp:coreProperties>
</file>