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Сейф для паролей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Выполнил: 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Черняков Владислав Александрович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Идея: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Для сохранности личных данных в интернете нужно придумывать или генерировать различные и сложные пароли, которые очень трудно удержать в памяти. Сейф для паролей поможет исправить эту ситуацию. Нужно помнить лишь один логин и один пароль. А всё остальное будет хранит Ваш ПК в зашифрованном виде.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Реализация: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Основные классы —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Authorisation, NewAccount, MainPage, Safe.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первых двух классах описаны процессы авторизации и создания аккаунта в программе соответственно. В настройках программы можно так же задать максимальное количество ошибок в логине и пароле до удаления всех данных о пользователе.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MainPage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находится главное меню программы.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Safe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находится дешифратор закодированной информации.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Главной частью программы является добавление данных. Это реализовано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Add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Password.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Для защиты паролей используется библиотека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cryptography, Fernet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симметричное шифрование.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  <w:lang w:val="ru-RU"/>
        </w:rPr>
        <w:t xml:space="preserve">Необходимые библиотеки: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cryptography, pyqt5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478790</wp:posOffset>
            </wp:positionH>
            <wp:positionV relativeFrom="paragraph">
              <wp:posOffset>20320</wp:posOffset>
            </wp:positionV>
            <wp:extent cx="4610735" cy="278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304800</wp:posOffset>
            </wp:positionH>
            <wp:positionV relativeFrom="paragraph">
              <wp:posOffset>271145</wp:posOffset>
            </wp:positionV>
            <wp:extent cx="6120130" cy="3373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530860</wp:posOffset>
            </wp:positionH>
            <wp:positionV relativeFrom="paragraph">
              <wp:posOffset>-134620</wp:posOffset>
            </wp:positionV>
            <wp:extent cx="4848860" cy="2695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56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LibreOffice/6.1.3.2$Windows_x86 LibreOffice_project/86daf60bf00efa86ad547e59e09d6bb77c699acb</Application>
  <Pages>2</Pages>
  <Words>131</Words>
  <Characters>874</Characters>
  <CharactersWithSpaces>1004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2018-12-14T18:03:21Z</dcterms:created>
  <dc:creator/>
  <dc:description/>
  <dc:language>ru-RU</dc:language>
  <cp:lastModifiedBy/>
  <dcterms:modified xsi:type="dcterms:W3CDTF">2018-12-14T20:32:56Z</dcterms:modified>
  <cp:revision>2</cp:revision>
  <dc:subject/>
  <dc:title/>
</cp:coreProperties>
</file>