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@job_id UNIQUEIDENTIFIER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,@job_name  VARCHAR(256)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,@statusjob VARCHAR(32)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 @job_id = 'BFA5BC77-3098-471E-9003-5AD687825EF2'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 @job_name = 'syspolicy_purge_history'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--search for job_id if none was provided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 @job_id = COALESCE(@job_id,job_id)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   msdb.dbo.sysjobs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  name = @job_name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;WITH cte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SELECT  t2.instance_id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,t1.name as JobName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,t2.step_id as StepID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,t2.step_name as StepName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,CONVERT(CHAR(10), CAST(STR(t2.run_date,8, 0) AS DATETIME), 111) as RunDate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,STUFF(STUFF(RIGHT('000000' + CAST ( t2.run_time AS VARCHAR(6 ) ) ,6),5,0,':'),3,0,':') as RunTime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,t2.run_duration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,CASE t2.run_status WHEN 0 THEN 'Failed'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WHEN 1 THEN 'Succeeded'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WHEN 2 THEN 'Retry'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WHEN 3 THEN 'Cancelled'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WHEN 4 THEN 'In Progress'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END as ExecutionStatus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,t2.message as MessageGenerated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   msdb.dbo.sysjobs 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   msdb.dbo.sysjobhistory 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ON t1.job_id = t2.job_id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--Join to pull most recent job activity per job, not job step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SELECT  TOP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t1.job_id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,t1.start_execution_date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,t1.stop_execution_date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FROM    msdb.dbo.sysjobactivity 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--If no job_id detected, return last run 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WHERE   t1.job_id = COALESCE(@job_id,t1.job_id)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ORDER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BY      last_executed_step_date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) t3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--Filter on the most recent job_id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ON t1.job_id = t3.job_Id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--Filter out job steps that do not fall between start_execution_date and stop_execution_date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AND CONVERT(DATETIME, CONVERT(CHAR(8), t2.run_date, 112) + ' 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+ STUFF(STUFF(RIGHT('000000' + CONVERT(VARCHAR(8), t2.run_time), 6), 5, 0, ':'), 3, 0, ':'), 121)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BETWEEN t3.start_execution_date AND t3.stop_execution_date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@statusjob = (SELECT TOP 1 ExecutionStatus FROM  cte ORDER BY 1 DESC)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@statusjob != 'Succeeded'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EXEC msdb.dbo.sp_attach_schedule @job_id=N'bfa5bc77-3098-471e-9003-5ad687825ef2',@schedule_id=71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EXEC msdb.dbo.sp_detach_schedule @job_id=N'bfa5bc77-3098-471e-9003-5ad687825ef2',@schedule_id=71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