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C45C" w14:textId="77777777" w:rsidR="00577F2C" w:rsidRDefault="00000000">
      <w:r>
        <w:rPr>
          <w:b/>
          <w:sz w:val="40"/>
        </w:rPr>
        <w:t>ExtremePanic.com</w:t>
      </w:r>
    </w:p>
    <w:p w14:paraId="5C3CC4E7" w14:textId="77777777" w:rsidR="00577F2C" w:rsidRDefault="00000000">
      <w:r>
        <w:rPr>
          <w:b/>
          <w:sz w:val="30"/>
        </w:rPr>
        <w:t>Technical Implementation Plan — v2</w:t>
      </w:r>
    </w:p>
    <w:p w14:paraId="225AB6B3" w14:textId="77777777" w:rsidR="00577F2C" w:rsidRDefault="00000000">
      <w:r>
        <w:rPr>
          <w:i/>
        </w:rPr>
        <w:t>Revised after owner review: Square + PayPal replace Stripe, real per-vendor cost/lock-in figures, and an AWS-first hosting default. Supersedes x-panic-technical-plan.docx.</w:t>
      </w:r>
    </w:p>
    <w:p w14:paraId="0D1FB045" w14:textId="77777777" w:rsidR="00577F2C" w:rsidRDefault="00000000">
      <w:pPr>
        <w:pStyle w:val="Heading1"/>
      </w:pPr>
      <w:r>
        <w:t>0. What Changed From v1</w:t>
      </w:r>
    </w:p>
    <w:p w14:paraId="13BA063C" w14:textId="77777777" w:rsidR="00577F2C" w:rsidRDefault="00000000">
      <w:r>
        <w:t>Four pieces of owner feedback drove this revision:</w:t>
      </w:r>
    </w:p>
    <w:p w14:paraId="628DE3FE" w14:textId="52EB7E62" w:rsidR="00577F2C" w:rsidRDefault="00000000">
      <w:pPr>
        <w:pStyle w:val="ListBullet"/>
      </w:pPr>
      <w:r>
        <w:t xml:space="preserve">Shopify fee concern — v1 recommended Shopify without pricing it out. This version prices every plan and flips the default recommendation: with an expected low, slow build-out pace, a </w:t>
      </w:r>
      <w:r w:rsidR="004C659A">
        <w:t>near-$0 fixed-cost</w:t>
      </w:r>
      <w:r>
        <w:t xml:space="preserve"> custom stack is now the lead option, with Shopify kept as an explicit "pay for speed" fallback.</w:t>
      </w:r>
    </w:p>
    <w:p w14:paraId="787069F3" w14:textId="77777777" w:rsidR="00577F2C" w:rsidRDefault="00000000">
      <w:pPr>
        <w:pStyle w:val="ListBullet"/>
      </w:pPr>
      <w:r>
        <w:t>Payments — Stripe is removed everywhere. Square (already the company’s primary processor) is now the default payment rail, with PayPal as the backup, matching the setup already in place for Prosaurus.</w:t>
      </w:r>
    </w:p>
    <w:p w14:paraId="0B9D97F3" w14:textId="77777777" w:rsidR="00577F2C" w:rsidRDefault="00000000">
      <w:pPr>
        <w:pStyle w:val="ListBullet"/>
      </w:pPr>
      <w:r>
        <w:t>Cost/lock-in discipline — every third-party service recommended below now carries a minimum-cost figure and a lock-in rating, sized for a small team that will add features slowly rather than a normal fast-moving startup. See Section 8 for the consolidated table.</w:t>
      </w:r>
    </w:p>
    <w:p w14:paraId="37DB04BE" w14:textId="77777777" w:rsidR="00577F2C" w:rsidRDefault="00000000">
      <w:pPr>
        <w:pStyle w:val="ListBullet"/>
      </w:pPr>
      <w:r>
        <w:t>AWS reconsideration — hosting now defaults to reusing the existing Prosaurus EC2 box (44.225.148.34) or AWS Amplify’s permanent free tier, instead of Vercel, whose free Hobby tier explicitly forbids commercial/revenue-generating use.</w:t>
      </w:r>
    </w:p>
    <w:p w14:paraId="6851C117" w14:textId="77777777" w:rsidR="00577F2C" w:rsidRDefault="00000000">
      <w:pPr>
        <w:pStyle w:val="Heading1"/>
      </w:pPr>
      <w:r>
        <w:t>1. Recap: The Core Plan</w:t>
      </w:r>
    </w:p>
    <w:p w14:paraId="236987EB" w14:textId="77777777" w:rsidR="00577F2C" w:rsidRDefault="00000000">
      <w:r>
        <w:t>The business model as described in the original plan:</w:t>
      </w:r>
    </w:p>
    <w:p w14:paraId="228FFFD0" w14:textId="77777777" w:rsidR="00577F2C" w:rsidRDefault="00000000">
      <w:pPr>
        <w:pStyle w:val="ListBullet"/>
      </w:pPr>
      <w:r>
        <w:t>Build a website that sells "low effort" items — products that require no original design, no in-house shipping, and no inventory storage (i.e., dropshipping).</w:t>
      </w:r>
    </w:p>
    <w:p w14:paraId="0955A64F" w14:textId="77777777" w:rsidR="00577F2C" w:rsidRDefault="00000000">
      <w:pPr>
        <w:pStyle w:val="ListBullet"/>
      </w:pPr>
      <w:r>
        <w:t>Differentiate purely on reviews: buy one unit of the product, take good photos, write/film an honest review, and publish it.</w:t>
      </w:r>
    </w:p>
    <w:p w14:paraId="35D9CCB6" w14:textId="77777777" w:rsidR="00577F2C" w:rsidRDefault="00000000">
      <w:pPr>
        <w:pStyle w:val="ListBullet"/>
      </w:pPr>
      <w:r>
        <w:t>Economics: finite cost (cash to buy the item + hours to review it) vs. indefinite revenue (the listing keeps selling for as long as the product is available).</w:t>
      </w:r>
    </w:p>
    <w:p w14:paraId="7F8F3BCE" w14:textId="77777777" w:rsidR="00577F2C" w:rsidRDefault="00000000">
      <w:pPr>
        <w:pStyle w:val="ListBullet"/>
      </w:pPr>
      <w:r>
        <w:t>Start with a single site the team already owns: ExtremePanic.com.</w:t>
      </w:r>
    </w:p>
    <w:p w14:paraId="34F637EF" w14:textId="77777777" w:rsidR="00577F2C" w:rsidRDefault="00000000">
      <w:r>
        <w:t>The plan remains organized into five phases — site + commerce, analytics, marketing, funnel sites, and owned products — with a new emphasis running through all of them: minimize recurring fees until usage justifies them, and prefer infrastructure the team already knows (AWS/Docker, Square) over new vendor relationships.</w:t>
      </w:r>
    </w:p>
    <w:p w14:paraId="64CCAD74" w14:textId="77777777" w:rsidR="00577F2C" w:rsidRDefault="00000000">
      <w:pPr>
        <w:pStyle w:val="Heading1"/>
      </w:pPr>
      <w:r>
        <w:lastRenderedPageBreak/>
        <w:t>2. Phase 1 — Core Site, Payments &amp; Fulfillment</w:t>
      </w:r>
    </w:p>
    <w:p w14:paraId="1B272EFB" w14:textId="77777777" w:rsidR="00577F2C" w:rsidRDefault="00000000">
      <w:pPr>
        <w:pStyle w:val="Heading2"/>
      </w:pPr>
      <w:r>
        <w:t>2.1 Platform Choice: Build vs. Buy</w:t>
      </w:r>
    </w:p>
    <w:p w14:paraId="494225FB" w14:textId="0523BF6C" w:rsidR="00577F2C" w:rsidRDefault="00000000">
      <w:r>
        <w:t xml:space="preserve">Both options from v1 </w:t>
      </w:r>
      <w:r w:rsidR="004C659A">
        <w:t>remain viable, but the recommendation has been</w:t>
      </w:r>
      <w:r>
        <w:t xml:space="preserve"> reordered. Given the team expects to build this out slowly (part-time, alongside other commitments), a guaranteed monthly platform fee is harder to justify than in a normal fast-moving startup. The deciding question is speed-to-launch vs. fixed cost:</w:t>
      </w:r>
    </w:p>
    <w:p w14:paraId="09B7DD03" w14:textId="77777777" w:rsidR="00577F2C" w:rsidRDefault="00000000">
      <w:pPr>
        <w:pStyle w:val="ListBullet"/>
      </w:pPr>
      <w:r>
        <w:t>Default recommendation: Option B (custom build). With Claude assisting on scaffolding, and the team already running a custom Vue/Express/Docker stack for Breakroom, the extra build time is smaller than it would be for a typical team, while the fixed-cost savings are real and permanent.</w:t>
      </w:r>
    </w:p>
    <w:p w14:paraId="6DA672DC" w14:textId="77777777" w:rsidR="00577F2C" w:rsidRDefault="00000000">
      <w:pPr>
        <w:pStyle w:val="ListBullet"/>
      </w:pPr>
      <w:r>
        <w:t>Fallback: Option A (Shopify) remains the right call only if launch speed matters more than the recurring fee — e.g., if there is a specific reason to be live within days rather than a couple of weeks.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2149"/>
        <w:gridCol w:w="2409"/>
        <w:gridCol w:w="2148"/>
      </w:tblGrid>
      <w:tr w:rsidR="00577F2C" w14:paraId="3819DA88" w14:textId="77777777">
        <w:tc>
          <w:tcPr>
            <w:tcW w:w="2160" w:type="dxa"/>
          </w:tcPr>
          <w:p w14:paraId="259159A9" w14:textId="77777777" w:rsidR="00577F2C" w:rsidRDefault="00000000">
            <w:r>
              <w:rPr>
                <w:b/>
              </w:rPr>
              <w:t>Option</w:t>
            </w:r>
          </w:p>
        </w:tc>
        <w:tc>
          <w:tcPr>
            <w:tcW w:w="2160" w:type="dxa"/>
          </w:tcPr>
          <w:p w14:paraId="5429660F" w14:textId="77777777" w:rsidR="00577F2C" w:rsidRDefault="00000000">
            <w:r>
              <w:rPr>
                <w:b/>
              </w:rPr>
              <w:t>Fixed Cost Floor</w:t>
            </w:r>
          </w:p>
        </w:tc>
        <w:tc>
          <w:tcPr>
            <w:tcW w:w="2160" w:type="dxa"/>
          </w:tcPr>
          <w:p w14:paraId="533D3A18" w14:textId="77777777" w:rsidR="00577F2C" w:rsidRDefault="00000000">
            <w:r>
              <w:rPr>
                <w:b/>
              </w:rPr>
              <w:t>Pros</w:t>
            </w:r>
          </w:p>
        </w:tc>
        <w:tc>
          <w:tcPr>
            <w:tcW w:w="2160" w:type="dxa"/>
          </w:tcPr>
          <w:p w14:paraId="6EEA9317" w14:textId="77777777" w:rsidR="00577F2C" w:rsidRDefault="00000000">
            <w:r>
              <w:rPr>
                <w:b/>
              </w:rPr>
              <w:t>Cons</w:t>
            </w:r>
          </w:p>
        </w:tc>
      </w:tr>
      <w:tr w:rsidR="00577F2C" w14:paraId="2472C82D" w14:textId="77777777">
        <w:tc>
          <w:tcPr>
            <w:tcW w:w="2160" w:type="dxa"/>
          </w:tcPr>
          <w:p w14:paraId="52E172F0" w14:textId="77777777" w:rsidR="00577F2C" w:rsidRDefault="00000000">
            <w:r>
              <w:t>A. Shopify (managed)</w:t>
            </w:r>
          </w:p>
        </w:tc>
        <w:tc>
          <w:tcPr>
            <w:tcW w:w="2160" w:type="dxa"/>
          </w:tcPr>
          <w:p w14:paraId="2E0351BB" w14:textId="77777777" w:rsidR="00577F2C" w:rsidRDefault="00000000">
            <w:r>
              <w:t>$39/mo Basic plan ($468/yr) minimum, before any sales, plus transaction fees</w:t>
            </w:r>
          </w:p>
        </w:tc>
        <w:tc>
          <w:tcPr>
            <w:tcW w:w="2160" w:type="dxa"/>
          </w:tcPr>
          <w:p w14:paraId="50634607" w14:textId="77777777" w:rsidR="00577F2C" w:rsidRDefault="00000000">
            <w:r>
              <w:t>Fastest to launch; PCI compliance, hosting, and checkout handled for you; huge app ecosystem for dropshipping &amp; reviews</w:t>
            </w:r>
          </w:p>
        </w:tc>
        <w:tc>
          <w:tcPr>
            <w:tcW w:w="2160" w:type="dxa"/>
          </w:tcPr>
          <w:p w14:paraId="0B82653F" w14:textId="77777777" w:rsidR="00577F2C" w:rsidRDefault="00000000">
            <w:r>
              <w:t>Recurring fee regardless of sales volume; high vendor lock-in (see 2.1.1); Square is not natively supported as a gateway</w:t>
            </w:r>
          </w:p>
        </w:tc>
      </w:tr>
      <w:tr w:rsidR="00577F2C" w14:paraId="4C43C891" w14:textId="77777777">
        <w:tc>
          <w:tcPr>
            <w:tcW w:w="2160" w:type="dxa"/>
          </w:tcPr>
          <w:p w14:paraId="62763937" w14:textId="77777777" w:rsidR="00577F2C" w:rsidRDefault="00000000">
            <w:r>
              <w:t>B. Custom build (Next.js + headless commerce)</w:t>
            </w:r>
          </w:p>
        </w:tc>
        <w:tc>
          <w:tcPr>
            <w:tcW w:w="2160" w:type="dxa"/>
          </w:tcPr>
          <w:p w14:paraId="6C7DEF22" w14:textId="77777777" w:rsidR="00577F2C" w:rsidRDefault="00000000">
            <w:r>
              <w:t>$0/mo baseline — CMS, hosting, and payments all have $0 tiers at this scale (per-transaction fees only when a sale occurs)</w:t>
            </w:r>
          </w:p>
        </w:tc>
        <w:tc>
          <w:tcPr>
            <w:tcW w:w="2160" w:type="dxa"/>
          </w:tcPr>
          <w:p w14:paraId="364BEABB" w14:textId="77777777" w:rsidR="00577F2C" w:rsidRDefault="00000000">
            <w:r>
              <w:t>No fee until there’s revenue to pay it from; full control over review-content layout; reuses AWS/Docker skills already in use for Prosaurus/Breakroom; no vendor lock-in</w:t>
            </w:r>
          </w:p>
        </w:tc>
        <w:tc>
          <w:tcPr>
            <w:tcW w:w="2160" w:type="dxa"/>
          </w:tcPr>
          <w:p w14:paraId="1978D9AF" w14:textId="77777777" w:rsidR="00577F2C" w:rsidRDefault="00000000">
            <w:r>
              <w:t>More build time upfront; team owns more of the plumbing (cart, tax, cross-browser checkout UX)</w:t>
            </w:r>
          </w:p>
        </w:tc>
      </w:tr>
    </w:tbl>
    <w:p w14:paraId="5F725324" w14:textId="77777777" w:rsidR="00577F2C" w:rsidRDefault="00577F2C"/>
    <w:p w14:paraId="3FEC7E92" w14:textId="77777777" w:rsidR="00577F2C" w:rsidRDefault="00000000">
      <w:pPr>
        <w:pStyle w:val="Heading3"/>
      </w:pPr>
      <w:r>
        <w:t>2.1.1 Shopify lock-in, specifically</w:t>
      </w:r>
    </w:p>
    <w:p w14:paraId="6EC06F7E" w14:textId="2CFB40A5" w:rsidR="00577F2C" w:rsidRDefault="00000000">
      <w:r>
        <w:t xml:space="preserve">Because the fee question raised the follow-up question of "what do we get for it," it’s worth being explicit about switching costs if Shopify is chosen and the team later wants to leave: products, customers, and orders export via CSV, but analytics history, abandoned-cart data, and customer-journey data do not. Theme code exports without images. Customer passwords cannot be migrated (customers must reset). Payment tokens do not transfer to a new processor. None of </w:t>
      </w:r>
      <w:r w:rsidR="004C659A">
        <w:t>these blocks start</w:t>
      </w:r>
      <w:r>
        <w:t xml:space="preserve"> on Shopify, but it means the "try it and switch later if it doesn’t fit" option is more one-way than it looks.</w:t>
      </w:r>
    </w:p>
    <w:p w14:paraId="67822769" w14:textId="77777777" w:rsidR="00577F2C" w:rsidRDefault="00000000">
      <w:pPr>
        <w:pStyle w:val="Heading2"/>
      </w:pPr>
      <w:r>
        <w:t>2.2 Payments</w:t>
      </w:r>
    </w:p>
    <w:p w14:paraId="072EE40E" w14:textId="77777777" w:rsidR="00577F2C" w:rsidRDefault="00000000">
      <w:r>
        <w:t>Stripe is out (relationship severed) and is removed from this plan entirely. Square is primary, PayPal is backup, matching what’s already running for the rest of the business.</w:t>
      </w:r>
    </w:p>
    <w:p w14:paraId="2CEF98B2" w14:textId="77777777" w:rsidR="00577F2C" w:rsidRDefault="00000000">
      <w:pPr>
        <w:pStyle w:val="ListBullet"/>
      </w:pPr>
      <w:r>
        <w:lastRenderedPageBreak/>
        <w:t>Square (primary) — use the Square Payments/Checkout API directly rather than the separate "Square Online" storefront product. A single CreatePaymentLink call generates a hosted checkout page per product/order, which is roughly as little build effort as a Shopify Buy Button. Standard online rate is 2.9% + $0.30 per transaction, $0/mo, no minimum. Reuses the company’s existing Square merchant account.</w:t>
      </w:r>
    </w:p>
    <w:p w14:paraId="7EC1B38F" w14:textId="77777777" w:rsidR="00577F2C" w:rsidRDefault="00000000">
      <w:pPr>
        <w:pStyle w:val="ListBullet"/>
      </w:pPr>
      <w:r>
        <w:t>PayPal (backup) — add as a second button/link on the same checkout flow. $0/mo, ~2.99% + $0.49 (card) to 3.49% + $0.49 (PayPal wallet/Venmo) per transaction.</w:t>
      </w:r>
    </w:p>
    <w:p w14:paraId="68127F6A" w14:textId="16AD84EF" w:rsidR="00577F2C" w:rsidRDefault="00000000">
      <w:pPr>
        <w:pStyle w:val="ListBullet"/>
      </w:pPr>
      <w:r>
        <w:t xml:space="preserve">If Option A (Shopify) is chosen instead: use PayPal as the gateway, not Square. Shopify does not natively support Square — it requires a workaround third-party app — while PayPal is a first-class supported gateway. Note that any </w:t>
      </w:r>
      <w:r w:rsidR="004C659A">
        <w:t xml:space="preserve">non-Shopify Payments gateway on the Basic plan adds Shopify’s </w:t>
      </w:r>
      <w:r>
        <w:t>~2% surcharge on top of the processor’s fee, which stacks with PayPal’s rate above.</w:t>
      </w:r>
    </w:p>
    <w:p w14:paraId="28AEF920" w14:textId="77777777" w:rsidR="00577F2C" w:rsidRDefault="00000000">
      <w:pPr>
        <w:pStyle w:val="ListBullet"/>
      </w:pPr>
      <w:r>
        <w:t>Keep the payment layer provider-agnostic in the data model (as in v1) in case a wallet option (Apple Pay/Google Pay, both supported by Square) is added later for conversion-rate optimization.</w:t>
      </w:r>
    </w:p>
    <w:p w14:paraId="5B97FE84" w14:textId="77777777" w:rsidR="00577F2C" w:rsidRDefault="00000000">
      <w:pPr>
        <w:pStyle w:val="Heading2"/>
      </w:pPr>
      <w:r>
        <w:t>2.3 Dropshipping / Fulfillment</w:t>
      </w:r>
    </w:p>
    <w:p w14:paraId="710BE923" w14:textId="77777777" w:rsidR="00577F2C" w:rsidRDefault="00000000">
      <w:r>
        <w:t>Unchanged from v1: "buy one to review, then let the listing sell indefinitely" maps onto a dropshipping supplier API — you review a unit, list it, and orders route to the supplier who ships directly to the customer.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2119"/>
        <w:gridCol w:w="2122"/>
        <w:gridCol w:w="2478"/>
      </w:tblGrid>
      <w:tr w:rsidR="00577F2C" w14:paraId="600BBE25" w14:textId="77777777">
        <w:tc>
          <w:tcPr>
            <w:tcW w:w="2160" w:type="dxa"/>
          </w:tcPr>
          <w:p w14:paraId="70FBE616" w14:textId="77777777" w:rsidR="00577F2C" w:rsidRDefault="00000000">
            <w:r>
              <w:rPr>
                <w:b/>
              </w:rPr>
              <w:t>Supplier / API</w:t>
            </w:r>
          </w:p>
        </w:tc>
        <w:tc>
          <w:tcPr>
            <w:tcW w:w="2160" w:type="dxa"/>
          </w:tcPr>
          <w:p w14:paraId="0AB6DC4C" w14:textId="77777777" w:rsidR="00577F2C" w:rsidRDefault="00000000">
            <w:r>
              <w:rPr>
                <w:b/>
              </w:rPr>
              <w:t>Minimum Cost</w:t>
            </w:r>
          </w:p>
        </w:tc>
        <w:tc>
          <w:tcPr>
            <w:tcW w:w="2160" w:type="dxa"/>
          </w:tcPr>
          <w:p w14:paraId="242DFE4B" w14:textId="77777777" w:rsidR="00577F2C" w:rsidRDefault="00000000">
            <w:r>
              <w:rPr>
                <w:b/>
              </w:rPr>
              <w:t>Best For</w:t>
            </w:r>
          </w:p>
        </w:tc>
        <w:tc>
          <w:tcPr>
            <w:tcW w:w="2160" w:type="dxa"/>
          </w:tcPr>
          <w:p w14:paraId="13813CF2" w14:textId="77777777" w:rsidR="00577F2C" w:rsidRDefault="00000000">
            <w:r>
              <w:rPr>
                <w:b/>
              </w:rPr>
              <w:t>Notes</w:t>
            </w:r>
          </w:p>
        </w:tc>
      </w:tr>
      <w:tr w:rsidR="00577F2C" w14:paraId="51BF1422" w14:textId="77777777">
        <w:tc>
          <w:tcPr>
            <w:tcW w:w="2160" w:type="dxa"/>
          </w:tcPr>
          <w:p w14:paraId="3D8A6E0E" w14:textId="77777777" w:rsidR="00577F2C" w:rsidRDefault="00000000">
            <w:r>
              <w:t>CJdropshipping API</w:t>
            </w:r>
          </w:p>
        </w:tc>
        <w:tc>
          <w:tcPr>
            <w:tcW w:w="2160" w:type="dxa"/>
          </w:tcPr>
          <w:p w14:paraId="02ACD60C" w14:textId="77777777" w:rsidR="00577F2C" w:rsidRDefault="00000000">
            <w:r>
              <w:t>$0/mo required (optional VIP tiers $15.99–$69.99/mo for perks)</w:t>
            </w:r>
          </w:p>
        </w:tc>
        <w:tc>
          <w:tcPr>
            <w:tcW w:w="2160" w:type="dxa"/>
          </w:tcPr>
          <w:p w14:paraId="3B9C3E5C" w14:textId="77777777" w:rsidR="00577F2C" w:rsidRDefault="00000000">
            <w:r>
              <w:t>Broad catalog, competitive pricing</w:t>
            </w:r>
          </w:p>
        </w:tc>
        <w:tc>
          <w:tcPr>
            <w:tcW w:w="2160" w:type="dxa"/>
          </w:tcPr>
          <w:p w14:paraId="74112B82" w14:textId="77777777" w:rsidR="00577F2C" w:rsidRDefault="00000000">
            <w:r>
              <w:t>Recommended starting supplier — zero fixed cost fits a slow, part-time build-out; API + Shopify/WooCommerce apps if needed later</w:t>
            </w:r>
          </w:p>
        </w:tc>
      </w:tr>
      <w:tr w:rsidR="00577F2C" w14:paraId="0C871812" w14:textId="77777777">
        <w:tc>
          <w:tcPr>
            <w:tcW w:w="2160" w:type="dxa"/>
          </w:tcPr>
          <w:p w14:paraId="2A744A93" w14:textId="77777777" w:rsidR="00577F2C" w:rsidRDefault="00000000">
            <w:r>
              <w:t>Spocket</w:t>
            </w:r>
          </w:p>
        </w:tc>
        <w:tc>
          <w:tcPr>
            <w:tcW w:w="2160" w:type="dxa"/>
          </w:tcPr>
          <w:p w14:paraId="4A5DA44C" w14:textId="77777777" w:rsidR="00577F2C" w:rsidRDefault="00000000">
            <w:r>
              <w:t>$39.99–$99.99/mo (no meaningful free tier)</w:t>
            </w:r>
          </w:p>
        </w:tc>
        <w:tc>
          <w:tcPr>
            <w:tcW w:w="2160" w:type="dxa"/>
          </w:tcPr>
          <w:p w14:paraId="0574C89C" w14:textId="77777777" w:rsidR="00577F2C" w:rsidRDefault="00000000">
            <w:r>
              <w:t>US/EU-based suppliers (faster shipping)</w:t>
            </w:r>
          </w:p>
        </w:tc>
        <w:tc>
          <w:tcPr>
            <w:tcW w:w="2160" w:type="dxa"/>
          </w:tcPr>
          <w:p w14:paraId="6C40C9B5" w14:textId="77777777" w:rsidR="00577F2C" w:rsidRDefault="00000000">
            <w:r>
              <w:t>Real fixed floor — add only once order volume justifies the faster shipping; not a starting choice given the fee</w:t>
            </w:r>
          </w:p>
        </w:tc>
      </w:tr>
      <w:tr w:rsidR="00577F2C" w14:paraId="6B0EFB48" w14:textId="77777777">
        <w:tc>
          <w:tcPr>
            <w:tcW w:w="2160" w:type="dxa"/>
          </w:tcPr>
          <w:p w14:paraId="35B332FF" w14:textId="77777777" w:rsidR="00577F2C" w:rsidRDefault="00000000">
            <w:r>
              <w:t>AliExpress (via DSers)</w:t>
            </w:r>
          </w:p>
        </w:tc>
        <w:tc>
          <w:tcPr>
            <w:tcW w:w="2160" w:type="dxa"/>
          </w:tcPr>
          <w:p w14:paraId="36B82CEA" w14:textId="13239D9B" w:rsidR="00577F2C" w:rsidRDefault="00000000">
            <w:r>
              <w:t xml:space="preserve">$0/mo (DSers </w:t>
            </w:r>
            <w:r w:rsidR="004C659A">
              <w:t>have</w:t>
            </w:r>
            <w:r>
              <w:t xml:space="preserve"> a free tier)</w:t>
            </w:r>
          </w:p>
        </w:tc>
        <w:tc>
          <w:tcPr>
            <w:tcW w:w="2160" w:type="dxa"/>
          </w:tcPr>
          <w:p w14:paraId="529FE366" w14:textId="77777777" w:rsidR="00577F2C" w:rsidRDefault="00000000">
            <w:r>
              <w:t>Widest catalog, lowest cost</w:t>
            </w:r>
          </w:p>
        </w:tc>
        <w:tc>
          <w:tcPr>
            <w:tcW w:w="2160" w:type="dxa"/>
          </w:tcPr>
          <w:p w14:paraId="5AE3AA74" w14:textId="77777777" w:rsidR="00577F2C" w:rsidRDefault="00000000">
            <w:r>
              <w:t>Slower shipping; useful for validating demand cheaply before committing to a paid supplier</w:t>
            </w:r>
          </w:p>
        </w:tc>
      </w:tr>
      <w:tr w:rsidR="00577F2C" w14:paraId="3092A227" w14:textId="77777777">
        <w:tc>
          <w:tcPr>
            <w:tcW w:w="2160" w:type="dxa"/>
          </w:tcPr>
          <w:p w14:paraId="38CADC83" w14:textId="77777777" w:rsidR="00577F2C" w:rsidRDefault="00000000">
            <w:r>
              <w:t>Printful / Printify</w:t>
            </w:r>
          </w:p>
        </w:tc>
        <w:tc>
          <w:tcPr>
            <w:tcW w:w="2160" w:type="dxa"/>
          </w:tcPr>
          <w:p w14:paraId="597A6208" w14:textId="77777777" w:rsidR="00577F2C" w:rsidRDefault="00000000">
            <w:r>
              <w:t>$0/mo (pay per item produced)</w:t>
            </w:r>
          </w:p>
        </w:tc>
        <w:tc>
          <w:tcPr>
            <w:tcW w:w="2160" w:type="dxa"/>
          </w:tcPr>
          <w:p w14:paraId="470FC1F2" w14:textId="77777777" w:rsidR="00577F2C" w:rsidRDefault="00000000">
            <w:r>
              <w:t>Print-on-demand goods</w:t>
            </w:r>
          </w:p>
        </w:tc>
        <w:tc>
          <w:tcPr>
            <w:tcW w:w="2160" w:type="dxa"/>
          </w:tcPr>
          <w:p w14:paraId="4290301D" w14:textId="77777777" w:rsidR="00577F2C" w:rsidRDefault="00000000">
            <w:r>
              <w:t>Only relevant if some "low effort" products are custom-branded merch</w:t>
            </w:r>
          </w:p>
        </w:tc>
      </w:tr>
    </w:tbl>
    <w:p w14:paraId="04636EF0" w14:textId="77777777" w:rsidR="00577F2C" w:rsidRDefault="00577F2C"/>
    <w:p w14:paraId="75A3AC93" w14:textId="77777777" w:rsidR="00577F2C" w:rsidRDefault="00000000">
      <w:pPr>
        <w:pStyle w:val="Heading2"/>
      </w:pPr>
      <w:r>
        <w:lastRenderedPageBreak/>
        <w:t>2.4 Hosting &amp; Infrastructure</w:t>
      </w:r>
    </w:p>
    <w:p w14:paraId="232076DE" w14:textId="77777777" w:rsidR="00577F2C" w:rsidRDefault="00000000">
      <w:r>
        <w:t>This is where the AWS question lands directly. The team already pays for and operates an AWS EC2 box (44.225.148.34) running nginx + Docker for Prosaurus/Breakroom. That existing relationship changes the hosting calculus for Option B:</w:t>
      </w:r>
    </w:p>
    <w:p w14:paraId="2F7CF90B" w14:textId="586200C0" w:rsidR="00577F2C" w:rsidRDefault="00000000">
      <w:pPr>
        <w:pStyle w:val="ListBullet"/>
      </w:pPr>
      <w:r>
        <w:t>Preferred: reuse the existing EC2 instance. Deploy the Next.js frontend and any lightweight Node backend as additional Docker containers behind the same nginx reverse proxy already used for Breakroom. Incremental cost: effectively $0 — the box is already paid for</w:t>
      </w:r>
      <w:r w:rsidR="004C659A">
        <w:t>,</w:t>
      </w:r>
      <w:r>
        <w:t xml:space="preserve"> and the deployment pattern (Docker + nginx + AWS) is one the team already knows.</w:t>
      </w:r>
    </w:p>
    <w:p w14:paraId="686ADF07" w14:textId="77777777" w:rsidR="00577F2C" w:rsidRDefault="00000000">
      <w:pPr>
        <w:pStyle w:val="ListBullet"/>
      </w:pPr>
      <w:r>
        <w:t>Alternative: AWS Amplify, if it’s preferable to keep this fully isolated from the production Prosaurus box. Amplify’s free tier (1,000 build minutes, 15GB bandwidth, 5GB storage/mo) is permanent, not a 12-month trial, and comfortably covers a low-traffic site with no per-seat fee.</w:t>
      </w:r>
    </w:p>
    <w:p w14:paraId="66FB0D0C" w14:textId="69C649AA" w:rsidR="00577F2C" w:rsidRDefault="00000000">
      <w:pPr>
        <w:pStyle w:val="ListBullet"/>
      </w:pPr>
      <w:r>
        <w:t xml:space="preserve">Not recommended as the default: Vercel. </w:t>
      </w:r>
      <w:r w:rsidR="004C659A">
        <w:t xml:space="preserve">The free Hobby tier explicitly prohibits commercial use — anything that sells a product, runs ads, or pays anyone to build it counts — so a live ExtremePanic.com would require the Pro tier </w:t>
      </w:r>
      <w:r>
        <w:t>at $20/</w:t>
      </w:r>
      <w:r w:rsidR="004C659A">
        <w:t>mo.</w:t>
      </w:r>
      <w:r>
        <w:t xml:space="preserve"> per seat. That’s a real recurring cost the AWS-based options avoid entirely, without giving up SSR/Next.js support.</w:t>
      </w:r>
    </w:p>
    <w:p w14:paraId="483068B7" w14:textId="77777777" w:rsidR="00577F2C" w:rsidRDefault="00000000">
      <w:pPr>
        <w:pStyle w:val="ListBullet"/>
      </w:pPr>
      <w:r>
        <w:t>CMS for review content: Sanity.io stays the recommendation from v1 — its free tier (2 datasets, 10,000 documents, 500,000 CDN requests/mo, 20GB asset storage) comfortably covers this business at any pace it’s likely to grow, with no time limit.</w:t>
      </w:r>
    </w:p>
    <w:p w14:paraId="042E08C7" w14:textId="77777777" w:rsidR="00577F2C" w:rsidRDefault="00000000">
      <w:pPr>
        <w:pStyle w:val="ListBullet"/>
      </w:pPr>
      <w:r>
        <w:t>DNS/CDN: Cloudflare, free plan — unchanged from v1.</w:t>
      </w:r>
    </w:p>
    <w:p w14:paraId="75137B07" w14:textId="77777777" w:rsidR="00577F2C" w:rsidRDefault="00000000">
      <w:pPr>
        <w:pStyle w:val="Heading1"/>
      </w:pPr>
      <w:r>
        <w:t>3. Phase 2 — Metrics &amp; Analytics</w:t>
      </w:r>
    </w:p>
    <w:p w14:paraId="0763B95A" w14:textId="77777777" w:rsidR="00577F2C" w:rsidRDefault="00000000">
      <w:r>
        <w:t>Goal is unchanged: unique visitors, per-page visits, heat maps, conversion funnels, and sales, in as few tools as possible.</w:t>
      </w:r>
    </w:p>
    <w:p w14:paraId="17CA6446" w14:textId="77777777" w:rsidR="00577F2C" w:rsidRDefault="00000000">
      <w:r>
        <w:t>Updated recommendation: PostHog + Microsoft Clarity + Square Dashboard, all $0/mo at this scale.</w:t>
      </w:r>
    </w:p>
    <w:p w14:paraId="4A759C35" w14:textId="77777777" w:rsidR="00577F2C" w:rsidRDefault="00000000">
      <w:pPr>
        <w:pStyle w:val="ListBullet"/>
      </w:pPr>
      <w:r>
        <w:t>PostHog — genuinely free up to 1M events/month (also 5,000 session recordings, 1M feature-flag requests), which is very unlikely to be exceeded early on, and covers analytics, funnels, and session replay in one product rather than three. Open-source and self-hostable later if ever needed, so no real lock-in.</w:t>
      </w:r>
    </w:p>
    <w:p w14:paraId="1CF681BC" w14:textId="77777777" w:rsidR="00577F2C" w:rsidRDefault="00000000">
      <w:pPr>
        <w:pStyle w:val="ListBullet"/>
      </w:pPr>
      <w:r>
        <w:t>Microsoft Clarity — free, unlimited, includes heat maps and recordings; keep alongside PostHog or drop once PostHog’s replay feature is enough on its own.</w:t>
      </w:r>
    </w:p>
    <w:p w14:paraId="37DBD307" w14:textId="77777777" w:rsidR="00577F2C" w:rsidRDefault="00000000">
      <w:pPr>
        <w:pStyle w:val="ListBullet"/>
      </w:pPr>
      <w:r>
        <w:t>Sales/revenue reporting — Square Dashboard (native, included) in place of the Stripe dashboard referenced in v1; export to a spreadsheet or Metabase once volume is meaningful.</w:t>
      </w:r>
    </w:p>
    <w:p w14:paraId="073B8332" w14:textId="77777777" w:rsidR="00577F2C" w:rsidRDefault="00000000">
      <w:pPr>
        <w:pStyle w:val="ListBullet"/>
      </w:pPr>
      <w:r>
        <w:t>Plausible, mentioned in v1, is a paid product from day one (starts at $9/mo, and would cost ~$69/mo at PostHog’s free-tier volume) — only worth it later if a simpler, privacy-only dashboard is preferred over PostHog’s broader feature set.</w:t>
      </w:r>
    </w:p>
    <w:p w14:paraId="1124CBDD" w14:textId="77777777" w:rsidR="00577F2C" w:rsidRDefault="00000000">
      <w:pPr>
        <w:pStyle w:val="Heading1"/>
      </w:pPr>
      <w:r>
        <w:lastRenderedPageBreak/>
        <w:t>4. Phase 3 — Marketing</w:t>
      </w:r>
    </w:p>
    <w:p w14:paraId="4BADA7B0" w14:textId="77777777" w:rsidR="00577F2C" w:rsidRDefault="00000000">
      <w:pPr>
        <w:pStyle w:val="Heading2"/>
      </w:pPr>
      <w:r>
        <w:t>4.1 Email campaigns</w:t>
      </w:r>
    </w:p>
    <w:p w14:paraId="6006F2F0" w14:textId="77777777" w:rsidR="00577F2C" w:rsidRDefault="00000000">
      <w:pPr>
        <w:pStyle w:val="ListBullet"/>
      </w:pPr>
      <w:r>
        <w:t>Klaviyo — free up to 250 active profiles / 500 email sends per month, indefinitely (not a trial). Fine to start on the free tier; note that email support is only included for the first 60 days, and campaign A/B testing requires a paid tier.</w:t>
      </w:r>
    </w:p>
    <w:p w14:paraId="05A2BF87" w14:textId="77777777" w:rsidR="00577F2C" w:rsidRDefault="00000000">
      <w:pPr>
        <w:pStyle w:val="ListBullet"/>
      </w:pPr>
      <w:r>
        <w:t>Mailchimp — cheaper/simpler alternative if starting very small.</w:t>
      </w:r>
    </w:p>
    <w:p w14:paraId="4F9A4574" w14:textId="77777777" w:rsidR="00577F2C" w:rsidRDefault="00000000">
      <w:pPr>
        <w:pStyle w:val="ListBullet"/>
      </w:pPr>
      <w:r>
        <w:t>Capture emails early: pop-up or footer signup collecting emails from Phase 1 launch, even before a full campaign strategy exists.</w:t>
      </w:r>
    </w:p>
    <w:p w14:paraId="6C6761CF" w14:textId="77777777" w:rsidR="00577F2C" w:rsidRDefault="00000000">
      <w:pPr>
        <w:pStyle w:val="Heading2"/>
      </w:pPr>
      <w:r>
        <w:t>4.2 Paid advertising</w:t>
      </w:r>
    </w:p>
    <w:p w14:paraId="552026E7" w14:textId="77777777" w:rsidR="00577F2C" w:rsidRDefault="00000000">
      <w:pPr>
        <w:pStyle w:val="ListBullet"/>
      </w:pPr>
      <w:r>
        <w:t>Meta Ads (Instagram/Facebook) — strong fit for visual product reviews; supports the Meta Pixel for retargeting people who viewed a review but didn’t buy. No platform fee — spend is the only cost.</w:t>
      </w:r>
    </w:p>
    <w:p w14:paraId="4D814A8D" w14:textId="77777777" w:rsidR="00577F2C" w:rsidRDefault="00000000">
      <w:pPr>
        <w:pStyle w:val="ListBullet"/>
      </w:pPr>
      <w:r>
        <w:t>Google Ads / Shopping — captures high-intent search traffic ("best [product] review"). No platform fee.</w:t>
      </w:r>
    </w:p>
    <w:p w14:paraId="7415ECDE" w14:textId="77777777" w:rsidR="00577F2C" w:rsidRDefault="00000000">
      <w:pPr>
        <w:pStyle w:val="ListBullet"/>
      </w:pPr>
      <w:r>
        <w:t>TikTok Ads — strong fit if reviews are filmed as short-form video content; TikTok Shop integration can also double as a sales channel. No platform fee.</w:t>
      </w:r>
    </w:p>
    <w:p w14:paraId="082D0533" w14:textId="7704F3F1" w:rsidR="00577F2C" w:rsidRDefault="00000000">
      <w:pPr>
        <w:pStyle w:val="ListBullet"/>
      </w:pPr>
      <w:r>
        <w:t>Install the relevant pixels (Meta Pixel, TikTok Pixel, Google Ads tag) at the same time analytics is wired up in Phase 2</w:t>
      </w:r>
      <w:r w:rsidR="004C659A">
        <w:t>,</w:t>
      </w:r>
      <w:r>
        <w:t xml:space="preserve"> so retargeting audiences start accumulating before spend begins.</w:t>
      </w:r>
    </w:p>
    <w:p w14:paraId="422D3571" w14:textId="77777777" w:rsidR="00577F2C" w:rsidRDefault="00000000">
      <w:pPr>
        <w:pStyle w:val="Heading2"/>
      </w:pPr>
      <w:r>
        <w:t>4.3 "Other" — organic/SEO</w:t>
      </w:r>
    </w:p>
    <w:p w14:paraId="5B680791" w14:textId="77777777" w:rsidR="00577F2C" w:rsidRDefault="00000000">
      <w:pPr>
        <w:pStyle w:val="ListBullet"/>
      </w:pPr>
      <w:r>
        <w:t>Reviews are naturally SEO-friendly content ("[Product] review", "is [Product] worth it") — invest in on-page SEO (structured data / schema.org Product &amp; Review markup) so listings can rank organically and reduce paid-ad dependency over time.</w:t>
      </w:r>
    </w:p>
    <w:p w14:paraId="40F72582" w14:textId="77777777" w:rsidR="00577F2C" w:rsidRDefault="00000000">
      <w:pPr>
        <w:pStyle w:val="ListBullet"/>
      </w:pPr>
      <w:r>
        <w:t>Affiliate/influencer seeding: send free review units to micro-influencers in exchange for a link back — cheap distribution that reuses the same "buy one, review it" asset.</w:t>
      </w:r>
    </w:p>
    <w:p w14:paraId="6466D247" w14:textId="77777777" w:rsidR="00577F2C" w:rsidRDefault="00000000">
      <w:pPr>
        <w:pStyle w:val="Heading1"/>
      </w:pPr>
      <w:r>
        <w:t>5. Phase 4 — Auxiliary / Funnel Websites</w:t>
      </w:r>
    </w:p>
    <w:p w14:paraId="579DD6C4" w14:textId="77777777" w:rsidR="00577F2C" w:rsidRDefault="00000000">
      <w:pPr>
        <w:pStyle w:val="ListBullet"/>
      </w:pPr>
      <w:r>
        <w:t>Keep auxiliary sites lightweight — a simple landing page (Next.js static export, deployed the same way as the main site — the existing EC2 box or AWS Amplify) that funnels traffic to ExtremePanic.com rather than duplicating full commerce functionality.</w:t>
      </w:r>
    </w:p>
    <w:p w14:paraId="5D450966" w14:textId="77777777" w:rsidR="00577F2C" w:rsidRDefault="00000000">
      <w:pPr>
        <w:pStyle w:val="ListBullet"/>
      </w:pPr>
      <w:r>
        <w:t>Centralize DNS in Cloudflare (free) so new domains can be spun up and pointed at funnel pages quickly.</w:t>
      </w:r>
    </w:p>
    <w:p w14:paraId="3C8672FC" w14:textId="77777777" w:rsidR="00577F2C" w:rsidRDefault="00000000">
      <w:pPr>
        <w:pStyle w:val="ListBullet"/>
      </w:pPr>
      <w:r>
        <w:t>Track each auxiliary site with its own UTM parameters inside the same PostHog project so you can see which funnel sites actually convert, without adding another analytics vendor.</w:t>
      </w:r>
    </w:p>
    <w:p w14:paraId="0CF5FABA" w14:textId="77777777" w:rsidR="00577F2C" w:rsidRDefault="00000000">
      <w:pPr>
        <w:pStyle w:val="ListBullet"/>
      </w:pPr>
      <w:r>
        <w:t>Reuse the CMS (Sanity, still on the free tier) so review content can be shared or cross-posted between the main site and niche funnel sites without duplicating work.</w:t>
      </w:r>
    </w:p>
    <w:p w14:paraId="53A0687E" w14:textId="77777777" w:rsidR="00577F2C" w:rsidRDefault="00000000">
      <w:pPr>
        <w:pStyle w:val="ListBullet"/>
      </w:pPr>
      <w:r>
        <w:lastRenderedPageBreak/>
        <w:t>Keeping funnel-site hosting on the same AWS-based approach as the main site (rather than spinning up a Vercel project per funnel site) avoids the $20/mo/seat Vercel Pro fee being paid multiple times over as more funnel sites launch.</w:t>
      </w:r>
    </w:p>
    <w:p w14:paraId="4BD58915" w14:textId="77777777" w:rsidR="00577F2C" w:rsidRDefault="00000000">
      <w:pPr>
        <w:pStyle w:val="Heading1"/>
      </w:pPr>
      <w:r>
        <w:t>6. Phase 5 — Owned Products</w:t>
      </w:r>
    </w:p>
    <w:p w14:paraId="59F8C644" w14:textId="77777777" w:rsidR="00577F2C" w:rsidRDefault="00000000">
      <w:pPr>
        <w:pStyle w:val="ListBullet"/>
      </w:pPr>
      <w:r>
        <w:t>When ready to sell owned products alongside dropshipped/reviewed ones, the same commerce layer (Square Payments/Checkout API, or Shopify if that path was taken) supports mixed inventory types — no re-platforming needed.</w:t>
      </w:r>
    </w:p>
    <w:p w14:paraId="37DAFE2A" w14:textId="77777777" w:rsidR="00577F2C" w:rsidRDefault="00000000">
      <w:pPr>
        <w:pStyle w:val="ListBullet"/>
      </w:pPr>
      <w:r>
        <w:t>If manufacturing physical goods, a 3PL such as ShipBob is the standard option, but it comes with a real fixed floor: roughly a $275/mo minimum spend, plus a one-time ~$975 setup fee and separate hourly receiving costs. That’s a meaningfully bigger commitment than anything else in this plan, so it should stay a Phase 5 decision made only once owned-product volume actually justifies it — not something to set up speculatively.</w:t>
      </w:r>
    </w:p>
    <w:p w14:paraId="67555477" w14:textId="77777777" w:rsidR="00577F2C" w:rsidRDefault="00000000">
      <w:pPr>
        <w:pStyle w:val="ListBullet"/>
      </w:pPr>
      <w:r>
        <w:t>This phase is the natural point to revisit the "no inventory" constraint from the core plan — owned products intentionally break that constraint in exchange for higher margin, so budget for it separately from everything above.</w:t>
      </w:r>
    </w:p>
    <w:p w14:paraId="4F9656CF" w14:textId="77777777" w:rsidR="00577F2C" w:rsidRDefault="00000000">
      <w:pPr>
        <w:pStyle w:val="Heading1"/>
      </w:pPr>
      <w:r>
        <w:t>7. Suggested Build Order &amp; Effort</w:t>
      </w:r>
    </w:p>
    <w:p w14:paraId="558D2D85" w14:textId="77777777" w:rsidR="00577F2C" w:rsidRDefault="00000000">
      <w:r>
        <w:t>Updated to reflect the AWS/Square-based default path (Option B) as primary, with the Shopify path noted as the faster-but-fee-bearing alternative.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7F2C" w14:paraId="07B11F0B" w14:textId="77777777">
        <w:tc>
          <w:tcPr>
            <w:tcW w:w="2880" w:type="dxa"/>
          </w:tcPr>
          <w:p w14:paraId="24183DDB" w14:textId="77777777" w:rsidR="00577F2C" w:rsidRDefault="00000000">
            <w:r>
              <w:rPr>
                <w:b/>
              </w:rPr>
              <w:t>Phase</w:t>
            </w:r>
          </w:p>
        </w:tc>
        <w:tc>
          <w:tcPr>
            <w:tcW w:w="2880" w:type="dxa"/>
          </w:tcPr>
          <w:p w14:paraId="5109BBAC" w14:textId="77777777" w:rsidR="00577F2C" w:rsidRDefault="00000000">
            <w:r>
              <w:rPr>
                <w:b/>
              </w:rPr>
              <w:t>Key Deliverable</w:t>
            </w:r>
          </w:p>
        </w:tc>
        <w:tc>
          <w:tcPr>
            <w:tcW w:w="2880" w:type="dxa"/>
          </w:tcPr>
          <w:p w14:paraId="7D718967" w14:textId="77777777" w:rsidR="00577F2C" w:rsidRDefault="00000000">
            <w:r>
              <w:rPr>
                <w:b/>
              </w:rPr>
              <w:t>Rough Effort</w:t>
            </w:r>
          </w:p>
        </w:tc>
      </w:tr>
      <w:tr w:rsidR="00577F2C" w14:paraId="0DE64372" w14:textId="77777777">
        <w:tc>
          <w:tcPr>
            <w:tcW w:w="2880" w:type="dxa"/>
          </w:tcPr>
          <w:p w14:paraId="3100AEC1" w14:textId="77777777" w:rsidR="00577F2C" w:rsidRDefault="00000000">
            <w:r>
              <w:t>1</w:t>
            </w:r>
          </w:p>
        </w:tc>
        <w:tc>
          <w:tcPr>
            <w:tcW w:w="2880" w:type="dxa"/>
          </w:tcPr>
          <w:p w14:paraId="023D0014" w14:textId="77777777" w:rsidR="00577F2C" w:rsidRDefault="00000000">
            <w:r>
              <w:t>Live storefront (custom Next.js on existing AWS infra), Square Checkout Links wired up, first dropship supplier (CJdropshipping) connected, first review published</w:t>
            </w:r>
          </w:p>
        </w:tc>
        <w:tc>
          <w:tcPr>
            <w:tcW w:w="2880" w:type="dxa"/>
          </w:tcPr>
          <w:p w14:paraId="7938AA32" w14:textId="77777777" w:rsidR="00577F2C" w:rsidRDefault="00000000">
            <w:r>
              <w:t>3–6 weeks (custom, $0/mo fixed) / 2–4 weeks (Shopify, $39+/mo fixed)</w:t>
            </w:r>
          </w:p>
        </w:tc>
      </w:tr>
      <w:tr w:rsidR="00577F2C" w14:paraId="2F87AA06" w14:textId="77777777">
        <w:tc>
          <w:tcPr>
            <w:tcW w:w="2880" w:type="dxa"/>
          </w:tcPr>
          <w:p w14:paraId="55B61998" w14:textId="77777777" w:rsidR="00577F2C" w:rsidRDefault="00000000">
            <w:r>
              <w:t>2</w:t>
            </w:r>
          </w:p>
        </w:tc>
        <w:tc>
          <w:tcPr>
            <w:tcW w:w="2880" w:type="dxa"/>
          </w:tcPr>
          <w:p w14:paraId="4600CA5D" w14:textId="77777777" w:rsidR="00577F2C" w:rsidRDefault="00000000">
            <w:r>
              <w:t>PostHog + Clarity wired up, Square Dashboard reviewed for sales</w:t>
            </w:r>
          </w:p>
        </w:tc>
        <w:tc>
          <w:tcPr>
            <w:tcW w:w="2880" w:type="dxa"/>
          </w:tcPr>
          <w:p w14:paraId="27602C13" w14:textId="77777777" w:rsidR="00577F2C" w:rsidRDefault="00000000">
            <w:r>
              <w:t>2–5 days</w:t>
            </w:r>
          </w:p>
        </w:tc>
      </w:tr>
      <w:tr w:rsidR="00577F2C" w14:paraId="6A938092" w14:textId="77777777">
        <w:tc>
          <w:tcPr>
            <w:tcW w:w="2880" w:type="dxa"/>
          </w:tcPr>
          <w:p w14:paraId="029268D9" w14:textId="77777777" w:rsidR="00577F2C" w:rsidRDefault="00000000">
            <w:r>
              <w:t>3</w:t>
            </w:r>
          </w:p>
        </w:tc>
        <w:tc>
          <w:tcPr>
            <w:tcW w:w="2880" w:type="dxa"/>
          </w:tcPr>
          <w:p w14:paraId="45CCF6F1" w14:textId="77777777" w:rsidR="00577F2C" w:rsidRDefault="00000000">
            <w:r>
              <w:t>Email capture (Klaviyo free tier) + first paid ad campaign + pixels installed</w:t>
            </w:r>
          </w:p>
        </w:tc>
        <w:tc>
          <w:tcPr>
            <w:tcW w:w="2880" w:type="dxa"/>
          </w:tcPr>
          <w:p w14:paraId="632A588A" w14:textId="77777777" w:rsidR="00577F2C" w:rsidRDefault="00000000">
            <w:r>
              <w:t>1–2 weeks</w:t>
            </w:r>
          </w:p>
        </w:tc>
      </w:tr>
      <w:tr w:rsidR="00577F2C" w14:paraId="03E3B2F0" w14:textId="77777777">
        <w:tc>
          <w:tcPr>
            <w:tcW w:w="2880" w:type="dxa"/>
          </w:tcPr>
          <w:p w14:paraId="37B84418" w14:textId="77777777" w:rsidR="00577F2C" w:rsidRDefault="00000000">
            <w:r>
              <w:t>4</w:t>
            </w:r>
          </w:p>
        </w:tc>
        <w:tc>
          <w:tcPr>
            <w:tcW w:w="2880" w:type="dxa"/>
          </w:tcPr>
          <w:p w14:paraId="33192B81" w14:textId="77777777" w:rsidR="00577F2C" w:rsidRDefault="00000000">
            <w:r>
              <w:t>First auxiliary/funnel site live and tracked, deployed on the same AWS pattern</w:t>
            </w:r>
          </w:p>
        </w:tc>
        <w:tc>
          <w:tcPr>
            <w:tcW w:w="2880" w:type="dxa"/>
          </w:tcPr>
          <w:p w14:paraId="67A6C515" w14:textId="77777777" w:rsidR="00577F2C" w:rsidRDefault="00000000">
            <w:r>
              <w:t>3–5 days per site</w:t>
            </w:r>
          </w:p>
        </w:tc>
      </w:tr>
      <w:tr w:rsidR="00577F2C" w14:paraId="50408667" w14:textId="77777777">
        <w:tc>
          <w:tcPr>
            <w:tcW w:w="2880" w:type="dxa"/>
          </w:tcPr>
          <w:p w14:paraId="515461C6" w14:textId="77777777" w:rsidR="00577F2C" w:rsidRDefault="00000000">
            <w:r>
              <w:t>5</w:t>
            </w:r>
          </w:p>
        </w:tc>
        <w:tc>
          <w:tcPr>
            <w:tcW w:w="2880" w:type="dxa"/>
          </w:tcPr>
          <w:p w14:paraId="2D37D8CD" w14:textId="77777777" w:rsidR="00577F2C" w:rsidRDefault="00000000">
            <w:r>
              <w:t>First owned product listed (3PL evaluation only once volume justifies the ~$275/mo ShipBob floor)</w:t>
            </w:r>
          </w:p>
        </w:tc>
        <w:tc>
          <w:tcPr>
            <w:tcW w:w="2880" w:type="dxa"/>
          </w:tcPr>
          <w:p w14:paraId="5284EB37" w14:textId="2E178C2C" w:rsidR="00577F2C" w:rsidRDefault="004C659A">
            <w:r>
              <w:t>Ongoing/opportunistic</w:t>
            </w:r>
          </w:p>
        </w:tc>
      </w:tr>
    </w:tbl>
    <w:p w14:paraId="56710D0F" w14:textId="77777777" w:rsidR="00577F2C" w:rsidRDefault="00577F2C"/>
    <w:p w14:paraId="4A0EEB04" w14:textId="77777777" w:rsidR="00577F2C" w:rsidRDefault="00000000">
      <w:pPr>
        <w:pStyle w:val="Heading1"/>
      </w:pPr>
      <w:r>
        <w:t>8. Cost &amp; Lock-in at a Glance</w:t>
      </w:r>
    </w:p>
    <w:p w14:paraId="395AC7E1" w14:textId="77777777" w:rsidR="00577F2C" w:rsidRDefault="00000000">
      <w:r>
        <w:t>Every vendor recommended above, with its minimum recurring cost and a lock-in rating (Low = easy to add/drop or self-host; Medium = some switching effort or a real fixed floor; High = meaningful switching cost or data loss on exit). Sized deliberately for a team expecting to add features slowly rather than a typical fast-moving startup.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1690"/>
        <w:gridCol w:w="1686"/>
        <w:gridCol w:w="1542"/>
        <w:gridCol w:w="1727"/>
      </w:tblGrid>
      <w:tr w:rsidR="00577F2C" w14:paraId="41412C1A" w14:textId="77777777">
        <w:tc>
          <w:tcPr>
            <w:tcW w:w="1728" w:type="dxa"/>
          </w:tcPr>
          <w:p w14:paraId="6AB2CAE4" w14:textId="77777777" w:rsidR="00577F2C" w:rsidRDefault="00000000">
            <w:r>
              <w:rPr>
                <w:b/>
              </w:rPr>
              <w:t>Service</w:t>
            </w:r>
          </w:p>
        </w:tc>
        <w:tc>
          <w:tcPr>
            <w:tcW w:w="1728" w:type="dxa"/>
          </w:tcPr>
          <w:p w14:paraId="681E89F5" w14:textId="77777777" w:rsidR="00577F2C" w:rsidRDefault="00000000">
            <w:r>
              <w:rPr>
                <w:b/>
              </w:rPr>
              <w:t>Category</w:t>
            </w:r>
          </w:p>
        </w:tc>
        <w:tc>
          <w:tcPr>
            <w:tcW w:w="1728" w:type="dxa"/>
          </w:tcPr>
          <w:p w14:paraId="769F62E1" w14:textId="77777777" w:rsidR="00577F2C" w:rsidRDefault="00000000">
            <w:r>
              <w:rPr>
                <w:b/>
              </w:rPr>
              <w:t>Minimum Cost</w:t>
            </w:r>
          </w:p>
        </w:tc>
        <w:tc>
          <w:tcPr>
            <w:tcW w:w="1728" w:type="dxa"/>
          </w:tcPr>
          <w:p w14:paraId="5BA13AA3" w14:textId="77777777" w:rsidR="00577F2C" w:rsidRDefault="00000000">
            <w:r>
              <w:rPr>
                <w:b/>
              </w:rPr>
              <w:t>Lock-in</w:t>
            </w:r>
          </w:p>
        </w:tc>
        <w:tc>
          <w:tcPr>
            <w:tcW w:w="1728" w:type="dxa"/>
          </w:tcPr>
          <w:p w14:paraId="53536471" w14:textId="77777777" w:rsidR="00577F2C" w:rsidRDefault="00000000">
            <w:r>
              <w:rPr>
                <w:b/>
              </w:rPr>
              <w:t>Notes</w:t>
            </w:r>
          </w:p>
        </w:tc>
      </w:tr>
      <w:tr w:rsidR="00577F2C" w14:paraId="3E9079DE" w14:textId="77777777">
        <w:tc>
          <w:tcPr>
            <w:tcW w:w="1728" w:type="dxa"/>
          </w:tcPr>
          <w:p w14:paraId="7C45AE3E" w14:textId="77777777" w:rsidR="00577F2C" w:rsidRDefault="00000000">
            <w:r>
              <w:t>Square (Payments/Checkout API)</w:t>
            </w:r>
          </w:p>
        </w:tc>
        <w:tc>
          <w:tcPr>
            <w:tcW w:w="1728" w:type="dxa"/>
          </w:tcPr>
          <w:p w14:paraId="183A87B2" w14:textId="77777777" w:rsidR="00577F2C" w:rsidRDefault="00000000">
            <w:r>
              <w:t>Payments (primary)</w:t>
            </w:r>
          </w:p>
        </w:tc>
        <w:tc>
          <w:tcPr>
            <w:tcW w:w="1728" w:type="dxa"/>
          </w:tcPr>
          <w:p w14:paraId="18748538" w14:textId="77777777" w:rsidR="00577F2C" w:rsidRDefault="00000000">
            <w:r>
              <w:t>$0/mo + 2.9% + $0.30 per online sale</w:t>
            </w:r>
          </w:p>
        </w:tc>
        <w:tc>
          <w:tcPr>
            <w:tcW w:w="1728" w:type="dxa"/>
          </w:tcPr>
          <w:p w14:paraId="492768BF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07EA3218" w14:textId="77777777" w:rsidR="00577F2C" w:rsidRDefault="00000000">
            <w:r>
              <w:t>Reuses the company’s existing merchant account; just a processor, not a platform</w:t>
            </w:r>
          </w:p>
        </w:tc>
      </w:tr>
      <w:tr w:rsidR="00577F2C" w14:paraId="76E9FAB2" w14:textId="77777777">
        <w:tc>
          <w:tcPr>
            <w:tcW w:w="1728" w:type="dxa"/>
          </w:tcPr>
          <w:p w14:paraId="47A00780" w14:textId="77777777" w:rsidR="00577F2C" w:rsidRDefault="00000000">
            <w:r>
              <w:t>PayPal Checkout</w:t>
            </w:r>
          </w:p>
        </w:tc>
        <w:tc>
          <w:tcPr>
            <w:tcW w:w="1728" w:type="dxa"/>
          </w:tcPr>
          <w:p w14:paraId="614C88C6" w14:textId="77777777" w:rsidR="00577F2C" w:rsidRDefault="00000000">
            <w:r>
              <w:t>Payments (backup)</w:t>
            </w:r>
          </w:p>
        </w:tc>
        <w:tc>
          <w:tcPr>
            <w:tcW w:w="1728" w:type="dxa"/>
          </w:tcPr>
          <w:p w14:paraId="5027F483" w14:textId="77777777" w:rsidR="00577F2C" w:rsidRDefault="00000000">
            <w:r>
              <w:t>$0/mo + ~2.99–3.49% + $0.49 per sale</w:t>
            </w:r>
          </w:p>
        </w:tc>
        <w:tc>
          <w:tcPr>
            <w:tcW w:w="1728" w:type="dxa"/>
          </w:tcPr>
          <w:p w14:paraId="27DC249A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4374E7B6" w14:textId="77777777" w:rsidR="00577F2C" w:rsidRDefault="00000000">
            <w:r>
              <w:t>Add or drop independently of Square</w:t>
            </w:r>
          </w:p>
        </w:tc>
      </w:tr>
      <w:tr w:rsidR="00577F2C" w14:paraId="10E82007" w14:textId="77777777">
        <w:tc>
          <w:tcPr>
            <w:tcW w:w="1728" w:type="dxa"/>
          </w:tcPr>
          <w:p w14:paraId="094366BE" w14:textId="77777777" w:rsidR="00577F2C" w:rsidRDefault="00000000">
            <w:r>
              <w:t>Shopify Basic</w:t>
            </w:r>
          </w:p>
        </w:tc>
        <w:tc>
          <w:tcPr>
            <w:tcW w:w="1728" w:type="dxa"/>
          </w:tcPr>
          <w:p w14:paraId="79C94609" w14:textId="77777777" w:rsidR="00577F2C" w:rsidRDefault="00000000">
            <w:r>
              <w:t>Commerce platform (fallback option)</w:t>
            </w:r>
          </w:p>
        </w:tc>
        <w:tc>
          <w:tcPr>
            <w:tcW w:w="1728" w:type="dxa"/>
          </w:tcPr>
          <w:p w14:paraId="3990BE42" w14:textId="77777777" w:rsidR="00577F2C" w:rsidRDefault="00000000">
            <w:r>
              <w:t>$39/mo ($468/yr) + transaction fees</w:t>
            </w:r>
          </w:p>
        </w:tc>
        <w:tc>
          <w:tcPr>
            <w:tcW w:w="1728" w:type="dxa"/>
          </w:tcPr>
          <w:p w14:paraId="00DFAE8A" w14:textId="77777777" w:rsidR="00577F2C" w:rsidRDefault="00000000">
            <w:r>
              <w:t>High</w:t>
            </w:r>
          </w:p>
        </w:tc>
        <w:tc>
          <w:tcPr>
            <w:tcW w:w="1728" w:type="dxa"/>
          </w:tcPr>
          <w:p w14:paraId="20379F54" w14:textId="77777777" w:rsidR="00577F2C" w:rsidRDefault="00000000">
            <w:r>
              <w:t>Proprietary theme code, limited data/payment export, Square not natively supported</w:t>
            </w:r>
          </w:p>
        </w:tc>
      </w:tr>
      <w:tr w:rsidR="00577F2C" w14:paraId="0EA1AE93" w14:textId="77777777">
        <w:tc>
          <w:tcPr>
            <w:tcW w:w="1728" w:type="dxa"/>
          </w:tcPr>
          <w:p w14:paraId="34216899" w14:textId="77777777" w:rsidR="00577F2C" w:rsidRDefault="00000000">
            <w:r>
              <w:t>CJdropshipping</w:t>
            </w:r>
          </w:p>
        </w:tc>
        <w:tc>
          <w:tcPr>
            <w:tcW w:w="1728" w:type="dxa"/>
          </w:tcPr>
          <w:p w14:paraId="00B692AF" w14:textId="77777777" w:rsidR="00577F2C" w:rsidRDefault="00000000">
            <w:r>
              <w:t>Dropship supplier</w:t>
            </w:r>
          </w:p>
        </w:tc>
        <w:tc>
          <w:tcPr>
            <w:tcW w:w="1728" w:type="dxa"/>
          </w:tcPr>
          <w:p w14:paraId="7725FE47" w14:textId="77777777" w:rsidR="00577F2C" w:rsidRDefault="00000000">
            <w:r>
              <w:t>$0/mo required (VIP optional $15.99–$69.99/mo)</w:t>
            </w:r>
          </w:p>
        </w:tc>
        <w:tc>
          <w:tcPr>
            <w:tcW w:w="1728" w:type="dxa"/>
          </w:tcPr>
          <w:p w14:paraId="0798E2EB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0F461509" w14:textId="77777777" w:rsidR="00577F2C" w:rsidRDefault="00000000">
            <w:r>
              <w:t>Recommended starting supplier</w:t>
            </w:r>
          </w:p>
        </w:tc>
      </w:tr>
      <w:tr w:rsidR="00577F2C" w14:paraId="38E77199" w14:textId="77777777">
        <w:tc>
          <w:tcPr>
            <w:tcW w:w="1728" w:type="dxa"/>
          </w:tcPr>
          <w:p w14:paraId="6BB2E8A2" w14:textId="77777777" w:rsidR="00577F2C" w:rsidRDefault="00000000">
            <w:r>
              <w:t>Spocket</w:t>
            </w:r>
          </w:p>
        </w:tc>
        <w:tc>
          <w:tcPr>
            <w:tcW w:w="1728" w:type="dxa"/>
          </w:tcPr>
          <w:p w14:paraId="499387A3" w14:textId="77777777" w:rsidR="00577F2C" w:rsidRDefault="00000000">
            <w:r>
              <w:t>Dropship supplier (optional 2nd)</w:t>
            </w:r>
          </w:p>
        </w:tc>
        <w:tc>
          <w:tcPr>
            <w:tcW w:w="1728" w:type="dxa"/>
          </w:tcPr>
          <w:p w14:paraId="3BC74A90" w14:textId="77777777" w:rsidR="00577F2C" w:rsidRDefault="00000000">
            <w:r>
              <w:t>$39.99–$99.99/mo</w:t>
            </w:r>
          </w:p>
        </w:tc>
        <w:tc>
          <w:tcPr>
            <w:tcW w:w="1728" w:type="dxa"/>
          </w:tcPr>
          <w:p w14:paraId="678441B0" w14:textId="77777777" w:rsidR="00577F2C" w:rsidRDefault="00000000">
            <w:r>
              <w:t>Medium</w:t>
            </w:r>
          </w:p>
        </w:tc>
        <w:tc>
          <w:tcPr>
            <w:tcW w:w="1728" w:type="dxa"/>
          </w:tcPr>
          <w:p w14:paraId="57D8F2CC" w14:textId="77777777" w:rsidR="00577F2C" w:rsidRDefault="00000000">
            <w:r>
              <w:t>Real fixed floor; add later, not at launch</w:t>
            </w:r>
          </w:p>
        </w:tc>
      </w:tr>
      <w:tr w:rsidR="00577F2C" w14:paraId="6467D5F8" w14:textId="77777777">
        <w:tc>
          <w:tcPr>
            <w:tcW w:w="1728" w:type="dxa"/>
          </w:tcPr>
          <w:p w14:paraId="21FDCD3B" w14:textId="77777777" w:rsidR="00577F2C" w:rsidRDefault="00000000">
            <w:r>
              <w:t>Sanity.io</w:t>
            </w:r>
          </w:p>
        </w:tc>
        <w:tc>
          <w:tcPr>
            <w:tcW w:w="1728" w:type="dxa"/>
          </w:tcPr>
          <w:p w14:paraId="20B71153" w14:textId="77777777" w:rsidR="00577F2C" w:rsidRDefault="00000000">
            <w:r>
              <w:t>CMS (review content)</w:t>
            </w:r>
          </w:p>
        </w:tc>
        <w:tc>
          <w:tcPr>
            <w:tcW w:w="1728" w:type="dxa"/>
          </w:tcPr>
          <w:p w14:paraId="2A205C2B" w14:textId="77777777" w:rsidR="00577F2C" w:rsidRDefault="00000000">
            <w:r>
              <w:t>$0/mo (free tier: 10k docs, 20GB storage)</w:t>
            </w:r>
          </w:p>
        </w:tc>
        <w:tc>
          <w:tcPr>
            <w:tcW w:w="1728" w:type="dxa"/>
          </w:tcPr>
          <w:p w14:paraId="367CAE3F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68356B72" w14:textId="77777777" w:rsidR="00577F2C" w:rsidRDefault="00000000">
            <w:r>
              <w:t>Content is plain JSON via API, easy to export</w:t>
            </w:r>
          </w:p>
        </w:tc>
      </w:tr>
      <w:tr w:rsidR="00577F2C" w14:paraId="4AA94C81" w14:textId="77777777">
        <w:tc>
          <w:tcPr>
            <w:tcW w:w="1728" w:type="dxa"/>
          </w:tcPr>
          <w:p w14:paraId="7E8877F6" w14:textId="77777777" w:rsidR="00577F2C" w:rsidRDefault="00000000">
            <w:r>
              <w:t>Existing AWS EC2 (Prosaurus box)</w:t>
            </w:r>
          </w:p>
        </w:tc>
        <w:tc>
          <w:tcPr>
            <w:tcW w:w="1728" w:type="dxa"/>
          </w:tcPr>
          <w:p w14:paraId="546F15A5" w14:textId="77777777" w:rsidR="00577F2C" w:rsidRDefault="00000000">
            <w:r>
              <w:t>Hosting</w:t>
            </w:r>
          </w:p>
        </w:tc>
        <w:tc>
          <w:tcPr>
            <w:tcW w:w="1728" w:type="dxa"/>
          </w:tcPr>
          <w:p w14:paraId="449E4FC1" w14:textId="77777777" w:rsidR="00577F2C" w:rsidRDefault="00000000">
            <w:r>
              <w:t>$0/mo incremental</w:t>
            </w:r>
          </w:p>
        </w:tc>
        <w:tc>
          <w:tcPr>
            <w:tcW w:w="1728" w:type="dxa"/>
          </w:tcPr>
          <w:p w14:paraId="08667FC6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5F408E8B" w14:textId="77777777" w:rsidR="00577F2C" w:rsidRDefault="00000000">
            <w:r>
              <w:t>Already paid for; same Docker/nginx pattern as Breakroom</w:t>
            </w:r>
          </w:p>
        </w:tc>
      </w:tr>
      <w:tr w:rsidR="00577F2C" w14:paraId="6E64657A" w14:textId="77777777">
        <w:tc>
          <w:tcPr>
            <w:tcW w:w="1728" w:type="dxa"/>
          </w:tcPr>
          <w:p w14:paraId="5BE8BAD1" w14:textId="77777777" w:rsidR="00577F2C" w:rsidRDefault="00000000">
            <w:r>
              <w:t>AWS Amplify</w:t>
            </w:r>
          </w:p>
        </w:tc>
        <w:tc>
          <w:tcPr>
            <w:tcW w:w="1728" w:type="dxa"/>
          </w:tcPr>
          <w:p w14:paraId="0A53C87C" w14:textId="77777777" w:rsidR="00577F2C" w:rsidRDefault="00000000">
            <w:r>
              <w:t>Hosting (alternative)</w:t>
            </w:r>
          </w:p>
        </w:tc>
        <w:tc>
          <w:tcPr>
            <w:tcW w:w="1728" w:type="dxa"/>
          </w:tcPr>
          <w:p w14:paraId="4B3EE762" w14:textId="77777777" w:rsidR="00577F2C" w:rsidRDefault="00000000">
            <w:r>
              <w:t>$0/mo (free tier is permanent at this traffic level)</w:t>
            </w:r>
          </w:p>
        </w:tc>
        <w:tc>
          <w:tcPr>
            <w:tcW w:w="1728" w:type="dxa"/>
          </w:tcPr>
          <w:p w14:paraId="473F6621" w14:textId="77777777" w:rsidR="00577F2C" w:rsidRDefault="00000000">
            <w:r>
              <w:t>Low–Medium</w:t>
            </w:r>
          </w:p>
        </w:tc>
        <w:tc>
          <w:tcPr>
            <w:tcW w:w="1728" w:type="dxa"/>
          </w:tcPr>
          <w:p w14:paraId="663DDD6C" w14:textId="77777777" w:rsidR="00577F2C" w:rsidRDefault="00000000">
            <w:r>
              <w:t>AWS-specific but standard Next.js code underneath</w:t>
            </w:r>
          </w:p>
        </w:tc>
      </w:tr>
      <w:tr w:rsidR="00577F2C" w14:paraId="4ACCBB79" w14:textId="77777777">
        <w:tc>
          <w:tcPr>
            <w:tcW w:w="1728" w:type="dxa"/>
          </w:tcPr>
          <w:p w14:paraId="1C95F315" w14:textId="77777777" w:rsidR="00577F2C" w:rsidRDefault="00000000">
            <w:r>
              <w:lastRenderedPageBreak/>
              <w:t>Vercel Pro</w:t>
            </w:r>
          </w:p>
        </w:tc>
        <w:tc>
          <w:tcPr>
            <w:tcW w:w="1728" w:type="dxa"/>
          </w:tcPr>
          <w:p w14:paraId="3F9B268D" w14:textId="77777777" w:rsidR="00577F2C" w:rsidRDefault="00000000">
            <w:r>
              <w:t>Hosting (not recommended as default)</w:t>
            </w:r>
          </w:p>
        </w:tc>
        <w:tc>
          <w:tcPr>
            <w:tcW w:w="1728" w:type="dxa"/>
          </w:tcPr>
          <w:p w14:paraId="3E22B25C" w14:textId="77777777" w:rsidR="00577F2C" w:rsidRDefault="00000000">
            <w:r>
              <w:t>$20/mo per seat (Hobby tier bars commercial use)</w:t>
            </w:r>
          </w:p>
        </w:tc>
        <w:tc>
          <w:tcPr>
            <w:tcW w:w="1728" w:type="dxa"/>
          </w:tcPr>
          <w:p w14:paraId="542143AB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1B2DE591" w14:textId="77777777" w:rsidR="00577F2C" w:rsidRDefault="00000000">
            <w:r>
              <w:t>Technically fine, but a recurring fee the AWS path avoids</w:t>
            </w:r>
          </w:p>
        </w:tc>
      </w:tr>
      <w:tr w:rsidR="00577F2C" w14:paraId="1791D15F" w14:textId="77777777">
        <w:tc>
          <w:tcPr>
            <w:tcW w:w="1728" w:type="dxa"/>
          </w:tcPr>
          <w:p w14:paraId="2B40FBF5" w14:textId="77777777" w:rsidR="00577F2C" w:rsidRDefault="00000000">
            <w:r>
              <w:t>PostHog</w:t>
            </w:r>
          </w:p>
        </w:tc>
        <w:tc>
          <w:tcPr>
            <w:tcW w:w="1728" w:type="dxa"/>
          </w:tcPr>
          <w:p w14:paraId="770EA82A" w14:textId="77777777" w:rsidR="00577F2C" w:rsidRDefault="00000000">
            <w:r>
              <w:t>Analytics</w:t>
            </w:r>
          </w:p>
        </w:tc>
        <w:tc>
          <w:tcPr>
            <w:tcW w:w="1728" w:type="dxa"/>
          </w:tcPr>
          <w:p w14:paraId="08563C03" w14:textId="77777777" w:rsidR="00577F2C" w:rsidRDefault="00000000">
            <w:r>
              <w:t>$0/mo up to 1M events/month</w:t>
            </w:r>
          </w:p>
        </w:tc>
        <w:tc>
          <w:tcPr>
            <w:tcW w:w="1728" w:type="dxa"/>
          </w:tcPr>
          <w:p w14:paraId="6F48F02A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5C327A7C" w14:textId="77777777" w:rsidR="00577F2C" w:rsidRDefault="00000000">
            <w:r>
              <w:t>Open-source, self-hostable later if ever needed</w:t>
            </w:r>
          </w:p>
        </w:tc>
      </w:tr>
      <w:tr w:rsidR="00577F2C" w14:paraId="458B7065" w14:textId="77777777">
        <w:tc>
          <w:tcPr>
            <w:tcW w:w="1728" w:type="dxa"/>
          </w:tcPr>
          <w:p w14:paraId="5019F9AF" w14:textId="77777777" w:rsidR="00577F2C" w:rsidRDefault="00000000">
            <w:r>
              <w:t>Microsoft Clarity</w:t>
            </w:r>
          </w:p>
        </w:tc>
        <w:tc>
          <w:tcPr>
            <w:tcW w:w="1728" w:type="dxa"/>
          </w:tcPr>
          <w:p w14:paraId="0F8C960E" w14:textId="77777777" w:rsidR="00577F2C" w:rsidRDefault="00000000">
            <w:r>
              <w:t>Heat maps/session replay</w:t>
            </w:r>
          </w:p>
        </w:tc>
        <w:tc>
          <w:tcPr>
            <w:tcW w:w="1728" w:type="dxa"/>
          </w:tcPr>
          <w:p w14:paraId="1F6544A5" w14:textId="77777777" w:rsidR="00577F2C" w:rsidRDefault="00000000">
            <w:r>
              <w:t>$0/mo, unlimited</w:t>
            </w:r>
          </w:p>
        </w:tc>
        <w:tc>
          <w:tcPr>
            <w:tcW w:w="1728" w:type="dxa"/>
          </w:tcPr>
          <w:p w14:paraId="0B073234" w14:textId="77777777" w:rsidR="00577F2C" w:rsidRDefault="00000000">
            <w:r>
              <w:t>None</w:t>
            </w:r>
          </w:p>
        </w:tc>
        <w:tc>
          <w:tcPr>
            <w:tcW w:w="1728" w:type="dxa"/>
          </w:tcPr>
          <w:p w14:paraId="2E1DBA93" w14:textId="77777777" w:rsidR="00577F2C" w:rsidRDefault="00000000">
            <w:r>
              <w:t>Free indefinitely</w:t>
            </w:r>
          </w:p>
        </w:tc>
      </w:tr>
      <w:tr w:rsidR="00577F2C" w14:paraId="4635236E" w14:textId="77777777">
        <w:tc>
          <w:tcPr>
            <w:tcW w:w="1728" w:type="dxa"/>
          </w:tcPr>
          <w:p w14:paraId="1163A81D" w14:textId="77777777" w:rsidR="00577F2C" w:rsidRDefault="00000000">
            <w:r>
              <w:t>Klaviyo</w:t>
            </w:r>
          </w:p>
        </w:tc>
        <w:tc>
          <w:tcPr>
            <w:tcW w:w="1728" w:type="dxa"/>
          </w:tcPr>
          <w:p w14:paraId="373516B6" w14:textId="77777777" w:rsidR="00577F2C" w:rsidRDefault="00000000">
            <w:r>
              <w:t>Email marketing</w:t>
            </w:r>
          </w:p>
        </w:tc>
        <w:tc>
          <w:tcPr>
            <w:tcW w:w="1728" w:type="dxa"/>
          </w:tcPr>
          <w:p w14:paraId="0AB5041C" w14:textId="77777777" w:rsidR="00577F2C" w:rsidRDefault="00000000">
            <w:r>
              <w:t>$0/mo up to 250 contacts / 500 sends</w:t>
            </w:r>
          </w:p>
        </w:tc>
        <w:tc>
          <w:tcPr>
            <w:tcW w:w="1728" w:type="dxa"/>
          </w:tcPr>
          <w:p w14:paraId="5D6B5E4B" w14:textId="77777777" w:rsidR="00577F2C" w:rsidRDefault="00000000">
            <w:r>
              <w:t>Medium</w:t>
            </w:r>
          </w:p>
        </w:tc>
        <w:tc>
          <w:tcPr>
            <w:tcW w:w="1728" w:type="dxa"/>
          </w:tcPr>
          <w:p w14:paraId="7B0D3EF4" w14:textId="77777777" w:rsidR="00577F2C" w:rsidRDefault="00000000">
            <w:r>
              <w:t>Migrating flows/segments later takes real effort</w:t>
            </w:r>
          </w:p>
        </w:tc>
      </w:tr>
      <w:tr w:rsidR="00577F2C" w14:paraId="3C66C09A" w14:textId="77777777">
        <w:tc>
          <w:tcPr>
            <w:tcW w:w="1728" w:type="dxa"/>
          </w:tcPr>
          <w:p w14:paraId="7F9D187C" w14:textId="77777777" w:rsidR="00577F2C" w:rsidRDefault="00000000">
            <w:r>
              <w:t>Cloudflare</w:t>
            </w:r>
          </w:p>
        </w:tc>
        <w:tc>
          <w:tcPr>
            <w:tcW w:w="1728" w:type="dxa"/>
          </w:tcPr>
          <w:p w14:paraId="48C151F8" w14:textId="77777777" w:rsidR="00577F2C" w:rsidRDefault="00000000">
            <w:r>
              <w:t>DNS/CDN</w:t>
            </w:r>
          </w:p>
        </w:tc>
        <w:tc>
          <w:tcPr>
            <w:tcW w:w="1728" w:type="dxa"/>
          </w:tcPr>
          <w:p w14:paraId="3B7279ED" w14:textId="77777777" w:rsidR="00577F2C" w:rsidRDefault="00000000">
            <w:r>
              <w:t>$0/mo</w:t>
            </w:r>
          </w:p>
        </w:tc>
        <w:tc>
          <w:tcPr>
            <w:tcW w:w="1728" w:type="dxa"/>
          </w:tcPr>
          <w:p w14:paraId="31BC42FA" w14:textId="77777777" w:rsidR="00577F2C" w:rsidRDefault="00000000">
            <w:r>
              <w:t>Low</w:t>
            </w:r>
          </w:p>
        </w:tc>
        <w:tc>
          <w:tcPr>
            <w:tcW w:w="1728" w:type="dxa"/>
          </w:tcPr>
          <w:p w14:paraId="1E624E68" w14:textId="77777777" w:rsidR="00577F2C" w:rsidRDefault="00000000">
            <w:r>
              <w:t>Can be pointed elsewhere at any time</w:t>
            </w:r>
          </w:p>
        </w:tc>
      </w:tr>
      <w:tr w:rsidR="00577F2C" w14:paraId="3B9A3A80" w14:textId="77777777">
        <w:tc>
          <w:tcPr>
            <w:tcW w:w="1728" w:type="dxa"/>
          </w:tcPr>
          <w:p w14:paraId="4CF79F19" w14:textId="77777777" w:rsidR="00577F2C" w:rsidRDefault="00000000">
            <w:r>
              <w:t>Medusa.js (only if Option B commerce logic outgrows a simple integration)</w:t>
            </w:r>
          </w:p>
        </w:tc>
        <w:tc>
          <w:tcPr>
            <w:tcW w:w="1728" w:type="dxa"/>
          </w:tcPr>
          <w:p w14:paraId="529F630A" w14:textId="77777777" w:rsidR="00577F2C" w:rsidRDefault="00000000">
            <w:r>
              <w:t>Commerce backend</w:t>
            </w:r>
          </w:p>
        </w:tc>
        <w:tc>
          <w:tcPr>
            <w:tcW w:w="1728" w:type="dxa"/>
          </w:tcPr>
          <w:p w14:paraId="47A7521F" w14:textId="77777777" w:rsidR="00577F2C" w:rsidRDefault="00000000">
            <w:r>
              <w:t>~$10–15/mo (Railway hobby tier)</w:t>
            </w:r>
          </w:p>
        </w:tc>
        <w:tc>
          <w:tcPr>
            <w:tcW w:w="1728" w:type="dxa"/>
          </w:tcPr>
          <w:p w14:paraId="790640C8" w14:textId="77777777" w:rsidR="00577F2C" w:rsidRDefault="00000000">
            <w:r>
              <w:t>None</w:t>
            </w:r>
          </w:p>
        </w:tc>
        <w:tc>
          <w:tcPr>
            <w:tcW w:w="1728" w:type="dxa"/>
          </w:tcPr>
          <w:p w14:paraId="7FF02A78" w14:textId="77777777" w:rsidR="00577F2C" w:rsidRDefault="00000000">
            <w:r>
              <w:t>Open source, fully self-owned code, no platform fee</w:t>
            </w:r>
          </w:p>
        </w:tc>
      </w:tr>
      <w:tr w:rsidR="00577F2C" w14:paraId="1BEA0D5B" w14:textId="77777777">
        <w:tc>
          <w:tcPr>
            <w:tcW w:w="1728" w:type="dxa"/>
          </w:tcPr>
          <w:p w14:paraId="26C3128C" w14:textId="77777777" w:rsidR="00577F2C" w:rsidRDefault="00000000">
            <w:r>
              <w:t>ShipBob (Phase 5 only)</w:t>
            </w:r>
          </w:p>
        </w:tc>
        <w:tc>
          <w:tcPr>
            <w:tcW w:w="1728" w:type="dxa"/>
          </w:tcPr>
          <w:p w14:paraId="24AB5ABB" w14:textId="77777777" w:rsidR="00577F2C" w:rsidRDefault="00000000">
            <w:r>
              <w:t>3PL fulfillment</w:t>
            </w:r>
          </w:p>
        </w:tc>
        <w:tc>
          <w:tcPr>
            <w:tcW w:w="1728" w:type="dxa"/>
          </w:tcPr>
          <w:p w14:paraId="5CC4718D" w14:textId="77777777" w:rsidR="00577F2C" w:rsidRDefault="00000000">
            <w:r>
              <w:t>~$275/mo minimum + ~$975 setup fee</w:t>
            </w:r>
          </w:p>
        </w:tc>
        <w:tc>
          <w:tcPr>
            <w:tcW w:w="1728" w:type="dxa"/>
          </w:tcPr>
          <w:p w14:paraId="77452235" w14:textId="77777777" w:rsidR="00577F2C" w:rsidRDefault="00000000">
            <w:r>
              <w:t>Medium</w:t>
            </w:r>
          </w:p>
        </w:tc>
        <w:tc>
          <w:tcPr>
            <w:tcW w:w="1728" w:type="dxa"/>
          </w:tcPr>
          <w:p w14:paraId="323E525A" w14:textId="77777777" w:rsidR="00577F2C" w:rsidRDefault="00000000">
            <w:r>
              <w:t>Only justified once owned-product volume is real</w:t>
            </w:r>
          </w:p>
        </w:tc>
      </w:tr>
    </w:tbl>
    <w:p w14:paraId="7D0F1A8C" w14:textId="77777777" w:rsidR="00577F2C" w:rsidRDefault="00577F2C"/>
    <w:sectPr w:rsidR="00577F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451511">
    <w:abstractNumId w:val="8"/>
  </w:num>
  <w:num w:numId="2" w16cid:durableId="1835218244">
    <w:abstractNumId w:val="6"/>
  </w:num>
  <w:num w:numId="3" w16cid:durableId="1428842027">
    <w:abstractNumId w:val="5"/>
  </w:num>
  <w:num w:numId="4" w16cid:durableId="620262305">
    <w:abstractNumId w:val="4"/>
  </w:num>
  <w:num w:numId="5" w16cid:durableId="1654794836">
    <w:abstractNumId w:val="7"/>
  </w:num>
  <w:num w:numId="6" w16cid:durableId="1878734915">
    <w:abstractNumId w:val="3"/>
  </w:num>
  <w:num w:numId="7" w16cid:durableId="308945761">
    <w:abstractNumId w:val="2"/>
  </w:num>
  <w:num w:numId="8" w16cid:durableId="1873878278">
    <w:abstractNumId w:val="1"/>
  </w:num>
  <w:num w:numId="9" w16cid:durableId="40403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59A"/>
    <w:rsid w:val="00577F2C"/>
    <w:rsid w:val="00922B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231AE"/>
  <w14:defaultImageDpi w14:val="300"/>
  <w15:docId w15:val="{9A80FE1A-15F0-471C-9CC0-5735D173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2421</Words>
  <Characters>13805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Dallas Caley</cp:lastModifiedBy>
  <cp:revision>2</cp:revision>
  <dcterms:created xsi:type="dcterms:W3CDTF">2013-12-23T23:15:00Z</dcterms:created>
  <dcterms:modified xsi:type="dcterms:W3CDTF">2026-08-10T17:40:00Z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087090ba-46cd-4579-8583-53b3d61b7b4d</vt:lpwstr>
  </property>
</Properties>
</file>