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8FFDC" w14:textId="17392A3E" w:rsidR="001A7BC9" w:rsidRPr="00962301" w:rsidRDefault="00F5027F">
      <w:pPr>
        <w:rPr>
          <w:rFonts w:ascii="Times New Roman" w:hAnsi="Times New Roman" w:cs="Times New Roman"/>
          <w:b/>
          <w:sz w:val="24"/>
          <w:szCs w:val="24"/>
        </w:rPr>
      </w:pPr>
      <w:r w:rsidRPr="00962301">
        <w:rPr>
          <w:rFonts w:ascii="Times New Roman" w:hAnsi="Times New Roman" w:cs="Times New Roman"/>
          <w:b/>
          <w:sz w:val="24"/>
          <w:szCs w:val="24"/>
        </w:rPr>
        <w:t>Portfolio 3</w:t>
      </w:r>
    </w:p>
    <w:p w14:paraId="1FBA064D" w14:textId="5C87FCC5" w:rsidR="00095F05" w:rsidRPr="00962301" w:rsidRDefault="004567B4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Medium Risk Portfolio. Quarterly Report.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7B4" w:rsidRPr="00962301" w14:paraId="46320CDB" w14:textId="77777777" w:rsidTr="004567B4">
        <w:tc>
          <w:tcPr>
            <w:tcW w:w="4675" w:type="dxa"/>
          </w:tcPr>
          <w:p w14:paraId="160E2AAB" w14:textId="75272A7A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Account Balance, CAD (as of June 1, 2019)</w:t>
            </w:r>
          </w:p>
        </w:tc>
        <w:tc>
          <w:tcPr>
            <w:tcW w:w="4675" w:type="dxa"/>
          </w:tcPr>
          <w:p w14:paraId="3887A0D6" w14:textId="538A05C5" w:rsidR="004567B4" w:rsidRPr="00962301" w:rsidRDefault="00F5027F" w:rsidP="001A7B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449040.1</w:t>
            </w:r>
          </w:p>
        </w:tc>
      </w:tr>
      <w:tr w:rsidR="004567B4" w:rsidRPr="00962301" w14:paraId="0E1430F6" w14:textId="77777777" w:rsidTr="00D4481F">
        <w:trPr>
          <w:trHeight w:val="326"/>
        </w:trPr>
        <w:tc>
          <w:tcPr>
            <w:tcW w:w="4675" w:type="dxa"/>
          </w:tcPr>
          <w:p w14:paraId="0924029B" w14:textId="4FEFD65B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Account Opening Date</w:t>
            </w:r>
          </w:p>
        </w:tc>
        <w:tc>
          <w:tcPr>
            <w:tcW w:w="4675" w:type="dxa"/>
          </w:tcPr>
          <w:p w14:paraId="4584AE01" w14:textId="46752668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April 1, 2014</w:t>
            </w:r>
          </w:p>
        </w:tc>
      </w:tr>
      <w:tr w:rsidR="004567B4" w:rsidRPr="00962301" w14:paraId="1CE8FC6D" w14:textId="77777777" w:rsidTr="004567B4">
        <w:tc>
          <w:tcPr>
            <w:tcW w:w="4675" w:type="dxa"/>
          </w:tcPr>
          <w:p w14:paraId="37A7039E" w14:textId="30FE8779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Initial Amount Invested</w:t>
            </w:r>
          </w:p>
        </w:tc>
        <w:tc>
          <w:tcPr>
            <w:tcW w:w="4675" w:type="dxa"/>
          </w:tcPr>
          <w:p w14:paraId="1D428B5C" w14:textId="20A63788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$200,000</w:t>
            </w:r>
          </w:p>
        </w:tc>
      </w:tr>
      <w:tr w:rsidR="004567B4" w:rsidRPr="00962301" w14:paraId="692E0882" w14:textId="77777777" w:rsidTr="004567B4">
        <w:tc>
          <w:tcPr>
            <w:tcW w:w="4675" w:type="dxa"/>
          </w:tcPr>
          <w:p w14:paraId="31289753" w14:textId="5E1E06AC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Cash Contribution, CAD (semi-annual)</w:t>
            </w:r>
          </w:p>
        </w:tc>
        <w:tc>
          <w:tcPr>
            <w:tcW w:w="4675" w:type="dxa"/>
          </w:tcPr>
          <w:p w14:paraId="7D4207B1" w14:textId="4593EBC2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$20,000</w:t>
            </w:r>
          </w:p>
        </w:tc>
      </w:tr>
      <w:tr w:rsidR="004567B4" w:rsidRPr="00962301" w14:paraId="3D942CAE" w14:textId="77777777" w:rsidTr="004567B4">
        <w:tc>
          <w:tcPr>
            <w:tcW w:w="4675" w:type="dxa"/>
          </w:tcPr>
          <w:p w14:paraId="26096322" w14:textId="69593BB5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Total Return since Inception (annualized)</w:t>
            </w:r>
          </w:p>
        </w:tc>
        <w:tc>
          <w:tcPr>
            <w:tcW w:w="4675" w:type="dxa"/>
          </w:tcPr>
          <w:p w14:paraId="512CC526" w14:textId="0096CA92" w:rsidR="004567B4" w:rsidRPr="00962301" w:rsidRDefault="001A7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16.7%</w:t>
            </w:r>
          </w:p>
        </w:tc>
      </w:tr>
    </w:tbl>
    <w:p w14:paraId="1B1FA93A" w14:textId="1F5470EA" w:rsidR="004567B4" w:rsidRPr="00962301" w:rsidRDefault="004567B4">
      <w:pPr>
        <w:rPr>
          <w:rFonts w:ascii="Times New Roman" w:hAnsi="Times New Roman" w:cs="Times New Roman"/>
          <w:sz w:val="24"/>
          <w:szCs w:val="24"/>
        </w:rPr>
      </w:pPr>
    </w:p>
    <w:p w14:paraId="057C728A" w14:textId="27730107" w:rsidR="004567B4" w:rsidRPr="00962301" w:rsidRDefault="004567B4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Graph of Portfolio growth</w:t>
      </w:r>
    </w:p>
    <w:p w14:paraId="01FB29E9" w14:textId="1B83843F" w:rsidR="004567B4" w:rsidRPr="00962301" w:rsidRDefault="004567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F752C00" w14:textId="7C13F0D1" w:rsidR="004567B4" w:rsidRPr="00962301" w:rsidRDefault="004567B4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Investment Objectives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7B4" w:rsidRPr="00962301" w14:paraId="66F3E818" w14:textId="77777777" w:rsidTr="004567B4">
        <w:tc>
          <w:tcPr>
            <w:tcW w:w="4675" w:type="dxa"/>
          </w:tcPr>
          <w:p w14:paraId="62ED2F36" w14:textId="799591EA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Investment Tenure</w:t>
            </w:r>
          </w:p>
        </w:tc>
        <w:tc>
          <w:tcPr>
            <w:tcW w:w="4675" w:type="dxa"/>
          </w:tcPr>
          <w:p w14:paraId="403907FA" w14:textId="0B0259E2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5 years</w:t>
            </w:r>
          </w:p>
        </w:tc>
      </w:tr>
      <w:tr w:rsidR="004567B4" w:rsidRPr="00962301" w14:paraId="78538F8F" w14:textId="77777777" w:rsidTr="004567B4">
        <w:tc>
          <w:tcPr>
            <w:tcW w:w="4675" w:type="dxa"/>
          </w:tcPr>
          <w:p w14:paraId="361BDE99" w14:textId="6EA5A6B4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Target Wealth, CAD (without additional contributions)</w:t>
            </w:r>
          </w:p>
        </w:tc>
        <w:tc>
          <w:tcPr>
            <w:tcW w:w="4675" w:type="dxa"/>
          </w:tcPr>
          <w:p w14:paraId="6637736A" w14:textId="4F6FC3CA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$300,000</w:t>
            </w:r>
          </w:p>
        </w:tc>
      </w:tr>
      <w:tr w:rsidR="004567B4" w:rsidRPr="00962301" w14:paraId="76614542" w14:textId="77777777" w:rsidTr="004567B4">
        <w:tc>
          <w:tcPr>
            <w:tcW w:w="4675" w:type="dxa"/>
          </w:tcPr>
          <w:p w14:paraId="38B749ED" w14:textId="198F2BBE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Desired Probability of Reaching Target Wealth</w:t>
            </w:r>
          </w:p>
        </w:tc>
        <w:tc>
          <w:tcPr>
            <w:tcW w:w="4675" w:type="dxa"/>
          </w:tcPr>
          <w:p w14:paraId="6A9BCF01" w14:textId="0E342E66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4567B4" w:rsidRPr="00962301" w14:paraId="54CA3C5A" w14:textId="77777777" w:rsidTr="004567B4">
        <w:tc>
          <w:tcPr>
            <w:tcW w:w="4675" w:type="dxa"/>
          </w:tcPr>
          <w:p w14:paraId="0CAAE466" w14:textId="17C4AB31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Minimum Acceptable Wealth, CAD</w:t>
            </w:r>
          </w:p>
        </w:tc>
        <w:tc>
          <w:tcPr>
            <w:tcW w:w="4675" w:type="dxa"/>
          </w:tcPr>
          <w:p w14:paraId="1308D46E" w14:textId="1475CDDC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$100,000</w:t>
            </w:r>
          </w:p>
        </w:tc>
      </w:tr>
      <w:tr w:rsidR="004567B4" w:rsidRPr="00962301" w14:paraId="241904EB" w14:textId="77777777" w:rsidTr="004567B4">
        <w:tc>
          <w:tcPr>
            <w:tcW w:w="4675" w:type="dxa"/>
          </w:tcPr>
          <w:p w14:paraId="6D7A31F8" w14:textId="6E897648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 xml:space="preserve">Probability of Maintaining Minimum Wealth </w:t>
            </w:r>
          </w:p>
        </w:tc>
        <w:tc>
          <w:tcPr>
            <w:tcW w:w="4675" w:type="dxa"/>
          </w:tcPr>
          <w:p w14:paraId="03DBD8CE" w14:textId="20207B0A" w:rsidR="004567B4" w:rsidRPr="00962301" w:rsidRDefault="00456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</w:tbl>
    <w:p w14:paraId="240A8A13" w14:textId="191CFCA3" w:rsidR="004567B4" w:rsidRPr="00962301" w:rsidRDefault="004567B4">
      <w:pPr>
        <w:rPr>
          <w:rFonts w:ascii="Times New Roman" w:hAnsi="Times New Roman" w:cs="Times New Roman"/>
          <w:sz w:val="24"/>
          <w:szCs w:val="24"/>
        </w:rPr>
      </w:pPr>
    </w:p>
    <w:p w14:paraId="0814B011" w14:textId="1CB32E28" w:rsidR="004567B4" w:rsidRPr="00962301" w:rsidRDefault="004567B4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br w:type="page"/>
      </w:r>
    </w:p>
    <w:p w14:paraId="20FE6DEE" w14:textId="5EC4DFB1" w:rsidR="004567B4" w:rsidRPr="00962301" w:rsidRDefault="004567B4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lastRenderedPageBreak/>
        <w:t>Portfolio Composition</w:t>
      </w:r>
    </w:p>
    <w:p w14:paraId="41C671D3" w14:textId="21553891" w:rsidR="004567B4" w:rsidRPr="00962301" w:rsidRDefault="00DD39A2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Bar Chart of Weights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39A2" w:rsidRPr="00962301" w14:paraId="6F85E02F" w14:textId="77777777" w:rsidTr="00DD39A2">
        <w:tc>
          <w:tcPr>
            <w:tcW w:w="4675" w:type="dxa"/>
          </w:tcPr>
          <w:p w14:paraId="543ECBE4" w14:textId="6281EF2D" w:rsidR="00DD39A2" w:rsidRPr="00962301" w:rsidRDefault="00DD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Security Ticker</w:t>
            </w:r>
          </w:p>
        </w:tc>
        <w:tc>
          <w:tcPr>
            <w:tcW w:w="4675" w:type="dxa"/>
          </w:tcPr>
          <w:p w14:paraId="0820DB33" w14:textId="4A9412F8" w:rsidR="00DD39A2" w:rsidRPr="00962301" w:rsidRDefault="00DD3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Number of Shares Held as of June 1, 2019</w:t>
            </w:r>
          </w:p>
        </w:tc>
      </w:tr>
      <w:tr w:rsidR="00F5027F" w:rsidRPr="00962301" w14:paraId="7F5322B8" w14:textId="77777777" w:rsidTr="0047282F">
        <w:tc>
          <w:tcPr>
            <w:tcW w:w="4675" w:type="dxa"/>
            <w:vAlign w:val="bottom"/>
          </w:tcPr>
          <w:p w14:paraId="16917539" w14:textId="306E4262" w:rsidR="00F5027F" w:rsidRPr="00962301" w:rsidRDefault="00F5027F" w:rsidP="00F50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MRD.TO</w:t>
            </w:r>
          </w:p>
        </w:tc>
        <w:tc>
          <w:tcPr>
            <w:tcW w:w="4675" w:type="dxa"/>
            <w:vAlign w:val="bottom"/>
          </w:tcPr>
          <w:p w14:paraId="654ABD75" w14:textId="08EB4F10" w:rsidR="00F5027F" w:rsidRPr="00962301" w:rsidRDefault="00F5027F" w:rsidP="00F50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2583.7</w:t>
            </w:r>
          </w:p>
        </w:tc>
      </w:tr>
      <w:tr w:rsidR="00F5027F" w:rsidRPr="00962301" w14:paraId="3238B353" w14:textId="77777777" w:rsidTr="0047282F">
        <w:tc>
          <w:tcPr>
            <w:tcW w:w="4675" w:type="dxa"/>
            <w:vAlign w:val="bottom"/>
          </w:tcPr>
          <w:p w14:paraId="3367D84B" w14:textId="2F95F606" w:rsidR="00F5027F" w:rsidRPr="00962301" w:rsidRDefault="00F5027F" w:rsidP="00F50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CIM.AX</w:t>
            </w:r>
          </w:p>
        </w:tc>
        <w:tc>
          <w:tcPr>
            <w:tcW w:w="4675" w:type="dxa"/>
            <w:vAlign w:val="bottom"/>
          </w:tcPr>
          <w:p w14:paraId="31E17B01" w14:textId="7F90ABD7" w:rsidR="00F5027F" w:rsidRPr="00962301" w:rsidRDefault="00F5027F" w:rsidP="00F5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-677.9</w:t>
            </w:r>
          </w:p>
        </w:tc>
      </w:tr>
      <w:tr w:rsidR="00F5027F" w:rsidRPr="00962301" w14:paraId="276A82C5" w14:textId="77777777" w:rsidTr="0047282F">
        <w:tc>
          <w:tcPr>
            <w:tcW w:w="4675" w:type="dxa"/>
            <w:vAlign w:val="bottom"/>
          </w:tcPr>
          <w:p w14:paraId="44444873" w14:textId="1581E238" w:rsidR="00F5027F" w:rsidRPr="00962301" w:rsidRDefault="00F5027F" w:rsidP="00F50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GAPSX</w:t>
            </w:r>
          </w:p>
        </w:tc>
        <w:tc>
          <w:tcPr>
            <w:tcW w:w="4675" w:type="dxa"/>
            <w:vAlign w:val="bottom"/>
          </w:tcPr>
          <w:p w14:paraId="0A9C40B1" w14:textId="3AA1C312" w:rsidR="00F5027F" w:rsidRPr="00962301" w:rsidRDefault="00F5027F" w:rsidP="00F5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3662.2</w:t>
            </w:r>
          </w:p>
        </w:tc>
      </w:tr>
      <w:tr w:rsidR="00F5027F" w:rsidRPr="00962301" w14:paraId="092FACD3" w14:textId="77777777" w:rsidTr="0047282F">
        <w:tc>
          <w:tcPr>
            <w:tcW w:w="4675" w:type="dxa"/>
            <w:vAlign w:val="bottom"/>
          </w:tcPr>
          <w:p w14:paraId="3C278972" w14:textId="6B448DA9" w:rsidR="00F5027F" w:rsidRPr="00962301" w:rsidRDefault="00F5027F" w:rsidP="00F50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LNC</w:t>
            </w:r>
          </w:p>
        </w:tc>
        <w:tc>
          <w:tcPr>
            <w:tcW w:w="4675" w:type="dxa"/>
            <w:vAlign w:val="bottom"/>
          </w:tcPr>
          <w:p w14:paraId="53D0B800" w14:textId="128C4E9D" w:rsidR="00F5027F" w:rsidRPr="00962301" w:rsidRDefault="00F5027F" w:rsidP="00F5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-306.9</w:t>
            </w:r>
          </w:p>
        </w:tc>
      </w:tr>
      <w:tr w:rsidR="00F5027F" w:rsidRPr="00962301" w14:paraId="1247AF38" w14:textId="77777777" w:rsidTr="0047282F">
        <w:tc>
          <w:tcPr>
            <w:tcW w:w="4675" w:type="dxa"/>
            <w:vAlign w:val="bottom"/>
          </w:tcPr>
          <w:p w14:paraId="0505BF72" w14:textId="4596BB8D" w:rsidR="00F5027F" w:rsidRPr="00962301" w:rsidRDefault="00F5027F" w:rsidP="00F50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KNEBV.HE</w:t>
            </w:r>
          </w:p>
        </w:tc>
        <w:tc>
          <w:tcPr>
            <w:tcW w:w="4675" w:type="dxa"/>
            <w:vAlign w:val="bottom"/>
          </w:tcPr>
          <w:p w14:paraId="488E3302" w14:textId="185A8B28" w:rsidR="00F5027F" w:rsidRPr="00962301" w:rsidRDefault="00F5027F" w:rsidP="00F50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382.7</w:t>
            </w:r>
          </w:p>
        </w:tc>
      </w:tr>
      <w:tr w:rsidR="00F5027F" w:rsidRPr="00962301" w14:paraId="6A5B6EE8" w14:textId="77777777" w:rsidTr="0047282F">
        <w:tc>
          <w:tcPr>
            <w:tcW w:w="4675" w:type="dxa"/>
            <w:vAlign w:val="bottom"/>
          </w:tcPr>
          <w:p w14:paraId="5F1A479D" w14:textId="6D00A001" w:rsidR="00F5027F" w:rsidRPr="00962301" w:rsidRDefault="00F5027F" w:rsidP="00F50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HBD.TO</w:t>
            </w:r>
          </w:p>
        </w:tc>
        <w:tc>
          <w:tcPr>
            <w:tcW w:w="4675" w:type="dxa"/>
            <w:vAlign w:val="bottom"/>
          </w:tcPr>
          <w:p w14:paraId="0E3A36F8" w14:textId="31734422" w:rsidR="00F5027F" w:rsidRPr="00962301" w:rsidRDefault="00F5027F" w:rsidP="00F5027F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3076.4</w:t>
            </w:r>
          </w:p>
        </w:tc>
      </w:tr>
      <w:tr w:rsidR="00F5027F" w:rsidRPr="00962301" w14:paraId="468667FB" w14:textId="77777777" w:rsidTr="0047282F">
        <w:tc>
          <w:tcPr>
            <w:tcW w:w="4675" w:type="dxa"/>
            <w:vAlign w:val="bottom"/>
          </w:tcPr>
          <w:p w14:paraId="6675C32F" w14:textId="4A4E26E9" w:rsidR="00F5027F" w:rsidRPr="00962301" w:rsidRDefault="00F5027F" w:rsidP="00F50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HGU.TO</w:t>
            </w:r>
          </w:p>
        </w:tc>
        <w:tc>
          <w:tcPr>
            <w:tcW w:w="4675" w:type="dxa"/>
            <w:vAlign w:val="bottom"/>
          </w:tcPr>
          <w:p w14:paraId="4ECDC188" w14:textId="1E6E5EBE" w:rsidR="00F5027F" w:rsidRPr="00962301" w:rsidRDefault="00F5027F" w:rsidP="00F5027F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2303.6</w:t>
            </w:r>
          </w:p>
        </w:tc>
      </w:tr>
      <w:tr w:rsidR="00F5027F" w:rsidRPr="00962301" w14:paraId="2E448D6D" w14:textId="77777777" w:rsidTr="0047282F">
        <w:tc>
          <w:tcPr>
            <w:tcW w:w="4675" w:type="dxa"/>
            <w:vAlign w:val="bottom"/>
          </w:tcPr>
          <w:p w14:paraId="1044F76A" w14:textId="76B08891" w:rsidR="00F5027F" w:rsidRPr="00962301" w:rsidRDefault="00F5027F" w:rsidP="00F50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OIH</w:t>
            </w:r>
          </w:p>
        </w:tc>
        <w:tc>
          <w:tcPr>
            <w:tcW w:w="4675" w:type="dxa"/>
            <w:vAlign w:val="bottom"/>
          </w:tcPr>
          <w:p w14:paraId="40D45EC5" w14:textId="546E03A8" w:rsidR="00F5027F" w:rsidRPr="00962301" w:rsidRDefault="00F5027F" w:rsidP="00F5027F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-1835.4</w:t>
            </w:r>
          </w:p>
        </w:tc>
      </w:tr>
      <w:tr w:rsidR="00F5027F" w:rsidRPr="00962301" w14:paraId="5C31CD6C" w14:textId="77777777" w:rsidTr="0047282F">
        <w:tc>
          <w:tcPr>
            <w:tcW w:w="4675" w:type="dxa"/>
            <w:vAlign w:val="bottom"/>
          </w:tcPr>
          <w:p w14:paraId="7B5A9C53" w14:textId="1CAFB4CC" w:rsidR="00F5027F" w:rsidRPr="00962301" w:rsidRDefault="00F5027F" w:rsidP="00F50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RIT.TO</w:t>
            </w:r>
          </w:p>
        </w:tc>
        <w:tc>
          <w:tcPr>
            <w:tcW w:w="4675" w:type="dxa"/>
            <w:vAlign w:val="bottom"/>
          </w:tcPr>
          <w:p w14:paraId="5E2C1516" w14:textId="4B3F42E2" w:rsidR="00F5027F" w:rsidRPr="00962301" w:rsidRDefault="00F5027F" w:rsidP="00F5027F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9173.0</w:t>
            </w:r>
          </w:p>
        </w:tc>
      </w:tr>
      <w:tr w:rsidR="00F5027F" w:rsidRPr="00962301" w14:paraId="50A8DDDA" w14:textId="77777777" w:rsidTr="0047282F">
        <w:tc>
          <w:tcPr>
            <w:tcW w:w="4675" w:type="dxa"/>
            <w:vAlign w:val="bottom"/>
          </w:tcPr>
          <w:p w14:paraId="064717AF" w14:textId="74D6F8C6" w:rsidR="00F5027F" w:rsidRPr="00962301" w:rsidRDefault="00F5027F" w:rsidP="00F50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EMB</w:t>
            </w:r>
          </w:p>
        </w:tc>
        <w:tc>
          <w:tcPr>
            <w:tcW w:w="4675" w:type="dxa"/>
            <w:vAlign w:val="bottom"/>
          </w:tcPr>
          <w:p w14:paraId="70643DEF" w14:textId="4CF48A25" w:rsidR="00F5027F" w:rsidRPr="00962301" w:rsidRDefault="00F5027F" w:rsidP="00F5027F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1046.8</w:t>
            </w:r>
          </w:p>
        </w:tc>
      </w:tr>
      <w:tr w:rsidR="00F5027F" w:rsidRPr="00962301" w14:paraId="6625F7F6" w14:textId="77777777" w:rsidTr="0047282F">
        <w:tc>
          <w:tcPr>
            <w:tcW w:w="4675" w:type="dxa"/>
            <w:vAlign w:val="bottom"/>
          </w:tcPr>
          <w:p w14:paraId="6AC53389" w14:textId="49DB5403" w:rsidR="00F5027F" w:rsidRPr="00962301" w:rsidRDefault="00F5027F" w:rsidP="00F50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DJI_365_17000_P</w:t>
            </w:r>
          </w:p>
        </w:tc>
        <w:tc>
          <w:tcPr>
            <w:tcW w:w="4675" w:type="dxa"/>
            <w:vAlign w:val="bottom"/>
          </w:tcPr>
          <w:p w14:paraId="2A56FC9E" w14:textId="7E32C8FC" w:rsidR="00F5027F" w:rsidRPr="00962301" w:rsidRDefault="00F5027F" w:rsidP="00F5027F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</w:tbl>
    <w:p w14:paraId="5D67E9F7" w14:textId="77777777" w:rsidR="00DD39A2" w:rsidRPr="00962301" w:rsidRDefault="00DD39A2">
      <w:pPr>
        <w:rPr>
          <w:rFonts w:ascii="Times New Roman" w:hAnsi="Times New Roman" w:cs="Times New Roman"/>
          <w:sz w:val="24"/>
          <w:szCs w:val="24"/>
        </w:rPr>
      </w:pPr>
    </w:p>
    <w:p w14:paraId="0B8F0AB7" w14:textId="3C8C27AF" w:rsidR="004567B4" w:rsidRPr="00962301" w:rsidRDefault="00DD39A2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Pie Chart of Absolute Percentage Exposure to Asset Class</w:t>
      </w:r>
    </w:p>
    <w:p w14:paraId="62800876" w14:textId="59E92B90" w:rsidR="00DD39A2" w:rsidRPr="00962301" w:rsidRDefault="00DD39A2" w:rsidP="00DD39A2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Pie Chart of Absolute Percentage Exposure to Country</w:t>
      </w:r>
    </w:p>
    <w:p w14:paraId="00904B9C" w14:textId="322E7D5D" w:rsidR="00DD39A2" w:rsidRPr="00962301" w:rsidRDefault="00DD39A2" w:rsidP="00DD39A2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Pie Chart of Absolute Percentage Exposure to Sector</w:t>
      </w:r>
    </w:p>
    <w:tbl>
      <w:tblPr>
        <w:tblW w:w="7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7"/>
        <w:gridCol w:w="1377"/>
        <w:gridCol w:w="1976"/>
        <w:gridCol w:w="1096"/>
        <w:gridCol w:w="1230"/>
      </w:tblGrid>
      <w:tr w:rsidR="00F5027F" w:rsidRPr="00962301" w14:paraId="517120FC" w14:textId="77777777" w:rsidTr="00F5027F">
        <w:trPr>
          <w:trHeight w:val="315"/>
        </w:trPr>
        <w:tc>
          <w:tcPr>
            <w:tcW w:w="1708" w:type="dxa"/>
            <w:shd w:val="clear" w:color="000000" w:fill="FFFFFF"/>
            <w:vAlign w:val="center"/>
            <w:hideMark/>
          </w:tcPr>
          <w:p w14:paraId="0DB3E1B3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Security Ticker</w:t>
            </w:r>
          </w:p>
        </w:tc>
        <w:tc>
          <w:tcPr>
            <w:tcW w:w="1821" w:type="dxa"/>
            <w:shd w:val="clear" w:color="000000" w:fill="FFFFFF"/>
            <w:vAlign w:val="center"/>
            <w:hideMark/>
          </w:tcPr>
          <w:p w14:paraId="48E63CFC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Instrument Type</w:t>
            </w:r>
          </w:p>
        </w:tc>
        <w:tc>
          <w:tcPr>
            <w:tcW w:w="1637" w:type="dxa"/>
            <w:shd w:val="clear" w:color="000000" w:fill="FFFFFF"/>
            <w:vAlign w:val="center"/>
            <w:hideMark/>
          </w:tcPr>
          <w:p w14:paraId="43BE68C9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Asset Class</w:t>
            </w:r>
          </w:p>
        </w:tc>
        <w:tc>
          <w:tcPr>
            <w:tcW w:w="1071" w:type="dxa"/>
            <w:shd w:val="clear" w:color="000000" w:fill="FFFFFF"/>
            <w:vAlign w:val="center"/>
            <w:hideMark/>
          </w:tcPr>
          <w:p w14:paraId="7AC6CDAB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143" w:type="dxa"/>
            <w:shd w:val="clear" w:color="000000" w:fill="FFFFFF"/>
            <w:vAlign w:val="center"/>
            <w:hideMark/>
          </w:tcPr>
          <w:p w14:paraId="37CD137B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Sector</w:t>
            </w:r>
          </w:p>
        </w:tc>
      </w:tr>
      <w:tr w:rsidR="00F5027F" w:rsidRPr="00962301" w14:paraId="4CAE3E92" w14:textId="77777777" w:rsidTr="00F5027F">
        <w:trPr>
          <w:trHeight w:val="480"/>
        </w:trPr>
        <w:tc>
          <w:tcPr>
            <w:tcW w:w="1708" w:type="dxa"/>
            <w:shd w:val="clear" w:color="000000" w:fill="F5F5F5"/>
            <w:vAlign w:val="center"/>
            <w:hideMark/>
          </w:tcPr>
          <w:p w14:paraId="7C0B5270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MRD.TO</w:t>
            </w:r>
          </w:p>
        </w:tc>
        <w:tc>
          <w:tcPr>
            <w:tcW w:w="1821" w:type="dxa"/>
            <w:shd w:val="clear" w:color="000000" w:fill="F5F5F5"/>
            <w:vAlign w:val="center"/>
            <w:hideMark/>
          </w:tcPr>
          <w:p w14:paraId="59668C4B" w14:textId="3D87AA59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637" w:type="dxa"/>
            <w:shd w:val="clear" w:color="000000" w:fill="F5F5F5"/>
            <w:vAlign w:val="center"/>
            <w:hideMark/>
          </w:tcPr>
          <w:p w14:paraId="4E2111F4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Equity:CAD</w:t>
            </w:r>
            <w:proofErr w:type="spellEnd"/>
          </w:p>
        </w:tc>
        <w:tc>
          <w:tcPr>
            <w:tcW w:w="1071" w:type="dxa"/>
            <w:shd w:val="clear" w:color="000000" w:fill="F5F5F5"/>
            <w:vAlign w:val="center"/>
            <w:hideMark/>
          </w:tcPr>
          <w:p w14:paraId="65BAAF61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Canada</w:t>
            </w:r>
          </w:p>
        </w:tc>
        <w:tc>
          <w:tcPr>
            <w:tcW w:w="1143" w:type="dxa"/>
            <w:shd w:val="clear" w:color="000000" w:fill="F5F5F5"/>
            <w:vAlign w:val="center"/>
            <w:hideMark/>
          </w:tcPr>
          <w:p w14:paraId="45E7121A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Real Estate</w:t>
            </w:r>
          </w:p>
        </w:tc>
      </w:tr>
      <w:tr w:rsidR="00F5027F" w:rsidRPr="00962301" w14:paraId="42B92A4A" w14:textId="77777777" w:rsidTr="00F5027F">
        <w:trPr>
          <w:trHeight w:val="480"/>
        </w:trPr>
        <w:tc>
          <w:tcPr>
            <w:tcW w:w="1708" w:type="dxa"/>
            <w:shd w:val="clear" w:color="000000" w:fill="FFFFFF"/>
            <w:vAlign w:val="center"/>
            <w:hideMark/>
          </w:tcPr>
          <w:p w14:paraId="53A339AF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CIM.AX</w:t>
            </w:r>
          </w:p>
        </w:tc>
        <w:tc>
          <w:tcPr>
            <w:tcW w:w="1821" w:type="dxa"/>
            <w:shd w:val="clear" w:color="000000" w:fill="FFFFFF"/>
            <w:vAlign w:val="center"/>
            <w:hideMark/>
          </w:tcPr>
          <w:p w14:paraId="37E8D5D4" w14:textId="24C31366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637" w:type="dxa"/>
            <w:shd w:val="clear" w:color="000000" w:fill="FFFFFF"/>
            <w:vAlign w:val="center"/>
            <w:hideMark/>
          </w:tcPr>
          <w:p w14:paraId="7A5FE507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Equity:AUD</w:t>
            </w:r>
            <w:proofErr w:type="spellEnd"/>
          </w:p>
        </w:tc>
        <w:tc>
          <w:tcPr>
            <w:tcW w:w="1071" w:type="dxa"/>
            <w:shd w:val="clear" w:color="000000" w:fill="FFFFFF"/>
            <w:vAlign w:val="center"/>
            <w:hideMark/>
          </w:tcPr>
          <w:p w14:paraId="4BE23487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Australia</w:t>
            </w:r>
          </w:p>
        </w:tc>
        <w:tc>
          <w:tcPr>
            <w:tcW w:w="1143" w:type="dxa"/>
            <w:shd w:val="clear" w:color="000000" w:fill="FFFFFF"/>
            <w:vAlign w:val="center"/>
            <w:hideMark/>
          </w:tcPr>
          <w:p w14:paraId="400609F7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Industrials</w:t>
            </w:r>
          </w:p>
        </w:tc>
      </w:tr>
      <w:tr w:rsidR="00F5027F" w:rsidRPr="00962301" w14:paraId="5D7AA22C" w14:textId="77777777" w:rsidTr="00F5027F">
        <w:trPr>
          <w:trHeight w:val="480"/>
        </w:trPr>
        <w:tc>
          <w:tcPr>
            <w:tcW w:w="1708" w:type="dxa"/>
            <w:shd w:val="clear" w:color="000000" w:fill="F5F5F5"/>
            <w:vAlign w:val="center"/>
            <w:hideMark/>
          </w:tcPr>
          <w:p w14:paraId="54981F64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GAPSX</w:t>
            </w:r>
          </w:p>
        </w:tc>
        <w:tc>
          <w:tcPr>
            <w:tcW w:w="1821" w:type="dxa"/>
            <w:shd w:val="clear" w:color="000000" w:fill="F5F5F5"/>
            <w:vAlign w:val="center"/>
            <w:hideMark/>
          </w:tcPr>
          <w:p w14:paraId="6AF9163E" w14:textId="2F56F6DE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637" w:type="dxa"/>
            <w:shd w:val="clear" w:color="000000" w:fill="F5F5F5"/>
            <w:vAlign w:val="center"/>
            <w:hideMark/>
          </w:tcPr>
          <w:p w14:paraId="70D73D56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Equity:USD</w:t>
            </w:r>
            <w:proofErr w:type="spellEnd"/>
          </w:p>
        </w:tc>
        <w:tc>
          <w:tcPr>
            <w:tcW w:w="1071" w:type="dxa"/>
            <w:shd w:val="clear" w:color="000000" w:fill="F5F5F5"/>
            <w:vAlign w:val="center"/>
            <w:hideMark/>
          </w:tcPr>
          <w:p w14:paraId="0C58ECFA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1143" w:type="dxa"/>
            <w:shd w:val="clear" w:color="000000" w:fill="F5F5F5"/>
            <w:vAlign w:val="center"/>
            <w:hideMark/>
          </w:tcPr>
          <w:p w14:paraId="4A87F97A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NaN</w:t>
            </w:r>
            <w:proofErr w:type="spellEnd"/>
          </w:p>
        </w:tc>
      </w:tr>
      <w:tr w:rsidR="00F5027F" w:rsidRPr="00962301" w14:paraId="48D471F4" w14:textId="77777777" w:rsidTr="00F5027F">
        <w:trPr>
          <w:trHeight w:val="480"/>
        </w:trPr>
        <w:tc>
          <w:tcPr>
            <w:tcW w:w="1708" w:type="dxa"/>
            <w:shd w:val="clear" w:color="000000" w:fill="FFFFFF"/>
            <w:vAlign w:val="center"/>
            <w:hideMark/>
          </w:tcPr>
          <w:p w14:paraId="44AC5E8E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LNC</w:t>
            </w:r>
          </w:p>
        </w:tc>
        <w:tc>
          <w:tcPr>
            <w:tcW w:w="1821" w:type="dxa"/>
            <w:shd w:val="clear" w:color="000000" w:fill="FFFFFF"/>
            <w:vAlign w:val="center"/>
            <w:hideMark/>
          </w:tcPr>
          <w:p w14:paraId="23B44EFF" w14:textId="3914BD4B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637" w:type="dxa"/>
            <w:shd w:val="clear" w:color="000000" w:fill="FFFFFF"/>
            <w:vAlign w:val="center"/>
            <w:hideMark/>
          </w:tcPr>
          <w:p w14:paraId="57474535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Equity:USD</w:t>
            </w:r>
            <w:proofErr w:type="spellEnd"/>
          </w:p>
        </w:tc>
        <w:tc>
          <w:tcPr>
            <w:tcW w:w="1071" w:type="dxa"/>
            <w:shd w:val="clear" w:color="000000" w:fill="FFFFFF"/>
            <w:vAlign w:val="center"/>
            <w:hideMark/>
          </w:tcPr>
          <w:p w14:paraId="6436E169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United States</w:t>
            </w:r>
          </w:p>
        </w:tc>
        <w:tc>
          <w:tcPr>
            <w:tcW w:w="1143" w:type="dxa"/>
            <w:shd w:val="clear" w:color="000000" w:fill="FFFFFF"/>
            <w:vAlign w:val="center"/>
            <w:hideMark/>
          </w:tcPr>
          <w:p w14:paraId="28726D36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Financial Services</w:t>
            </w:r>
          </w:p>
        </w:tc>
      </w:tr>
      <w:tr w:rsidR="00F5027F" w:rsidRPr="00962301" w14:paraId="6C5B2B29" w14:textId="77777777" w:rsidTr="00F5027F">
        <w:trPr>
          <w:trHeight w:val="480"/>
        </w:trPr>
        <w:tc>
          <w:tcPr>
            <w:tcW w:w="1708" w:type="dxa"/>
            <w:shd w:val="clear" w:color="000000" w:fill="F5F5F5"/>
            <w:vAlign w:val="center"/>
            <w:hideMark/>
          </w:tcPr>
          <w:p w14:paraId="19248678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KNEBV.HE</w:t>
            </w:r>
          </w:p>
        </w:tc>
        <w:tc>
          <w:tcPr>
            <w:tcW w:w="1821" w:type="dxa"/>
            <w:shd w:val="clear" w:color="000000" w:fill="F5F5F5"/>
            <w:vAlign w:val="center"/>
            <w:hideMark/>
          </w:tcPr>
          <w:p w14:paraId="2947617E" w14:textId="2A6D9945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637" w:type="dxa"/>
            <w:shd w:val="clear" w:color="000000" w:fill="F5F5F5"/>
            <w:vAlign w:val="center"/>
            <w:hideMark/>
          </w:tcPr>
          <w:p w14:paraId="3273E595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Equity:EUR</w:t>
            </w:r>
            <w:proofErr w:type="spellEnd"/>
          </w:p>
        </w:tc>
        <w:tc>
          <w:tcPr>
            <w:tcW w:w="1071" w:type="dxa"/>
            <w:shd w:val="clear" w:color="000000" w:fill="F5F5F5"/>
            <w:vAlign w:val="center"/>
            <w:hideMark/>
          </w:tcPr>
          <w:p w14:paraId="233B518F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Finland</w:t>
            </w:r>
          </w:p>
        </w:tc>
        <w:tc>
          <w:tcPr>
            <w:tcW w:w="1143" w:type="dxa"/>
            <w:shd w:val="clear" w:color="000000" w:fill="F5F5F5"/>
            <w:vAlign w:val="center"/>
            <w:hideMark/>
          </w:tcPr>
          <w:p w14:paraId="35B498EA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Industrials</w:t>
            </w:r>
          </w:p>
        </w:tc>
      </w:tr>
      <w:tr w:rsidR="00F5027F" w:rsidRPr="00962301" w14:paraId="207C3139" w14:textId="77777777" w:rsidTr="00F5027F">
        <w:trPr>
          <w:trHeight w:val="480"/>
        </w:trPr>
        <w:tc>
          <w:tcPr>
            <w:tcW w:w="1708" w:type="dxa"/>
            <w:shd w:val="clear" w:color="000000" w:fill="FFFFFF"/>
            <w:vAlign w:val="center"/>
            <w:hideMark/>
          </w:tcPr>
          <w:p w14:paraId="0093C227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HBD.TO</w:t>
            </w:r>
          </w:p>
        </w:tc>
        <w:tc>
          <w:tcPr>
            <w:tcW w:w="1821" w:type="dxa"/>
            <w:shd w:val="clear" w:color="000000" w:fill="FFFFFF"/>
            <w:vAlign w:val="center"/>
            <w:hideMark/>
          </w:tcPr>
          <w:p w14:paraId="3F8C0831" w14:textId="40ECD2ED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637" w:type="dxa"/>
            <w:shd w:val="clear" w:color="000000" w:fill="FFFFFF"/>
            <w:vAlign w:val="center"/>
            <w:hideMark/>
          </w:tcPr>
          <w:p w14:paraId="7A231837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ETF:FixedIncome</w:t>
            </w:r>
            <w:proofErr w:type="spellEnd"/>
          </w:p>
        </w:tc>
        <w:tc>
          <w:tcPr>
            <w:tcW w:w="1071" w:type="dxa"/>
            <w:shd w:val="clear" w:color="000000" w:fill="FFFFFF"/>
            <w:vAlign w:val="center"/>
            <w:hideMark/>
          </w:tcPr>
          <w:p w14:paraId="2F64E82C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CAD</w:t>
            </w:r>
          </w:p>
        </w:tc>
        <w:tc>
          <w:tcPr>
            <w:tcW w:w="1143" w:type="dxa"/>
            <w:shd w:val="clear" w:color="000000" w:fill="FFFFFF"/>
            <w:vAlign w:val="center"/>
            <w:hideMark/>
          </w:tcPr>
          <w:p w14:paraId="4D2BB2EE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F5027F" w:rsidRPr="00962301" w14:paraId="67BC63C9" w14:textId="77777777" w:rsidTr="00F5027F">
        <w:trPr>
          <w:trHeight w:val="480"/>
        </w:trPr>
        <w:tc>
          <w:tcPr>
            <w:tcW w:w="1708" w:type="dxa"/>
            <w:shd w:val="clear" w:color="000000" w:fill="F5F5F5"/>
            <w:vAlign w:val="center"/>
            <w:hideMark/>
          </w:tcPr>
          <w:p w14:paraId="57792C9A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HGU.TO</w:t>
            </w:r>
          </w:p>
        </w:tc>
        <w:tc>
          <w:tcPr>
            <w:tcW w:w="1821" w:type="dxa"/>
            <w:shd w:val="clear" w:color="000000" w:fill="F5F5F5"/>
            <w:vAlign w:val="center"/>
            <w:hideMark/>
          </w:tcPr>
          <w:p w14:paraId="5EB0E211" w14:textId="25BCD431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637" w:type="dxa"/>
            <w:shd w:val="clear" w:color="000000" w:fill="F5F5F5"/>
            <w:vAlign w:val="center"/>
            <w:hideMark/>
          </w:tcPr>
          <w:p w14:paraId="42DD8303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Equity:CAD</w:t>
            </w:r>
            <w:proofErr w:type="spellEnd"/>
          </w:p>
        </w:tc>
        <w:tc>
          <w:tcPr>
            <w:tcW w:w="1071" w:type="dxa"/>
            <w:shd w:val="clear" w:color="000000" w:fill="F5F5F5"/>
            <w:vAlign w:val="center"/>
            <w:hideMark/>
          </w:tcPr>
          <w:p w14:paraId="46F7E5F4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CAD</w:t>
            </w:r>
          </w:p>
        </w:tc>
        <w:tc>
          <w:tcPr>
            <w:tcW w:w="1143" w:type="dxa"/>
            <w:shd w:val="clear" w:color="000000" w:fill="F5F5F5"/>
            <w:vAlign w:val="center"/>
            <w:hideMark/>
          </w:tcPr>
          <w:p w14:paraId="2F3D8FA4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F5027F" w:rsidRPr="00962301" w14:paraId="59CC29A5" w14:textId="77777777" w:rsidTr="00F5027F">
        <w:trPr>
          <w:trHeight w:val="480"/>
        </w:trPr>
        <w:tc>
          <w:tcPr>
            <w:tcW w:w="1708" w:type="dxa"/>
            <w:shd w:val="clear" w:color="000000" w:fill="FFFFFF"/>
            <w:vAlign w:val="center"/>
            <w:hideMark/>
          </w:tcPr>
          <w:p w14:paraId="414D14B9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OIH</w:t>
            </w:r>
          </w:p>
        </w:tc>
        <w:tc>
          <w:tcPr>
            <w:tcW w:w="1821" w:type="dxa"/>
            <w:shd w:val="clear" w:color="000000" w:fill="FFFFFF"/>
            <w:vAlign w:val="center"/>
            <w:hideMark/>
          </w:tcPr>
          <w:p w14:paraId="4520DCF7" w14:textId="25A1B099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637" w:type="dxa"/>
            <w:shd w:val="clear" w:color="000000" w:fill="FFFFFF"/>
            <w:vAlign w:val="center"/>
            <w:hideMark/>
          </w:tcPr>
          <w:p w14:paraId="18C9CED1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Equity:USD</w:t>
            </w:r>
            <w:proofErr w:type="spellEnd"/>
          </w:p>
        </w:tc>
        <w:tc>
          <w:tcPr>
            <w:tcW w:w="1071" w:type="dxa"/>
            <w:shd w:val="clear" w:color="000000" w:fill="FFFFFF"/>
            <w:vAlign w:val="center"/>
            <w:hideMark/>
          </w:tcPr>
          <w:p w14:paraId="110FEEA9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USD</w:t>
            </w:r>
          </w:p>
        </w:tc>
        <w:tc>
          <w:tcPr>
            <w:tcW w:w="1143" w:type="dxa"/>
            <w:shd w:val="clear" w:color="000000" w:fill="FFFFFF"/>
            <w:vAlign w:val="center"/>
            <w:hideMark/>
          </w:tcPr>
          <w:p w14:paraId="2B438EDB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F5027F" w:rsidRPr="00962301" w14:paraId="3F345A3E" w14:textId="77777777" w:rsidTr="00F5027F">
        <w:trPr>
          <w:trHeight w:val="480"/>
        </w:trPr>
        <w:tc>
          <w:tcPr>
            <w:tcW w:w="1708" w:type="dxa"/>
            <w:shd w:val="clear" w:color="000000" w:fill="F5F5F5"/>
            <w:vAlign w:val="center"/>
            <w:hideMark/>
          </w:tcPr>
          <w:p w14:paraId="086680BA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RIT.TO</w:t>
            </w:r>
          </w:p>
        </w:tc>
        <w:tc>
          <w:tcPr>
            <w:tcW w:w="1821" w:type="dxa"/>
            <w:shd w:val="clear" w:color="000000" w:fill="F5F5F5"/>
            <w:vAlign w:val="center"/>
            <w:hideMark/>
          </w:tcPr>
          <w:p w14:paraId="5F65149E" w14:textId="7F225794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637" w:type="dxa"/>
            <w:shd w:val="clear" w:color="000000" w:fill="F5F5F5"/>
            <w:vAlign w:val="center"/>
            <w:hideMark/>
          </w:tcPr>
          <w:p w14:paraId="43D4E251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Equity:CAD</w:t>
            </w:r>
            <w:proofErr w:type="spellEnd"/>
          </w:p>
        </w:tc>
        <w:tc>
          <w:tcPr>
            <w:tcW w:w="1071" w:type="dxa"/>
            <w:shd w:val="clear" w:color="000000" w:fill="F5F5F5"/>
            <w:vAlign w:val="center"/>
            <w:hideMark/>
          </w:tcPr>
          <w:p w14:paraId="58FB0D00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CAD</w:t>
            </w:r>
          </w:p>
        </w:tc>
        <w:tc>
          <w:tcPr>
            <w:tcW w:w="1143" w:type="dxa"/>
            <w:shd w:val="clear" w:color="000000" w:fill="F5F5F5"/>
            <w:vAlign w:val="center"/>
            <w:hideMark/>
          </w:tcPr>
          <w:p w14:paraId="322E8F18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F5027F" w:rsidRPr="00962301" w14:paraId="0882CBE4" w14:textId="77777777" w:rsidTr="00F5027F">
        <w:trPr>
          <w:trHeight w:val="480"/>
        </w:trPr>
        <w:tc>
          <w:tcPr>
            <w:tcW w:w="1708" w:type="dxa"/>
            <w:shd w:val="clear" w:color="000000" w:fill="FFFFFF"/>
            <w:vAlign w:val="center"/>
            <w:hideMark/>
          </w:tcPr>
          <w:p w14:paraId="5676E426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EMB</w:t>
            </w:r>
          </w:p>
        </w:tc>
        <w:tc>
          <w:tcPr>
            <w:tcW w:w="1821" w:type="dxa"/>
            <w:shd w:val="clear" w:color="000000" w:fill="FFFFFF"/>
            <w:vAlign w:val="center"/>
            <w:hideMark/>
          </w:tcPr>
          <w:p w14:paraId="2A1B67AA" w14:textId="44B62564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637" w:type="dxa"/>
            <w:shd w:val="clear" w:color="000000" w:fill="FFFFFF"/>
            <w:vAlign w:val="center"/>
            <w:hideMark/>
          </w:tcPr>
          <w:p w14:paraId="7864A0C6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ETF:FixedIncome</w:t>
            </w:r>
            <w:proofErr w:type="spellEnd"/>
          </w:p>
        </w:tc>
        <w:tc>
          <w:tcPr>
            <w:tcW w:w="1071" w:type="dxa"/>
            <w:shd w:val="clear" w:color="000000" w:fill="FFFFFF"/>
            <w:vAlign w:val="center"/>
            <w:hideMark/>
          </w:tcPr>
          <w:p w14:paraId="4778B8BA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USD</w:t>
            </w:r>
          </w:p>
        </w:tc>
        <w:tc>
          <w:tcPr>
            <w:tcW w:w="1143" w:type="dxa"/>
            <w:shd w:val="clear" w:color="000000" w:fill="FFFFFF"/>
            <w:vAlign w:val="center"/>
            <w:hideMark/>
          </w:tcPr>
          <w:p w14:paraId="7D538784" w14:textId="77777777" w:rsidR="00F5027F" w:rsidRPr="00962301" w:rsidRDefault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F5027F" w:rsidRPr="00962301" w14:paraId="4DE1DE0F" w14:textId="77777777" w:rsidTr="00F5027F">
        <w:trPr>
          <w:trHeight w:val="720"/>
        </w:trPr>
        <w:tc>
          <w:tcPr>
            <w:tcW w:w="1708" w:type="dxa"/>
            <w:shd w:val="clear" w:color="000000" w:fill="F5F5F5"/>
            <w:vAlign w:val="center"/>
            <w:hideMark/>
          </w:tcPr>
          <w:p w14:paraId="1CD4A3E6" w14:textId="77777777" w:rsidR="00F5027F" w:rsidRPr="00962301" w:rsidRDefault="00F5027F" w:rsidP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lastRenderedPageBreak/>
              <w:t>DJI_365_17000_P</w:t>
            </w:r>
          </w:p>
        </w:tc>
        <w:tc>
          <w:tcPr>
            <w:tcW w:w="1821" w:type="dxa"/>
            <w:shd w:val="clear" w:color="000000" w:fill="F5F5F5"/>
            <w:vAlign w:val="center"/>
            <w:hideMark/>
          </w:tcPr>
          <w:p w14:paraId="24A07FA1" w14:textId="1FEB8FE7" w:rsidR="00F5027F" w:rsidRPr="00962301" w:rsidRDefault="00F5027F" w:rsidP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1637" w:type="dxa"/>
            <w:shd w:val="clear" w:color="000000" w:fill="F5F5F5"/>
            <w:vAlign w:val="center"/>
            <w:hideMark/>
          </w:tcPr>
          <w:p w14:paraId="3C4D0B7F" w14:textId="77777777" w:rsidR="00F5027F" w:rsidRPr="00962301" w:rsidRDefault="00F5027F" w:rsidP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VOL:US</w:t>
            </w:r>
          </w:p>
        </w:tc>
        <w:tc>
          <w:tcPr>
            <w:tcW w:w="1071" w:type="dxa"/>
            <w:shd w:val="clear" w:color="000000" w:fill="F5F5F5"/>
            <w:vAlign w:val="center"/>
            <w:hideMark/>
          </w:tcPr>
          <w:p w14:paraId="72BECFF7" w14:textId="77777777" w:rsidR="00F5027F" w:rsidRPr="00962301" w:rsidRDefault="00F5027F" w:rsidP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USD</w:t>
            </w:r>
          </w:p>
        </w:tc>
        <w:tc>
          <w:tcPr>
            <w:tcW w:w="1143" w:type="dxa"/>
            <w:shd w:val="clear" w:color="000000" w:fill="F5F5F5"/>
            <w:vAlign w:val="center"/>
            <w:hideMark/>
          </w:tcPr>
          <w:p w14:paraId="1D3D25DA" w14:textId="77777777" w:rsidR="00F5027F" w:rsidRPr="00962301" w:rsidRDefault="00F5027F" w:rsidP="00F5027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14:paraId="04A9C8FD" w14:textId="6D048A51" w:rsidR="00DD39A2" w:rsidRPr="00962301" w:rsidRDefault="00DD39A2">
      <w:pPr>
        <w:rPr>
          <w:rFonts w:ascii="Times New Roman" w:hAnsi="Times New Roman" w:cs="Times New Roman"/>
          <w:sz w:val="24"/>
          <w:szCs w:val="24"/>
        </w:rPr>
      </w:pPr>
    </w:p>
    <w:p w14:paraId="623B3AE9" w14:textId="77777777" w:rsidR="00DD39A2" w:rsidRPr="00962301" w:rsidRDefault="00DD39A2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br w:type="page"/>
      </w:r>
    </w:p>
    <w:p w14:paraId="16EF14FA" w14:textId="7B54995A" w:rsidR="00DD39A2" w:rsidRPr="00962301" w:rsidRDefault="00DD39A2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lastRenderedPageBreak/>
        <w:t>Return Metrics</w:t>
      </w:r>
    </w:p>
    <w:p w14:paraId="778C0036" w14:textId="36B9C907" w:rsidR="00DD39A2" w:rsidRPr="00962301" w:rsidRDefault="00DD39A2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 xml:space="preserve">Graph of Portfolio Growth </w:t>
      </w:r>
      <w:proofErr w:type="gramStart"/>
      <w:r w:rsidRPr="00962301">
        <w:rPr>
          <w:rFonts w:ascii="Times New Roman" w:hAnsi="Times New Roman" w:cs="Times New Roman"/>
          <w:sz w:val="24"/>
          <w:szCs w:val="24"/>
        </w:rPr>
        <w:t>vs</w:t>
      </w:r>
      <w:proofErr w:type="gramEnd"/>
      <w:r w:rsidRPr="00962301">
        <w:rPr>
          <w:rFonts w:ascii="Times New Roman" w:hAnsi="Times New Roman" w:cs="Times New Roman"/>
          <w:sz w:val="24"/>
          <w:szCs w:val="24"/>
        </w:rPr>
        <w:t xml:space="preserve"> Benchmark</w:t>
      </w:r>
    </w:p>
    <w:p w14:paraId="54ADB7F1" w14:textId="0881DBD0" w:rsidR="00D4481F" w:rsidRPr="00962301" w:rsidRDefault="00D4481F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 xml:space="preserve">Account Balance </w:t>
      </w:r>
    </w:p>
    <w:tbl>
      <w:tblPr>
        <w:tblStyle w:val="a3"/>
        <w:tblW w:w="0" w:type="auto"/>
        <w:tblInd w:w="2164" w:type="dxa"/>
        <w:tblLook w:val="04A0" w:firstRow="1" w:lastRow="0" w:firstColumn="1" w:lastColumn="0" w:noHBand="0" w:noVBand="1"/>
      </w:tblPr>
      <w:tblGrid>
        <w:gridCol w:w="2552"/>
        <w:gridCol w:w="2379"/>
      </w:tblGrid>
      <w:tr w:rsidR="00D4481F" w:rsidRPr="00962301" w14:paraId="1C516F26" w14:textId="77777777" w:rsidTr="00D4481F">
        <w:tc>
          <w:tcPr>
            <w:tcW w:w="2552" w:type="dxa"/>
          </w:tcPr>
          <w:p w14:paraId="0FE0A084" w14:textId="77777777" w:rsidR="00D4481F" w:rsidRPr="00962301" w:rsidRDefault="00D4481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77A9955" w14:textId="08AFC9D1" w:rsidR="00D4481F" w:rsidRPr="00962301" w:rsidRDefault="00D4481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CAD (as of June 1, 2019)</w:t>
            </w:r>
          </w:p>
        </w:tc>
      </w:tr>
      <w:tr w:rsidR="00D4481F" w:rsidRPr="00962301" w14:paraId="45674C8A" w14:textId="77777777" w:rsidTr="00D4481F">
        <w:tc>
          <w:tcPr>
            <w:tcW w:w="2552" w:type="dxa"/>
          </w:tcPr>
          <w:p w14:paraId="7B21C71D" w14:textId="77777777" w:rsidR="00D4481F" w:rsidRPr="00962301" w:rsidRDefault="00D4481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</w:tcPr>
          <w:p w14:paraId="59E09A38" w14:textId="5C0ABF06" w:rsidR="00D4481F" w:rsidRPr="00962301" w:rsidRDefault="0047282F" w:rsidP="00472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449040.1</w:t>
            </w:r>
          </w:p>
        </w:tc>
      </w:tr>
      <w:tr w:rsidR="00D4481F" w:rsidRPr="00962301" w14:paraId="381835F7" w14:textId="77777777" w:rsidTr="00D4481F">
        <w:tc>
          <w:tcPr>
            <w:tcW w:w="2552" w:type="dxa"/>
          </w:tcPr>
          <w:p w14:paraId="26F02F23" w14:textId="77777777" w:rsidR="00D4481F" w:rsidRPr="00962301" w:rsidRDefault="00D4481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962301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</w:tc>
        <w:tc>
          <w:tcPr>
            <w:tcW w:w="2379" w:type="dxa"/>
          </w:tcPr>
          <w:p w14:paraId="674D25DB" w14:textId="192E1C7A" w:rsidR="00D4481F" w:rsidRPr="00962301" w:rsidRDefault="00697EB7" w:rsidP="00697E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554461.9</w:t>
            </w:r>
          </w:p>
        </w:tc>
      </w:tr>
      <w:tr w:rsidR="00D4481F" w:rsidRPr="00962301" w14:paraId="1D1CC019" w14:textId="77777777" w:rsidTr="00D4481F">
        <w:tc>
          <w:tcPr>
            <w:tcW w:w="2552" w:type="dxa"/>
          </w:tcPr>
          <w:p w14:paraId="13DB0F96" w14:textId="77777777" w:rsidR="00D4481F" w:rsidRPr="00962301" w:rsidRDefault="00D4481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</w:tcPr>
          <w:p w14:paraId="055B9492" w14:textId="77777777" w:rsidR="0047282F" w:rsidRPr="00962301" w:rsidRDefault="0047282F" w:rsidP="00472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478173.0</w:t>
            </w:r>
          </w:p>
          <w:p w14:paraId="55F1B293" w14:textId="48E14687" w:rsidR="00D4481F" w:rsidRPr="00962301" w:rsidRDefault="00D4481F" w:rsidP="00EB02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4481F" w:rsidRPr="00962301" w14:paraId="24979CC7" w14:textId="77777777" w:rsidTr="00D4481F">
        <w:tc>
          <w:tcPr>
            <w:tcW w:w="2552" w:type="dxa"/>
          </w:tcPr>
          <w:p w14:paraId="730234E1" w14:textId="77777777" w:rsidR="00D4481F" w:rsidRPr="00962301" w:rsidRDefault="00D4481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</w:tcPr>
          <w:p w14:paraId="50038429" w14:textId="77777777" w:rsidR="00BF6F02" w:rsidRPr="00962301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518813.3</w:t>
            </w:r>
          </w:p>
          <w:p w14:paraId="36B3859D" w14:textId="77777777" w:rsidR="00D4481F" w:rsidRPr="00962301" w:rsidRDefault="00D4481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81F" w:rsidRPr="00962301" w14:paraId="35485C29" w14:textId="77777777" w:rsidTr="00D4481F">
        <w:tc>
          <w:tcPr>
            <w:tcW w:w="2552" w:type="dxa"/>
          </w:tcPr>
          <w:p w14:paraId="676631B1" w14:textId="77777777" w:rsidR="00D4481F" w:rsidRPr="00962301" w:rsidRDefault="00D4481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</w:tcPr>
          <w:p w14:paraId="4B925B8F" w14:textId="77777777" w:rsidR="0047282F" w:rsidRPr="00962301" w:rsidRDefault="0047282F" w:rsidP="00472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273225.6</w:t>
            </w:r>
          </w:p>
          <w:p w14:paraId="568D445E" w14:textId="1AA874B7" w:rsidR="00D4481F" w:rsidRPr="00962301" w:rsidRDefault="00D4481F" w:rsidP="00EB02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4481F" w:rsidRPr="00962301" w14:paraId="162E7C22" w14:textId="77777777" w:rsidTr="00D4481F">
        <w:tc>
          <w:tcPr>
            <w:tcW w:w="2552" w:type="dxa"/>
          </w:tcPr>
          <w:p w14:paraId="340471A1" w14:textId="77777777" w:rsidR="00D4481F" w:rsidRPr="00962301" w:rsidRDefault="00D4481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</w:tcPr>
          <w:p w14:paraId="53EE39DA" w14:textId="77777777" w:rsidR="00BF6F02" w:rsidRPr="00962301" w:rsidRDefault="00BF6F02" w:rsidP="00BF6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311624.1</w:t>
            </w:r>
          </w:p>
          <w:p w14:paraId="2987F413" w14:textId="77777777" w:rsidR="00D4481F" w:rsidRPr="00962301" w:rsidRDefault="00D4481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7682BA" w14:textId="77777777" w:rsidR="00D4481F" w:rsidRPr="00962301" w:rsidRDefault="00D4481F">
      <w:pPr>
        <w:rPr>
          <w:rFonts w:ascii="Times New Roman" w:hAnsi="Times New Roman" w:cs="Times New Roman"/>
          <w:sz w:val="24"/>
          <w:szCs w:val="24"/>
        </w:rPr>
      </w:pPr>
    </w:p>
    <w:p w14:paraId="1061F1FB" w14:textId="62C84C57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Simple Return, % annualized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962301" w14:paraId="3DBC29B4" w14:textId="3DEDFC50" w:rsidTr="00253573">
        <w:tc>
          <w:tcPr>
            <w:tcW w:w="2552" w:type="dxa"/>
          </w:tcPr>
          <w:p w14:paraId="6CD2F474" w14:textId="77777777" w:rsidR="00253573" w:rsidRPr="00962301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73F8FE2C" w14:textId="09EC0EE3" w:rsidR="00253573" w:rsidRPr="00962301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323BDDE3" w14:textId="5FA6B629" w:rsidR="00253573" w:rsidRPr="00962301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6DF56898" w14:textId="6FD5556E" w:rsidR="00253573" w:rsidRPr="00962301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47282F" w:rsidRPr="00962301" w14:paraId="6F9E930E" w14:textId="7ABA7FC2" w:rsidTr="0047282F">
        <w:tc>
          <w:tcPr>
            <w:tcW w:w="2552" w:type="dxa"/>
          </w:tcPr>
          <w:p w14:paraId="7698A8DE" w14:textId="7B26F224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59933B9E" w14:textId="69397938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28.2%</w:t>
            </w:r>
          </w:p>
        </w:tc>
        <w:tc>
          <w:tcPr>
            <w:tcW w:w="2276" w:type="dxa"/>
            <w:vAlign w:val="center"/>
          </w:tcPr>
          <w:p w14:paraId="0062F6B1" w14:textId="6F2C0472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24.2%</w:t>
            </w:r>
          </w:p>
        </w:tc>
        <w:tc>
          <w:tcPr>
            <w:tcW w:w="2143" w:type="dxa"/>
            <w:vAlign w:val="center"/>
          </w:tcPr>
          <w:p w14:paraId="5FC42F15" w14:textId="30A7C4AA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17.4%</w:t>
            </w:r>
          </w:p>
        </w:tc>
      </w:tr>
      <w:tr w:rsidR="00697EB7" w:rsidRPr="00962301" w14:paraId="15C01DD1" w14:textId="044F3158" w:rsidTr="0047282F">
        <w:tc>
          <w:tcPr>
            <w:tcW w:w="2552" w:type="dxa"/>
          </w:tcPr>
          <w:p w14:paraId="317C671D" w14:textId="5C9D6E0C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962301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</w:tc>
        <w:tc>
          <w:tcPr>
            <w:tcW w:w="2379" w:type="dxa"/>
            <w:vAlign w:val="center"/>
          </w:tcPr>
          <w:p w14:paraId="0C8CA279" w14:textId="49B05051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3.3%</w:t>
            </w:r>
          </w:p>
        </w:tc>
        <w:tc>
          <w:tcPr>
            <w:tcW w:w="2276" w:type="dxa"/>
            <w:vAlign w:val="center"/>
          </w:tcPr>
          <w:p w14:paraId="0A41B4C2" w14:textId="0C0612AA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9.2%</w:t>
            </w:r>
          </w:p>
        </w:tc>
        <w:tc>
          <w:tcPr>
            <w:tcW w:w="2143" w:type="dxa"/>
            <w:vAlign w:val="center"/>
          </w:tcPr>
          <w:p w14:paraId="6D24A1FB" w14:textId="6006B210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21.8%</w:t>
            </w:r>
          </w:p>
        </w:tc>
      </w:tr>
      <w:tr w:rsidR="0047282F" w:rsidRPr="00962301" w14:paraId="19CF7120" w14:textId="3167100C" w:rsidTr="0047282F">
        <w:tc>
          <w:tcPr>
            <w:tcW w:w="2552" w:type="dxa"/>
          </w:tcPr>
          <w:p w14:paraId="06449C44" w14:textId="347F7C3A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center"/>
          </w:tcPr>
          <w:p w14:paraId="112B9F2B" w14:textId="691F4BFB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16.1%</w:t>
            </w:r>
          </w:p>
        </w:tc>
        <w:tc>
          <w:tcPr>
            <w:tcW w:w="2276" w:type="dxa"/>
            <w:vAlign w:val="center"/>
          </w:tcPr>
          <w:p w14:paraId="5185EC84" w14:textId="13E6AB61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17.2%</w:t>
            </w:r>
          </w:p>
        </w:tc>
        <w:tc>
          <w:tcPr>
            <w:tcW w:w="2143" w:type="dxa"/>
            <w:vAlign w:val="center"/>
          </w:tcPr>
          <w:p w14:paraId="59DF6B8F" w14:textId="01F9BA04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18.9%</w:t>
            </w:r>
          </w:p>
        </w:tc>
      </w:tr>
      <w:tr w:rsidR="00697EB7" w:rsidRPr="00962301" w14:paraId="76559BA0" w14:textId="6B2E2690" w:rsidTr="0047282F">
        <w:tc>
          <w:tcPr>
            <w:tcW w:w="2552" w:type="dxa"/>
          </w:tcPr>
          <w:p w14:paraId="4633A50D" w14:textId="0F5D090E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center"/>
          </w:tcPr>
          <w:p w14:paraId="464FC80D" w14:textId="3FEEB9D3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3.4%</w:t>
            </w:r>
          </w:p>
        </w:tc>
        <w:tc>
          <w:tcPr>
            <w:tcW w:w="2276" w:type="dxa"/>
            <w:vAlign w:val="center"/>
          </w:tcPr>
          <w:p w14:paraId="7DBA7CE0" w14:textId="445B9750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10.1%</w:t>
            </w:r>
          </w:p>
        </w:tc>
        <w:tc>
          <w:tcPr>
            <w:tcW w:w="2143" w:type="dxa"/>
            <w:vAlign w:val="center"/>
          </w:tcPr>
          <w:p w14:paraId="648A4571" w14:textId="08C8B2BB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20.2%</w:t>
            </w:r>
          </w:p>
        </w:tc>
      </w:tr>
      <w:tr w:rsidR="0047282F" w:rsidRPr="00962301" w14:paraId="505D5B06" w14:textId="2796E5E1" w:rsidTr="0047282F">
        <w:tc>
          <w:tcPr>
            <w:tcW w:w="2552" w:type="dxa"/>
          </w:tcPr>
          <w:p w14:paraId="4D404BE0" w14:textId="2270EBF3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bottom"/>
          </w:tcPr>
          <w:p w14:paraId="36ABA8DE" w14:textId="1FE006FB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25.8%</w:t>
            </w:r>
          </w:p>
        </w:tc>
        <w:tc>
          <w:tcPr>
            <w:tcW w:w="2276" w:type="dxa"/>
            <w:vAlign w:val="bottom"/>
          </w:tcPr>
          <w:p w14:paraId="727A13FA" w14:textId="5A1B8581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10.2%</w:t>
            </w:r>
          </w:p>
        </w:tc>
        <w:tc>
          <w:tcPr>
            <w:tcW w:w="2143" w:type="dxa"/>
            <w:vAlign w:val="bottom"/>
          </w:tcPr>
          <w:p w14:paraId="62FDBCCE" w14:textId="0A9B157E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6.7%</w:t>
            </w:r>
          </w:p>
        </w:tc>
      </w:tr>
      <w:tr w:rsidR="00697EB7" w:rsidRPr="00962301" w14:paraId="1B4D250B" w14:textId="3B412365" w:rsidTr="0047282F">
        <w:tc>
          <w:tcPr>
            <w:tcW w:w="2552" w:type="dxa"/>
          </w:tcPr>
          <w:p w14:paraId="2879E31A" w14:textId="089B17EC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center"/>
          </w:tcPr>
          <w:p w14:paraId="670A21D4" w14:textId="1CABAE8E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3.4%</w:t>
            </w:r>
          </w:p>
        </w:tc>
        <w:tc>
          <w:tcPr>
            <w:tcW w:w="2276" w:type="dxa"/>
            <w:vAlign w:val="center"/>
          </w:tcPr>
          <w:p w14:paraId="0AC0A380" w14:textId="01544C0A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1.3%</w:t>
            </w:r>
          </w:p>
        </w:tc>
        <w:tc>
          <w:tcPr>
            <w:tcW w:w="2143" w:type="dxa"/>
            <w:vAlign w:val="center"/>
          </w:tcPr>
          <w:p w14:paraId="4CF7BD7F" w14:textId="19F5D5EE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9.0%</w:t>
            </w:r>
          </w:p>
        </w:tc>
      </w:tr>
    </w:tbl>
    <w:p w14:paraId="05354028" w14:textId="7606FF3E" w:rsidR="00253573" w:rsidRPr="00962301" w:rsidRDefault="00253573" w:rsidP="00253573">
      <w:pPr>
        <w:rPr>
          <w:rFonts w:ascii="Times New Roman" w:hAnsi="Times New Roman" w:cs="Times New Roman"/>
          <w:sz w:val="24"/>
          <w:szCs w:val="24"/>
        </w:rPr>
      </w:pPr>
    </w:p>
    <w:p w14:paraId="5F83BAB0" w14:textId="77777777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br w:type="page"/>
      </w:r>
    </w:p>
    <w:p w14:paraId="4512033F" w14:textId="66EAF9F3" w:rsidR="00253573" w:rsidRPr="00962301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lastRenderedPageBreak/>
        <w:t>Money-Weighted Return, % annualized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962301" w14:paraId="369C631C" w14:textId="77777777" w:rsidTr="0047282F">
        <w:tc>
          <w:tcPr>
            <w:tcW w:w="2552" w:type="dxa"/>
          </w:tcPr>
          <w:p w14:paraId="5F13597B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45CBC79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74B719F0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2F6AFDEE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47282F" w:rsidRPr="00962301" w14:paraId="2D742604" w14:textId="77777777" w:rsidTr="0047282F">
        <w:tc>
          <w:tcPr>
            <w:tcW w:w="2552" w:type="dxa"/>
          </w:tcPr>
          <w:p w14:paraId="2893063C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2B62F634" w14:textId="1345888C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55.4%</w:t>
            </w:r>
          </w:p>
        </w:tc>
        <w:tc>
          <w:tcPr>
            <w:tcW w:w="2276" w:type="dxa"/>
            <w:vAlign w:val="center"/>
          </w:tcPr>
          <w:p w14:paraId="0E8BEA88" w14:textId="6D94105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37.2%</w:t>
            </w:r>
          </w:p>
        </w:tc>
        <w:tc>
          <w:tcPr>
            <w:tcW w:w="2143" w:type="dxa"/>
            <w:vAlign w:val="center"/>
          </w:tcPr>
          <w:p w14:paraId="28B11B61" w14:textId="6443BD42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34.6%</w:t>
            </w:r>
          </w:p>
        </w:tc>
      </w:tr>
      <w:tr w:rsidR="00697EB7" w:rsidRPr="00962301" w14:paraId="5BFCED95" w14:textId="77777777" w:rsidTr="0047282F">
        <w:tc>
          <w:tcPr>
            <w:tcW w:w="2552" w:type="dxa"/>
          </w:tcPr>
          <w:p w14:paraId="5BE32FC2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962301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3"/>
            </w:r>
          </w:p>
        </w:tc>
        <w:tc>
          <w:tcPr>
            <w:tcW w:w="2379" w:type="dxa"/>
            <w:vAlign w:val="center"/>
          </w:tcPr>
          <w:p w14:paraId="35AC0A2E" w14:textId="11C98215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19.7%</w:t>
            </w:r>
          </w:p>
        </w:tc>
        <w:tc>
          <w:tcPr>
            <w:tcW w:w="2276" w:type="dxa"/>
            <w:vAlign w:val="center"/>
          </w:tcPr>
          <w:p w14:paraId="240F6559" w14:textId="7A901A12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17.7%</w:t>
            </w:r>
          </w:p>
        </w:tc>
        <w:tc>
          <w:tcPr>
            <w:tcW w:w="2143" w:type="dxa"/>
            <w:vAlign w:val="center"/>
          </w:tcPr>
          <w:p w14:paraId="7DAFCA9D" w14:textId="05451875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37.8%</w:t>
            </w:r>
          </w:p>
        </w:tc>
      </w:tr>
      <w:tr w:rsidR="0047282F" w:rsidRPr="00962301" w14:paraId="340D8E5E" w14:textId="77777777" w:rsidTr="0047282F">
        <w:tc>
          <w:tcPr>
            <w:tcW w:w="2552" w:type="dxa"/>
          </w:tcPr>
          <w:p w14:paraId="11335369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center"/>
          </w:tcPr>
          <w:p w14:paraId="7913944B" w14:textId="736724ED" w:rsidR="0047282F" w:rsidRPr="00962301" w:rsidRDefault="0047282F" w:rsidP="004728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38.5%</w:t>
            </w:r>
          </w:p>
        </w:tc>
        <w:tc>
          <w:tcPr>
            <w:tcW w:w="2276" w:type="dxa"/>
            <w:vAlign w:val="center"/>
          </w:tcPr>
          <w:p w14:paraId="7F2D0770" w14:textId="57008185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28.3%</w:t>
            </w:r>
          </w:p>
        </w:tc>
        <w:tc>
          <w:tcPr>
            <w:tcW w:w="2143" w:type="dxa"/>
            <w:vAlign w:val="center"/>
          </w:tcPr>
          <w:p w14:paraId="7D83602D" w14:textId="4975BB09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35.7%</w:t>
            </w:r>
          </w:p>
        </w:tc>
      </w:tr>
      <w:tr w:rsidR="00697EB7" w:rsidRPr="00962301" w14:paraId="0F95AD1F" w14:textId="77777777" w:rsidTr="0047282F">
        <w:tc>
          <w:tcPr>
            <w:tcW w:w="2552" w:type="dxa"/>
          </w:tcPr>
          <w:p w14:paraId="071B74E8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center"/>
          </w:tcPr>
          <w:p w14:paraId="4360AA12" w14:textId="4C2ECEC9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21.0%</w:t>
            </w:r>
          </w:p>
        </w:tc>
        <w:tc>
          <w:tcPr>
            <w:tcW w:w="2276" w:type="dxa"/>
            <w:vAlign w:val="center"/>
          </w:tcPr>
          <w:p w14:paraId="6E693A72" w14:textId="3ABFD41B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19.4%</w:t>
            </w:r>
          </w:p>
        </w:tc>
        <w:tc>
          <w:tcPr>
            <w:tcW w:w="2143" w:type="dxa"/>
            <w:vAlign w:val="center"/>
          </w:tcPr>
          <w:p w14:paraId="55F4134F" w14:textId="6C38D68A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36.5%</w:t>
            </w:r>
          </w:p>
        </w:tc>
      </w:tr>
      <w:tr w:rsidR="0047282F" w:rsidRPr="00962301" w14:paraId="114046B6" w14:textId="77777777" w:rsidTr="0047282F">
        <w:tc>
          <w:tcPr>
            <w:tcW w:w="2552" w:type="dxa"/>
          </w:tcPr>
          <w:p w14:paraId="7C1F358E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bottom"/>
          </w:tcPr>
          <w:p w14:paraId="54568ABC" w14:textId="50C0FDC2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73.3%</w:t>
            </w:r>
          </w:p>
        </w:tc>
        <w:tc>
          <w:tcPr>
            <w:tcW w:w="2276" w:type="dxa"/>
            <w:vAlign w:val="bottom"/>
          </w:tcPr>
          <w:p w14:paraId="17153BC5" w14:textId="16D3CA61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28.5%</w:t>
            </w:r>
          </w:p>
        </w:tc>
        <w:tc>
          <w:tcPr>
            <w:tcW w:w="2143" w:type="dxa"/>
            <w:vAlign w:val="bottom"/>
          </w:tcPr>
          <w:p w14:paraId="24A2B681" w14:textId="5607A8FA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26.2%</w:t>
            </w:r>
          </w:p>
        </w:tc>
      </w:tr>
      <w:tr w:rsidR="00697EB7" w:rsidRPr="00962301" w14:paraId="449A3F21" w14:textId="77777777" w:rsidTr="0047282F">
        <w:tc>
          <w:tcPr>
            <w:tcW w:w="2552" w:type="dxa"/>
          </w:tcPr>
          <w:p w14:paraId="69E57168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center"/>
          </w:tcPr>
          <w:p w14:paraId="223C92F3" w14:textId="3C397B78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34.8%</w:t>
            </w:r>
          </w:p>
        </w:tc>
        <w:tc>
          <w:tcPr>
            <w:tcW w:w="2276" w:type="dxa"/>
            <w:vAlign w:val="center"/>
          </w:tcPr>
          <w:p w14:paraId="08DE4AE6" w14:textId="04426DBC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15.3%</w:t>
            </w:r>
          </w:p>
        </w:tc>
        <w:tc>
          <w:tcPr>
            <w:tcW w:w="2143" w:type="dxa"/>
            <w:vAlign w:val="center"/>
          </w:tcPr>
          <w:p w14:paraId="52EC0C21" w14:textId="03786F30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27.5%</w:t>
            </w:r>
          </w:p>
        </w:tc>
      </w:tr>
    </w:tbl>
    <w:p w14:paraId="6DDCA77B" w14:textId="0E905FDB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236E4BF6" w14:textId="2540119C" w:rsidR="00253573" w:rsidRPr="00962301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Time-Weighted Return, % annualized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962301" w14:paraId="4E92A977" w14:textId="77777777" w:rsidTr="0047282F">
        <w:tc>
          <w:tcPr>
            <w:tcW w:w="2552" w:type="dxa"/>
          </w:tcPr>
          <w:p w14:paraId="5964D709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C9A56BB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17FDEAF9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032C1E4A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47282F" w:rsidRPr="00962301" w14:paraId="7EF8ED2E" w14:textId="77777777" w:rsidTr="0047282F">
        <w:tc>
          <w:tcPr>
            <w:tcW w:w="2552" w:type="dxa"/>
          </w:tcPr>
          <w:p w14:paraId="6B7C16FE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128AFA2C" w14:textId="62B4BE5B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6.6%</w:t>
            </w:r>
          </w:p>
        </w:tc>
        <w:tc>
          <w:tcPr>
            <w:tcW w:w="2276" w:type="dxa"/>
            <w:vAlign w:val="center"/>
          </w:tcPr>
          <w:p w14:paraId="78AC3309" w14:textId="4AF79ED8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12.7%</w:t>
            </w:r>
          </w:p>
        </w:tc>
        <w:tc>
          <w:tcPr>
            <w:tcW w:w="2143" w:type="dxa"/>
            <w:vAlign w:val="center"/>
          </w:tcPr>
          <w:p w14:paraId="012EE44C" w14:textId="1895B2FE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3.7%</w:t>
            </w:r>
          </w:p>
        </w:tc>
      </w:tr>
      <w:tr w:rsidR="00697EB7" w:rsidRPr="00962301" w14:paraId="7C7D510D" w14:textId="77777777" w:rsidTr="0047282F">
        <w:tc>
          <w:tcPr>
            <w:tcW w:w="2552" w:type="dxa"/>
          </w:tcPr>
          <w:p w14:paraId="2EAFF90C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962301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4"/>
            </w:r>
          </w:p>
        </w:tc>
        <w:tc>
          <w:tcPr>
            <w:tcW w:w="2379" w:type="dxa"/>
            <w:vAlign w:val="center"/>
          </w:tcPr>
          <w:p w14:paraId="2FF1FFA0" w14:textId="5C6950DD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-10.3%</w:t>
            </w:r>
          </w:p>
        </w:tc>
        <w:tc>
          <w:tcPr>
            <w:tcW w:w="2276" w:type="dxa"/>
            <w:vAlign w:val="center"/>
          </w:tcPr>
          <w:p w14:paraId="71E874CA" w14:textId="4F5013AA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1.5%</w:t>
            </w:r>
          </w:p>
        </w:tc>
        <w:tc>
          <w:tcPr>
            <w:tcW w:w="2143" w:type="dxa"/>
            <w:vAlign w:val="center"/>
          </w:tcPr>
          <w:p w14:paraId="7DD55726" w14:textId="4E0F3161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9.6%</w:t>
            </w:r>
          </w:p>
        </w:tc>
      </w:tr>
      <w:tr w:rsidR="0047282F" w:rsidRPr="00962301" w14:paraId="390B6644" w14:textId="77777777" w:rsidTr="0047282F">
        <w:tc>
          <w:tcPr>
            <w:tcW w:w="2552" w:type="dxa"/>
          </w:tcPr>
          <w:p w14:paraId="6E9B507D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center"/>
          </w:tcPr>
          <w:p w14:paraId="576BB37C" w14:textId="5B0724AA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-1.9%</w:t>
            </w:r>
          </w:p>
        </w:tc>
        <w:tc>
          <w:tcPr>
            <w:tcW w:w="2276" w:type="dxa"/>
            <w:vAlign w:val="center"/>
          </w:tcPr>
          <w:p w14:paraId="59D1816C" w14:textId="473CF474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7.3%</w:t>
            </w:r>
          </w:p>
        </w:tc>
        <w:tc>
          <w:tcPr>
            <w:tcW w:w="2143" w:type="dxa"/>
            <w:vAlign w:val="center"/>
          </w:tcPr>
          <w:p w14:paraId="555F0338" w14:textId="6EAA1DF0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5.9%</w:t>
            </w:r>
          </w:p>
        </w:tc>
      </w:tr>
      <w:tr w:rsidR="00697EB7" w:rsidRPr="00962301" w14:paraId="4F6DEC2F" w14:textId="77777777" w:rsidTr="0047282F">
        <w:tc>
          <w:tcPr>
            <w:tcW w:w="2552" w:type="dxa"/>
          </w:tcPr>
          <w:p w14:paraId="055F2043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center"/>
          </w:tcPr>
          <w:p w14:paraId="2D6570D9" w14:textId="3EB2EEC6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-11.1%</w:t>
            </w:r>
          </w:p>
        </w:tc>
        <w:tc>
          <w:tcPr>
            <w:tcW w:w="2276" w:type="dxa"/>
            <w:vAlign w:val="center"/>
          </w:tcPr>
          <w:p w14:paraId="27A70BC0" w14:textId="717EF552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1.9%</w:t>
            </w:r>
          </w:p>
        </w:tc>
        <w:tc>
          <w:tcPr>
            <w:tcW w:w="2143" w:type="dxa"/>
            <w:vAlign w:val="center"/>
          </w:tcPr>
          <w:p w14:paraId="4E7A9333" w14:textId="2E96515D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7.9%</w:t>
            </w:r>
          </w:p>
        </w:tc>
      </w:tr>
      <w:tr w:rsidR="0047282F" w:rsidRPr="00962301" w14:paraId="1ACAFD63" w14:textId="77777777" w:rsidTr="0047282F">
        <w:tc>
          <w:tcPr>
            <w:tcW w:w="2552" w:type="dxa"/>
          </w:tcPr>
          <w:p w14:paraId="470AAD0D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bottom"/>
          </w:tcPr>
          <w:p w14:paraId="7F9DADBA" w14:textId="7DB1CAEB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-6.4%</w:t>
            </w:r>
          </w:p>
        </w:tc>
        <w:tc>
          <w:tcPr>
            <w:tcW w:w="2276" w:type="dxa"/>
            <w:vAlign w:val="bottom"/>
          </w:tcPr>
          <w:p w14:paraId="5F1EA8E3" w14:textId="4A3D28BC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-5.4%</w:t>
            </w:r>
          </w:p>
        </w:tc>
        <w:tc>
          <w:tcPr>
            <w:tcW w:w="2143" w:type="dxa"/>
            <w:vAlign w:val="bottom"/>
          </w:tcPr>
          <w:p w14:paraId="3641F118" w14:textId="5A8EADAF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-9.1%</w:t>
            </w:r>
          </w:p>
        </w:tc>
      </w:tr>
      <w:tr w:rsidR="00697EB7" w:rsidRPr="00962301" w14:paraId="0D93FC42" w14:textId="77777777" w:rsidTr="0047282F">
        <w:tc>
          <w:tcPr>
            <w:tcW w:w="2552" w:type="dxa"/>
          </w:tcPr>
          <w:p w14:paraId="7867865E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center"/>
          </w:tcPr>
          <w:p w14:paraId="369AC853" w14:textId="07140158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-19.4%</w:t>
            </w:r>
          </w:p>
        </w:tc>
        <w:tc>
          <w:tcPr>
            <w:tcW w:w="2276" w:type="dxa"/>
            <w:vAlign w:val="center"/>
          </w:tcPr>
          <w:p w14:paraId="6B03DB83" w14:textId="258439C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-10.6%</w:t>
            </w:r>
          </w:p>
        </w:tc>
        <w:tc>
          <w:tcPr>
            <w:tcW w:w="2143" w:type="dxa"/>
            <w:vAlign w:val="center"/>
          </w:tcPr>
          <w:p w14:paraId="0E0915BF" w14:textId="5CA95298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-5.8%</w:t>
            </w:r>
          </w:p>
        </w:tc>
      </w:tr>
    </w:tbl>
    <w:p w14:paraId="53BA0C14" w14:textId="2179C400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5760F230" w14:textId="62B7ADCC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Comments about TWR vs MWR, Vol &amp; Ret of benchmark vs Portfolio</w:t>
      </w:r>
    </w:p>
    <w:p w14:paraId="709CDABE" w14:textId="77777777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39E2FB63" w14:textId="77777777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br/>
      </w:r>
    </w:p>
    <w:p w14:paraId="5B52DB2A" w14:textId="77777777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br w:type="page"/>
      </w:r>
    </w:p>
    <w:p w14:paraId="3FCDF892" w14:textId="1E4602AE" w:rsidR="00253573" w:rsidRPr="00962301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lastRenderedPageBreak/>
        <w:t>Return Attribution by Security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573" w:rsidRPr="00962301" w14:paraId="2676F494" w14:textId="77777777" w:rsidTr="0047282F">
        <w:tc>
          <w:tcPr>
            <w:tcW w:w="4675" w:type="dxa"/>
          </w:tcPr>
          <w:p w14:paraId="5BC5C218" w14:textId="5AE767AA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4675" w:type="dxa"/>
          </w:tcPr>
          <w:p w14:paraId="4CB3F061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 xml:space="preserve">Return Contributed over Last Quarter, </w:t>
            </w:r>
          </w:p>
          <w:p w14:paraId="2E199507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% annualized</w:t>
            </w:r>
          </w:p>
        </w:tc>
      </w:tr>
      <w:tr w:rsidR="00253573" w:rsidRPr="00962301" w14:paraId="06384DA0" w14:textId="77777777" w:rsidTr="0047282F">
        <w:tc>
          <w:tcPr>
            <w:tcW w:w="4675" w:type="dxa"/>
          </w:tcPr>
          <w:p w14:paraId="3C918CBC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D0E043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573" w:rsidRPr="00962301" w14:paraId="6403FA0C" w14:textId="77777777" w:rsidTr="0047282F">
        <w:tc>
          <w:tcPr>
            <w:tcW w:w="4675" w:type="dxa"/>
          </w:tcPr>
          <w:p w14:paraId="39069A17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D522937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573" w:rsidRPr="00962301" w14:paraId="26D3A434" w14:textId="77777777" w:rsidTr="0047282F">
        <w:tc>
          <w:tcPr>
            <w:tcW w:w="4675" w:type="dxa"/>
          </w:tcPr>
          <w:p w14:paraId="079C7AC0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1DC9CE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91AE07" w14:textId="77777777" w:rsidR="00253573" w:rsidRPr="00962301" w:rsidRDefault="00253573" w:rsidP="00253573">
      <w:pPr>
        <w:rPr>
          <w:rFonts w:ascii="Times New Roman" w:hAnsi="Times New Roman" w:cs="Times New Roman"/>
          <w:sz w:val="24"/>
          <w:szCs w:val="24"/>
        </w:rPr>
      </w:pPr>
    </w:p>
    <w:p w14:paraId="14AEAE8E" w14:textId="0208397A" w:rsidR="00253573" w:rsidRPr="00962301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Return Attribution by Currency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573" w:rsidRPr="00962301" w14:paraId="27465F81" w14:textId="77777777" w:rsidTr="00253573">
        <w:tc>
          <w:tcPr>
            <w:tcW w:w="4675" w:type="dxa"/>
          </w:tcPr>
          <w:p w14:paraId="6652DEB9" w14:textId="797B18F4" w:rsidR="00253573" w:rsidRPr="00962301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4675" w:type="dxa"/>
          </w:tcPr>
          <w:p w14:paraId="45309B6C" w14:textId="77777777" w:rsidR="00253573" w:rsidRPr="00962301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 xml:space="preserve">Return Contributed over Last Quarter, </w:t>
            </w:r>
          </w:p>
          <w:p w14:paraId="1437445D" w14:textId="2237792E" w:rsidR="00253573" w:rsidRPr="00962301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% annualized</w:t>
            </w:r>
          </w:p>
        </w:tc>
      </w:tr>
      <w:tr w:rsidR="00253573" w:rsidRPr="00962301" w14:paraId="09BCBE37" w14:textId="77777777" w:rsidTr="00253573">
        <w:tc>
          <w:tcPr>
            <w:tcW w:w="4675" w:type="dxa"/>
          </w:tcPr>
          <w:p w14:paraId="76ECE62D" w14:textId="77777777" w:rsidR="00EA14E6" w:rsidRPr="00962301" w:rsidRDefault="00EA14E6" w:rsidP="00EA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>AUD</w:t>
            </w:r>
          </w:p>
          <w:p w14:paraId="51CAA8C9" w14:textId="77777777" w:rsidR="00253573" w:rsidRPr="00962301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6BA0773" w14:textId="32291DC0" w:rsidR="00253573" w:rsidRPr="00962301" w:rsidRDefault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  <w:r w:rsidR="00426902" w:rsidRPr="0096230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53573" w:rsidRPr="00962301" w14:paraId="45518EC7" w14:textId="77777777" w:rsidTr="00253573">
        <w:tc>
          <w:tcPr>
            <w:tcW w:w="4675" w:type="dxa"/>
          </w:tcPr>
          <w:p w14:paraId="0A6C4FCF" w14:textId="77777777" w:rsidR="00EA14E6" w:rsidRPr="00962301" w:rsidRDefault="00EA14E6" w:rsidP="00EA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CAD    </w:t>
            </w:r>
          </w:p>
          <w:p w14:paraId="28DA0BFD" w14:textId="77777777" w:rsidR="00253573" w:rsidRPr="00962301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00AB1BD" w14:textId="7D013EE6" w:rsidR="00253573" w:rsidRPr="00962301" w:rsidRDefault="00426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253573" w:rsidRPr="00962301" w14:paraId="24D994B0" w14:textId="77777777" w:rsidTr="00253573">
        <w:tc>
          <w:tcPr>
            <w:tcW w:w="4675" w:type="dxa"/>
          </w:tcPr>
          <w:p w14:paraId="06B19E05" w14:textId="77777777" w:rsidR="00EA14E6" w:rsidRPr="00962301" w:rsidRDefault="00EA14E6" w:rsidP="00EA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EUR    </w:t>
            </w:r>
          </w:p>
          <w:p w14:paraId="64DF5071" w14:textId="77777777" w:rsidR="00253573" w:rsidRPr="00962301" w:rsidRDefault="00253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61DEB52" w14:textId="76971291" w:rsidR="00253573" w:rsidRPr="00962301" w:rsidRDefault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  <w:r w:rsidR="00426902" w:rsidRPr="0096230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A14E6" w:rsidRPr="00962301" w14:paraId="3726AC58" w14:textId="77777777" w:rsidTr="00253573">
        <w:tc>
          <w:tcPr>
            <w:tcW w:w="4675" w:type="dxa"/>
          </w:tcPr>
          <w:p w14:paraId="0B0348FA" w14:textId="21D177C6" w:rsidR="00EA14E6" w:rsidRPr="00962301" w:rsidRDefault="00EA14E6" w:rsidP="00EA14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/>
              </w:rPr>
              <w:t xml:space="preserve">USD    </w:t>
            </w:r>
          </w:p>
        </w:tc>
        <w:tc>
          <w:tcPr>
            <w:tcW w:w="4675" w:type="dxa"/>
          </w:tcPr>
          <w:p w14:paraId="18134ABB" w14:textId="6211E1C8" w:rsidR="00EA14E6" w:rsidRPr="00962301" w:rsidRDefault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426902" w:rsidRPr="0096230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3B934AB8" w14:textId="53D2DC1B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br w:type="page"/>
      </w:r>
    </w:p>
    <w:p w14:paraId="5D5BDD71" w14:textId="077B4517" w:rsidR="00253573" w:rsidRPr="00962301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lastRenderedPageBreak/>
        <w:t>Risk Metrics</w:t>
      </w:r>
    </w:p>
    <w:p w14:paraId="284B2CF1" w14:textId="77777777" w:rsidR="00253573" w:rsidRPr="00962301" w:rsidRDefault="00253573" w:rsidP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Volatility, % annualized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962301" w14:paraId="712B4E4E" w14:textId="77777777" w:rsidTr="0047282F">
        <w:tc>
          <w:tcPr>
            <w:tcW w:w="2552" w:type="dxa"/>
          </w:tcPr>
          <w:p w14:paraId="6707DAD0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3623F6C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5B27CE40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21205A0C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47282F" w:rsidRPr="00962301" w14:paraId="0ECA30FA" w14:textId="77777777" w:rsidTr="0047282F">
        <w:tc>
          <w:tcPr>
            <w:tcW w:w="2552" w:type="dxa"/>
          </w:tcPr>
          <w:p w14:paraId="2567FF46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21B8DA80" w14:textId="36F06EE1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4.7%</w:t>
            </w:r>
          </w:p>
        </w:tc>
        <w:tc>
          <w:tcPr>
            <w:tcW w:w="2276" w:type="dxa"/>
            <w:vAlign w:val="center"/>
          </w:tcPr>
          <w:p w14:paraId="4BA33192" w14:textId="19FD7109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8.9%</w:t>
            </w:r>
          </w:p>
        </w:tc>
        <w:tc>
          <w:tcPr>
            <w:tcW w:w="2143" w:type="dxa"/>
            <w:vAlign w:val="center"/>
          </w:tcPr>
          <w:p w14:paraId="4EB19C68" w14:textId="5B258726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11.8%</w:t>
            </w:r>
          </w:p>
        </w:tc>
      </w:tr>
      <w:tr w:rsidR="00697EB7" w:rsidRPr="00962301" w14:paraId="16379B53" w14:textId="77777777" w:rsidTr="0047282F">
        <w:tc>
          <w:tcPr>
            <w:tcW w:w="2552" w:type="dxa"/>
          </w:tcPr>
          <w:p w14:paraId="7DC5AF92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962301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5"/>
            </w:r>
          </w:p>
        </w:tc>
        <w:tc>
          <w:tcPr>
            <w:tcW w:w="2379" w:type="dxa"/>
            <w:vAlign w:val="center"/>
          </w:tcPr>
          <w:p w14:paraId="23ED828E" w14:textId="2D4E52D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15.6%</w:t>
            </w:r>
          </w:p>
        </w:tc>
        <w:tc>
          <w:tcPr>
            <w:tcW w:w="2276" w:type="dxa"/>
            <w:vAlign w:val="center"/>
          </w:tcPr>
          <w:p w14:paraId="69B647A4" w14:textId="30CCBE80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15.0%</w:t>
            </w:r>
          </w:p>
        </w:tc>
        <w:tc>
          <w:tcPr>
            <w:tcW w:w="2143" w:type="dxa"/>
            <w:vAlign w:val="center"/>
          </w:tcPr>
          <w:p w14:paraId="10E7586A" w14:textId="39B4F769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12.3%</w:t>
            </w:r>
          </w:p>
        </w:tc>
      </w:tr>
      <w:tr w:rsidR="0047282F" w:rsidRPr="00962301" w14:paraId="7DB86689" w14:textId="77777777" w:rsidTr="0047282F">
        <w:tc>
          <w:tcPr>
            <w:tcW w:w="2552" w:type="dxa"/>
          </w:tcPr>
          <w:p w14:paraId="6E4E7732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center"/>
          </w:tcPr>
          <w:p w14:paraId="533FB445" w14:textId="13E3B1C1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2.8%</w:t>
            </w:r>
          </w:p>
        </w:tc>
        <w:tc>
          <w:tcPr>
            <w:tcW w:w="2276" w:type="dxa"/>
            <w:vAlign w:val="center"/>
          </w:tcPr>
          <w:p w14:paraId="4DF3A5B0" w14:textId="6C804ED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7.3%</w:t>
            </w:r>
          </w:p>
        </w:tc>
        <w:tc>
          <w:tcPr>
            <w:tcW w:w="2143" w:type="dxa"/>
            <w:vAlign w:val="center"/>
          </w:tcPr>
          <w:p w14:paraId="17283CFD" w14:textId="4A354062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9.6%</w:t>
            </w:r>
          </w:p>
        </w:tc>
      </w:tr>
      <w:tr w:rsidR="00697EB7" w:rsidRPr="00962301" w14:paraId="33964B37" w14:textId="77777777" w:rsidTr="0047282F">
        <w:tc>
          <w:tcPr>
            <w:tcW w:w="2552" w:type="dxa"/>
          </w:tcPr>
          <w:p w14:paraId="2642918E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center"/>
          </w:tcPr>
          <w:p w14:paraId="62D6AAC2" w14:textId="67BD68EF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9.9%</w:t>
            </w:r>
          </w:p>
        </w:tc>
        <w:tc>
          <w:tcPr>
            <w:tcW w:w="2276" w:type="dxa"/>
            <w:vAlign w:val="center"/>
          </w:tcPr>
          <w:p w14:paraId="6061BAD4" w14:textId="686F7DD3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10.6%</w:t>
            </w:r>
          </w:p>
        </w:tc>
        <w:tc>
          <w:tcPr>
            <w:tcW w:w="2143" w:type="dxa"/>
            <w:vAlign w:val="center"/>
          </w:tcPr>
          <w:p w14:paraId="20493581" w14:textId="183B022A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10.4%</w:t>
            </w:r>
          </w:p>
        </w:tc>
      </w:tr>
      <w:tr w:rsidR="0047282F" w:rsidRPr="00962301" w14:paraId="7F7B2713" w14:textId="77777777" w:rsidTr="0047282F">
        <w:tc>
          <w:tcPr>
            <w:tcW w:w="2552" w:type="dxa"/>
          </w:tcPr>
          <w:p w14:paraId="27D03D0C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bottom"/>
          </w:tcPr>
          <w:p w14:paraId="7AC2B472" w14:textId="11260889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4.7%</w:t>
            </w:r>
          </w:p>
        </w:tc>
        <w:tc>
          <w:tcPr>
            <w:tcW w:w="2276" w:type="dxa"/>
            <w:vAlign w:val="bottom"/>
          </w:tcPr>
          <w:p w14:paraId="1A91775F" w14:textId="6B74CE1A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6.9%</w:t>
            </w:r>
          </w:p>
        </w:tc>
        <w:tc>
          <w:tcPr>
            <w:tcW w:w="2143" w:type="dxa"/>
            <w:vAlign w:val="bottom"/>
          </w:tcPr>
          <w:p w14:paraId="599D3806" w14:textId="3E7D27C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8.6%</w:t>
            </w:r>
          </w:p>
        </w:tc>
      </w:tr>
      <w:tr w:rsidR="00697EB7" w:rsidRPr="00962301" w14:paraId="3BF1B608" w14:textId="77777777" w:rsidTr="0047282F">
        <w:tc>
          <w:tcPr>
            <w:tcW w:w="2552" w:type="dxa"/>
          </w:tcPr>
          <w:p w14:paraId="32970F7F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center"/>
          </w:tcPr>
          <w:p w14:paraId="683A3DE5" w14:textId="14970EE0" w:rsidR="00697EB7" w:rsidRPr="00962301" w:rsidRDefault="00697EB7" w:rsidP="00697E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15.6%</w:t>
            </w:r>
          </w:p>
        </w:tc>
        <w:tc>
          <w:tcPr>
            <w:tcW w:w="2276" w:type="dxa"/>
            <w:vAlign w:val="center"/>
          </w:tcPr>
          <w:p w14:paraId="1D657454" w14:textId="022272C2" w:rsidR="00697EB7" w:rsidRPr="00962301" w:rsidRDefault="00697EB7" w:rsidP="00697E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13.8%</w:t>
            </w:r>
          </w:p>
        </w:tc>
        <w:tc>
          <w:tcPr>
            <w:tcW w:w="2143" w:type="dxa"/>
            <w:vAlign w:val="center"/>
          </w:tcPr>
          <w:p w14:paraId="582C70D6" w14:textId="7E99259C" w:rsidR="00697EB7" w:rsidRPr="00962301" w:rsidRDefault="00697EB7" w:rsidP="00697E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10.6%</w:t>
            </w:r>
          </w:p>
        </w:tc>
      </w:tr>
    </w:tbl>
    <w:p w14:paraId="5314BB22" w14:textId="77777777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282AE0F5" w14:textId="7D6FECF2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Sharpe Ratio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253573" w:rsidRPr="00962301" w14:paraId="110186F3" w14:textId="77777777" w:rsidTr="0047282F">
        <w:tc>
          <w:tcPr>
            <w:tcW w:w="2552" w:type="dxa"/>
          </w:tcPr>
          <w:p w14:paraId="792E7FD7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07EB4642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67F2FBDC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6FB5155D" w14:textId="77777777" w:rsidR="00253573" w:rsidRPr="00962301" w:rsidRDefault="00253573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47282F" w:rsidRPr="00962301" w14:paraId="2FCB4582" w14:textId="77777777" w:rsidTr="0047282F">
        <w:trPr>
          <w:trHeight w:val="310"/>
        </w:trPr>
        <w:tc>
          <w:tcPr>
            <w:tcW w:w="2552" w:type="dxa"/>
          </w:tcPr>
          <w:p w14:paraId="02A2DCFE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3D049F0A" w14:textId="4247351F" w:rsidR="0047282F" w:rsidRPr="00962301" w:rsidRDefault="0047282F" w:rsidP="00472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5.51</w:t>
            </w:r>
          </w:p>
        </w:tc>
        <w:tc>
          <w:tcPr>
            <w:tcW w:w="2276" w:type="dxa"/>
            <w:vAlign w:val="center"/>
          </w:tcPr>
          <w:p w14:paraId="75562743" w14:textId="2DFC71E4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2.49</w:t>
            </w:r>
          </w:p>
        </w:tc>
        <w:tc>
          <w:tcPr>
            <w:tcW w:w="2143" w:type="dxa"/>
            <w:vAlign w:val="center"/>
          </w:tcPr>
          <w:p w14:paraId="052D2403" w14:textId="3AFF7223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1.41</w:t>
            </w:r>
          </w:p>
        </w:tc>
      </w:tr>
      <w:tr w:rsidR="00697EB7" w:rsidRPr="00962301" w14:paraId="4563D1A8" w14:textId="77777777" w:rsidTr="0047282F">
        <w:tc>
          <w:tcPr>
            <w:tcW w:w="2552" w:type="dxa"/>
          </w:tcPr>
          <w:p w14:paraId="24364B78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962301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6"/>
            </w:r>
          </w:p>
        </w:tc>
        <w:tc>
          <w:tcPr>
            <w:tcW w:w="2379" w:type="dxa"/>
            <w:vAlign w:val="center"/>
          </w:tcPr>
          <w:p w14:paraId="51F9F9C2" w14:textId="6BDB3BEB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2276" w:type="dxa"/>
            <w:vAlign w:val="center"/>
          </w:tcPr>
          <w:p w14:paraId="7DEF6608" w14:textId="54969BDC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2143" w:type="dxa"/>
            <w:vAlign w:val="center"/>
          </w:tcPr>
          <w:p w14:paraId="642A49F3" w14:textId="30E61992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1.71</w:t>
            </w:r>
          </w:p>
        </w:tc>
      </w:tr>
      <w:tr w:rsidR="0047282F" w:rsidRPr="00962301" w14:paraId="705CF91C" w14:textId="77777777" w:rsidTr="0047282F">
        <w:tc>
          <w:tcPr>
            <w:tcW w:w="2552" w:type="dxa"/>
          </w:tcPr>
          <w:p w14:paraId="216F06D4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center"/>
          </w:tcPr>
          <w:p w14:paraId="3B65C2F7" w14:textId="74ADEFF8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4.96</w:t>
            </w:r>
          </w:p>
        </w:tc>
        <w:tc>
          <w:tcPr>
            <w:tcW w:w="2276" w:type="dxa"/>
            <w:vAlign w:val="center"/>
          </w:tcPr>
          <w:p w14:paraId="49F5504D" w14:textId="44240EB5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2.05</w:t>
            </w:r>
          </w:p>
        </w:tc>
        <w:tc>
          <w:tcPr>
            <w:tcW w:w="2143" w:type="dxa"/>
            <w:vAlign w:val="center"/>
          </w:tcPr>
          <w:p w14:paraId="63167A41" w14:textId="7624C455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1.89</w:t>
            </w:r>
          </w:p>
        </w:tc>
      </w:tr>
      <w:tr w:rsidR="00697EB7" w:rsidRPr="00962301" w14:paraId="5E72350B" w14:textId="77777777" w:rsidTr="0047282F">
        <w:tc>
          <w:tcPr>
            <w:tcW w:w="2552" w:type="dxa"/>
          </w:tcPr>
          <w:p w14:paraId="39CD9DC9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Rebalancing</w:t>
            </w:r>
          </w:p>
        </w:tc>
        <w:tc>
          <w:tcPr>
            <w:tcW w:w="2379" w:type="dxa"/>
            <w:vAlign w:val="center"/>
          </w:tcPr>
          <w:p w14:paraId="202AF02E" w14:textId="58ACCFCD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2276" w:type="dxa"/>
            <w:vAlign w:val="center"/>
          </w:tcPr>
          <w:p w14:paraId="2A4CC51E" w14:textId="78ACD904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2143" w:type="dxa"/>
            <w:vAlign w:val="center"/>
          </w:tcPr>
          <w:p w14:paraId="5E32D069" w14:textId="1A0E5DB9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1.87</w:t>
            </w:r>
          </w:p>
        </w:tc>
      </w:tr>
      <w:tr w:rsidR="0047282F" w:rsidRPr="00962301" w14:paraId="4680B77F" w14:textId="77777777" w:rsidTr="0047282F">
        <w:tc>
          <w:tcPr>
            <w:tcW w:w="2552" w:type="dxa"/>
          </w:tcPr>
          <w:p w14:paraId="5E69CC39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bottom"/>
          </w:tcPr>
          <w:p w14:paraId="1BCC8FC2" w14:textId="6A606ED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5.05</w:t>
            </w:r>
          </w:p>
        </w:tc>
        <w:tc>
          <w:tcPr>
            <w:tcW w:w="2276" w:type="dxa"/>
            <w:vAlign w:val="bottom"/>
          </w:tcPr>
          <w:p w14:paraId="11B3D248" w14:textId="76EB1F16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2143" w:type="dxa"/>
            <w:vAlign w:val="bottom"/>
          </w:tcPr>
          <w:p w14:paraId="3A96CE9A" w14:textId="71BA97D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0.70</w:t>
            </w:r>
          </w:p>
        </w:tc>
      </w:tr>
      <w:tr w:rsidR="00697EB7" w:rsidRPr="00962301" w14:paraId="6C73F581" w14:textId="77777777" w:rsidTr="0047282F">
        <w:tc>
          <w:tcPr>
            <w:tcW w:w="2552" w:type="dxa"/>
          </w:tcPr>
          <w:p w14:paraId="530C5CE6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center"/>
          </w:tcPr>
          <w:p w14:paraId="1C54D4A0" w14:textId="5FED7B39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2276" w:type="dxa"/>
            <w:vAlign w:val="center"/>
          </w:tcPr>
          <w:p w14:paraId="7D6DB545" w14:textId="349D2AB3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2143" w:type="dxa"/>
            <w:vAlign w:val="center"/>
          </w:tcPr>
          <w:p w14:paraId="74D00C47" w14:textId="0C7BEB93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</w:tr>
    </w:tbl>
    <w:p w14:paraId="4D0E9C7E" w14:textId="49E1EC09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15BAED48" w14:textId="5514FE36" w:rsidR="00657C02" w:rsidRPr="00962301" w:rsidRDefault="00657C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2301">
        <w:rPr>
          <w:rFonts w:ascii="Times New Roman" w:hAnsi="Times New Roman" w:cs="Times New Roman"/>
          <w:sz w:val="24"/>
          <w:szCs w:val="24"/>
        </w:rPr>
        <w:t>Max  Drawdown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2379"/>
        <w:gridCol w:w="2276"/>
        <w:gridCol w:w="2143"/>
      </w:tblGrid>
      <w:tr w:rsidR="00657C02" w:rsidRPr="00962301" w14:paraId="3A8C0878" w14:textId="77777777" w:rsidTr="0047282F">
        <w:tc>
          <w:tcPr>
            <w:tcW w:w="2552" w:type="dxa"/>
          </w:tcPr>
          <w:p w14:paraId="36DC60E4" w14:textId="77777777" w:rsidR="00657C02" w:rsidRPr="00962301" w:rsidRDefault="00657C02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3F7DD7EE" w14:textId="77777777" w:rsidR="00657C02" w:rsidRPr="00962301" w:rsidRDefault="00657C02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Last Quarter</w:t>
            </w:r>
          </w:p>
        </w:tc>
        <w:tc>
          <w:tcPr>
            <w:tcW w:w="2276" w:type="dxa"/>
          </w:tcPr>
          <w:p w14:paraId="59D19BC7" w14:textId="77777777" w:rsidR="00657C02" w:rsidRPr="00962301" w:rsidRDefault="00657C02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Last Year</w:t>
            </w:r>
          </w:p>
        </w:tc>
        <w:tc>
          <w:tcPr>
            <w:tcW w:w="2143" w:type="dxa"/>
          </w:tcPr>
          <w:p w14:paraId="595204B9" w14:textId="77777777" w:rsidR="00657C02" w:rsidRPr="00962301" w:rsidRDefault="00657C02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Since Inception</w:t>
            </w:r>
          </w:p>
        </w:tc>
      </w:tr>
      <w:tr w:rsidR="0047282F" w:rsidRPr="00962301" w14:paraId="1BEA427D" w14:textId="77777777" w:rsidTr="0047282F">
        <w:tc>
          <w:tcPr>
            <w:tcW w:w="2552" w:type="dxa"/>
          </w:tcPr>
          <w:p w14:paraId="292DC693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379" w:type="dxa"/>
            <w:vAlign w:val="center"/>
          </w:tcPr>
          <w:p w14:paraId="5C27CD38" w14:textId="43243605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2276" w:type="dxa"/>
            <w:vAlign w:val="center"/>
          </w:tcPr>
          <w:p w14:paraId="7DF8B2AF" w14:textId="2E7E17B5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-0.7%</w:t>
            </w:r>
          </w:p>
        </w:tc>
        <w:tc>
          <w:tcPr>
            <w:tcW w:w="2143" w:type="dxa"/>
            <w:vAlign w:val="center"/>
          </w:tcPr>
          <w:p w14:paraId="48EBDF81" w14:textId="2815E2D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-7.1%</w:t>
            </w:r>
          </w:p>
        </w:tc>
      </w:tr>
      <w:tr w:rsidR="00697EB7" w:rsidRPr="00962301" w14:paraId="077EB3B1" w14:textId="77777777" w:rsidTr="0047282F">
        <w:tc>
          <w:tcPr>
            <w:tcW w:w="2552" w:type="dxa"/>
          </w:tcPr>
          <w:p w14:paraId="05057B19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</w:t>
            </w:r>
            <w:r w:rsidRPr="00962301">
              <w:rPr>
                <w:rStyle w:val="a6"/>
                <w:rFonts w:ascii="Times New Roman" w:hAnsi="Times New Roman" w:cs="Times New Roman"/>
                <w:sz w:val="24"/>
                <w:szCs w:val="24"/>
              </w:rPr>
              <w:footnoteReference w:id="7"/>
            </w:r>
          </w:p>
        </w:tc>
        <w:tc>
          <w:tcPr>
            <w:tcW w:w="2379" w:type="dxa"/>
            <w:vAlign w:val="center"/>
          </w:tcPr>
          <w:p w14:paraId="3E501EB6" w14:textId="091A0B49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-5.1%</w:t>
            </w:r>
          </w:p>
        </w:tc>
        <w:tc>
          <w:tcPr>
            <w:tcW w:w="2276" w:type="dxa"/>
            <w:vAlign w:val="center"/>
          </w:tcPr>
          <w:p w14:paraId="22B7018A" w14:textId="472FA252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-9.0%</w:t>
            </w:r>
          </w:p>
        </w:tc>
        <w:tc>
          <w:tcPr>
            <w:tcW w:w="2143" w:type="dxa"/>
            <w:vAlign w:val="center"/>
          </w:tcPr>
          <w:p w14:paraId="61C2C14E" w14:textId="0973037A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-9.0%</w:t>
            </w:r>
          </w:p>
        </w:tc>
      </w:tr>
      <w:tr w:rsidR="0047282F" w:rsidRPr="00962301" w14:paraId="18AD6B31" w14:textId="77777777" w:rsidTr="0047282F">
        <w:tc>
          <w:tcPr>
            <w:tcW w:w="2552" w:type="dxa"/>
          </w:tcPr>
          <w:p w14:paraId="22C0456D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Rebalancing</w:t>
            </w:r>
          </w:p>
        </w:tc>
        <w:tc>
          <w:tcPr>
            <w:tcW w:w="2379" w:type="dxa"/>
            <w:vAlign w:val="center"/>
          </w:tcPr>
          <w:p w14:paraId="45341BF2" w14:textId="4CE9BD93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2276" w:type="dxa"/>
            <w:vAlign w:val="center"/>
          </w:tcPr>
          <w:p w14:paraId="7B20F956" w14:textId="19DA6DD9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-0.7%</w:t>
            </w:r>
          </w:p>
        </w:tc>
        <w:tc>
          <w:tcPr>
            <w:tcW w:w="2143" w:type="dxa"/>
            <w:vAlign w:val="center"/>
          </w:tcPr>
          <w:p w14:paraId="3B0A640F" w14:textId="12BA7648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-4.3%</w:t>
            </w:r>
          </w:p>
        </w:tc>
      </w:tr>
      <w:tr w:rsidR="00697EB7" w:rsidRPr="00962301" w14:paraId="39492935" w14:textId="77777777" w:rsidTr="0047282F">
        <w:tc>
          <w:tcPr>
            <w:tcW w:w="2552" w:type="dxa"/>
          </w:tcPr>
          <w:p w14:paraId="4FF6052D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Benchmark w/o Rebalancing</w:t>
            </w:r>
          </w:p>
        </w:tc>
        <w:tc>
          <w:tcPr>
            <w:tcW w:w="2379" w:type="dxa"/>
            <w:vAlign w:val="center"/>
          </w:tcPr>
          <w:p w14:paraId="2C31690A" w14:textId="56E8560C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-3.2%</w:t>
            </w:r>
          </w:p>
        </w:tc>
        <w:tc>
          <w:tcPr>
            <w:tcW w:w="2276" w:type="dxa"/>
            <w:vAlign w:val="center"/>
          </w:tcPr>
          <w:p w14:paraId="7E97685D" w14:textId="2A39E10E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-5.7%</w:t>
            </w:r>
          </w:p>
        </w:tc>
        <w:tc>
          <w:tcPr>
            <w:tcW w:w="2143" w:type="dxa"/>
            <w:vAlign w:val="center"/>
          </w:tcPr>
          <w:p w14:paraId="118BBFC8" w14:textId="097B8FA2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-7.3%</w:t>
            </w:r>
          </w:p>
        </w:tc>
      </w:tr>
      <w:tr w:rsidR="0047282F" w:rsidRPr="00962301" w14:paraId="633AE2EC" w14:textId="77777777" w:rsidTr="0047282F">
        <w:tc>
          <w:tcPr>
            <w:tcW w:w="2552" w:type="dxa"/>
          </w:tcPr>
          <w:p w14:paraId="46BEB005" w14:textId="77777777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Portfolio w/o Cash Contributions &amp; Rebalancing</w:t>
            </w:r>
          </w:p>
        </w:tc>
        <w:tc>
          <w:tcPr>
            <w:tcW w:w="2379" w:type="dxa"/>
            <w:vAlign w:val="bottom"/>
          </w:tcPr>
          <w:p w14:paraId="1C737A86" w14:textId="5DD93B00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0.0%</w:t>
            </w:r>
          </w:p>
        </w:tc>
        <w:tc>
          <w:tcPr>
            <w:tcW w:w="2276" w:type="dxa"/>
            <w:vAlign w:val="bottom"/>
          </w:tcPr>
          <w:p w14:paraId="15301DD4" w14:textId="6F14B048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-3.1%</w:t>
            </w:r>
          </w:p>
        </w:tc>
        <w:tc>
          <w:tcPr>
            <w:tcW w:w="2143" w:type="dxa"/>
            <w:vAlign w:val="bottom"/>
          </w:tcPr>
          <w:p w14:paraId="71F51BDD" w14:textId="4320A443" w:rsidR="0047282F" w:rsidRPr="00962301" w:rsidRDefault="0047282F" w:rsidP="00472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-8.7%</w:t>
            </w:r>
          </w:p>
        </w:tc>
      </w:tr>
      <w:tr w:rsidR="00697EB7" w:rsidRPr="00962301" w14:paraId="563672A8" w14:textId="77777777" w:rsidTr="0047282F">
        <w:tc>
          <w:tcPr>
            <w:tcW w:w="2552" w:type="dxa"/>
          </w:tcPr>
          <w:p w14:paraId="65205877" w14:textId="7777777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hAnsi="Times New Roman" w:cs="Times New Roman"/>
                <w:sz w:val="24"/>
                <w:szCs w:val="24"/>
              </w:rPr>
              <w:t>Benchmark w/o Cash Contributions &amp; Rebalancing</w:t>
            </w:r>
          </w:p>
        </w:tc>
        <w:tc>
          <w:tcPr>
            <w:tcW w:w="2379" w:type="dxa"/>
            <w:vAlign w:val="center"/>
          </w:tcPr>
          <w:p w14:paraId="24EEBA2E" w14:textId="1EDACE93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-5.1%</w:t>
            </w:r>
          </w:p>
        </w:tc>
        <w:tc>
          <w:tcPr>
            <w:tcW w:w="2276" w:type="dxa"/>
            <w:vAlign w:val="center"/>
          </w:tcPr>
          <w:p w14:paraId="75692E3B" w14:textId="4B338EEE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-10.4%</w:t>
            </w:r>
          </w:p>
        </w:tc>
        <w:tc>
          <w:tcPr>
            <w:tcW w:w="2143" w:type="dxa"/>
            <w:vAlign w:val="center"/>
          </w:tcPr>
          <w:p w14:paraId="5F1F7E20" w14:textId="13FF1CC7" w:rsidR="00697EB7" w:rsidRPr="00962301" w:rsidRDefault="00697EB7" w:rsidP="00697E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-10.4%</w:t>
            </w:r>
          </w:p>
        </w:tc>
      </w:tr>
    </w:tbl>
    <w:p w14:paraId="3F2DA4B8" w14:textId="77777777" w:rsidR="00657C02" w:rsidRPr="00962301" w:rsidRDefault="00657C02">
      <w:pPr>
        <w:rPr>
          <w:rFonts w:ascii="Times New Roman" w:hAnsi="Times New Roman" w:cs="Times New Roman"/>
          <w:sz w:val="24"/>
          <w:szCs w:val="24"/>
        </w:rPr>
      </w:pPr>
    </w:p>
    <w:p w14:paraId="7B28F34D" w14:textId="03F98451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30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62301">
        <w:rPr>
          <w:rFonts w:ascii="Times New Roman" w:hAnsi="Times New Roman" w:cs="Times New Roman"/>
          <w:sz w:val="24"/>
          <w:szCs w:val="24"/>
        </w:rPr>
        <w:t xml:space="preserve"> of Portfolio</w:t>
      </w:r>
    </w:p>
    <w:p w14:paraId="1655D5C5" w14:textId="7D1D7464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 xml:space="preserve">Marginal </w:t>
      </w:r>
      <w:proofErr w:type="spellStart"/>
      <w:r w:rsidRPr="00962301">
        <w:rPr>
          <w:rFonts w:ascii="Times New Roman" w:hAnsi="Times New Roman" w:cs="Times New Roman"/>
          <w:sz w:val="24"/>
          <w:szCs w:val="24"/>
        </w:rPr>
        <w:t>VaRs</w:t>
      </w:r>
      <w:proofErr w:type="spellEnd"/>
    </w:p>
    <w:tbl>
      <w:tblPr>
        <w:tblW w:w="3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1720"/>
      </w:tblGrid>
      <w:tr w:rsidR="0047282F" w:rsidRPr="00962301" w14:paraId="2316FA95" w14:textId="77777777" w:rsidTr="0047282F">
        <w:trPr>
          <w:trHeight w:val="315"/>
        </w:trPr>
        <w:tc>
          <w:tcPr>
            <w:tcW w:w="1620" w:type="dxa"/>
            <w:shd w:val="clear" w:color="000000" w:fill="FFFFFF"/>
            <w:vAlign w:val="center"/>
            <w:hideMark/>
          </w:tcPr>
          <w:p w14:paraId="3E152831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　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4CB3A6E8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MVaR</w:t>
            </w:r>
            <w:proofErr w:type="spellEnd"/>
          </w:p>
        </w:tc>
      </w:tr>
      <w:tr w:rsidR="0047282F" w:rsidRPr="00962301" w14:paraId="7C2D8756" w14:textId="77777777" w:rsidTr="0047282F">
        <w:trPr>
          <w:trHeight w:val="315"/>
        </w:trPr>
        <w:tc>
          <w:tcPr>
            <w:tcW w:w="1620" w:type="dxa"/>
            <w:shd w:val="clear" w:color="000000" w:fill="F5F5F5"/>
            <w:vAlign w:val="center"/>
            <w:hideMark/>
          </w:tcPr>
          <w:p w14:paraId="4397F9F9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MRD.TO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385DA91D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1380.01</w:t>
            </w:r>
          </w:p>
        </w:tc>
      </w:tr>
      <w:tr w:rsidR="0047282F" w:rsidRPr="00962301" w14:paraId="63A92528" w14:textId="77777777" w:rsidTr="0047282F">
        <w:trPr>
          <w:trHeight w:val="315"/>
        </w:trPr>
        <w:tc>
          <w:tcPr>
            <w:tcW w:w="1620" w:type="dxa"/>
            <w:shd w:val="clear" w:color="000000" w:fill="FFFFFF"/>
            <w:vAlign w:val="center"/>
            <w:hideMark/>
          </w:tcPr>
          <w:p w14:paraId="79ADEB38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CIM.AX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2025C2A6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-1421.01</w:t>
            </w:r>
          </w:p>
        </w:tc>
      </w:tr>
      <w:tr w:rsidR="0047282F" w:rsidRPr="00962301" w14:paraId="1C187FD9" w14:textId="77777777" w:rsidTr="0047282F">
        <w:trPr>
          <w:trHeight w:val="315"/>
        </w:trPr>
        <w:tc>
          <w:tcPr>
            <w:tcW w:w="1620" w:type="dxa"/>
            <w:shd w:val="clear" w:color="000000" w:fill="F5F5F5"/>
            <w:vAlign w:val="center"/>
            <w:hideMark/>
          </w:tcPr>
          <w:p w14:paraId="6B035AFA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GAPSX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7AC614CA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8469.3</w:t>
            </w:r>
          </w:p>
        </w:tc>
      </w:tr>
      <w:tr w:rsidR="0047282F" w:rsidRPr="00962301" w14:paraId="3E4CCB10" w14:textId="77777777" w:rsidTr="0047282F">
        <w:trPr>
          <w:trHeight w:val="315"/>
        </w:trPr>
        <w:tc>
          <w:tcPr>
            <w:tcW w:w="1620" w:type="dxa"/>
            <w:shd w:val="clear" w:color="000000" w:fill="FFFFFF"/>
            <w:vAlign w:val="center"/>
            <w:hideMark/>
          </w:tcPr>
          <w:p w14:paraId="72ED620C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LNC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17D76BBC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-3144.28</w:t>
            </w:r>
          </w:p>
        </w:tc>
      </w:tr>
      <w:tr w:rsidR="0047282F" w:rsidRPr="00962301" w14:paraId="24CD06B9" w14:textId="77777777" w:rsidTr="0047282F">
        <w:trPr>
          <w:trHeight w:val="315"/>
        </w:trPr>
        <w:tc>
          <w:tcPr>
            <w:tcW w:w="1620" w:type="dxa"/>
            <w:shd w:val="clear" w:color="000000" w:fill="F5F5F5"/>
            <w:vAlign w:val="center"/>
            <w:hideMark/>
          </w:tcPr>
          <w:p w14:paraId="2316EE65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KNEBV.HE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41C45A67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2395.87</w:t>
            </w:r>
          </w:p>
        </w:tc>
      </w:tr>
      <w:tr w:rsidR="0047282F" w:rsidRPr="00962301" w14:paraId="5A7BA2E9" w14:textId="77777777" w:rsidTr="0047282F">
        <w:trPr>
          <w:trHeight w:val="315"/>
        </w:trPr>
        <w:tc>
          <w:tcPr>
            <w:tcW w:w="1620" w:type="dxa"/>
            <w:shd w:val="clear" w:color="000000" w:fill="FFFFFF"/>
            <w:vAlign w:val="center"/>
            <w:hideMark/>
          </w:tcPr>
          <w:p w14:paraId="6887B0DC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HBD.TO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3898D6F7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12900.5</w:t>
            </w:r>
          </w:p>
        </w:tc>
      </w:tr>
      <w:tr w:rsidR="0047282F" w:rsidRPr="00962301" w14:paraId="00AE0954" w14:textId="77777777" w:rsidTr="0047282F">
        <w:trPr>
          <w:trHeight w:val="315"/>
        </w:trPr>
        <w:tc>
          <w:tcPr>
            <w:tcW w:w="1620" w:type="dxa"/>
            <w:shd w:val="clear" w:color="000000" w:fill="F5F5F5"/>
            <w:vAlign w:val="center"/>
            <w:hideMark/>
          </w:tcPr>
          <w:p w14:paraId="5425B509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HGU.TO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459F05CB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5176.73</w:t>
            </w:r>
          </w:p>
        </w:tc>
      </w:tr>
      <w:tr w:rsidR="0047282F" w:rsidRPr="00962301" w14:paraId="39177424" w14:textId="77777777" w:rsidTr="0047282F">
        <w:trPr>
          <w:trHeight w:val="315"/>
        </w:trPr>
        <w:tc>
          <w:tcPr>
            <w:tcW w:w="1620" w:type="dxa"/>
            <w:shd w:val="clear" w:color="000000" w:fill="FFFFFF"/>
            <w:vAlign w:val="center"/>
            <w:hideMark/>
          </w:tcPr>
          <w:p w14:paraId="2FA8810E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OIH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6E6BD000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-4841.46</w:t>
            </w:r>
          </w:p>
        </w:tc>
      </w:tr>
      <w:tr w:rsidR="0047282F" w:rsidRPr="00962301" w14:paraId="396DF784" w14:textId="77777777" w:rsidTr="0047282F">
        <w:trPr>
          <w:trHeight w:val="315"/>
        </w:trPr>
        <w:tc>
          <w:tcPr>
            <w:tcW w:w="1620" w:type="dxa"/>
            <w:shd w:val="clear" w:color="000000" w:fill="F5F5F5"/>
            <w:vAlign w:val="center"/>
            <w:hideMark/>
          </w:tcPr>
          <w:p w14:paraId="53CF6D1B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RIT.TO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57999174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4612.59</w:t>
            </w:r>
          </w:p>
        </w:tc>
      </w:tr>
      <w:tr w:rsidR="0047282F" w:rsidRPr="00962301" w14:paraId="1E0CA7D7" w14:textId="77777777" w:rsidTr="0047282F">
        <w:trPr>
          <w:trHeight w:val="315"/>
        </w:trPr>
        <w:tc>
          <w:tcPr>
            <w:tcW w:w="1620" w:type="dxa"/>
            <w:shd w:val="clear" w:color="000000" w:fill="FFFFFF"/>
            <w:vAlign w:val="center"/>
            <w:hideMark/>
          </w:tcPr>
          <w:p w14:paraId="4ABD5DC4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EMB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5DC307BC" w14:textId="77777777" w:rsidR="0047282F" w:rsidRPr="00962301" w:rsidRDefault="0047282F" w:rsidP="0047282F">
            <w:pPr>
              <w:spacing w:after="0" w:line="240" w:lineRule="auto"/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4100.49</w:t>
            </w:r>
          </w:p>
        </w:tc>
      </w:tr>
    </w:tbl>
    <w:p w14:paraId="6E0726F9" w14:textId="77777777" w:rsidR="0047282F" w:rsidRPr="00962301" w:rsidRDefault="0047282F">
      <w:pPr>
        <w:rPr>
          <w:rFonts w:ascii="Times New Roman" w:hAnsi="Times New Roman" w:cs="Times New Roman"/>
          <w:sz w:val="24"/>
          <w:szCs w:val="24"/>
        </w:rPr>
      </w:pPr>
    </w:p>
    <w:p w14:paraId="2166DA8D" w14:textId="7CEC8F85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1A4AEE8F" w14:textId="5F121D5A" w:rsidR="0047282F" w:rsidRPr="00962301" w:rsidRDefault="0047282F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 xml:space="preserve">Marginal </w:t>
      </w:r>
      <w:proofErr w:type="spellStart"/>
      <w:r w:rsidRPr="00962301">
        <w:rPr>
          <w:rFonts w:ascii="Times New Roman" w:hAnsi="Times New Roman" w:cs="Times New Roman"/>
          <w:sz w:val="24"/>
          <w:szCs w:val="24"/>
        </w:rPr>
        <w:t>VaRs</w:t>
      </w:r>
      <w:proofErr w:type="spellEnd"/>
      <w:r w:rsidRPr="00962301">
        <w:rPr>
          <w:rFonts w:ascii="Times New Roman" w:hAnsi="Times New Roman" w:cs="Times New Roman"/>
          <w:sz w:val="24"/>
          <w:szCs w:val="24"/>
        </w:rPr>
        <w:t xml:space="preserve"> on risk factors</w:t>
      </w:r>
    </w:p>
    <w:tbl>
      <w:tblPr>
        <w:tblW w:w="3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0"/>
        <w:gridCol w:w="1720"/>
      </w:tblGrid>
      <w:tr w:rsidR="0047282F" w:rsidRPr="00962301" w14:paraId="6BF053F2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0207AE9D" w14:textId="716BC5FD" w:rsidR="0047282F" w:rsidRPr="00962301" w:rsidRDefault="0047282F" w:rsidP="0047282F">
            <w:pPr>
              <w:wordWrap w:val="0"/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Risk Factors</w:t>
            </w:r>
          </w:p>
        </w:tc>
        <w:tc>
          <w:tcPr>
            <w:tcW w:w="1720" w:type="dxa"/>
            <w:shd w:val="clear" w:color="000000" w:fill="FFFFFF"/>
            <w:noWrap/>
            <w:vAlign w:val="bottom"/>
            <w:hideMark/>
          </w:tcPr>
          <w:p w14:paraId="7BC266D8" w14:textId="5A9BED67" w:rsidR="0047282F" w:rsidRPr="00962301" w:rsidRDefault="0047282F">
            <w:pP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　</w:t>
            </w: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MVaR</w:t>
            </w:r>
            <w:proofErr w:type="spellEnd"/>
          </w:p>
        </w:tc>
      </w:tr>
      <w:tr w:rsidR="0047282F" w:rsidRPr="00962301" w14:paraId="669E346C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7DD155D5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Mkt-</w:t>
            </w: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RF_log</w:t>
            </w:r>
            <w:proofErr w:type="spellEnd"/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62D6D45F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548.412074</w:t>
            </w:r>
          </w:p>
        </w:tc>
      </w:tr>
      <w:tr w:rsidR="0047282F" w:rsidRPr="00962301" w14:paraId="47C515EC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5E4E135C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SMB_log</w:t>
            </w:r>
            <w:proofErr w:type="spellEnd"/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7449A17C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-166.254785</w:t>
            </w:r>
          </w:p>
        </w:tc>
      </w:tr>
      <w:tr w:rsidR="0047282F" w:rsidRPr="00962301" w14:paraId="5FA3F0EF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6EE6CC95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HML_log</w:t>
            </w:r>
            <w:proofErr w:type="spellEnd"/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274365C5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2128.924781</w:t>
            </w:r>
          </w:p>
        </w:tc>
      </w:tr>
      <w:tr w:rsidR="0047282F" w:rsidRPr="00962301" w14:paraId="5DB73878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2F5EEDC5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RMW_log</w:t>
            </w:r>
            <w:proofErr w:type="spellEnd"/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67D47C73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-199.905209</w:t>
            </w:r>
          </w:p>
        </w:tc>
      </w:tr>
      <w:tr w:rsidR="0047282F" w:rsidRPr="00962301" w14:paraId="4829E188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58FE34A0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CMA_log</w:t>
            </w:r>
            <w:proofErr w:type="spellEnd"/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2B35C095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-1827.612444</w:t>
            </w:r>
          </w:p>
        </w:tc>
      </w:tr>
      <w:tr w:rsidR="0047282F" w:rsidRPr="00962301" w14:paraId="20D49FC9" w14:textId="77777777" w:rsidTr="0047282F">
        <w:trPr>
          <w:trHeight w:val="480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09BDEA3D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Mkt-</w:t>
            </w: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RF_log_global</w:t>
            </w:r>
            <w:proofErr w:type="spellEnd"/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55CFD2BE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4260.09726</w:t>
            </w:r>
          </w:p>
        </w:tc>
      </w:tr>
      <w:tr w:rsidR="0047282F" w:rsidRPr="00962301" w14:paraId="3BA82BD3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1802B6EB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SMB_log_global</w:t>
            </w:r>
            <w:proofErr w:type="spellEnd"/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3B300121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-762.488153</w:t>
            </w:r>
          </w:p>
        </w:tc>
      </w:tr>
      <w:tr w:rsidR="0047282F" w:rsidRPr="00962301" w14:paraId="7B042FD9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3DA61984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HML_log_global</w:t>
            </w:r>
            <w:proofErr w:type="spellEnd"/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282DAAF5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26.34688</w:t>
            </w:r>
          </w:p>
        </w:tc>
      </w:tr>
      <w:tr w:rsidR="0047282F" w:rsidRPr="00962301" w14:paraId="01D02B00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6AAC9689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RMW_log_global</w:t>
            </w:r>
            <w:proofErr w:type="spellEnd"/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7A17E599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178.708377</w:t>
            </w:r>
          </w:p>
        </w:tc>
      </w:tr>
      <w:tr w:rsidR="0047282F" w:rsidRPr="00962301" w14:paraId="3919D95D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2A0E61C3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CMA_log_global</w:t>
            </w:r>
            <w:proofErr w:type="spellEnd"/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04C9499E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6038.343439</w:t>
            </w:r>
          </w:p>
        </w:tc>
      </w:tr>
      <w:tr w:rsidR="0047282F" w:rsidRPr="00962301" w14:paraId="001D671E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2FB489A5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CADUSD=X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3C115602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80.390233</w:t>
            </w:r>
          </w:p>
        </w:tc>
      </w:tr>
      <w:tr w:rsidR="0047282F" w:rsidRPr="00962301" w14:paraId="6CF72FB3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03099BF4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AUDUSD=X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22B0A002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-73.08073</w:t>
            </w:r>
          </w:p>
        </w:tc>
      </w:tr>
      <w:tr w:rsidR="0047282F" w:rsidRPr="00962301" w14:paraId="2CACED2C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61EDCED0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Mkt-</w:t>
            </w: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RF_log_EUR</w:t>
            </w:r>
            <w:proofErr w:type="spellEnd"/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7B23EFA1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1721.423927</w:t>
            </w:r>
          </w:p>
        </w:tc>
      </w:tr>
      <w:tr w:rsidR="0047282F" w:rsidRPr="00962301" w14:paraId="5BE4046B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01138A3A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SMB_log_EUR</w:t>
            </w:r>
            <w:proofErr w:type="spellEnd"/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65AA935B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89.413987</w:t>
            </w:r>
          </w:p>
        </w:tc>
      </w:tr>
      <w:tr w:rsidR="0047282F" w:rsidRPr="00962301" w14:paraId="49B3A05D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558A5390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HML_log_EUR</w:t>
            </w:r>
            <w:proofErr w:type="spellEnd"/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36B49B39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157.007373</w:t>
            </w:r>
          </w:p>
        </w:tc>
      </w:tr>
      <w:tr w:rsidR="0047282F" w:rsidRPr="00962301" w14:paraId="6B08E96D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0B1BF4A4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RMW_log_EUR</w:t>
            </w:r>
            <w:proofErr w:type="spellEnd"/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4A84FDC9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-30.211929</w:t>
            </w:r>
          </w:p>
        </w:tc>
      </w:tr>
      <w:tr w:rsidR="0047282F" w:rsidRPr="00962301" w14:paraId="23400940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4FEFD988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CMA_log_EUR</w:t>
            </w:r>
            <w:proofErr w:type="spellEnd"/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3F7915A4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351.053813</w:t>
            </w:r>
          </w:p>
        </w:tc>
      </w:tr>
      <w:tr w:rsidR="0047282F" w:rsidRPr="00962301" w14:paraId="14507DB4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6AAF9977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EURUSD=X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6D9F536D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107.183494</w:t>
            </w:r>
          </w:p>
        </w:tc>
      </w:tr>
      <w:tr w:rsidR="0047282F" w:rsidRPr="00962301" w14:paraId="2C110014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6EF314AA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SP500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7E6CB963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5984.00332</w:t>
            </w:r>
          </w:p>
        </w:tc>
      </w:tr>
      <w:tr w:rsidR="0047282F" w:rsidRPr="00962301" w14:paraId="41D51752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233CD583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US Large Cap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6FD7B8AF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-4231.85078</w:t>
            </w:r>
          </w:p>
        </w:tc>
      </w:tr>
      <w:tr w:rsidR="0047282F" w:rsidRPr="00962301" w14:paraId="7294A561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26EC8779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US Small Cap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5B15E8E6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-456.378736</w:t>
            </w:r>
          </w:p>
        </w:tc>
      </w:tr>
      <w:tr w:rsidR="0047282F" w:rsidRPr="00962301" w14:paraId="64E202C1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4B9974AC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US Mid Cap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591DBCD4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470.285205</w:t>
            </w:r>
          </w:p>
        </w:tc>
      </w:tr>
      <w:tr w:rsidR="0047282F" w:rsidRPr="00962301" w14:paraId="40AADA8F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4D909BFA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TSX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3FBC94F2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-771.84747</w:t>
            </w:r>
          </w:p>
        </w:tc>
      </w:tr>
      <w:tr w:rsidR="0047282F" w:rsidRPr="00962301" w14:paraId="7B5758FA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758F8733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Europe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1E4294E8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-329.359636</w:t>
            </w:r>
          </w:p>
        </w:tc>
      </w:tr>
      <w:tr w:rsidR="0047282F" w:rsidRPr="00962301" w14:paraId="44B92578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60FD60B6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EM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7374038D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1501.858201</w:t>
            </w:r>
          </w:p>
        </w:tc>
      </w:tr>
      <w:tr w:rsidR="0047282F" w:rsidRPr="00962301" w14:paraId="19D90E37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0DDF4024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US Treasury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48AC6CDC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611.061131</w:t>
            </w:r>
          </w:p>
        </w:tc>
      </w:tr>
      <w:tr w:rsidR="0047282F" w:rsidRPr="00962301" w14:paraId="79ADB99F" w14:textId="77777777" w:rsidTr="0047282F">
        <w:trPr>
          <w:trHeight w:val="480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370302BD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US Corp High Yield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098CCD54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1423.251916</w:t>
            </w:r>
          </w:p>
        </w:tc>
      </w:tr>
      <w:tr w:rsidR="0047282F" w:rsidRPr="00962301" w14:paraId="7A023115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18B70C1D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US IG 5-10 </w:t>
            </w:r>
            <w:proofErr w:type="spellStart"/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yr</w:t>
            </w:r>
            <w:proofErr w:type="spellEnd"/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4158780C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152.87143</w:t>
            </w:r>
          </w:p>
        </w:tc>
      </w:tr>
      <w:tr w:rsidR="0047282F" w:rsidRPr="00962301" w14:paraId="5FB156FB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4121F2D5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CGOV 10y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4E6DA720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-361.209267</w:t>
            </w:r>
          </w:p>
        </w:tc>
      </w:tr>
      <w:tr w:rsidR="0047282F" w:rsidRPr="00962301" w14:paraId="40850791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3162CBA7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CGOV 5y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362B91CC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-154.418689</w:t>
            </w:r>
          </w:p>
        </w:tc>
      </w:tr>
      <w:tr w:rsidR="0047282F" w:rsidRPr="00962301" w14:paraId="0B64E14F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4A8011F4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CGOV 2y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2E3D9409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456.246369</w:t>
            </w:r>
          </w:p>
        </w:tc>
      </w:tr>
      <w:tr w:rsidR="0047282F" w:rsidRPr="00962301" w14:paraId="2C88C425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3824447A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Gold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6263DFAC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9891.431663</w:t>
            </w:r>
          </w:p>
        </w:tc>
      </w:tr>
      <w:tr w:rsidR="0047282F" w:rsidRPr="00962301" w14:paraId="1A6B7D09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15D9802F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Crude Oil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54173C27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473.066105</w:t>
            </w:r>
          </w:p>
        </w:tc>
      </w:tr>
      <w:tr w:rsidR="0047282F" w:rsidRPr="00962301" w14:paraId="1D7E2F01" w14:textId="77777777" w:rsidTr="0047282F">
        <w:trPr>
          <w:trHeight w:val="315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28A88615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US Real Estate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642C95DD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429.023766</w:t>
            </w:r>
          </w:p>
        </w:tc>
      </w:tr>
      <w:tr w:rsidR="0047282F" w:rsidRPr="00962301" w14:paraId="65B0346E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0CDE0C8A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CAN Real Estate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3D93AF13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150.539926</w:t>
            </w:r>
          </w:p>
        </w:tc>
      </w:tr>
      <w:tr w:rsidR="0047282F" w:rsidRPr="00962301" w14:paraId="72D8A978" w14:textId="77777777" w:rsidTr="0047282F">
        <w:trPr>
          <w:trHeight w:val="480"/>
        </w:trPr>
        <w:tc>
          <w:tcPr>
            <w:tcW w:w="1666" w:type="dxa"/>
            <w:shd w:val="clear" w:color="000000" w:fill="FFFFFF"/>
            <w:vAlign w:val="center"/>
            <w:hideMark/>
          </w:tcPr>
          <w:p w14:paraId="33D85992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Toronto Real Estate</w:t>
            </w:r>
          </w:p>
        </w:tc>
        <w:tc>
          <w:tcPr>
            <w:tcW w:w="1720" w:type="dxa"/>
            <w:shd w:val="clear" w:color="000000" w:fill="FFFFFF"/>
            <w:vAlign w:val="center"/>
            <w:hideMark/>
          </w:tcPr>
          <w:p w14:paraId="0DF10850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267.194983</w:t>
            </w:r>
          </w:p>
        </w:tc>
      </w:tr>
      <w:tr w:rsidR="0047282F" w:rsidRPr="00962301" w14:paraId="66B0D432" w14:textId="77777777" w:rsidTr="0047282F">
        <w:trPr>
          <w:trHeight w:val="315"/>
        </w:trPr>
        <w:tc>
          <w:tcPr>
            <w:tcW w:w="1666" w:type="dxa"/>
            <w:shd w:val="clear" w:color="000000" w:fill="F5F5F5"/>
            <w:vAlign w:val="center"/>
            <w:hideMark/>
          </w:tcPr>
          <w:p w14:paraId="7CEA5A93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  <w:szCs w:val="24"/>
              </w:rPr>
              <w:t>VIX</w:t>
            </w:r>
          </w:p>
        </w:tc>
        <w:tc>
          <w:tcPr>
            <w:tcW w:w="1720" w:type="dxa"/>
            <w:shd w:val="clear" w:color="000000" w:fill="F5F5F5"/>
            <w:vAlign w:val="center"/>
            <w:hideMark/>
          </w:tcPr>
          <w:p w14:paraId="45A1AE84" w14:textId="77777777" w:rsidR="0047282F" w:rsidRPr="00962301" w:rsidRDefault="0047282F">
            <w:pPr>
              <w:jc w:val="right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 w:rsidRPr="00962301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1495.265981</w:t>
            </w:r>
          </w:p>
        </w:tc>
      </w:tr>
    </w:tbl>
    <w:p w14:paraId="3B127753" w14:textId="77777777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</w:p>
    <w:p w14:paraId="25B21C5D" w14:textId="5F7CE0D3" w:rsidR="00253573" w:rsidRPr="00962301" w:rsidRDefault="00253573">
      <w:pPr>
        <w:rPr>
          <w:rFonts w:ascii="Times New Roman" w:hAnsi="Times New Roman" w:cs="Times New Roman"/>
          <w:sz w:val="24"/>
          <w:szCs w:val="24"/>
        </w:rPr>
      </w:pPr>
      <w:r w:rsidRPr="00962301">
        <w:rPr>
          <w:rFonts w:ascii="Times New Roman" w:hAnsi="Times New Roman" w:cs="Times New Roman"/>
          <w:sz w:val="24"/>
          <w:szCs w:val="24"/>
        </w:rPr>
        <w:t>Comments and Recommendations</w:t>
      </w:r>
    </w:p>
    <w:sectPr w:rsidR="00253573" w:rsidRPr="00962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EBC84" w14:textId="77777777" w:rsidR="00772DF4" w:rsidRDefault="00772DF4" w:rsidP="00DD39A2">
      <w:pPr>
        <w:spacing w:after="0" w:line="240" w:lineRule="auto"/>
      </w:pPr>
      <w:r>
        <w:separator/>
      </w:r>
    </w:p>
  </w:endnote>
  <w:endnote w:type="continuationSeparator" w:id="0">
    <w:p w14:paraId="0874C119" w14:textId="77777777" w:rsidR="00772DF4" w:rsidRDefault="00772DF4" w:rsidP="00DD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7B583" w14:textId="77777777" w:rsidR="00772DF4" w:rsidRDefault="00772DF4" w:rsidP="00DD39A2">
      <w:pPr>
        <w:spacing w:after="0" w:line="240" w:lineRule="auto"/>
      </w:pPr>
      <w:r>
        <w:separator/>
      </w:r>
    </w:p>
  </w:footnote>
  <w:footnote w:type="continuationSeparator" w:id="0">
    <w:p w14:paraId="47E600B0" w14:textId="77777777" w:rsidR="00772DF4" w:rsidRDefault="00772DF4" w:rsidP="00DD39A2">
      <w:pPr>
        <w:spacing w:after="0" w:line="240" w:lineRule="auto"/>
      </w:pPr>
      <w:r>
        <w:continuationSeparator/>
      </w:r>
    </w:p>
  </w:footnote>
  <w:footnote w:id="1">
    <w:p w14:paraId="105CE073" w14:textId="77777777" w:rsidR="0047282F" w:rsidRDefault="0047282F" w:rsidP="00D4481F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2">
    <w:p w14:paraId="1E93A4D1" w14:textId="1F73C0D7" w:rsidR="0047282F" w:rsidRDefault="0047282F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3">
    <w:p w14:paraId="6C74B977" w14:textId="77777777" w:rsidR="0047282F" w:rsidRDefault="0047282F" w:rsidP="00253573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4">
    <w:p w14:paraId="0141287A" w14:textId="77777777" w:rsidR="0047282F" w:rsidRDefault="0047282F" w:rsidP="00253573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5">
    <w:p w14:paraId="52A7B944" w14:textId="77777777" w:rsidR="0047282F" w:rsidRDefault="0047282F" w:rsidP="00253573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6">
    <w:p w14:paraId="379E3D7D" w14:textId="77777777" w:rsidR="0047282F" w:rsidRDefault="0047282F" w:rsidP="00253573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  <w:footnote w:id="7">
    <w:p w14:paraId="01D9797E" w14:textId="77777777" w:rsidR="0047282F" w:rsidRDefault="0047282F" w:rsidP="00657C02">
      <w:pPr>
        <w:pStyle w:val="a4"/>
      </w:pPr>
      <w:r>
        <w:rPr>
          <w:rStyle w:val="a6"/>
        </w:rPr>
        <w:footnoteRef/>
      </w:r>
      <w:r>
        <w:t xml:space="preserve"> 100% investment in ACWI ETF considered as a benchmark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B4"/>
    <w:rsid w:val="00012D8A"/>
    <w:rsid w:val="00095F05"/>
    <w:rsid w:val="000C0765"/>
    <w:rsid w:val="001A7BC9"/>
    <w:rsid w:val="001C739A"/>
    <w:rsid w:val="00216E92"/>
    <w:rsid w:val="00253573"/>
    <w:rsid w:val="002637D6"/>
    <w:rsid w:val="00404578"/>
    <w:rsid w:val="00426902"/>
    <w:rsid w:val="004567B4"/>
    <w:rsid w:val="0047282F"/>
    <w:rsid w:val="004E4385"/>
    <w:rsid w:val="00657C02"/>
    <w:rsid w:val="0068563F"/>
    <w:rsid w:val="00697EB7"/>
    <w:rsid w:val="00735754"/>
    <w:rsid w:val="00772DF4"/>
    <w:rsid w:val="008A1A1D"/>
    <w:rsid w:val="0091007E"/>
    <w:rsid w:val="0093015E"/>
    <w:rsid w:val="00962301"/>
    <w:rsid w:val="009E0783"/>
    <w:rsid w:val="00AC3C5D"/>
    <w:rsid w:val="00BF6F02"/>
    <w:rsid w:val="00C00DCF"/>
    <w:rsid w:val="00C40518"/>
    <w:rsid w:val="00D4481F"/>
    <w:rsid w:val="00D47E48"/>
    <w:rsid w:val="00DD39A2"/>
    <w:rsid w:val="00DE36A8"/>
    <w:rsid w:val="00EA14E6"/>
    <w:rsid w:val="00EB021D"/>
    <w:rsid w:val="00EB617A"/>
    <w:rsid w:val="00F5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FBBD3"/>
  <w15:chartTrackingRefBased/>
  <w15:docId w15:val="{76BEE8B8-89AC-443B-923A-9D4867D7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DD39A2"/>
    <w:pPr>
      <w:spacing w:after="0" w:line="240" w:lineRule="auto"/>
    </w:pPr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DD39A2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D39A2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D44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D4481F"/>
    <w:rPr>
      <w:rFonts w:ascii="Courier New" w:hAnsi="Courier New" w:cs="Courier New"/>
      <w:sz w:val="20"/>
      <w:szCs w:val="20"/>
      <w:lang w:val="en-US"/>
    </w:rPr>
  </w:style>
  <w:style w:type="paragraph" w:styleId="a7">
    <w:name w:val="header"/>
    <w:basedOn w:val="a"/>
    <w:link w:val="a8"/>
    <w:uiPriority w:val="99"/>
    <w:unhideWhenUsed/>
    <w:rsid w:val="001A7BC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A7BC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7BC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A7B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3E1F-EC8F-4200-9581-67BA6D70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10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Evgeniia Khaikhina</dc:creator>
  <cp:keywords/>
  <dc:description/>
  <cp:lastModifiedBy>Cherry Guo</cp:lastModifiedBy>
  <cp:revision>10</cp:revision>
  <dcterms:created xsi:type="dcterms:W3CDTF">2019-07-10T13:46:00Z</dcterms:created>
  <dcterms:modified xsi:type="dcterms:W3CDTF">2019-07-11T01:48:00Z</dcterms:modified>
  <cp:category/>
</cp:coreProperties>
</file>