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Nr</w:t>
            </w:r>
          </w:p>
        </w:tc>
        <w:tc>
          <w:tcPr>
            <w:tcW w:type="dxa" w:w="4320"/>
          </w:tcPr>
          <w:p>
            <w:r>
              <w:rPr>
                <w:b/>
              </w:rPr>
              <w:t>Zadania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4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5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7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8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9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10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11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12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13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14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15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16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17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18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19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20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21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22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23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24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25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26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27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28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29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30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31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32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33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34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35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36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37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38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760000" cy="40725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60000" cy="40725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07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