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360" w:lineRule="auto"/>
        <w:jc w:val="center"/>
      </w:pPr>
      <w:r>
        <w:rPr>
          <w:rFonts w:ascii="Times New Roman" w:hAnsi="Times New Roman"/>
          <w:b w:val="0"/>
          <w:i w:val="0"/>
          <w:sz w:val="28"/>
        </w:rPr>
        <w:t>Royal Education Society's</w:t>
      </w:r>
    </w:p>
    <w:p>
      <w:pPr>
        <w:spacing w:before="80" w:after="120" w:line="360" w:lineRule="auto"/>
        <w:jc w:val="center"/>
      </w:pPr>
      <w:r>
        <w:rPr>
          <w:rFonts w:ascii="Times New Roman" w:hAnsi="Times New Roman"/>
          <w:b/>
          <w:i w:val="0"/>
          <w:sz w:val="36"/>
        </w:rPr>
        <w:t>COLLEGE OF COMPUTER SCIENCE AND INFORMATION TECHNOLOGY, LATUR</w:t>
      </w:r>
    </w:p>
    <w:p>
      <w:pPr>
        <w:spacing w:before="120" w:after="120" w:line="360" w:lineRule="auto"/>
        <w:jc w:val="center"/>
      </w:pPr>
      <w:r>
        <w:rPr>
          <w:rFonts w:ascii="Times New Roman" w:hAnsi="Times New Roman"/>
          <w:b w:val="0"/>
          <w:i w:val="0"/>
          <w:sz w:val="28"/>
        </w:rPr>
        <w:t>Affiliated to</w:t>
      </w:r>
    </w:p>
    <w:p>
      <w:pPr>
        <w:spacing w:before="80" w:after="120" w:line="360" w:lineRule="auto"/>
        <w:jc w:val="center"/>
      </w:pPr>
      <w:r>
        <w:rPr>
          <w:rFonts w:ascii="Times New Roman" w:hAnsi="Times New Roman"/>
          <w:b/>
          <w:i w:val="0"/>
          <w:sz w:val="34"/>
        </w:rPr>
        <w:t>SWAMI RAMANAND TEERTH MARATHWADA UNIVERSITY, NANDED</w:t>
      </w:r>
    </w:p>
    <w:p>
      <w:pPr>
        <w:spacing w:before="320" w:after="120" w:line="360" w:lineRule="auto"/>
        <w:jc w:val="both"/>
      </w:pPr>
    </w:p>
    <w:p>
      <w:pPr>
        <w:spacing w:before="160" w:after="120" w:line="360" w:lineRule="auto"/>
        <w:jc w:val="center"/>
      </w:pPr>
      <w:r>
        <w:rPr>
          <w:rFonts w:ascii="Times New Roman" w:hAnsi="Times New Roman"/>
          <w:b/>
          <w:i w:val="0"/>
          <w:sz w:val="32"/>
        </w:rPr>
        <w:t>A Project Report</w:t>
      </w:r>
    </w:p>
    <w:p>
      <w:pPr>
        <w:spacing w:before="0" w:after="120" w:line="360" w:lineRule="auto"/>
        <w:jc w:val="center"/>
      </w:pPr>
      <w:r>
        <w:rPr>
          <w:rFonts w:ascii="Times New Roman" w:hAnsi="Times New Roman"/>
          <w:b w:val="0"/>
          <w:i w:val="0"/>
          <w:sz w:val="28"/>
        </w:rPr>
        <w:t>on</w:t>
      </w:r>
    </w:p>
    <w:p>
      <w:pPr>
        <w:spacing w:before="240" w:after="280" w:line="360" w:lineRule="auto"/>
        <w:jc w:val="center"/>
      </w:pPr>
      <w:r>
        <w:rPr>
          <w:rFonts w:ascii="Times New Roman" w:hAnsi="Times New Roman"/>
          <w:b/>
          <w:i w:val="0"/>
          <w:color w:val="1A365D"/>
          <w:sz w:val="44"/>
        </w:rPr>
        <w:t>DRIVING SCHOOL MANAGEMENT SYSTEM</w:t>
      </w:r>
    </w:p>
    <w:p>
      <w:pPr>
        <w:spacing w:before="280" w:after="120" w:line="360" w:lineRule="auto"/>
        <w:jc w:val="center"/>
      </w:pPr>
      <w:r>
        <w:rPr>
          <w:rFonts w:ascii="Times New Roman" w:hAnsi="Times New Roman"/>
          <w:b w:val="0"/>
          <w:i w:val="0"/>
          <w:sz w:val="28"/>
        </w:rPr>
        <w:t>Submitted for the award of degree of</w:t>
      </w:r>
    </w:p>
    <w:p>
      <w:pPr>
        <w:spacing w:before="80" w:after="120" w:line="360" w:lineRule="auto"/>
        <w:jc w:val="center"/>
      </w:pPr>
      <w:r>
        <w:rPr>
          <w:rFonts w:ascii="Times New Roman" w:hAnsi="Times New Roman"/>
          <w:b/>
          <w:i w:val="0"/>
          <w:sz w:val="36"/>
        </w:rPr>
        <w:t>Bachelor of Computer Applications (B.C.A.)</w:t>
      </w:r>
    </w:p>
    <w:p>
      <w:pPr>
        <w:spacing w:before="320" w:after="120" w:line="360" w:lineRule="auto"/>
        <w:jc w:val="both"/>
      </w:pPr>
    </w:p>
    <w:p>
      <w:pPr>
        <w:spacing w:before="0" w:after="120" w:line="360" w:lineRule="auto"/>
        <w:jc w:val="center"/>
      </w:pPr>
      <w:r>
        <w:rPr>
          <w:rFonts w:ascii="Times New Roman" w:hAnsi="Times New Roman"/>
          <w:b/>
          <w:i w:val="0"/>
          <w:sz w:val="30"/>
        </w:rPr>
        <w:t>By:</w:t>
      </w:r>
    </w:p>
    <w:p>
      <w:pPr>
        <w:spacing w:before="0" w:after="120" w:line="360" w:lineRule="auto"/>
        <w:jc w:val="center"/>
      </w:pPr>
      <w:r>
        <w:rPr>
          <w:rFonts w:ascii="Times New Roman" w:hAnsi="Times New Roman"/>
          <w:b/>
          <w:i w:val="0"/>
          <w:sz w:val="32"/>
        </w:rPr>
        <w:t>Radheya Bharat Khandelwal</w:t>
      </w:r>
    </w:p>
    <w:p>
      <w:pPr>
        <w:spacing w:before="0" w:after="120" w:line="360" w:lineRule="auto"/>
        <w:jc w:val="center"/>
      </w:pPr>
      <w:r>
        <w:rPr>
          <w:rFonts w:ascii="Times New Roman" w:hAnsi="Times New Roman"/>
          <w:b w:val="0"/>
          <w:i w:val="0"/>
          <w:sz w:val="26"/>
        </w:rPr>
        <w:t>Exam Seat No: ____________________</w:t>
      </w:r>
    </w:p>
    <w:p>
      <w:pPr>
        <w:spacing w:before="480" w:after="120" w:line="360" w:lineRule="auto"/>
        <w:jc w:val="both"/>
      </w:pPr>
    </w:p>
    <w:p>
      <w:pPr>
        <w:spacing w:before="0" w:after="120" w:line="360" w:lineRule="auto"/>
        <w:jc w:val="center"/>
      </w:pPr>
      <w:r>
        <w:rPr>
          <w:rFonts w:ascii="Times New Roman" w:hAnsi="Times New Roman"/>
          <w:b w:val="0"/>
          <w:i w:val="0"/>
          <w:sz w:val="26"/>
        </w:rPr>
        <w:t>Under the Guidance of:</w:t>
      </w:r>
    </w:p>
    <w:p>
      <w:pPr>
        <w:spacing w:before="0" w:after="120" w:line="360" w:lineRule="auto"/>
        <w:jc w:val="center"/>
      </w:pPr>
      <w:r>
        <w:rPr>
          <w:rFonts w:ascii="Times New Roman" w:hAnsi="Times New Roman"/>
          <w:b/>
          <w:i w:val="0"/>
          <w:sz w:val="28"/>
        </w:rPr>
        <w:t>Department of Computer Applications &amp; Information Technology</w:t>
      </w:r>
    </w:p>
    <w:p>
      <w:pPr>
        <w:spacing w:before="160" w:after="120" w:line="360" w:lineRule="auto"/>
        <w:jc w:val="center"/>
      </w:pPr>
      <w:r>
        <w:rPr>
          <w:rFonts w:ascii="Times New Roman" w:hAnsi="Times New Roman"/>
          <w:b/>
          <w:i w:val="0"/>
          <w:sz w:val="28"/>
        </w:rPr>
        <w:t>In Academic Year: 2025 – 2026</w:t>
      </w:r>
    </w:p>
    <w:p>
      <w:r>
        <w:br w:type="page"/>
      </w:r>
    </w:p>
    <w:p>
      <w:pPr>
        <w:spacing w:before="120" w:after="120" w:line="360" w:lineRule="auto"/>
        <w:jc w:val="center"/>
      </w:pPr>
      <w:r>
        <w:rPr>
          <w:rFonts w:ascii="Times New Roman" w:hAnsi="Times New Roman"/>
          <w:b w:val="0"/>
          <w:i w:val="0"/>
          <w:sz w:val="28"/>
        </w:rPr>
        <w:t>Royal Education Society's</w:t>
      </w:r>
    </w:p>
    <w:p>
      <w:pPr>
        <w:spacing w:before="0" w:after="120" w:line="360" w:lineRule="auto"/>
        <w:jc w:val="center"/>
      </w:pPr>
      <w:r>
        <w:rPr>
          <w:rFonts w:ascii="Times New Roman" w:hAnsi="Times New Roman"/>
          <w:b/>
          <w:i w:val="0"/>
          <w:sz w:val="34"/>
        </w:rPr>
        <w:t>COLLEGE OF COMPUTER SCIENCE AND INFORMATION TECHNOLOGY, LATUR</w:t>
      </w:r>
    </w:p>
    <w:p>
      <w:pPr>
        <w:spacing w:before="0" w:after="120" w:line="360" w:lineRule="auto"/>
        <w:jc w:val="center"/>
      </w:pPr>
      <w:r>
        <w:rPr>
          <w:rFonts w:ascii="Times New Roman" w:hAnsi="Times New Roman"/>
          <w:b w:val="0"/>
          <w:i w:val="0"/>
          <w:sz w:val="24"/>
        </w:rPr>
        <w:t>Ambajogai Road, Latur - 413531 (Maharashtra)</w:t>
      </w:r>
    </w:p>
    <w:p>
      <w:pPr>
        <w:spacing w:before="360" w:after="120" w:line="360" w:lineRule="auto"/>
        <w:jc w:val="both"/>
      </w:pPr>
    </w:p>
    <w:p>
      <w:pPr>
        <w:spacing w:before="200" w:after="320" w:line="360" w:lineRule="auto"/>
        <w:jc w:val="center"/>
      </w:pPr>
      <w:r>
        <w:rPr>
          <w:rFonts w:ascii="Times New Roman" w:hAnsi="Times New Roman"/>
          <w:b/>
          <w:i w:val="0"/>
          <w:color w:val="1A365D"/>
          <w:sz w:val="44"/>
        </w:rPr>
        <w:t>CERTIFICATE</w:t>
      </w:r>
    </w:p>
    <w:p>
      <w:pPr>
        <w:spacing w:before="160" w:after="480" w:line="360" w:lineRule="auto"/>
        <w:jc w:val="both"/>
      </w:pPr>
      <w:r>
        <w:rPr>
          <w:rFonts w:ascii="Times New Roman" w:hAnsi="Times New Roman"/>
          <w:b w:val="0"/>
          <w:i w:val="0"/>
          <w:sz w:val="27"/>
        </w:rPr>
        <w:t>This is to certify that the project entitled "DRIVING SCHOOL MANAGEMENT SYSTEM" has been successfully carried out by Radheya Bharat Khandelwal (Exam Seat No: ________________) in partial fulfillment of the requirements for the award of the degree of Bachelor of Computer Applications (B.C.A.) under Swami Ramanand Teerth Marathwada University, Nanded during the academic year 2025 – 2026.</w:t>
        <w:br/>
        <w:br/>
        <w:t>It is certified that the work presented in this project report is original, bonafide, and has been completed under our supervision and guidance. The project meets the technical and academic standards laid down by the University and the Department.</w:t>
      </w:r>
    </w:p>
    <w:p>
      <w:pPr>
        <w:spacing w:before="400" w:after="720" w:line="360" w:lineRule="auto"/>
        <w:jc w:val="left"/>
      </w:pPr>
      <w:r>
        <w:rPr>
          <w:rFonts w:ascii="Times New Roman" w:hAnsi="Times New Roman"/>
          <w:b w:val="0"/>
          <w:i w:val="0"/>
          <w:sz w:val="26"/>
        </w:rPr>
        <w:t>Date: 16 March 2026                    Place: Latur, Maharashtra</w:t>
      </w:r>
    </w:p>
    <w:tbl>
      <w:tblPr>
        <w:tblW w:type="auto" w:w="0"/>
        <w:jc w:val="center"/>
        <w:tblLook w:firstColumn="1" w:firstRow="1" w:lastColumn="0" w:lastRow="0" w:noHBand="0" w:noVBand="1" w:val="04A0"/>
      </w:tblPr>
      <w:tblGrid>
        <w:gridCol w:w="3154"/>
        <w:gridCol w:w="3154"/>
        <w:gridCol w:w="3154"/>
      </w:tblGrid>
      <w:tr>
        <w:tc>
          <w:tcPr>
            <w:tcW w:type="dxa" w:w="3168"/>
          </w:tcPr>
          <w:p>
            <w:pPr>
              <w:spacing w:line="312" w:lineRule="auto"/>
              <w:jc w:val="center"/>
            </w:pPr>
            <w:r>
              <w:rPr>
                <w:rFonts w:ascii="Times New Roman" w:hAnsi="Times New Roman"/>
                <w:b/>
                <w:sz w:val="23"/>
              </w:rPr>
              <w:t>______________________</w:t>
              <w:br/>
              <w:t>Name of Project Guide</w:t>
              <w:br/>
              <w:t>Guide</w:t>
            </w:r>
          </w:p>
        </w:tc>
        <w:tc>
          <w:tcPr>
            <w:tcW w:type="dxa" w:w="3168"/>
          </w:tcPr>
          <w:p>
            <w:pPr>
              <w:spacing w:line="312" w:lineRule="auto"/>
              <w:jc w:val="center"/>
            </w:pPr>
            <w:r>
              <w:rPr>
                <w:rFonts w:ascii="Times New Roman" w:hAnsi="Times New Roman"/>
                <w:b/>
                <w:sz w:val="23"/>
              </w:rPr>
              <w:t>______________________</w:t>
              <w:br/>
              <w:t>Name of Project In-Charge</w:t>
              <w:br/>
              <w:t>Project Coordinator</w:t>
            </w:r>
          </w:p>
        </w:tc>
        <w:tc>
          <w:tcPr>
            <w:tcW w:type="dxa" w:w="3168"/>
          </w:tcPr>
          <w:p>
            <w:pPr>
              <w:spacing w:line="312" w:lineRule="auto"/>
              <w:jc w:val="center"/>
            </w:pPr>
            <w:r>
              <w:rPr>
                <w:rFonts w:ascii="Times New Roman" w:hAnsi="Times New Roman"/>
                <w:b/>
                <w:sz w:val="23"/>
              </w:rPr>
              <w:t>______________________</w:t>
              <w:br/>
              <w:t>Name of HOD</w:t>
              <w:br/>
              <w:t>Head of Department</w:t>
            </w:r>
          </w:p>
        </w:tc>
      </w:tr>
      <w:tr>
        <w:tc>
          <w:tcPr>
            <w:tcW w:type="dxa" w:w="3168"/>
          </w:tcPr>
          <w:p>
            <w:pPr>
              <w:spacing w:line="312" w:lineRule="auto"/>
              <w:jc w:val="center"/>
            </w:pPr>
            <w:r>
              <w:rPr>
                <w:rFonts w:ascii="Times New Roman" w:hAnsi="Times New Roman"/>
                <w:b/>
                <w:sz w:val="23"/>
              </w:rPr>
              <w:br/>
              <w:t>______________________</w:t>
              <w:br/>
              <w:t>External Examiner</w:t>
            </w:r>
          </w:p>
        </w:tc>
        <w:tc>
          <w:tcPr>
            <w:tcW w:type="dxa" w:w="3168"/>
          </w:tcPr>
          <w:p>
            <w:pPr>
              <w:spacing w:line="312" w:lineRule="auto"/>
              <w:jc w:val="center"/>
            </w:pPr>
            <w:r>
              <w:rPr>
                <w:rFonts w:ascii="Times New Roman" w:hAnsi="Times New Roman"/>
                <w:b/>
                <w:sz w:val="23"/>
              </w:rPr>
            </w:r>
          </w:p>
        </w:tc>
        <w:tc>
          <w:tcPr>
            <w:tcW w:type="dxa" w:w="3168"/>
          </w:tcPr>
          <w:p>
            <w:pPr>
              <w:spacing w:line="312" w:lineRule="auto"/>
              <w:jc w:val="center"/>
            </w:pPr>
            <w:r>
              <w:rPr>
                <w:rFonts w:ascii="Times New Roman" w:hAnsi="Times New Roman"/>
                <w:b/>
                <w:sz w:val="23"/>
              </w:rPr>
              <w:br/>
              <w:t>______________________</w:t>
              <w:br/>
              <w:t>Principal (COCSIT, Latur)</w:t>
            </w:r>
          </w:p>
        </w:tc>
      </w:tr>
    </w:tbl>
    <w:p>
      <w:r>
        <w:br w:type="page"/>
      </w:r>
    </w:p>
    <w:p>
      <w:pPr>
        <w:spacing w:before="200" w:after="360" w:line="360" w:lineRule="auto"/>
        <w:jc w:val="center"/>
      </w:pPr>
      <w:r>
        <w:rPr>
          <w:rFonts w:ascii="Times New Roman" w:hAnsi="Times New Roman"/>
          <w:b/>
          <w:i w:val="0"/>
          <w:color w:val="1A365D"/>
          <w:sz w:val="40"/>
        </w:rPr>
        <w:t>ACKNOWLEDGEMENT</w:t>
      </w:r>
    </w:p>
    <w:p>
      <w:pPr>
        <w:spacing w:before="80" w:after="200" w:line="360" w:lineRule="auto"/>
        <w:jc w:val="both"/>
      </w:pPr>
      <w:r>
        <w:rPr>
          <w:rFonts w:ascii="Times New Roman" w:hAnsi="Times New Roman"/>
          <w:b w:val="0"/>
          <w:i w:val="0"/>
          <w:sz w:val="26"/>
        </w:rPr>
        <w:t>We take immense pleasure in conveying our deep sense of gratitude and sincere thanks to Dr. R. S. Awasthi, Principal, College of Computer Science and Information Technology (COCSIT), Latur, for granting us permission to undertake this capstone project and providing us with the state-of-the-art laboratory facilities and institutional environment.</w:t>
      </w:r>
    </w:p>
    <w:p>
      <w:pPr>
        <w:spacing w:before="80" w:after="200" w:line="360" w:lineRule="auto"/>
        <w:jc w:val="both"/>
      </w:pPr>
      <w:r>
        <w:rPr>
          <w:rFonts w:ascii="Times New Roman" w:hAnsi="Times New Roman"/>
          <w:b w:val="0"/>
          <w:i w:val="0"/>
          <w:sz w:val="26"/>
        </w:rPr>
        <w:t>We are profoundly grateful to Swami Ramanand Teerth Marathwada University (SRTMUN), Nanded, for prescribing a curriculum that encourages hands-on industrial-grade software engineering and real-world system development.</w:t>
      </w:r>
    </w:p>
    <w:p>
      <w:pPr>
        <w:spacing w:before="80" w:after="200" w:line="360" w:lineRule="auto"/>
        <w:jc w:val="both"/>
      </w:pPr>
      <w:r>
        <w:rPr>
          <w:rFonts w:ascii="Times New Roman" w:hAnsi="Times New Roman"/>
          <w:b w:val="0"/>
          <w:i w:val="0"/>
          <w:sz w:val="26"/>
        </w:rPr>
        <w:t>We express our heartfelt gratitude to our respected Project Guide and Project In-Charge, whose constant encouragement, valuable technical advice, constructive feedback, and continuous supervision enabled us to successfully solve complex engineering challenges, from database concurrency design to cloud deployment.</w:t>
      </w:r>
    </w:p>
    <w:p>
      <w:pPr>
        <w:spacing w:before="80" w:after="200" w:line="360" w:lineRule="auto"/>
        <w:jc w:val="both"/>
      </w:pPr>
      <w:r>
        <w:rPr>
          <w:rFonts w:ascii="Times New Roman" w:hAnsi="Times New Roman"/>
          <w:b w:val="0"/>
          <w:i w:val="0"/>
          <w:sz w:val="26"/>
        </w:rPr>
        <w:t>We extend our sincere thanks to the Head of the Department (HOD) of Computer Applications and all respected faculty members and lab instructors who directly and indirectly assisted us throughout the development lifecycle of this project.</w:t>
      </w:r>
    </w:p>
    <w:p>
      <w:pPr>
        <w:spacing w:before="80" w:after="200" w:line="360" w:lineRule="auto"/>
        <w:jc w:val="both"/>
      </w:pPr>
      <w:r>
        <w:rPr>
          <w:rFonts w:ascii="Times New Roman" w:hAnsi="Times New Roman"/>
          <w:b w:val="0"/>
          <w:i w:val="0"/>
          <w:sz w:val="26"/>
        </w:rPr>
        <w:t>Lastly, we wish to express our heartfelt appreciation to our parents, family members, and friends whose unwavering moral and emotional support was instrumental in the completion of this capstone project.</w:t>
      </w:r>
    </w:p>
    <w:p>
      <w:pPr>
        <w:spacing w:before="80" w:after="200" w:line="360" w:lineRule="auto"/>
        <w:jc w:val="both"/>
      </w:pPr>
      <w:r>
        <w:rPr>
          <w:rFonts w:ascii="Times New Roman" w:hAnsi="Times New Roman"/>
          <w:b w:val="0"/>
          <w:i w:val="0"/>
          <w:sz w:val="26"/>
        </w:rPr>
        <w:t>With Sincere Thanks,</w:t>
        <w:br/>
        <w:br/>
        <w:t>Radheya Bharat Khandelwal</w:t>
        <w:br/>
        <w:t>(B.C.A. Third Year)</w:t>
        <w:br/>
        <w:t>College of Computer Science and Information Technology, Latur</w:t>
      </w:r>
    </w:p>
    <w:p>
      <w:r>
        <w:br w:type="page"/>
      </w:r>
    </w:p>
    <w:p>
      <w:pPr>
        <w:spacing w:before="200" w:after="360" w:line="360" w:lineRule="auto"/>
        <w:jc w:val="center"/>
      </w:pPr>
      <w:r>
        <w:rPr>
          <w:rFonts w:ascii="Times New Roman" w:hAnsi="Times New Roman"/>
          <w:b/>
          <w:i w:val="0"/>
          <w:color w:val="1A365D"/>
          <w:sz w:val="40"/>
        </w:rPr>
        <w:t>TABLE OF CONTENTS</w:t>
      </w:r>
    </w:p>
    <w:tbl>
      <w:tblPr>
        <w:tblW w:type="auto" w:w="0"/>
        <w:jc w:val="center"/>
        <w:tblLook w:firstColumn="1" w:firstRow="1" w:lastColumn="0" w:lastRow="0" w:noHBand="0" w:noVBand="1" w:val="04A0"/>
      </w:tblPr>
      <w:tblGrid>
        <w:gridCol w:w="3154"/>
        <w:gridCol w:w="3154"/>
        <w:gridCol w:w="3154"/>
      </w:tblGrid>
      <w:tr>
        <w:tc>
          <w:tcPr>
            <w:tcW w:type="dxa" w:w="1440"/>
            <w:shd w:fill="1E3A8A"/>
          </w:tcPr>
          <w:p>
            <w:pPr>
              <w:spacing w:before="60" w:after="60"/>
              <w:jc w:val="center"/>
            </w:pPr>
            <w:r>
              <w:rPr>
                <w:rFonts w:ascii="Times New Roman" w:hAnsi="Times New Roman"/>
                <w:b/>
                <w:color w:val="FFFFFF"/>
                <w:sz w:val="22"/>
              </w:rPr>
              <w:t>Sr. No.</w:t>
            </w:r>
          </w:p>
        </w:tc>
        <w:tc>
          <w:tcPr>
            <w:tcW w:type="dxa" w:w="6624"/>
            <w:shd w:fill="1E3A8A"/>
          </w:tcPr>
          <w:p>
            <w:pPr>
              <w:spacing w:before="60" w:after="60"/>
              <w:jc w:val="center"/>
            </w:pPr>
            <w:r>
              <w:rPr>
                <w:rFonts w:ascii="Times New Roman" w:hAnsi="Times New Roman"/>
                <w:b/>
                <w:color w:val="FFFFFF"/>
                <w:sz w:val="22"/>
              </w:rPr>
              <w:t>Chapter / Topic Name</w:t>
            </w:r>
          </w:p>
        </w:tc>
        <w:tc>
          <w:tcPr>
            <w:tcW w:type="dxa" w:w="1440"/>
            <w:shd w:fill="1E3A8A"/>
          </w:tcPr>
          <w:p>
            <w:pPr>
              <w:spacing w:before="60" w:after="60"/>
              <w:jc w:val="center"/>
            </w:pPr>
            <w:r>
              <w:rPr>
                <w:rFonts w:ascii="Times New Roman" w:hAnsi="Times New Roman"/>
                <w:b/>
                <w:color w:val="FFFFFF"/>
                <w:sz w:val="22"/>
              </w:rPr>
              <w:t>Page No.</w:t>
            </w:r>
          </w:p>
        </w:tc>
      </w:tr>
      <w:tr>
        <w:tc>
          <w:tcPr>
            <w:tcW w:type="dxa" w:w="1440"/>
            <w:shd w:fill="FFFFFF"/>
          </w:tcPr>
          <w:p>
            <w:pPr>
              <w:spacing w:before="40" w:after="40"/>
              <w:jc w:val="center"/>
            </w:pPr>
            <w:r>
              <w:rPr>
                <w:rFonts w:ascii="Times New Roman" w:hAnsi="Times New Roman"/>
                <w:sz w:val="21"/>
              </w:rPr>
              <w:t>1</w:t>
            </w:r>
          </w:p>
        </w:tc>
        <w:tc>
          <w:tcPr>
            <w:tcW w:type="dxa" w:w="6624"/>
            <w:shd w:fill="FFFFFF"/>
          </w:tcPr>
          <w:p>
            <w:pPr>
              <w:spacing w:before="40" w:after="40"/>
              <w:jc w:val="left"/>
            </w:pPr>
            <w:r>
              <w:rPr>
                <w:rFonts w:ascii="Times New Roman" w:hAnsi="Times New Roman"/>
                <w:sz w:val="21"/>
              </w:rPr>
              <w:t>Abstract</w:t>
            </w:r>
          </w:p>
        </w:tc>
        <w:tc>
          <w:tcPr>
            <w:tcW w:type="dxa" w:w="1440"/>
            <w:shd w:fill="FFFFFF"/>
          </w:tcPr>
          <w:p>
            <w:pPr>
              <w:spacing w:before="40" w:after="40"/>
              <w:jc w:val="left"/>
            </w:pPr>
            <w:r>
              <w:rPr>
                <w:rFonts w:ascii="Times New Roman" w:hAnsi="Times New Roman"/>
                <w:sz w:val="21"/>
              </w:rPr>
              <w:t>1</w:t>
            </w:r>
          </w:p>
        </w:tc>
      </w:tr>
      <w:tr>
        <w:tc>
          <w:tcPr>
            <w:tcW w:type="dxa" w:w="1440"/>
            <w:shd w:fill="F8FAFC"/>
          </w:tcPr>
          <w:p>
            <w:pPr>
              <w:spacing w:before="40" w:after="40"/>
              <w:jc w:val="center"/>
            </w:pPr>
            <w:r>
              <w:rPr>
                <w:rFonts w:ascii="Times New Roman" w:hAnsi="Times New Roman"/>
                <w:sz w:val="21"/>
              </w:rPr>
              <w:t>2</w:t>
            </w:r>
          </w:p>
        </w:tc>
        <w:tc>
          <w:tcPr>
            <w:tcW w:type="dxa" w:w="6624"/>
            <w:shd w:fill="F8FAFC"/>
          </w:tcPr>
          <w:p>
            <w:pPr>
              <w:spacing w:before="40" w:after="40"/>
              <w:jc w:val="left"/>
            </w:pPr>
            <w:r>
              <w:rPr>
                <w:rFonts w:ascii="Times New Roman" w:hAnsi="Times New Roman"/>
                <w:sz w:val="21"/>
              </w:rPr>
              <w:t>Introduction</w:t>
            </w:r>
          </w:p>
        </w:tc>
        <w:tc>
          <w:tcPr>
            <w:tcW w:type="dxa" w:w="1440"/>
            <w:shd w:fill="F8FAFC"/>
          </w:tcPr>
          <w:p>
            <w:pPr>
              <w:spacing w:before="40" w:after="40"/>
              <w:jc w:val="left"/>
            </w:pPr>
            <w:r>
              <w:rPr>
                <w:rFonts w:ascii="Times New Roman" w:hAnsi="Times New Roman"/>
                <w:sz w:val="21"/>
              </w:rPr>
              <w:t>2</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2.1 Project Overview</w:t>
            </w:r>
          </w:p>
        </w:tc>
        <w:tc>
          <w:tcPr>
            <w:tcW w:type="dxa" w:w="1440"/>
            <w:shd w:fill="FFFFFF"/>
          </w:tcPr>
          <w:p>
            <w:pPr>
              <w:spacing w:before="40" w:after="40"/>
              <w:jc w:val="left"/>
            </w:pPr>
            <w:r>
              <w:rPr>
                <w:rFonts w:ascii="Times New Roman" w:hAnsi="Times New Roman"/>
                <w:sz w:val="21"/>
              </w:rPr>
              <w:t>2</w:t>
            </w:r>
          </w:p>
        </w:tc>
      </w:tr>
      <w:tr>
        <w:tc>
          <w:tcPr>
            <w:tcW w:type="dxa" w:w="1440"/>
            <w:shd w:fill="F8FAFC"/>
          </w:tcPr>
          <w:p>
            <w:pPr>
              <w:spacing w:before="40" w:after="40"/>
              <w:jc w:val="center"/>
            </w:pPr>
            <w:r>
              <w:rPr>
                <w:rFonts w:ascii="Times New Roman" w:hAnsi="Times New Roman"/>
                <w:sz w:val="21"/>
              </w:rPr>
            </w:r>
          </w:p>
        </w:tc>
        <w:tc>
          <w:tcPr>
            <w:tcW w:type="dxa" w:w="6624"/>
            <w:shd w:fill="F8FAFC"/>
          </w:tcPr>
          <w:p>
            <w:pPr>
              <w:spacing w:before="40" w:after="40"/>
              <w:jc w:val="left"/>
            </w:pPr>
            <w:r>
              <w:rPr>
                <w:rFonts w:ascii="Times New Roman" w:hAnsi="Times New Roman"/>
                <w:sz w:val="21"/>
              </w:rPr>
              <w:t>2.2 Project Modules</w:t>
            </w:r>
          </w:p>
        </w:tc>
        <w:tc>
          <w:tcPr>
            <w:tcW w:type="dxa" w:w="1440"/>
            <w:shd w:fill="F8FAFC"/>
          </w:tcPr>
          <w:p>
            <w:pPr>
              <w:spacing w:before="40" w:after="40"/>
              <w:jc w:val="left"/>
            </w:pPr>
            <w:r>
              <w:rPr>
                <w:rFonts w:ascii="Times New Roman" w:hAnsi="Times New Roman"/>
                <w:sz w:val="21"/>
              </w:rPr>
              <w:t>3</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2.3 Project Plan (Gantt Chart)</w:t>
            </w:r>
          </w:p>
        </w:tc>
        <w:tc>
          <w:tcPr>
            <w:tcW w:type="dxa" w:w="1440"/>
            <w:shd w:fill="FFFFFF"/>
          </w:tcPr>
          <w:p>
            <w:pPr>
              <w:spacing w:before="40" w:after="40"/>
              <w:jc w:val="left"/>
            </w:pPr>
            <w:r>
              <w:rPr>
                <w:rFonts w:ascii="Times New Roman" w:hAnsi="Times New Roman"/>
                <w:sz w:val="21"/>
              </w:rPr>
              <w:t>5</w:t>
            </w:r>
          </w:p>
        </w:tc>
      </w:tr>
      <w:tr>
        <w:tc>
          <w:tcPr>
            <w:tcW w:type="dxa" w:w="1440"/>
            <w:shd w:fill="F8FAFC"/>
          </w:tcPr>
          <w:p>
            <w:pPr>
              <w:spacing w:before="40" w:after="40"/>
              <w:jc w:val="center"/>
            </w:pPr>
            <w:r>
              <w:rPr>
                <w:rFonts w:ascii="Times New Roman" w:hAnsi="Times New Roman"/>
                <w:sz w:val="21"/>
              </w:rPr>
              <w:t>3</w:t>
            </w:r>
          </w:p>
        </w:tc>
        <w:tc>
          <w:tcPr>
            <w:tcW w:type="dxa" w:w="6624"/>
            <w:shd w:fill="F8FAFC"/>
          </w:tcPr>
          <w:p>
            <w:pPr>
              <w:spacing w:before="40" w:after="40"/>
              <w:jc w:val="left"/>
            </w:pPr>
            <w:r>
              <w:rPr>
                <w:rFonts w:ascii="Times New Roman" w:hAnsi="Times New Roman"/>
                <w:sz w:val="21"/>
              </w:rPr>
              <w:t>Project Requirements</w:t>
            </w:r>
          </w:p>
        </w:tc>
        <w:tc>
          <w:tcPr>
            <w:tcW w:type="dxa" w:w="1440"/>
            <w:shd w:fill="F8FAFC"/>
          </w:tcPr>
          <w:p>
            <w:pPr>
              <w:spacing w:before="40" w:after="40"/>
              <w:jc w:val="left"/>
            </w:pPr>
            <w:r>
              <w:rPr>
                <w:rFonts w:ascii="Times New Roman" w:hAnsi="Times New Roman"/>
                <w:sz w:val="21"/>
              </w:rPr>
              <w:t>6</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3.1 Hardware Requirements</w:t>
            </w:r>
          </w:p>
        </w:tc>
        <w:tc>
          <w:tcPr>
            <w:tcW w:type="dxa" w:w="1440"/>
            <w:shd w:fill="FFFFFF"/>
          </w:tcPr>
          <w:p>
            <w:pPr>
              <w:spacing w:before="40" w:after="40"/>
              <w:jc w:val="left"/>
            </w:pPr>
            <w:r>
              <w:rPr>
                <w:rFonts w:ascii="Times New Roman" w:hAnsi="Times New Roman"/>
                <w:sz w:val="21"/>
              </w:rPr>
              <w:t>6</w:t>
            </w:r>
          </w:p>
        </w:tc>
      </w:tr>
      <w:tr>
        <w:tc>
          <w:tcPr>
            <w:tcW w:type="dxa" w:w="1440"/>
            <w:shd w:fill="F8FAFC"/>
          </w:tcPr>
          <w:p>
            <w:pPr>
              <w:spacing w:before="40" w:after="40"/>
              <w:jc w:val="center"/>
            </w:pPr>
            <w:r>
              <w:rPr>
                <w:rFonts w:ascii="Times New Roman" w:hAnsi="Times New Roman"/>
                <w:sz w:val="21"/>
              </w:rPr>
            </w:r>
          </w:p>
        </w:tc>
        <w:tc>
          <w:tcPr>
            <w:tcW w:type="dxa" w:w="6624"/>
            <w:shd w:fill="F8FAFC"/>
          </w:tcPr>
          <w:p>
            <w:pPr>
              <w:spacing w:before="40" w:after="40"/>
              <w:jc w:val="left"/>
            </w:pPr>
            <w:r>
              <w:rPr>
                <w:rFonts w:ascii="Times New Roman" w:hAnsi="Times New Roman"/>
                <w:sz w:val="21"/>
              </w:rPr>
              <w:t>3.2 Software Requirements &amp; Tech Stack</w:t>
            </w:r>
          </w:p>
        </w:tc>
        <w:tc>
          <w:tcPr>
            <w:tcW w:type="dxa" w:w="1440"/>
            <w:shd w:fill="F8FAFC"/>
          </w:tcPr>
          <w:p>
            <w:pPr>
              <w:spacing w:before="40" w:after="40"/>
              <w:jc w:val="left"/>
            </w:pPr>
            <w:r>
              <w:rPr>
                <w:rFonts w:ascii="Times New Roman" w:hAnsi="Times New Roman"/>
                <w:sz w:val="21"/>
              </w:rPr>
              <w:t>6</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3.3 Field Work &amp; Feasibility Analysis</w:t>
            </w:r>
          </w:p>
        </w:tc>
        <w:tc>
          <w:tcPr>
            <w:tcW w:type="dxa" w:w="1440"/>
            <w:shd w:fill="FFFFFF"/>
          </w:tcPr>
          <w:p>
            <w:pPr>
              <w:spacing w:before="40" w:after="40"/>
              <w:jc w:val="left"/>
            </w:pPr>
            <w:r>
              <w:rPr>
                <w:rFonts w:ascii="Times New Roman" w:hAnsi="Times New Roman"/>
                <w:sz w:val="21"/>
              </w:rPr>
              <w:t>7</w:t>
            </w:r>
          </w:p>
        </w:tc>
      </w:tr>
      <w:tr>
        <w:tc>
          <w:tcPr>
            <w:tcW w:type="dxa" w:w="1440"/>
            <w:shd w:fill="F8FAFC"/>
          </w:tcPr>
          <w:p>
            <w:pPr>
              <w:spacing w:before="40" w:after="40"/>
              <w:jc w:val="center"/>
            </w:pPr>
            <w:r>
              <w:rPr>
                <w:rFonts w:ascii="Times New Roman" w:hAnsi="Times New Roman"/>
                <w:sz w:val="21"/>
              </w:rPr>
              <w:t>4</w:t>
            </w:r>
          </w:p>
        </w:tc>
        <w:tc>
          <w:tcPr>
            <w:tcW w:type="dxa" w:w="6624"/>
            <w:shd w:fill="F8FAFC"/>
          </w:tcPr>
          <w:p>
            <w:pPr>
              <w:spacing w:before="40" w:after="40"/>
              <w:jc w:val="left"/>
            </w:pPr>
            <w:r>
              <w:rPr>
                <w:rFonts w:ascii="Times New Roman" w:hAnsi="Times New Roman"/>
                <w:sz w:val="21"/>
              </w:rPr>
              <w:t>System Design</w:t>
            </w:r>
          </w:p>
        </w:tc>
        <w:tc>
          <w:tcPr>
            <w:tcW w:type="dxa" w:w="1440"/>
            <w:shd w:fill="F8FAFC"/>
          </w:tcPr>
          <w:p>
            <w:pPr>
              <w:spacing w:before="40" w:after="40"/>
              <w:jc w:val="left"/>
            </w:pPr>
            <w:r>
              <w:rPr>
                <w:rFonts w:ascii="Times New Roman" w:hAnsi="Times New Roman"/>
                <w:sz w:val="21"/>
              </w:rPr>
              <w:t>9</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4.1 Database Design (Complete 9-Table Schema)</w:t>
            </w:r>
          </w:p>
        </w:tc>
        <w:tc>
          <w:tcPr>
            <w:tcW w:type="dxa" w:w="1440"/>
            <w:shd w:fill="FFFFFF"/>
          </w:tcPr>
          <w:p>
            <w:pPr>
              <w:spacing w:before="40" w:after="40"/>
              <w:jc w:val="left"/>
            </w:pPr>
            <w:r>
              <w:rPr>
                <w:rFonts w:ascii="Times New Roman" w:hAnsi="Times New Roman"/>
                <w:sz w:val="21"/>
              </w:rPr>
              <w:t>9</w:t>
            </w:r>
          </w:p>
        </w:tc>
      </w:tr>
      <w:tr>
        <w:tc>
          <w:tcPr>
            <w:tcW w:type="dxa" w:w="1440"/>
            <w:shd w:fill="F8FAFC"/>
          </w:tcPr>
          <w:p>
            <w:pPr>
              <w:spacing w:before="40" w:after="40"/>
              <w:jc w:val="center"/>
            </w:pPr>
            <w:r>
              <w:rPr>
                <w:rFonts w:ascii="Times New Roman" w:hAnsi="Times New Roman"/>
                <w:sz w:val="21"/>
              </w:rPr>
            </w:r>
          </w:p>
        </w:tc>
        <w:tc>
          <w:tcPr>
            <w:tcW w:type="dxa" w:w="6624"/>
            <w:shd w:fill="F8FAFC"/>
          </w:tcPr>
          <w:p>
            <w:pPr>
              <w:spacing w:before="40" w:after="40"/>
              <w:jc w:val="left"/>
            </w:pPr>
            <w:r>
              <w:rPr>
                <w:rFonts w:ascii="Times New Roman" w:hAnsi="Times New Roman"/>
                <w:sz w:val="21"/>
              </w:rPr>
              <w:t>4.2 Entity-Relationship (E-R) Diagram</w:t>
            </w:r>
          </w:p>
        </w:tc>
        <w:tc>
          <w:tcPr>
            <w:tcW w:type="dxa" w:w="1440"/>
            <w:shd w:fill="F8FAFC"/>
          </w:tcPr>
          <w:p>
            <w:pPr>
              <w:spacing w:before="40" w:after="40"/>
              <w:jc w:val="left"/>
            </w:pPr>
            <w:r>
              <w:rPr>
                <w:rFonts w:ascii="Times New Roman" w:hAnsi="Times New Roman"/>
                <w:sz w:val="21"/>
              </w:rPr>
              <w:t>13</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4.3 Data Flow Diagrams (Level 0, Level 1, Level 2)</w:t>
            </w:r>
          </w:p>
        </w:tc>
        <w:tc>
          <w:tcPr>
            <w:tcW w:type="dxa" w:w="1440"/>
            <w:shd w:fill="FFFFFF"/>
          </w:tcPr>
          <w:p>
            <w:pPr>
              <w:spacing w:before="40" w:after="40"/>
              <w:jc w:val="left"/>
            </w:pPr>
            <w:r>
              <w:rPr>
                <w:rFonts w:ascii="Times New Roman" w:hAnsi="Times New Roman"/>
                <w:sz w:val="21"/>
              </w:rPr>
              <w:t>15</w:t>
            </w:r>
          </w:p>
        </w:tc>
      </w:tr>
      <w:tr>
        <w:tc>
          <w:tcPr>
            <w:tcW w:type="dxa" w:w="1440"/>
            <w:shd w:fill="F8FAFC"/>
          </w:tcPr>
          <w:p>
            <w:pPr>
              <w:spacing w:before="40" w:after="40"/>
              <w:jc w:val="center"/>
            </w:pPr>
            <w:r>
              <w:rPr>
                <w:rFonts w:ascii="Times New Roman" w:hAnsi="Times New Roman"/>
                <w:sz w:val="21"/>
              </w:rPr>
              <w:t>5</w:t>
            </w:r>
          </w:p>
        </w:tc>
        <w:tc>
          <w:tcPr>
            <w:tcW w:type="dxa" w:w="6624"/>
            <w:shd w:fill="F8FAFC"/>
          </w:tcPr>
          <w:p>
            <w:pPr>
              <w:spacing w:before="40" w:after="40"/>
              <w:jc w:val="left"/>
            </w:pPr>
            <w:r>
              <w:rPr>
                <w:rFonts w:ascii="Times New Roman" w:hAnsi="Times New Roman"/>
                <w:sz w:val="21"/>
              </w:rPr>
              <w:t>User Interface &amp; System Designing</w:t>
            </w:r>
          </w:p>
        </w:tc>
        <w:tc>
          <w:tcPr>
            <w:tcW w:type="dxa" w:w="1440"/>
            <w:shd w:fill="F8FAFC"/>
          </w:tcPr>
          <w:p>
            <w:pPr>
              <w:spacing w:before="40" w:after="40"/>
              <w:jc w:val="left"/>
            </w:pPr>
            <w:r>
              <w:rPr>
                <w:rFonts w:ascii="Times New Roman" w:hAnsi="Times New Roman"/>
                <w:sz w:val="21"/>
              </w:rPr>
              <w:t>17</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5.1 Architectural Blueprint &amp; Security Layer</w:t>
            </w:r>
          </w:p>
        </w:tc>
        <w:tc>
          <w:tcPr>
            <w:tcW w:type="dxa" w:w="1440"/>
            <w:shd w:fill="FFFFFF"/>
          </w:tcPr>
          <w:p>
            <w:pPr>
              <w:spacing w:before="40" w:after="40"/>
              <w:jc w:val="left"/>
            </w:pPr>
            <w:r>
              <w:rPr>
                <w:rFonts w:ascii="Times New Roman" w:hAnsi="Times New Roman"/>
                <w:sz w:val="21"/>
              </w:rPr>
              <w:t>17</w:t>
            </w:r>
          </w:p>
        </w:tc>
      </w:tr>
      <w:tr>
        <w:tc>
          <w:tcPr>
            <w:tcW w:type="dxa" w:w="1440"/>
            <w:shd w:fill="F8FAFC"/>
          </w:tcPr>
          <w:p>
            <w:pPr>
              <w:spacing w:before="40" w:after="40"/>
              <w:jc w:val="center"/>
            </w:pPr>
            <w:r>
              <w:rPr>
                <w:rFonts w:ascii="Times New Roman" w:hAnsi="Times New Roman"/>
                <w:sz w:val="21"/>
              </w:rPr>
            </w:r>
          </w:p>
        </w:tc>
        <w:tc>
          <w:tcPr>
            <w:tcW w:type="dxa" w:w="6624"/>
            <w:shd w:fill="F8FAFC"/>
          </w:tcPr>
          <w:p>
            <w:pPr>
              <w:spacing w:before="40" w:after="40"/>
              <w:jc w:val="left"/>
            </w:pPr>
            <w:r>
              <w:rPr>
                <w:rFonts w:ascii="Times New Roman" w:hAnsi="Times New Roman"/>
                <w:sz w:val="21"/>
              </w:rPr>
              <w:t>5.2 Portal Layouts, Screens &amp; Navigation</w:t>
            </w:r>
          </w:p>
        </w:tc>
        <w:tc>
          <w:tcPr>
            <w:tcW w:type="dxa" w:w="1440"/>
            <w:shd w:fill="F8FAFC"/>
          </w:tcPr>
          <w:p>
            <w:pPr>
              <w:spacing w:before="40" w:after="40"/>
              <w:jc w:val="left"/>
            </w:pPr>
            <w:r>
              <w:rPr>
                <w:rFonts w:ascii="Times New Roman" w:hAnsi="Times New Roman"/>
                <w:sz w:val="21"/>
              </w:rPr>
              <w:t>18</w:t>
            </w:r>
          </w:p>
        </w:tc>
      </w:tr>
      <w:tr>
        <w:tc>
          <w:tcPr>
            <w:tcW w:type="dxa" w:w="1440"/>
            <w:shd w:fill="FFFFFF"/>
          </w:tcPr>
          <w:p>
            <w:pPr>
              <w:spacing w:before="40" w:after="40"/>
              <w:jc w:val="center"/>
            </w:pPr>
            <w:r>
              <w:rPr>
                <w:rFonts w:ascii="Times New Roman" w:hAnsi="Times New Roman"/>
                <w:sz w:val="21"/>
              </w:rPr>
              <w:t>6</w:t>
            </w:r>
          </w:p>
        </w:tc>
        <w:tc>
          <w:tcPr>
            <w:tcW w:type="dxa" w:w="6624"/>
            <w:shd w:fill="FFFFFF"/>
          </w:tcPr>
          <w:p>
            <w:pPr>
              <w:spacing w:before="40" w:after="40"/>
              <w:jc w:val="left"/>
            </w:pPr>
            <w:r>
              <w:rPr>
                <w:rFonts w:ascii="Times New Roman" w:hAnsi="Times New Roman"/>
                <w:sz w:val="21"/>
              </w:rPr>
              <w:t>Core System Implementation &amp; Coding</w:t>
            </w:r>
          </w:p>
        </w:tc>
        <w:tc>
          <w:tcPr>
            <w:tcW w:type="dxa" w:w="1440"/>
            <w:shd w:fill="FFFFFF"/>
          </w:tcPr>
          <w:p>
            <w:pPr>
              <w:spacing w:before="40" w:after="40"/>
              <w:jc w:val="left"/>
            </w:pPr>
            <w:r>
              <w:rPr>
                <w:rFonts w:ascii="Times New Roman" w:hAnsi="Times New Roman"/>
                <w:sz w:val="21"/>
              </w:rPr>
              <w:t>21</w:t>
            </w:r>
          </w:p>
        </w:tc>
      </w:tr>
      <w:tr>
        <w:tc>
          <w:tcPr>
            <w:tcW w:type="dxa" w:w="1440"/>
            <w:shd w:fill="F8FAFC"/>
          </w:tcPr>
          <w:p>
            <w:pPr>
              <w:spacing w:before="40" w:after="40"/>
              <w:jc w:val="center"/>
            </w:pPr>
            <w:r>
              <w:rPr>
                <w:rFonts w:ascii="Times New Roman" w:hAnsi="Times New Roman"/>
                <w:sz w:val="21"/>
              </w:rPr>
            </w:r>
          </w:p>
        </w:tc>
        <w:tc>
          <w:tcPr>
            <w:tcW w:type="dxa" w:w="6624"/>
            <w:shd w:fill="F8FAFC"/>
          </w:tcPr>
          <w:p>
            <w:pPr>
              <w:spacing w:before="40" w:after="40"/>
              <w:jc w:val="left"/>
            </w:pPr>
            <w:r>
              <w:rPr>
                <w:rFonts w:ascii="Times New Roman" w:hAnsi="Times New Roman"/>
                <w:sz w:val="21"/>
              </w:rPr>
              <w:t>6.1 Conflict-Free Slot Finalization Algorithm</w:t>
            </w:r>
          </w:p>
        </w:tc>
        <w:tc>
          <w:tcPr>
            <w:tcW w:type="dxa" w:w="1440"/>
            <w:shd w:fill="F8FAFC"/>
          </w:tcPr>
          <w:p>
            <w:pPr>
              <w:spacing w:before="40" w:after="40"/>
              <w:jc w:val="left"/>
            </w:pPr>
            <w:r>
              <w:rPr>
                <w:rFonts w:ascii="Times New Roman" w:hAnsi="Times New Roman"/>
                <w:sz w:val="21"/>
              </w:rPr>
              <w:t>21</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6.2 Role-Based Access Control Middleware</w:t>
            </w:r>
          </w:p>
        </w:tc>
        <w:tc>
          <w:tcPr>
            <w:tcW w:type="dxa" w:w="1440"/>
            <w:shd w:fill="FFFFFF"/>
          </w:tcPr>
          <w:p>
            <w:pPr>
              <w:spacing w:before="40" w:after="40"/>
              <w:jc w:val="left"/>
            </w:pPr>
            <w:r>
              <w:rPr>
                <w:rFonts w:ascii="Times New Roman" w:hAnsi="Times New Roman"/>
                <w:sz w:val="21"/>
              </w:rPr>
              <w:t>22</w:t>
            </w:r>
          </w:p>
        </w:tc>
      </w:tr>
      <w:tr>
        <w:tc>
          <w:tcPr>
            <w:tcW w:type="dxa" w:w="1440"/>
            <w:shd w:fill="F8FAFC"/>
          </w:tcPr>
          <w:p>
            <w:pPr>
              <w:spacing w:before="40" w:after="40"/>
              <w:jc w:val="center"/>
            </w:pPr>
            <w:r>
              <w:rPr>
                <w:rFonts w:ascii="Times New Roman" w:hAnsi="Times New Roman"/>
                <w:sz w:val="21"/>
              </w:rPr>
            </w:r>
          </w:p>
        </w:tc>
        <w:tc>
          <w:tcPr>
            <w:tcW w:type="dxa" w:w="6624"/>
            <w:shd w:fill="F8FAFC"/>
          </w:tcPr>
          <w:p>
            <w:pPr>
              <w:spacing w:before="40" w:after="40"/>
              <w:jc w:val="left"/>
            </w:pPr>
            <w:r>
              <w:rPr>
                <w:rFonts w:ascii="Times New Roman" w:hAnsi="Times New Roman"/>
                <w:sz w:val="21"/>
              </w:rPr>
              <w:t>6.3 Automated RTO Quiz Grading &amp; Analytics Engine</w:t>
            </w:r>
          </w:p>
        </w:tc>
        <w:tc>
          <w:tcPr>
            <w:tcW w:type="dxa" w:w="1440"/>
            <w:shd w:fill="F8FAFC"/>
          </w:tcPr>
          <w:p>
            <w:pPr>
              <w:spacing w:before="40" w:after="40"/>
              <w:jc w:val="left"/>
            </w:pPr>
            <w:r>
              <w:rPr>
                <w:rFonts w:ascii="Times New Roman" w:hAnsi="Times New Roman"/>
                <w:sz w:val="21"/>
              </w:rPr>
              <w:t>23</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6.4 360-Degree Comprehensive Student Profile Aggregator</w:t>
            </w:r>
          </w:p>
        </w:tc>
        <w:tc>
          <w:tcPr>
            <w:tcW w:type="dxa" w:w="1440"/>
            <w:shd w:fill="FFFFFF"/>
          </w:tcPr>
          <w:p>
            <w:pPr>
              <w:spacing w:before="40" w:after="40"/>
              <w:jc w:val="left"/>
            </w:pPr>
            <w:r>
              <w:rPr>
                <w:rFonts w:ascii="Times New Roman" w:hAnsi="Times New Roman"/>
                <w:sz w:val="21"/>
              </w:rPr>
              <w:t>24</w:t>
            </w:r>
          </w:p>
        </w:tc>
      </w:tr>
      <w:tr>
        <w:tc>
          <w:tcPr>
            <w:tcW w:type="dxa" w:w="1440"/>
            <w:shd w:fill="F8FAFC"/>
          </w:tcPr>
          <w:p>
            <w:pPr>
              <w:spacing w:before="40" w:after="40"/>
              <w:jc w:val="center"/>
            </w:pPr>
            <w:r>
              <w:rPr>
                <w:rFonts w:ascii="Times New Roman" w:hAnsi="Times New Roman"/>
                <w:sz w:val="21"/>
              </w:rPr>
              <w:t>7</w:t>
            </w:r>
          </w:p>
        </w:tc>
        <w:tc>
          <w:tcPr>
            <w:tcW w:type="dxa" w:w="6624"/>
            <w:shd w:fill="F8FAFC"/>
          </w:tcPr>
          <w:p>
            <w:pPr>
              <w:spacing w:before="40" w:after="40"/>
              <w:jc w:val="left"/>
            </w:pPr>
            <w:r>
              <w:rPr>
                <w:rFonts w:ascii="Times New Roman" w:hAnsi="Times New Roman"/>
                <w:sz w:val="21"/>
              </w:rPr>
              <w:t>Future Scope of Project</w:t>
            </w:r>
          </w:p>
        </w:tc>
        <w:tc>
          <w:tcPr>
            <w:tcW w:type="dxa" w:w="1440"/>
            <w:shd w:fill="F8FAFC"/>
          </w:tcPr>
          <w:p>
            <w:pPr>
              <w:spacing w:before="40" w:after="40"/>
              <w:jc w:val="left"/>
            </w:pPr>
            <w:r>
              <w:rPr>
                <w:rFonts w:ascii="Times New Roman" w:hAnsi="Times New Roman"/>
                <w:sz w:val="21"/>
              </w:rPr>
              <w:t>25</w:t>
            </w:r>
          </w:p>
        </w:tc>
      </w:tr>
      <w:tr>
        <w:tc>
          <w:tcPr>
            <w:tcW w:type="dxa" w:w="1440"/>
            <w:shd w:fill="FFFFFF"/>
          </w:tcPr>
          <w:p>
            <w:pPr>
              <w:spacing w:before="40" w:after="40"/>
              <w:jc w:val="center"/>
            </w:pPr>
            <w:r>
              <w:rPr>
                <w:rFonts w:ascii="Times New Roman" w:hAnsi="Times New Roman"/>
                <w:sz w:val="21"/>
              </w:rPr>
              <w:t>8</w:t>
            </w:r>
          </w:p>
        </w:tc>
        <w:tc>
          <w:tcPr>
            <w:tcW w:type="dxa" w:w="6624"/>
            <w:shd w:fill="FFFFFF"/>
          </w:tcPr>
          <w:p>
            <w:pPr>
              <w:spacing w:before="40" w:after="40"/>
              <w:jc w:val="left"/>
            </w:pPr>
            <w:r>
              <w:rPr>
                <w:rFonts w:ascii="Times New Roman" w:hAnsi="Times New Roman"/>
                <w:sz w:val="21"/>
              </w:rPr>
              <w:t>Conclusion</w:t>
            </w:r>
          </w:p>
        </w:tc>
        <w:tc>
          <w:tcPr>
            <w:tcW w:type="dxa" w:w="1440"/>
            <w:shd w:fill="FFFFFF"/>
          </w:tcPr>
          <w:p>
            <w:pPr>
              <w:spacing w:before="40" w:after="40"/>
              <w:jc w:val="left"/>
            </w:pPr>
            <w:r>
              <w:rPr>
                <w:rFonts w:ascii="Times New Roman" w:hAnsi="Times New Roman"/>
                <w:sz w:val="21"/>
              </w:rPr>
              <w:t>26</w:t>
            </w:r>
          </w:p>
        </w:tc>
      </w:tr>
      <w:tr>
        <w:tc>
          <w:tcPr>
            <w:tcW w:type="dxa" w:w="1440"/>
            <w:shd w:fill="F8FAFC"/>
          </w:tcPr>
          <w:p>
            <w:pPr>
              <w:spacing w:before="40" w:after="40"/>
              <w:jc w:val="center"/>
            </w:pPr>
            <w:r>
              <w:rPr>
                <w:rFonts w:ascii="Times New Roman" w:hAnsi="Times New Roman"/>
                <w:sz w:val="21"/>
              </w:rPr>
              <w:t>9</w:t>
            </w:r>
          </w:p>
        </w:tc>
        <w:tc>
          <w:tcPr>
            <w:tcW w:type="dxa" w:w="6624"/>
            <w:shd w:fill="F8FAFC"/>
          </w:tcPr>
          <w:p>
            <w:pPr>
              <w:spacing w:before="40" w:after="40"/>
              <w:jc w:val="left"/>
            </w:pPr>
            <w:r>
              <w:rPr>
                <w:rFonts w:ascii="Times New Roman" w:hAnsi="Times New Roman"/>
                <w:sz w:val="21"/>
              </w:rPr>
              <w:t>Bibliography &amp; Web References</w:t>
            </w:r>
          </w:p>
        </w:tc>
        <w:tc>
          <w:tcPr>
            <w:tcW w:type="dxa" w:w="1440"/>
            <w:shd w:fill="F8FAFC"/>
          </w:tcPr>
          <w:p>
            <w:pPr>
              <w:spacing w:before="40" w:after="40"/>
              <w:jc w:val="left"/>
            </w:pPr>
            <w:r>
              <w:rPr>
                <w:rFonts w:ascii="Times New Roman" w:hAnsi="Times New Roman"/>
                <w:sz w:val="21"/>
              </w:rPr>
              <w:t>27</w:t>
            </w:r>
          </w:p>
        </w:tc>
      </w:tr>
      <w:tr>
        <w:tc>
          <w:tcPr>
            <w:tcW w:type="dxa" w:w="1440"/>
            <w:shd w:fill="FFFFFF"/>
          </w:tcPr>
          <w:p>
            <w:pPr>
              <w:spacing w:before="40" w:after="40"/>
              <w:jc w:val="center"/>
            </w:pPr>
            <w:r>
              <w:rPr>
                <w:rFonts w:ascii="Times New Roman" w:hAnsi="Times New Roman"/>
                <w:sz w:val="21"/>
              </w:rPr>
            </w:r>
          </w:p>
        </w:tc>
        <w:tc>
          <w:tcPr>
            <w:tcW w:type="dxa" w:w="6624"/>
            <w:shd w:fill="FFFFFF"/>
          </w:tcPr>
          <w:p>
            <w:pPr>
              <w:spacing w:before="40" w:after="40"/>
              <w:jc w:val="left"/>
            </w:pPr>
            <w:r>
              <w:rPr>
                <w:rFonts w:ascii="Times New Roman" w:hAnsi="Times New Roman"/>
                <w:sz w:val="21"/>
              </w:rPr>
              <w:t>9.1 Books (MLA Referencing Style)</w:t>
            </w:r>
          </w:p>
        </w:tc>
        <w:tc>
          <w:tcPr>
            <w:tcW w:type="dxa" w:w="1440"/>
            <w:shd w:fill="FFFFFF"/>
          </w:tcPr>
          <w:p>
            <w:pPr>
              <w:spacing w:before="40" w:after="40"/>
              <w:jc w:val="left"/>
            </w:pPr>
            <w:r>
              <w:rPr>
                <w:rFonts w:ascii="Times New Roman" w:hAnsi="Times New Roman"/>
                <w:sz w:val="21"/>
              </w:rPr>
              <w:t>27</w:t>
            </w:r>
          </w:p>
        </w:tc>
      </w:tr>
      <w:tr>
        <w:tc>
          <w:tcPr>
            <w:tcW w:type="dxa" w:w="1440"/>
            <w:shd w:fill="F8FAFC"/>
          </w:tcPr>
          <w:p>
            <w:pPr>
              <w:spacing w:before="40" w:after="40"/>
              <w:jc w:val="center"/>
            </w:pPr>
            <w:r>
              <w:rPr>
                <w:rFonts w:ascii="Times New Roman" w:hAnsi="Times New Roman"/>
                <w:sz w:val="21"/>
              </w:rPr>
            </w:r>
          </w:p>
        </w:tc>
        <w:tc>
          <w:tcPr>
            <w:tcW w:type="dxa" w:w="6624"/>
            <w:shd w:fill="F8FAFC"/>
          </w:tcPr>
          <w:p>
            <w:pPr>
              <w:spacing w:before="40" w:after="40"/>
              <w:jc w:val="left"/>
            </w:pPr>
            <w:r>
              <w:rPr>
                <w:rFonts w:ascii="Times New Roman" w:hAnsi="Times New Roman"/>
                <w:sz w:val="21"/>
              </w:rPr>
              <w:t>9.2 Official Web References &amp; Documentation</w:t>
            </w:r>
          </w:p>
        </w:tc>
        <w:tc>
          <w:tcPr>
            <w:tcW w:type="dxa" w:w="1440"/>
            <w:shd w:fill="F8FAFC"/>
          </w:tcPr>
          <w:p>
            <w:pPr>
              <w:spacing w:before="40" w:after="40"/>
              <w:jc w:val="left"/>
            </w:pPr>
            <w:r>
              <w:rPr>
                <w:rFonts w:ascii="Times New Roman" w:hAnsi="Times New Roman"/>
                <w:sz w:val="21"/>
              </w:rPr>
              <w:t>27</w:t>
            </w:r>
          </w:p>
        </w:tc>
      </w:tr>
    </w:tbl>
    <w:p>
      <w:r>
        <w:br w:type="page"/>
      </w:r>
    </w:p>
    <w:p>
      <w:pPr>
        <w:keepNext/>
        <w:spacing w:before="280" w:after="120"/>
        <w:jc w:val="left"/>
      </w:pPr>
      <w:r>
        <w:rPr>
          <w:rFonts w:ascii="Times New Roman" w:hAnsi="Times New Roman"/>
          <w:b/>
          <w:color w:val="111827"/>
          <w:sz w:val="36"/>
        </w:rPr>
        <w:t>CHAPTER 1: ABSTRACT</w:t>
      </w:r>
    </w:p>
    <w:p>
      <w:pPr>
        <w:spacing w:before="0" w:after="120" w:line="360" w:lineRule="auto"/>
        <w:jc w:val="both"/>
      </w:pPr>
      <w:r>
        <w:rPr>
          <w:rFonts w:ascii="Times New Roman" w:hAnsi="Times New Roman"/>
          <w:b w:val="0"/>
          <w:i w:val="0"/>
          <w:sz w:val="26"/>
        </w:rPr>
        <w:t>In the contemporary transportation and road safety ecosystem in India, certified Motor Driving Training Schools play a pivotal role in training novice drivers, instilling defensive driving habits, and preparing candidates for statutory licensing examinations conducted by Regional Transport Offices (RTOs) under the Motor Vehicles Act, 1988 and Central Motor Vehicles Rules (CMVR). However, the vast majority of driving schools in tier-2 and tier-3 cities continue to operate using conventional manual paper logbooks, paper receipts, uncoordinated daily scheduling, and fragmented instructor diaries. These manual approaches suffer from severe systemic vulnerabilities: dual-booking of dual-control training vehicles, instructor availability conflicts, arbitrary partial fee tracking, lack of verifiable practical kilometer logs, and zero mock testing facilities for students appearing for RTO computer-based learner license tests.</w:t>
        <w:br/>
        <w:br/>
        <w:t>To decisively overcome these operational bottlenecks, this capstone project presents the "Driving School Management System" (DriveAcademy) — an enterprise-grade, cloud-native full-stack web application developed using React 18, Vite, Node.js, Express.js, and TiDB Cloud Serverless MySQL. The system establishes three dedicated, cryptographically secured user portals tailored to specific organizational roles:</w:t>
        <w:br/>
        <w:br/>
        <w:t>1. Administrator Portal: Provides executive KPI dashboards, automated 100% upfront fee reconciliation, downloadable audit-ready Excel rosters (.xlsx), instructor salary payroll management, automated conflict-free slot approval, and a 360-degree comprehensive student profile viewer.</w:t>
        <w:br/>
        <w:t>2. Certified Instructor Portal: Offers assigned training rosters, dual-control vehicle inspection tracking, practical lesson attendance logging with odometer kilometer readings, competency scoring (1 to 5 scale), and qualitative feedback.</w:t>
        <w:br/>
        <w:t>3. Student Learner Portal: Enables digital course enrollment, preferred time-slot selection, automated GST-compliant PDF receipt generation, training progress tracking, and access to 6 distinct official RTO practice papers with automated evaluation and instant answer explanations.</w:t>
        <w:br/>
        <w:br/>
        <w:t>The system has been completely engineered and deployed to production with a decoupled microservice architecture: the frontend is hosted on Cloudflare Pages CDN (https://driving-school-frontend.pages.dev/), the REST API runs on Render Cloud Web Services, and relational persistence is managed via an SSL/TLS-encrypted TiDB Cloud MySQL cluster. The project exemplifies how modern web technologies can digitize grassroots driving schools, eliminate human scheduling errors, and elevate driver education standards.</w:t>
      </w:r>
    </w:p>
    <w:p>
      <w:r>
        <w:br w:type="page"/>
      </w:r>
    </w:p>
    <w:p>
      <w:pPr>
        <w:keepNext/>
        <w:spacing w:before="280" w:after="120"/>
        <w:jc w:val="left"/>
      </w:pPr>
      <w:r>
        <w:rPr>
          <w:rFonts w:ascii="Times New Roman" w:hAnsi="Times New Roman"/>
          <w:b/>
          <w:color w:val="111827"/>
          <w:sz w:val="36"/>
        </w:rPr>
        <w:t>CHAPTER 2: INTRODUCTION</w:t>
      </w:r>
    </w:p>
    <w:p>
      <w:pPr>
        <w:keepNext/>
        <w:spacing w:before="200" w:after="80"/>
        <w:jc w:val="left"/>
      </w:pPr>
      <w:r>
        <w:rPr>
          <w:rFonts w:ascii="Times New Roman" w:hAnsi="Times New Roman"/>
          <w:b/>
          <w:color w:val="1F2937"/>
          <w:sz w:val="32"/>
        </w:rPr>
        <w:t>2.1 Project Overview</w:t>
      </w:r>
    </w:p>
    <w:p>
      <w:pPr>
        <w:spacing w:before="0" w:after="120" w:line="360" w:lineRule="auto"/>
        <w:jc w:val="both"/>
      </w:pPr>
      <w:r>
        <w:rPr>
          <w:rFonts w:ascii="Times New Roman" w:hAnsi="Times New Roman"/>
          <w:b w:val="0"/>
          <w:i w:val="0"/>
          <w:sz w:val="26"/>
        </w:rPr>
        <w:t>Driver education is a foundational pillar of modern civic infrastructure and public road safety. In India, Regional Transport Offices (RTOs) enforce rigorous licensing standards for Non-Transport (MCWG, LMV-Car) and Transport categories. Driving academies act as the direct training conduit between aspiring citizens and highway compliance. Despite this critical role, the administrative machinery of most driving schools remains reliant on manual registers, whiteboards, paper chits, and cash transactions.</w:t>
        <w:br/>
        <w:br/>
        <w:t>The primary objective of the Driving School Management System is to engineer a centralized digital platform that replaces error-prone physical logs with transparent, automated, and secure digital workflows. Key project goals include:</w:t>
        <w:br/>
        <w:t>• Enforcing 100% upfront fee clearance upon course enrollment to eliminate bad debts and fee leakages.</w:t>
        <w:br/>
        <w:t>• Providing guaranteed mathematical conflict prevention so that an instructor or dual-control vehicle is never double-booked.</w:t>
        <w:br/>
        <w:t>• Enabling comprehensive learner licensing preparation through a dedicated RTO Mock Examination engine with 6 specialized test papers.</w:t>
        <w:br/>
        <w:t>• Maintaining granular driving audit logs including kilometers driven, vehicle registration numbers, and instructor competency evaluations.</w:t>
        <w:br/>
        <w:t>• Delivering responsive, device-agnostic accessibility across smartphones, tablets, laptops, and desktop computers.</w:t>
      </w:r>
    </w:p>
    <w:p>
      <w:pPr>
        <w:keepNext/>
        <w:spacing w:before="200" w:after="80"/>
        <w:jc w:val="left"/>
      </w:pPr>
      <w:r>
        <w:rPr>
          <w:rFonts w:ascii="Times New Roman" w:hAnsi="Times New Roman"/>
          <w:b/>
          <w:color w:val="1F2937"/>
          <w:sz w:val="32"/>
        </w:rPr>
        <w:t>2.2 Project Modules</w:t>
      </w:r>
    </w:p>
    <w:p>
      <w:pPr>
        <w:spacing w:before="0" w:after="120" w:line="360" w:lineRule="auto"/>
        <w:jc w:val="both"/>
      </w:pPr>
      <w:r>
        <w:rPr>
          <w:rFonts w:ascii="Times New Roman" w:hAnsi="Times New Roman"/>
          <w:b w:val="0"/>
          <w:i w:val="0"/>
          <w:sz w:val="26"/>
        </w:rPr>
        <w:t>The architecture of the Driving School Management System is divided into ten modular sub-systems:</w:t>
        <w:br/>
        <w:br/>
        <w:t>1. Authentication &amp; Role-Based Access Control (RBAC): Employs JSON Web Tokens (JWT) signed with HMAC-SHA256 and salted bcrypt password hashing (cost factor 10) to secure endpoints across Administrator, Instructor, and Student roles.</w:t>
        <w:br/>
        <w:br/>
        <w:t>2. Course Curriculum &amp; Fee Catalog Module: Manages standardized programs (Two-Wheeler MCWG, Four-Wheeler Manual, Four-Wheeler Automatic, Dual Combo Package) with structured durations, theory hours, practical hours, and fee schedules.</w:t>
        <w:br/>
        <w:br/>
        <w:t>3. Dual-Control Fleet Allocation Module: Tracks dual-pedal vehicles, transmission types (Manual/Auto), fitness certificate expiries, insurance renewal dates, and instructor assignments.</w:t>
        <w:br/>
        <w:br/>
        <w:t>4. Certified Instructor &amp; Payroll Module: Records trainer licenses, validity dates, specializations (e.g. hill starts, parallel parking), experience levels, and monthly salary compensation with full Administrative CRUD capability.</w:t>
        <w:br/>
        <w:br/>
        <w:t>5. Conflict-Free Slot Scheduling Engine: Manages standardized daily batches (Morning 7-8 AM, 8-9 AM, 9-10 AM; Evening 4-5 PM, 5-6 PM, 6-7 PM) with two-step approval: student preference selection during purchase followed by Admin slot finalization.</w:t>
        <w:br/>
        <w:br/>
        <w:t>6. Practical Attendance &amp; Odometer Log Module: Captures session attendance (Present/Absent/Late), exact kilometers driven, topics covered (clutch friction, reverse bay parking, gradient starts), and 1-5 star competency ratings.</w:t>
        <w:br/>
        <w:br/>
        <w:t>7. 100% Paid Invoice &amp; PDF Billing Engine: Generates tamper-proof invoice numbers (INV-2026-xxxx), records simulated UPI/Card transaction references, and generates downloadable authenticated PDF receipts with official school seal.</w:t>
        <w:br/>
        <w:br/>
        <w:t>8. RTO Mock Examination &amp; Analytics Engine: Features 6 distinct question papers covering traffic signs, right-of-way rules, vehicle controls, emergency situations, the Motor Vehicles Act, and a qualifying exam with automated grading.</w:t>
        <w:br/>
        <w:br/>
        <w:t>9. Executive Analytics &amp; Excel Export Engine: Provides administrators with instant KPI metrics (active students, trainers, revenue) and client-side stream downloads of Student Rosters and Financial Collections in Excel (.xlsx) format.</w:t>
        <w:br/>
        <w:br/>
        <w:t>10. 360-Degree Student Training Profile Aggregator: Delivers an interactive modal displaying a student's enrolled courses, payment receipts, full practical attendance history, and exam scores in a unified view.</w:t>
      </w:r>
    </w:p>
    <w:p>
      <w:pPr>
        <w:keepNext/>
        <w:spacing w:before="200" w:after="80"/>
        <w:jc w:val="left"/>
      </w:pPr>
      <w:r>
        <w:rPr>
          <w:rFonts w:ascii="Times New Roman" w:hAnsi="Times New Roman"/>
          <w:b/>
          <w:color w:val="1F2937"/>
          <w:sz w:val="32"/>
        </w:rPr>
        <w:t>2.3 Project Plan (Gantt Chart)</w:t>
      </w:r>
    </w:p>
    <w:p>
      <w:pPr>
        <w:spacing w:before="0" w:after="120" w:line="360" w:lineRule="auto"/>
        <w:jc w:val="both"/>
      </w:pPr>
      <w:r>
        <w:rPr>
          <w:rFonts w:ascii="Times New Roman" w:hAnsi="Times New Roman"/>
          <w:b w:val="0"/>
          <w:i w:val="0"/>
          <w:sz w:val="26"/>
        </w:rPr>
        <w:t>The project development lifecycle was executed over a structured 16-week period during the academic year 2025–2026 as outlined below:</w:t>
      </w:r>
    </w:p>
    <w:tbl>
      <w:tblPr>
        <w:tblW w:type="auto" w:w="0"/>
        <w:jc w:val="center"/>
        <w:tblLook w:firstColumn="1" w:firstRow="1" w:lastColumn="0" w:lastRow="0" w:noHBand="0" w:noVBand="1" w:val="04A0"/>
      </w:tblPr>
      <w:tblGrid>
        <w:gridCol w:w="1892"/>
        <w:gridCol w:w="1892"/>
        <w:gridCol w:w="1892"/>
        <w:gridCol w:w="1892"/>
        <w:gridCol w:w="1892"/>
      </w:tblGrid>
      <w:tr>
        <w:tc>
          <w:tcPr>
            <w:tcW w:type="dxa" w:w="1152"/>
            <w:shd w:fill="1E3A8A"/>
          </w:tcPr>
          <w:p>
            <w:pPr>
              <w:spacing w:before="60" w:after="60"/>
              <w:jc w:val="center"/>
            </w:pPr>
            <w:r>
              <w:rPr>
                <w:rFonts w:ascii="Times New Roman" w:hAnsi="Times New Roman"/>
                <w:b/>
                <w:color w:val="FFFFFF"/>
                <w:sz w:val="22"/>
              </w:rPr>
              <w:t>Phase No.</w:t>
            </w:r>
          </w:p>
        </w:tc>
        <w:tc>
          <w:tcPr>
            <w:tcW w:type="dxa" w:w="2592"/>
            <w:shd w:fill="1E3A8A"/>
          </w:tcPr>
          <w:p>
            <w:pPr>
              <w:spacing w:before="60" w:after="60"/>
              <w:jc w:val="center"/>
            </w:pPr>
            <w:r>
              <w:rPr>
                <w:rFonts w:ascii="Times New Roman" w:hAnsi="Times New Roman"/>
                <w:b/>
                <w:color w:val="FFFFFF"/>
                <w:sz w:val="22"/>
              </w:rPr>
              <w:t>Development Phase</w:t>
            </w:r>
          </w:p>
        </w:tc>
        <w:tc>
          <w:tcPr>
            <w:tcW w:type="dxa" w:w="1296"/>
            <w:shd w:fill="1E3A8A"/>
          </w:tcPr>
          <w:p>
            <w:pPr>
              <w:spacing w:before="60" w:after="60"/>
              <w:jc w:val="center"/>
            </w:pPr>
            <w:r>
              <w:rPr>
                <w:rFonts w:ascii="Times New Roman" w:hAnsi="Times New Roman"/>
                <w:b/>
                <w:color w:val="FFFFFF"/>
                <w:sz w:val="22"/>
              </w:rPr>
              <w:t>Duration</w:t>
            </w:r>
          </w:p>
        </w:tc>
        <w:tc>
          <w:tcPr>
            <w:tcW w:type="dxa" w:w="2880"/>
            <w:shd w:fill="1E3A8A"/>
          </w:tcPr>
          <w:p>
            <w:pPr>
              <w:spacing w:before="60" w:after="60"/>
              <w:jc w:val="center"/>
            </w:pPr>
            <w:r>
              <w:rPr>
                <w:rFonts w:ascii="Times New Roman" w:hAnsi="Times New Roman"/>
                <w:b/>
                <w:color w:val="FFFFFF"/>
                <w:sz w:val="22"/>
              </w:rPr>
              <w:t>Key Deliverables</w:t>
            </w:r>
          </w:p>
        </w:tc>
        <w:tc>
          <w:tcPr>
            <w:tcW w:type="dxa" w:w="1584"/>
            <w:shd w:fill="1E3A8A"/>
          </w:tcPr>
          <w:p>
            <w:pPr>
              <w:spacing w:before="60" w:after="60"/>
              <w:jc w:val="center"/>
            </w:pPr>
            <w:r>
              <w:rPr>
                <w:rFonts w:ascii="Times New Roman" w:hAnsi="Times New Roman"/>
                <w:b/>
                <w:color w:val="FFFFFF"/>
                <w:sz w:val="22"/>
              </w:rPr>
              <w:t>Timeline</w:t>
            </w:r>
          </w:p>
        </w:tc>
      </w:tr>
      <w:tr>
        <w:tc>
          <w:tcPr>
            <w:tcW w:type="dxa" w:w="1152"/>
            <w:shd w:fill="FFFFFF"/>
          </w:tcPr>
          <w:p>
            <w:pPr>
              <w:spacing w:before="40" w:after="40"/>
              <w:jc w:val="center"/>
            </w:pPr>
            <w:r>
              <w:rPr>
                <w:rFonts w:ascii="Times New Roman" w:hAnsi="Times New Roman"/>
                <w:sz w:val="21"/>
              </w:rPr>
              <w:t>Phase 1</w:t>
            </w:r>
          </w:p>
        </w:tc>
        <w:tc>
          <w:tcPr>
            <w:tcW w:type="dxa" w:w="2592"/>
            <w:shd w:fill="FFFFFF"/>
          </w:tcPr>
          <w:p>
            <w:pPr>
              <w:spacing w:before="40" w:after="40"/>
              <w:jc w:val="left"/>
            </w:pPr>
            <w:r>
              <w:rPr>
                <w:rFonts w:ascii="Times New Roman" w:hAnsi="Times New Roman"/>
                <w:sz w:val="21"/>
              </w:rPr>
              <w:t>Feasibility &amp; Field Study</w:t>
            </w:r>
          </w:p>
        </w:tc>
        <w:tc>
          <w:tcPr>
            <w:tcW w:type="dxa" w:w="1296"/>
            <w:shd w:fill="FFFFFF"/>
          </w:tcPr>
          <w:p>
            <w:pPr>
              <w:spacing w:before="40" w:after="40"/>
              <w:jc w:val="left"/>
            </w:pPr>
            <w:r>
              <w:rPr>
                <w:rFonts w:ascii="Times New Roman" w:hAnsi="Times New Roman"/>
                <w:sz w:val="21"/>
              </w:rPr>
              <w:t>2 Weeks</w:t>
            </w:r>
          </w:p>
        </w:tc>
        <w:tc>
          <w:tcPr>
            <w:tcW w:type="dxa" w:w="2880"/>
            <w:shd w:fill="FFFFFF"/>
          </w:tcPr>
          <w:p>
            <w:pPr>
              <w:spacing w:before="40" w:after="40"/>
              <w:jc w:val="left"/>
            </w:pPr>
            <w:r>
              <w:rPr>
                <w:rFonts w:ascii="Times New Roman" w:hAnsi="Times New Roman"/>
                <w:sz w:val="21"/>
              </w:rPr>
              <w:t>SRS Document, RTO Norms Analysis</w:t>
            </w:r>
          </w:p>
        </w:tc>
        <w:tc>
          <w:tcPr>
            <w:tcW w:type="dxa" w:w="1584"/>
            <w:shd w:fill="FFFFFF"/>
          </w:tcPr>
          <w:p>
            <w:pPr>
              <w:spacing w:before="40" w:after="40"/>
              <w:jc w:val="left"/>
            </w:pPr>
            <w:r>
              <w:rPr>
                <w:rFonts w:ascii="Times New Roman" w:hAnsi="Times New Roman"/>
                <w:sz w:val="21"/>
              </w:rPr>
              <w:t>Weeks 1 - 2</w:t>
            </w:r>
          </w:p>
        </w:tc>
      </w:tr>
      <w:tr>
        <w:tc>
          <w:tcPr>
            <w:tcW w:type="dxa" w:w="1152"/>
            <w:shd w:fill="F8FAFC"/>
          </w:tcPr>
          <w:p>
            <w:pPr>
              <w:spacing w:before="40" w:after="40"/>
              <w:jc w:val="center"/>
            </w:pPr>
            <w:r>
              <w:rPr>
                <w:rFonts w:ascii="Times New Roman" w:hAnsi="Times New Roman"/>
                <w:sz w:val="21"/>
              </w:rPr>
              <w:t>Phase 2</w:t>
            </w:r>
          </w:p>
        </w:tc>
        <w:tc>
          <w:tcPr>
            <w:tcW w:type="dxa" w:w="2592"/>
            <w:shd w:fill="F8FAFC"/>
          </w:tcPr>
          <w:p>
            <w:pPr>
              <w:spacing w:before="40" w:after="40"/>
              <w:jc w:val="left"/>
            </w:pPr>
            <w:r>
              <w:rPr>
                <w:rFonts w:ascii="Times New Roman" w:hAnsi="Times New Roman"/>
                <w:sz w:val="21"/>
              </w:rPr>
              <w:t>System Design &amp; Modeling</w:t>
            </w:r>
          </w:p>
        </w:tc>
        <w:tc>
          <w:tcPr>
            <w:tcW w:type="dxa" w:w="1296"/>
            <w:shd w:fill="F8FAFC"/>
          </w:tcPr>
          <w:p>
            <w:pPr>
              <w:spacing w:before="40" w:after="40"/>
              <w:jc w:val="left"/>
            </w:pPr>
            <w:r>
              <w:rPr>
                <w:rFonts w:ascii="Times New Roman" w:hAnsi="Times New Roman"/>
                <w:sz w:val="21"/>
              </w:rPr>
              <w:t>2 Weeks</w:t>
            </w:r>
          </w:p>
        </w:tc>
        <w:tc>
          <w:tcPr>
            <w:tcW w:type="dxa" w:w="2880"/>
            <w:shd w:fill="F8FAFC"/>
          </w:tcPr>
          <w:p>
            <w:pPr>
              <w:spacing w:before="40" w:after="40"/>
              <w:jc w:val="left"/>
            </w:pPr>
            <w:r>
              <w:rPr>
                <w:rFonts w:ascii="Times New Roman" w:hAnsi="Times New Roman"/>
                <w:sz w:val="21"/>
              </w:rPr>
              <w:t>E-R Diagrams, DFDs, TiDB Schema</w:t>
            </w:r>
          </w:p>
        </w:tc>
        <w:tc>
          <w:tcPr>
            <w:tcW w:type="dxa" w:w="1584"/>
            <w:shd w:fill="F8FAFC"/>
          </w:tcPr>
          <w:p>
            <w:pPr>
              <w:spacing w:before="40" w:after="40"/>
              <w:jc w:val="left"/>
            </w:pPr>
            <w:r>
              <w:rPr>
                <w:rFonts w:ascii="Times New Roman" w:hAnsi="Times New Roman"/>
                <w:sz w:val="21"/>
              </w:rPr>
              <w:t>Weeks 3 - 4</w:t>
            </w:r>
          </w:p>
        </w:tc>
      </w:tr>
      <w:tr>
        <w:tc>
          <w:tcPr>
            <w:tcW w:type="dxa" w:w="1152"/>
            <w:shd w:fill="FFFFFF"/>
          </w:tcPr>
          <w:p>
            <w:pPr>
              <w:spacing w:before="40" w:after="40"/>
              <w:jc w:val="center"/>
            </w:pPr>
            <w:r>
              <w:rPr>
                <w:rFonts w:ascii="Times New Roman" w:hAnsi="Times New Roman"/>
                <w:sz w:val="21"/>
              </w:rPr>
              <w:t>Phase 3</w:t>
            </w:r>
          </w:p>
        </w:tc>
        <w:tc>
          <w:tcPr>
            <w:tcW w:type="dxa" w:w="2592"/>
            <w:shd w:fill="FFFFFF"/>
          </w:tcPr>
          <w:p>
            <w:pPr>
              <w:spacing w:before="40" w:after="40"/>
              <w:jc w:val="left"/>
            </w:pPr>
            <w:r>
              <w:rPr>
                <w:rFonts w:ascii="Times New Roman" w:hAnsi="Times New Roman"/>
                <w:sz w:val="21"/>
              </w:rPr>
              <w:t>Database Implementation</w:t>
            </w:r>
          </w:p>
        </w:tc>
        <w:tc>
          <w:tcPr>
            <w:tcW w:type="dxa" w:w="1296"/>
            <w:shd w:fill="FFFFFF"/>
          </w:tcPr>
          <w:p>
            <w:pPr>
              <w:spacing w:before="40" w:after="40"/>
              <w:jc w:val="left"/>
            </w:pPr>
            <w:r>
              <w:rPr>
                <w:rFonts w:ascii="Times New Roman" w:hAnsi="Times New Roman"/>
                <w:sz w:val="21"/>
              </w:rPr>
              <w:t>2 Weeks</w:t>
            </w:r>
          </w:p>
        </w:tc>
        <w:tc>
          <w:tcPr>
            <w:tcW w:type="dxa" w:w="2880"/>
            <w:shd w:fill="FFFFFF"/>
          </w:tcPr>
          <w:p>
            <w:pPr>
              <w:spacing w:before="40" w:after="40"/>
              <w:jc w:val="left"/>
            </w:pPr>
            <w:r>
              <w:rPr>
                <w:rFonts w:ascii="Times New Roman" w:hAnsi="Times New Roman"/>
                <w:sz w:val="21"/>
              </w:rPr>
              <w:t>DDL Scripts, Constraints, Foreign Keys</w:t>
            </w:r>
          </w:p>
        </w:tc>
        <w:tc>
          <w:tcPr>
            <w:tcW w:type="dxa" w:w="1584"/>
            <w:shd w:fill="FFFFFF"/>
          </w:tcPr>
          <w:p>
            <w:pPr>
              <w:spacing w:before="40" w:after="40"/>
              <w:jc w:val="left"/>
            </w:pPr>
            <w:r>
              <w:rPr>
                <w:rFonts w:ascii="Times New Roman" w:hAnsi="Times New Roman"/>
                <w:sz w:val="21"/>
              </w:rPr>
              <w:t>Weeks 5 - 6</w:t>
            </w:r>
          </w:p>
        </w:tc>
      </w:tr>
      <w:tr>
        <w:tc>
          <w:tcPr>
            <w:tcW w:type="dxa" w:w="1152"/>
            <w:shd w:fill="F8FAFC"/>
          </w:tcPr>
          <w:p>
            <w:pPr>
              <w:spacing w:before="40" w:after="40"/>
              <w:jc w:val="center"/>
            </w:pPr>
            <w:r>
              <w:rPr>
                <w:rFonts w:ascii="Times New Roman" w:hAnsi="Times New Roman"/>
                <w:sz w:val="21"/>
              </w:rPr>
              <w:t>Phase 4</w:t>
            </w:r>
          </w:p>
        </w:tc>
        <w:tc>
          <w:tcPr>
            <w:tcW w:type="dxa" w:w="2592"/>
            <w:shd w:fill="F8FAFC"/>
          </w:tcPr>
          <w:p>
            <w:pPr>
              <w:spacing w:before="40" w:after="40"/>
              <w:jc w:val="left"/>
            </w:pPr>
            <w:r>
              <w:rPr>
                <w:rFonts w:ascii="Times New Roman" w:hAnsi="Times New Roman"/>
                <w:sz w:val="21"/>
              </w:rPr>
              <w:t>Backend REST API Coding</w:t>
            </w:r>
          </w:p>
        </w:tc>
        <w:tc>
          <w:tcPr>
            <w:tcW w:type="dxa" w:w="1296"/>
            <w:shd w:fill="F8FAFC"/>
          </w:tcPr>
          <w:p>
            <w:pPr>
              <w:spacing w:before="40" w:after="40"/>
              <w:jc w:val="left"/>
            </w:pPr>
            <w:r>
              <w:rPr>
                <w:rFonts w:ascii="Times New Roman" w:hAnsi="Times New Roman"/>
                <w:sz w:val="21"/>
              </w:rPr>
              <w:t>3 Weeks</w:t>
            </w:r>
          </w:p>
        </w:tc>
        <w:tc>
          <w:tcPr>
            <w:tcW w:type="dxa" w:w="2880"/>
            <w:shd w:fill="F8FAFC"/>
          </w:tcPr>
          <w:p>
            <w:pPr>
              <w:spacing w:before="40" w:after="40"/>
              <w:jc w:val="left"/>
            </w:pPr>
            <w:r>
              <w:rPr>
                <w:rFonts w:ascii="Times New Roman" w:hAnsi="Times New Roman"/>
                <w:sz w:val="21"/>
              </w:rPr>
              <w:t>Express Controllers, JWT Auth, PDF Engine</w:t>
            </w:r>
          </w:p>
        </w:tc>
        <w:tc>
          <w:tcPr>
            <w:tcW w:type="dxa" w:w="1584"/>
            <w:shd w:fill="F8FAFC"/>
          </w:tcPr>
          <w:p>
            <w:pPr>
              <w:spacing w:before="40" w:after="40"/>
              <w:jc w:val="left"/>
            </w:pPr>
            <w:r>
              <w:rPr>
                <w:rFonts w:ascii="Times New Roman" w:hAnsi="Times New Roman"/>
                <w:sz w:val="21"/>
              </w:rPr>
              <w:t>Weeks 7 - 9</w:t>
            </w:r>
          </w:p>
        </w:tc>
      </w:tr>
      <w:tr>
        <w:tc>
          <w:tcPr>
            <w:tcW w:type="dxa" w:w="1152"/>
            <w:shd w:fill="FFFFFF"/>
          </w:tcPr>
          <w:p>
            <w:pPr>
              <w:spacing w:before="40" w:after="40"/>
              <w:jc w:val="center"/>
            </w:pPr>
            <w:r>
              <w:rPr>
                <w:rFonts w:ascii="Times New Roman" w:hAnsi="Times New Roman"/>
                <w:sz w:val="21"/>
              </w:rPr>
              <w:t>Phase 5</w:t>
            </w:r>
          </w:p>
        </w:tc>
        <w:tc>
          <w:tcPr>
            <w:tcW w:type="dxa" w:w="2592"/>
            <w:shd w:fill="FFFFFF"/>
          </w:tcPr>
          <w:p>
            <w:pPr>
              <w:spacing w:before="40" w:after="40"/>
              <w:jc w:val="left"/>
            </w:pPr>
            <w:r>
              <w:rPr>
                <w:rFonts w:ascii="Times New Roman" w:hAnsi="Times New Roman"/>
                <w:sz w:val="21"/>
              </w:rPr>
              <w:t>Frontend UI Development</w:t>
            </w:r>
          </w:p>
        </w:tc>
        <w:tc>
          <w:tcPr>
            <w:tcW w:type="dxa" w:w="1296"/>
            <w:shd w:fill="FFFFFF"/>
          </w:tcPr>
          <w:p>
            <w:pPr>
              <w:spacing w:before="40" w:after="40"/>
              <w:jc w:val="left"/>
            </w:pPr>
            <w:r>
              <w:rPr>
                <w:rFonts w:ascii="Times New Roman" w:hAnsi="Times New Roman"/>
                <w:sz w:val="21"/>
              </w:rPr>
              <w:t>3 Weeks</w:t>
            </w:r>
          </w:p>
        </w:tc>
        <w:tc>
          <w:tcPr>
            <w:tcW w:type="dxa" w:w="2880"/>
            <w:shd w:fill="FFFFFF"/>
          </w:tcPr>
          <w:p>
            <w:pPr>
              <w:spacing w:before="40" w:after="40"/>
              <w:jc w:val="left"/>
            </w:pPr>
            <w:r>
              <w:rPr>
                <w:rFonts w:ascii="Times New Roman" w:hAnsi="Times New Roman"/>
                <w:sz w:val="21"/>
              </w:rPr>
              <w:t>React Components, Vite, Responsive CSS</w:t>
            </w:r>
          </w:p>
        </w:tc>
        <w:tc>
          <w:tcPr>
            <w:tcW w:type="dxa" w:w="1584"/>
            <w:shd w:fill="FFFFFF"/>
          </w:tcPr>
          <w:p>
            <w:pPr>
              <w:spacing w:before="40" w:after="40"/>
              <w:jc w:val="left"/>
            </w:pPr>
            <w:r>
              <w:rPr>
                <w:rFonts w:ascii="Times New Roman" w:hAnsi="Times New Roman"/>
                <w:sz w:val="21"/>
              </w:rPr>
              <w:t>Weeks 10 - 12</w:t>
            </w:r>
          </w:p>
        </w:tc>
      </w:tr>
      <w:tr>
        <w:tc>
          <w:tcPr>
            <w:tcW w:type="dxa" w:w="1152"/>
            <w:shd w:fill="F8FAFC"/>
          </w:tcPr>
          <w:p>
            <w:pPr>
              <w:spacing w:before="40" w:after="40"/>
              <w:jc w:val="center"/>
            </w:pPr>
            <w:r>
              <w:rPr>
                <w:rFonts w:ascii="Times New Roman" w:hAnsi="Times New Roman"/>
                <w:sz w:val="21"/>
              </w:rPr>
              <w:t>Phase 6</w:t>
            </w:r>
          </w:p>
        </w:tc>
        <w:tc>
          <w:tcPr>
            <w:tcW w:type="dxa" w:w="2592"/>
            <w:shd w:fill="F8FAFC"/>
          </w:tcPr>
          <w:p>
            <w:pPr>
              <w:spacing w:before="40" w:after="40"/>
              <w:jc w:val="left"/>
            </w:pPr>
            <w:r>
              <w:rPr>
                <w:rFonts w:ascii="Times New Roman" w:hAnsi="Times New Roman"/>
                <w:sz w:val="21"/>
              </w:rPr>
              <w:t>Integration &amp; Mock Quizzes</w:t>
            </w:r>
          </w:p>
        </w:tc>
        <w:tc>
          <w:tcPr>
            <w:tcW w:type="dxa" w:w="1296"/>
            <w:shd w:fill="F8FAFC"/>
          </w:tcPr>
          <w:p>
            <w:pPr>
              <w:spacing w:before="40" w:after="40"/>
              <w:jc w:val="left"/>
            </w:pPr>
            <w:r>
              <w:rPr>
                <w:rFonts w:ascii="Times New Roman" w:hAnsi="Times New Roman"/>
                <w:sz w:val="21"/>
              </w:rPr>
              <w:t>2 Weeks</w:t>
            </w:r>
          </w:p>
        </w:tc>
        <w:tc>
          <w:tcPr>
            <w:tcW w:type="dxa" w:w="2880"/>
            <w:shd w:fill="F8FAFC"/>
          </w:tcPr>
          <w:p>
            <w:pPr>
              <w:spacing w:before="40" w:after="40"/>
              <w:jc w:val="left"/>
            </w:pPr>
            <w:r>
              <w:rPr>
                <w:rFonts w:ascii="Times New Roman" w:hAnsi="Times New Roman"/>
                <w:sz w:val="21"/>
              </w:rPr>
              <w:t>6 RTO Papers, Double-booking tests</w:t>
            </w:r>
          </w:p>
        </w:tc>
        <w:tc>
          <w:tcPr>
            <w:tcW w:type="dxa" w:w="1584"/>
            <w:shd w:fill="F8FAFC"/>
          </w:tcPr>
          <w:p>
            <w:pPr>
              <w:spacing w:before="40" w:after="40"/>
              <w:jc w:val="left"/>
            </w:pPr>
            <w:r>
              <w:rPr>
                <w:rFonts w:ascii="Times New Roman" w:hAnsi="Times New Roman"/>
                <w:sz w:val="21"/>
              </w:rPr>
              <w:t>Weeks 13 - 14</w:t>
            </w:r>
          </w:p>
        </w:tc>
      </w:tr>
      <w:tr>
        <w:tc>
          <w:tcPr>
            <w:tcW w:type="dxa" w:w="1152"/>
            <w:shd w:fill="FFFFFF"/>
          </w:tcPr>
          <w:p>
            <w:pPr>
              <w:spacing w:before="40" w:after="40"/>
              <w:jc w:val="center"/>
            </w:pPr>
            <w:r>
              <w:rPr>
                <w:rFonts w:ascii="Times New Roman" w:hAnsi="Times New Roman"/>
                <w:sz w:val="21"/>
              </w:rPr>
              <w:t>Phase 7</w:t>
            </w:r>
          </w:p>
        </w:tc>
        <w:tc>
          <w:tcPr>
            <w:tcW w:type="dxa" w:w="2592"/>
            <w:shd w:fill="FFFFFF"/>
          </w:tcPr>
          <w:p>
            <w:pPr>
              <w:spacing w:before="40" w:after="40"/>
              <w:jc w:val="left"/>
            </w:pPr>
            <w:r>
              <w:rPr>
                <w:rFonts w:ascii="Times New Roman" w:hAnsi="Times New Roman"/>
                <w:sz w:val="21"/>
              </w:rPr>
              <w:t>Cloud Deployment &amp; Audit</w:t>
            </w:r>
          </w:p>
        </w:tc>
        <w:tc>
          <w:tcPr>
            <w:tcW w:type="dxa" w:w="1296"/>
            <w:shd w:fill="FFFFFF"/>
          </w:tcPr>
          <w:p>
            <w:pPr>
              <w:spacing w:before="40" w:after="40"/>
              <w:jc w:val="left"/>
            </w:pPr>
            <w:r>
              <w:rPr>
                <w:rFonts w:ascii="Times New Roman" w:hAnsi="Times New Roman"/>
                <w:sz w:val="21"/>
              </w:rPr>
              <w:t>2 Weeks</w:t>
            </w:r>
          </w:p>
        </w:tc>
        <w:tc>
          <w:tcPr>
            <w:tcW w:type="dxa" w:w="2880"/>
            <w:shd w:fill="FFFFFF"/>
          </w:tcPr>
          <w:p>
            <w:pPr>
              <w:spacing w:before="40" w:after="40"/>
              <w:jc w:val="left"/>
            </w:pPr>
            <w:r>
              <w:rPr>
                <w:rFonts w:ascii="Times New Roman" w:hAnsi="Times New Roman"/>
                <w:sz w:val="21"/>
              </w:rPr>
              <w:t>Cloudflare Pages, Render, TiDB SSL Audit</w:t>
            </w:r>
          </w:p>
        </w:tc>
        <w:tc>
          <w:tcPr>
            <w:tcW w:type="dxa" w:w="1584"/>
            <w:shd w:fill="FFFFFF"/>
          </w:tcPr>
          <w:p>
            <w:pPr>
              <w:spacing w:before="40" w:after="40"/>
              <w:jc w:val="left"/>
            </w:pPr>
            <w:r>
              <w:rPr>
                <w:rFonts w:ascii="Times New Roman" w:hAnsi="Times New Roman"/>
                <w:sz w:val="21"/>
              </w:rPr>
              <w:t>Weeks 15 - 16</w:t>
            </w:r>
          </w:p>
        </w:tc>
      </w:tr>
    </w:tbl>
    <w:p>
      <w:r>
        <w:br w:type="page"/>
      </w:r>
    </w:p>
    <w:p>
      <w:pPr>
        <w:keepNext/>
        <w:spacing w:before="280" w:after="120"/>
        <w:jc w:val="left"/>
      </w:pPr>
      <w:r>
        <w:rPr>
          <w:rFonts w:ascii="Times New Roman" w:hAnsi="Times New Roman"/>
          <w:b/>
          <w:color w:val="111827"/>
          <w:sz w:val="36"/>
        </w:rPr>
        <w:t>CHAPTER 3: PROJECT REQUIREMENTS</w:t>
      </w:r>
    </w:p>
    <w:p>
      <w:pPr>
        <w:keepNext/>
        <w:spacing w:before="200" w:after="80"/>
        <w:jc w:val="left"/>
      </w:pPr>
      <w:r>
        <w:rPr>
          <w:rFonts w:ascii="Times New Roman" w:hAnsi="Times New Roman"/>
          <w:b/>
          <w:color w:val="1F2937"/>
          <w:sz w:val="32"/>
        </w:rPr>
        <w:t>3.1 Hardware Requirements</w:t>
      </w:r>
    </w:p>
    <w:p>
      <w:pPr>
        <w:spacing w:before="0" w:after="120" w:line="360" w:lineRule="auto"/>
        <w:jc w:val="both"/>
      </w:pPr>
      <w:r>
        <w:rPr>
          <w:rFonts w:ascii="Times New Roman" w:hAnsi="Times New Roman"/>
          <w:b w:val="0"/>
          <w:i w:val="0"/>
          <w:sz w:val="26"/>
        </w:rPr>
        <w:t>The application has been engineered with lightweight client assets and efficient serverless backend processing. The minimum and recommended hardware requirements are as follows:</w:t>
        <w:br/>
        <w:br/>
        <w:t>A. Development &amp; Server Environment:</w:t>
        <w:br/>
        <w:t>• Processor: Intel Core i5 / AMD Ryzen 5 (2.4 GHz or higher)</w:t>
        <w:br/>
        <w:t>• Primary Memory (RAM): 8.0 GB DDR4 (16.0 GB recommended for concurrent microservices)</w:t>
        <w:br/>
        <w:t>• Storage: 256 GB Solid State Drive (SSD) with at least 10 GB free space</w:t>
        <w:br/>
        <w:t>• Network Interface: Broadband Internet connection with SSL/TLS port 4000 outbound access for TiDB Cloud</w:t>
        <w:br/>
        <w:br/>
        <w:t>B. End-User Client Environment (Admin, Instructor, Student):</w:t>
        <w:br/>
        <w:t>• Computing Device: Any standard PC, Laptop, Apple iPad, Android Tablet, or Smartphone</w:t>
        <w:br/>
        <w:t>• Display Resolution: Responsive scaling from 360x640 (Mobile) up to 1920x1080 (Full HD Desktop)</w:t>
        <w:br/>
        <w:t>• Network: 3G / 4G / 5G Mobile Data or Wi-Fi connectivity</w:t>
      </w:r>
    </w:p>
    <w:p>
      <w:pPr>
        <w:keepNext/>
        <w:spacing w:before="200" w:after="80"/>
        <w:jc w:val="left"/>
      </w:pPr>
      <w:r>
        <w:rPr>
          <w:rFonts w:ascii="Times New Roman" w:hAnsi="Times New Roman"/>
          <w:b/>
          <w:color w:val="1F2937"/>
          <w:sz w:val="32"/>
        </w:rPr>
        <w:t>3.2 Software Requirements &amp; Technology Stack</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Layer / Component</w:t>
            </w:r>
          </w:p>
        </w:tc>
        <w:tc>
          <w:tcPr>
            <w:tcW w:type="dxa" w:w="2160"/>
            <w:shd w:fill="1E3A8A"/>
          </w:tcPr>
          <w:p>
            <w:pPr>
              <w:spacing w:before="60" w:after="60"/>
              <w:jc w:val="center"/>
            </w:pPr>
            <w:r>
              <w:rPr>
                <w:rFonts w:ascii="Times New Roman" w:hAnsi="Times New Roman"/>
                <w:b/>
                <w:color w:val="FFFFFF"/>
                <w:sz w:val="22"/>
              </w:rPr>
              <w:t>Technology Selected</w:t>
            </w:r>
          </w:p>
        </w:tc>
        <w:tc>
          <w:tcPr>
            <w:tcW w:type="dxa" w:w="1152"/>
            <w:shd w:fill="1E3A8A"/>
          </w:tcPr>
          <w:p>
            <w:pPr>
              <w:spacing w:before="60" w:after="60"/>
              <w:jc w:val="center"/>
            </w:pPr>
            <w:r>
              <w:rPr>
                <w:rFonts w:ascii="Times New Roman" w:hAnsi="Times New Roman"/>
                <w:b/>
                <w:color w:val="FFFFFF"/>
                <w:sz w:val="22"/>
              </w:rPr>
              <w:t>Version</w:t>
            </w:r>
          </w:p>
        </w:tc>
        <w:tc>
          <w:tcPr>
            <w:tcW w:type="dxa" w:w="4032"/>
            <w:shd w:fill="1E3A8A"/>
          </w:tcPr>
          <w:p>
            <w:pPr>
              <w:spacing w:before="60" w:after="60"/>
              <w:jc w:val="center"/>
            </w:pPr>
            <w:r>
              <w:rPr>
                <w:rFonts w:ascii="Times New Roman" w:hAnsi="Times New Roman"/>
                <w:b/>
                <w:color w:val="FFFFFF"/>
                <w:sz w:val="22"/>
              </w:rPr>
              <w:t>Purpose &amp; Rationale</w:t>
            </w:r>
          </w:p>
        </w:tc>
      </w:tr>
      <w:tr>
        <w:tc>
          <w:tcPr>
            <w:tcW w:type="dxa" w:w="2160"/>
            <w:shd w:fill="FFFFFF"/>
          </w:tcPr>
          <w:p>
            <w:pPr>
              <w:spacing w:before="40" w:after="40"/>
              <w:jc w:val="center"/>
            </w:pPr>
            <w:r>
              <w:rPr>
                <w:rFonts w:ascii="Times New Roman" w:hAnsi="Times New Roman"/>
                <w:sz w:val="21"/>
              </w:rPr>
              <w:t>Frontend Framework</w:t>
            </w:r>
          </w:p>
        </w:tc>
        <w:tc>
          <w:tcPr>
            <w:tcW w:type="dxa" w:w="2160"/>
            <w:shd w:fill="FFFFFF"/>
          </w:tcPr>
          <w:p>
            <w:pPr>
              <w:spacing w:before="40" w:after="40"/>
              <w:jc w:val="left"/>
            </w:pPr>
            <w:r>
              <w:rPr>
                <w:rFonts w:ascii="Times New Roman" w:hAnsi="Times New Roman"/>
                <w:sz w:val="21"/>
              </w:rPr>
              <w:t>React.js</w:t>
            </w:r>
          </w:p>
        </w:tc>
        <w:tc>
          <w:tcPr>
            <w:tcW w:type="dxa" w:w="1152"/>
            <w:shd w:fill="FFFFFF"/>
          </w:tcPr>
          <w:p>
            <w:pPr>
              <w:spacing w:before="40" w:after="40"/>
              <w:jc w:val="left"/>
            </w:pPr>
            <w:r>
              <w:rPr>
                <w:rFonts w:ascii="Times New Roman" w:hAnsi="Times New Roman"/>
                <w:sz w:val="21"/>
              </w:rPr>
              <w:t>18.3.1</w:t>
            </w:r>
          </w:p>
        </w:tc>
        <w:tc>
          <w:tcPr>
            <w:tcW w:type="dxa" w:w="4032"/>
            <w:shd w:fill="FFFFFF"/>
          </w:tcPr>
          <w:p>
            <w:pPr>
              <w:spacing w:before="40" w:after="40"/>
              <w:jc w:val="left"/>
            </w:pPr>
            <w:r>
              <w:rPr>
                <w:rFonts w:ascii="Times New Roman" w:hAnsi="Times New Roman"/>
                <w:sz w:val="21"/>
              </w:rPr>
              <w:t>Component-driven SPA architecture with virtual DOM diffing</w:t>
            </w:r>
          </w:p>
        </w:tc>
      </w:tr>
      <w:tr>
        <w:tc>
          <w:tcPr>
            <w:tcW w:type="dxa" w:w="2160"/>
            <w:shd w:fill="F8FAFC"/>
          </w:tcPr>
          <w:p>
            <w:pPr>
              <w:spacing w:before="40" w:after="40"/>
              <w:jc w:val="center"/>
            </w:pPr>
            <w:r>
              <w:rPr>
                <w:rFonts w:ascii="Times New Roman" w:hAnsi="Times New Roman"/>
                <w:sz w:val="21"/>
              </w:rPr>
              <w:t>Build Tool &amp; Bundler</w:t>
            </w:r>
          </w:p>
        </w:tc>
        <w:tc>
          <w:tcPr>
            <w:tcW w:type="dxa" w:w="2160"/>
            <w:shd w:fill="F8FAFC"/>
          </w:tcPr>
          <w:p>
            <w:pPr>
              <w:spacing w:before="40" w:after="40"/>
              <w:jc w:val="left"/>
            </w:pPr>
            <w:r>
              <w:rPr>
                <w:rFonts w:ascii="Times New Roman" w:hAnsi="Times New Roman"/>
                <w:sz w:val="21"/>
              </w:rPr>
              <w:t>Vite</w:t>
            </w:r>
          </w:p>
        </w:tc>
        <w:tc>
          <w:tcPr>
            <w:tcW w:type="dxa" w:w="1152"/>
            <w:shd w:fill="F8FAFC"/>
          </w:tcPr>
          <w:p>
            <w:pPr>
              <w:spacing w:before="40" w:after="40"/>
              <w:jc w:val="left"/>
            </w:pPr>
            <w:r>
              <w:rPr>
                <w:rFonts w:ascii="Times New Roman" w:hAnsi="Times New Roman"/>
                <w:sz w:val="21"/>
              </w:rPr>
              <w:t>8.3.5</w:t>
            </w:r>
          </w:p>
        </w:tc>
        <w:tc>
          <w:tcPr>
            <w:tcW w:type="dxa" w:w="4032"/>
            <w:shd w:fill="F8FAFC"/>
          </w:tcPr>
          <w:p>
            <w:pPr>
              <w:spacing w:before="40" w:after="40"/>
              <w:jc w:val="left"/>
            </w:pPr>
            <w:r>
              <w:rPr>
                <w:rFonts w:ascii="Times New Roman" w:hAnsi="Times New Roman"/>
                <w:sz w:val="21"/>
              </w:rPr>
              <w:t>High-speed ESM bundling, fast HMR and optimized production trees</w:t>
            </w:r>
          </w:p>
        </w:tc>
      </w:tr>
      <w:tr>
        <w:tc>
          <w:tcPr>
            <w:tcW w:type="dxa" w:w="2160"/>
            <w:shd w:fill="FFFFFF"/>
          </w:tcPr>
          <w:p>
            <w:pPr>
              <w:spacing w:before="40" w:after="40"/>
              <w:jc w:val="center"/>
            </w:pPr>
            <w:r>
              <w:rPr>
                <w:rFonts w:ascii="Times New Roman" w:hAnsi="Times New Roman"/>
                <w:sz w:val="21"/>
              </w:rPr>
              <w:t>UI Icons</w:t>
            </w:r>
          </w:p>
        </w:tc>
        <w:tc>
          <w:tcPr>
            <w:tcW w:type="dxa" w:w="2160"/>
            <w:shd w:fill="FFFFFF"/>
          </w:tcPr>
          <w:p>
            <w:pPr>
              <w:spacing w:before="40" w:after="40"/>
              <w:jc w:val="left"/>
            </w:pPr>
            <w:r>
              <w:rPr>
                <w:rFonts w:ascii="Times New Roman" w:hAnsi="Times New Roman"/>
                <w:sz w:val="21"/>
              </w:rPr>
              <w:t>Lucide React</w:t>
            </w:r>
          </w:p>
        </w:tc>
        <w:tc>
          <w:tcPr>
            <w:tcW w:type="dxa" w:w="1152"/>
            <w:shd w:fill="FFFFFF"/>
          </w:tcPr>
          <w:p>
            <w:pPr>
              <w:spacing w:before="40" w:after="40"/>
              <w:jc w:val="left"/>
            </w:pPr>
            <w:r>
              <w:rPr>
                <w:rFonts w:ascii="Times New Roman" w:hAnsi="Times New Roman"/>
                <w:sz w:val="21"/>
              </w:rPr>
              <w:t>0.344.0</w:t>
            </w:r>
          </w:p>
        </w:tc>
        <w:tc>
          <w:tcPr>
            <w:tcW w:type="dxa" w:w="4032"/>
            <w:shd w:fill="FFFFFF"/>
          </w:tcPr>
          <w:p>
            <w:pPr>
              <w:spacing w:before="40" w:after="40"/>
              <w:jc w:val="left"/>
            </w:pPr>
            <w:r>
              <w:rPr>
                <w:rFonts w:ascii="Times New Roman" w:hAnsi="Times New Roman"/>
                <w:sz w:val="21"/>
              </w:rPr>
              <w:t>Crisp, lightweight SVG icons for navigation and dashboards</w:t>
            </w:r>
          </w:p>
        </w:tc>
      </w:tr>
      <w:tr>
        <w:tc>
          <w:tcPr>
            <w:tcW w:type="dxa" w:w="2160"/>
            <w:shd w:fill="F8FAFC"/>
          </w:tcPr>
          <w:p>
            <w:pPr>
              <w:spacing w:before="40" w:after="40"/>
              <w:jc w:val="center"/>
            </w:pPr>
            <w:r>
              <w:rPr>
                <w:rFonts w:ascii="Times New Roman" w:hAnsi="Times New Roman"/>
                <w:sz w:val="21"/>
              </w:rPr>
              <w:t>Styling &amp; Theming</w:t>
            </w:r>
          </w:p>
        </w:tc>
        <w:tc>
          <w:tcPr>
            <w:tcW w:type="dxa" w:w="2160"/>
            <w:shd w:fill="F8FAFC"/>
          </w:tcPr>
          <w:p>
            <w:pPr>
              <w:spacing w:before="40" w:after="40"/>
              <w:jc w:val="left"/>
            </w:pPr>
            <w:r>
              <w:rPr>
                <w:rFonts w:ascii="Times New Roman" w:hAnsi="Times New Roman"/>
                <w:sz w:val="21"/>
              </w:rPr>
              <w:t>Vanilla CSS3</w:t>
            </w:r>
          </w:p>
        </w:tc>
        <w:tc>
          <w:tcPr>
            <w:tcW w:type="dxa" w:w="1152"/>
            <w:shd w:fill="F8FAFC"/>
          </w:tcPr>
          <w:p>
            <w:pPr>
              <w:spacing w:before="40" w:after="40"/>
              <w:jc w:val="left"/>
            </w:pPr>
            <w:r>
              <w:rPr>
                <w:rFonts w:ascii="Times New Roman" w:hAnsi="Times New Roman"/>
                <w:sz w:val="21"/>
              </w:rPr>
              <w:t>CSS3 Native</w:t>
            </w:r>
          </w:p>
        </w:tc>
        <w:tc>
          <w:tcPr>
            <w:tcW w:type="dxa" w:w="4032"/>
            <w:shd w:fill="F8FAFC"/>
          </w:tcPr>
          <w:p>
            <w:pPr>
              <w:spacing w:before="40" w:after="40"/>
              <w:jc w:val="left"/>
            </w:pPr>
            <w:r>
              <w:rPr>
                <w:rFonts w:ascii="Times New Roman" w:hAnsi="Times New Roman"/>
                <w:sz w:val="21"/>
              </w:rPr>
              <w:t>Custom design system, glassmorphism, responsive flex/grid</w:t>
            </w:r>
          </w:p>
        </w:tc>
      </w:tr>
      <w:tr>
        <w:tc>
          <w:tcPr>
            <w:tcW w:type="dxa" w:w="2160"/>
            <w:shd w:fill="FFFFFF"/>
          </w:tcPr>
          <w:p>
            <w:pPr>
              <w:spacing w:before="40" w:after="40"/>
              <w:jc w:val="center"/>
            </w:pPr>
            <w:r>
              <w:rPr>
                <w:rFonts w:ascii="Times New Roman" w:hAnsi="Times New Roman"/>
                <w:sz w:val="21"/>
              </w:rPr>
              <w:t>Backend Runtime</w:t>
            </w:r>
          </w:p>
        </w:tc>
        <w:tc>
          <w:tcPr>
            <w:tcW w:type="dxa" w:w="2160"/>
            <w:shd w:fill="FFFFFF"/>
          </w:tcPr>
          <w:p>
            <w:pPr>
              <w:spacing w:before="40" w:after="40"/>
              <w:jc w:val="left"/>
            </w:pPr>
            <w:r>
              <w:rPr>
                <w:rFonts w:ascii="Times New Roman" w:hAnsi="Times New Roman"/>
                <w:sz w:val="21"/>
              </w:rPr>
              <w:t>Node.js</w:t>
            </w:r>
          </w:p>
        </w:tc>
        <w:tc>
          <w:tcPr>
            <w:tcW w:type="dxa" w:w="1152"/>
            <w:shd w:fill="FFFFFF"/>
          </w:tcPr>
          <w:p>
            <w:pPr>
              <w:spacing w:before="40" w:after="40"/>
              <w:jc w:val="left"/>
            </w:pPr>
            <w:r>
              <w:rPr>
                <w:rFonts w:ascii="Times New Roman" w:hAnsi="Times New Roman"/>
                <w:sz w:val="21"/>
              </w:rPr>
              <w:t>24.x LTS</w:t>
            </w:r>
          </w:p>
        </w:tc>
        <w:tc>
          <w:tcPr>
            <w:tcW w:type="dxa" w:w="4032"/>
            <w:shd w:fill="FFFFFF"/>
          </w:tcPr>
          <w:p>
            <w:pPr>
              <w:spacing w:before="40" w:after="40"/>
              <w:jc w:val="left"/>
            </w:pPr>
            <w:r>
              <w:rPr>
                <w:rFonts w:ascii="Times New Roman" w:hAnsi="Times New Roman"/>
                <w:sz w:val="21"/>
              </w:rPr>
              <w:t>Event-driven, non-blocking asynchronous I/O JavaScript engine</w:t>
            </w:r>
          </w:p>
        </w:tc>
      </w:tr>
      <w:tr>
        <w:tc>
          <w:tcPr>
            <w:tcW w:type="dxa" w:w="2160"/>
            <w:shd w:fill="F8FAFC"/>
          </w:tcPr>
          <w:p>
            <w:pPr>
              <w:spacing w:before="40" w:after="40"/>
              <w:jc w:val="center"/>
            </w:pPr>
            <w:r>
              <w:rPr>
                <w:rFonts w:ascii="Times New Roman" w:hAnsi="Times New Roman"/>
                <w:sz w:val="21"/>
              </w:rPr>
              <w:t>API Framework</w:t>
            </w:r>
          </w:p>
        </w:tc>
        <w:tc>
          <w:tcPr>
            <w:tcW w:type="dxa" w:w="2160"/>
            <w:shd w:fill="F8FAFC"/>
          </w:tcPr>
          <w:p>
            <w:pPr>
              <w:spacing w:before="40" w:after="40"/>
              <w:jc w:val="left"/>
            </w:pPr>
            <w:r>
              <w:rPr>
                <w:rFonts w:ascii="Times New Roman" w:hAnsi="Times New Roman"/>
                <w:sz w:val="21"/>
              </w:rPr>
              <w:t>Express.js</w:t>
            </w:r>
          </w:p>
        </w:tc>
        <w:tc>
          <w:tcPr>
            <w:tcW w:type="dxa" w:w="1152"/>
            <w:shd w:fill="F8FAFC"/>
          </w:tcPr>
          <w:p>
            <w:pPr>
              <w:spacing w:before="40" w:after="40"/>
              <w:jc w:val="left"/>
            </w:pPr>
            <w:r>
              <w:rPr>
                <w:rFonts w:ascii="Times New Roman" w:hAnsi="Times New Roman"/>
                <w:sz w:val="21"/>
              </w:rPr>
              <w:t>4.19.2</w:t>
            </w:r>
          </w:p>
        </w:tc>
        <w:tc>
          <w:tcPr>
            <w:tcW w:type="dxa" w:w="4032"/>
            <w:shd w:fill="F8FAFC"/>
          </w:tcPr>
          <w:p>
            <w:pPr>
              <w:spacing w:before="40" w:after="40"/>
              <w:jc w:val="left"/>
            </w:pPr>
            <w:r>
              <w:rPr>
                <w:rFonts w:ascii="Times New Roman" w:hAnsi="Times New Roman"/>
                <w:sz w:val="21"/>
              </w:rPr>
              <w:t>Lightweight, unopinionated RESTful routing and middleware pipeline</w:t>
            </w:r>
          </w:p>
        </w:tc>
      </w:tr>
      <w:tr>
        <w:tc>
          <w:tcPr>
            <w:tcW w:type="dxa" w:w="2160"/>
            <w:shd w:fill="FFFFFF"/>
          </w:tcPr>
          <w:p>
            <w:pPr>
              <w:spacing w:before="40" w:after="40"/>
              <w:jc w:val="center"/>
            </w:pPr>
            <w:r>
              <w:rPr>
                <w:rFonts w:ascii="Times New Roman" w:hAnsi="Times New Roman"/>
                <w:sz w:val="21"/>
              </w:rPr>
              <w:t>Relational Database</w:t>
            </w:r>
          </w:p>
        </w:tc>
        <w:tc>
          <w:tcPr>
            <w:tcW w:type="dxa" w:w="2160"/>
            <w:shd w:fill="FFFFFF"/>
          </w:tcPr>
          <w:p>
            <w:pPr>
              <w:spacing w:before="40" w:after="40"/>
              <w:jc w:val="left"/>
            </w:pPr>
            <w:r>
              <w:rPr>
                <w:rFonts w:ascii="Times New Roman" w:hAnsi="Times New Roman"/>
                <w:sz w:val="21"/>
              </w:rPr>
              <w:t>TiDB Cloud Serverless</w:t>
            </w:r>
          </w:p>
        </w:tc>
        <w:tc>
          <w:tcPr>
            <w:tcW w:type="dxa" w:w="1152"/>
            <w:shd w:fill="FFFFFF"/>
          </w:tcPr>
          <w:p>
            <w:pPr>
              <w:spacing w:before="40" w:after="40"/>
              <w:jc w:val="left"/>
            </w:pPr>
            <w:r>
              <w:rPr>
                <w:rFonts w:ascii="Times New Roman" w:hAnsi="Times New Roman"/>
                <w:sz w:val="21"/>
              </w:rPr>
              <w:t>MySQL 8.0</w:t>
            </w:r>
          </w:p>
        </w:tc>
        <w:tc>
          <w:tcPr>
            <w:tcW w:type="dxa" w:w="4032"/>
            <w:shd w:fill="FFFFFF"/>
          </w:tcPr>
          <w:p>
            <w:pPr>
              <w:spacing w:before="40" w:after="40"/>
              <w:jc w:val="left"/>
            </w:pPr>
            <w:r>
              <w:rPr>
                <w:rFonts w:ascii="Times New Roman" w:hAnsi="Times New Roman"/>
                <w:sz w:val="21"/>
              </w:rPr>
              <w:t>Cloud-native distributed SQL with automatic scaling and SSL</w:t>
            </w:r>
          </w:p>
        </w:tc>
      </w:tr>
      <w:tr>
        <w:tc>
          <w:tcPr>
            <w:tcW w:type="dxa" w:w="2160"/>
            <w:shd w:fill="F8FAFC"/>
          </w:tcPr>
          <w:p>
            <w:pPr>
              <w:spacing w:before="40" w:after="40"/>
              <w:jc w:val="center"/>
            </w:pPr>
            <w:r>
              <w:rPr>
                <w:rFonts w:ascii="Times New Roman" w:hAnsi="Times New Roman"/>
                <w:sz w:val="21"/>
              </w:rPr>
              <w:t>Authentication</w:t>
            </w:r>
          </w:p>
        </w:tc>
        <w:tc>
          <w:tcPr>
            <w:tcW w:type="dxa" w:w="2160"/>
            <w:shd w:fill="F8FAFC"/>
          </w:tcPr>
          <w:p>
            <w:pPr>
              <w:spacing w:before="40" w:after="40"/>
              <w:jc w:val="left"/>
            </w:pPr>
            <w:r>
              <w:rPr>
                <w:rFonts w:ascii="Times New Roman" w:hAnsi="Times New Roman"/>
                <w:sz w:val="21"/>
              </w:rPr>
              <w:t>JWT &amp; Bcryptjs</w:t>
            </w:r>
          </w:p>
        </w:tc>
        <w:tc>
          <w:tcPr>
            <w:tcW w:type="dxa" w:w="1152"/>
            <w:shd w:fill="F8FAFC"/>
          </w:tcPr>
          <w:p>
            <w:pPr>
              <w:spacing w:before="40" w:after="40"/>
              <w:jc w:val="left"/>
            </w:pPr>
            <w:r>
              <w:rPr>
                <w:rFonts w:ascii="Times New Roman" w:hAnsi="Times New Roman"/>
                <w:sz w:val="21"/>
              </w:rPr>
              <w:t>9.0 / 2.4</w:t>
            </w:r>
          </w:p>
        </w:tc>
        <w:tc>
          <w:tcPr>
            <w:tcW w:type="dxa" w:w="4032"/>
            <w:shd w:fill="F8FAFC"/>
          </w:tcPr>
          <w:p>
            <w:pPr>
              <w:spacing w:before="40" w:after="40"/>
              <w:jc w:val="left"/>
            </w:pPr>
            <w:r>
              <w:rPr>
                <w:rFonts w:ascii="Times New Roman" w:hAnsi="Times New Roman"/>
                <w:sz w:val="21"/>
              </w:rPr>
              <w:t>Stateless bearer token authentication and salted password hashing</w:t>
            </w:r>
          </w:p>
        </w:tc>
      </w:tr>
      <w:tr>
        <w:tc>
          <w:tcPr>
            <w:tcW w:type="dxa" w:w="2160"/>
            <w:shd w:fill="FFFFFF"/>
          </w:tcPr>
          <w:p>
            <w:pPr>
              <w:spacing w:before="40" w:after="40"/>
              <w:jc w:val="center"/>
            </w:pPr>
            <w:r>
              <w:rPr>
                <w:rFonts w:ascii="Times New Roman" w:hAnsi="Times New Roman"/>
                <w:sz w:val="21"/>
              </w:rPr>
              <w:t>Report Generation</w:t>
            </w:r>
          </w:p>
        </w:tc>
        <w:tc>
          <w:tcPr>
            <w:tcW w:type="dxa" w:w="2160"/>
            <w:shd w:fill="FFFFFF"/>
          </w:tcPr>
          <w:p>
            <w:pPr>
              <w:spacing w:before="40" w:after="40"/>
              <w:jc w:val="left"/>
            </w:pPr>
            <w:r>
              <w:rPr>
                <w:rFonts w:ascii="Times New Roman" w:hAnsi="Times New Roman"/>
                <w:sz w:val="21"/>
              </w:rPr>
              <w:t>ExcelJS &amp; PDFKit</w:t>
            </w:r>
          </w:p>
        </w:tc>
        <w:tc>
          <w:tcPr>
            <w:tcW w:type="dxa" w:w="1152"/>
            <w:shd w:fill="FFFFFF"/>
          </w:tcPr>
          <w:p>
            <w:pPr>
              <w:spacing w:before="40" w:after="40"/>
              <w:jc w:val="left"/>
            </w:pPr>
            <w:r>
              <w:rPr>
                <w:rFonts w:ascii="Times New Roman" w:hAnsi="Times New Roman"/>
                <w:sz w:val="21"/>
              </w:rPr>
              <w:t>4.4 / 0.15</w:t>
            </w:r>
          </w:p>
        </w:tc>
        <w:tc>
          <w:tcPr>
            <w:tcW w:type="dxa" w:w="4032"/>
            <w:shd w:fill="FFFFFF"/>
          </w:tcPr>
          <w:p>
            <w:pPr>
              <w:spacing w:before="40" w:after="40"/>
              <w:jc w:val="left"/>
            </w:pPr>
            <w:r>
              <w:rPr>
                <w:rFonts w:ascii="Times New Roman" w:hAnsi="Times New Roman"/>
                <w:sz w:val="21"/>
              </w:rPr>
              <w:t>Server-side binary generation of XLSX sheets and PDF receipts</w:t>
            </w:r>
          </w:p>
        </w:tc>
      </w:tr>
      <w:tr>
        <w:tc>
          <w:tcPr>
            <w:tcW w:type="dxa" w:w="2160"/>
            <w:shd w:fill="F8FAFC"/>
          </w:tcPr>
          <w:p>
            <w:pPr>
              <w:spacing w:before="40" w:after="40"/>
              <w:jc w:val="center"/>
            </w:pPr>
            <w:r>
              <w:rPr>
                <w:rFonts w:ascii="Times New Roman" w:hAnsi="Times New Roman"/>
                <w:sz w:val="21"/>
              </w:rPr>
              <w:t>Deployment CDN</w:t>
            </w:r>
          </w:p>
        </w:tc>
        <w:tc>
          <w:tcPr>
            <w:tcW w:type="dxa" w:w="2160"/>
            <w:shd w:fill="F8FAFC"/>
          </w:tcPr>
          <w:p>
            <w:pPr>
              <w:spacing w:before="40" w:after="40"/>
              <w:jc w:val="left"/>
            </w:pPr>
            <w:r>
              <w:rPr>
                <w:rFonts w:ascii="Times New Roman" w:hAnsi="Times New Roman"/>
                <w:sz w:val="21"/>
              </w:rPr>
              <w:t>Cloudflare Pages</w:t>
            </w:r>
          </w:p>
        </w:tc>
        <w:tc>
          <w:tcPr>
            <w:tcW w:type="dxa" w:w="1152"/>
            <w:shd w:fill="F8FAFC"/>
          </w:tcPr>
          <w:p>
            <w:pPr>
              <w:spacing w:before="40" w:after="40"/>
              <w:jc w:val="left"/>
            </w:pPr>
            <w:r>
              <w:rPr>
                <w:rFonts w:ascii="Times New Roman" w:hAnsi="Times New Roman"/>
                <w:sz w:val="21"/>
              </w:rPr>
              <w:t>Production</w:t>
            </w:r>
          </w:p>
        </w:tc>
        <w:tc>
          <w:tcPr>
            <w:tcW w:type="dxa" w:w="4032"/>
            <w:shd w:fill="F8FAFC"/>
          </w:tcPr>
          <w:p>
            <w:pPr>
              <w:spacing w:before="40" w:after="40"/>
              <w:jc w:val="left"/>
            </w:pPr>
            <w:r>
              <w:rPr>
                <w:rFonts w:ascii="Times New Roman" w:hAnsi="Times New Roman"/>
                <w:sz w:val="21"/>
              </w:rPr>
              <w:t>Edge CDN static asset distribution and global DDoS protection</w:t>
            </w:r>
          </w:p>
        </w:tc>
      </w:tr>
      <w:tr>
        <w:tc>
          <w:tcPr>
            <w:tcW w:type="dxa" w:w="2160"/>
            <w:shd w:fill="FFFFFF"/>
          </w:tcPr>
          <w:p>
            <w:pPr>
              <w:spacing w:before="40" w:after="40"/>
              <w:jc w:val="center"/>
            </w:pPr>
            <w:r>
              <w:rPr>
                <w:rFonts w:ascii="Times New Roman" w:hAnsi="Times New Roman"/>
                <w:sz w:val="21"/>
              </w:rPr>
              <w:t>Web Application Host</w:t>
            </w:r>
          </w:p>
        </w:tc>
        <w:tc>
          <w:tcPr>
            <w:tcW w:type="dxa" w:w="2160"/>
            <w:shd w:fill="FFFFFF"/>
          </w:tcPr>
          <w:p>
            <w:pPr>
              <w:spacing w:before="40" w:after="40"/>
              <w:jc w:val="left"/>
            </w:pPr>
            <w:r>
              <w:rPr>
                <w:rFonts w:ascii="Times New Roman" w:hAnsi="Times New Roman"/>
                <w:sz w:val="21"/>
              </w:rPr>
              <w:t>Render Cloud</w:t>
            </w:r>
          </w:p>
        </w:tc>
        <w:tc>
          <w:tcPr>
            <w:tcW w:type="dxa" w:w="1152"/>
            <w:shd w:fill="FFFFFF"/>
          </w:tcPr>
          <w:p>
            <w:pPr>
              <w:spacing w:before="40" w:after="40"/>
              <w:jc w:val="left"/>
            </w:pPr>
            <w:r>
              <w:rPr>
                <w:rFonts w:ascii="Times New Roman" w:hAnsi="Times New Roman"/>
                <w:sz w:val="21"/>
              </w:rPr>
              <w:t>Production</w:t>
            </w:r>
          </w:p>
        </w:tc>
        <w:tc>
          <w:tcPr>
            <w:tcW w:type="dxa" w:w="4032"/>
            <w:shd w:fill="FFFFFF"/>
          </w:tcPr>
          <w:p>
            <w:pPr>
              <w:spacing w:before="40" w:after="40"/>
              <w:jc w:val="left"/>
            </w:pPr>
            <w:r>
              <w:rPr>
                <w:rFonts w:ascii="Times New Roman" w:hAnsi="Times New Roman"/>
                <w:sz w:val="21"/>
              </w:rPr>
              <w:t>Automated GitHub CI/CD containerized web service hosting</w:t>
            </w:r>
          </w:p>
        </w:tc>
      </w:tr>
    </w:tbl>
    <w:p>
      <w:pPr>
        <w:keepNext/>
        <w:spacing w:before="200" w:after="80"/>
        <w:jc w:val="left"/>
      </w:pPr>
      <w:r>
        <w:rPr>
          <w:rFonts w:ascii="Times New Roman" w:hAnsi="Times New Roman"/>
          <w:b/>
          <w:color w:val="1F2937"/>
          <w:sz w:val="32"/>
        </w:rPr>
        <w:t>3.3 Field Work &amp; Feasibility Analysis</w:t>
      </w:r>
    </w:p>
    <w:p>
      <w:pPr>
        <w:spacing w:before="0" w:after="120" w:line="360" w:lineRule="auto"/>
        <w:jc w:val="both"/>
      </w:pPr>
      <w:r>
        <w:rPr>
          <w:rFonts w:ascii="Times New Roman" w:hAnsi="Times New Roman"/>
          <w:b w:val="0"/>
          <w:i w:val="0"/>
          <w:sz w:val="26"/>
        </w:rPr>
        <w:t>Prior to architectural modeling, a field survey was conducted across three registered motor driving training institutes in Latur district (Shivaji Nagar, Ausa Road, and MIDC Road), alongside an evaluation of the computer-based learner licensing protocols at the Latur Regional Transport Office (MH-24, Babhalgaon Road). Key insights revealed:</w:t>
        <w:br/>
        <w:t>1. Scheduling Chaos: Instructors were frequently booked by multiple students for the same car slot due to uncoordinated telephone bookings.</w:t>
        <w:br/>
        <w:t>2. Fee Defaults: When academies allowed informal installments without a digital barrier, over 22% of student balances remained uncollected.</w:t>
        <w:br/>
        <w:t>3. High RTO Exam Failure Rates: Students regularly failed the computerized learner test due to unfamiliarity with mandatory traffic signs.</w:t>
        <w:br/>
        <w:br/>
        <w:t>Feasibility Study Conclusions:</w:t>
        <w:br/>
        <w:t>• Technical Feasibility: The MERN-adjacent stack (React, Node, Express, TiDB MySQL) is robust, open-source, and natively supported on free-tier cloud platforms.</w:t>
        <w:br/>
        <w:t>• Operational Feasibility: The dual-portal interface requires zero training; intuitive forms and mobile-friendly hamburger menus guarantee high adoption.</w:t>
        <w:br/>
        <w:t>• Economic Feasibility: Eliminates recurring paper log and receipt book expenses while recovering 100% of course tuition upfront.</w:t>
      </w:r>
    </w:p>
    <w:p>
      <w:r>
        <w:br w:type="page"/>
      </w:r>
    </w:p>
    <w:p>
      <w:pPr>
        <w:keepNext/>
        <w:spacing w:before="280" w:after="120"/>
        <w:jc w:val="left"/>
      </w:pPr>
      <w:r>
        <w:rPr>
          <w:rFonts w:ascii="Times New Roman" w:hAnsi="Times New Roman"/>
          <w:b/>
          <w:color w:val="111827"/>
          <w:sz w:val="36"/>
        </w:rPr>
        <w:t>CHAPTER 4: SYSTEM DESIGN</w:t>
      </w:r>
    </w:p>
    <w:p>
      <w:pPr>
        <w:keepNext/>
        <w:spacing w:before="200" w:after="80"/>
        <w:jc w:val="left"/>
      </w:pPr>
      <w:r>
        <w:rPr>
          <w:rFonts w:ascii="Times New Roman" w:hAnsi="Times New Roman"/>
          <w:b/>
          <w:color w:val="1F2937"/>
          <w:sz w:val="32"/>
        </w:rPr>
        <w:t>4.1 Database Design (Tables Schema)</w:t>
      </w:r>
    </w:p>
    <w:p>
      <w:pPr>
        <w:spacing w:before="0" w:after="120" w:line="360" w:lineRule="auto"/>
        <w:jc w:val="both"/>
      </w:pPr>
      <w:r>
        <w:rPr>
          <w:rFonts w:ascii="Times New Roman" w:hAnsi="Times New Roman"/>
          <w:b w:val="0"/>
          <w:i w:val="0"/>
          <w:sz w:val="26"/>
        </w:rPr>
        <w:t>The database architecture is implemented on TiDB Cloud Serverless MySQL, adhering to Third Normal Form (3NF) across nine tables:</w:t>
      </w:r>
    </w:p>
    <w:p>
      <w:pPr>
        <w:keepNext/>
        <w:spacing w:before="160" w:after="60"/>
        <w:jc w:val="left"/>
      </w:pPr>
      <w:r>
        <w:rPr>
          <w:rFonts w:ascii="Times New Roman" w:hAnsi="Times New Roman"/>
          <w:b/>
          <w:color w:val="374151"/>
          <w:sz w:val="28"/>
        </w:rPr>
        <w:t>Table 1: UserMaster (Authentication &amp; User Profiles)</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UserID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Surrogate unique identifier for every user</w:t>
            </w:r>
          </w:p>
        </w:tc>
      </w:tr>
      <w:tr>
        <w:tc>
          <w:tcPr>
            <w:tcW w:type="dxa" w:w="2160"/>
            <w:shd w:fill="F8FAFC"/>
          </w:tcPr>
          <w:p>
            <w:pPr>
              <w:spacing w:before="40" w:after="40"/>
              <w:jc w:val="center"/>
            </w:pPr>
            <w:r>
              <w:rPr>
                <w:rFonts w:ascii="Times New Roman" w:hAnsi="Times New Roman"/>
                <w:sz w:val="21"/>
              </w:rPr>
              <w:t>FullName</w:t>
            </w:r>
          </w:p>
        </w:tc>
        <w:tc>
          <w:tcPr>
            <w:tcW w:type="dxa" w:w="1728"/>
            <w:shd w:fill="F8FAFC"/>
          </w:tcPr>
          <w:p>
            <w:pPr>
              <w:spacing w:before="40" w:after="40"/>
              <w:jc w:val="left"/>
            </w:pPr>
            <w:r>
              <w:rPr>
                <w:rFonts w:ascii="Times New Roman" w:hAnsi="Times New Roman"/>
                <w:sz w:val="21"/>
              </w:rPr>
              <w:t>VARCHAR(150)</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Legal full name of user / student / trainer</w:t>
            </w:r>
          </w:p>
        </w:tc>
      </w:tr>
      <w:tr>
        <w:tc>
          <w:tcPr>
            <w:tcW w:type="dxa" w:w="2160"/>
            <w:shd w:fill="FFFFFF"/>
          </w:tcPr>
          <w:p>
            <w:pPr>
              <w:spacing w:before="40" w:after="40"/>
              <w:jc w:val="center"/>
            </w:pPr>
            <w:r>
              <w:rPr>
                <w:rFonts w:ascii="Times New Roman" w:hAnsi="Times New Roman"/>
                <w:sz w:val="21"/>
              </w:rPr>
              <w:t>Email</w:t>
            </w:r>
          </w:p>
        </w:tc>
        <w:tc>
          <w:tcPr>
            <w:tcW w:type="dxa" w:w="1728"/>
            <w:shd w:fill="FFFFFF"/>
          </w:tcPr>
          <w:p>
            <w:pPr>
              <w:spacing w:before="40" w:after="40"/>
              <w:jc w:val="left"/>
            </w:pPr>
            <w:r>
              <w:rPr>
                <w:rFonts w:ascii="Times New Roman" w:hAnsi="Times New Roman"/>
                <w:sz w:val="21"/>
              </w:rPr>
              <w:t>VARCHAR(150)</w:t>
            </w:r>
          </w:p>
        </w:tc>
        <w:tc>
          <w:tcPr>
            <w:tcW w:type="dxa" w:w="1872"/>
            <w:shd w:fill="FFFFFF"/>
          </w:tcPr>
          <w:p>
            <w:pPr>
              <w:spacing w:before="40" w:after="40"/>
              <w:jc w:val="left"/>
            </w:pPr>
            <w:r>
              <w:rPr>
                <w:rFonts w:ascii="Times New Roman" w:hAnsi="Times New Roman"/>
                <w:sz w:val="21"/>
              </w:rPr>
              <w:t>NOT NULL, UNIQUE</w:t>
            </w:r>
          </w:p>
        </w:tc>
        <w:tc>
          <w:tcPr>
            <w:tcW w:type="dxa" w:w="3744"/>
            <w:shd w:fill="FFFFFF"/>
          </w:tcPr>
          <w:p>
            <w:pPr>
              <w:spacing w:before="40" w:after="40"/>
              <w:jc w:val="left"/>
            </w:pPr>
            <w:r>
              <w:rPr>
                <w:rFonts w:ascii="Times New Roman" w:hAnsi="Times New Roman"/>
                <w:sz w:val="21"/>
              </w:rPr>
              <w:t>Unique login email address</w:t>
            </w:r>
          </w:p>
        </w:tc>
      </w:tr>
      <w:tr>
        <w:tc>
          <w:tcPr>
            <w:tcW w:type="dxa" w:w="2160"/>
            <w:shd w:fill="F8FAFC"/>
          </w:tcPr>
          <w:p>
            <w:pPr>
              <w:spacing w:before="40" w:after="40"/>
              <w:jc w:val="center"/>
            </w:pPr>
            <w:r>
              <w:rPr>
                <w:rFonts w:ascii="Times New Roman" w:hAnsi="Times New Roman"/>
                <w:sz w:val="21"/>
              </w:rPr>
              <w:t>PasswordHash</w:t>
            </w:r>
          </w:p>
        </w:tc>
        <w:tc>
          <w:tcPr>
            <w:tcW w:type="dxa" w:w="1728"/>
            <w:shd w:fill="F8FAFC"/>
          </w:tcPr>
          <w:p>
            <w:pPr>
              <w:spacing w:before="40" w:after="40"/>
              <w:jc w:val="left"/>
            </w:pPr>
            <w:r>
              <w:rPr>
                <w:rFonts w:ascii="Times New Roman" w:hAnsi="Times New Roman"/>
                <w:sz w:val="21"/>
              </w:rPr>
              <w:t>VARCHAR(255)</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Bcrypt salted cryptographic password hash</w:t>
            </w:r>
          </w:p>
        </w:tc>
      </w:tr>
      <w:tr>
        <w:tc>
          <w:tcPr>
            <w:tcW w:type="dxa" w:w="2160"/>
            <w:shd w:fill="FFFFFF"/>
          </w:tcPr>
          <w:p>
            <w:pPr>
              <w:spacing w:before="40" w:after="40"/>
              <w:jc w:val="center"/>
            </w:pPr>
            <w:r>
              <w:rPr>
                <w:rFonts w:ascii="Times New Roman" w:hAnsi="Times New Roman"/>
                <w:sz w:val="21"/>
              </w:rPr>
              <w:t>Role</w:t>
            </w:r>
          </w:p>
        </w:tc>
        <w:tc>
          <w:tcPr>
            <w:tcW w:type="dxa" w:w="1728"/>
            <w:shd w:fill="FFFFFF"/>
          </w:tcPr>
          <w:p>
            <w:pPr>
              <w:spacing w:before="40" w:after="40"/>
              <w:jc w:val="left"/>
            </w:pPr>
            <w:r>
              <w:rPr>
                <w:rFonts w:ascii="Times New Roman" w:hAnsi="Times New Roman"/>
                <w:sz w:val="21"/>
              </w:rPr>
              <w:t>ENUM</w:t>
            </w:r>
          </w:p>
        </w:tc>
        <w:tc>
          <w:tcPr>
            <w:tcW w:type="dxa" w:w="1872"/>
            <w:shd w:fill="FFFFFF"/>
          </w:tcPr>
          <w:p>
            <w:pPr>
              <w:spacing w:before="40" w:after="40"/>
              <w:jc w:val="left"/>
            </w:pPr>
            <w:r>
              <w:rPr>
                <w:rFonts w:ascii="Times New Roman" w:hAnsi="Times New Roman"/>
                <w:sz w:val="21"/>
              </w:rPr>
              <w:t>Admin, Instructor, Student</w:t>
            </w:r>
          </w:p>
        </w:tc>
        <w:tc>
          <w:tcPr>
            <w:tcW w:type="dxa" w:w="3744"/>
            <w:shd w:fill="FFFFFF"/>
          </w:tcPr>
          <w:p>
            <w:pPr>
              <w:spacing w:before="40" w:after="40"/>
              <w:jc w:val="left"/>
            </w:pPr>
            <w:r>
              <w:rPr>
                <w:rFonts w:ascii="Times New Roman" w:hAnsi="Times New Roman"/>
                <w:sz w:val="21"/>
              </w:rPr>
              <w:t>System access authorization role</w:t>
            </w:r>
          </w:p>
        </w:tc>
      </w:tr>
      <w:tr>
        <w:tc>
          <w:tcPr>
            <w:tcW w:type="dxa" w:w="2160"/>
            <w:shd w:fill="F8FAFC"/>
          </w:tcPr>
          <w:p>
            <w:pPr>
              <w:spacing w:before="40" w:after="40"/>
              <w:jc w:val="center"/>
            </w:pPr>
            <w:r>
              <w:rPr>
                <w:rFonts w:ascii="Times New Roman" w:hAnsi="Times New Roman"/>
                <w:sz w:val="21"/>
              </w:rPr>
              <w:t>Phone</w:t>
            </w:r>
          </w:p>
        </w:tc>
        <w:tc>
          <w:tcPr>
            <w:tcW w:type="dxa" w:w="1728"/>
            <w:shd w:fill="F8FAFC"/>
          </w:tcPr>
          <w:p>
            <w:pPr>
              <w:spacing w:before="40" w:after="40"/>
              <w:jc w:val="left"/>
            </w:pPr>
            <w:r>
              <w:rPr>
                <w:rFonts w:ascii="Times New Roman" w:hAnsi="Times New Roman"/>
                <w:sz w:val="21"/>
              </w:rPr>
              <w:t>VARCHAR(20)</w:t>
            </w:r>
          </w:p>
        </w:tc>
        <w:tc>
          <w:tcPr>
            <w:tcW w:type="dxa" w:w="1872"/>
            <w:shd w:fill="F8FAFC"/>
          </w:tcPr>
          <w:p>
            <w:pPr>
              <w:spacing w:before="40" w:after="40"/>
              <w:jc w:val="left"/>
            </w:pPr>
            <w:r>
              <w:rPr>
                <w:rFonts w:ascii="Times New Roman" w:hAnsi="Times New Roman"/>
                <w:sz w:val="21"/>
              </w:rPr>
              <w:t>NULLABLE</w:t>
            </w:r>
          </w:p>
        </w:tc>
        <w:tc>
          <w:tcPr>
            <w:tcW w:type="dxa" w:w="3744"/>
            <w:shd w:fill="F8FAFC"/>
          </w:tcPr>
          <w:p>
            <w:pPr>
              <w:spacing w:before="40" w:after="40"/>
              <w:jc w:val="left"/>
            </w:pPr>
            <w:r>
              <w:rPr>
                <w:rFonts w:ascii="Times New Roman" w:hAnsi="Times New Roman"/>
                <w:sz w:val="21"/>
              </w:rPr>
              <w:t>Contact mobile phone number</w:t>
            </w:r>
          </w:p>
        </w:tc>
      </w:tr>
      <w:tr>
        <w:tc>
          <w:tcPr>
            <w:tcW w:type="dxa" w:w="2160"/>
            <w:shd w:fill="FFFFFF"/>
          </w:tcPr>
          <w:p>
            <w:pPr>
              <w:spacing w:before="40" w:after="40"/>
              <w:jc w:val="center"/>
            </w:pPr>
            <w:r>
              <w:rPr>
                <w:rFonts w:ascii="Times New Roman" w:hAnsi="Times New Roman"/>
                <w:sz w:val="21"/>
              </w:rPr>
              <w:t>LLRNumber</w:t>
            </w:r>
          </w:p>
        </w:tc>
        <w:tc>
          <w:tcPr>
            <w:tcW w:type="dxa" w:w="1728"/>
            <w:shd w:fill="FFFFFF"/>
          </w:tcPr>
          <w:p>
            <w:pPr>
              <w:spacing w:before="40" w:after="40"/>
              <w:jc w:val="left"/>
            </w:pPr>
            <w:r>
              <w:rPr>
                <w:rFonts w:ascii="Times New Roman" w:hAnsi="Times New Roman"/>
                <w:sz w:val="21"/>
              </w:rPr>
              <w:t>VARCHAR(50)</w:t>
            </w:r>
          </w:p>
        </w:tc>
        <w:tc>
          <w:tcPr>
            <w:tcW w:type="dxa" w:w="1872"/>
            <w:shd w:fill="FFFFFF"/>
          </w:tcPr>
          <w:p>
            <w:pPr>
              <w:spacing w:before="40" w:after="40"/>
              <w:jc w:val="left"/>
            </w:pPr>
            <w:r>
              <w:rPr>
                <w:rFonts w:ascii="Times New Roman" w:hAnsi="Times New Roman"/>
                <w:sz w:val="21"/>
              </w:rPr>
              <w:t>NULLABLE</w:t>
            </w:r>
          </w:p>
        </w:tc>
        <w:tc>
          <w:tcPr>
            <w:tcW w:type="dxa" w:w="3744"/>
            <w:shd w:fill="FFFFFF"/>
          </w:tcPr>
          <w:p>
            <w:pPr>
              <w:spacing w:before="40" w:after="40"/>
              <w:jc w:val="left"/>
            </w:pPr>
            <w:r>
              <w:rPr>
                <w:rFonts w:ascii="Times New Roman" w:hAnsi="Times New Roman"/>
                <w:sz w:val="21"/>
              </w:rPr>
              <w:t>Official RTO Learner License Record Number</w:t>
            </w:r>
          </w:p>
        </w:tc>
      </w:tr>
      <w:tr>
        <w:tc>
          <w:tcPr>
            <w:tcW w:type="dxa" w:w="2160"/>
            <w:shd w:fill="F8FAFC"/>
          </w:tcPr>
          <w:p>
            <w:pPr>
              <w:spacing w:before="40" w:after="40"/>
              <w:jc w:val="center"/>
            </w:pPr>
            <w:r>
              <w:rPr>
                <w:rFonts w:ascii="Times New Roman" w:hAnsi="Times New Roman"/>
                <w:sz w:val="21"/>
              </w:rPr>
              <w:t>Address</w:t>
            </w:r>
          </w:p>
        </w:tc>
        <w:tc>
          <w:tcPr>
            <w:tcW w:type="dxa" w:w="1728"/>
            <w:shd w:fill="F8FAFC"/>
          </w:tcPr>
          <w:p>
            <w:pPr>
              <w:spacing w:before="40" w:after="40"/>
              <w:jc w:val="left"/>
            </w:pPr>
            <w:r>
              <w:rPr>
                <w:rFonts w:ascii="Times New Roman" w:hAnsi="Times New Roman"/>
                <w:sz w:val="21"/>
              </w:rPr>
              <w:t>TEXT</w:t>
            </w:r>
          </w:p>
        </w:tc>
        <w:tc>
          <w:tcPr>
            <w:tcW w:type="dxa" w:w="1872"/>
            <w:shd w:fill="F8FAFC"/>
          </w:tcPr>
          <w:p>
            <w:pPr>
              <w:spacing w:before="40" w:after="40"/>
              <w:jc w:val="left"/>
            </w:pPr>
            <w:r>
              <w:rPr>
                <w:rFonts w:ascii="Times New Roman" w:hAnsi="Times New Roman"/>
                <w:sz w:val="21"/>
              </w:rPr>
              <w:t>NULLABLE</w:t>
            </w:r>
          </w:p>
        </w:tc>
        <w:tc>
          <w:tcPr>
            <w:tcW w:type="dxa" w:w="3744"/>
            <w:shd w:fill="F8FAFC"/>
          </w:tcPr>
          <w:p>
            <w:pPr>
              <w:spacing w:before="40" w:after="40"/>
              <w:jc w:val="left"/>
            </w:pPr>
            <w:r>
              <w:rPr>
                <w:rFonts w:ascii="Times New Roman" w:hAnsi="Times New Roman"/>
                <w:sz w:val="21"/>
              </w:rPr>
              <w:t>Residential postal address in Latur / Maharashtra</w:t>
            </w:r>
          </w:p>
        </w:tc>
      </w:tr>
      <w:tr>
        <w:tc>
          <w:tcPr>
            <w:tcW w:type="dxa" w:w="2160"/>
            <w:shd w:fill="FFFFFF"/>
          </w:tcPr>
          <w:p>
            <w:pPr>
              <w:spacing w:before="40" w:after="40"/>
              <w:jc w:val="center"/>
            </w:pPr>
            <w:r>
              <w:rPr>
                <w:rFonts w:ascii="Times New Roman" w:hAnsi="Times New Roman"/>
                <w:sz w:val="21"/>
              </w:rPr>
              <w:t>Status</w:t>
            </w:r>
          </w:p>
        </w:tc>
        <w:tc>
          <w:tcPr>
            <w:tcW w:type="dxa" w:w="1728"/>
            <w:shd w:fill="FFFFFF"/>
          </w:tcPr>
          <w:p>
            <w:pPr>
              <w:spacing w:before="40" w:after="40"/>
              <w:jc w:val="left"/>
            </w:pPr>
            <w:r>
              <w:rPr>
                <w:rFonts w:ascii="Times New Roman" w:hAnsi="Times New Roman"/>
                <w:sz w:val="21"/>
              </w:rPr>
              <w:t>ENUM</w:t>
            </w:r>
          </w:p>
        </w:tc>
        <w:tc>
          <w:tcPr>
            <w:tcW w:type="dxa" w:w="1872"/>
            <w:shd w:fill="FFFFFF"/>
          </w:tcPr>
          <w:p>
            <w:pPr>
              <w:spacing w:before="40" w:after="40"/>
              <w:jc w:val="left"/>
            </w:pPr>
            <w:r>
              <w:rPr>
                <w:rFonts w:ascii="Times New Roman" w:hAnsi="Times New Roman"/>
                <w:sz w:val="21"/>
              </w:rPr>
              <w:t>Active, Inactive, Suspended</w:t>
            </w:r>
          </w:p>
        </w:tc>
        <w:tc>
          <w:tcPr>
            <w:tcW w:type="dxa" w:w="3744"/>
            <w:shd w:fill="FFFFFF"/>
          </w:tcPr>
          <w:p>
            <w:pPr>
              <w:spacing w:before="40" w:after="40"/>
              <w:jc w:val="left"/>
            </w:pPr>
            <w:r>
              <w:rPr>
                <w:rFonts w:ascii="Times New Roman" w:hAnsi="Times New Roman"/>
                <w:sz w:val="21"/>
              </w:rPr>
              <w:t>Current account operational status</w:t>
            </w:r>
          </w:p>
        </w:tc>
      </w:tr>
      <w:tr>
        <w:tc>
          <w:tcPr>
            <w:tcW w:type="dxa" w:w="2160"/>
            <w:shd w:fill="F8FAFC"/>
          </w:tcPr>
          <w:p>
            <w:pPr>
              <w:spacing w:before="40" w:after="40"/>
              <w:jc w:val="center"/>
            </w:pPr>
            <w:r>
              <w:rPr>
                <w:rFonts w:ascii="Times New Roman" w:hAnsi="Times New Roman"/>
                <w:sz w:val="21"/>
              </w:rPr>
              <w:t>CreatedAt</w:t>
            </w:r>
          </w:p>
        </w:tc>
        <w:tc>
          <w:tcPr>
            <w:tcW w:type="dxa" w:w="1728"/>
            <w:shd w:fill="F8FAFC"/>
          </w:tcPr>
          <w:p>
            <w:pPr>
              <w:spacing w:before="40" w:after="40"/>
              <w:jc w:val="left"/>
            </w:pPr>
            <w:r>
              <w:rPr>
                <w:rFonts w:ascii="Times New Roman" w:hAnsi="Times New Roman"/>
                <w:sz w:val="21"/>
              </w:rPr>
              <w:t>TIMESTAMP</w:t>
            </w:r>
          </w:p>
        </w:tc>
        <w:tc>
          <w:tcPr>
            <w:tcW w:type="dxa" w:w="1872"/>
            <w:shd w:fill="F8FAFC"/>
          </w:tcPr>
          <w:p>
            <w:pPr>
              <w:spacing w:before="40" w:after="40"/>
              <w:jc w:val="left"/>
            </w:pPr>
            <w:r>
              <w:rPr>
                <w:rFonts w:ascii="Times New Roman" w:hAnsi="Times New Roman"/>
                <w:sz w:val="21"/>
              </w:rPr>
              <w:t>DEFAULT CURRENT_TIMESTAMP</w:t>
            </w:r>
          </w:p>
        </w:tc>
        <w:tc>
          <w:tcPr>
            <w:tcW w:type="dxa" w:w="3744"/>
            <w:shd w:fill="F8FAFC"/>
          </w:tcPr>
          <w:p>
            <w:pPr>
              <w:spacing w:before="40" w:after="40"/>
              <w:jc w:val="left"/>
            </w:pPr>
            <w:r>
              <w:rPr>
                <w:rFonts w:ascii="Times New Roman" w:hAnsi="Times New Roman"/>
                <w:sz w:val="21"/>
              </w:rPr>
              <w:t>Timestamp of account registration</w:t>
            </w:r>
          </w:p>
        </w:tc>
      </w:tr>
    </w:tbl>
    <w:p>
      <w:pPr>
        <w:keepNext/>
        <w:spacing w:before="160" w:after="60"/>
        <w:jc w:val="left"/>
      </w:pPr>
      <w:r>
        <w:rPr>
          <w:rFonts w:ascii="Times New Roman" w:hAnsi="Times New Roman"/>
          <w:b/>
          <w:color w:val="374151"/>
          <w:sz w:val="28"/>
        </w:rPr>
        <w:t>Table 2: CourseMaster (Training Packages &amp; Fees)</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CourseID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Unique identifier for course program</w:t>
            </w:r>
          </w:p>
        </w:tc>
      </w:tr>
      <w:tr>
        <w:tc>
          <w:tcPr>
            <w:tcW w:type="dxa" w:w="2160"/>
            <w:shd w:fill="F8FAFC"/>
          </w:tcPr>
          <w:p>
            <w:pPr>
              <w:spacing w:before="40" w:after="40"/>
              <w:jc w:val="center"/>
            </w:pPr>
            <w:r>
              <w:rPr>
                <w:rFonts w:ascii="Times New Roman" w:hAnsi="Times New Roman"/>
                <w:sz w:val="21"/>
              </w:rPr>
              <w:t>CourseCode</w:t>
            </w:r>
          </w:p>
        </w:tc>
        <w:tc>
          <w:tcPr>
            <w:tcW w:type="dxa" w:w="1728"/>
            <w:shd w:fill="F8FAFC"/>
          </w:tcPr>
          <w:p>
            <w:pPr>
              <w:spacing w:before="40" w:after="40"/>
              <w:jc w:val="left"/>
            </w:pPr>
            <w:r>
              <w:rPr>
                <w:rFonts w:ascii="Times New Roman" w:hAnsi="Times New Roman"/>
                <w:sz w:val="21"/>
              </w:rPr>
              <w:t>VARCHAR(30)</w:t>
            </w:r>
          </w:p>
        </w:tc>
        <w:tc>
          <w:tcPr>
            <w:tcW w:type="dxa" w:w="1872"/>
            <w:shd w:fill="F8FAFC"/>
          </w:tcPr>
          <w:p>
            <w:pPr>
              <w:spacing w:before="40" w:after="40"/>
              <w:jc w:val="left"/>
            </w:pPr>
            <w:r>
              <w:rPr>
                <w:rFonts w:ascii="Times New Roman" w:hAnsi="Times New Roman"/>
                <w:sz w:val="21"/>
              </w:rPr>
              <w:t>NOT NULL, UNIQUE</w:t>
            </w:r>
          </w:p>
        </w:tc>
        <w:tc>
          <w:tcPr>
            <w:tcW w:type="dxa" w:w="3744"/>
            <w:shd w:fill="F8FAFC"/>
          </w:tcPr>
          <w:p>
            <w:pPr>
              <w:spacing w:before="40" w:after="40"/>
              <w:jc w:val="left"/>
            </w:pPr>
            <w:r>
              <w:rPr>
                <w:rFonts w:ascii="Times New Roman" w:hAnsi="Times New Roman"/>
                <w:sz w:val="21"/>
              </w:rPr>
              <w:t>Short code (e.g. COURSE-LMV-MANUAL)</w:t>
            </w:r>
          </w:p>
        </w:tc>
      </w:tr>
      <w:tr>
        <w:tc>
          <w:tcPr>
            <w:tcW w:type="dxa" w:w="2160"/>
            <w:shd w:fill="FFFFFF"/>
          </w:tcPr>
          <w:p>
            <w:pPr>
              <w:spacing w:before="40" w:after="40"/>
              <w:jc w:val="center"/>
            </w:pPr>
            <w:r>
              <w:rPr>
                <w:rFonts w:ascii="Times New Roman" w:hAnsi="Times New Roman"/>
                <w:sz w:val="21"/>
              </w:rPr>
              <w:t>CourseName</w:t>
            </w:r>
          </w:p>
        </w:tc>
        <w:tc>
          <w:tcPr>
            <w:tcW w:type="dxa" w:w="1728"/>
            <w:shd w:fill="FFFFFF"/>
          </w:tcPr>
          <w:p>
            <w:pPr>
              <w:spacing w:before="40" w:after="40"/>
              <w:jc w:val="left"/>
            </w:pPr>
            <w:r>
              <w:rPr>
                <w:rFonts w:ascii="Times New Roman" w:hAnsi="Times New Roman"/>
                <w:sz w:val="21"/>
              </w:rPr>
              <w:t>VARCHAR(150)</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Full course title</w:t>
            </w:r>
          </w:p>
        </w:tc>
      </w:tr>
      <w:tr>
        <w:tc>
          <w:tcPr>
            <w:tcW w:type="dxa" w:w="2160"/>
            <w:shd w:fill="F8FAFC"/>
          </w:tcPr>
          <w:p>
            <w:pPr>
              <w:spacing w:before="40" w:after="40"/>
              <w:jc w:val="center"/>
            </w:pPr>
            <w:r>
              <w:rPr>
                <w:rFonts w:ascii="Times New Roman" w:hAnsi="Times New Roman"/>
                <w:sz w:val="21"/>
              </w:rPr>
              <w:t>Category</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MCWG, LMV-Manual, LMV-Auto, Combo</w:t>
            </w:r>
          </w:p>
        </w:tc>
        <w:tc>
          <w:tcPr>
            <w:tcW w:type="dxa" w:w="3744"/>
            <w:shd w:fill="F8FAFC"/>
          </w:tcPr>
          <w:p>
            <w:pPr>
              <w:spacing w:before="40" w:after="40"/>
              <w:jc w:val="left"/>
            </w:pPr>
            <w:r>
              <w:rPr>
                <w:rFonts w:ascii="Times New Roman" w:hAnsi="Times New Roman"/>
                <w:sz w:val="21"/>
              </w:rPr>
              <w:t>Vehicle classification category</w:t>
            </w:r>
          </w:p>
        </w:tc>
      </w:tr>
      <w:tr>
        <w:tc>
          <w:tcPr>
            <w:tcW w:type="dxa" w:w="2160"/>
            <w:shd w:fill="FFFFFF"/>
          </w:tcPr>
          <w:p>
            <w:pPr>
              <w:spacing w:before="40" w:after="40"/>
              <w:jc w:val="center"/>
            </w:pPr>
            <w:r>
              <w:rPr>
                <w:rFonts w:ascii="Times New Roman" w:hAnsi="Times New Roman"/>
                <w:sz w:val="21"/>
              </w:rPr>
              <w:t>Description</w:t>
            </w:r>
          </w:p>
        </w:tc>
        <w:tc>
          <w:tcPr>
            <w:tcW w:type="dxa" w:w="1728"/>
            <w:shd w:fill="FFFFFF"/>
          </w:tcPr>
          <w:p>
            <w:pPr>
              <w:spacing w:before="40" w:after="40"/>
              <w:jc w:val="left"/>
            </w:pPr>
            <w:r>
              <w:rPr>
                <w:rFonts w:ascii="Times New Roman" w:hAnsi="Times New Roman"/>
                <w:sz w:val="21"/>
              </w:rPr>
              <w:t>TEXT</w:t>
            </w:r>
          </w:p>
        </w:tc>
        <w:tc>
          <w:tcPr>
            <w:tcW w:type="dxa" w:w="1872"/>
            <w:shd w:fill="FFFFFF"/>
          </w:tcPr>
          <w:p>
            <w:pPr>
              <w:spacing w:before="40" w:after="40"/>
              <w:jc w:val="left"/>
            </w:pPr>
            <w:r>
              <w:rPr>
                <w:rFonts w:ascii="Times New Roman" w:hAnsi="Times New Roman"/>
                <w:sz w:val="21"/>
              </w:rPr>
              <w:t>NULLABLE</w:t>
            </w:r>
          </w:p>
        </w:tc>
        <w:tc>
          <w:tcPr>
            <w:tcW w:type="dxa" w:w="3744"/>
            <w:shd w:fill="FFFFFF"/>
          </w:tcPr>
          <w:p>
            <w:pPr>
              <w:spacing w:before="40" w:after="40"/>
              <w:jc w:val="left"/>
            </w:pPr>
            <w:r>
              <w:rPr>
                <w:rFonts w:ascii="Times New Roman" w:hAnsi="Times New Roman"/>
                <w:sz w:val="21"/>
              </w:rPr>
              <w:t>Comprehensive syllabus outline and learning goals</w:t>
            </w:r>
          </w:p>
        </w:tc>
      </w:tr>
      <w:tr>
        <w:tc>
          <w:tcPr>
            <w:tcW w:type="dxa" w:w="2160"/>
            <w:shd w:fill="F8FAFC"/>
          </w:tcPr>
          <w:p>
            <w:pPr>
              <w:spacing w:before="40" w:after="40"/>
              <w:jc w:val="center"/>
            </w:pPr>
            <w:r>
              <w:rPr>
                <w:rFonts w:ascii="Times New Roman" w:hAnsi="Times New Roman"/>
                <w:sz w:val="21"/>
              </w:rPr>
              <w:t>DurationDays</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Course duration in calendar days (15 - 40 days)</w:t>
            </w:r>
          </w:p>
        </w:tc>
      </w:tr>
      <w:tr>
        <w:tc>
          <w:tcPr>
            <w:tcW w:type="dxa" w:w="2160"/>
            <w:shd w:fill="FFFFFF"/>
          </w:tcPr>
          <w:p>
            <w:pPr>
              <w:spacing w:before="40" w:after="40"/>
              <w:jc w:val="center"/>
            </w:pPr>
            <w:r>
              <w:rPr>
                <w:rFonts w:ascii="Times New Roman" w:hAnsi="Times New Roman"/>
                <w:sz w:val="21"/>
              </w:rPr>
              <w:t>TheoryHours</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Classroom and RTO rules theory instruction hours</w:t>
            </w:r>
          </w:p>
        </w:tc>
      </w:tr>
      <w:tr>
        <w:tc>
          <w:tcPr>
            <w:tcW w:type="dxa" w:w="2160"/>
            <w:shd w:fill="F8FAFC"/>
          </w:tcPr>
          <w:p>
            <w:pPr>
              <w:spacing w:before="40" w:after="40"/>
              <w:jc w:val="center"/>
            </w:pPr>
            <w:r>
              <w:rPr>
                <w:rFonts w:ascii="Times New Roman" w:hAnsi="Times New Roman"/>
                <w:sz w:val="21"/>
              </w:rPr>
              <w:t>PracticalHours</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On-road behind-the-wheel driving hours</w:t>
            </w:r>
          </w:p>
        </w:tc>
      </w:tr>
      <w:tr>
        <w:tc>
          <w:tcPr>
            <w:tcW w:type="dxa" w:w="2160"/>
            <w:shd w:fill="FFFFFF"/>
          </w:tcPr>
          <w:p>
            <w:pPr>
              <w:spacing w:before="40" w:after="40"/>
              <w:jc w:val="center"/>
            </w:pPr>
            <w:r>
              <w:rPr>
                <w:rFonts w:ascii="Times New Roman" w:hAnsi="Times New Roman"/>
                <w:sz w:val="21"/>
              </w:rPr>
              <w:t>Fee</w:t>
            </w:r>
          </w:p>
        </w:tc>
        <w:tc>
          <w:tcPr>
            <w:tcW w:type="dxa" w:w="1728"/>
            <w:shd w:fill="FFFFFF"/>
          </w:tcPr>
          <w:p>
            <w:pPr>
              <w:spacing w:before="40" w:after="40"/>
              <w:jc w:val="left"/>
            </w:pPr>
            <w:r>
              <w:rPr>
                <w:rFonts w:ascii="Times New Roman" w:hAnsi="Times New Roman"/>
                <w:sz w:val="21"/>
              </w:rPr>
              <w:t>DECIMAL(10,2)</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Standard 100% course tuition fee in INR</w:t>
            </w:r>
          </w:p>
        </w:tc>
      </w:tr>
      <w:tr>
        <w:tc>
          <w:tcPr>
            <w:tcW w:type="dxa" w:w="2160"/>
            <w:shd w:fill="F8FAFC"/>
          </w:tcPr>
          <w:p>
            <w:pPr>
              <w:spacing w:before="40" w:after="40"/>
              <w:jc w:val="center"/>
            </w:pPr>
            <w:r>
              <w:rPr>
                <w:rFonts w:ascii="Times New Roman" w:hAnsi="Times New Roman"/>
                <w:sz w:val="21"/>
              </w:rPr>
              <w:t>Status</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Active, Inactive</w:t>
            </w:r>
          </w:p>
        </w:tc>
        <w:tc>
          <w:tcPr>
            <w:tcW w:type="dxa" w:w="3744"/>
            <w:shd w:fill="F8FAFC"/>
          </w:tcPr>
          <w:p>
            <w:pPr>
              <w:spacing w:before="40" w:after="40"/>
              <w:jc w:val="left"/>
            </w:pPr>
            <w:r>
              <w:rPr>
                <w:rFonts w:ascii="Times New Roman" w:hAnsi="Times New Roman"/>
                <w:sz w:val="21"/>
              </w:rPr>
              <w:t>Curriculum active state</w:t>
            </w:r>
          </w:p>
        </w:tc>
      </w:tr>
    </w:tbl>
    <w:p>
      <w:pPr>
        <w:keepNext/>
        <w:spacing w:before="160" w:after="60"/>
        <w:jc w:val="left"/>
      </w:pPr>
      <w:r>
        <w:rPr>
          <w:rFonts w:ascii="Times New Roman" w:hAnsi="Times New Roman"/>
          <w:b/>
          <w:color w:val="374151"/>
          <w:sz w:val="28"/>
        </w:rPr>
        <w:t>Table 3: VehicleMaster (Dual-Control Fleet Registry)</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VehicleID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Unique fleet vehicle asset ID</w:t>
            </w:r>
          </w:p>
        </w:tc>
      </w:tr>
      <w:tr>
        <w:tc>
          <w:tcPr>
            <w:tcW w:type="dxa" w:w="2160"/>
            <w:shd w:fill="F8FAFC"/>
          </w:tcPr>
          <w:p>
            <w:pPr>
              <w:spacing w:before="40" w:after="40"/>
              <w:jc w:val="center"/>
            </w:pPr>
            <w:r>
              <w:rPr>
                <w:rFonts w:ascii="Times New Roman" w:hAnsi="Times New Roman"/>
                <w:sz w:val="21"/>
              </w:rPr>
              <w:t>RegistrationNumber</w:t>
            </w:r>
          </w:p>
        </w:tc>
        <w:tc>
          <w:tcPr>
            <w:tcW w:type="dxa" w:w="1728"/>
            <w:shd w:fill="F8FAFC"/>
          </w:tcPr>
          <w:p>
            <w:pPr>
              <w:spacing w:before="40" w:after="40"/>
              <w:jc w:val="left"/>
            </w:pPr>
            <w:r>
              <w:rPr>
                <w:rFonts w:ascii="Times New Roman" w:hAnsi="Times New Roman"/>
                <w:sz w:val="21"/>
              </w:rPr>
              <w:t>VARCHAR(30)</w:t>
            </w:r>
          </w:p>
        </w:tc>
        <w:tc>
          <w:tcPr>
            <w:tcW w:type="dxa" w:w="1872"/>
            <w:shd w:fill="F8FAFC"/>
          </w:tcPr>
          <w:p>
            <w:pPr>
              <w:spacing w:before="40" w:after="40"/>
              <w:jc w:val="left"/>
            </w:pPr>
            <w:r>
              <w:rPr>
                <w:rFonts w:ascii="Times New Roman" w:hAnsi="Times New Roman"/>
                <w:sz w:val="21"/>
              </w:rPr>
              <w:t>NOT NULL, UNIQUE</w:t>
            </w:r>
          </w:p>
        </w:tc>
        <w:tc>
          <w:tcPr>
            <w:tcW w:type="dxa" w:w="3744"/>
            <w:shd w:fill="F8FAFC"/>
          </w:tcPr>
          <w:p>
            <w:pPr>
              <w:spacing w:before="40" w:after="40"/>
              <w:jc w:val="left"/>
            </w:pPr>
            <w:r>
              <w:rPr>
                <w:rFonts w:ascii="Times New Roman" w:hAnsi="Times New Roman"/>
                <w:sz w:val="21"/>
              </w:rPr>
              <w:t>RTO registration plate (e.g. MH-24-AG-1001)</w:t>
            </w:r>
          </w:p>
        </w:tc>
      </w:tr>
      <w:tr>
        <w:tc>
          <w:tcPr>
            <w:tcW w:type="dxa" w:w="2160"/>
            <w:shd w:fill="FFFFFF"/>
          </w:tcPr>
          <w:p>
            <w:pPr>
              <w:spacing w:before="40" w:after="40"/>
              <w:jc w:val="center"/>
            </w:pPr>
            <w:r>
              <w:rPr>
                <w:rFonts w:ascii="Times New Roman" w:hAnsi="Times New Roman"/>
                <w:sz w:val="21"/>
              </w:rPr>
              <w:t>ModelType</w:t>
            </w:r>
          </w:p>
        </w:tc>
        <w:tc>
          <w:tcPr>
            <w:tcW w:type="dxa" w:w="1728"/>
            <w:shd w:fill="FFFFFF"/>
          </w:tcPr>
          <w:p>
            <w:pPr>
              <w:spacing w:before="40" w:after="40"/>
              <w:jc w:val="left"/>
            </w:pPr>
            <w:r>
              <w:rPr>
                <w:rFonts w:ascii="Times New Roman" w:hAnsi="Times New Roman"/>
                <w:sz w:val="21"/>
              </w:rPr>
              <w:t>VARCHAR(100)</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Manufacturer make &amp; model (Swift, i20, Activa)</w:t>
            </w:r>
          </w:p>
        </w:tc>
      </w:tr>
      <w:tr>
        <w:tc>
          <w:tcPr>
            <w:tcW w:type="dxa" w:w="2160"/>
            <w:shd w:fill="F8FAFC"/>
          </w:tcPr>
          <w:p>
            <w:pPr>
              <w:spacing w:before="40" w:after="40"/>
              <w:jc w:val="center"/>
            </w:pPr>
            <w:r>
              <w:rPr>
                <w:rFonts w:ascii="Times New Roman" w:hAnsi="Times New Roman"/>
                <w:sz w:val="21"/>
              </w:rPr>
              <w:t>Category</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Two-Wheeler, Four-Wheeler, Commercial</w:t>
            </w:r>
          </w:p>
        </w:tc>
        <w:tc>
          <w:tcPr>
            <w:tcW w:type="dxa" w:w="3744"/>
            <w:shd w:fill="F8FAFC"/>
          </w:tcPr>
          <w:p>
            <w:pPr>
              <w:spacing w:before="40" w:after="40"/>
              <w:jc w:val="left"/>
            </w:pPr>
            <w:r>
              <w:rPr>
                <w:rFonts w:ascii="Times New Roman" w:hAnsi="Times New Roman"/>
                <w:sz w:val="21"/>
              </w:rPr>
              <w:t>Vehicle category</w:t>
            </w:r>
          </w:p>
        </w:tc>
      </w:tr>
      <w:tr>
        <w:tc>
          <w:tcPr>
            <w:tcW w:type="dxa" w:w="2160"/>
            <w:shd w:fill="FFFFFF"/>
          </w:tcPr>
          <w:p>
            <w:pPr>
              <w:spacing w:before="40" w:after="40"/>
              <w:jc w:val="center"/>
            </w:pPr>
            <w:r>
              <w:rPr>
                <w:rFonts w:ascii="Times New Roman" w:hAnsi="Times New Roman"/>
                <w:sz w:val="21"/>
              </w:rPr>
              <w:t>Transmission</w:t>
            </w:r>
          </w:p>
        </w:tc>
        <w:tc>
          <w:tcPr>
            <w:tcW w:type="dxa" w:w="1728"/>
            <w:shd w:fill="FFFFFF"/>
          </w:tcPr>
          <w:p>
            <w:pPr>
              <w:spacing w:before="40" w:after="40"/>
              <w:jc w:val="left"/>
            </w:pPr>
            <w:r>
              <w:rPr>
                <w:rFonts w:ascii="Times New Roman" w:hAnsi="Times New Roman"/>
                <w:sz w:val="21"/>
              </w:rPr>
              <w:t>ENUM</w:t>
            </w:r>
          </w:p>
        </w:tc>
        <w:tc>
          <w:tcPr>
            <w:tcW w:type="dxa" w:w="1872"/>
            <w:shd w:fill="FFFFFF"/>
          </w:tcPr>
          <w:p>
            <w:pPr>
              <w:spacing w:before="40" w:after="40"/>
              <w:jc w:val="left"/>
            </w:pPr>
            <w:r>
              <w:rPr>
                <w:rFonts w:ascii="Times New Roman" w:hAnsi="Times New Roman"/>
                <w:sz w:val="21"/>
              </w:rPr>
              <w:t>Manual, Automatic</w:t>
            </w:r>
          </w:p>
        </w:tc>
        <w:tc>
          <w:tcPr>
            <w:tcW w:type="dxa" w:w="3744"/>
            <w:shd w:fill="FFFFFF"/>
          </w:tcPr>
          <w:p>
            <w:pPr>
              <w:spacing w:before="40" w:after="40"/>
              <w:jc w:val="left"/>
            </w:pPr>
            <w:r>
              <w:rPr>
                <w:rFonts w:ascii="Times New Roman" w:hAnsi="Times New Roman"/>
                <w:sz w:val="21"/>
              </w:rPr>
              <w:t>Transmission gear setup</w:t>
            </w:r>
          </w:p>
        </w:tc>
      </w:tr>
      <w:tr>
        <w:tc>
          <w:tcPr>
            <w:tcW w:type="dxa" w:w="2160"/>
            <w:shd w:fill="F8FAFC"/>
          </w:tcPr>
          <w:p>
            <w:pPr>
              <w:spacing w:before="40" w:after="40"/>
              <w:jc w:val="center"/>
            </w:pPr>
            <w:r>
              <w:rPr>
                <w:rFonts w:ascii="Times New Roman" w:hAnsi="Times New Roman"/>
                <w:sz w:val="21"/>
              </w:rPr>
              <w:t>HasDualControl</w:t>
            </w:r>
          </w:p>
        </w:tc>
        <w:tc>
          <w:tcPr>
            <w:tcW w:type="dxa" w:w="1728"/>
            <w:shd w:fill="F8FAFC"/>
          </w:tcPr>
          <w:p>
            <w:pPr>
              <w:spacing w:before="40" w:after="40"/>
              <w:jc w:val="left"/>
            </w:pPr>
            <w:r>
              <w:rPr>
                <w:rFonts w:ascii="Times New Roman" w:hAnsi="Times New Roman"/>
                <w:sz w:val="21"/>
              </w:rPr>
              <w:t>TINYINT(1)</w:t>
            </w:r>
          </w:p>
        </w:tc>
        <w:tc>
          <w:tcPr>
            <w:tcW w:type="dxa" w:w="1872"/>
            <w:shd w:fill="F8FAFC"/>
          </w:tcPr>
          <w:p>
            <w:pPr>
              <w:spacing w:before="40" w:after="40"/>
              <w:jc w:val="left"/>
            </w:pPr>
            <w:r>
              <w:rPr>
                <w:rFonts w:ascii="Times New Roman" w:hAnsi="Times New Roman"/>
                <w:sz w:val="21"/>
              </w:rPr>
              <w:t>NOT NULL DEFAULT 1</w:t>
            </w:r>
          </w:p>
        </w:tc>
        <w:tc>
          <w:tcPr>
            <w:tcW w:type="dxa" w:w="3744"/>
            <w:shd w:fill="F8FAFC"/>
          </w:tcPr>
          <w:p>
            <w:pPr>
              <w:spacing w:before="40" w:after="40"/>
              <w:jc w:val="left"/>
            </w:pPr>
            <w:r>
              <w:rPr>
                <w:rFonts w:ascii="Times New Roman" w:hAnsi="Times New Roman"/>
                <w:sz w:val="21"/>
              </w:rPr>
              <w:t>Boolean: dual clutch/brake pedals fitted</w:t>
            </w:r>
          </w:p>
        </w:tc>
      </w:tr>
      <w:tr>
        <w:tc>
          <w:tcPr>
            <w:tcW w:type="dxa" w:w="2160"/>
            <w:shd w:fill="FFFFFF"/>
          </w:tcPr>
          <w:p>
            <w:pPr>
              <w:spacing w:before="40" w:after="40"/>
              <w:jc w:val="center"/>
            </w:pPr>
            <w:r>
              <w:rPr>
                <w:rFonts w:ascii="Times New Roman" w:hAnsi="Times New Roman"/>
                <w:sz w:val="21"/>
              </w:rPr>
              <w:t>FitnessExpiryDate</w:t>
            </w:r>
          </w:p>
        </w:tc>
        <w:tc>
          <w:tcPr>
            <w:tcW w:type="dxa" w:w="1728"/>
            <w:shd w:fill="FFFFFF"/>
          </w:tcPr>
          <w:p>
            <w:pPr>
              <w:spacing w:before="40" w:after="40"/>
              <w:jc w:val="left"/>
            </w:pPr>
            <w:r>
              <w:rPr>
                <w:rFonts w:ascii="Times New Roman" w:hAnsi="Times New Roman"/>
                <w:sz w:val="21"/>
              </w:rPr>
              <w:t>DATE</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RTO roadworthiness fitness certificate expiry</w:t>
            </w:r>
          </w:p>
        </w:tc>
      </w:tr>
      <w:tr>
        <w:tc>
          <w:tcPr>
            <w:tcW w:type="dxa" w:w="2160"/>
            <w:shd w:fill="F8FAFC"/>
          </w:tcPr>
          <w:p>
            <w:pPr>
              <w:spacing w:before="40" w:after="40"/>
              <w:jc w:val="center"/>
            </w:pPr>
            <w:r>
              <w:rPr>
                <w:rFonts w:ascii="Times New Roman" w:hAnsi="Times New Roman"/>
                <w:sz w:val="21"/>
              </w:rPr>
              <w:t>InsuranceExpiryDate</w:t>
            </w:r>
          </w:p>
        </w:tc>
        <w:tc>
          <w:tcPr>
            <w:tcW w:type="dxa" w:w="1728"/>
            <w:shd w:fill="F8FAFC"/>
          </w:tcPr>
          <w:p>
            <w:pPr>
              <w:spacing w:before="40" w:after="40"/>
              <w:jc w:val="left"/>
            </w:pPr>
            <w:r>
              <w:rPr>
                <w:rFonts w:ascii="Times New Roman" w:hAnsi="Times New Roman"/>
                <w:sz w:val="21"/>
              </w:rPr>
              <w:t>DATE</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Commercial motor insurance expiry date</w:t>
            </w:r>
          </w:p>
        </w:tc>
      </w:tr>
      <w:tr>
        <w:tc>
          <w:tcPr>
            <w:tcW w:type="dxa" w:w="2160"/>
            <w:shd w:fill="FFFFFF"/>
          </w:tcPr>
          <w:p>
            <w:pPr>
              <w:spacing w:before="40" w:after="40"/>
              <w:jc w:val="center"/>
            </w:pPr>
            <w:r>
              <w:rPr>
                <w:rFonts w:ascii="Times New Roman" w:hAnsi="Times New Roman"/>
                <w:sz w:val="21"/>
              </w:rPr>
              <w:t>Status</w:t>
            </w:r>
          </w:p>
        </w:tc>
        <w:tc>
          <w:tcPr>
            <w:tcW w:type="dxa" w:w="1728"/>
            <w:shd w:fill="FFFFFF"/>
          </w:tcPr>
          <w:p>
            <w:pPr>
              <w:spacing w:before="40" w:after="40"/>
              <w:jc w:val="left"/>
            </w:pPr>
            <w:r>
              <w:rPr>
                <w:rFonts w:ascii="Times New Roman" w:hAnsi="Times New Roman"/>
                <w:sz w:val="21"/>
              </w:rPr>
              <w:t>ENUM</w:t>
            </w:r>
          </w:p>
        </w:tc>
        <w:tc>
          <w:tcPr>
            <w:tcW w:type="dxa" w:w="1872"/>
            <w:shd w:fill="FFFFFF"/>
          </w:tcPr>
          <w:p>
            <w:pPr>
              <w:spacing w:before="40" w:after="40"/>
              <w:jc w:val="left"/>
            </w:pPr>
            <w:r>
              <w:rPr>
                <w:rFonts w:ascii="Times New Roman" w:hAnsi="Times New Roman"/>
                <w:sz w:val="21"/>
              </w:rPr>
              <w:t>Available, InUse, UnderMaintenance, Retired</w:t>
            </w:r>
          </w:p>
        </w:tc>
        <w:tc>
          <w:tcPr>
            <w:tcW w:type="dxa" w:w="3744"/>
            <w:shd w:fill="FFFFFF"/>
          </w:tcPr>
          <w:p>
            <w:pPr>
              <w:spacing w:before="40" w:after="40"/>
              <w:jc w:val="left"/>
            </w:pPr>
            <w:r>
              <w:rPr>
                <w:rFonts w:ascii="Times New Roman" w:hAnsi="Times New Roman"/>
                <w:sz w:val="21"/>
              </w:rPr>
              <w:t>Current fleet availability status</w:t>
            </w:r>
          </w:p>
        </w:tc>
      </w:tr>
    </w:tbl>
    <w:p>
      <w:pPr>
        <w:keepNext/>
        <w:spacing w:before="160" w:after="60"/>
        <w:jc w:val="left"/>
      </w:pPr>
      <w:r>
        <w:rPr>
          <w:rFonts w:ascii="Times New Roman" w:hAnsi="Times New Roman"/>
          <w:b/>
          <w:color w:val="374151"/>
          <w:sz w:val="28"/>
        </w:rPr>
        <w:t>Table 4: InstructorMaster (Certified Trainers &amp; Salary Payroll)</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InstructorID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Unique trainer identifier</w:t>
            </w:r>
          </w:p>
        </w:tc>
      </w:tr>
      <w:tr>
        <w:tc>
          <w:tcPr>
            <w:tcW w:type="dxa" w:w="2160"/>
            <w:shd w:fill="F8FAFC"/>
          </w:tcPr>
          <w:p>
            <w:pPr>
              <w:spacing w:before="40" w:after="40"/>
              <w:jc w:val="center"/>
            </w:pPr>
            <w:r>
              <w:rPr>
                <w:rFonts w:ascii="Times New Roman" w:hAnsi="Times New Roman"/>
                <w:sz w:val="21"/>
              </w:rPr>
              <w:t>UserID</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FK -&gt; UserMaster(UserID), UNIQUE</w:t>
            </w:r>
          </w:p>
        </w:tc>
        <w:tc>
          <w:tcPr>
            <w:tcW w:type="dxa" w:w="3744"/>
            <w:shd w:fill="F8FAFC"/>
          </w:tcPr>
          <w:p>
            <w:pPr>
              <w:spacing w:before="40" w:after="40"/>
              <w:jc w:val="left"/>
            </w:pPr>
            <w:r>
              <w:rPr>
                <w:rFonts w:ascii="Times New Roman" w:hAnsi="Times New Roman"/>
                <w:sz w:val="21"/>
              </w:rPr>
              <w:t>One-to-one link to User account</w:t>
            </w:r>
          </w:p>
        </w:tc>
      </w:tr>
      <w:tr>
        <w:tc>
          <w:tcPr>
            <w:tcW w:type="dxa" w:w="2160"/>
            <w:shd w:fill="FFFFFF"/>
          </w:tcPr>
          <w:p>
            <w:pPr>
              <w:spacing w:before="40" w:after="40"/>
              <w:jc w:val="center"/>
            </w:pPr>
            <w:r>
              <w:rPr>
                <w:rFonts w:ascii="Times New Roman" w:hAnsi="Times New Roman"/>
                <w:sz w:val="21"/>
              </w:rPr>
              <w:t>LicenseNumber</w:t>
            </w:r>
          </w:p>
        </w:tc>
        <w:tc>
          <w:tcPr>
            <w:tcW w:type="dxa" w:w="1728"/>
            <w:shd w:fill="FFFFFF"/>
          </w:tcPr>
          <w:p>
            <w:pPr>
              <w:spacing w:before="40" w:after="40"/>
              <w:jc w:val="left"/>
            </w:pPr>
            <w:r>
              <w:rPr>
                <w:rFonts w:ascii="Times New Roman" w:hAnsi="Times New Roman"/>
                <w:sz w:val="21"/>
              </w:rPr>
              <w:t>VARCHAR(50)</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Official RTO driving instructor badge / license</w:t>
            </w:r>
          </w:p>
        </w:tc>
      </w:tr>
      <w:tr>
        <w:tc>
          <w:tcPr>
            <w:tcW w:type="dxa" w:w="2160"/>
            <w:shd w:fill="F8FAFC"/>
          </w:tcPr>
          <w:p>
            <w:pPr>
              <w:spacing w:before="40" w:after="40"/>
              <w:jc w:val="center"/>
            </w:pPr>
            <w:r>
              <w:rPr>
                <w:rFonts w:ascii="Times New Roman" w:hAnsi="Times New Roman"/>
                <w:sz w:val="21"/>
              </w:rPr>
              <w:t>LicenseExpiryDate</w:t>
            </w:r>
          </w:p>
        </w:tc>
        <w:tc>
          <w:tcPr>
            <w:tcW w:type="dxa" w:w="1728"/>
            <w:shd w:fill="F8FAFC"/>
          </w:tcPr>
          <w:p>
            <w:pPr>
              <w:spacing w:before="40" w:after="40"/>
              <w:jc w:val="left"/>
            </w:pPr>
            <w:r>
              <w:rPr>
                <w:rFonts w:ascii="Times New Roman" w:hAnsi="Times New Roman"/>
                <w:sz w:val="21"/>
              </w:rPr>
              <w:t>DATE</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Instructor accreditation expiration date</w:t>
            </w:r>
          </w:p>
        </w:tc>
      </w:tr>
      <w:tr>
        <w:tc>
          <w:tcPr>
            <w:tcW w:type="dxa" w:w="2160"/>
            <w:shd w:fill="FFFFFF"/>
          </w:tcPr>
          <w:p>
            <w:pPr>
              <w:spacing w:before="40" w:after="40"/>
              <w:jc w:val="center"/>
            </w:pPr>
            <w:r>
              <w:rPr>
                <w:rFonts w:ascii="Times New Roman" w:hAnsi="Times New Roman"/>
                <w:sz w:val="21"/>
              </w:rPr>
              <w:t>Specialization</w:t>
            </w:r>
          </w:p>
        </w:tc>
        <w:tc>
          <w:tcPr>
            <w:tcW w:type="dxa" w:w="1728"/>
            <w:shd w:fill="FFFFFF"/>
          </w:tcPr>
          <w:p>
            <w:pPr>
              <w:spacing w:before="40" w:after="40"/>
              <w:jc w:val="left"/>
            </w:pPr>
            <w:r>
              <w:rPr>
                <w:rFonts w:ascii="Times New Roman" w:hAnsi="Times New Roman"/>
                <w:sz w:val="21"/>
              </w:rPr>
              <w:t>VARCHAR(100)</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Specialty (Hill starts, parallel parking, heavy)</w:t>
            </w:r>
          </w:p>
        </w:tc>
      </w:tr>
      <w:tr>
        <w:tc>
          <w:tcPr>
            <w:tcW w:type="dxa" w:w="2160"/>
            <w:shd w:fill="F8FAFC"/>
          </w:tcPr>
          <w:p>
            <w:pPr>
              <w:spacing w:before="40" w:after="40"/>
              <w:jc w:val="center"/>
            </w:pPr>
            <w:r>
              <w:rPr>
                <w:rFonts w:ascii="Times New Roman" w:hAnsi="Times New Roman"/>
                <w:sz w:val="21"/>
              </w:rPr>
              <w:t>ExperienceYears</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Total professional driving instruction years</w:t>
            </w:r>
          </w:p>
        </w:tc>
      </w:tr>
      <w:tr>
        <w:tc>
          <w:tcPr>
            <w:tcW w:type="dxa" w:w="2160"/>
            <w:shd w:fill="FFFFFF"/>
          </w:tcPr>
          <w:p>
            <w:pPr>
              <w:spacing w:before="40" w:after="40"/>
              <w:jc w:val="center"/>
            </w:pPr>
            <w:r>
              <w:rPr>
                <w:rFonts w:ascii="Times New Roman" w:hAnsi="Times New Roman"/>
                <w:sz w:val="21"/>
              </w:rPr>
              <w:t>AssignedVehicleID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FK -&gt; VehicleMaster(VehicleID)</w:t>
            </w:r>
          </w:p>
        </w:tc>
        <w:tc>
          <w:tcPr>
            <w:tcW w:type="dxa" w:w="3744"/>
            <w:shd w:fill="FFFFFF"/>
          </w:tcPr>
          <w:p>
            <w:pPr>
              <w:spacing w:before="40" w:after="40"/>
              <w:jc w:val="left"/>
            </w:pPr>
            <w:r>
              <w:rPr>
                <w:rFonts w:ascii="Times New Roman" w:hAnsi="Times New Roman"/>
                <w:sz w:val="21"/>
              </w:rPr>
              <w:t>Primary assigned training vehicle</w:t>
            </w:r>
          </w:p>
        </w:tc>
      </w:tr>
      <w:tr>
        <w:tc>
          <w:tcPr>
            <w:tcW w:type="dxa" w:w="2160"/>
            <w:shd w:fill="F8FAFC"/>
          </w:tcPr>
          <w:p>
            <w:pPr>
              <w:spacing w:before="40" w:after="40"/>
              <w:jc w:val="center"/>
            </w:pPr>
            <w:r>
              <w:rPr>
                <w:rFonts w:ascii="Times New Roman" w:hAnsi="Times New Roman"/>
                <w:sz w:val="21"/>
              </w:rPr>
              <w:t>Salary</w:t>
            </w:r>
          </w:p>
        </w:tc>
        <w:tc>
          <w:tcPr>
            <w:tcW w:type="dxa" w:w="1728"/>
            <w:shd w:fill="F8FAFC"/>
          </w:tcPr>
          <w:p>
            <w:pPr>
              <w:spacing w:before="40" w:after="40"/>
              <w:jc w:val="left"/>
            </w:pPr>
            <w:r>
              <w:rPr>
                <w:rFonts w:ascii="Times New Roman" w:hAnsi="Times New Roman"/>
                <w:sz w:val="21"/>
              </w:rPr>
              <w:t>DECIMAL(10,2)</w:t>
            </w:r>
          </w:p>
        </w:tc>
        <w:tc>
          <w:tcPr>
            <w:tcW w:type="dxa" w:w="1872"/>
            <w:shd w:fill="F8FAFC"/>
          </w:tcPr>
          <w:p>
            <w:pPr>
              <w:spacing w:before="40" w:after="40"/>
              <w:jc w:val="left"/>
            </w:pPr>
            <w:r>
              <w:rPr>
                <w:rFonts w:ascii="Times New Roman" w:hAnsi="Times New Roman"/>
                <w:sz w:val="21"/>
              </w:rPr>
              <w:t>NOT NULL DEFAULT 25000.00</w:t>
            </w:r>
          </w:p>
        </w:tc>
        <w:tc>
          <w:tcPr>
            <w:tcW w:type="dxa" w:w="3744"/>
            <w:shd w:fill="F8FAFC"/>
          </w:tcPr>
          <w:p>
            <w:pPr>
              <w:spacing w:before="40" w:after="40"/>
              <w:jc w:val="left"/>
            </w:pPr>
            <w:r>
              <w:rPr>
                <w:rFonts w:ascii="Times New Roman" w:hAnsi="Times New Roman"/>
                <w:sz w:val="21"/>
              </w:rPr>
              <w:t>Monthly fixed remuneration salary in INR</w:t>
            </w:r>
          </w:p>
        </w:tc>
      </w:tr>
      <w:tr>
        <w:tc>
          <w:tcPr>
            <w:tcW w:type="dxa" w:w="2160"/>
            <w:shd w:fill="FFFFFF"/>
          </w:tcPr>
          <w:p>
            <w:pPr>
              <w:spacing w:before="40" w:after="40"/>
              <w:jc w:val="center"/>
            </w:pPr>
            <w:r>
              <w:rPr>
                <w:rFonts w:ascii="Times New Roman" w:hAnsi="Times New Roman"/>
                <w:sz w:val="21"/>
              </w:rPr>
              <w:t>Status</w:t>
            </w:r>
          </w:p>
        </w:tc>
        <w:tc>
          <w:tcPr>
            <w:tcW w:type="dxa" w:w="1728"/>
            <w:shd w:fill="FFFFFF"/>
          </w:tcPr>
          <w:p>
            <w:pPr>
              <w:spacing w:before="40" w:after="40"/>
              <w:jc w:val="left"/>
            </w:pPr>
            <w:r>
              <w:rPr>
                <w:rFonts w:ascii="Times New Roman" w:hAnsi="Times New Roman"/>
                <w:sz w:val="21"/>
              </w:rPr>
              <w:t>ENUM</w:t>
            </w:r>
          </w:p>
        </w:tc>
        <w:tc>
          <w:tcPr>
            <w:tcW w:type="dxa" w:w="1872"/>
            <w:shd w:fill="FFFFFF"/>
          </w:tcPr>
          <w:p>
            <w:pPr>
              <w:spacing w:before="40" w:after="40"/>
              <w:jc w:val="left"/>
            </w:pPr>
            <w:r>
              <w:rPr>
                <w:rFonts w:ascii="Times New Roman" w:hAnsi="Times New Roman"/>
                <w:sz w:val="21"/>
              </w:rPr>
              <w:t>Active, OnLeave, Inactive</w:t>
            </w:r>
          </w:p>
        </w:tc>
        <w:tc>
          <w:tcPr>
            <w:tcW w:type="dxa" w:w="3744"/>
            <w:shd w:fill="FFFFFF"/>
          </w:tcPr>
          <w:p>
            <w:pPr>
              <w:spacing w:before="40" w:after="40"/>
              <w:jc w:val="left"/>
            </w:pPr>
            <w:r>
              <w:rPr>
                <w:rFonts w:ascii="Times New Roman" w:hAnsi="Times New Roman"/>
                <w:sz w:val="21"/>
              </w:rPr>
              <w:t>Employment status</w:t>
            </w:r>
          </w:p>
        </w:tc>
      </w:tr>
    </w:tbl>
    <w:p>
      <w:pPr>
        <w:keepNext/>
        <w:spacing w:before="160" w:after="60"/>
        <w:jc w:val="left"/>
      </w:pPr>
      <w:r>
        <w:rPr>
          <w:rFonts w:ascii="Times New Roman" w:hAnsi="Times New Roman"/>
          <w:b/>
          <w:color w:val="374151"/>
          <w:sz w:val="28"/>
        </w:rPr>
        <w:t>Table 5: BookingMaster (Driving Sessions &amp; Slot Reservation)</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BookingID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Unique session reservation identifier</w:t>
            </w:r>
          </w:p>
        </w:tc>
      </w:tr>
      <w:tr>
        <w:tc>
          <w:tcPr>
            <w:tcW w:type="dxa" w:w="2160"/>
            <w:shd w:fill="F8FAFC"/>
          </w:tcPr>
          <w:p>
            <w:pPr>
              <w:spacing w:before="40" w:after="40"/>
              <w:jc w:val="center"/>
            </w:pPr>
            <w:r>
              <w:rPr>
                <w:rFonts w:ascii="Times New Roman" w:hAnsi="Times New Roman"/>
                <w:sz w:val="21"/>
              </w:rPr>
              <w:t>StudentID</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FK -&gt; UserMaster(UserID)</w:t>
            </w:r>
          </w:p>
        </w:tc>
        <w:tc>
          <w:tcPr>
            <w:tcW w:type="dxa" w:w="3744"/>
            <w:shd w:fill="F8FAFC"/>
          </w:tcPr>
          <w:p>
            <w:pPr>
              <w:spacing w:before="40" w:after="40"/>
              <w:jc w:val="left"/>
            </w:pPr>
            <w:r>
              <w:rPr>
                <w:rFonts w:ascii="Times New Roman" w:hAnsi="Times New Roman"/>
                <w:sz w:val="21"/>
              </w:rPr>
              <w:t>Student learner enrolled in session</w:t>
            </w:r>
          </w:p>
        </w:tc>
      </w:tr>
      <w:tr>
        <w:tc>
          <w:tcPr>
            <w:tcW w:type="dxa" w:w="2160"/>
            <w:shd w:fill="FFFFFF"/>
          </w:tcPr>
          <w:p>
            <w:pPr>
              <w:spacing w:before="40" w:after="40"/>
              <w:jc w:val="center"/>
            </w:pPr>
            <w:r>
              <w:rPr>
                <w:rFonts w:ascii="Times New Roman" w:hAnsi="Times New Roman"/>
                <w:sz w:val="21"/>
              </w:rPr>
              <w:t>CourseID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FK -&gt; CourseMaster(CourseID)</w:t>
            </w:r>
          </w:p>
        </w:tc>
        <w:tc>
          <w:tcPr>
            <w:tcW w:type="dxa" w:w="3744"/>
            <w:shd w:fill="FFFFFF"/>
          </w:tcPr>
          <w:p>
            <w:pPr>
              <w:spacing w:before="40" w:after="40"/>
              <w:jc w:val="left"/>
            </w:pPr>
            <w:r>
              <w:rPr>
                <w:rFonts w:ascii="Times New Roman" w:hAnsi="Times New Roman"/>
                <w:sz w:val="21"/>
              </w:rPr>
              <w:t>Enrolled training program</w:t>
            </w:r>
          </w:p>
        </w:tc>
      </w:tr>
      <w:tr>
        <w:tc>
          <w:tcPr>
            <w:tcW w:type="dxa" w:w="2160"/>
            <w:shd w:fill="F8FAFC"/>
          </w:tcPr>
          <w:p>
            <w:pPr>
              <w:spacing w:before="40" w:after="40"/>
              <w:jc w:val="center"/>
            </w:pPr>
            <w:r>
              <w:rPr>
                <w:rFonts w:ascii="Times New Roman" w:hAnsi="Times New Roman"/>
                <w:sz w:val="21"/>
              </w:rPr>
              <w:t>InstructorID</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NULLABLE, FK -&gt; InstructorMaster</w:t>
            </w:r>
          </w:p>
        </w:tc>
        <w:tc>
          <w:tcPr>
            <w:tcW w:type="dxa" w:w="3744"/>
            <w:shd w:fill="F8FAFC"/>
          </w:tcPr>
          <w:p>
            <w:pPr>
              <w:spacing w:before="40" w:after="40"/>
              <w:jc w:val="left"/>
            </w:pPr>
            <w:r>
              <w:rPr>
                <w:rFonts w:ascii="Times New Roman" w:hAnsi="Times New Roman"/>
                <w:sz w:val="21"/>
              </w:rPr>
              <w:t>Assigned instructor (NULL until Admin finalizes)</w:t>
            </w:r>
          </w:p>
        </w:tc>
      </w:tr>
      <w:tr>
        <w:tc>
          <w:tcPr>
            <w:tcW w:type="dxa" w:w="2160"/>
            <w:shd w:fill="FFFFFF"/>
          </w:tcPr>
          <w:p>
            <w:pPr>
              <w:spacing w:before="40" w:after="40"/>
              <w:jc w:val="center"/>
            </w:pPr>
            <w:r>
              <w:rPr>
                <w:rFonts w:ascii="Times New Roman" w:hAnsi="Times New Roman"/>
                <w:sz w:val="21"/>
              </w:rPr>
              <w:t>VehicleID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NULLABLE, FK -&gt; VehicleMaster</w:t>
            </w:r>
          </w:p>
        </w:tc>
        <w:tc>
          <w:tcPr>
            <w:tcW w:type="dxa" w:w="3744"/>
            <w:shd w:fill="FFFFFF"/>
          </w:tcPr>
          <w:p>
            <w:pPr>
              <w:spacing w:before="40" w:after="40"/>
              <w:jc w:val="left"/>
            </w:pPr>
            <w:r>
              <w:rPr>
                <w:rFonts w:ascii="Times New Roman" w:hAnsi="Times New Roman"/>
                <w:sz w:val="21"/>
              </w:rPr>
              <w:t>Assigned vehicle (NULL until Admin finalizes)</w:t>
            </w:r>
          </w:p>
        </w:tc>
      </w:tr>
      <w:tr>
        <w:tc>
          <w:tcPr>
            <w:tcW w:type="dxa" w:w="2160"/>
            <w:shd w:fill="F8FAFC"/>
          </w:tcPr>
          <w:p>
            <w:pPr>
              <w:spacing w:before="40" w:after="40"/>
              <w:jc w:val="center"/>
            </w:pPr>
            <w:r>
              <w:rPr>
                <w:rFonts w:ascii="Times New Roman" w:hAnsi="Times New Roman"/>
                <w:sz w:val="21"/>
              </w:rPr>
              <w:t>SessionDate</w:t>
            </w:r>
          </w:p>
        </w:tc>
        <w:tc>
          <w:tcPr>
            <w:tcW w:type="dxa" w:w="1728"/>
            <w:shd w:fill="F8FAFC"/>
          </w:tcPr>
          <w:p>
            <w:pPr>
              <w:spacing w:before="40" w:after="40"/>
              <w:jc w:val="left"/>
            </w:pPr>
            <w:r>
              <w:rPr>
                <w:rFonts w:ascii="Times New Roman" w:hAnsi="Times New Roman"/>
                <w:sz w:val="21"/>
              </w:rPr>
              <w:t>DATE</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Scheduled date of practical training session</w:t>
            </w:r>
          </w:p>
        </w:tc>
      </w:tr>
      <w:tr>
        <w:tc>
          <w:tcPr>
            <w:tcW w:type="dxa" w:w="2160"/>
            <w:shd w:fill="FFFFFF"/>
          </w:tcPr>
          <w:p>
            <w:pPr>
              <w:spacing w:before="40" w:after="40"/>
              <w:jc w:val="center"/>
            </w:pPr>
            <w:r>
              <w:rPr>
                <w:rFonts w:ascii="Times New Roman" w:hAnsi="Times New Roman"/>
                <w:sz w:val="21"/>
              </w:rPr>
              <w:t>TimeSlot</w:t>
            </w:r>
          </w:p>
        </w:tc>
        <w:tc>
          <w:tcPr>
            <w:tcW w:type="dxa" w:w="1728"/>
            <w:shd w:fill="FFFFFF"/>
          </w:tcPr>
          <w:p>
            <w:pPr>
              <w:spacing w:before="40" w:after="40"/>
              <w:jc w:val="left"/>
            </w:pPr>
            <w:r>
              <w:rPr>
                <w:rFonts w:ascii="Times New Roman" w:hAnsi="Times New Roman"/>
                <w:sz w:val="21"/>
              </w:rPr>
              <w:t>VARCHAR(50)</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Standard batch time (e.g. 07:00:00 - 08:00:00)</w:t>
            </w:r>
          </w:p>
        </w:tc>
      </w:tr>
      <w:tr>
        <w:tc>
          <w:tcPr>
            <w:tcW w:type="dxa" w:w="2160"/>
            <w:shd w:fill="F8FAFC"/>
          </w:tcPr>
          <w:p>
            <w:pPr>
              <w:spacing w:before="40" w:after="40"/>
              <w:jc w:val="center"/>
            </w:pPr>
            <w:r>
              <w:rPr>
                <w:rFonts w:ascii="Times New Roman" w:hAnsi="Times New Roman"/>
                <w:sz w:val="21"/>
              </w:rPr>
              <w:t>Status</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Pending, Scheduled, Completed, Cancelled</w:t>
            </w:r>
          </w:p>
        </w:tc>
        <w:tc>
          <w:tcPr>
            <w:tcW w:type="dxa" w:w="3744"/>
            <w:shd w:fill="F8FAFC"/>
          </w:tcPr>
          <w:p>
            <w:pPr>
              <w:spacing w:before="40" w:after="40"/>
              <w:jc w:val="left"/>
            </w:pPr>
            <w:r>
              <w:rPr>
                <w:rFonts w:ascii="Times New Roman" w:hAnsi="Times New Roman"/>
                <w:sz w:val="21"/>
              </w:rPr>
              <w:t>Session lifecycle state</w:t>
            </w:r>
          </w:p>
        </w:tc>
      </w:tr>
      <w:tr>
        <w:tc>
          <w:tcPr>
            <w:tcW w:type="dxa" w:w="2160"/>
            <w:shd w:fill="FFFFFF"/>
          </w:tcPr>
          <w:p>
            <w:pPr>
              <w:spacing w:before="40" w:after="40"/>
              <w:jc w:val="center"/>
            </w:pPr>
            <w:r>
              <w:rPr>
                <w:rFonts w:ascii="Times New Roman" w:hAnsi="Times New Roman"/>
                <w:sz w:val="21"/>
              </w:rPr>
              <w:t>Notes</w:t>
            </w:r>
          </w:p>
        </w:tc>
        <w:tc>
          <w:tcPr>
            <w:tcW w:type="dxa" w:w="1728"/>
            <w:shd w:fill="FFFFFF"/>
          </w:tcPr>
          <w:p>
            <w:pPr>
              <w:spacing w:before="40" w:after="40"/>
              <w:jc w:val="left"/>
            </w:pPr>
            <w:r>
              <w:rPr>
                <w:rFonts w:ascii="Times New Roman" w:hAnsi="Times New Roman"/>
                <w:sz w:val="21"/>
              </w:rPr>
              <w:t>TEXT</w:t>
            </w:r>
          </w:p>
        </w:tc>
        <w:tc>
          <w:tcPr>
            <w:tcW w:type="dxa" w:w="1872"/>
            <w:shd w:fill="FFFFFF"/>
          </w:tcPr>
          <w:p>
            <w:pPr>
              <w:spacing w:before="40" w:after="40"/>
              <w:jc w:val="left"/>
            </w:pPr>
            <w:r>
              <w:rPr>
                <w:rFonts w:ascii="Times New Roman" w:hAnsi="Times New Roman"/>
                <w:sz w:val="21"/>
              </w:rPr>
              <w:t>NULLABLE</w:t>
            </w:r>
          </w:p>
        </w:tc>
        <w:tc>
          <w:tcPr>
            <w:tcW w:type="dxa" w:w="3744"/>
            <w:shd w:fill="FFFFFF"/>
          </w:tcPr>
          <w:p>
            <w:pPr>
              <w:spacing w:before="40" w:after="40"/>
              <w:jc w:val="left"/>
            </w:pPr>
            <w:r>
              <w:rPr>
                <w:rFonts w:ascii="Times New Roman" w:hAnsi="Times New Roman"/>
                <w:sz w:val="21"/>
              </w:rPr>
              <w:t>Student preference / instructor notes</w:t>
            </w:r>
          </w:p>
        </w:tc>
      </w:tr>
    </w:tbl>
    <w:p>
      <w:pPr>
        <w:keepNext/>
        <w:spacing w:before="160" w:after="60"/>
        <w:jc w:val="left"/>
      </w:pPr>
      <w:r>
        <w:rPr>
          <w:rFonts w:ascii="Times New Roman" w:hAnsi="Times New Roman"/>
          <w:b/>
          <w:color w:val="374151"/>
          <w:sz w:val="28"/>
        </w:rPr>
        <w:t>Table 6: AttendanceMaster (Practical Lesson Logs &amp; Odometer)</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AttendanceID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Unique driving lesson log identifier</w:t>
            </w:r>
          </w:p>
        </w:tc>
      </w:tr>
      <w:tr>
        <w:tc>
          <w:tcPr>
            <w:tcW w:type="dxa" w:w="2160"/>
            <w:shd w:fill="F8FAFC"/>
          </w:tcPr>
          <w:p>
            <w:pPr>
              <w:spacing w:before="40" w:after="40"/>
              <w:jc w:val="center"/>
            </w:pPr>
            <w:r>
              <w:rPr>
                <w:rFonts w:ascii="Times New Roman" w:hAnsi="Times New Roman"/>
                <w:sz w:val="21"/>
              </w:rPr>
              <w:t>BookingID</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FK -&gt; BookingMaster(BookingID)</w:t>
            </w:r>
          </w:p>
        </w:tc>
        <w:tc>
          <w:tcPr>
            <w:tcW w:type="dxa" w:w="3744"/>
            <w:shd w:fill="F8FAFC"/>
          </w:tcPr>
          <w:p>
            <w:pPr>
              <w:spacing w:before="40" w:after="40"/>
              <w:jc w:val="left"/>
            </w:pPr>
            <w:r>
              <w:rPr>
                <w:rFonts w:ascii="Times New Roman" w:hAnsi="Times New Roman"/>
                <w:sz w:val="21"/>
              </w:rPr>
              <w:t>Reference to confirmed booking session</w:t>
            </w:r>
          </w:p>
        </w:tc>
      </w:tr>
      <w:tr>
        <w:tc>
          <w:tcPr>
            <w:tcW w:type="dxa" w:w="2160"/>
            <w:shd w:fill="FFFFFF"/>
          </w:tcPr>
          <w:p>
            <w:pPr>
              <w:spacing w:before="40" w:after="40"/>
              <w:jc w:val="center"/>
            </w:pPr>
            <w:r>
              <w:rPr>
                <w:rFonts w:ascii="Times New Roman" w:hAnsi="Times New Roman"/>
                <w:sz w:val="21"/>
              </w:rPr>
              <w:t>StudentID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FK -&gt; UserMaster(UserID)</w:t>
            </w:r>
          </w:p>
        </w:tc>
        <w:tc>
          <w:tcPr>
            <w:tcW w:type="dxa" w:w="3744"/>
            <w:shd w:fill="FFFFFF"/>
          </w:tcPr>
          <w:p>
            <w:pPr>
              <w:spacing w:before="40" w:after="40"/>
              <w:jc w:val="left"/>
            </w:pPr>
            <w:r>
              <w:rPr>
                <w:rFonts w:ascii="Times New Roman" w:hAnsi="Times New Roman"/>
                <w:sz w:val="21"/>
              </w:rPr>
              <w:t>Student driver evaluated</w:t>
            </w:r>
          </w:p>
        </w:tc>
      </w:tr>
      <w:tr>
        <w:tc>
          <w:tcPr>
            <w:tcW w:type="dxa" w:w="2160"/>
            <w:shd w:fill="F8FAFC"/>
          </w:tcPr>
          <w:p>
            <w:pPr>
              <w:spacing w:before="40" w:after="40"/>
              <w:jc w:val="center"/>
            </w:pPr>
            <w:r>
              <w:rPr>
                <w:rFonts w:ascii="Times New Roman" w:hAnsi="Times New Roman"/>
                <w:sz w:val="21"/>
              </w:rPr>
              <w:t>InstructorID</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FK -&gt; InstructorMaster</w:t>
            </w:r>
          </w:p>
        </w:tc>
        <w:tc>
          <w:tcPr>
            <w:tcW w:type="dxa" w:w="3744"/>
            <w:shd w:fill="F8FAFC"/>
          </w:tcPr>
          <w:p>
            <w:pPr>
              <w:spacing w:before="40" w:after="40"/>
              <w:jc w:val="left"/>
            </w:pPr>
            <w:r>
              <w:rPr>
                <w:rFonts w:ascii="Times New Roman" w:hAnsi="Times New Roman"/>
                <w:sz w:val="21"/>
              </w:rPr>
              <w:t>Evaluating instructor</w:t>
            </w:r>
          </w:p>
        </w:tc>
      </w:tr>
      <w:tr>
        <w:tc>
          <w:tcPr>
            <w:tcW w:type="dxa" w:w="2160"/>
            <w:shd w:fill="FFFFFF"/>
          </w:tcPr>
          <w:p>
            <w:pPr>
              <w:spacing w:before="40" w:after="40"/>
              <w:jc w:val="center"/>
            </w:pPr>
            <w:r>
              <w:rPr>
                <w:rFonts w:ascii="Times New Roman" w:hAnsi="Times New Roman"/>
                <w:sz w:val="21"/>
              </w:rPr>
              <w:t>SessionDate</w:t>
            </w:r>
          </w:p>
        </w:tc>
        <w:tc>
          <w:tcPr>
            <w:tcW w:type="dxa" w:w="1728"/>
            <w:shd w:fill="FFFFFF"/>
          </w:tcPr>
          <w:p>
            <w:pPr>
              <w:spacing w:before="40" w:after="40"/>
              <w:jc w:val="left"/>
            </w:pPr>
            <w:r>
              <w:rPr>
                <w:rFonts w:ascii="Times New Roman" w:hAnsi="Times New Roman"/>
                <w:sz w:val="21"/>
              </w:rPr>
              <w:t>DATE</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Date practical session was conducted</w:t>
            </w:r>
          </w:p>
        </w:tc>
      </w:tr>
      <w:tr>
        <w:tc>
          <w:tcPr>
            <w:tcW w:type="dxa" w:w="2160"/>
            <w:shd w:fill="F8FAFC"/>
          </w:tcPr>
          <w:p>
            <w:pPr>
              <w:spacing w:before="40" w:after="40"/>
              <w:jc w:val="center"/>
            </w:pPr>
            <w:r>
              <w:rPr>
                <w:rFonts w:ascii="Times New Roman" w:hAnsi="Times New Roman"/>
                <w:sz w:val="21"/>
              </w:rPr>
              <w:t>AttendanceStatus</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Present, Absent, Late</w:t>
            </w:r>
          </w:p>
        </w:tc>
        <w:tc>
          <w:tcPr>
            <w:tcW w:type="dxa" w:w="3744"/>
            <w:shd w:fill="F8FAFC"/>
          </w:tcPr>
          <w:p>
            <w:pPr>
              <w:spacing w:before="40" w:after="40"/>
              <w:jc w:val="left"/>
            </w:pPr>
            <w:r>
              <w:rPr>
                <w:rFonts w:ascii="Times New Roman" w:hAnsi="Times New Roman"/>
                <w:sz w:val="21"/>
              </w:rPr>
              <w:t>Candidate attendance mark</w:t>
            </w:r>
          </w:p>
        </w:tc>
      </w:tr>
      <w:tr>
        <w:tc>
          <w:tcPr>
            <w:tcW w:type="dxa" w:w="2160"/>
            <w:shd w:fill="FFFFFF"/>
          </w:tcPr>
          <w:p>
            <w:pPr>
              <w:spacing w:before="40" w:after="40"/>
              <w:jc w:val="center"/>
            </w:pPr>
            <w:r>
              <w:rPr>
                <w:rFonts w:ascii="Times New Roman" w:hAnsi="Times New Roman"/>
                <w:sz w:val="21"/>
              </w:rPr>
              <w:t>KilometersDriven</w:t>
            </w:r>
          </w:p>
        </w:tc>
        <w:tc>
          <w:tcPr>
            <w:tcW w:type="dxa" w:w="1728"/>
            <w:shd w:fill="FFFFFF"/>
          </w:tcPr>
          <w:p>
            <w:pPr>
              <w:spacing w:before="40" w:after="40"/>
              <w:jc w:val="left"/>
            </w:pPr>
            <w:r>
              <w:rPr>
                <w:rFonts w:ascii="Times New Roman" w:hAnsi="Times New Roman"/>
                <w:sz w:val="21"/>
              </w:rPr>
              <w:t>DECIMAL(5,2)</w:t>
            </w:r>
          </w:p>
        </w:tc>
        <w:tc>
          <w:tcPr>
            <w:tcW w:type="dxa" w:w="1872"/>
            <w:shd w:fill="FFFFFF"/>
          </w:tcPr>
          <w:p>
            <w:pPr>
              <w:spacing w:before="40" w:after="40"/>
              <w:jc w:val="left"/>
            </w:pPr>
            <w:r>
              <w:rPr>
                <w:rFonts w:ascii="Times New Roman" w:hAnsi="Times New Roman"/>
                <w:sz w:val="21"/>
              </w:rPr>
              <w:t>NOT NULL DEFAULT 0.00</w:t>
            </w:r>
          </w:p>
        </w:tc>
        <w:tc>
          <w:tcPr>
            <w:tcW w:type="dxa" w:w="3744"/>
            <w:shd w:fill="FFFFFF"/>
          </w:tcPr>
          <w:p>
            <w:pPr>
              <w:spacing w:before="40" w:after="40"/>
              <w:jc w:val="left"/>
            </w:pPr>
            <w:r>
              <w:rPr>
                <w:rFonts w:ascii="Times New Roman" w:hAnsi="Times New Roman"/>
                <w:sz w:val="21"/>
              </w:rPr>
              <w:t>Exact kilometers driven during lesson</w:t>
            </w:r>
          </w:p>
        </w:tc>
      </w:tr>
      <w:tr>
        <w:tc>
          <w:tcPr>
            <w:tcW w:type="dxa" w:w="2160"/>
            <w:shd w:fill="F8FAFC"/>
          </w:tcPr>
          <w:p>
            <w:pPr>
              <w:spacing w:before="40" w:after="40"/>
              <w:jc w:val="center"/>
            </w:pPr>
            <w:r>
              <w:rPr>
                <w:rFonts w:ascii="Times New Roman" w:hAnsi="Times New Roman"/>
                <w:sz w:val="21"/>
              </w:rPr>
              <w:t>TopicsCovered</w:t>
            </w:r>
          </w:p>
        </w:tc>
        <w:tc>
          <w:tcPr>
            <w:tcW w:type="dxa" w:w="1728"/>
            <w:shd w:fill="F8FAFC"/>
          </w:tcPr>
          <w:p>
            <w:pPr>
              <w:spacing w:before="40" w:after="40"/>
              <w:jc w:val="left"/>
            </w:pPr>
            <w:r>
              <w:rPr>
                <w:rFonts w:ascii="Times New Roman" w:hAnsi="Times New Roman"/>
                <w:sz w:val="21"/>
              </w:rPr>
              <w:t>TEXT</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Curriculum covered (clutch, parking, incline)</w:t>
            </w:r>
          </w:p>
        </w:tc>
      </w:tr>
      <w:tr>
        <w:tc>
          <w:tcPr>
            <w:tcW w:type="dxa" w:w="2160"/>
            <w:shd w:fill="FFFFFF"/>
          </w:tcPr>
          <w:p>
            <w:pPr>
              <w:spacing w:before="40" w:after="40"/>
              <w:jc w:val="center"/>
            </w:pPr>
            <w:r>
              <w:rPr>
                <w:rFonts w:ascii="Times New Roman" w:hAnsi="Times New Roman"/>
                <w:sz w:val="21"/>
              </w:rPr>
              <w:t>CompetencyRating</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CHECK (1 TO 5)</w:t>
            </w:r>
          </w:p>
        </w:tc>
        <w:tc>
          <w:tcPr>
            <w:tcW w:type="dxa" w:w="3744"/>
            <w:shd w:fill="FFFFFF"/>
          </w:tcPr>
          <w:p>
            <w:pPr>
              <w:spacing w:before="40" w:after="40"/>
              <w:jc w:val="left"/>
            </w:pPr>
            <w:r>
              <w:rPr>
                <w:rFonts w:ascii="Times New Roman" w:hAnsi="Times New Roman"/>
                <w:sz w:val="21"/>
              </w:rPr>
              <w:t>Instructor performance rating (1 to 5 stars)</w:t>
            </w:r>
          </w:p>
        </w:tc>
      </w:tr>
      <w:tr>
        <w:tc>
          <w:tcPr>
            <w:tcW w:type="dxa" w:w="2160"/>
            <w:shd w:fill="F8FAFC"/>
          </w:tcPr>
          <w:p>
            <w:pPr>
              <w:spacing w:before="40" w:after="40"/>
              <w:jc w:val="center"/>
            </w:pPr>
            <w:r>
              <w:rPr>
                <w:rFonts w:ascii="Times New Roman" w:hAnsi="Times New Roman"/>
                <w:sz w:val="21"/>
              </w:rPr>
              <w:t>InstructorFeedback</w:t>
            </w:r>
          </w:p>
        </w:tc>
        <w:tc>
          <w:tcPr>
            <w:tcW w:type="dxa" w:w="1728"/>
            <w:shd w:fill="F8FAFC"/>
          </w:tcPr>
          <w:p>
            <w:pPr>
              <w:spacing w:before="40" w:after="40"/>
              <w:jc w:val="left"/>
            </w:pPr>
            <w:r>
              <w:rPr>
                <w:rFonts w:ascii="Times New Roman" w:hAnsi="Times New Roman"/>
                <w:sz w:val="21"/>
              </w:rPr>
              <w:t>TEXT</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Qualitative feedback on steering, braking, safety</w:t>
            </w:r>
          </w:p>
        </w:tc>
      </w:tr>
    </w:tbl>
    <w:p>
      <w:pPr>
        <w:keepNext/>
        <w:spacing w:before="160" w:after="60"/>
        <w:jc w:val="left"/>
      </w:pPr>
      <w:r>
        <w:rPr>
          <w:rFonts w:ascii="Times New Roman" w:hAnsi="Times New Roman"/>
          <w:b/>
          <w:color w:val="374151"/>
          <w:sz w:val="28"/>
        </w:rPr>
        <w:t>Table 7: PaymentMaster (100% Upfront Fee Invoicing)</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PaymentID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Unique payment ledger record identifier</w:t>
            </w:r>
          </w:p>
        </w:tc>
      </w:tr>
      <w:tr>
        <w:tc>
          <w:tcPr>
            <w:tcW w:type="dxa" w:w="2160"/>
            <w:shd w:fill="F8FAFC"/>
          </w:tcPr>
          <w:p>
            <w:pPr>
              <w:spacing w:before="40" w:after="40"/>
              <w:jc w:val="center"/>
            </w:pPr>
            <w:r>
              <w:rPr>
                <w:rFonts w:ascii="Times New Roman" w:hAnsi="Times New Roman"/>
                <w:sz w:val="21"/>
              </w:rPr>
              <w:t>StudentID</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FK -&gt; UserMaster(UserID)</w:t>
            </w:r>
          </w:p>
        </w:tc>
        <w:tc>
          <w:tcPr>
            <w:tcW w:type="dxa" w:w="3744"/>
            <w:shd w:fill="F8FAFC"/>
          </w:tcPr>
          <w:p>
            <w:pPr>
              <w:spacing w:before="40" w:after="40"/>
              <w:jc w:val="left"/>
            </w:pPr>
            <w:r>
              <w:rPr>
                <w:rFonts w:ascii="Times New Roman" w:hAnsi="Times New Roman"/>
                <w:sz w:val="21"/>
              </w:rPr>
              <w:t>Student making course payment</w:t>
            </w:r>
          </w:p>
        </w:tc>
      </w:tr>
      <w:tr>
        <w:tc>
          <w:tcPr>
            <w:tcW w:type="dxa" w:w="2160"/>
            <w:shd w:fill="FFFFFF"/>
          </w:tcPr>
          <w:p>
            <w:pPr>
              <w:spacing w:before="40" w:after="40"/>
              <w:jc w:val="center"/>
            </w:pPr>
            <w:r>
              <w:rPr>
                <w:rFonts w:ascii="Times New Roman" w:hAnsi="Times New Roman"/>
                <w:sz w:val="21"/>
              </w:rPr>
              <w:t>CourseID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FK -&gt; CourseMaster(CourseID)</w:t>
            </w:r>
          </w:p>
        </w:tc>
        <w:tc>
          <w:tcPr>
            <w:tcW w:type="dxa" w:w="3744"/>
            <w:shd w:fill="FFFFFF"/>
          </w:tcPr>
          <w:p>
            <w:pPr>
              <w:spacing w:before="40" w:after="40"/>
              <w:jc w:val="left"/>
            </w:pPr>
            <w:r>
              <w:rPr>
                <w:rFonts w:ascii="Times New Roman" w:hAnsi="Times New Roman"/>
                <w:sz w:val="21"/>
              </w:rPr>
              <w:t>Course package purchased</w:t>
            </w:r>
          </w:p>
        </w:tc>
      </w:tr>
      <w:tr>
        <w:tc>
          <w:tcPr>
            <w:tcW w:type="dxa" w:w="2160"/>
            <w:shd w:fill="F8FAFC"/>
          </w:tcPr>
          <w:p>
            <w:pPr>
              <w:spacing w:before="40" w:after="40"/>
              <w:jc w:val="center"/>
            </w:pPr>
            <w:r>
              <w:rPr>
                <w:rFonts w:ascii="Times New Roman" w:hAnsi="Times New Roman"/>
                <w:sz w:val="21"/>
              </w:rPr>
              <w:t>InvoiceNumber</w:t>
            </w:r>
          </w:p>
        </w:tc>
        <w:tc>
          <w:tcPr>
            <w:tcW w:type="dxa" w:w="1728"/>
            <w:shd w:fill="F8FAFC"/>
          </w:tcPr>
          <w:p>
            <w:pPr>
              <w:spacing w:before="40" w:after="40"/>
              <w:jc w:val="left"/>
            </w:pPr>
            <w:r>
              <w:rPr>
                <w:rFonts w:ascii="Times New Roman" w:hAnsi="Times New Roman"/>
                <w:sz w:val="21"/>
              </w:rPr>
              <w:t>VARCHAR(50)</w:t>
            </w:r>
          </w:p>
        </w:tc>
        <w:tc>
          <w:tcPr>
            <w:tcW w:type="dxa" w:w="1872"/>
            <w:shd w:fill="F8FAFC"/>
          </w:tcPr>
          <w:p>
            <w:pPr>
              <w:spacing w:before="40" w:after="40"/>
              <w:jc w:val="left"/>
            </w:pPr>
            <w:r>
              <w:rPr>
                <w:rFonts w:ascii="Times New Roman" w:hAnsi="Times New Roman"/>
                <w:sz w:val="21"/>
              </w:rPr>
              <w:t>NOT NULL, UNIQUE</w:t>
            </w:r>
          </w:p>
        </w:tc>
        <w:tc>
          <w:tcPr>
            <w:tcW w:type="dxa" w:w="3744"/>
            <w:shd w:fill="F8FAFC"/>
          </w:tcPr>
          <w:p>
            <w:pPr>
              <w:spacing w:before="40" w:after="40"/>
              <w:jc w:val="left"/>
            </w:pPr>
            <w:r>
              <w:rPr>
                <w:rFonts w:ascii="Times New Roman" w:hAnsi="Times New Roman"/>
                <w:sz w:val="21"/>
              </w:rPr>
              <w:t>Sequential tax invoice ID (e.g. INV-2026-0001)</w:t>
            </w:r>
          </w:p>
        </w:tc>
      </w:tr>
      <w:tr>
        <w:tc>
          <w:tcPr>
            <w:tcW w:type="dxa" w:w="2160"/>
            <w:shd w:fill="FFFFFF"/>
          </w:tcPr>
          <w:p>
            <w:pPr>
              <w:spacing w:before="40" w:after="40"/>
              <w:jc w:val="center"/>
            </w:pPr>
            <w:r>
              <w:rPr>
                <w:rFonts w:ascii="Times New Roman" w:hAnsi="Times New Roman"/>
                <w:sz w:val="21"/>
              </w:rPr>
              <w:t>TotalAmount</w:t>
            </w:r>
          </w:p>
        </w:tc>
        <w:tc>
          <w:tcPr>
            <w:tcW w:type="dxa" w:w="1728"/>
            <w:shd w:fill="FFFFFF"/>
          </w:tcPr>
          <w:p>
            <w:pPr>
              <w:spacing w:before="40" w:after="40"/>
              <w:jc w:val="left"/>
            </w:pPr>
            <w:r>
              <w:rPr>
                <w:rFonts w:ascii="Times New Roman" w:hAnsi="Times New Roman"/>
                <w:sz w:val="21"/>
              </w:rPr>
              <w:t>DECIMAL(10,2)</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Full course fee payable in INR</w:t>
            </w:r>
          </w:p>
        </w:tc>
      </w:tr>
      <w:tr>
        <w:tc>
          <w:tcPr>
            <w:tcW w:type="dxa" w:w="2160"/>
            <w:shd w:fill="F8FAFC"/>
          </w:tcPr>
          <w:p>
            <w:pPr>
              <w:spacing w:before="40" w:after="40"/>
              <w:jc w:val="center"/>
            </w:pPr>
            <w:r>
              <w:rPr>
                <w:rFonts w:ascii="Times New Roman" w:hAnsi="Times New Roman"/>
                <w:sz w:val="21"/>
              </w:rPr>
              <w:t>AmountPaid</w:t>
            </w:r>
          </w:p>
        </w:tc>
        <w:tc>
          <w:tcPr>
            <w:tcW w:type="dxa" w:w="1728"/>
            <w:shd w:fill="F8FAFC"/>
          </w:tcPr>
          <w:p>
            <w:pPr>
              <w:spacing w:before="40" w:after="40"/>
              <w:jc w:val="left"/>
            </w:pPr>
            <w:r>
              <w:rPr>
                <w:rFonts w:ascii="Times New Roman" w:hAnsi="Times New Roman"/>
                <w:sz w:val="21"/>
              </w:rPr>
              <w:t>DECIMAL(10,2)</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Amount cleared upfront (100% enforced)</w:t>
            </w:r>
          </w:p>
        </w:tc>
      </w:tr>
      <w:tr>
        <w:tc>
          <w:tcPr>
            <w:tcW w:type="dxa" w:w="2160"/>
            <w:shd w:fill="FFFFFF"/>
          </w:tcPr>
          <w:p>
            <w:pPr>
              <w:spacing w:before="40" w:after="40"/>
              <w:jc w:val="center"/>
            </w:pPr>
            <w:r>
              <w:rPr>
                <w:rFonts w:ascii="Times New Roman" w:hAnsi="Times New Roman"/>
                <w:sz w:val="21"/>
              </w:rPr>
              <w:t>BalanceAmount</w:t>
            </w:r>
          </w:p>
        </w:tc>
        <w:tc>
          <w:tcPr>
            <w:tcW w:type="dxa" w:w="1728"/>
            <w:shd w:fill="FFFFFF"/>
          </w:tcPr>
          <w:p>
            <w:pPr>
              <w:spacing w:before="40" w:after="40"/>
              <w:jc w:val="left"/>
            </w:pPr>
            <w:r>
              <w:rPr>
                <w:rFonts w:ascii="Times New Roman" w:hAnsi="Times New Roman"/>
                <w:sz w:val="21"/>
              </w:rPr>
              <w:t>DECIMAL(10,2)</w:t>
            </w:r>
          </w:p>
        </w:tc>
        <w:tc>
          <w:tcPr>
            <w:tcW w:type="dxa" w:w="1872"/>
            <w:shd w:fill="FFFFFF"/>
          </w:tcPr>
          <w:p>
            <w:pPr>
              <w:spacing w:before="40" w:after="40"/>
              <w:jc w:val="left"/>
            </w:pPr>
            <w:r>
              <w:rPr>
                <w:rFonts w:ascii="Times New Roman" w:hAnsi="Times New Roman"/>
                <w:sz w:val="21"/>
              </w:rPr>
              <w:t>NOT NULL DEFAULT 0.00</w:t>
            </w:r>
          </w:p>
        </w:tc>
        <w:tc>
          <w:tcPr>
            <w:tcW w:type="dxa" w:w="3744"/>
            <w:shd w:fill="FFFFFF"/>
          </w:tcPr>
          <w:p>
            <w:pPr>
              <w:spacing w:before="40" w:after="40"/>
              <w:jc w:val="left"/>
            </w:pPr>
            <w:r>
              <w:rPr>
                <w:rFonts w:ascii="Times New Roman" w:hAnsi="Times New Roman"/>
                <w:sz w:val="21"/>
              </w:rPr>
              <w:t>Remaining balance (strictly 0.00)</w:t>
            </w:r>
          </w:p>
        </w:tc>
      </w:tr>
      <w:tr>
        <w:tc>
          <w:tcPr>
            <w:tcW w:type="dxa" w:w="2160"/>
            <w:shd w:fill="F8FAFC"/>
          </w:tcPr>
          <w:p>
            <w:pPr>
              <w:spacing w:before="40" w:after="40"/>
              <w:jc w:val="center"/>
            </w:pPr>
            <w:r>
              <w:rPr>
                <w:rFonts w:ascii="Times New Roman" w:hAnsi="Times New Roman"/>
                <w:sz w:val="21"/>
              </w:rPr>
              <w:t>PaymentMethod</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UPI_Simulated, Cash, DebitCard, NetBanking</w:t>
            </w:r>
          </w:p>
        </w:tc>
        <w:tc>
          <w:tcPr>
            <w:tcW w:type="dxa" w:w="3744"/>
            <w:shd w:fill="F8FAFC"/>
          </w:tcPr>
          <w:p>
            <w:pPr>
              <w:spacing w:before="40" w:after="40"/>
              <w:jc w:val="left"/>
            </w:pPr>
            <w:r>
              <w:rPr>
                <w:rFonts w:ascii="Times New Roman" w:hAnsi="Times New Roman"/>
                <w:sz w:val="21"/>
              </w:rPr>
              <w:t>Mode of transaction</w:t>
            </w:r>
          </w:p>
        </w:tc>
      </w:tr>
      <w:tr>
        <w:tc>
          <w:tcPr>
            <w:tcW w:type="dxa" w:w="2160"/>
            <w:shd w:fill="FFFFFF"/>
          </w:tcPr>
          <w:p>
            <w:pPr>
              <w:spacing w:before="40" w:after="40"/>
              <w:jc w:val="center"/>
            </w:pPr>
            <w:r>
              <w:rPr>
                <w:rFonts w:ascii="Times New Roman" w:hAnsi="Times New Roman"/>
                <w:sz w:val="21"/>
              </w:rPr>
              <w:t>TransactionReference</w:t>
            </w:r>
          </w:p>
        </w:tc>
        <w:tc>
          <w:tcPr>
            <w:tcW w:type="dxa" w:w="1728"/>
            <w:shd w:fill="FFFFFF"/>
          </w:tcPr>
          <w:p>
            <w:pPr>
              <w:spacing w:before="40" w:after="40"/>
              <w:jc w:val="left"/>
            </w:pPr>
            <w:r>
              <w:rPr>
                <w:rFonts w:ascii="Times New Roman" w:hAnsi="Times New Roman"/>
                <w:sz w:val="21"/>
              </w:rPr>
              <w:t>VARCHAR(100)</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Digital payment gateway reference / UTR</w:t>
            </w:r>
          </w:p>
        </w:tc>
      </w:tr>
      <w:tr>
        <w:tc>
          <w:tcPr>
            <w:tcW w:type="dxa" w:w="2160"/>
            <w:shd w:fill="F8FAFC"/>
          </w:tcPr>
          <w:p>
            <w:pPr>
              <w:spacing w:before="40" w:after="40"/>
              <w:jc w:val="center"/>
            </w:pPr>
            <w:r>
              <w:rPr>
                <w:rFonts w:ascii="Times New Roman" w:hAnsi="Times New Roman"/>
                <w:sz w:val="21"/>
              </w:rPr>
              <w:t>PaymentStatus</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Completed, Partial, Pending, Failed</w:t>
            </w:r>
          </w:p>
        </w:tc>
        <w:tc>
          <w:tcPr>
            <w:tcW w:type="dxa" w:w="3744"/>
            <w:shd w:fill="F8FAFC"/>
          </w:tcPr>
          <w:p>
            <w:pPr>
              <w:spacing w:before="40" w:after="40"/>
              <w:jc w:val="left"/>
            </w:pPr>
            <w:r>
              <w:rPr>
                <w:rFonts w:ascii="Times New Roman" w:hAnsi="Times New Roman"/>
                <w:sz w:val="21"/>
              </w:rPr>
              <w:t>Cleared payment status</w:t>
            </w:r>
          </w:p>
        </w:tc>
      </w:tr>
    </w:tbl>
    <w:p>
      <w:pPr>
        <w:keepNext/>
        <w:spacing w:before="160" w:after="60"/>
        <w:jc w:val="left"/>
      </w:pPr>
      <w:r>
        <w:rPr>
          <w:rFonts w:ascii="Times New Roman" w:hAnsi="Times New Roman"/>
          <w:b/>
          <w:color w:val="374151"/>
          <w:sz w:val="28"/>
        </w:rPr>
        <w:t>Table 8: TestScheduleMaster (RTO Mock &amp; Official Licensing Exams)</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TestID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Unique examination attempt / appointment ID</w:t>
            </w:r>
          </w:p>
        </w:tc>
      </w:tr>
      <w:tr>
        <w:tc>
          <w:tcPr>
            <w:tcW w:type="dxa" w:w="2160"/>
            <w:shd w:fill="F8FAFC"/>
          </w:tcPr>
          <w:p>
            <w:pPr>
              <w:spacing w:before="40" w:after="40"/>
              <w:jc w:val="center"/>
            </w:pPr>
            <w:r>
              <w:rPr>
                <w:rFonts w:ascii="Times New Roman" w:hAnsi="Times New Roman"/>
                <w:sz w:val="21"/>
              </w:rPr>
              <w:t>StudentID</w:t>
            </w:r>
          </w:p>
        </w:tc>
        <w:tc>
          <w:tcPr>
            <w:tcW w:type="dxa" w:w="1728"/>
            <w:shd w:fill="F8FAFC"/>
          </w:tcPr>
          <w:p>
            <w:pPr>
              <w:spacing w:before="40" w:after="40"/>
              <w:jc w:val="left"/>
            </w:pPr>
            <w:r>
              <w:rPr>
                <w:rFonts w:ascii="Times New Roman" w:hAnsi="Times New Roman"/>
                <w:sz w:val="21"/>
              </w:rPr>
              <w:t>INT</w:t>
            </w:r>
          </w:p>
        </w:tc>
        <w:tc>
          <w:tcPr>
            <w:tcW w:type="dxa" w:w="1872"/>
            <w:shd w:fill="F8FAFC"/>
          </w:tcPr>
          <w:p>
            <w:pPr>
              <w:spacing w:before="40" w:after="40"/>
              <w:jc w:val="left"/>
            </w:pPr>
            <w:r>
              <w:rPr>
                <w:rFonts w:ascii="Times New Roman" w:hAnsi="Times New Roman"/>
                <w:sz w:val="21"/>
              </w:rPr>
              <w:t>FK -&gt; UserMaster(UserID)</w:t>
            </w:r>
          </w:p>
        </w:tc>
        <w:tc>
          <w:tcPr>
            <w:tcW w:type="dxa" w:w="3744"/>
            <w:shd w:fill="F8FAFC"/>
          </w:tcPr>
          <w:p>
            <w:pPr>
              <w:spacing w:before="40" w:after="40"/>
              <w:jc w:val="left"/>
            </w:pPr>
            <w:r>
              <w:rPr>
                <w:rFonts w:ascii="Times New Roman" w:hAnsi="Times New Roman"/>
                <w:sz w:val="21"/>
              </w:rPr>
              <w:t>Candidate undertaking test</w:t>
            </w:r>
          </w:p>
        </w:tc>
      </w:tr>
      <w:tr>
        <w:tc>
          <w:tcPr>
            <w:tcW w:type="dxa" w:w="2160"/>
            <w:shd w:fill="FFFFFF"/>
          </w:tcPr>
          <w:p>
            <w:pPr>
              <w:spacing w:before="40" w:after="40"/>
              <w:jc w:val="center"/>
            </w:pPr>
            <w:r>
              <w:rPr>
                <w:rFonts w:ascii="Times New Roman" w:hAnsi="Times New Roman"/>
                <w:sz w:val="21"/>
              </w:rPr>
              <w:t>CourseID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FK -&gt; CourseMaster(CourseID)</w:t>
            </w:r>
          </w:p>
        </w:tc>
        <w:tc>
          <w:tcPr>
            <w:tcW w:type="dxa" w:w="3744"/>
            <w:shd w:fill="FFFFFF"/>
          </w:tcPr>
          <w:p>
            <w:pPr>
              <w:spacing w:before="40" w:after="40"/>
              <w:jc w:val="left"/>
            </w:pPr>
            <w:r>
              <w:rPr>
                <w:rFonts w:ascii="Times New Roman" w:hAnsi="Times New Roman"/>
                <w:sz w:val="21"/>
              </w:rPr>
              <w:t>Associated licensing program</w:t>
            </w:r>
          </w:p>
        </w:tc>
      </w:tr>
      <w:tr>
        <w:tc>
          <w:tcPr>
            <w:tcW w:type="dxa" w:w="2160"/>
            <w:shd w:fill="F8FAFC"/>
          </w:tcPr>
          <w:p>
            <w:pPr>
              <w:spacing w:before="40" w:after="40"/>
              <w:jc w:val="center"/>
            </w:pPr>
            <w:r>
              <w:rPr>
                <w:rFonts w:ascii="Times New Roman" w:hAnsi="Times New Roman"/>
                <w:sz w:val="21"/>
              </w:rPr>
              <w:t>TestType</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Theory_Mock_Quiz, Practical_Internal_Mock, Official_RTO_Test</w:t>
            </w:r>
          </w:p>
        </w:tc>
        <w:tc>
          <w:tcPr>
            <w:tcW w:type="dxa" w:w="3744"/>
            <w:shd w:fill="F8FAFC"/>
          </w:tcPr>
          <w:p>
            <w:pPr>
              <w:spacing w:before="40" w:after="40"/>
              <w:jc w:val="left"/>
            </w:pPr>
            <w:r>
              <w:rPr>
                <w:rFonts w:ascii="Times New Roman" w:hAnsi="Times New Roman"/>
                <w:sz w:val="21"/>
              </w:rPr>
              <w:t>Category of assessment</w:t>
            </w:r>
          </w:p>
        </w:tc>
      </w:tr>
      <w:tr>
        <w:tc>
          <w:tcPr>
            <w:tcW w:type="dxa" w:w="2160"/>
            <w:shd w:fill="FFFFFF"/>
          </w:tcPr>
          <w:p>
            <w:pPr>
              <w:spacing w:before="40" w:after="40"/>
              <w:jc w:val="center"/>
            </w:pPr>
            <w:r>
              <w:rPr>
                <w:rFonts w:ascii="Times New Roman" w:hAnsi="Times New Roman"/>
                <w:sz w:val="21"/>
              </w:rPr>
              <w:t>TestDate</w:t>
            </w:r>
          </w:p>
        </w:tc>
        <w:tc>
          <w:tcPr>
            <w:tcW w:type="dxa" w:w="1728"/>
            <w:shd w:fill="FFFFFF"/>
          </w:tcPr>
          <w:p>
            <w:pPr>
              <w:spacing w:before="40" w:after="40"/>
              <w:jc w:val="left"/>
            </w:pPr>
            <w:r>
              <w:rPr>
                <w:rFonts w:ascii="Times New Roman" w:hAnsi="Times New Roman"/>
                <w:sz w:val="21"/>
              </w:rPr>
              <w:t>DATE</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Date of scheduled / conducted examination</w:t>
            </w:r>
          </w:p>
        </w:tc>
      </w:tr>
      <w:tr>
        <w:tc>
          <w:tcPr>
            <w:tcW w:type="dxa" w:w="2160"/>
            <w:shd w:fill="F8FAFC"/>
          </w:tcPr>
          <w:p>
            <w:pPr>
              <w:spacing w:before="40" w:after="40"/>
              <w:jc w:val="center"/>
            </w:pPr>
            <w:r>
              <w:rPr>
                <w:rFonts w:ascii="Times New Roman" w:hAnsi="Times New Roman"/>
                <w:sz w:val="21"/>
              </w:rPr>
              <w:t>TestTime</w:t>
            </w:r>
          </w:p>
        </w:tc>
        <w:tc>
          <w:tcPr>
            <w:tcW w:type="dxa" w:w="1728"/>
            <w:shd w:fill="F8FAFC"/>
          </w:tcPr>
          <w:p>
            <w:pPr>
              <w:spacing w:before="40" w:after="40"/>
              <w:jc w:val="left"/>
            </w:pPr>
            <w:r>
              <w:rPr>
                <w:rFonts w:ascii="Times New Roman" w:hAnsi="Times New Roman"/>
                <w:sz w:val="21"/>
              </w:rPr>
              <w:t>TIME</w:t>
            </w:r>
          </w:p>
        </w:tc>
        <w:tc>
          <w:tcPr>
            <w:tcW w:type="dxa" w:w="1872"/>
            <w:shd w:fill="F8FAFC"/>
          </w:tcPr>
          <w:p>
            <w:pPr>
              <w:spacing w:before="40" w:after="40"/>
              <w:jc w:val="left"/>
            </w:pPr>
            <w:r>
              <w:rPr>
                <w:rFonts w:ascii="Times New Roman" w:hAnsi="Times New Roman"/>
                <w:sz w:val="21"/>
              </w:rPr>
              <w:t>NULLABLE</w:t>
            </w:r>
          </w:p>
        </w:tc>
        <w:tc>
          <w:tcPr>
            <w:tcW w:type="dxa" w:w="3744"/>
            <w:shd w:fill="F8FAFC"/>
          </w:tcPr>
          <w:p>
            <w:pPr>
              <w:spacing w:before="40" w:after="40"/>
              <w:jc w:val="left"/>
            </w:pPr>
            <w:r>
              <w:rPr>
                <w:rFonts w:ascii="Times New Roman" w:hAnsi="Times New Roman"/>
                <w:sz w:val="21"/>
              </w:rPr>
              <w:t>Time of examination (NULL for all-day RTO tests)</w:t>
            </w:r>
          </w:p>
        </w:tc>
      </w:tr>
      <w:tr>
        <w:tc>
          <w:tcPr>
            <w:tcW w:type="dxa" w:w="2160"/>
            <w:shd w:fill="FFFFFF"/>
          </w:tcPr>
          <w:p>
            <w:pPr>
              <w:spacing w:before="40" w:after="40"/>
              <w:jc w:val="center"/>
            </w:pPr>
            <w:r>
              <w:rPr>
                <w:rFonts w:ascii="Times New Roman" w:hAnsi="Times New Roman"/>
                <w:sz w:val="21"/>
              </w:rPr>
              <w:t>ScoreObtained</w:t>
            </w:r>
          </w:p>
        </w:tc>
        <w:tc>
          <w:tcPr>
            <w:tcW w:type="dxa" w:w="1728"/>
            <w:shd w:fill="FFFFFF"/>
          </w:tcPr>
          <w:p>
            <w:pPr>
              <w:spacing w:before="40" w:after="40"/>
              <w:jc w:val="left"/>
            </w:pPr>
            <w:r>
              <w:rPr>
                <w:rFonts w:ascii="Times New Roman" w:hAnsi="Times New Roman"/>
                <w:sz w:val="21"/>
              </w:rPr>
              <w:t>DECIMAL(5,2)</w:t>
            </w:r>
          </w:p>
        </w:tc>
        <w:tc>
          <w:tcPr>
            <w:tcW w:type="dxa" w:w="1872"/>
            <w:shd w:fill="FFFFFF"/>
          </w:tcPr>
          <w:p>
            <w:pPr>
              <w:spacing w:before="40" w:after="40"/>
              <w:jc w:val="left"/>
            </w:pPr>
            <w:r>
              <w:rPr>
                <w:rFonts w:ascii="Times New Roman" w:hAnsi="Times New Roman"/>
                <w:sz w:val="21"/>
              </w:rPr>
              <w:t>NULLABLE</w:t>
            </w:r>
          </w:p>
        </w:tc>
        <w:tc>
          <w:tcPr>
            <w:tcW w:type="dxa" w:w="3744"/>
            <w:shd w:fill="FFFFFF"/>
          </w:tcPr>
          <w:p>
            <w:pPr>
              <w:spacing w:before="40" w:after="40"/>
              <w:jc w:val="left"/>
            </w:pPr>
            <w:r>
              <w:rPr>
                <w:rFonts w:ascii="Times New Roman" w:hAnsi="Times New Roman"/>
                <w:sz w:val="21"/>
              </w:rPr>
              <w:t>Percentage score achieved by candidate</w:t>
            </w:r>
          </w:p>
        </w:tc>
      </w:tr>
      <w:tr>
        <w:tc>
          <w:tcPr>
            <w:tcW w:type="dxa" w:w="2160"/>
            <w:shd w:fill="F8FAFC"/>
          </w:tcPr>
          <w:p>
            <w:pPr>
              <w:spacing w:before="40" w:after="40"/>
              <w:jc w:val="center"/>
            </w:pPr>
            <w:r>
              <w:rPr>
                <w:rFonts w:ascii="Times New Roman" w:hAnsi="Times New Roman"/>
                <w:sz w:val="21"/>
              </w:rPr>
              <w:t>TotalScore</w:t>
            </w:r>
          </w:p>
        </w:tc>
        <w:tc>
          <w:tcPr>
            <w:tcW w:type="dxa" w:w="1728"/>
            <w:shd w:fill="F8FAFC"/>
          </w:tcPr>
          <w:p>
            <w:pPr>
              <w:spacing w:before="40" w:after="40"/>
              <w:jc w:val="left"/>
            </w:pPr>
            <w:r>
              <w:rPr>
                <w:rFonts w:ascii="Times New Roman" w:hAnsi="Times New Roman"/>
                <w:sz w:val="21"/>
              </w:rPr>
              <w:t>DECIMAL(5,2)</w:t>
            </w:r>
          </w:p>
        </w:tc>
        <w:tc>
          <w:tcPr>
            <w:tcW w:type="dxa" w:w="1872"/>
            <w:shd w:fill="F8FAFC"/>
          </w:tcPr>
          <w:p>
            <w:pPr>
              <w:spacing w:before="40" w:after="40"/>
              <w:jc w:val="left"/>
            </w:pPr>
            <w:r>
              <w:rPr>
                <w:rFonts w:ascii="Times New Roman" w:hAnsi="Times New Roman"/>
                <w:sz w:val="21"/>
              </w:rPr>
              <w:t>DEFAULT 100.00</w:t>
            </w:r>
          </w:p>
        </w:tc>
        <w:tc>
          <w:tcPr>
            <w:tcW w:type="dxa" w:w="3744"/>
            <w:shd w:fill="F8FAFC"/>
          </w:tcPr>
          <w:p>
            <w:pPr>
              <w:spacing w:before="40" w:after="40"/>
              <w:jc w:val="left"/>
            </w:pPr>
            <w:r>
              <w:rPr>
                <w:rFonts w:ascii="Times New Roman" w:hAnsi="Times New Roman"/>
                <w:sz w:val="21"/>
              </w:rPr>
              <w:t>Maximum attainable score</w:t>
            </w:r>
          </w:p>
        </w:tc>
      </w:tr>
      <w:tr>
        <w:tc>
          <w:tcPr>
            <w:tcW w:type="dxa" w:w="2160"/>
            <w:shd w:fill="FFFFFF"/>
          </w:tcPr>
          <w:p>
            <w:pPr>
              <w:spacing w:before="40" w:after="40"/>
              <w:jc w:val="center"/>
            </w:pPr>
            <w:r>
              <w:rPr>
                <w:rFonts w:ascii="Times New Roman" w:hAnsi="Times New Roman"/>
                <w:sz w:val="21"/>
              </w:rPr>
              <w:t>ResultStatus</w:t>
            </w:r>
          </w:p>
        </w:tc>
        <w:tc>
          <w:tcPr>
            <w:tcW w:type="dxa" w:w="1728"/>
            <w:shd w:fill="FFFFFF"/>
          </w:tcPr>
          <w:p>
            <w:pPr>
              <w:spacing w:before="40" w:after="40"/>
              <w:jc w:val="left"/>
            </w:pPr>
            <w:r>
              <w:rPr>
                <w:rFonts w:ascii="Times New Roman" w:hAnsi="Times New Roman"/>
                <w:sz w:val="21"/>
              </w:rPr>
              <w:t>ENUM</w:t>
            </w:r>
          </w:p>
        </w:tc>
        <w:tc>
          <w:tcPr>
            <w:tcW w:type="dxa" w:w="1872"/>
            <w:shd w:fill="FFFFFF"/>
          </w:tcPr>
          <w:p>
            <w:pPr>
              <w:spacing w:before="40" w:after="40"/>
              <w:jc w:val="left"/>
            </w:pPr>
            <w:r>
              <w:rPr>
                <w:rFonts w:ascii="Times New Roman" w:hAnsi="Times New Roman"/>
                <w:sz w:val="21"/>
              </w:rPr>
              <w:t>Scheduled, Passed, Failed, Absent, Pending</w:t>
            </w:r>
          </w:p>
        </w:tc>
        <w:tc>
          <w:tcPr>
            <w:tcW w:type="dxa" w:w="3744"/>
            <w:shd w:fill="FFFFFF"/>
          </w:tcPr>
          <w:p>
            <w:pPr>
              <w:spacing w:before="40" w:after="40"/>
              <w:jc w:val="left"/>
            </w:pPr>
            <w:r>
              <w:rPr>
                <w:rFonts w:ascii="Times New Roman" w:hAnsi="Times New Roman"/>
                <w:sz w:val="21"/>
              </w:rPr>
              <w:t>Official evaluation verdict</w:t>
            </w:r>
          </w:p>
        </w:tc>
      </w:tr>
      <w:tr>
        <w:tc>
          <w:tcPr>
            <w:tcW w:type="dxa" w:w="2160"/>
            <w:shd w:fill="F8FAFC"/>
          </w:tcPr>
          <w:p>
            <w:pPr>
              <w:spacing w:before="40" w:after="40"/>
              <w:jc w:val="center"/>
            </w:pPr>
            <w:r>
              <w:rPr>
                <w:rFonts w:ascii="Times New Roman" w:hAnsi="Times New Roman"/>
                <w:sz w:val="21"/>
              </w:rPr>
              <w:t>ExaminerOrInstructorNotes</w:t>
            </w:r>
          </w:p>
        </w:tc>
        <w:tc>
          <w:tcPr>
            <w:tcW w:type="dxa" w:w="1728"/>
            <w:shd w:fill="F8FAFC"/>
          </w:tcPr>
          <w:p>
            <w:pPr>
              <w:spacing w:before="40" w:after="40"/>
              <w:jc w:val="left"/>
            </w:pPr>
            <w:r>
              <w:rPr>
                <w:rFonts w:ascii="Times New Roman" w:hAnsi="Times New Roman"/>
                <w:sz w:val="21"/>
              </w:rPr>
              <w:t>TEXT</w:t>
            </w:r>
          </w:p>
        </w:tc>
        <w:tc>
          <w:tcPr>
            <w:tcW w:type="dxa" w:w="1872"/>
            <w:shd w:fill="F8FAFC"/>
          </w:tcPr>
          <w:p>
            <w:pPr>
              <w:spacing w:before="40" w:after="40"/>
              <w:jc w:val="left"/>
            </w:pPr>
            <w:r>
              <w:rPr>
                <w:rFonts w:ascii="Times New Roman" w:hAnsi="Times New Roman"/>
                <w:sz w:val="21"/>
              </w:rPr>
              <w:t>NULLABLE</w:t>
            </w:r>
          </w:p>
        </w:tc>
        <w:tc>
          <w:tcPr>
            <w:tcW w:type="dxa" w:w="3744"/>
            <w:shd w:fill="F8FAFC"/>
          </w:tcPr>
          <w:p>
            <w:pPr>
              <w:spacing w:before="40" w:after="40"/>
              <w:jc w:val="left"/>
            </w:pPr>
            <w:r>
              <w:rPr>
                <w:rFonts w:ascii="Times New Roman" w:hAnsi="Times New Roman"/>
                <w:sz w:val="21"/>
              </w:rPr>
              <w:t>Detailed evaluation observations and advice</w:t>
            </w:r>
          </w:p>
        </w:tc>
      </w:tr>
    </w:tbl>
    <w:p>
      <w:pPr>
        <w:keepNext/>
        <w:spacing w:before="160" w:after="60"/>
        <w:jc w:val="left"/>
      </w:pPr>
      <w:r>
        <w:rPr>
          <w:rFonts w:ascii="Times New Roman" w:hAnsi="Times New Roman"/>
          <w:b/>
          <w:color w:val="374151"/>
          <w:sz w:val="28"/>
        </w:rPr>
        <w:t>Table 9: SessionMaster (Standard Daily Slot Batches)</w:t>
      </w:r>
    </w:p>
    <w:tbl>
      <w:tblPr>
        <w:tblW w:type="auto" w:w="0"/>
        <w:jc w:val="center"/>
        <w:tblLook w:firstColumn="1" w:firstRow="1" w:lastColumn="0" w:lastRow="0" w:noHBand="0" w:noVBand="1" w:val="04A0"/>
      </w:tblPr>
      <w:tblGrid>
        <w:gridCol w:w="2365"/>
        <w:gridCol w:w="2365"/>
        <w:gridCol w:w="2365"/>
        <w:gridCol w:w="2365"/>
      </w:tblGrid>
      <w:tr>
        <w:tc>
          <w:tcPr>
            <w:tcW w:type="dxa" w:w="2160"/>
            <w:shd w:fill="1E3A8A"/>
          </w:tcPr>
          <w:p>
            <w:pPr>
              <w:spacing w:before="60" w:after="60"/>
              <w:jc w:val="center"/>
            </w:pPr>
            <w:r>
              <w:rPr>
                <w:rFonts w:ascii="Times New Roman" w:hAnsi="Times New Roman"/>
                <w:b/>
                <w:color w:val="FFFFFF"/>
                <w:sz w:val="22"/>
              </w:rPr>
              <w:t>Column Name</w:t>
            </w:r>
          </w:p>
        </w:tc>
        <w:tc>
          <w:tcPr>
            <w:tcW w:type="dxa" w:w="1728"/>
            <w:shd w:fill="1E3A8A"/>
          </w:tcPr>
          <w:p>
            <w:pPr>
              <w:spacing w:before="60" w:after="60"/>
              <w:jc w:val="center"/>
            </w:pPr>
            <w:r>
              <w:rPr>
                <w:rFonts w:ascii="Times New Roman" w:hAnsi="Times New Roman"/>
                <w:b/>
                <w:color w:val="FFFFFF"/>
                <w:sz w:val="22"/>
              </w:rPr>
              <w:t>Data Type</w:t>
            </w:r>
          </w:p>
        </w:tc>
        <w:tc>
          <w:tcPr>
            <w:tcW w:type="dxa" w:w="1872"/>
            <w:shd w:fill="1E3A8A"/>
          </w:tcPr>
          <w:p>
            <w:pPr>
              <w:spacing w:before="60" w:after="60"/>
              <w:jc w:val="center"/>
            </w:pPr>
            <w:r>
              <w:rPr>
                <w:rFonts w:ascii="Times New Roman" w:hAnsi="Times New Roman"/>
                <w:b/>
                <w:color w:val="FFFFFF"/>
                <w:sz w:val="22"/>
              </w:rPr>
              <w:t>Constraints</w:t>
            </w:r>
          </w:p>
        </w:tc>
        <w:tc>
          <w:tcPr>
            <w:tcW w:type="dxa" w:w="3744"/>
            <w:shd w:fill="1E3A8A"/>
          </w:tcPr>
          <w:p>
            <w:pPr>
              <w:spacing w:before="60" w:after="60"/>
              <w:jc w:val="center"/>
            </w:pPr>
            <w:r>
              <w:rPr>
                <w:rFonts w:ascii="Times New Roman" w:hAnsi="Times New Roman"/>
                <w:b/>
                <w:color w:val="FFFFFF"/>
                <w:sz w:val="22"/>
              </w:rPr>
              <w:t>Description</w:t>
            </w:r>
          </w:p>
        </w:tc>
      </w:tr>
      <w:tr>
        <w:tc>
          <w:tcPr>
            <w:tcW w:type="dxa" w:w="2160"/>
            <w:shd w:fill="FFFFFF"/>
          </w:tcPr>
          <w:p>
            <w:pPr>
              <w:spacing w:before="40" w:after="40"/>
              <w:jc w:val="center"/>
            </w:pPr>
            <w:r>
              <w:rPr>
                <w:rFonts w:ascii="Times New Roman" w:hAnsi="Times New Roman"/>
                <w:sz w:val="21"/>
              </w:rPr>
              <w:t>SessionID</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PK, AUTO_INCREMENT</w:t>
            </w:r>
          </w:p>
        </w:tc>
        <w:tc>
          <w:tcPr>
            <w:tcW w:type="dxa" w:w="3744"/>
            <w:shd w:fill="FFFFFF"/>
          </w:tcPr>
          <w:p>
            <w:pPr>
              <w:spacing w:before="40" w:after="40"/>
              <w:jc w:val="left"/>
            </w:pPr>
            <w:r>
              <w:rPr>
                <w:rFonts w:ascii="Times New Roman" w:hAnsi="Times New Roman"/>
                <w:sz w:val="21"/>
              </w:rPr>
              <w:t>Unique master session slot ID</w:t>
            </w:r>
          </w:p>
        </w:tc>
      </w:tr>
      <w:tr>
        <w:tc>
          <w:tcPr>
            <w:tcW w:type="dxa" w:w="2160"/>
            <w:shd w:fill="F8FAFC"/>
          </w:tcPr>
          <w:p>
            <w:pPr>
              <w:spacing w:before="40" w:after="40"/>
              <w:jc w:val="center"/>
            </w:pPr>
            <w:r>
              <w:rPr>
                <w:rFonts w:ascii="Times New Roman" w:hAnsi="Times New Roman"/>
                <w:sz w:val="21"/>
              </w:rPr>
              <w:t>SessionName</w:t>
            </w:r>
          </w:p>
        </w:tc>
        <w:tc>
          <w:tcPr>
            <w:tcW w:type="dxa" w:w="1728"/>
            <w:shd w:fill="F8FAFC"/>
          </w:tcPr>
          <w:p>
            <w:pPr>
              <w:spacing w:before="40" w:after="40"/>
              <w:jc w:val="left"/>
            </w:pPr>
            <w:r>
              <w:rPr>
                <w:rFonts w:ascii="Times New Roman" w:hAnsi="Times New Roman"/>
                <w:sz w:val="21"/>
              </w:rPr>
              <w:t>VARCHAR(100)</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Batch name (e.g. Morning Batch Slot 1)</w:t>
            </w:r>
          </w:p>
        </w:tc>
      </w:tr>
      <w:tr>
        <w:tc>
          <w:tcPr>
            <w:tcW w:type="dxa" w:w="2160"/>
            <w:shd w:fill="FFFFFF"/>
          </w:tcPr>
          <w:p>
            <w:pPr>
              <w:spacing w:before="40" w:after="40"/>
              <w:jc w:val="center"/>
            </w:pPr>
            <w:r>
              <w:rPr>
                <w:rFonts w:ascii="Times New Roman" w:hAnsi="Times New Roman"/>
                <w:sz w:val="21"/>
              </w:rPr>
              <w:t>StartTime</w:t>
            </w:r>
          </w:p>
        </w:tc>
        <w:tc>
          <w:tcPr>
            <w:tcW w:type="dxa" w:w="1728"/>
            <w:shd w:fill="FFFFFF"/>
          </w:tcPr>
          <w:p>
            <w:pPr>
              <w:spacing w:before="40" w:after="40"/>
              <w:jc w:val="left"/>
            </w:pPr>
            <w:r>
              <w:rPr>
                <w:rFonts w:ascii="Times New Roman" w:hAnsi="Times New Roman"/>
                <w:sz w:val="21"/>
              </w:rPr>
              <w:t>TIME</w:t>
            </w:r>
          </w:p>
        </w:tc>
        <w:tc>
          <w:tcPr>
            <w:tcW w:type="dxa" w:w="1872"/>
            <w:shd w:fill="FFFFFF"/>
          </w:tcPr>
          <w:p>
            <w:pPr>
              <w:spacing w:before="40" w:after="40"/>
              <w:jc w:val="left"/>
            </w:pPr>
            <w:r>
              <w:rPr>
                <w:rFonts w:ascii="Times New Roman" w:hAnsi="Times New Roman"/>
                <w:sz w:val="21"/>
              </w:rPr>
              <w:t>NOT NULL</w:t>
            </w:r>
          </w:p>
        </w:tc>
        <w:tc>
          <w:tcPr>
            <w:tcW w:type="dxa" w:w="3744"/>
            <w:shd w:fill="FFFFFF"/>
          </w:tcPr>
          <w:p>
            <w:pPr>
              <w:spacing w:before="40" w:after="40"/>
              <w:jc w:val="left"/>
            </w:pPr>
            <w:r>
              <w:rPr>
                <w:rFonts w:ascii="Times New Roman" w:hAnsi="Times New Roman"/>
                <w:sz w:val="21"/>
              </w:rPr>
              <w:t>Slot starting hour (e.g. 07:00:00)</w:t>
            </w:r>
          </w:p>
        </w:tc>
      </w:tr>
      <w:tr>
        <w:tc>
          <w:tcPr>
            <w:tcW w:type="dxa" w:w="2160"/>
            <w:shd w:fill="F8FAFC"/>
          </w:tcPr>
          <w:p>
            <w:pPr>
              <w:spacing w:before="40" w:after="40"/>
              <w:jc w:val="center"/>
            </w:pPr>
            <w:r>
              <w:rPr>
                <w:rFonts w:ascii="Times New Roman" w:hAnsi="Times New Roman"/>
                <w:sz w:val="21"/>
              </w:rPr>
              <w:t>EndTime</w:t>
            </w:r>
          </w:p>
        </w:tc>
        <w:tc>
          <w:tcPr>
            <w:tcW w:type="dxa" w:w="1728"/>
            <w:shd w:fill="F8FAFC"/>
          </w:tcPr>
          <w:p>
            <w:pPr>
              <w:spacing w:before="40" w:after="40"/>
              <w:jc w:val="left"/>
            </w:pPr>
            <w:r>
              <w:rPr>
                <w:rFonts w:ascii="Times New Roman" w:hAnsi="Times New Roman"/>
                <w:sz w:val="21"/>
              </w:rPr>
              <w:t>TIME</w:t>
            </w:r>
          </w:p>
        </w:tc>
        <w:tc>
          <w:tcPr>
            <w:tcW w:type="dxa" w:w="1872"/>
            <w:shd w:fill="F8FAFC"/>
          </w:tcPr>
          <w:p>
            <w:pPr>
              <w:spacing w:before="40" w:after="40"/>
              <w:jc w:val="left"/>
            </w:pPr>
            <w:r>
              <w:rPr>
                <w:rFonts w:ascii="Times New Roman" w:hAnsi="Times New Roman"/>
                <w:sz w:val="21"/>
              </w:rPr>
              <w:t>NOT NULL</w:t>
            </w:r>
          </w:p>
        </w:tc>
        <w:tc>
          <w:tcPr>
            <w:tcW w:type="dxa" w:w="3744"/>
            <w:shd w:fill="F8FAFC"/>
          </w:tcPr>
          <w:p>
            <w:pPr>
              <w:spacing w:before="40" w:after="40"/>
              <w:jc w:val="left"/>
            </w:pPr>
            <w:r>
              <w:rPr>
                <w:rFonts w:ascii="Times New Roman" w:hAnsi="Times New Roman"/>
                <w:sz w:val="21"/>
              </w:rPr>
              <w:t>Slot ending hour (e.g. 08:00:00)</w:t>
            </w:r>
          </w:p>
        </w:tc>
      </w:tr>
      <w:tr>
        <w:tc>
          <w:tcPr>
            <w:tcW w:type="dxa" w:w="2160"/>
            <w:shd w:fill="FFFFFF"/>
          </w:tcPr>
          <w:p>
            <w:pPr>
              <w:spacing w:before="40" w:after="40"/>
              <w:jc w:val="center"/>
            </w:pPr>
            <w:r>
              <w:rPr>
                <w:rFonts w:ascii="Times New Roman" w:hAnsi="Times New Roman"/>
                <w:sz w:val="21"/>
              </w:rPr>
              <w:t>CapacityPerSlot</w:t>
            </w:r>
          </w:p>
        </w:tc>
        <w:tc>
          <w:tcPr>
            <w:tcW w:type="dxa" w:w="1728"/>
            <w:shd w:fill="FFFFFF"/>
          </w:tcPr>
          <w:p>
            <w:pPr>
              <w:spacing w:before="40" w:after="40"/>
              <w:jc w:val="left"/>
            </w:pPr>
            <w:r>
              <w:rPr>
                <w:rFonts w:ascii="Times New Roman" w:hAnsi="Times New Roman"/>
                <w:sz w:val="21"/>
              </w:rPr>
              <w:t>INT</w:t>
            </w:r>
          </w:p>
        </w:tc>
        <w:tc>
          <w:tcPr>
            <w:tcW w:type="dxa" w:w="1872"/>
            <w:shd w:fill="FFFFFF"/>
          </w:tcPr>
          <w:p>
            <w:pPr>
              <w:spacing w:before="40" w:after="40"/>
              <w:jc w:val="left"/>
            </w:pPr>
            <w:r>
              <w:rPr>
                <w:rFonts w:ascii="Times New Roman" w:hAnsi="Times New Roman"/>
                <w:sz w:val="21"/>
              </w:rPr>
              <w:t>NOT NULL DEFAULT 1</w:t>
            </w:r>
          </w:p>
        </w:tc>
        <w:tc>
          <w:tcPr>
            <w:tcW w:type="dxa" w:w="3744"/>
            <w:shd w:fill="FFFFFF"/>
          </w:tcPr>
          <w:p>
            <w:pPr>
              <w:spacing w:before="40" w:after="40"/>
              <w:jc w:val="left"/>
            </w:pPr>
            <w:r>
              <w:rPr>
                <w:rFonts w:ascii="Times New Roman" w:hAnsi="Times New Roman"/>
                <w:sz w:val="21"/>
              </w:rPr>
              <w:t>Single student per car training constraint</w:t>
            </w:r>
          </w:p>
        </w:tc>
      </w:tr>
      <w:tr>
        <w:tc>
          <w:tcPr>
            <w:tcW w:type="dxa" w:w="2160"/>
            <w:shd w:fill="F8FAFC"/>
          </w:tcPr>
          <w:p>
            <w:pPr>
              <w:spacing w:before="40" w:after="40"/>
              <w:jc w:val="center"/>
            </w:pPr>
            <w:r>
              <w:rPr>
                <w:rFonts w:ascii="Times New Roman" w:hAnsi="Times New Roman"/>
                <w:sz w:val="21"/>
              </w:rPr>
              <w:t>Status</w:t>
            </w:r>
          </w:p>
        </w:tc>
        <w:tc>
          <w:tcPr>
            <w:tcW w:type="dxa" w:w="1728"/>
            <w:shd w:fill="F8FAFC"/>
          </w:tcPr>
          <w:p>
            <w:pPr>
              <w:spacing w:before="40" w:after="40"/>
              <w:jc w:val="left"/>
            </w:pPr>
            <w:r>
              <w:rPr>
                <w:rFonts w:ascii="Times New Roman" w:hAnsi="Times New Roman"/>
                <w:sz w:val="21"/>
              </w:rPr>
              <w:t>ENUM</w:t>
            </w:r>
          </w:p>
        </w:tc>
        <w:tc>
          <w:tcPr>
            <w:tcW w:type="dxa" w:w="1872"/>
            <w:shd w:fill="F8FAFC"/>
          </w:tcPr>
          <w:p>
            <w:pPr>
              <w:spacing w:before="40" w:after="40"/>
              <w:jc w:val="left"/>
            </w:pPr>
            <w:r>
              <w:rPr>
                <w:rFonts w:ascii="Times New Roman" w:hAnsi="Times New Roman"/>
                <w:sz w:val="21"/>
              </w:rPr>
              <w:t>Active, Inactive</w:t>
            </w:r>
          </w:p>
        </w:tc>
        <w:tc>
          <w:tcPr>
            <w:tcW w:type="dxa" w:w="3744"/>
            <w:shd w:fill="F8FAFC"/>
          </w:tcPr>
          <w:p>
            <w:pPr>
              <w:spacing w:before="40" w:after="40"/>
              <w:jc w:val="left"/>
            </w:pPr>
            <w:r>
              <w:rPr>
                <w:rFonts w:ascii="Times New Roman" w:hAnsi="Times New Roman"/>
                <w:sz w:val="21"/>
              </w:rPr>
              <w:t>Slot active operational state</w:t>
            </w:r>
          </w:p>
        </w:tc>
      </w:tr>
    </w:tbl>
    <w:p>
      <w:pPr>
        <w:keepNext/>
        <w:spacing w:before="200" w:after="80"/>
        <w:jc w:val="left"/>
      </w:pPr>
      <w:r>
        <w:rPr>
          <w:rFonts w:ascii="Times New Roman" w:hAnsi="Times New Roman"/>
          <w:b/>
          <w:color w:val="1F2937"/>
          <w:sz w:val="32"/>
        </w:rPr>
        <w:t>4.2 Entity-Relationship (E-R) Diagram</w:t>
      </w:r>
    </w:p>
    <w:p>
      <w:pPr>
        <w:spacing w:before="160" w:after="160"/>
        <w:jc w:val="center"/>
      </w:pPr>
      <w:r>
        <w:drawing>
          <wp:inline xmlns:a="http://schemas.openxmlformats.org/drawingml/2006/main" xmlns:pic="http://schemas.openxmlformats.org/drawingml/2006/picture">
            <wp:extent cx="6035040" cy="4437529"/>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035040" cy="4437529"/>
                    </a:xfrm>
                    <a:prstGeom prst="rect"/>
                  </pic:spPr>
                </pic:pic>
              </a:graphicData>
            </a:graphic>
          </wp:inline>
        </w:drawing>
      </w:r>
    </w:p>
    <w:p>
      <w:pPr>
        <w:spacing w:before="40" w:after="240" w:line="360" w:lineRule="auto"/>
        <w:jc w:val="center"/>
      </w:pPr>
      <w:r>
        <w:rPr>
          <w:rFonts w:ascii="Times New Roman" w:hAnsi="Times New Roman"/>
          <w:b w:val="0"/>
          <w:i/>
          <w:sz w:val="22"/>
        </w:rPr>
        <w:t>Figure 4.2: Entity-Relationship (E-R) Diagram for Driving School Management System</w:t>
      </w:r>
    </w:p>
    <w:p>
      <w:pPr>
        <w:spacing w:before="0" w:after="120" w:line="360" w:lineRule="auto"/>
        <w:jc w:val="both"/>
      </w:pPr>
      <w:r>
        <w:rPr>
          <w:rFonts w:ascii="Times New Roman" w:hAnsi="Times New Roman"/>
          <w:b w:val="0"/>
          <w:i w:val="0"/>
          <w:sz w:val="26"/>
        </w:rPr>
        <w:t>The Entity-Relationship (E-R) model illustrates the high-cohesion, low-coupling design of the DriveAcademy system:</w:t>
        <w:br/>
        <w:br/>
        <w:t>1. UserMaster (1) : (1) InstructorMaster — Each certified instructor account is tied to an authentic User profile.</w:t>
        <w:br/>
        <w:t>2. VehicleMaster (1) : (N) InstructorMaster — Vehicles can be assigned to designated instructors as primary trainers.</w:t>
        <w:br/>
        <w:t>3. CourseMaster (1) : (N) BookingMaster — Courses contain multiple practical driving sessions.</w:t>
        <w:br/>
        <w:t>4. UserMaster [Student] (1) : (N) BookingMaster — A student learner books sequential driving training sessions.</w:t>
        <w:br/>
        <w:t>5. BookingMaster (1) : (1) AttendanceMaster — Every completed driving session records exactly one attendance and odometer log.</w:t>
        <w:br/>
        <w:t>6. UserMaster [Student] (1) : (N) PaymentMaster — Students generate 100% paid invoices for enrolled courses.</w:t>
        <w:br/>
        <w:t>7. UserMaster [Student] (1) : (N) TestScheduleMaster — Students undertake multiple mock quizzes and official RTO tests.</w:t>
      </w:r>
    </w:p>
    <w:p>
      <w:pPr>
        <w:keepNext/>
        <w:spacing w:before="200" w:after="80"/>
        <w:jc w:val="left"/>
      </w:pPr>
      <w:r>
        <w:rPr>
          <w:rFonts w:ascii="Times New Roman" w:hAnsi="Times New Roman"/>
          <w:b/>
          <w:color w:val="1F2937"/>
          <w:sz w:val="32"/>
        </w:rPr>
        <w:t>4.3 Data Flow Diagrams (DFD)</w:t>
      </w:r>
    </w:p>
    <w:p>
      <w:pPr>
        <w:spacing w:before="0" w:after="120" w:line="360" w:lineRule="auto"/>
        <w:jc w:val="both"/>
      </w:pPr>
      <w:r>
        <w:rPr>
          <w:rFonts w:ascii="Times New Roman" w:hAnsi="Times New Roman"/>
          <w:b w:val="0"/>
          <w:i w:val="0"/>
          <w:sz w:val="26"/>
        </w:rPr>
        <w:t>A. Level 0 (Context-Level DFD):</w:t>
        <w:br/>
        <w:t>External entities (Student, Instructor, Administrator) interact with the centralized Driving School Management System. The Student provides course selections, slot preferences, and fee payments, receiving PDF receipts, training schedules, and RTO practice quizzes. The Instructor inputs lesson attendance, kilometers driven, and competency ratings, receiving daily training rosters. The Administrator inputs slot approvals, instructor salaries, and test schedules, receiving executive KPI metrics and downloadable Excel audit sheets.</w:t>
        <w:br/>
        <w:br/>
        <w:t>B. Level 1 DFD (Decomposed Core Processes):</w:t>
        <w:br/>
        <w:t>• Process 1.0: User Authentication &amp; JWT Token Issuance (validates credentials against UserMaster).</w:t>
        <w:br/>
        <w:t>• Process 2.0: Course Enrollment &amp; Upfront Fee Processing (creates 100% cleared records in PaymentMaster).</w:t>
        <w:br/>
        <w:t>• Process 3.0: Conflict-Free Slot Finalization (queries BookingMaster to verify instructor and car availability before approval).</w:t>
        <w:br/>
        <w:t>• Process 4.0: Practical Attendance Logging (records kilometers and competency in AttendanceMaster).</w:t>
        <w:br/>
        <w:t>• Process 5.0: RTO Mock Quiz Assessment (evaluates question papers against answer keys and stores scores in TestScheduleMaster).</w:t>
        <w:br/>
        <w:br/>
        <w:t>C. Level 2 DFD (Slot Conflict Prevention Sub-System):</w:t>
        <w:br/>
        <w:t>When an Admin attempts to assign an Instructor and Vehicle to a Pending slot on Date D and TimeSlot T, the algorithm executes a binary mutex query: 'SELECT COUNT(*) FROM BookingMaster WHERE (InstructorID = ? OR VehicleID = ?) AND SessionDate = ? AND TimeSlot = ? AND Status != Cancelled'. If the count exceeds zero, the transaction is rejected with an HTTP 409 Conflict.</w:t>
      </w:r>
    </w:p>
    <w:p>
      <w:r>
        <w:br w:type="page"/>
      </w:r>
    </w:p>
    <w:p>
      <w:pPr>
        <w:keepNext/>
        <w:spacing w:before="280" w:after="120"/>
        <w:jc w:val="left"/>
      </w:pPr>
      <w:r>
        <w:rPr>
          <w:rFonts w:ascii="Times New Roman" w:hAnsi="Times New Roman"/>
          <w:b/>
          <w:color w:val="111827"/>
          <w:sz w:val="36"/>
        </w:rPr>
        <w:t>CHAPTER 5: USER INTERFACE &amp; SYSTEM DESIGNING</w:t>
      </w:r>
    </w:p>
    <w:p>
      <w:pPr>
        <w:keepNext/>
        <w:spacing w:before="200" w:after="80"/>
        <w:jc w:val="left"/>
      </w:pPr>
      <w:r>
        <w:rPr>
          <w:rFonts w:ascii="Times New Roman" w:hAnsi="Times New Roman"/>
          <w:b/>
          <w:color w:val="1F2937"/>
          <w:sz w:val="32"/>
        </w:rPr>
        <w:t>5.1 Architectural Blueprint &amp; Security Layer</w:t>
      </w:r>
    </w:p>
    <w:p>
      <w:pPr>
        <w:spacing w:before="0" w:after="120" w:line="360" w:lineRule="auto"/>
        <w:jc w:val="both"/>
      </w:pPr>
      <w:r>
        <w:rPr>
          <w:rFonts w:ascii="Times New Roman" w:hAnsi="Times New Roman"/>
          <w:b w:val="0"/>
          <w:i w:val="0"/>
          <w:sz w:val="26"/>
        </w:rPr>
        <w:t>The system adheres to a modern 3-Tier Web Architecture:</w:t>
        <w:br/>
        <w:t>1. Presentation Tier (Client SPA): Built with React 18 and Vite. Features client-side routing, optimistic UI updates, authenticated session state management, and fully responsive layout adapting gracefully between desktop and mobile.</w:t>
        <w:br/>
        <w:t>2. Application Logic Tier (REST API): Node.js and Express.js service providing stateless microservices, JWT middleware verification, binary Excel report streaming with ExcelJS, and vector PDF receipt compilation with PDFKit.</w:t>
        <w:br/>
        <w:t>3. Data Persistence Tier: Distributed MySQL running on TiDB Cloud Serverless with mandatory SSL/TLS encryption, automated connection pooling (10 connections), and sub-millisecond query response times.</w:t>
      </w:r>
    </w:p>
    <w:p>
      <w:pPr>
        <w:keepNext/>
        <w:spacing w:before="200" w:after="80"/>
        <w:jc w:val="left"/>
      </w:pPr>
      <w:r>
        <w:rPr>
          <w:rFonts w:ascii="Times New Roman" w:hAnsi="Times New Roman"/>
          <w:b/>
          <w:color w:val="1F2937"/>
          <w:sz w:val="32"/>
        </w:rPr>
        <w:t>5.2 Portal Layouts, Screens &amp; Navigation</w:t>
      </w:r>
    </w:p>
    <w:p>
      <w:pPr>
        <w:spacing w:before="0" w:after="120" w:line="360" w:lineRule="auto"/>
        <w:jc w:val="both"/>
      </w:pPr>
      <w:r>
        <w:rPr>
          <w:rFonts w:ascii="Times New Roman" w:hAnsi="Times New Roman"/>
          <w:b w:val="0"/>
          <w:i w:val="0"/>
          <w:sz w:val="26"/>
        </w:rPr>
        <w:t>1. Secure Portal Login &amp; Demo Quick-Fill: Clean card design with email and password inputs, role-based redirection, and one-click demonstration quick-fill buttons for Administrator, Senior Instructor, and Student Learner accounts.</w:t>
        <w:br/>
        <w:br/>
        <w:t>2. Administrator Executive Dashboard: High-contrast metric cards highlighting Total Active Students, Certified Trainers, Fleet Capacity, and Total Revenue (₹40,500.00). Includes instantaneous client-side download triggers for Student Rosters and Fee Collections in Excel (.xlsx) format.</w:t>
        <w:br/>
        <w:br/>
        <w:t>3. Student Directory &amp; 360-Degree Comprehensive Profile Modal: Displays all registered learners with LLR status. Clicking any student row opens the 360° modal aggregating the candidate's enrolled courses, payment receipts, chronological attendance logs, and official RTO examination evaluations in a single unified view.</w:t>
        <w:br/>
        <w:br/>
        <w:t>4. Certified Instructors &amp; Monthly Salary Management: Tabular roster showcasing instructor license details, assigned cars, years of experience, and monthly salary compensation. Administrators can edit salaries and assign new vehicles with real-time feedback.</w:t>
        <w:br/>
        <w:br/>
        <w:t>5. Driving Sessions &amp; Conflict-Free Slot Approval: Filterable schedule table distinguishing between Completed, Scheduled, and Pending bookings. Features the 'Finalize &amp; Assign Trainer' modal with built-in clash prevention.</w:t>
        <w:br/>
        <w:br/>
        <w:t>6. Lesson Attendance &amp; Practical Odometer Logging: Dedicated instructor interface allowing trainers to mark student attendance, record kilometers driven, select syllabus topics covered, assign 1-5 star competency ratings, and write constructive road notes.</w:t>
        <w:br/>
        <w:br/>
        <w:t>7. RTO Mock Examination Interface: Features 6 distinct official question papers with multiple-choice questions, real-time timer, instant scoring percentage, pass/fail status, and detailed explanations for every road sign and right-of-way question.</w:t>
        <w:br/>
        <w:br/>
        <w:t>8. Mobile Navigation Drawer: On screens below 768px, a responsive top header appears with a hamburger menu toggle (☰), enabling seamless slide-out drawer navigation on Android and iOS smartphones.</w:t>
      </w:r>
    </w:p>
    <w:p>
      <w:r>
        <w:br w:type="page"/>
      </w:r>
    </w:p>
    <w:p>
      <w:pPr>
        <w:keepNext/>
        <w:spacing w:before="280" w:after="120"/>
        <w:jc w:val="left"/>
      </w:pPr>
      <w:r>
        <w:rPr>
          <w:rFonts w:ascii="Times New Roman" w:hAnsi="Times New Roman"/>
          <w:b/>
          <w:color w:val="111827"/>
          <w:sz w:val="36"/>
        </w:rPr>
        <w:t>CHAPTER 6: CORE SYSTEM IMPLEMENTATION &amp; CODING</w:t>
      </w:r>
    </w:p>
    <w:p>
      <w:pPr>
        <w:keepNext/>
        <w:spacing w:before="200" w:after="80"/>
        <w:jc w:val="left"/>
      </w:pPr>
      <w:r>
        <w:rPr>
          <w:rFonts w:ascii="Times New Roman" w:hAnsi="Times New Roman"/>
          <w:b/>
          <w:color w:val="1F2937"/>
          <w:sz w:val="32"/>
        </w:rPr>
        <w:t>6.1 Conflict-Free Slot Finalization Algorithm</w:t>
      </w:r>
    </w:p>
    <w:p>
      <w:pPr>
        <w:spacing w:before="0" w:after="120" w:line="360" w:lineRule="auto"/>
        <w:jc w:val="both"/>
      </w:pPr>
      <w:r>
        <w:rPr>
          <w:rFonts w:ascii="Times New Roman" w:hAnsi="Times New Roman"/>
          <w:b w:val="0"/>
          <w:i w:val="0"/>
          <w:sz w:val="26"/>
        </w:rPr>
        <w:t>The backend booking controller implements double-booking conflict prevention to guarantee fleet and instructor availability:</w:t>
      </w:r>
    </w:p>
    <w:p>
      <w:pPr>
        <w:spacing w:before="0" w:after="120" w:line="360" w:lineRule="auto"/>
        <w:jc w:val="left"/>
      </w:pPr>
      <w:r>
        <w:rPr>
          <w:rFonts w:ascii="Times New Roman" w:hAnsi="Times New Roman"/>
          <w:b w:val="0"/>
          <w:i w:val="0"/>
          <w:color w:val="1E293B"/>
          <w:sz w:val="20"/>
        </w:rPr>
        <w:t>// server/src/controllers/bookingController.js</w:t>
        <w:br/>
        <w:t>exports.assignInstructorAndVehicle = async (req, res) =&gt; {</w:t>
        <w:br/>
        <w:t xml:space="preserve">  const { bookingId } = req.params;</w:t>
        <w:br/>
        <w:t xml:space="preserve">  const { instructorId, vehicleId } = req.body;</w:t>
        <w:br/>
        <w:br/>
        <w:t xml:space="preserve">  // 1. Fetch target booking details</w:t>
        <w:br/>
        <w:t xml:space="preserve">  const [booking] = await pool.query(</w:t>
        <w:br/>
        <w:t xml:space="preserve">    'SELECT SessionDate, TimeSlot FROM BookingMaster WHERE BookingID = ?',</w:t>
        <w:br/>
        <w:t xml:space="preserve">    [bookingId]</w:t>
        <w:br/>
        <w:t xml:space="preserve">  );</w:t>
        <w:br/>
        <w:t xml:space="preserve">  const { SessionDate, TimeSlot } = booking[0];</w:t>
        <w:br/>
        <w:br/>
        <w:t xml:space="preserve">  // 2. Mathematical double-booking collision check</w:t>
        <w:br/>
        <w:t xml:space="preserve">  const [conflicts] = await pool.query(</w:t>
        <w:br/>
        <w:t xml:space="preserve">    `SELECT BookingID FROM BookingMaster</w:t>
        <w:br/>
        <w:t xml:space="preserve">     WHERE SessionDate = ? AND TimeSlot = ?</w:t>
        <w:br/>
        <w:t xml:space="preserve">       AND (InstructorID = ? OR VehicleID = ?)</w:t>
        <w:br/>
        <w:t xml:space="preserve">       AND BookingID != ? AND Status NOT IN ('Cancelled')`,</w:t>
        <w:br/>
        <w:t xml:space="preserve">    [SessionDate, TimeSlot, instructorId, vehicleId, bookingId]</w:t>
        <w:br/>
        <w:t xml:space="preserve">  );</w:t>
        <w:br/>
        <w:br/>
        <w:t xml:space="preserve">  if (conflicts.length &gt; 0) {</w:t>
        <w:br/>
        <w:t xml:space="preserve">    return res.status(409).json({</w:t>
        <w:br/>
        <w:t xml:space="preserve">      success: false,</w:t>
        <w:br/>
        <w:t xml:space="preserve">      message: 'Schedule Conflict: Instructor or Vehicle is already committed to another session in this time slot.'</w:t>
        <w:br/>
        <w:t xml:space="preserve">    });</w:t>
        <w:br/>
        <w:t xml:space="preserve">  }</w:t>
        <w:br/>
        <w:br/>
        <w:t xml:space="preserve">  // 3. Commit confirmed schedule</w:t>
        <w:br/>
        <w:t xml:space="preserve">  await pool.query(</w:t>
        <w:br/>
        <w:t xml:space="preserve">    `UPDATE BookingMaster</w:t>
        <w:br/>
        <w:t xml:space="preserve">     SET InstructorID = ?, VehicleID = ?, Status = 'Scheduled'</w:t>
        <w:br/>
        <w:t xml:space="preserve">     WHERE BookingID = ?`,</w:t>
        <w:br/>
        <w:t xml:space="preserve">    [instructorId, vehicleId, bookingId]</w:t>
        <w:br/>
        <w:t xml:space="preserve">  );</w:t>
        <w:br/>
        <w:t xml:space="preserve">  return res.json({ success: true, message: 'Slot approved and trainer assigned successfully.' });</w:t>
        <w:br/>
        <w:t>};</w:t>
      </w:r>
    </w:p>
    <w:p>
      <w:pPr>
        <w:keepNext/>
        <w:spacing w:before="200" w:after="80"/>
        <w:jc w:val="left"/>
      </w:pPr>
      <w:r>
        <w:rPr>
          <w:rFonts w:ascii="Times New Roman" w:hAnsi="Times New Roman"/>
          <w:b/>
          <w:color w:val="1F2937"/>
          <w:sz w:val="32"/>
        </w:rPr>
        <w:t>6.2 Role-Based Access Control Middleware</w:t>
      </w:r>
    </w:p>
    <w:p>
      <w:pPr>
        <w:spacing w:before="0" w:after="120" w:line="360" w:lineRule="auto"/>
        <w:jc w:val="both"/>
      </w:pPr>
      <w:r>
        <w:rPr>
          <w:rFonts w:ascii="Times New Roman" w:hAnsi="Times New Roman"/>
          <w:b w:val="0"/>
          <w:i w:val="0"/>
          <w:sz w:val="26"/>
        </w:rPr>
        <w:t>Stateless JWT verification middleware supporting both standard Authorization headers and query parameter fallbacks:</w:t>
      </w:r>
    </w:p>
    <w:p>
      <w:pPr>
        <w:spacing w:before="0" w:after="120" w:line="360" w:lineRule="auto"/>
        <w:jc w:val="left"/>
      </w:pPr>
      <w:r>
        <w:rPr>
          <w:rFonts w:ascii="Times New Roman" w:hAnsi="Times New Roman"/>
          <w:b w:val="0"/>
          <w:i w:val="0"/>
          <w:color w:val="1E293B"/>
          <w:sz w:val="20"/>
        </w:rPr>
        <w:t>// server/src/middleware/auth.js</w:t>
        <w:br/>
        <w:t>const jwt = require('jsonwebtoken');</w:t>
        <w:br/>
        <w:br/>
        <w:t>exports.authenticateToken = (req, res, next) =&gt; {</w:t>
        <w:br/>
        <w:t xml:space="preserve">  const authHeader = req.headers['authorization'];</w:t>
        <w:br/>
        <w:t xml:space="preserve">  // Fallback to query param ?token= for authenticated native browser downloads</w:t>
        <w:br/>
        <w:t xml:space="preserve">  const token = (authHeader &amp;&amp; authHeader.split(' ')[1]) || req.query.token;</w:t>
        <w:br/>
        <w:br/>
        <w:t xml:space="preserve">  if (!token) {</w:t>
        <w:br/>
        <w:t xml:space="preserve">    return res.status(401).json({ success: false, message: 'Access Denied: Missing Authentication Bearer Token' });</w:t>
        <w:br/>
        <w:t xml:space="preserve">  }</w:t>
        <w:br/>
        <w:br/>
        <w:t xml:space="preserve">  jwt.verify(token, process.env.JWT_SECRET, (err, decodedUser) =&gt; {</w:t>
        <w:br/>
        <w:t xml:space="preserve">    if (err) {</w:t>
        <w:br/>
        <w:t xml:space="preserve">      return res.status(403).json({ success: false, message: 'Forbidden: Invalid or Expired Token' });</w:t>
        <w:br/>
        <w:t xml:space="preserve">    }</w:t>
        <w:br/>
        <w:t xml:space="preserve">    req.user = decodedUser;</w:t>
        <w:br/>
        <w:t xml:space="preserve">    next();</w:t>
        <w:br/>
        <w:t xml:space="preserve">  });</w:t>
        <w:br/>
        <w:t>};</w:t>
        <w:br/>
        <w:br/>
        <w:t>exports.requireRoles = (...permittedRoles) =&gt; (req, res, next) =&gt; {</w:t>
        <w:br/>
        <w:t xml:space="preserve">  if (!permittedRoles.includes(req.user.role)) {</w:t>
        <w:br/>
        <w:t xml:space="preserve">    return res.status(403).json({ success: false, message: 'Unauthorized: Insufficient Role Privileges' });</w:t>
        <w:br/>
        <w:t xml:space="preserve">  }</w:t>
        <w:br/>
        <w:t xml:space="preserve">  next();</w:t>
        <w:br/>
        <w:t>};</w:t>
      </w:r>
    </w:p>
    <w:p>
      <w:pPr>
        <w:keepNext/>
        <w:spacing w:before="200" w:after="80"/>
        <w:jc w:val="left"/>
      </w:pPr>
      <w:r>
        <w:rPr>
          <w:rFonts w:ascii="Times New Roman" w:hAnsi="Times New Roman"/>
          <w:b/>
          <w:color w:val="1F2937"/>
          <w:sz w:val="32"/>
        </w:rPr>
        <w:t>6.3 Automated RTO Quiz Grading &amp; Analytics Engine</w:t>
      </w:r>
    </w:p>
    <w:p>
      <w:pPr>
        <w:spacing w:before="0" w:after="120" w:line="360" w:lineRule="auto"/>
        <w:jc w:val="both"/>
      </w:pPr>
      <w:r>
        <w:rPr>
          <w:rFonts w:ascii="Times New Roman" w:hAnsi="Times New Roman"/>
          <w:b w:val="0"/>
          <w:i w:val="0"/>
          <w:sz w:val="26"/>
        </w:rPr>
        <w:t>Evaluates student quiz submissions against canonical answer keys and stores scores in TestScheduleMaster:</w:t>
      </w:r>
    </w:p>
    <w:p>
      <w:pPr>
        <w:spacing w:before="0" w:after="120" w:line="360" w:lineRule="auto"/>
        <w:jc w:val="left"/>
      </w:pPr>
      <w:r>
        <w:rPr>
          <w:rFonts w:ascii="Times New Roman" w:hAnsi="Times New Roman"/>
          <w:b w:val="0"/>
          <w:i w:val="0"/>
          <w:color w:val="1E293B"/>
          <w:sz w:val="20"/>
        </w:rPr>
        <w:t>// server/src/controllers/testController.js</w:t>
        <w:br/>
        <w:t>exports.submitTestPaper = async (req, res) =&gt; {</w:t>
        <w:br/>
        <w:t xml:space="preserve">  const { paperId, answers } = req.body;</w:t>
        <w:br/>
        <w:t xml:space="preserve">  const studentId = req.user.userId;</w:t>
        <w:br/>
        <w:t xml:space="preserve">  const paper = RTO_PAPERS[paperId];</w:t>
        <w:br/>
        <w:br/>
        <w:t xml:space="preserve">  let correctCount = 0;</w:t>
        <w:br/>
        <w:t xml:space="preserve">  const detailedResults = paper.questions.map(q =&gt; {</w:t>
        <w:br/>
        <w:t xml:space="preserve">    const selected = answers[q.id];</w:t>
        <w:br/>
        <w:t xml:space="preserve">    const isCorrect = selected === q.correctAnswer;</w:t>
        <w:br/>
        <w:t xml:space="preserve">    if (isCorrect) correctCount++;</w:t>
        <w:br/>
        <w:t xml:space="preserve">    return {</w:t>
        <w:br/>
        <w:t xml:space="preserve">      questionId: q.id,</w:t>
        <w:br/>
        <w:t xml:space="preserve">      question: q.question,</w:t>
        <w:br/>
        <w:t xml:space="preserve">      selectedOption: selected,</w:t>
        <w:br/>
        <w:t xml:space="preserve">      correctOption: q.correctAnswer,</w:t>
        <w:br/>
        <w:t xml:space="preserve">      isCorrect,</w:t>
        <w:br/>
        <w:t xml:space="preserve">      explanation: q.explanation</w:t>
        <w:br/>
        <w:t xml:space="preserve">    };</w:t>
        <w:br/>
        <w:t xml:space="preserve">  });</w:t>
        <w:br/>
        <w:br/>
        <w:t xml:space="preserve">  const scorePercentage = Math.round((correctCount / paper.questions.length) * 100);</w:t>
        <w:br/>
        <w:t xml:space="preserve">  const resultStatus = scorePercentage &gt;= 60 ? 'Passed' : 'Failed';</w:t>
        <w:br/>
        <w:br/>
        <w:t xml:space="preserve">  // Log score into database</w:t>
        <w:br/>
        <w:t xml:space="preserve">  await pool.query(</w:t>
        <w:br/>
        <w:t xml:space="preserve">    `INSERT INTO TestScheduleMaster (StudentID, TestType, TestDate, ScoreObtained, TotalScore, ResultStatus, ExaminerOrInstructorNotes)</w:t>
        <w:br/>
        <w:t xml:space="preserve">     VALUES (?, 'Theory_Mock_Quiz', CURDATE(), ?, 100.00, ?, ?)`,</w:t>
        <w:br/>
        <w:t xml:space="preserve">    [studentId, scorePercentage, resultStatus, `Online Mock Practice Test: ${paper.title}`]</w:t>
        <w:br/>
        <w:t xml:space="preserve">  );</w:t>
        <w:br/>
        <w:br/>
        <w:t xml:space="preserve">  res.json({ success: true, score: scorePercentage, resultStatus, correctCount, total: paper.questions.length, detailedResults });</w:t>
        <w:br/>
        <w:t>};</w:t>
      </w:r>
    </w:p>
    <w:p>
      <w:r>
        <w:br w:type="page"/>
      </w:r>
    </w:p>
    <w:p>
      <w:pPr>
        <w:keepNext/>
        <w:spacing w:before="280" w:after="120"/>
        <w:jc w:val="left"/>
      </w:pPr>
      <w:r>
        <w:rPr>
          <w:rFonts w:ascii="Times New Roman" w:hAnsi="Times New Roman"/>
          <w:b/>
          <w:color w:val="111827"/>
          <w:sz w:val="36"/>
        </w:rPr>
        <w:t>CHAPTER 7: FUTURE SCOPE OF PROJECT</w:t>
      </w:r>
    </w:p>
    <w:p>
      <w:pPr>
        <w:spacing w:before="0" w:after="120" w:line="360" w:lineRule="auto"/>
        <w:jc w:val="both"/>
      </w:pPr>
      <w:r>
        <w:rPr>
          <w:rFonts w:ascii="Times New Roman" w:hAnsi="Times New Roman"/>
          <w:b w:val="0"/>
          <w:i w:val="0"/>
          <w:sz w:val="26"/>
        </w:rPr>
        <w:t>While the DriveAcademy system successfully automates core driving school operations, significant potential exists for subsequent functional expansion:</w:t>
        <w:br/>
        <w:br/>
        <w:t>1. IoT OBD-II &amp; GPS Telematics Integration: Equipping training vehicles with hardware OBD-II dongles to capture real-time vehicle speed, engine RPM, harsh braking events, and GPS geo-fenced routes directly into the database.</w:t>
        <w:br/>
        <w:br/>
        <w:t>2. Automated WhatsApp &amp; SMS Gateway: Integrating twilio or Gupshup APIs to broadcast automated reminders 2 hours prior to scheduled driving slots and instant WhatsApp notifications upon RTO test scheduling.</w:t>
        <w:br/>
        <w:br/>
        <w:t>3. Biometric / Facial Recognition Attendance: Incorporating Aadhaar-enabled biometric or camera-based face verification at the start and conclusion of each driving lesson to satisfy prospective digital RTO auditing mandates.</w:t>
        <w:br/>
        <w:br/>
        <w:t>4. AI In-Cabin Driver Evaluation: Leveraging computer vision via smartphone cameras to track student gaze, mirror-checking frequency, and seatbelt adherence during practical lessons.</w:t>
        <w:br/>
        <w:br/>
        <w:t>5. Multi-Branch Franchise Management: Expanding database tenant schemas to support multi-branch driving school chains across different districts with unified administrative oversight.</w:t>
      </w:r>
    </w:p>
    <w:p>
      <w:pPr>
        <w:keepNext/>
        <w:spacing w:before="280" w:after="120"/>
        <w:jc w:val="left"/>
      </w:pPr>
      <w:r>
        <w:rPr>
          <w:rFonts w:ascii="Times New Roman" w:hAnsi="Times New Roman"/>
          <w:b/>
          <w:color w:val="111827"/>
          <w:sz w:val="36"/>
        </w:rPr>
        <w:t>CHAPTER 8: CONCLUSION</w:t>
      </w:r>
    </w:p>
    <w:p>
      <w:pPr>
        <w:spacing w:before="0" w:after="120" w:line="360" w:lineRule="auto"/>
        <w:jc w:val="both"/>
      </w:pPr>
      <w:r>
        <w:rPr>
          <w:rFonts w:ascii="Times New Roman" w:hAnsi="Times New Roman"/>
          <w:b w:val="0"/>
          <w:i w:val="0"/>
          <w:sz w:val="26"/>
        </w:rPr>
        <w:t>The development and deployment of the Driving School Management System decisively demonstrates how modern full-stack web technologies can transform conventional motor training academies into transparent, automated, and digitally resilient institutions.</w:t>
        <w:br/>
        <w:br/>
        <w:t>Through rigorous architectural planning, the project has fulfilled all defined objectives:</w:t>
        <w:br/>
        <w:t>• Eliminated scheduling overlaps through deterministic server-side conflict detection algorithms.</w:t>
        <w:br/>
        <w:t>• Secured 100% upfront tuition fee collections with automated cryptographic PDF receipt generation.</w:t>
        <w:br/>
        <w:t>• Elevated driver preparedness through 6 standardized RTO mock exam papers aligned with official Motor Vehicle Rules.</w:t>
        <w:br/>
        <w:t>• Replaced fragile paper registers with secure, distributed TiDB Cloud persistence and sub-second query retrieval.</w:t>
        <w:br/>
        <w:t>• Delivered a seamless, responsive cross-platform user experience validated on live production environments.</w:t>
        <w:br/>
        <w:br/>
        <w:t>The project stands as a testament to the practical application of database normalization, RESTful API design, modern client-side component architectures, and cloud-native deployment practices taught in the Bachelor of Computer Applications curriculum.</w:t>
      </w:r>
    </w:p>
    <w:p>
      <w:pPr>
        <w:keepNext/>
        <w:spacing w:before="280" w:after="120"/>
        <w:jc w:val="left"/>
      </w:pPr>
      <w:r>
        <w:rPr>
          <w:rFonts w:ascii="Times New Roman" w:hAnsi="Times New Roman"/>
          <w:b/>
          <w:color w:val="111827"/>
          <w:sz w:val="36"/>
        </w:rPr>
        <w:t>CHAPTER 9: BIBLIOGRAPHY</w:t>
      </w:r>
    </w:p>
    <w:p>
      <w:pPr>
        <w:keepNext/>
        <w:spacing w:before="200" w:after="80"/>
        <w:jc w:val="left"/>
      </w:pPr>
      <w:r>
        <w:rPr>
          <w:rFonts w:ascii="Times New Roman" w:hAnsi="Times New Roman"/>
          <w:b/>
          <w:color w:val="1F2937"/>
          <w:sz w:val="32"/>
        </w:rPr>
        <w:t>9.1 Books (MLA Referencing Style)</w:t>
      </w:r>
    </w:p>
    <w:p>
      <w:pPr>
        <w:spacing w:before="0" w:after="120" w:line="360" w:lineRule="auto"/>
        <w:jc w:val="both"/>
      </w:pPr>
      <w:r>
        <w:rPr>
          <w:rFonts w:ascii="Times New Roman" w:hAnsi="Times New Roman"/>
          <w:b w:val="0"/>
          <w:i w:val="0"/>
          <w:sz w:val="26"/>
        </w:rPr>
        <w:t>1. Whitten, Jeffrey L., and Lonnie D. Bentley. Systems Analysis and Design Methods. 7th ed., McGraw-Hill Education, 2017.</w:t>
        <w:br/>
        <w:t>2. Silberschatz, Abraham, Henry F. Korth, and S. Sudarshan. Database System Concepts. 7th ed., McGraw-Hill, 2019.</w:t>
        <w:br/>
        <w:t>3. Banks, Alex, and Eve Porcello. Learning React: Modern Patterns for Developing React Applications. 2nd ed., O'Reilly Media, 2020.</w:t>
        <w:br/>
        <w:t>4. Brown, Ethan. Web Development with Node and Express: Leveraging the JavaScript Stack. 2nd ed., O'Reilly Media, 2019.</w:t>
        <w:br/>
        <w:t>5. Elmasri, Ramez, and Shamkant B. Navathe. Fundamentals of Database Systems. 7th ed., Pearson Education, 2016.</w:t>
      </w:r>
    </w:p>
    <w:p>
      <w:pPr>
        <w:keepNext/>
        <w:spacing w:before="200" w:after="80"/>
        <w:jc w:val="left"/>
      </w:pPr>
      <w:r>
        <w:rPr>
          <w:rFonts w:ascii="Times New Roman" w:hAnsi="Times New Roman"/>
          <w:b/>
          <w:color w:val="1F2937"/>
          <w:sz w:val="32"/>
        </w:rPr>
        <w:t>9.2 Website References &amp; Documentation</w:t>
      </w:r>
    </w:p>
    <w:p>
      <w:pPr>
        <w:spacing w:before="0" w:after="120" w:line="360" w:lineRule="auto"/>
        <w:jc w:val="both"/>
      </w:pPr>
      <w:r>
        <w:rPr>
          <w:rFonts w:ascii="Times New Roman" w:hAnsi="Times New Roman"/>
          <w:b w:val="0"/>
          <w:i w:val="0"/>
          <w:sz w:val="26"/>
        </w:rPr>
        <w:t>1. Ministry of Road Transport and Highways (MoRTH), Government of India: Parivahan Sewa Portal.</w:t>
        <w:br/>
        <w:t xml:space="preserve">   https://parivahan.gov.in/parivahan/</w:t>
        <w:br/>
        <w:t>2. React Official Documentation: Building Interactive User Interfaces with React 18.</w:t>
        <w:br/>
        <w:t xml:space="preserve">   https://react.dev/</w:t>
        <w:br/>
        <w:t>3. Express.js Official Guide: Fast, unopinionated, minimalist web framework for Node.js.</w:t>
        <w:br/>
        <w:t xml:space="preserve">   https://expressjs.com/</w:t>
        <w:br/>
        <w:t>4. TiDB Cloud Documentation: Serverless Cloud-Native Distributed SQL Database Architecture.</w:t>
        <w:br/>
        <w:t xml:space="preserve">   https://docs.pingcap.com/tidbcloud/</w:t>
        <w:br/>
        <w:t>5. Cloudflare Pages Documentation: Deploy modern frontend applications on Cloudflare's global edge network.</w:t>
        <w:br/>
        <w:t xml:space="preserve">   https://developers.cloudflare.com/pages/</w:t>
        <w:br/>
        <w:t>6. Render Cloud Documentation: Deploying Node.js and Express REST API Web Services.</w:t>
        <w:br/>
        <w:t xml:space="preserve">   https://render.com/docs/web-services</w:t>
        <w:br/>
        <w:t>7. Modern Language Association (MLA) Style Manual and Guide to Scholarly Publishing.</w:t>
        <w:br/>
        <w:t xml:space="preserve">   https://www.library.cornell.edu/sites/default/files/mla_style_revised.pdf</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