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“信息论与编码”课程上机实验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三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</w:rPr>
        <w:t>报告</w:t>
      </w:r>
    </w:p>
    <w:p>
      <w:pPr>
        <w:snapToGrid w:val="0"/>
        <w:rPr>
          <w:rFonts w:hint="eastAsia"/>
          <w:b/>
          <w:szCs w:val="21"/>
        </w:rPr>
      </w:pPr>
    </w:p>
    <w:p>
      <w:pPr>
        <w:snapToGrid w:val="0"/>
        <w:ind w:firstLine="1265" w:firstLineChars="600"/>
        <w:rPr>
          <w:rFonts w:hint="default" w:eastAsia="宋体"/>
          <w:b/>
          <w:szCs w:val="21"/>
          <w:u w:val="single"/>
          <w:lang w:val="en-US" w:eastAsia="zh-CN"/>
        </w:rPr>
      </w:pPr>
      <w:r>
        <w:rPr>
          <w:rFonts w:hint="eastAsia"/>
          <w:b/>
          <w:szCs w:val="21"/>
        </w:rPr>
        <w:t>学院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数学学院 </w:t>
      </w:r>
      <w:r>
        <w:rPr>
          <w:rFonts w:hint="eastAsia"/>
          <w:b/>
          <w:szCs w:val="21"/>
        </w:rPr>
        <w:t>专业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数学与应用数学 </w:t>
      </w:r>
      <w:r>
        <w:rPr>
          <w:rFonts w:hint="eastAsia"/>
          <w:b/>
          <w:szCs w:val="21"/>
        </w:rPr>
        <w:t>序号</w:t>
      </w:r>
      <w:r>
        <w:rPr>
          <w:rFonts w:hint="eastAsia"/>
          <w:b/>
          <w:szCs w:val="21"/>
          <w:u w:val="single"/>
          <w:lang w:val="en-US" w:eastAsia="zh-CN"/>
        </w:rPr>
        <w:t xml:space="preserve">  6  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潘林越 鲍书恒 </w:t>
      </w:r>
      <w:r>
        <w:rPr>
          <w:rFonts w:hint="eastAsia"/>
          <w:b/>
          <w:szCs w:val="21"/>
        </w:rPr>
        <w:t>日期</w:t>
      </w:r>
      <w:r>
        <w:rPr>
          <w:rFonts w:hint="eastAsia"/>
          <w:b/>
          <w:szCs w:val="21"/>
          <w:u w:val="single"/>
          <w:lang w:val="en-US" w:eastAsia="zh-CN"/>
        </w:rPr>
        <w:t>2022/11/1</w:t>
      </w:r>
    </w:p>
    <w:p>
      <w:pPr>
        <w:snapToGrid w:val="0"/>
        <w:jc w:val="left"/>
        <w:rPr>
          <w:rFonts w:hint="eastAsia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实验名称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任意进制的仙农码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</w:p>
    <w:p>
      <w:pPr>
        <w:snapToGrid w:val="0"/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【一、实验目的】</w:t>
            </w:r>
            <w:r>
              <w:rPr>
                <w:rFonts w:hint="eastAsia"/>
                <w:color w:val="000000"/>
              </w:rPr>
              <w:t>写清楚本次上机实验要达到什么目的？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numPr>
                <w:ilvl w:val="0"/>
                <w:numId w:val="0"/>
              </w:num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对仙农码进行编码 ；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运行例题中题目；计算练习1或练习2。</w:t>
            </w:r>
          </w:p>
          <w:p>
            <w:pPr>
              <w:snapToGrid w:val="0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【二、实验内容】</w:t>
            </w:r>
            <w:r>
              <w:rPr>
                <w:rFonts w:hint="eastAsia"/>
                <w:color w:val="000000"/>
              </w:rPr>
              <w:t>要求写出具体的实验题目是什么？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rFonts w:hint="eastAsia"/>
                <w:b/>
                <w:color w:val="000000"/>
              </w:rPr>
            </w:pPr>
          </w:p>
          <w:p>
            <w:pPr>
              <w:snapToGrid w:val="0"/>
              <w:rPr>
                <w:rFonts w:hint="default" w:eastAsia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 xml:space="preserve">练习1 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将例题中的程序做适当修改，对课本第四章习题中的离散无记忆信源，求它们的仙农码；</w:t>
            </w:r>
          </w:p>
          <w:p>
            <w:pPr>
              <w:snapToGrid w:val="0"/>
              <w:rPr>
                <w:rFonts w:hint="eastAsia"/>
                <w:b/>
                <w:color w:val="000000"/>
              </w:rPr>
            </w:pPr>
            <w:r>
              <w:rPr>
                <w:rFonts w:hint="default"/>
                <w:b/>
                <w:color w:val="000000"/>
                <w:lang w:val="en-US" w:eastAsia="zh-CN"/>
              </w:rPr>
              <w:drawing>
                <wp:inline distT="0" distB="0" distL="114300" distR="114300">
                  <wp:extent cx="6629400" cy="899795"/>
                  <wp:effectExtent l="0" t="0" r="0" b="14605"/>
                  <wp:docPr id="2" name="图片 2" descr="6BD46559C55271BB18E41191D4C6207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6BD46559C55271BB18E41191D4C6207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【三、运行结果及其分析】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/>
                <w:color w:val="00000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&gt;&gt; exp3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C =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10×5 char 数组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'000  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'001  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'010  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'0110 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'1000 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'1010 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'1011 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'1101 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'11100'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C =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10×3 char 数组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 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'01 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'02 '</w:t>
            </w:r>
            <w:bookmarkStart w:id="0" w:name="_GoBack"/>
            <w:bookmarkEnd w:id="0"/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'10 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'112'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'122'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'201'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'211'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'220'</w:t>
            </w:r>
          </w:p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'221'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所以每个字符对应的二进仙农码如下；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91"/>
              <w:gridCol w:w="2091"/>
              <w:gridCol w:w="2091"/>
              <w:gridCol w:w="2091"/>
              <w:gridCol w:w="20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  <w:t>概率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  <w:t>符号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  <w:t>码长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  <w:t>累计概率</w:t>
                  </w:r>
                </w:p>
              </w:tc>
              <w:tc>
                <w:tcPr>
                  <w:tcW w:w="2092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  <w:t>码字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0.16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3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</w:t>
                  </w:r>
                </w:p>
              </w:tc>
              <w:tc>
                <w:tcPr>
                  <w:tcW w:w="2092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0.14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2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3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0.16</w:t>
                  </w:r>
                </w:p>
              </w:tc>
              <w:tc>
                <w:tcPr>
                  <w:tcW w:w="2092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0.13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3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3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0.30</w:t>
                  </w:r>
                </w:p>
              </w:tc>
              <w:tc>
                <w:tcPr>
                  <w:tcW w:w="2092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0.12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4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4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0.43</w:t>
                  </w:r>
                </w:p>
              </w:tc>
              <w:tc>
                <w:tcPr>
                  <w:tcW w:w="2092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0110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5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4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0.55</w:t>
                  </w:r>
                </w:p>
              </w:tc>
              <w:tc>
                <w:tcPr>
                  <w:tcW w:w="2092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1000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0.09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6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4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0.65</w:t>
                  </w:r>
                </w:p>
              </w:tc>
              <w:tc>
                <w:tcPr>
                  <w:tcW w:w="2092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0.08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7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4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0.74</w:t>
                  </w:r>
                </w:p>
              </w:tc>
              <w:tc>
                <w:tcPr>
                  <w:tcW w:w="2092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1011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0.07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8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4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0.82</w:t>
                  </w:r>
                </w:p>
              </w:tc>
              <w:tc>
                <w:tcPr>
                  <w:tcW w:w="2092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1101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" w:hRule="atLeast"/>
              </w:trPr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0.06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9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5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0.89</w:t>
                  </w:r>
                </w:p>
              </w:tc>
              <w:tc>
                <w:tcPr>
                  <w:tcW w:w="2092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11100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0.05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10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5</w:t>
                  </w:r>
                </w:p>
              </w:tc>
              <w:tc>
                <w:tcPr>
                  <w:tcW w:w="2091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0.95</w:t>
                  </w:r>
                </w:p>
              </w:tc>
              <w:tc>
                <w:tcPr>
                  <w:tcW w:w="2092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11110</w:t>
                  </w:r>
                </w:p>
              </w:tc>
            </w:tr>
          </w:tbl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每个字符对应的三进仙农码如下；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91"/>
              <w:gridCol w:w="2091"/>
              <w:gridCol w:w="2091"/>
              <w:gridCol w:w="2091"/>
              <w:gridCol w:w="20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  <w:t>概率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  <w:t>符号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  <w:t>码长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  <w:t>累计概率</w:t>
                  </w:r>
                </w:p>
              </w:tc>
              <w:tc>
                <w:tcPr>
                  <w:tcW w:w="2094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color w:val="000000"/>
                      <w:vertAlign w:val="baseline"/>
                      <w:lang w:val="en-US" w:eastAsia="zh-CN"/>
                    </w:rPr>
                    <w:t>码字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0.16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1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2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</w:t>
                  </w:r>
                </w:p>
              </w:tc>
              <w:tc>
                <w:tcPr>
                  <w:tcW w:w="2094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0.14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2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2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0.16</w:t>
                  </w:r>
                </w:p>
              </w:tc>
              <w:tc>
                <w:tcPr>
                  <w:tcW w:w="2094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0.13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3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2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0.30</w:t>
                  </w:r>
                </w:p>
              </w:tc>
              <w:tc>
                <w:tcPr>
                  <w:tcW w:w="2094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02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0.12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4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2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0.43</w:t>
                  </w:r>
                </w:p>
              </w:tc>
              <w:tc>
                <w:tcPr>
                  <w:tcW w:w="2094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0.1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5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3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0.55</w:t>
                  </w:r>
                </w:p>
              </w:tc>
              <w:tc>
                <w:tcPr>
                  <w:tcW w:w="2094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112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0.09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6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3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  <w:lang w:val="en-US" w:eastAsia="zh-CN"/>
                    </w:rPr>
                    <w:t>0.65</w:t>
                  </w:r>
                </w:p>
              </w:tc>
              <w:tc>
                <w:tcPr>
                  <w:tcW w:w="2094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b w:val="0"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/>
                    </w:rPr>
                    <w:t>122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0.08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7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0.74</w:t>
                  </w:r>
                </w:p>
              </w:tc>
              <w:tc>
                <w:tcPr>
                  <w:tcW w:w="2094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0.07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0.82</w:t>
                  </w:r>
                </w:p>
              </w:tc>
              <w:tc>
                <w:tcPr>
                  <w:tcW w:w="2094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0.06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9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0.89</w:t>
                  </w:r>
                </w:p>
              </w:tc>
              <w:tc>
                <w:tcPr>
                  <w:tcW w:w="2094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0.05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10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c>
              <w:tc>
                <w:tcPr>
                  <w:tcW w:w="2093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0.95</w:t>
                  </w:r>
                </w:p>
              </w:tc>
              <w:tc>
                <w:tcPr>
                  <w:tcW w:w="2094" w:type="dxa"/>
                </w:tcPr>
                <w:p>
                  <w:pPr>
                    <w:adjustRightInd w:val="0"/>
                    <w:snapToGrid w:val="0"/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221</w:t>
                  </w:r>
                </w:p>
              </w:tc>
            </w:tr>
          </w:tbl>
          <w:p>
            <w:pPr>
              <w:adjustRightInd w:val="0"/>
              <w:snapToGrid w:val="0"/>
              <w:jc w:val="left"/>
              <w:rPr>
                <w:rFonts w:hint="default"/>
                <w:b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default"/>
                <w:b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【四、实验中遇到的问题】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无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/>
                <w:b/>
                <w:color w:val="000000"/>
              </w:rPr>
              <w:t>【附录：主程序及其说明】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b/>
                <w:color w:val="000000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p=[0.16 0.14 0.13 0.12 0.1 0.09 0.08 0.07 0.06 0.05];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D=2;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C=cshannon_encode(p,D)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D=3;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C=cshannon_encode(p,D)</w:t>
            </w:r>
          </w:p>
          <w:p>
            <w:pPr>
              <w:snapToGrid w:val="0"/>
              <w:rPr>
                <w:rFonts w:hint="eastAsia"/>
                <w:b/>
                <w:color w:val="000000"/>
              </w:rPr>
            </w:pPr>
          </w:p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说明：计算二进和三进仙农码</w:t>
            </w:r>
          </w:p>
          <w:p>
            <w:pPr>
              <w:snapToGrid w:val="0"/>
              <w:rPr>
                <w:rFonts w:hint="default"/>
                <w:b/>
                <w:color w:val="000000"/>
                <w:lang w:val="en-US" w:eastAsia="zh-CN"/>
              </w:rPr>
            </w:pPr>
          </w:p>
        </w:tc>
      </w:tr>
    </w:tbl>
    <w:p>
      <w:pPr>
        <w:snapToGrid w:val="0"/>
        <w:ind w:firstLine="420" w:firstLineChars="200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BC446"/>
    <w:multiLevelType w:val="singleLevel"/>
    <w:tmpl w:val="196BC44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jZDg1NzVlMzNkZTgwNTA0NTQxY2ZhOGJkODNhNmQifQ=="/>
  </w:docVars>
  <w:rsids>
    <w:rsidRoot w:val="001A1446"/>
    <w:rsid w:val="00062366"/>
    <w:rsid w:val="00062FD9"/>
    <w:rsid w:val="00070664"/>
    <w:rsid w:val="00117A4C"/>
    <w:rsid w:val="001A1446"/>
    <w:rsid w:val="00252778"/>
    <w:rsid w:val="00294054"/>
    <w:rsid w:val="002A5916"/>
    <w:rsid w:val="00363CC9"/>
    <w:rsid w:val="00380F2B"/>
    <w:rsid w:val="00381A3B"/>
    <w:rsid w:val="003F079F"/>
    <w:rsid w:val="004C45FC"/>
    <w:rsid w:val="004E3A8F"/>
    <w:rsid w:val="005400D1"/>
    <w:rsid w:val="0057424A"/>
    <w:rsid w:val="00635A3A"/>
    <w:rsid w:val="006D6D93"/>
    <w:rsid w:val="00731449"/>
    <w:rsid w:val="007477BA"/>
    <w:rsid w:val="007E1646"/>
    <w:rsid w:val="00B63D84"/>
    <w:rsid w:val="00C223F0"/>
    <w:rsid w:val="00C4747D"/>
    <w:rsid w:val="00CB6A62"/>
    <w:rsid w:val="00DD7C95"/>
    <w:rsid w:val="00DD7D84"/>
    <w:rsid w:val="00E45B90"/>
    <w:rsid w:val="00E8491E"/>
    <w:rsid w:val="00EC7FAE"/>
    <w:rsid w:val="00F4442C"/>
    <w:rsid w:val="154002CA"/>
    <w:rsid w:val="166A12E4"/>
    <w:rsid w:val="1FF87545"/>
    <w:rsid w:val="43F73250"/>
    <w:rsid w:val="493201F1"/>
    <w:rsid w:val="582708F3"/>
    <w:rsid w:val="5EB237E6"/>
    <w:rsid w:val="6F9E159C"/>
    <w:rsid w:val="7081279E"/>
    <w:rsid w:val="7227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cxthome</Company>
  <Pages>2</Pages>
  <Words>445</Words>
  <Characters>779</Characters>
  <Lines>2</Lines>
  <Paragraphs>1</Paragraphs>
  <TotalTime>2</TotalTime>
  <ScaleCrop>false</ScaleCrop>
  <LinksUpToDate>false</LinksUpToDate>
  <CharactersWithSpaces>911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2021-11-02T10:34:00Z</dcterms:created>
  <dc:creator>cxt</dc:creator>
  <cp:lastModifiedBy>ply</cp:lastModifiedBy>
  <dcterms:modified xsi:type="dcterms:W3CDTF">2022-11-02T11:31:03Z</dcterms:modified>
  <dc:title>实验3  插值与数值积分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C8FFF9BFA6B94B71A6B957875F01D9C7</vt:lpwstr>
  </property>
</Properties>
</file>