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028A" w14:textId="28F585B2" w:rsidR="00FC7BD3" w:rsidRDefault="007815B7" w:rsidP="007815B7">
      <w:pPr>
        <w:jc w:val="center"/>
      </w:pPr>
      <w:r>
        <w:rPr>
          <w:rFonts w:hint="eastAsia"/>
        </w:rPr>
        <w:t>H</w:t>
      </w:r>
      <w:r>
        <w:t xml:space="preserve">W3 report_ PM2.5 </w:t>
      </w:r>
      <w:proofErr w:type="spellStart"/>
      <w:r>
        <w:t>prediciton</w:t>
      </w:r>
      <w:proofErr w:type="spellEnd"/>
    </w:p>
    <w:p w14:paraId="6E16D03C" w14:textId="6470DB2F" w:rsidR="007815B7" w:rsidRDefault="007815B7" w:rsidP="007815B7">
      <w:pPr>
        <w:jc w:val="center"/>
      </w:pPr>
      <w:r>
        <w:rPr>
          <w:rFonts w:hint="eastAsia"/>
        </w:rPr>
        <w:t>3</w:t>
      </w:r>
      <w:r>
        <w:t>10706043</w:t>
      </w:r>
      <w:r>
        <w:rPr>
          <w:rFonts w:hint="eastAsia"/>
        </w:rPr>
        <w:t>肇綺筠</w:t>
      </w:r>
    </w:p>
    <w:p w14:paraId="589583B9" w14:textId="5092852C" w:rsidR="007815B7" w:rsidRDefault="007815B7" w:rsidP="007815B7">
      <w:pPr>
        <w:jc w:val="center"/>
      </w:pPr>
    </w:p>
    <w:p w14:paraId="200BC3A6" w14:textId="6ABB07E7" w:rsidR="007815B7" w:rsidRDefault="007815B7" w:rsidP="007815B7">
      <w:pPr>
        <w:jc w:val="center"/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15B7" w:rsidRPr="006E1EB4" w14:paraId="1482C943" w14:textId="77777777" w:rsidTr="00781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23589BBC" w14:textId="1B76BB5F" w:rsidR="007815B7" w:rsidRPr="006E1EB4" w:rsidRDefault="007815B7" w:rsidP="007815B7">
            <w:pPr>
              <w:jc w:val="center"/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  <w:t>Model/</w:t>
            </w:r>
            <w:r w:rsidRPr="006E1EB4"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  <w:t>特徵</w:t>
            </w:r>
          </w:p>
        </w:tc>
        <w:tc>
          <w:tcPr>
            <w:tcW w:w="2765" w:type="dxa"/>
          </w:tcPr>
          <w:p w14:paraId="195B34FF" w14:textId="72DE52B7" w:rsidR="007815B7" w:rsidRPr="006E1EB4" w:rsidRDefault="007815B7" w:rsidP="00781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  <w:t>P</w:t>
            </w:r>
            <w:r w:rsidRPr="006E1EB4"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  <w:t>M2.5</w:t>
            </w:r>
          </w:p>
        </w:tc>
        <w:tc>
          <w:tcPr>
            <w:tcW w:w="2766" w:type="dxa"/>
          </w:tcPr>
          <w:p w14:paraId="5B0CC8DE" w14:textId="419B5D93" w:rsidR="007815B7" w:rsidRPr="006E1EB4" w:rsidRDefault="007815B7" w:rsidP="00781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  <w:t>所有特徵</w:t>
            </w:r>
          </w:p>
        </w:tc>
      </w:tr>
      <w:tr w:rsidR="007815B7" w:rsidRPr="006E1EB4" w14:paraId="38598638" w14:textId="77777777" w:rsidTr="007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6FD64B" w14:textId="263AD60F" w:rsidR="007815B7" w:rsidRPr="006E1EB4" w:rsidRDefault="007815B7" w:rsidP="007815B7">
            <w:pPr>
              <w:jc w:val="center"/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  <w:t>Linear Regression</w:t>
            </w:r>
          </w:p>
        </w:tc>
        <w:tc>
          <w:tcPr>
            <w:tcW w:w="2765" w:type="dxa"/>
          </w:tcPr>
          <w:p w14:paraId="178B7C62" w14:textId="77777777" w:rsidR="007815B7" w:rsidRPr="006E1EB4" w:rsidRDefault="007815B7" w:rsidP="007815B7">
            <w:pPr>
              <w:pStyle w:val="a5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只考慮單一特徵時，一小時以及六小時的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變化幅度比較大</w:t>
            </w:r>
          </w:p>
          <w:p w14:paraId="757CFBF8" w14:textId="438781D3" w:rsidR="007815B7" w:rsidRPr="006E1EB4" w:rsidRDefault="007815B7" w:rsidP="007815B7">
            <w:pPr>
              <w:pStyle w:val="a5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比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XG-Boost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來得高</w:t>
            </w:r>
          </w:p>
        </w:tc>
        <w:tc>
          <w:tcPr>
            <w:tcW w:w="2766" w:type="dxa"/>
          </w:tcPr>
          <w:p w14:paraId="56DB5BB1" w14:textId="3EFF3762" w:rsidR="007815B7" w:rsidRPr="006E1EB4" w:rsidRDefault="006E1EB4" w:rsidP="007815B7">
            <w:pPr>
              <w:pStyle w:val="a5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考慮所有特徵之後，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有小幅度的下降，但仍比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XG-Boost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高</w:t>
            </w:r>
          </w:p>
        </w:tc>
      </w:tr>
      <w:tr w:rsidR="007815B7" w:rsidRPr="006E1EB4" w14:paraId="6D12A4BD" w14:textId="77777777" w:rsidTr="0078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7EE1EB" w14:textId="3915FB4A" w:rsidR="007815B7" w:rsidRPr="006E1EB4" w:rsidRDefault="007815B7" w:rsidP="007815B7">
            <w:pPr>
              <w:jc w:val="center"/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b/>
                <w:bCs/>
                <w:i w:val="0"/>
                <w:iCs w:val="0"/>
                <w:sz w:val="22"/>
                <w:szCs w:val="22"/>
              </w:rPr>
              <w:t>X</w:t>
            </w:r>
            <w:r w:rsidRPr="006E1EB4">
              <w:rPr>
                <w:rFonts w:ascii="冬青黑體簡體中文 W3" w:eastAsia="冬青黑體簡體中文 W3" w:hAnsi="冬青黑體簡體中文 W3"/>
                <w:b/>
                <w:bCs/>
                <w:i w:val="0"/>
                <w:iCs w:val="0"/>
                <w:sz w:val="22"/>
                <w:szCs w:val="22"/>
              </w:rPr>
              <w:t>G-Boost</w:t>
            </w:r>
          </w:p>
        </w:tc>
        <w:tc>
          <w:tcPr>
            <w:tcW w:w="2765" w:type="dxa"/>
          </w:tcPr>
          <w:p w14:paraId="0F24AA2C" w14:textId="77777777" w:rsidR="007815B7" w:rsidRPr="006E1EB4" w:rsidRDefault="007815B7" w:rsidP="007815B7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和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Linear Regression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相比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較小</w:t>
            </w:r>
          </w:p>
          <w:p w14:paraId="67ADCA76" w14:textId="773C5A78" w:rsidR="007815B7" w:rsidRPr="006E1EB4" w:rsidRDefault="007815B7" w:rsidP="007815B7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 xml:space="preserve">6 </w:t>
            </w:r>
            <w:proofErr w:type="spellStart"/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hr</w:t>
            </w:r>
            <w:proofErr w:type="spellEnd"/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 xml:space="preserve"> prediction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的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較大</w:t>
            </w:r>
          </w:p>
        </w:tc>
        <w:tc>
          <w:tcPr>
            <w:tcW w:w="2766" w:type="dxa"/>
          </w:tcPr>
          <w:p w14:paraId="5EA489AE" w14:textId="77777777" w:rsidR="007815B7" w:rsidRPr="006E1EB4" w:rsidRDefault="006E1EB4" w:rsidP="006E1EB4">
            <w:pPr>
              <w:pStyle w:val="a5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考慮所有特徵之後的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下降幅度較明顯</w:t>
            </w:r>
          </w:p>
          <w:p w14:paraId="113D05C2" w14:textId="28E58C71" w:rsidR="006E1EB4" w:rsidRPr="006E1EB4" w:rsidRDefault="006E1EB4" w:rsidP="006E1EB4">
            <w:pPr>
              <w:pStyle w:val="a5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</w:pP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 xml:space="preserve">6 </w:t>
            </w:r>
            <w:proofErr w:type="spellStart"/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hr</w:t>
            </w:r>
            <w:proofErr w:type="spellEnd"/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 xml:space="preserve"> prediction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 xml:space="preserve"> 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MAE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和</w:t>
            </w:r>
            <w:r w:rsidRPr="006E1EB4">
              <w:rPr>
                <w:rFonts w:ascii="冬青黑體簡體中文 W3" w:eastAsia="冬青黑體簡體中文 W3" w:hAnsi="冬青黑體簡體中文 W3"/>
                <w:sz w:val="22"/>
                <w:szCs w:val="22"/>
              </w:rPr>
              <w:t>1hr</w:t>
            </w:r>
            <w:r w:rsidRPr="006E1EB4">
              <w:rPr>
                <w:rFonts w:ascii="冬青黑體簡體中文 W3" w:eastAsia="冬青黑體簡體中文 W3" w:hAnsi="冬青黑體簡體中文 W3" w:hint="eastAsia"/>
                <w:sz w:val="22"/>
                <w:szCs w:val="22"/>
              </w:rPr>
              <w:t>相比沒有只考慮單一特徵來得不穩定</w:t>
            </w:r>
          </w:p>
        </w:tc>
      </w:tr>
    </w:tbl>
    <w:p w14:paraId="6559D856" w14:textId="0C74E73E" w:rsidR="007815B7" w:rsidRDefault="007815B7" w:rsidP="007815B7">
      <w:pPr>
        <w:jc w:val="center"/>
      </w:pPr>
    </w:p>
    <w:p w14:paraId="7BD7FA14" w14:textId="77777777" w:rsidR="006E1EB4" w:rsidRDefault="006E1EB4" w:rsidP="007815B7">
      <w:pPr>
        <w:jc w:val="center"/>
        <w:rPr>
          <w:rFonts w:hint="eastAsia"/>
        </w:rPr>
      </w:pPr>
    </w:p>
    <w:p w14:paraId="00C7C08E" w14:textId="031EAFF6" w:rsidR="007815B7" w:rsidRDefault="007815B7" w:rsidP="007815B7">
      <w:r>
        <w:rPr>
          <w:rFonts w:hint="eastAsia"/>
          <w:noProof/>
        </w:rPr>
        <w:drawing>
          <wp:inline distT="0" distB="0" distL="0" distR="0" wp14:anchorId="175AB340" wp14:editId="7E002C4B">
            <wp:extent cx="2456873" cy="1876990"/>
            <wp:effectExtent l="0" t="0" r="0" b="31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44" cy="190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4">
        <w:rPr>
          <w:rFonts w:hint="eastAsia"/>
          <w:noProof/>
        </w:rPr>
        <w:drawing>
          <wp:inline distT="0" distB="0" distL="0" distR="0" wp14:anchorId="4B51171B" wp14:editId="320C722A">
            <wp:extent cx="2807335" cy="179642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04" cy="18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32E6" w14:textId="77777777" w:rsidR="007815B7" w:rsidRDefault="007815B7" w:rsidP="007815B7">
      <w:pPr>
        <w:jc w:val="center"/>
        <w:rPr>
          <w:rFonts w:hint="eastAsia"/>
        </w:rPr>
      </w:pPr>
    </w:p>
    <w:p w14:paraId="2B5F9888" w14:textId="32D01883" w:rsidR="007815B7" w:rsidRDefault="007815B7" w:rsidP="007815B7">
      <w:pPr>
        <w:rPr>
          <w:rFonts w:hint="eastAsia"/>
        </w:rPr>
      </w:pPr>
    </w:p>
    <w:sectPr w:rsidR="00781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冬青黑體簡體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200"/>
    <w:multiLevelType w:val="hybridMultilevel"/>
    <w:tmpl w:val="2DF22524"/>
    <w:lvl w:ilvl="0" w:tplc="96363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2D14E6"/>
    <w:multiLevelType w:val="hybridMultilevel"/>
    <w:tmpl w:val="175CA9B4"/>
    <w:lvl w:ilvl="0" w:tplc="2D8E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6212A4"/>
    <w:multiLevelType w:val="hybridMultilevel"/>
    <w:tmpl w:val="06949874"/>
    <w:lvl w:ilvl="0" w:tplc="C3AAC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0C78A9"/>
    <w:multiLevelType w:val="hybridMultilevel"/>
    <w:tmpl w:val="2570A526"/>
    <w:lvl w:ilvl="0" w:tplc="938C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7977503">
    <w:abstractNumId w:val="1"/>
  </w:num>
  <w:num w:numId="2" w16cid:durableId="1933002791">
    <w:abstractNumId w:val="3"/>
  </w:num>
  <w:num w:numId="3" w16cid:durableId="1437216312">
    <w:abstractNumId w:val="0"/>
  </w:num>
  <w:num w:numId="4" w16cid:durableId="214168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B7"/>
    <w:rsid w:val="006E1EB4"/>
    <w:rsid w:val="007815B7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FA008"/>
  <w15:chartTrackingRefBased/>
  <w15:docId w15:val="{99F6212C-A6F3-1247-A630-A8B000DB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815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815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7815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7815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7815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肇綺筠</dc:creator>
  <cp:keywords/>
  <dc:description/>
  <cp:lastModifiedBy>肇綺筠</cp:lastModifiedBy>
  <cp:revision>1</cp:revision>
  <dcterms:created xsi:type="dcterms:W3CDTF">2022-10-26T14:14:00Z</dcterms:created>
  <dcterms:modified xsi:type="dcterms:W3CDTF">2022-10-26T14:31:00Z</dcterms:modified>
</cp:coreProperties>
</file>